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A53E2F" w14:textId="63B3A2B6" w:rsidR="00E903A1" w:rsidRPr="00E903A1" w:rsidRDefault="00E903A1" w:rsidP="005F72E6">
      <w:pPr>
        <w:rPr>
          <w:b/>
          <w:u w:val="single"/>
        </w:rPr>
      </w:pPr>
      <w:r w:rsidRPr="00E903A1">
        <w:rPr>
          <w:b/>
          <w:u w:val="single"/>
        </w:rPr>
        <w:t xml:space="preserve">Protocol v4 </w:t>
      </w:r>
      <w:r w:rsidR="00DB73E7">
        <w:rPr>
          <w:b/>
          <w:u w:val="single"/>
        </w:rPr>
        <w:t>29</w:t>
      </w:r>
      <w:r w:rsidRPr="00E903A1">
        <w:rPr>
          <w:b/>
          <w:u w:val="single"/>
        </w:rPr>
        <w:t>/</w:t>
      </w:r>
      <w:r w:rsidR="00DB73E7">
        <w:rPr>
          <w:b/>
          <w:u w:val="single"/>
        </w:rPr>
        <w:t>05</w:t>
      </w:r>
      <w:r w:rsidRPr="00E903A1">
        <w:rPr>
          <w:b/>
          <w:u w:val="single"/>
        </w:rPr>
        <w:t>/2020</w:t>
      </w:r>
    </w:p>
    <w:p w14:paraId="547A5D28" w14:textId="59041498" w:rsidR="005F72E6" w:rsidRPr="005F72E6" w:rsidRDefault="00E903A1" w:rsidP="005F72E6">
      <w:pPr>
        <w:rPr>
          <w:b/>
        </w:rPr>
      </w:pPr>
      <w:r>
        <w:rPr>
          <w:b/>
        </w:rPr>
        <w:t xml:space="preserve">Full list of </w:t>
      </w:r>
      <w:r w:rsidR="001E59E9">
        <w:rPr>
          <w:b/>
        </w:rPr>
        <w:t>Amendment</w:t>
      </w:r>
      <w:r>
        <w:rPr>
          <w:b/>
        </w:rPr>
        <w:t>s</w:t>
      </w:r>
      <w:r w:rsidR="001E59E9">
        <w:rPr>
          <w:b/>
        </w:rPr>
        <w:t>;</w:t>
      </w:r>
    </w:p>
    <w:p w14:paraId="347C42CC" w14:textId="6BBFD5BA" w:rsidR="00E903A1" w:rsidRPr="005209A1" w:rsidRDefault="00E903A1" w:rsidP="00E903A1">
      <w:pPr>
        <w:pStyle w:val="ListParagraph"/>
        <w:numPr>
          <w:ilvl w:val="0"/>
          <w:numId w:val="1"/>
        </w:numPr>
      </w:pPr>
      <w:r w:rsidRPr="00F3198A">
        <w:rPr>
          <w:color w:val="000000" w:themeColor="text1"/>
        </w:rPr>
        <w:t>Protocol amendment</w:t>
      </w:r>
      <w:r>
        <w:rPr>
          <w:color w:val="000000" w:themeColor="text1"/>
        </w:rPr>
        <w:t>;</w:t>
      </w:r>
    </w:p>
    <w:p w14:paraId="3977316A" w14:textId="2848D4A4" w:rsidR="005209A1" w:rsidRPr="00E903A1" w:rsidRDefault="005209A1" w:rsidP="005209A1">
      <w:pPr>
        <w:pStyle w:val="ListParagraph"/>
        <w:numPr>
          <w:ilvl w:val="1"/>
          <w:numId w:val="1"/>
        </w:numPr>
      </w:pPr>
      <w:r>
        <w:rPr>
          <w:color w:val="000000" w:themeColor="text1"/>
        </w:rPr>
        <w:t>Contact names and numbers – TSC and DMC sections updated</w:t>
      </w:r>
    </w:p>
    <w:p w14:paraId="100A28D5" w14:textId="4FCCCC83" w:rsidR="00E903A1" w:rsidRPr="005209A1" w:rsidRDefault="005209A1" w:rsidP="00E903A1">
      <w:pPr>
        <w:pStyle w:val="ListParagraph"/>
        <w:numPr>
          <w:ilvl w:val="1"/>
          <w:numId w:val="1"/>
        </w:numPr>
      </w:pPr>
      <w:r>
        <w:rPr>
          <w:color w:val="000000" w:themeColor="text1"/>
        </w:rPr>
        <w:t xml:space="preserve">Trial summary - </w:t>
      </w:r>
      <w:r w:rsidR="00E903A1">
        <w:rPr>
          <w:color w:val="000000" w:themeColor="text1"/>
        </w:rPr>
        <w:t>Update</w:t>
      </w:r>
      <w:r>
        <w:rPr>
          <w:color w:val="000000" w:themeColor="text1"/>
        </w:rPr>
        <w:t>d</w:t>
      </w:r>
      <w:r w:rsidR="00E903A1">
        <w:rPr>
          <w:color w:val="000000" w:themeColor="text1"/>
        </w:rPr>
        <w:t xml:space="preserve"> </w:t>
      </w:r>
      <w:r w:rsidR="00E903A1" w:rsidRPr="00F3198A">
        <w:rPr>
          <w:color w:val="000000" w:themeColor="text1"/>
        </w:rPr>
        <w:t xml:space="preserve">secondary outcomes </w:t>
      </w:r>
      <w:r w:rsidR="00E903A1">
        <w:rPr>
          <w:color w:val="000000" w:themeColor="text1"/>
        </w:rPr>
        <w:t>with</w:t>
      </w:r>
      <w:r w:rsidR="00E903A1" w:rsidRPr="00F3198A">
        <w:rPr>
          <w:color w:val="000000" w:themeColor="text1"/>
        </w:rPr>
        <w:t xml:space="preserve"> ICU admission </w:t>
      </w:r>
    </w:p>
    <w:p w14:paraId="537CB59E" w14:textId="4DCE29EC" w:rsidR="005209A1" w:rsidRDefault="005209A1" w:rsidP="005209A1">
      <w:pPr>
        <w:pStyle w:val="ListParagraph"/>
        <w:numPr>
          <w:ilvl w:val="1"/>
          <w:numId w:val="1"/>
        </w:numPr>
      </w:pPr>
      <w:r>
        <w:rPr>
          <w:color w:val="000000" w:themeColor="text1"/>
        </w:rPr>
        <w:t xml:space="preserve">Trial Flow Diagram - Update to the </w:t>
      </w:r>
      <w:r>
        <w:t>trial flow diagram to bring in line with changes from SA1 and SA3</w:t>
      </w:r>
    </w:p>
    <w:p w14:paraId="16DB0FF4" w14:textId="2AFCFC7D" w:rsidR="005209A1" w:rsidRPr="005209A1" w:rsidRDefault="005209A1" w:rsidP="00E903A1">
      <w:pPr>
        <w:pStyle w:val="ListParagraph"/>
        <w:numPr>
          <w:ilvl w:val="1"/>
          <w:numId w:val="1"/>
        </w:numPr>
      </w:pPr>
      <w:r>
        <w:t xml:space="preserve">Section 2.4.1 – Primary – </w:t>
      </w:r>
      <w:r w:rsidR="0007257E">
        <w:t>removed</w:t>
      </w:r>
      <w:r>
        <w:t xml:space="preserve"> collection of </w:t>
      </w:r>
      <w:r w:rsidR="0007257E">
        <w:t>ethnicity as a primary outcome</w:t>
      </w:r>
    </w:p>
    <w:p w14:paraId="121494E8" w14:textId="401572A9" w:rsidR="00E903A1" w:rsidRPr="00616F90" w:rsidRDefault="005209A1" w:rsidP="00E903A1">
      <w:pPr>
        <w:pStyle w:val="ListParagraph"/>
        <w:numPr>
          <w:ilvl w:val="1"/>
          <w:numId w:val="1"/>
        </w:numPr>
      </w:pPr>
      <w:r>
        <w:rPr>
          <w:color w:val="000000" w:themeColor="text1"/>
        </w:rPr>
        <w:t xml:space="preserve">Section 2.4.1 - </w:t>
      </w:r>
      <w:r w:rsidR="00E903A1">
        <w:rPr>
          <w:color w:val="000000" w:themeColor="text1"/>
        </w:rPr>
        <w:t>Secondary outcome</w:t>
      </w:r>
      <w:r>
        <w:rPr>
          <w:color w:val="000000" w:themeColor="text1"/>
        </w:rPr>
        <w:t>s –</w:t>
      </w:r>
      <w:r w:rsidR="00E903A1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updated to include admission to ICU and </w:t>
      </w:r>
      <w:r w:rsidR="00E903A1">
        <w:rPr>
          <w:color w:val="000000" w:themeColor="text1"/>
        </w:rPr>
        <w:t xml:space="preserve">data could be collected via </w:t>
      </w:r>
      <w:r w:rsidR="00E903A1" w:rsidRPr="00F3198A">
        <w:rPr>
          <w:color w:val="000000" w:themeColor="text1"/>
        </w:rPr>
        <w:t>data linkage</w:t>
      </w:r>
      <w:r w:rsidR="00E903A1">
        <w:rPr>
          <w:color w:val="000000" w:themeColor="text1"/>
        </w:rPr>
        <w:t xml:space="preserve"> as well as hospital records</w:t>
      </w:r>
    </w:p>
    <w:p w14:paraId="11DC8D59" w14:textId="256FAD29" w:rsidR="00616F90" w:rsidRPr="005209A1" w:rsidRDefault="00616F90" w:rsidP="00E903A1">
      <w:pPr>
        <w:pStyle w:val="ListParagraph"/>
        <w:numPr>
          <w:ilvl w:val="1"/>
          <w:numId w:val="1"/>
        </w:numPr>
      </w:pPr>
      <w:r>
        <w:rPr>
          <w:color w:val="000000" w:themeColor="text1"/>
        </w:rPr>
        <w:t>Section 2.5.1 amended inclusion criteria to allow for inpatients with suspected or proven Covid-19, not only those admitted with</w:t>
      </w:r>
    </w:p>
    <w:p w14:paraId="7ADEB10B" w14:textId="5F67FDD7" w:rsidR="005209A1" w:rsidRDefault="005209A1" w:rsidP="005209A1">
      <w:pPr>
        <w:pStyle w:val="ListParagraph"/>
        <w:numPr>
          <w:ilvl w:val="1"/>
          <w:numId w:val="1"/>
        </w:numPr>
      </w:pPr>
      <w:r>
        <w:t>Section 2.8.1 - Update to consent process for Northern Ireland to bring protocol in line with Northern Ireland regulations</w:t>
      </w:r>
    </w:p>
    <w:p w14:paraId="33820210" w14:textId="403C1EF4" w:rsidR="00C23CB5" w:rsidRDefault="00C23CB5" w:rsidP="000E47E8">
      <w:pPr>
        <w:pStyle w:val="ListParagraph"/>
        <w:numPr>
          <w:ilvl w:val="1"/>
          <w:numId w:val="1"/>
        </w:numPr>
      </w:pPr>
      <w:r w:rsidRPr="00C23CB5">
        <w:rPr>
          <w:color w:val="000000" w:themeColor="text1"/>
        </w:rPr>
        <w:t xml:space="preserve">Section 2.8.1 - Added </w:t>
      </w:r>
      <w:r>
        <w:t>CHI number for Scottish sites</w:t>
      </w:r>
    </w:p>
    <w:p w14:paraId="5D7C5C9E" w14:textId="20C6E0BB" w:rsidR="00714E0A" w:rsidRDefault="00714E0A" w:rsidP="000E47E8">
      <w:pPr>
        <w:pStyle w:val="ListParagraph"/>
        <w:numPr>
          <w:ilvl w:val="1"/>
          <w:numId w:val="1"/>
        </w:numPr>
      </w:pPr>
      <w:r>
        <w:rPr>
          <w:color w:val="000000" w:themeColor="text1"/>
        </w:rPr>
        <w:t>Section 2.9.1 – included reference to an back up randomisation system</w:t>
      </w:r>
    </w:p>
    <w:p w14:paraId="69AC5A43" w14:textId="6B6D29E2" w:rsidR="005209A1" w:rsidRDefault="005209A1" w:rsidP="005209A1">
      <w:pPr>
        <w:pStyle w:val="ListParagraph"/>
        <w:numPr>
          <w:ilvl w:val="1"/>
          <w:numId w:val="1"/>
        </w:numPr>
      </w:pPr>
      <w:r>
        <w:t xml:space="preserve">Section 4.1.3 - Clarification of which SAEs need reporting to remove contradiction </w:t>
      </w:r>
    </w:p>
    <w:p w14:paraId="42BE50BF" w14:textId="5DAED40D" w:rsidR="005209A1" w:rsidRDefault="005209A1" w:rsidP="00785DEF">
      <w:pPr>
        <w:pStyle w:val="ListParagraph"/>
        <w:numPr>
          <w:ilvl w:val="1"/>
          <w:numId w:val="1"/>
        </w:numPr>
      </w:pPr>
      <w:r>
        <w:t>Section 5.1 – Added c</w:t>
      </w:r>
      <w:r w:rsidR="00E903A1">
        <w:t>ollecti</w:t>
      </w:r>
      <w:r>
        <w:t>o</w:t>
      </w:r>
      <w:r w:rsidR="00E903A1">
        <w:t>n</w:t>
      </w:r>
      <w:r>
        <w:t xml:space="preserve"> of socioeconomic status </w:t>
      </w:r>
      <w:r w:rsidR="00C23CB5">
        <w:t xml:space="preserve">and the use of </w:t>
      </w:r>
      <w:r>
        <w:t>data linkage</w:t>
      </w:r>
      <w:r w:rsidR="0007257E">
        <w:t xml:space="preserve">. Added email address. </w:t>
      </w:r>
    </w:p>
    <w:p w14:paraId="2BD18E2E" w14:textId="34783D91" w:rsidR="00E903A1" w:rsidRDefault="005209A1" w:rsidP="00E903A1">
      <w:pPr>
        <w:pStyle w:val="ListParagraph"/>
        <w:numPr>
          <w:ilvl w:val="1"/>
          <w:numId w:val="1"/>
        </w:numPr>
      </w:pPr>
      <w:r>
        <w:t xml:space="preserve">Section 6.1 - </w:t>
      </w:r>
      <w:r w:rsidR="00E903A1">
        <w:t>Changes to timeline for interim analysis</w:t>
      </w:r>
      <w:r>
        <w:t xml:space="preserve"> as agreed by DMC rather than fixed </w:t>
      </w:r>
      <w:proofErr w:type="spellStart"/>
      <w:r>
        <w:t>timepoints</w:t>
      </w:r>
      <w:proofErr w:type="spellEnd"/>
    </w:p>
    <w:p w14:paraId="03DEAF48" w14:textId="20378F40" w:rsidR="005209A1" w:rsidRDefault="005209A1" w:rsidP="00E903A1">
      <w:pPr>
        <w:pStyle w:val="ListParagraph"/>
        <w:numPr>
          <w:ilvl w:val="1"/>
          <w:numId w:val="1"/>
        </w:numPr>
      </w:pPr>
      <w:r>
        <w:t>Section 6.2.4 – minor clarification</w:t>
      </w:r>
    </w:p>
    <w:p w14:paraId="0E7F5D93" w14:textId="1D606E50" w:rsidR="00362146" w:rsidRDefault="00362146" w:rsidP="00E903A1">
      <w:pPr>
        <w:pStyle w:val="ListParagraph"/>
        <w:numPr>
          <w:ilvl w:val="1"/>
          <w:numId w:val="1"/>
        </w:numPr>
      </w:pPr>
      <w:r>
        <w:t xml:space="preserve">Correction to typos and </w:t>
      </w:r>
      <w:r w:rsidR="00C24597">
        <w:t>grammar</w:t>
      </w:r>
      <w:r>
        <w:t xml:space="preserve"> where required</w:t>
      </w:r>
    </w:p>
    <w:p w14:paraId="03E67551" w14:textId="77777777" w:rsidR="00A37659" w:rsidRDefault="00A37659" w:rsidP="00A37659">
      <w:pPr>
        <w:pStyle w:val="ListParagraph"/>
        <w:ind w:left="1440"/>
      </w:pPr>
    </w:p>
    <w:p w14:paraId="75B94BB4" w14:textId="2BD2BB26" w:rsidR="00BF1267" w:rsidRDefault="00E903A1" w:rsidP="00BF1267">
      <w:pPr>
        <w:pStyle w:val="ListParagraph"/>
        <w:numPr>
          <w:ilvl w:val="0"/>
          <w:numId w:val="1"/>
        </w:numPr>
      </w:pPr>
      <w:r>
        <w:t xml:space="preserve">Addition of an </w:t>
      </w:r>
      <w:r w:rsidR="00A37659">
        <w:t xml:space="preserve">Easy Read PIS </w:t>
      </w:r>
      <w:r w:rsidR="00DB73E7">
        <w:t xml:space="preserve">(screen) </w:t>
      </w:r>
      <w:r w:rsidR="00A37659">
        <w:t xml:space="preserve">v1.0 </w:t>
      </w:r>
      <w:r w:rsidR="00DB73E7">
        <w:t>29</w:t>
      </w:r>
      <w:r w:rsidR="00A37659">
        <w:t>/</w:t>
      </w:r>
      <w:r w:rsidR="00DB73E7">
        <w:t>05</w:t>
      </w:r>
      <w:r w:rsidR="00A37659">
        <w:t>/2020</w:t>
      </w:r>
    </w:p>
    <w:p w14:paraId="4E626D75" w14:textId="2994A509" w:rsidR="00DB73E7" w:rsidRDefault="00DB73E7" w:rsidP="00BF1267">
      <w:pPr>
        <w:pStyle w:val="ListParagraph"/>
        <w:numPr>
          <w:ilvl w:val="0"/>
          <w:numId w:val="1"/>
        </w:numPr>
      </w:pPr>
      <w:r>
        <w:t>Addition of an Easy Read PIS (print) v1.0 29/05/2020</w:t>
      </w:r>
    </w:p>
    <w:p w14:paraId="56CBA482" w14:textId="77777777" w:rsidR="00A37659" w:rsidRDefault="00A37659" w:rsidP="00A37659">
      <w:pPr>
        <w:pStyle w:val="ListParagraph"/>
      </w:pPr>
    </w:p>
    <w:p w14:paraId="31D11D7F" w14:textId="77777777" w:rsidR="00B14B5D" w:rsidRDefault="00EE27A4" w:rsidP="00BF1267">
      <w:pPr>
        <w:pStyle w:val="ListParagraph"/>
        <w:numPr>
          <w:ilvl w:val="0"/>
          <w:numId w:val="1"/>
        </w:numPr>
      </w:pPr>
      <w:r>
        <w:t>Update to Consent Form Consultee</w:t>
      </w:r>
    </w:p>
    <w:p w14:paraId="17D78E24" w14:textId="3E654CDB" w:rsidR="00EE27A4" w:rsidRDefault="00B14B5D" w:rsidP="00B14B5D">
      <w:pPr>
        <w:pStyle w:val="ListParagraph"/>
        <w:numPr>
          <w:ilvl w:val="1"/>
          <w:numId w:val="1"/>
        </w:numPr>
      </w:pPr>
      <w:r>
        <w:t xml:space="preserve">5. formatting update </w:t>
      </w:r>
    </w:p>
    <w:p w14:paraId="4F423E7B" w14:textId="26917E65" w:rsidR="00B14B5D" w:rsidRDefault="00B14B5D" w:rsidP="00B14B5D">
      <w:pPr>
        <w:pStyle w:val="ListParagraph"/>
        <w:numPr>
          <w:ilvl w:val="1"/>
          <w:numId w:val="1"/>
        </w:numPr>
      </w:pPr>
      <w:r>
        <w:t xml:space="preserve">7. To include </w:t>
      </w:r>
      <w:r w:rsidRPr="00B14B5D">
        <w:t xml:space="preserve">NHS digital </w:t>
      </w:r>
      <w:r>
        <w:t>and</w:t>
      </w:r>
      <w:r w:rsidRPr="00B14B5D">
        <w:t xml:space="preserve"> electronic Data Research &amp; Innovation Service (</w:t>
      </w:r>
      <w:proofErr w:type="spellStart"/>
      <w:r w:rsidRPr="00B14B5D">
        <w:t>eDRIS</w:t>
      </w:r>
      <w:proofErr w:type="spellEnd"/>
      <w:r w:rsidRPr="00B14B5D">
        <w:t>)</w:t>
      </w:r>
    </w:p>
    <w:p w14:paraId="36AAACCD" w14:textId="16779E73" w:rsidR="00B14B5D" w:rsidRDefault="00B14B5D" w:rsidP="00B14B5D">
      <w:pPr>
        <w:pStyle w:val="ListParagraph"/>
        <w:numPr>
          <w:ilvl w:val="1"/>
          <w:numId w:val="1"/>
        </w:numPr>
      </w:pPr>
      <w:r>
        <w:t>Footer – to clarify that this document is only applicable for use i</w:t>
      </w:r>
      <w:r w:rsidR="009869BE">
        <w:t>n England, Wales and Northern Ire</w:t>
      </w:r>
      <w:r>
        <w:t>land</w:t>
      </w:r>
    </w:p>
    <w:p w14:paraId="1EA2E8FC" w14:textId="77777777" w:rsidR="00A37659" w:rsidRDefault="00A37659" w:rsidP="00A37659">
      <w:pPr>
        <w:pStyle w:val="ListParagraph"/>
        <w:ind w:left="1440"/>
      </w:pPr>
    </w:p>
    <w:p w14:paraId="1F25F963" w14:textId="4ED1913A" w:rsidR="00875444" w:rsidRDefault="00A37659" w:rsidP="00BF1267">
      <w:pPr>
        <w:pStyle w:val="ListParagraph"/>
        <w:numPr>
          <w:ilvl w:val="0"/>
          <w:numId w:val="1"/>
        </w:numPr>
      </w:pPr>
      <w:r>
        <w:t>Update to Consultee Cover Letter</w:t>
      </w:r>
    </w:p>
    <w:p w14:paraId="58BD36DC" w14:textId="466E2982" w:rsidR="00A37659" w:rsidRDefault="00A37659" w:rsidP="00A37659">
      <w:pPr>
        <w:pStyle w:val="ListParagraph"/>
        <w:numPr>
          <w:ilvl w:val="1"/>
          <w:numId w:val="1"/>
        </w:numPr>
      </w:pPr>
      <w:r>
        <w:t>Footer – to clarify that this document is only applicable for use i</w:t>
      </w:r>
      <w:r w:rsidR="009869BE">
        <w:t>n England, Wales and Northern Ire</w:t>
      </w:r>
      <w:r>
        <w:t>land</w:t>
      </w:r>
    </w:p>
    <w:p w14:paraId="23F29795" w14:textId="77777777" w:rsidR="00A37659" w:rsidRDefault="00A37659" w:rsidP="00A37659">
      <w:pPr>
        <w:pStyle w:val="ListParagraph"/>
        <w:ind w:left="1440"/>
      </w:pPr>
    </w:p>
    <w:p w14:paraId="536A0641" w14:textId="77777777" w:rsidR="00A37659" w:rsidRDefault="00A37659" w:rsidP="00A37659">
      <w:pPr>
        <w:pStyle w:val="ListParagraph"/>
        <w:numPr>
          <w:ilvl w:val="0"/>
          <w:numId w:val="1"/>
        </w:numPr>
      </w:pPr>
      <w:r>
        <w:t>Patient Information Sheet</w:t>
      </w:r>
      <w:r w:rsidRPr="00A37659">
        <w:t xml:space="preserve"> </w:t>
      </w:r>
    </w:p>
    <w:p w14:paraId="6954E3F2" w14:textId="03B1B499" w:rsidR="00A37659" w:rsidRDefault="00A37659" w:rsidP="00A37659">
      <w:pPr>
        <w:pStyle w:val="ListParagraph"/>
        <w:numPr>
          <w:ilvl w:val="0"/>
          <w:numId w:val="1"/>
        </w:numPr>
      </w:pPr>
      <w:r>
        <w:t>PIS on Commencement</w:t>
      </w:r>
    </w:p>
    <w:p w14:paraId="1829906A" w14:textId="77777777" w:rsidR="00A37659" w:rsidRDefault="00A37659" w:rsidP="00A37659">
      <w:pPr>
        <w:pStyle w:val="ListParagraph"/>
        <w:numPr>
          <w:ilvl w:val="0"/>
          <w:numId w:val="1"/>
        </w:numPr>
      </w:pPr>
      <w:r>
        <w:t>Short Patient Information Sheet</w:t>
      </w:r>
    </w:p>
    <w:p w14:paraId="398EFE6B" w14:textId="77777777" w:rsidR="00A37659" w:rsidRDefault="00A37659" w:rsidP="00A37659">
      <w:pPr>
        <w:pStyle w:val="ListParagraph"/>
        <w:numPr>
          <w:ilvl w:val="0"/>
          <w:numId w:val="1"/>
        </w:numPr>
      </w:pPr>
      <w:r>
        <w:t>Short PIS on Commencement</w:t>
      </w:r>
      <w:bookmarkStart w:id="0" w:name="_GoBack"/>
      <w:bookmarkEnd w:id="0"/>
    </w:p>
    <w:p w14:paraId="698CFC09" w14:textId="6008A36B" w:rsidR="00A37659" w:rsidRDefault="00A37659" w:rsidP="00A37659">
      <w:pPr>
        <w:pStyle w:val="ListParagraph"/>
        <w:numPr>
          <w:ilvl w:val="1"/>
          <w:numId w:val="1"/>
        </w:numPr>
      </w:pPr>
      <w:r>
        <w:lastRenderedPageBreak/>
        <w:t xml:space="preserve">All include clarification that the </w:t>
      </w:r>
      <w:r w:rsidRPr="00A37659">
        <w:t>Secretary of State’s for Health and Social Care (England) advice is not applicable to data from Northern Ireland patients</w:t>
      </w:r>
    </w:p>
    <w:p w14:paraId="608801CF" w14:textId="28E764E7" w:rsidR="00A37659" w:rsidRDefault="00A37659">
      <w:r>
        <w:br w:type="page"/>
      </w:r>
    </w:p>
    <w:p w14:paraId="368B733F" w14:textId="32027B07" w:rsidR="001E59E9" w:rsidRPr="001E59E9" w:rsidRDefault="001E59E9" w:rsidP="001E59E9">
      <w:pPr>
        <w:rPr>
          <w:b/>
        </w:rPr>
      </w:pPr>
      <w:r w:rsidRPr="001E59E9">
        <w:rPr>
          <w:b/>
        </w:rPr>
        <w:lastRenderedPageBreak/>
        <w:t>Included</w:t>
      </w:r>
      <w:proofErr w:type="gramStart"/>
      <w:r w:rsidRPr="001E59E9">
        <w:rPr>
          <w:b/>
        </w:rPr>
        <w:t>;</w:t>
      </w:r>
      <w:proofErr w:type="gramEnd"/>
      <w:r w:rsidRPr="001E59E9">
        <w:rPr>
          <w:b/>
        </w:rPr>
        <w:t xml:space="preserve"> </w:t>
      </w:r>
    </w:p>
    <w:p w14:paraId="49F06569" w14:textId="371F6331" w:rsidR="00EE27A4" w:rsidRDefault="00EE27A4" w:rsidP="00EE27A4">
      <w:pPr>
        <w:pStyle w:val="ListParagraph"/>
        <w:numPr>
          <w:ilvl w:val="0"/>
          <w:numId w:val="5"/>
        </w:numPr>
      </w:pPr>
      <w:r>
        <w:t xml:space="preserve">Protocol v4.0 </w:t>
      </w:r>
      <w:r w:rsidR="00DB73E7">
        <w:t>29</w:t>
      </w:r>
      <w:r>
        <w:t>/</w:t>
      </w:r>
      <w:r w:rsidR="00DB73E7">
        <w:t>05</w:t>
      </w:r>
      <w:r>
        <w:t>/2020</w:t>
      </w:r>
    </w:p>
    <w:p w14:paraId="49640CAB" w14:textId="584E5E9D" w:rsidR="00804ADE" w:rsidRDefault="00804ADE" w:rsidP="00804ADE">
      <w:pPr>
        <w:pStyle w:val="ListParagraph"/>
        <w:numPr>
          <w:ilvl w:val="0"/>
          <w:numId w:val="5"/>
        </w:numPr>
      </w:pPr>
      <w:r>
        <w:t>Easy Read PIS</w:t>
      </w:r>
      <w:r w:rsidR="00DB73E7">
        <w:t xml:space="preserve"> (print)</w:t>
      </w:r>
      <w:r>
        <w:t xml:space="preserve"> v1.0 </w:t>
      </w:r>
      <w:r w:rsidR="00DB73E7">
        <w:t>29</w:t>
      </w:r>
      <w:r>
        <w:t>/</w:t>
      </w:r>
      <w:r w:rsidR="00DB73E7">
        <w:t>05</w:t>
      </w:r>
      <w:r>
        <w:t>/2020</w:t>
      </w:r>
    </w:p>
    <w:p w14:paraId="5190945C" w14:textId="1947E290" w:rsidR="00DB73E7" w:rsidRDefault="00DB73E7" w:rsidP="00804ADE">
      <w:pPr>
        <w:pStyle w:val="ListParagraph"/>
        <w:numPr>
          <w:ilvl w:val="0"/>
          <w:numId w:val="5"/>
        </w:numPr>
      </w:pPr>
      <w:r>
        <w:t>Easy Read PIS (screen) v1.0 29/05/2020</w:t>
      </w:r>
    </w:p>
    <w:p w14:paraId="2EF78B27" w14:textId="0270EAA4" w:rsidR="00B03A72" w:rsidRDefault="00B03A72" w:rsidP="001E59E9">
      <w:pPr>
        <w:pStyle w:val="ListParagraph"/>
        <w:numPr>
          <w:ilvl w:val="0"/>
          <w:numId w:val="5"/>
        </w:numPr>
      </w:pPr>
      <w:r>
        <w:t xml:space="preserve">Consent Form Consultee v3.0 </w:t>
      </w:r>
      <w:r w:rsidR="00DB73E7">
        <w:t>29/05/2020</w:t>
      </w:r>
    </w:p>
    <w:p w14:paraId="5673C45F" w14:textId="5BE9C2A4" w:rsidR="00B03A72" w:rsidRDefault="00B03A72" w:rsidP="001E59E9">
      <w:pPr>
        <w:pStyle w:val="ListParagraph"/>
        <w:numPr>
          <w:ilvl w:val="0"/>
          <w:numId w:val="5"/>
        </w:numPr>
      </w:pPr>
      <w:r>
        <w:t xml:space="preserve">Consultee cover letter v2.0 </w:t>
      </w:r>
      <w:r w:rsidR="00DB73E7">
        <w:t>29/05/2020</w:t>
      </w:r>
    </w:p>
    <w:p w14:paraId="09585465" w14:textId="04365392" w:rsidR="00B03A72" w:rsidRDefault="00B03A72" w:rsidP="001E59E9">
      <w:pPr>
        <w:pStyle w:val="ListParagraph"/>
        <w:numPr>
          <w:ilvl w:val="0"/>
          <w:numId w:val="5"/>
        </w:numPr>
      </w:pPr>
      <w:r>
        <w:t xml:space="preserve">Patient </w:t>
      </w:r>
      <w:r w:rsidR="00056372">
        <w:t>Information</w:t>
      </w:r>
      <w:r>
        <w:t xml:space="preserve"> Sheet v4 </w:t>
      </w:r>
      <w:r w:rsidR="00DB73E7">
        <w:t>29/05/2020</w:t>
      </w:r>
    </w:p>
    <w:p w14:paraId="143D3E13" w14:textId="6FE9E4DF" w:rsidR="00B03A72" w:rsidRDefault="00B03A72" w:rsidP="001E59E9">
      <w:pPr>
        <w:pStyle w:val="ListParagraph"/>
        <w:numPr>
          <w:ilvl w:val="0"/>
          <w:numId w:val="5"/>
        </w:numPr>
      </w:pPr>
      <w:r>
        <w:t xml:space="preserve">PIS on commencement v2.0 </w:t>
      </w:r>
      <w:r w:rsidR="00DB73E7">
        <w:t>29/05/2020</w:t>
      </w:r>
    </w:p>
    <w:p w14:paraId="5D6202BC" w14:textId="06111B36" w:rsidR="00B03A72" w:rsidRDefault="00B03A72" w:rsidP="001E59E9">
      <w:pPr>
        <w:pStyle w:val="ListParagraph"/>
        <w:numPr>
          <w:ilvl w:val="0"/>
          <w:numId w:val="5"/>
        </w:numPr>
      </w:pPr>
      <w:r>
        <w:t xml:space="preserve">Short PIS v4 </w:t>
      </w:r>
      <w:r w:rsidR="00DB73E7">
        <w:t>29/05/2020</w:t>
      </w:r>
    </w:p>
    <w:p w14:paraId="78B66531" w14:textId="130BC626" w:rsidR="00B03A72" w:rsidRDefault="00B03A72" w:rsidP="001E59E9">
      <w:pPr>
        <w:pStyle w:val="ListParagraph"/>
        <w:numPr>
          <w:ilvl w:val="0"/>
          <w:numId w:val="5"/>
        </w:numPr>
      </w:pPr>
      <w:r>
        <w:t xml:space="preserve">Short PIS on commencement v2.0 </w:t>
      </w:r>
      <w:r w:rsidR="00DB73E7">
        <w:t>29/05/2020</w:t>
      </w:r>
    </w:p>
    <w:p w14:paraId="45449965" w14:textId="40146314" w:rsidR="00804ADE" w:rsidRPr="00804ADE" w:rsidRDefault="00804ADE" w:rsidP="001E59E9"/>
    <w:sectPr w:rsidR="00804ADE" w:rsidRPr="00804ADE" w:rsidSect="005F72E6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CBBC46" w14:textId="77777777" w:rsidR="000F089A" w:rsidRDefault="000F089A" w:rsidP="00970A85">
      <w:pPr>
        <w:spacing w:after="0" w:line="240" w:lineRule="auto"/>
      </w:pPr>
      <w:r>
        <w:separator/>
      </w:r>
    </w:p>
  </w:endnote>
  <w:endnote w:type="continuationSeparator" w:id="0">
    <w:p w14:paraId="2A045FF2" w14:textId="77777777" w:rsidR="000F089A" w:rsidRDefault="000F089A" w:rsidP="00970A85">
      <w:pPr>
        <w:spacing w:after="0" w:line="240" w:lineRule="auto"/>
      </w:pPr>
      <w:r>
        <w:continuationSeparator/>
      </w:r>
    </w:p>
  </w:endnote>
  <w:endnote w:type="continuationNotice" w:id="1">
    <w:p w14:paraId="7CF40ABE" w14:textId="77777777" w:rsidR="00D46414" w:rsidRDefault="00D4641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1B48A5" w14:textId="77777777" w:rsidR="000F089A" w:rsidRDefault="000F089A" w:rsidP="00970A85">
      <w:pPr>
        <w:spacing w:after="0" w:line="240" w:lineRule="auto"/>
      </w:pPr>
      <w:r>
        <w:separator/>
      </w:r>
    </w:p>
  </w:footnote>
  <w:footnote w:type="continuationSeparator" w:id="0">
    <w:p w14:paraId="053792E2" w14:textId="77777777" w:rsidR="000F089A" w:rsidRDefault="000F089A" w:rsidP="00970A85">
      <w:pPr>
        <w:spacing w:after="0" w:line="240" w:lineRule="auto"/>
      </w:pPr>
      <w:r>
        <w:continuationSeparator/>
      </w:r>
    </w:p>
  </w:footnote>
  <w:footnote w:type="continuationNotice" w:id="1">
    <w:p w14:paraId="48AD87BD" w14:textId="77777777" w:rsidR="00D46414" w:rsidRDefault="00D4641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A72BAB" w14:textId="77777777" w:rsidR="000F089A" w:rsidRDefault="000F089A" w:rsidP="005F72E6">
    <w:pPr>
      <w:pStyle w:val="Header"/>
      <w:jc w:val="right"/>
    </w:pPr>
    <w:r>
      <w:rPr>
        <w:noProof/>
        <w:lang w:eastAsia="en-GB"/>
      </w:rPr>
      <w:drawing>
        <wp:inline distT="0" distB="0" distL="0" distR="0" wp14:anchorId="42D1C5E4" wp14:editId="04A1A601">
          <wp:extent cx="1921418" cy="525900"/>
          <wp:effectExtent l="0" t="0" r="3175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2340" cy="5343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</w:t>
    </w:r>
  </w:p>
  <w:p w14:paraId="6242EDF3" w14:textId="619D4788" w:rsidR="000F089A" w:rsidRDefault="000F089A" w:rsidP="00070A6F">
    <w:pPr>
      <w:pStyle w:val="Header"/>
    </w:pPr>
    <w:r>
      <w:t>Substantial amendment: #3</w:t>
    </w:r>
  </w:p>
  <w:p w14:paraId="3CAF7146" w14:textId="3702199C" w:rsidR="000F089A" w:rsidRDefault="000F089A" w:rsidP="00070A6F">
    <w:pPr>
      <w:pStyle w:val="Header"/>
    </w:pPr>
    <w:r>
      <w:t xml:space="preserve">Submission date: </w:t>
    </w:r>
    <w:r w:rsidR="00DB73E7">
      <w:t>29-May</w:t>
    </w:r>
    <w:r>
      <w:t>-20</w:t>
    </w:r>
  </w:p>
  <w:p w14:paraId="31996DC9" w14:textId="7F450841" w:rsidR="000F089A" w:rsidRDefault="000F089A" w:rsidP="00070A6F">
    <w:pPr>
      <w:pStyle w:val="Header"/>
    </w:pPr>
    <w:r>
      <w:t>REC Approval date: -20</w:t>
    </w:r>
  </w:p>
  <w:p w14:paraId="66158C50" w14:textId="77777777" w:rsidR="000F089A" w:rsidRDefault="000F089A" w:rsidP="00070A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F64F4"/>
    <w:multiLevelType w:val="hybridMultilevel"/>
    <w:tmpl w:val="49CA23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672D25"/>
    <w:multiLevelType w:val="hybridMultilevel"/>
    <w:tmpl w:val="9A0EA7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B32131"/>
    <w:multiLevelType w:val="hybridMultilevel"/>
    <w:tmpl w:val="02549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2458B2"/>
    <w:multiLevelType w:val="hybridMultilevel"/>
    <w:tmpl w:val="8C0E9E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433A34"/>
    <w:multiLevelType w:val="hybridMultilevel"/>
    <w:tmpl w:val="402665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292EA5"/>
    <w:multiLevelType w:val="hybridMultilevel"/>
    <w:tmpl w:val="3D1815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BD6281"/>
    <w:multiLevelType w:val="hybridMultilevel"/>
    <w:tmpl w:val="94C4A0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211918"/>
    <w:multiLevelType w:val="hybridMultilevel"/>
    <w:tmpl w:val="D15C55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523075"/>
    <w:multiLevelType w:val="hybridMultilevel"/>
    <w:tmpl w:val="684C9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6"/>
  </w:num>
  <w:num w:numId="5">
    <w:abstractNumId w:val="7"/>
  </w:num>
  <w:num w:numId="6">
    <w:abstractNumId w:val="8"/>
  </w:num>
  <w:num w:numId="7">
    <w:abstractNumId w:val="5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CE9"/>
    <w:rsid w:val="00056372"/>
    <w:rsid w:val="00056C76"/>
    <w:rsid w:val="00070A6F"/>
    <w:rsid w:val="0007257E"/>
    <w:rsid w:val="00093DAF"/>
    <w:rsid w:val="000F089A"/>
    <w:rsid w:val="00137F45"/>
    <w:rsid w:val="001E59E9"/>
    <w:rsid w:val="00207547"/>
    <w:rsid w:val="002C69AE"/>
    <w:rsid w:val="003050B0"/>
    <w:rsid w:val="00362146"/>
    <w:rsid w:val="003B38C5"/>
    <w:rsid w:val="003E7D7F"/>
    <w:rsid w:val="00484DDB"/>
    <w:rsid w:val="004A10E4"/>
    <w:rsid w:val="004E2249"/>
    <w:rsid w:val="004E52C3"/>
    <w:rsid w:val="005209A1"/>
    <w:rsid w:val="005821B3"/>
    <w:rsid w:val="005B763D"/>
    <w:rsid w:val="005F72E6"/>
    <w:rsid w:val="006104EE"/>
    <w:rsid w:val="00616F90"/>
    <w:rsid w:val="00714E0A"/>
    <w:rsid w:val="007B297F"/>
    <w:rsid w:val="007B31A5"/>
    <w:rsid w:val="007E2CA4"/>
    <w:rsid w:val="00804ADE"/>
    <w:rsid w:val="00835672"/>
    <w:rsid w:val="008500D4"/>
    <w:rsid w:val="008577AF"/>
    <w:rsid w:val="00861C5C"/>
    <w:rsid w:val="00875444"/>
    <w:rsid w:val="009016D8"/>
    <w:rsid w:val="009452B9"/>
    <w:rsid w:val="00970A85"/>
    <w:rsid w:val="009869BE"/>
    <w:rsid w:val="009E73F9"/>
    <w:rsid w:val="00A37659"/>
    <w:rsid w:val="00A6724C"/>
    <w:rsid w:val="00AB6D3C"/>
    <w:rsid w:val="00AB7F7C"/>
    <w:rsid w:val="00B03A72"/>
    <w:rsid w:val="00B14B5D"/>
    <w:rsid w:val="00B319C3"/>
    <w:rsid w:val="00B60385"/>
    <w:rsid w:val="00B95C39"/>
    <w:rsid w:val="00BF1267"/>
    <w:rsid w:val="00C05E05"/>
    <w:rsid w:val="00C23CB5"/>
    <w:rsid w:val="00C24597"/>
    <w:rsid w:val="00C31B79"/>
    <w:rsid w:val="00C42965"/>
    <w:rsid w:val="00CE2438"/>
    <w:rsid w:val="00CF083C"/>
    <w:rsid w:val="00D46414"/>
    <w:rsid w:val="00D51095"/>
    <w:rsid w:val="00D53CE9"/>
    <w:rsid w:val="00D9010F"/>
    <w:rsid w:val="00D93862"/>
    <w:rsid w:val="00DB73E7"/>
    <w:rsid w:val="00DF2FCE"/>
    <w:rsid w:val="00E8092E"/>
    <w:rsid w:val="00E903A1"/>
    <w:rsid w:val="00E9584F"/>
    <w:rsid w:val="00EE27A4"/>
    <w:rsid w:val="00F3198A"/>
    <w:rsid w:val="00FD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2CA710D0"/>
  <w15:chartTrackingRefBased/>
  <w15:docId w15:val="{9B06111B-0FE9-4FA9-91FB-80B81E21C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050B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050B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3050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B6D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D3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70A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0A85"/>
  </w:style>
  <w:style w:type="paragraph" w:styleId="Footer">
    <w:name w:val="footer"/>
    <w:basedOn w:val="Normal"/>
    <w:link w:val="FooterChar"/>
    <w:uiPriority w:val="99"/>
    <w:unhideWhenUsed/>
    <w:rsid w:val="00970A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0A85"/>
  </w:style>
  <w:style w:type="paragraph" w:styleId="ListParagraph">
    <w:name w:val="List Paragraph"/>
    <w:basedOn w:val="Normal"/>
    <w:uiPriority w:val="34"/>
    <w:qFormat/>
    <w:rsid w:val="005F72E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319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319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3198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319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3198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F3025908</Template>
  <TotalTime>34</TotalTime>
  <Pages>3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McGowan, Nicola</dc:creator>
  <cp:keywords/>
  <dc:description/>
  <cp:lastModifiedBy>Watkins, Emily</cp:lastModifiedBy>
  <cp:revision>10</cp:revision>
  <cp:lastPrinted>2020-04-21T18:38:00Z</cp:lastPrinted>
  <dcterms:created xsi:type="dcterms:W3CDTF">2020-05-27T12:46:00Z</dcterms:created>
  <dcterms:modified xsi:type="dcterms:W3CDTF">2020-06-01T09:01:00Z</dcterms:modified>
</cp:coreProperties>
</file>