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1E802" w14:textId="7E36211C" w:rsidR="00F9591D" w:rsidRDefault="00F83598" w:rsidP="00F83598">
      <w:pPr>
        <w:jc w:val="center"/>
        <w:rPr>
          <w:b/>
          <w:bCs/>
          <w:sz w:val="24"/>
          <w:szCs w:val="24"/>
        </w:rPr>
      </w:pPr>
      <w:r w:rsidRPr="00F83598">
        <w:rPr>
          <w:b/>
          <w:bCs/>
          <w:sz w:val="24"/>
          <w:szCs w:val="24"/>
        </w:rPr>
        <w:t>WMS/SLS Staff and Student Development Networks</w:t>
      </w:r>
    </w:p>
    <w:p w14:paraId="22CC6D10" w14:textId="41A10F25" w:rsidR="00F83598" w:rsidRDefault="00F83598" w:rsidP="00F83598">
      <w:pPr>
        <w:rPr>
          <w:sz w:val="24"/>
          <w:szCs w:val="24"/>
        </w:rPr>
      </w:pPr>
      <w:r>
        <w:rPr>
          <w:sz w:val="24"/>
          <w:szCs w:val="24"/>
        </w:rPr>
        <w:t>We want to bring to your attention three development networks which span WMS and SLS:</w:t>
      </w:r>
    </w:p>
    <w:p w14:paraId="63B03C02" w14:textId="7893D979" w:rsidR="00F83598" w:rsidRPr="00EF2120" w:rsidRDefault="00F83598" w:rsidP="00EF2120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EF2120">
        <w:rPr>
          <w:sz w:val="24"/>
          <w:szCs w:val="24"/>
        </w:rPr>
        <w:t>Ambassadors for Better Research Culture (ABRC) – &lt;&lt;insert weblink&gt;&gt;</w:t>
      </w:r>
    </w:p>
    <w:p w14:paraId="577A0D16" w14:textId="27CE0597" w:rsidR="00F83598" w:rsidRPr="00EF2120" w:rsidRDefault="00F83598" w:rsidP="00EF2120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EF2120">
        <w:rPr>
          <w:sz w:val="24"/>
          <w:szCs w:val="24"/>
        </w:rPr>
        <w:t>Life and Medical Sciences Postdoc Society (LaMS) - &lt;&lt;insert weblink&gt;&gt;</w:t>
      </w:r>
    </w:p>
    <w:p w14:paraId="2FC86DB6" w14:textId="6D011E23" w:rsidR="00F83598" w:rsidRPr="00EF2120" w:rsidRDefault="00F83598" w:rsidP="00EF2120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EF2120">
        <w:rPr>
          <w:sz w:val="24"/>
          <w:szCs w:val="24"/>
        </w:rPr>
        <w:t xml:space="preserve">Early and Mid-Career Academic Staff network (EMCAS) – </w:t>
      </w:r>
      <w:hyperlink r:id="rId5" w:history="1">
        <w:r w:rsidRPr="00EF2120">
          <w:rPr>
            <w:rStyle w:val="Hyperlink"/>
            <w:sz w:val="24"/>
            <w:szCs w:val="24"/>
          </w:rPr>
          <w:t>www.warwick.ac.uk/wms-emcas</w:t>
        </w:r>
      </w:hyperlink>
      <w:r w:rsidRPr="00EF2120">
        <w:rPr>
          <w:sz w:val="24"/>
          <w:szCs w:val="24"/>
        </w:rPr>
        <w:t xml:space="preserve">  </w:t>
      </w:r>
    </w:p>
    <w:p w14:paraId="3C0A1D42" w14:textId="01492E0A" w:rsidR="00895AE1" w:rsidRDefault="00895AE1" w:rsidP="00F83598">
      <w:pPr>
        <w:rPr>
          <w:sz w:val="24"/>
          <w:szCs w:val="24"/>
        </w:rPr>
      </w:pPr>
      <w:r>
        <w:rPr>
          <w:sz w:val="24"/>
          <w:szCs w:val="24"/>
        </w:rPr>
        <w:t>The Venn diagram below highlights that e</w:t>
      </w:r>
      <w:r w:rsidR="00F83598">
        <w:rPr>
          <w:sz w:val="24"/>
          <w:szCs w:val="24"/>
        </w:rPr>
        <w:t xml:space="preserve">ach network has </w:t>
      </w:r>
      <w:r>
        <w:rPr>
          <w:sz w:val="24"/>
          <w:szCs w:val="24"/>
        </w:rPr>
        <w:t>its</w:t>
      </w:r>
      <w:r w:rsidR="00F83598">
        <w:rPr>
          <w:sz w:val="24"/>
          <w:szCs w:val="24"/>
        </w:rPr>
        <w:t xml:space="preserve"> own aims</w:t>
      </w:r>
      <w:r>
        <w:rPr>
          <w:sz w:val="24"/>
          <w:szCs w:val="24"/>
        </w:rPr>
        <w:t xml:space="preserve">, </w:t>
      </w:r>
      <w:r w:rsidR="00F83598">
        <w:rPr>
          <w:sz w:val="24"/>
          <w:szCs w:val="24"/>
        </w:rPr>
        <w:t>objectives</w:t>
      </w:r>
      <w:r w:rsidR="00EF2120">
        <w:rPr>
          <w:sz w:val="24"/>
          <w:szCs w:val="24"/>
        </w:rPr>
        <w:t>,</w:t>
      </w:r>
      <w:r>
        <w:rPr>
          <w:sz w:val="24"/>
          <w:szCs w:val="24"/>
        </w:rPr>
        <w:t xml:space="preserve"> and focus:</w:t>
      </w:r>
    </w:p>
    <w:p w14:paraId="12240299" w14:textId="4A843D9B" w:rsidR="00895AE1" w:rsidRPr="00EF2120" w:rsidRDefault="00895AE1" w:rsidP="00EF2120">
      <w:pPr>
        <w:ind w:left="360"/>
        <w:rPr>
          <w:b/>
          <w:bCs/>
          <w:sz w:val="24"/>
          <w:szCs w:val="24"/>
        </w:rPr>
      </w:pPr>
      <w:r w:rsidRPr="00EF2120">
        <w:rPr>
          <w:b/>
          <w:bCs/>
          <w:sz w:val="24"/>
          <w:szCs w:val="24"/>
        </w:rPr>
        <w:t>ABRC:</w:t>
      </w:r>
      <w:r w:rsidR="00EF2120" w:rsidRPr="00EF2120">
        <w:rPr>
          <w:b/>
          <w:bCs/>
          <w:sz w:val="24"/>
          <w:szCs w:val="24"/>
        </w:rPr>
        <w:t xml:space="preserve"> (aimed primarily at PhD students)</w:t>
      </w:r>
    </w:p>
    <w:p w14:paraId="1A51103E" w14:textId="515075D9" w:rsidR="00EF2120" w:rsidRDefault="00EF2120" w:rsidP="00EF2120">
      <w:pPr>
        <w:pStyle w:val="ListParagraph"/>
        <w:numPr>
          <w:ilvl w:val="0"/>
          <w:numId w:val="4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Coping with failure</w:t>
      </w:r>
    </w:p>
    <w:p w14:paraId="4E11F242" w14:textId="19375112" w:rsidR="00EF2120" w:rsidRDefault="00EF2120" w:rsidP="00EF2120">
      <w:pPr>
        <w:pStyle w:val="ListParagraph"/>
        <w:numPr>
          <w:ilvl w:val="0"/>
          <w:numId w:val="4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Bullying and harassment</w:t>
      </w:r>
    </w:p>
    <w:p w14:paraId="4F46811C" w14:textId="073903EE" w:rsidR="00EF2120" w:rsidRDefault="00EF2120" w:rsidP="00EF2120">
      <w:pPr>
        <w:pStyle w:val="ListParagraph"/>
        <w:numPr>
          <w:ilvl w:val="0"/>
          <w:numId w:val="4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Mental health</w:t>
      </w:r>
    </w:p>
    <w:p w14:paraId="6586E5F0" w14:textId="7A15D82C" w:rsidR="00EF2120" w:rsidRPr="00EF2120" w:rsidRDefault="00EF2120" w:rsidP="00EF2120">
      <w:pPr>
        <w:pStyle w:val="ListParagraph"/>
        <w:numPr>
          <w:ilvl w:val="0"/>
          <w:numId w:val="4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Addressing social isolation</w:t>
      </w:r>
    </w:p>
    <w:p w14:paraId="1943E3FF" w14:textId="6BACE4EB" w:rsidR="00895AE1" w:rsidRPr="00EF2120" w:rsidRDefault="00895AE1" w:rsidP="00EF2120">
      <w:pPr>
        <w:ind w:left="360"/>
        <w:rPr>
          <w:b/>
          <w:bCs/>
          <w:sz w:val="24"/>
          <w:szCs w:val="24"/>
        </w:rPr>
      </w:pPr>
      <w:r w:rsidRPr="00EF2120">
        <w:rPr>
          <w:b/>
          <w:bCs/>
          <w:sz w:val="24"/>
          <w:szCs w:val="24"/>
        </w:rPr>
        <w:t>LaMS:</w:t>
      </w:r>
      <w:r w:rsidR="00EF2120" w:rsidRPr="00EF2120">
        <w:rPr>
          <w:b/>
          <w:bCs/>
          <w:sz w:val="24"/>
          <w:szCs w:val="24"/>
        </w:rPr>
        <w:t xml:space="preserve"> (aimed primarily at Research Fellows (Grade 6))</w:t>
      </w:r>
    </w:p>
    <w:p w14:paraId="69D9324A" w14:textId="77E0BD01" w:rsidR="00EF2120" w:rsidRDefault="00EF2120" w:rsidP="00EF2120">
      <w:pPr>
        <w:pStyle w:val="ListParagraph"/>
        <w:numPr>
          <w:ilvl w:val="0"/>
          <w:numId w:val="5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Academia and industry careers</w:t>
      </w:r>
    </w:p>
    <w:p w14:paraId="7070E0A9" w14:textId="14DBF51C" w:rsidR="00EF2120" w:rsidRDefault="00EF2120" w:rsidP="00EF2120">
      <w:pPr>
        <w:pStyle w:val="ListParagraph"/>
        <w:numPr>
          <w:ilvl w:val="0"/>
          <w:numId w:val="5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First steps to independence</w:t>
      </w:r>
    </w:p>
    <w:p w14:paraId="0311B203" w14:textId="73964D9E" w:rsidR="00EF2120" w:rsidRDefault="00EF2120" w:rsidP="00EF2120">
      <w:pPr>
        <w:pStyle w:val="ListParagraph"/>
        <w:numPr>
          <w:ilvl w:val="0"/>
          <w:numId w:val="5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Postdoc research seminar series</w:t>
      </w:r>
    </w:p>
    <w:p w14:paraId="144DD047" w14:textId="466D7BB4" w:rsidR="00EF2120" w:rsidRPr="00EF2120" w:rsidRDefault="00EF2120" w:rsidP="00EF2120">
      <w:pPr>
        <w:pStyle w:val="ListParagraph"/>
        <w:numPr>
          <w:ilvl w:val="0"/>
          <w:numId w:val="5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Socials</w:t>
      </w:r>
    </w:p>
    <w:p w14:paraId="3458F20C" w14:textId="19E11573" w:rsidR="00895AE1" w:rsidRPr="00EF2120" w:rsidRDefault="00895AE1" w:rsidP="00EF2120">
      <w:pPr>
        <w:ind w:left="360"/>
        <w:rPr>
          <w:b/>
          <w:bCs/>
          <w:sz w:val="24"/>
          <w:szCs w:val="24"/>
        </w:rPr>
      </w:pPr>
      <w:r w:rsidRPr="00EF2120">
        <w:rPr>
          <w:b/>
          <w:bCs/>
          <w:sz w:val="24"/>
          <w:szCs w:val="24"/>
        </w:rPr>
        <w:t>EMCAS:</w:t>
      </w:r>
      <w:r w:rsidR="00EF2120" w:rsidRPr="00EF2120">
        <w:rPr>
          <w:b/>
          <w:bCs/>
          <w:sz w:val="24"/>
          <w:szCs w:val="24"/>
        </w:rPr>
        <w:t xml:space="preserve"> (aimed primarily at Grade 5- 8 staff on both research and teaching contracts)</w:t>
      </w:r>
    </w:p>
    <w:p w14:paraId="1259E061" w14:textId="01188406" w:rsidR="00EF2120" w:rsidRDefault="00EF2120" w:rsidP="00EF2120">
      <w:pPr>
        <w:pStyle w:val="ListParagraph"/>
        <w:numPr>
          <w:ilvl w:val="0"/>
          <w:numId w:val="3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Academic promotion</w:t>
      </w:r>
    </w:p>
    <w:p w14:paraId="659CF669" w14:textId="49E2081A" w:rsidR="00EF2120" w:rsidRDefault="00EF2120" w:rsidP="00EF2120">
      <w:pPr>
        <w:pStyle w:val="ListParagraph"/>
        <w:numPr>
          <w:ilvl w:val="0"/>
          <w:numId w:val="3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Learning events</w:t>
      </w:r>
    </w:p>
    <w:p w14:paraId="455D9EE9" w14:textId="370B29CC" w:rsidR="00EF2120" w:rsidRDefault="00EF2120" w:rsidP="00EF2120">
      <w:pPr>
        <w:pStyle w:val="ListParagraph"/>
        <w:numPr>
          <w:ilvl w:val="0"/>
          <w:numId w:val="3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Advancing careers at Warwick</w:t>
      </w:r>
    </w:p>
    <w:p w14:paraId="76A7FA0B" w14:textId="4D4B76AD" w:rsidR="00EF2120" w:rsidRDefault="00EF2120" w:rsidP="00EF2120">
      <w:pPr>
        <w:pStyle w:val="ListParagraph"/>
        <w:numPr>
          <w:ilvl w:val="0"/>
          <w:numId w:val="3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Supporting teaching qualifications</w:t>
      </w:r>
    </w:p>
    <w:p w14:paraId="28441987" w14:textId="338ED7E0" w:rsidR="00EF2120" w:rsidRPr="00EF2120" w:rsidRDefault="00EF2120" w:rsidP="00EF2120">
      <w:pPr>
        <w:pStyle w:val="ListParagraph"/>
        <w:numPr>
          <w:ilvl w:val="0"/>
          <w:numId w:val="3"/>
        </w:numPr>
        <w:ind w:left="1080"/>
        <w:rPr>
          <w:sz w:val="24"/>
          <w:szCs w:val="24"/>
        </w:rPr>
      </w:pPr>
      <w:r>
        <w:rPr>
          <w:sz w:val="24"/>
          <w:szCs w:val="24"/>
        </w:rPr>
        <w:t>WMS networking</w:t>
      </w:r>
    </w:p>
    <w:p w14:paraId="648C3EDC" w14:textId="79ED87CA" w:rsidR="00F83598" w:rsidRDefault="00895AE1" w:rsidP="00F83598">
      <w:pPr>
        <w:rPr>
          <w:sz w:val="24"/>
          <w:szCs w:val="24"/>
        </w:rPr>
      </w:pPr>
      <w:r>
        <w:rPr>
          <w:sz w:val="24"/>
          <w:szCs w:val="24"/>
        </w:rPr>
        <w:t>But</w:t>
      </w:r>
      <w:r w:rsidR="00F83598">
        <w:rPr>
          <w:sz w:val="24"/>
          <w:szCs w:val="24"/>
        </w:rPr>
        <w:t xml:space="preserve"> </w:t>
      </w:r>
      <w:r w:rsidR="001F6D41">
        <w:rPr>
          <w:sz w:val="24"/>
          <w:szCs w:val="24"/>
        </w:rPr>
        <w:t>the crossovers in the diagram a</w:t>
      </w:r>
      <w:r w:rsidR="00AE55B8">
        <w:rPr>
          <w:sz w:val="24"/>
          <w:szCs w:val="24"/>
        </w:rPr>
        <w:t>lso</w:t>
      </w:r>
      <w:r w:rsidR="001F6D41">
        <w:rPr>
          <w:sz w:val="24"/>
          <w:szCs w:val="24"/>
        </w:rPr>
        <w:t xml:space="preserve"> illustrate that we</w:t>
      </w:r>
      <w:r w:rsidR="00AE55B8">
        <w:rPr>
          <w:sz w:val="24"/>
          <w:szCs w:val="24"/>
        </w:rPr>
        <w:t xml:space="preserve"> have</w:t>
      </w:r>
      <w:r w:rsidR="00F83598">
        <w:rPr>
          <w:sz w:val="24"/>
          <w:szCs w:val="24"/>
        </w:rPr>
        <w:t xml:space="preserve"> some shared goals</w:t>
      </w:r>
      <w:r>
        <w:rPr>
          <w:sz w:val="24"/>
          <w:szCs w:val="24"/>
        </w:rPr>
        <w:t xml:space="preserve"> around</w:t>
      </w:r>
      <w:r w:rsidR="001F6D41">
        <w:rPr>
          <w:sz w:val="24"/>
          <w:szCs w:val="24"/>
        </w:rPr>
        <w:t xml:space="preserve"> the following topics</w:t>
      </w:r>
      <w:r w:rsidR="00AE55B8">
        <w:rPr>
          <w:sz w:val="24"/>
          <w:szCs w:val="24"/>
        </w:rPr>
        <w:t>:</w:t>
      </w:r>
    </w:p>
    <w:p w14:paraId="5E0AAB59" w14:textId="565491FB" w:rsidR="00F83598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Collaboration</w:t>
      </w:r>
    </w:p>
    <w:p w14:paraId="62E1306F" w14:textId="23B85F9F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Equality, Diversity and Inclusion</w:t>
      </w:r>
    </w:p>
    <w:p w14:paraId="6EBAB2C9" w14:textId="706864A8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Personal development</w:t>
      </w:r>
    </w:p>
    <w:p w14:paraId="0E08BF0A" w14:textId="660BACE0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Professional development</w:t>
      </w:r>
    </w:p>
    <w:p w14:paraId="70C61178" w14:textId="39057800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Imposter Syndrome</w:t>
      </w:r>
    </w:p>
    <w:p w14:paraId="2A5C2009" w14:textId="024E3427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Fellowship applications</w:t>
      </w:r>
    </w:p>
    <w:p w14:paraId="0BC4624C" w14:textId="6AAC58A9" w:rsid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Teaching opportunities</w:t>
      </w:r>
    </w:p>
    <w:p w14:paraId="72E1BFE7" w14:textId="6B4035F5" w:rsidR="00895AE1" w:rsidRPr="00895AE1" w:rsidRDefault="00895AE1" w:rsidP="00895AE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Mentoring</w:t>
      </w:r>
    </w:p>
    <w:p w14:paraId="24C300B9" w14:textId="77777777" w:rsidR="00F83598" w:rsidRDefault="00F83598" w:rsidP="00F83598">
      <w:pPr>
        <w:rPr>
          <w:sz w:val="24"/>
          <w:szCs w:val="24"/>
        </w:rPr>
      </w:pPr>
    </w:p>
    <w:p w14:paraId="517CD342" w14:textId="182A5CC3" w:rsidR="00F83598" w:rsidRDefault="00F83598" w:rsidP="00F83598">
      <w:pPr>
        <w:jc w:val="center"/>
        <w:rPr>
          <w:sz w:val="24"/>
          <w:szCs w:val="24"/>
        </w:rPr>
      </w:pPr>
      <w:r>
        <w:rPr>
          <w:sz w:val="24"/>
          <w:szCs w:val="24"/>
        </w:rPr>
        <w:t>INSERT VENN DIAGRAM</w:t>
      </w:r>
    </w:p>
    <w:p w14:paraId="1CFC75B8" w14:textId="77777777" w:rsidR="00AE55B8" w:rsidRDefault="00F83598" w:rsidP="00F83598">
      <w:pPr>
        <w:rPr>
          <w:sz w:val="24"/>
          <w:szCs w:val="24"/>
        </w:rPr>
      </w:pPr>
      <w:r>
        <w:rPr>
          <w:sz w:val="24"/>
          <w:szCs w:val="24"/>
        </w:rPr>
        <w:lastRenderedPageBreak/>
        <w:t>Please visit our web pages for more information about these networks</w:t>
      </w:r>
      <w:r w:rsidR="00AE55B8">
        <w:rPr>
          <w:sz w:val="24"/>
          <w:szCs w:val="24"/>
        </w:rPr>
        <w:t xml:space="preserve"> or contact any of the network leads:</w:t>
      </w:r>
    </w:p>
    <w:p w14:paraId="67142437" w14:textId="680D8C0D" w:rsidR="00AE55B8" w:rsidRDefault="00AE55B8" w:rsidP="00F83598">
      <w:pPr>
        <w:rPr>
          <w:sz w:val="24"/>
          <w:szCs w:val="24"/>
        </w:rPr>
      </w:pPr>
      <w:r>
        <w:rPr>
          <w:sz w:val="24"/>
          <w:szCs w:val="24"/>
        </w:rPr>
        <w:t>ABRC: &lt;&lt;add details&gt;&gt;</w:t>
      </w:r>
    </w:p>
    <w:p w14:paraId="0FC08E68" w14:textId="7E10011C" w:rsidR="00AE55B8" w:rsidRDefault="00AE55B8" w:rsidP="00F83598">
      <w:pPr>
        <w:rPr>
          <w:sz w:val="24"/>
          <w:szCs w:val="24"/>
        </w:rPr>
      </w:pPr>
      <w:r>
        <w:rPr>
          <w:sz w:val="24"/>
          <w:szCs w:val="24"/>
        </w:rPr>
        <w:t>LaMS: &lt;&lt;add details&gt;&gt;</w:t>
      </w:r>
    </w:p>
    <w:p w14:paraId="30719BB7" w14:textId="18626673" w:rsidR="00AE55B8" w:rsidRDefault="00AE55B8" w:rsidP="00F83598">
      <w:pPr>
        <w:rPr>
          <w:sz w:val="24"/>
          <w:szCs w:val="24"/>
        </w:rPr>
      </w:pPr>
      <w:r>
        <w:rPr>
          <w:sz w:val="24"/>
          <w:szCs w:val="24"/>
        </w:rPr>
        <w:t xml:space="preserve">EMCAS: Susanne Arnold, Anthony Lyons, Farhan Noordali - </w:t>
      </w:r>
      <w:hyperlink r:id="rId6" w:history="1">
        <w:r w:rsidRPr="003A6CE1">
          <w:rPr>
            <w:rStyle w:val="Hyperlink"/>
            <w:sz w:val="24"/>
            <w:szCs w:val="24"/>
          </w:rPr>
          <w:t>emcas@warwick.ac.uk</w:t>
        </w:r>
      </w:hyperlink>
      <w:r>
        <w:rPr>
          <w:sz w:val="24"/>
          <w:szCs w:val="24"/>
        </w:rPr>
        <w:t xml:space="preserve"> </w:t>
      </w:r>
    </w:p>
    <w:p w14:paraId="40FAE6F0" w14:textId="77777777" w:rsidR="00AE55B8" w:rsidRDefault="00AE55B8" w:rsidP="00F83598">
      <w:pPr>
        <w:rPr>
          <w:sz w:val="24"/>
          <w:szCs w:val="24"/>
        </w:rPr>
      </w:pPr>
    </w:p>
    <w:p w14:paraId="25F0A7C9" w14:textId="31589DE5" w:rsidR="00F83598" w:rsidRPr="00DC6198" w:rsidRDefault="00AE55B8" w:rsidP="00AE55B8">
      <w:pPr>
        <w:jc w:val="center"/>
        <w:rPr>
          <w:b/>
          <w:bCs/>
          <w:sz w:val="24"/>
          <w:szCs w:val="24"/>
        </w:rPr>
      </w:pPr>
      <w:r w:rsidRPr="00DC6198">
        <w:rPr>
          <w:b/>
          <w:bCs/>
          <w:sz w:val="24"/>
          <w:szCs w:val="24"/>
        </w:rPr>
        <w:t>P</w:t>
      </w:r>
      <w:r w:rsidR="00F83598" w:rsidRPr="00DC6198">
        <w:rPr>
          <w:b/>
          <w:bCs/>
          <w:sz w:val="24"/>
          <w:szCs w:val="24"/>
        </w:rPr>
        <w:t>lease note that our learning and social events are inclusive and open to all members of WMS/SLS.</w:t>
      </w:r>
    </w:p>
    <w:sectPr w:rsidR="00F83598" w:rsidRPr="00DC61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5011C1"/>
    <w:multiLevelType w:val="hybridMultilevel"/>
    <w:tmpl w:val="853276A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9903710"/>
    <w:multiLevelType w:val="hybridMultilevel"/>
    <w:tmpl w:val="37D44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25964"/>
    <w:multiLevelType w:val="hybridMultilevel"/>
    <w:tmpl w:val="450095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BF0DB0"/>
    <w:multiLevelType w:val="hybridMultilevel"/>
    <w:tmpl w:val="9B822F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90ADB"/>
    <w:multiLevelType w:val="hybridMultilevel"/>
    <w:tmpl w:val="6D68A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86531F"/>
    <w:multiLevelType w:val="hybridMultilevel"/>
    <w:tmpl w:val="35FA11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3207137">
    <w:abstractNumId w:val="0"/>
  </w:num>
  <w:num w:numId="2" w16cid:durableId="1849322501">
    <w:abstractNumId w:val="4"/>
  </w:num>
  <w:num w:numId="3" w16cid:durableId="1088041736">
    <w:abstractNumId w:val="5"/>
  </w:num>
  <w:num w:numId="4" w16cid:durableId="2115443574">
    <w:abstractNumId w:val="1"/>
  </w:num>
  <w:num w:numId="5" w16cid:durableId="29645234">
    <w:abstractNumId w:val="3"/>
  </w:num>
  <w:num w:numId="6" w16cid:durableId="19614936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598"/>
    <w:rsid w:val="001F6D41"/>
    <w:rsid w:val="0024378F"/>
    <w:rsid w:val="0028261F"/>
    <w:rsid w:val="0036550A"/>
    <w:rsid w:val="0047754E"/>
    <w:rsid w:val="007F4EA1"/>
    <w:rsid w:val="00895AE1"/>
    <w:rsid w:val="00AE55B8"/>
    <w:rsid w:val="00DC6198"/>
    <w:rsid w:val="00E37106"/>
    <w:rsid w:val="00E83141"/>
    <w:rsid w:val="00EF2120"/>
    <w:rsid w:val="00F83598"/>
    <w:rsid w:val="00F9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3BDE31"/>
  <w15:chartTrackingRefBased/>
  <w15:docId w15:val="{0BBB4D9E-73C9-4D98-B372-4BD4CF6F9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359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8359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8359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8359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mcas@warwick.ac.uk" TargetMode="External"/><Relationship Id="rId5" Type="http://schemas.openxmlformats.org/officeDocument/2006/relationships/hyperlink" Target="http://www.warwick.ac.uk/wms-emca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Arnold, Susanne</dc:creator>
  <cp:keywords/>
  <dc:description/>
  <cp:lastModifiedBy>Herring, Marc</cp:lastModifiedBy>
  <cp:revision>2</cp:revision>
  <dcterms:created xsi:type="dcterms:W3CDTF">2024-10-17T08:13:00Z</dcterms:created>
  <dcterms:modified xsi:type="dcterms:W3CDTF">2024-10-17T08:13:00Z</dcterms:modified>
</cp:coreProperties>
</file>