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288A" w:rsidRPr="0084288A" w:rsidRDefault="0084288A" w:rsidP="0084288A">
      <w:pPr>
        <w:spacing w:before="100" w:beforeAutospacing="1" w:after="240" w:line="240" w:lineRule="auto"/>
        <w:rPr>
          <w:rFonts w:ascii="Times New Roman" w:eastAsia="Times New Roman" w:hAnsi="Times New Roman" w:cs="Times New Roman"/>
          <w:sz w:val="24"/>
          <w:szCs w:val="24"/>
          <w:lang w:eastAsia="en-GB"/>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857"/>
        <w:gridCol w:w="1388"/>
        <w:gridCol w:w="5931"/>
      </w:tblGrid>
      <w:tr w:rsidR="0084288A" w:rsidRPr="0084288A" w:rsidTr="0084288A">
        <w:trPr>
          <w:tblHeader/>
          <w:tblCellSpacing w:w="15" w:type="dxa"/>
        </w:trPr>
        <w:tc>
          <w:tcPr>
            <w:tcW w:w="0" w:type="auto"/>
            <w:gridSpan w:val="3"/>
            <w:tcBorders>
              <w:top w:val="outset" w:sz="6" w:space="0" w:color="auto"/>
              <w:left w:val="outset" w:sz="6" w:space="0" w:color="auto"/>
              <w:bottom w:val="outset" w:sz="6" w:space="0" w:color="auto"/>
              <w:right w:val="outset" w:sz="6" w:space="0" w:color="auto"/>
            </w:tcBorders>
            <w:shd w:val="clear" w:color="auto" w:fill="194A8C"/>
            <w:vAlign w:val="center"/>
            <w:hideMark/>
          </w:tcPr>
          <w:p w:rsidR="0084288A" w:rsidRPr="0084288A" w:rsidRDefault="0084288A" w:rsidP="0084288A">
            <w:pPr>
              <w:spacing w:before="100" w:beforeAutospacing="1" w:after="100" w:afterAutospacing="1" w:line="240" w:lineRule="auto"/>
              <w:outlineLvl w:val="3"/>
              <w:rPr>
                <w:rFonts w:ascii="Times New Roman" w:eastAsia="Times New Roman" w:hAnsi="Times New Roman" w:cs="Times New Roman"/>
                <w:b/>
                <w:bCs/>
                <w:sz w:val="24"/>
                <w:szCs w:val="24"/>
                <w:lang w:eastAsia="en-GB"/>
              </w:rPr>
            </w:pPr>
            <w:r w:rsidRPr="0084288A">
              <w:rPr>
                <w:rFonts w:ascii="Times New Roman" w:eastAsia="Times New Roman" w:hAnsi="Times New Roman" w:cs="Times New Roman"/>
                <w:b/>
                <w:bCs/>
                <w:sz w:val="24"/>
                <w:szCs w:val="24"/>
                <w:lang w:eastAsia="en-GB"/>
              </w:rPr>
              <w:t>Winter term seminars 2011 / 2012</w:t>
            </w:r>
          </w:p>
        </w:tc>
      </w:tr>
      <w:tr w:rsidR="0084288A" w:rsidRPr="0084288A" w:rsidTr="0084288A">
        <w:trPr>
          <w:tblCellSpacing w:w="15" w:type="dxa"/>
        </w:trPr>
        <w:tc>
          <w:tcPr>
            <w:tcW w:w="1000" w:type="pct"/>
            <w:tcBorders>
              <w:top w:val="outset" w:sz="6" w:space="0" w:color="auto"/>
              <w:left w:val="outset" w:sz="6" w:space="0" w:color="auto"/>
              <w:bottom w:val="outset" w:sz="6" w:space="0" w:color="auto"/>
              <w:right w:val="outset" w:sz="6" w:space="0" w:color="auto"/>
            </w:tcBorders>
            <w:vAlign w:val="center"/>
            <w:hideMark/>
          </w:tcPr>
          <w:p w:rsidR="0084288A" w:rsidRPr="0084288A" w:rsidRDefault="0084288A" w:rsidP="0084288A">
            <w:pPr>
              <w:spacing w:after="0"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b/>
                <w:bCs/>
                <w:sz w:val="24"/>
                <w:szCs w:val="24"/>
                <w:lang w:eastAsia="en-GB"/>
              </w:rPr>
              <w:t>Tuesday 27 September</w:t>
            </w:r>
          </w:p>
        </w:tc>
        <w:tc>
          <w:tcPr>
            <w:tcW w:w="750" w:type="pct"/>
            <w:tcBorders>
              <w:top w:val="outset" w:sz="6" w:space="0" w:color="auto"/>
              <w:left w:val="outset" w:sz="6" w:space="0" w:color="auto"/>
              <w:bottom w:val="outset" w:sz="6" w:space="0" w:color="auto"/>
              <w:right w:val="outset" w:sz="6" w:space="0" w:color="auto"/>
            </w:tcBorders>
            <w:vAlign w:val="center"/>
            <w:hideMark/>
          </w:tcPr>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sz w:val="24"/>
                <w:szCs w:val="24"/>
                <w:lang w:eastAsia="en-GB"/>
              </w:rPr>
              <w:t>12:30 - 13:30</w:t>
            </w:r>
            <w:r w:rsidRPr="0084288A">
              <w:rPr>
                <w:rFonts w:ascii="Times New Roman" w:eastAsia="Times New Roman" w:hAnsi="Times New Roman" w:cs="Times New Roman"/>
                <w:sz w:val="24"/>
                <w:szCs w:val="24"/>
                <w:lang w:eastAsia="en-GB"/>
              </w:rPr>
              <w:br/>
              <w:t>(Room A-011)</w:t>
            </w:r>
          </w:p>
        </w:tc>
        <w:tc>
          <w:tcPr>
            <w:tcW w:w="0" w:type="auto"/>
            <w:tcBorders>
              <w:top w:val="outset" w:sz="6" w:space="0" w:color="auto"/>
              <w:left w:val="outset" w:sz="6" w:space="0" w:color="auto"/>
              <w:bottom w:val="outset" w:sz="6" w:space="0" w:color="auto"/>
              <w:right w:val="outset" w:sz="6" w:space="0" w:color="auto"/>
            </w:tcBorders>
            <w:vAlign w:val="center"/>
            <w:hideMark/>
          </w:tcPr>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b/>
                <w:bCs/>
                <w:sz w:val="24"/>
                <w:szCs w:val="24"/>
                <w:lang w:eastAsia="en-GB"/>
              </w:rPr>
              <w:t>Ranjit Lall</w:t>
            </w:r>
            <w:r w:rsidRPr="0084288A">
              <w:rPr>
                <w:rFonts w:ascii="Times New Roman" w:eastAsia="Times New Roman" w:hAnsi="Times New Roman" w:cs="Times New Roman"/>
                <w:sz w:val="24"/>
                <w:szCs w:val="24"/>
                <w:lang w:eastAsia="en-GB"/>
              </w:rPr>
              <w:t xml:space="preserve"> (WCTU)</w:t>
            </w:r>
          </w:p>
          <w:p w:rsidR="0084288A" w:rsidRPr="0084288A" w:rsidRDefault="0084288A" w:rsidP="0084288A">
            <w:pPr>
              <w:spacing w:before="100" w:beforeAutospacing="1" w:after="240"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i/>
                <w:iCs/>
                <w:sz w:val="24"/>
                <w:szCs w:val="24"/>
                <w:lang w:eastAsia="en-GB"/>
              </w:rPr>
              <w:t>The analysis of an individually randomised clinical trial of back pain with clustering effect due to group sessions and repeated measures</w:t>
            </w:r>
          </w:p>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b/>
                <w:bCs/>
                <w:sz w:val="24"/>
                <w:szCs w:val="24"/>
                <w:lang w:eastAsia="en-GB"/>
              </w:rPr>
              <w:t xml:space="preserve">Nigel Stallard </w:t>
            </w:r>
            <w:r w:rsidRPr="0084288A">
              <w:rPr>
                <w:rFonts w:ascii="Times New Roman" w:eastAsia="Times New Roman" w:hAnsi="Times New Roman" w:cs="Times New Roman"/>
                <w:sz w:val="24"/>
                <w:szCs w:val="24"/>
                <w:lang w:eastAsia="en-GB"/>
              </w:rPr>
              <w:t>(WMS)</w:t>
            </w:r>
          </w:p>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i/>
                <w:iCs/>
                <w:sz w:val="24"/>
                <w:szCs w:val="24"/>
                <w:lang w:eastAsia="en-GB"/>
              </w:rPr>
              <w:t>An adaptive seamless phase II/III clinical trial design incorporating short-term endpoint information</w:t>
            </w:r>
          </w:p>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sz w:val="24"/>
                <w:szCs w:val="24"/>
                <w:lang w:eastAsia="en-GB"/>
              </w:rPr>
              <w:t xml:space="preserve">Abstracts: </w:t>
            </w:r>
            <w:r>
              <w:rPr>
                <w:rFonts w:ascii="Times New Roman" w:eastAsia="Times New Roman" w:hAnsi="Times New Roman" w:cs="Times New Roman"/>
                <w:noProof/>
                <w:color w:val="0000FF"/>
                <w:sz w:val="24"/>
                <w:szCs w:val="24"/>
                <w:lang w:eastAsia="en-GB"/>
              </w:rPr>
              <w:drawing>
                <wp:inline distT="0" distB="0" distL="0" distR="0">
                  <wp:extent cx="152400" cy="152400"/>
                  <wp:effectExtent l="0" t="0" r="0" b="0"/>
                  <wp:docPr id="9" name="Picture 9" descr="(PDF Document)">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DF Document)">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r>
      <w:tr w:rsidR="0084288A" w:rsidRPr="0084288A" w:rsidTr="0084288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4288A" w:rsidRPr="0084288A" w:rsidRDefault="0084288A" w:rsidP="0084288A">
            <w:pPr>
              <w:spacing w:after="0"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b/>
                <w:bCs/>
                <w:sz w:val="24"/>
                <w:szCs w:val="24"/>
                <w:lang w:eastAsia="en-GB"/>
              </w:rPr>
              <w:t>Friday 28 October</w:t>
            </w:r>
          </w:p>
        </w:tc>
        <w:tc>
          <w:tcPr>
            <w:tcW w:w="0" w:type="auto"/>
            <w:tcBorders>
              <w:top w:val="outset" w:sz="6" w:space="0" w:color="auto"/>
              <w:left w:val="outset" w:sz="6" w:space="0" w:color="auto"/>
              <w:bottom w:val="outset" w:sz="6" w:space="0" w:color="auto"/>
              <w:right w:val="outset" w:sz="6" w:space="0" w:color="auto"/>
            </w:tcBorders>
            <w:vAlign w:val="center"/>
            <w:hideMark/>
          </w:tcPr>
          <w:p w:rsidR="0084288A" w:rsidRPr="0084288A" w:rsidRDefault="0084288A" w:rsidP="0084288A">
            <w:pPr>
              <w:spacing w:after="0"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sz w:val="24"/>
                <w:szCs w:val="24"/>
                <w:lang w:eastAsia="en-GB"/>
              </w:rPr>
              <w:t>12:30 - 13:30</w:t>
            </w:r>
            <w:r w:rsidRPr="0084288A">
              <w:rPr>
                <w:rFonts w:ascii="Times New Roman" w:eastAsia="Times New Roman" w:hAnsi="Times New Roman" w:cs="Times New Roman"/>
                <w:sz w:val="24"/>
                <w:szCs w:val="24"/>
                <w:lang w:eastAsia="en-GB"/>
              </w:rPr>
              <w:br/>
              <w:t>(Room A-011)</w:t>
            </w:r>
          </w:p>
        </w:tc>
        <w:tc>
          <w:tcPr>
            <w:tcW w:w="0" w:type="auto"/>
            <w:tcBorders>
              <w:top w:val="outset" w:sz="6" w:space="0" w:color="auto"/>
              <w:left w:val="outset" w:sz="6" w:space="0" w:color="auto"/>
              <w:bottom w:val="outset" w:sz="6" w:space="0" w:color="auto"/>
              <w:right w:val="outset" w:sz="6" w:space="0" w:color="auto"/>
            </w:tcBorders>
            <w:vAlign w:val="center"/>
            <w:hideMark/>
          </w:tcPr>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b/>
                <w:bCs/>
                <w:sz w:val="24"/>
                <w:szCs w:val="24"/>
                <w:lang w:eastAsia="en-GB"/>
              </w:rPr>
              <w:t xml:space="preserve">Cornelia Kunz </w:t>
            </w:r>
            <w:r w:rsidRPr="0084288A">
              <w:rPr>
                <w:rFonts w:ascii="Times New Roman" w:eastAsia="Times New Roman" w:hAnsi="Times New Roman" w:cs="Times New Roman"/>
                <w:sz w:val="24"/>
                <w:szCs w:val="24"/>
                <w:lang w:eastAsia="en-GB"/>
              </w:rPr>
              <w:t>(WMS)</w:t>
            </w:r>
          </w:p>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i/>
                <w:iCs/>
                <w:sz w:val="24"/>
                <w:szCs w:val="24"/>
                <w:lang w:eastAsia="en-GB"/>
              </w:rPr>
              <w:t>Estimation for Secondary Endpoints in Two-stage Phase II Oncology Trials</w:t>
            </w:r>
          </w:p>
          <w:p w:rsidR="0084288A" w:rsidRPr="0084288A" w:rsidRDefault="0084288A" w:rsidP="0084288A">
            <w:pPr>
              <w:spacing w:after="0"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sz w:val="24"/>
                <w:szCs w:val="24"/>
                <w:lang w:eastAsia="en-GB"/>
              </w:rPr>
              <w:t xml:space="preserve">Abstract: </w:t>
            </w:r>
            <w:r>
              <w:rPr>
                <w:rFonts w:ascii="Times New Roman" w:eastAsia="Times New Roman" w:hAnsi="Times New Roman" w:cs="Times New Roman"/>
                <w:noProof/>
                <w:color w:val="0000FF"/>
                <w:sz w:val="24"/>
                <w:szCs w:val="24"/>
                <w:lang w:eastAsia="en-GB"/>
              </w:rPr>
              <w:drawing>
                <wp:inline distT="0" distB="0" distL="0" distR="0">
                  <wp:extent cx="152400" cy="152400"/>
                  <wp:effectExtent l="0" t="0" r="0" b="0"/>
                  <wp:docPr id="8" name="Picture 8" descr="(PDF Document)">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DF Document)">
                            <a:hlinkClick r:id="rId7"/>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r>
      <w:tr w:rsidR="0084288A" w:rsidRPr="0084288A" w:rsidTr="0084288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4288A" w:rsidRPr="0084288A" w:rsidRDefault="0084288A" w:rsidP="0084288A">
            <w:pPr>
              <w:spacing w:after="0"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b/>
                <w:bCs/>
                <w:sz w:val="24"/>
                <w:szCs w:val="24"/>
                <w:lang w:eastAsia="en-GB"/>
              </w:rPr>
              <w:t>Tuesday 22 November</w:t>
            </w:r>
          </w:p>
        </w:tc>
        <w:tc>
          <w:tcPr>
            <w:tcW w:w="0" w:type="auto"/>
            <w:tcBorders>
              <w:top w:val="outset" w:sz="6" w:space="0" w:color="auto"/>
              <w:left w:val="outset" w:sz="6" w:space="0" w:color="auto"/>
              <w:bottom w:val="outset" w:sz="6" w:space="0" w:color="auto"/>
              <w:right w:val="outset" w:sz="6" w:space="0" w:color="auto"/>
            </w:tcBorders>
            <w:vAlign w:val="center"/>
            <w:hideMark/>
          </w:tcPr>
          <w:p w:rsidR="0084288A" w:rsidRPr="0084288A" w:rsidRDefault="0084288A" w:rsidP="0084288A">
            <w:pPr>
              <w:spacing w:after="0"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sz w:val="24"/>
                <w:szCs w:val="24"/>
                <w:lang w:eastAsia="en-GB"/>
              </w:rPr>
              <w:t>12:30 - 13:30</w:t>
            </w:r>
            <w:r w:rsidRPr="0084288A">
              <w:rPr>
                <w:rFonts w:ascii="Times New Roman" w:eastAsia="Times New Roman" w:hAnsi="Times New Roman" w:cs="Times New Roman"/>
                <w:sz w:val="24"/>
                <w:szCs w:val="24"/>
                <w:lang w:eastAsia="en-GB"/>
              </w:rPr>
              <w:br/>
              <w:t>(Room A-042)</w:t>
            </w:r>
          </w:p>
        </w:tc>
        <w:tc>
          <w:tcPr>
            <w:tcW w:w="0" w:type="auto"/>
            <w:tcBorders>
              <w:top w:val="outset" w:sz="6" w:space="0" w:color="auto"/>
              <w:left w:val="outset" w:sz="6" w:space="0" w:color="auto"/>
              <w:bottom w:val="outset" w:sz="6" w:space="0" w:color="auto"/>
              <w:right w:val="outset" w:sz="6" w:space="0" w:color="auto"/>
            </w:tcBorders>
            <w:vAlign w:val="center"/>
            <w:hideMark/>
          </w:tcPr>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b/>
                <w:bCs/>
                <w:sz w:val="24"/>
                <w:szCs w:val="24"/>
                <w:lang w:eastAsia="en-GB"/>
              </w:rPr>
              <w:t>Nigel Stallard</w:t>
            </w:r>
            <w:r w:rsidRPr="0084288A">
              <w:rPr>
                <w:rFonts w:ascii="Times New Roman" w:eastAsia="Times New Roman" w:hAnsi="Times New Roman" w:cs="Times New Roman"/>
                <w:sz w:val="24"/>
                <w:szCs w:val="24"/>
                <w:lang w:eastAsia="en-GB"/>
              </w:rPr>
              <w:t xml:space="preserve"> (WMS)</w:t>
            </w:r>
          </w:p>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i/>
                <w:iCs/>
                <w:sz w:val="24"/>
                <w:szCs w:val="24"/>
                <w:lang w:eastAsia="en-GB"/>
              </w:rPr>
              <w:t>Sequential and adaptive designs tutorial I</w:t>
            </w:r>
            <w:r w:rsidRPr="0084288A">
              <w:rPr>
                <w:rFonts w:ascii="Times New Roman" w:eastAsia="Times New Roman" w:hAnsi="Times New Roman" w:cs="Times New Roman"/>
                <w:i/>
                <w:iCs/>
                <w:sz w:val="24"/>
                <w:szCs w:val="24"/>
                <w:lang w:eastAsia="en-GB"/>
              </w:rPr>
              <w:br/>
              <w:t>Background, notation and assumptions</w:t>
            </w:r>
          </w:p>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sz w:val="24"/>
                <w:szCs w:val="24"/>
                <w:lang w:eastAsia="en-GB"/>
              </w:rPr>
              <w:t> </w:t>
            </w:r>
          </w:p>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sz w:val="24"/>
                <w:szCs w:val="24"/>
                <w:lang w:eastAsia="en-GB"/>
              </w:rPr>
              <w:t>This is the first of a series of four talks on adaptive and group-sequential methods for clinical trials to be delivered by members of the statistics group over the next few months. The aim is to provide an introduction to the subject as well as to describe some recent research work in this area.</w:t>
            </w:r>
          </w:p>
          <w:p w:rsidR="0084288A" w:rsidRPr="0084288A" w:rsidRDefault="0084288A" w:rsidP="0084288A">
            <w:pPr>
              <w:spacing w:after="240"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sz w:val="24"/>
                <w:szCs w:val="24"/>
                <w:lang w:eastAsia="en-GB"/>
              </w:rPr>
              <w:t>This first talk will be in two parts, with an opportunity to leave at half time! The first half of the talk will introduce the ideas behind adaptive and sequential clinical trials and discuss the advantages and disadvantages of different types of adaptations. Motivation will also be given for the remainder of the series by describing some of the statistical challenges arising from designs of this type. The second half of the talk will be more technical, describing common distributional forms for a series of test statistics or treatment effect estimates calculated from accumulating data, as methods described in subsequent talks will rely on these distributional assumptions.</w:t>
            </w:r>
          </w:p>
          <w:p w:rsidR="0084288A" w:rsidRPr="0084288A" w:rsidRDefault="0084288A" w:rsidP="0084288A">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84288A">
              <w:rPr>
                <w:rFonts w:ascii="Times New Roman" w:eastAsia="Times New Roman" w:hAnsi="Times New Roman" w:cs="Times New Roman"/>
                <w:sz w:val="24"/>
                <w:szCs w:val="24"/>
                <w:lang w:eastAsia="en-GB"/>
              </w:rPr>
              <w:lastRenderedPageBreak/>
              <w:t xml:space="preserve">Slides part I: </w:t>
            </w:r>
            <w:r>
              <w:rPr>
                <w:rFonts w:ascii="Times New Roman" w:eastAsia="Times New Roman" w:hAnsi="Times New Roman" w:cs="Times New Roman"/>
                <w:noProof/>
                <w:color w:val="0000FF"/>
                <w:sz w:val="24"/>
                <w:szCs w:val="24"/>
                <w:lang w:eastAsia="en-GB"/>
              </w:rPr>
              <w:drawing>
                <wp:inline distT="0" distB="0" distL="0" distR="0">
                  <wp:extent cx="152400" cy="152400"/>
                  <wp:effectExtent l="0" t="0" r="0" b="0"/>
                  <wp:docPr id="7" name="Picture 7" descr="(Powerpoint Presentation)">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werpoint Presentation)">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4288A">
              <w:rPr>
                <w:rFonts w:ascii="Times New Roman" w:eastAsia="Times New Roman" w:hAnsi="Times New Roman" w:cs="Times New Roman"/>
                <w:sz w:val="24"/>
                <w:szCs w:val="24"/>
                <w:lang w:eastAsia="en-GB"/>
              </w:rPr>
              <w:t>Slides part II:</w:t>
            </w:r>
            <w:r>
              <w:rPr>
                <w:rFonts w:ascii="Times New Roman" w:eastAsia="Times New Roman" w:hAnsi="Times New Roman" w:cs="Times New Roman"/>
                <w:noProof/>
                <w:color w:val="0000FF"/>
                <w:sz w:val="24"/>
                <w:szCs w:val="24"/>
                <w:lang w:eastAsia="en-GB"/>
              </w:rPr>
              <w:drawing>
                <wp:inline distT="0" distB="0" distL="0" distR="0">
                  <wp:extent cx="152400" cy="152400"/>
                  <wp:effectExtent l="0" t="0" r="0" b="0"/>
                  <wp:docPr id="6" name="Picture 6" descr="(PDF Document)">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DF Document)">
                            <a:hlinkClick r:id="rId10"/>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r>
    </w:tbl>
    <w:p w:rsidR="0084288A" w:rsidRPr="0084288A" w:rsidRDefault="0084288A" w:rsidP="0084288A">
      <w:pPr>
        <w:spacing w:before="100" w:beforeAutospacing="1" w:after="100" w:afterAutospacing="1" w:line="240" w:lineRule="auto"/>
        <w:rPr>
          <w:rFonts w:ascii="Times New Roman" w:eastAsia="Times New Roman" w:hAnsi="Times New Roman" w:cs="Times New Roman"/>
          <w:sz w:val="24"/>
          <w:szCs w:val="24"/>
          <w:lang w:eastAsia="en-GB"/>
        </w:rPr>
      </w:pPr>
    </w:p>
    <w:p w:rsidR="004D12EC" w:rsidRPr="0084288A" w:rsidRDefault="004D12EC" w:rsidP="0084288A">
      <w:bookmarkStart w:id="0" w:name="_GoBack"/>
      <w:bookmarkEnd w:id="0"/>
    </w:p>
    <w:sectPr w:rsidR="004D12EC" w:rsidRPr="0084288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532"/>
    <w:rsid w:val="00102532"/>
    <w:rsid w:val="00415DDC"/>
    <w:rsid w:val="004D12EC"/>
    <w:rsid w:val="007E2586"/>
    <w:rsid w:val="008428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415DDC"/>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025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02532"/>
    <w:rPr>
      <w:b/>
      <w:bCs/>
    </w:rPr>
  </w:style>
  <w:style w:type="character" w:styleId="Emphasis">
    <w:name w:val="Emphasis"/>
    <w:basedOn w:val="DefaultParagraphFont"/>
    <w:uiPriority w:val="20"/>
    <w:qFormat/>
    <w:rsid w:val="00102532"/>
    <w:rPr>
      <w:i/>
      <w:iCs/>
    </w:rPr>
  </w:style>
  <w:style w:type="paragraph" w:styleId="BalloonText">
    <w:name w:val="Balloon Text"/>
    <w:basedOn w:val="Normal"/>
    <w:link w:val="BalloonTextChar"/>
    <w:uiPriority w:val="99"/>
    <w:semiHidden/>
    <w:unhideWhenUsed/>
    <w:rsid w:val="001025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2532"/>
    <w:rPr>
      <w:rFonts w:ascii="Tahoma" w:hAnsi="Tahoma" w:cs="Tahoma"/>
      <w:sz w:val="16"/>
      <w:szCs w:val="16"/>
    </w:rPr>
  </w:style>
  <w:style w:type="character" w:customStyle="1" w:styleId="Heading4Char">
    <w:name w:val="Heading 4 Char"/>
    <w:basedOn w:val="DefaultParagraphFont"/>
    <w:link w:val="Heading4"/>
    <w:uiPriority w:val="9"/>
    <w:rsid w:val="00415DDC"/>
    <w:rPr>
      <w:rFonts w:ascii="Times New Roman" w:eastAsia="Times New Roman" w:hAnsi="Times New Roman" w:cs="Times New Roman"/>
      <w:b/>
      <w:bCs/>
      <w:sz w:val="24"/>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415DDC"/>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025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02532"/>
    <w:rPr>
      <w:b/>
      <w:bCs/>
    </w:rPr>
  </w:style>
  <w:style w:type="character" w:styleId="Emphasis">
    <w:name w:val="Emphasis"/>
    <w:basedOn w:val="DefaultParagraphFont"/>
    <w:uiPriority w:val="20"/>
    <w:qFormat/>
    <w:rsid w:val="00102532"/>
    <w:rPr>
      <w:i/>
      <w:iCs/>
    </w:rPr>
  </w:style>
  <w:style w:type="paragraph" w:styleId="BalloonText">
    <w:name w:val="Balloon Text"/>
    <w:basedOn w:val="Normal"/>
    <w:link w:val="BalloonTextChar"/>
    <w:uiPriority w:val="99"/>
    <w:semiHidden/>
    <w:unhideWhenUsed/>
    <w:rsid w:val="001025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2532"/>
    <w:rPr>
      <w:rFonts w:ascii="Tahoma" w:hAnsi="Tahoma" w:cs="Tahoma"/>
      <w:sz w:val="16"/>
      <w:szCs w:val="16"/>
    </w:rPr>
  </w:style>
  <w:style w:type="character" w:customStyle="1" w:styleId="Heading4Char">
    <w:name w:val="Heading 4 Char"/>
    <w:basedOn w:val="DefaultParagraphFont"/>
    <w:link w:val="Heading4"/>
    <w:uiPriority w:val="9"/>
    <w:rsid w:val="00415DDC"/>
    <w:rPr>
      <w:rFonts w:ascii="Times New Roman" w:eastAsia="Times New Roman" w:hAnsi="Times New Roman" w:cs="Times New Roman"/>
      <w:b/>
      <w:bC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7183384">
      <w:bodyDiv w:val="1"/>
      <w:marLeft w:val="0"/>
      <w:marRight w:val="0"/>
      <w:marTop w:val="0"/>
      <w:marBottom w:val="0"/>
      <w:divBdr>
        <w:top w:val="none" w:sz="0" w:space="0" w:color="auto"/>
        <w:left w:val="none" w:sz="0" w:space="0" w:color="auto"/>
        <w:bottom w:val="none" w:sz="0" w:space="0" w:color="auto"/>
        <w:right w:val="none" w:sz="0" w:space="0" w:color="auto"/>
      </w:divBdr>
    </w:div>
    <w:div w:id="1228608040">
      <w:bodyDiv w:val="1"/>
      <w:marLeft w:val="0"/>
      <w:marRight w:val="0"/>
      <w:marTop w:val="0"/>
      <w:marBottom w:val="0"/>
      <w:divBdr>
        <w:top w:val="none" w:sz="0" w:space="0" w:color="auto"/>
        <w:left w:val="none" w:sz="0" w:space="0" w:color="auto"/>
        <w:bottom w:val="none" w:sz="0" w:space="0" w:color="auto"/>
        <w:right w:val="none" w:sz="0" w:space="0" w:color="auto"/>
      </w:divBdr>
    </w:div>
    <w:div w:id="1467308719">
      <w:bodyDiv w:val="1"/>
      <w:marLeft w:val="0"/>
      <w:marRight w:val="0"/>
      <w:marTop w:val="0"/>
      <w:marBottom w:val="0"/>
      <w:divBdr>
        <w:top w:val="none" w:sz="0" w:space="0" w:color="auto"/>
        <w:left w:val="none" w:sz="0" w:space="0" w:color="auto"/>
        <w:bottom w:val="none" w:sz="0" w:space="0" w:color="auto"/>
        <w:right w:val="none" w:sz="0" w:space="0" w:color="auto"/>
      </w:divBdr>
    </w:div>
    <w:div w:id="1880121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fac/med/research/themes/methodology/medicalstats/seminars/session_1_part1.ppsx" TargetMode="External"/><Relationship Id="rId3" Type="http://schemas.openxmlformats.org/officeDocument/2006/relationships/settings" Target="settings.xml"/><Relationship Id="rId7" Type="http://schemas.openxmlformats.org/officeDocument/2006/relationships/hyperlink" Target="http://www2.warwick.ac.uk/fac/med/research/themes/methodology/medicalstats/seminars/seminar_abstract_oct.pdf"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fontTable" Target="fontTable.xml"/><Relationship Id="rId5" Type="http://schemas.openxmlformats.org/officeDocument/2006/relationships/hyperlink" Target="http://www2.warwick.ac.uk/fac/med/research/themes/methodology/medicalstats/seminars/mse_seminar_abstracts_27_sep.pdf" TargetMode="External"/><Relationship Id="rId10" Type="http://schemas.openxmlformats.org/officeDocument/2006/relationships/hyperlink" Target="http://www2.warwick.ac.uk/fac/med/research/themes/methodology/medicalstats/seminars/session_1_part2.pdf" TargetMode="External"/><Relationship Id="rId4" Type="http://schemas.openxmlformats.org/officeDocument/2006/relationships/webSettings" Target="webSettings.xml"/><Relationship Id="rId9" Type="http://schemas.openxmlformats.org/officeDocument/2006/relationships/image" Target="media/image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58D1007A.dotm</Template>
  <TotalTime>1</TotalTime>
  <Pages>2</Pages>
  <Words>252</Words>
  <Characters>1442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Hamborg</dc:creator>
  <cp:keywords/>
  <dc:description/>
  <cp:lastModifiedBy>Thomas Hamborg</cp:lastModifiedBy>
  <cp:revision>2</cp:revision>
  <dcterms:created xsi:type="dcterms:W3CDTF">2012-08-22T14:19:00Z</dcterms:created>
  <dcterms:modified xsi:type="dcterms:W3CDTF">2012-08-22T14:19:00Z</dcterms:modified>
</cp:coreProperties>
</file>