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8967D5" w14:textId="1BEE8745" w:rsidR="00F06B99" w:rsidRPr="00F06B99" w:rsidRDefault="00F06B99" w:rsidP="00686D98">
      <w:pPr>
        <w:rPr>
          <w:rFonts w:ascii="Verdana" w:eastAsia="Times New Roman" w:hAnsi="Verdana" w:cs="Arial"/>
          <w:b/>
          <w:color w:val="000000"/>
          <w:sz w:val="22"/>
          <w:szCs w:val="22"/>
          <w:lang w:val="en-GB"/>
        </w:rPr>
      </w:pPr>
      <w:bookmarkStart w:id="0" w:name="_GoBack"/>
      <w:bookmarkEnd w:id="0"/>
      <w:r w:rsidRPr="00F06B99">
        <w:rPr>
          <w:rFonts w:ascii="Verdana" w:eastAsia="Times New Roman" w:hAnsi="Verdana" w:cs="Arial"/>
          <w:b/>
          <w:color w:val="000000"/>
          <w:sz w:val="22"/>
          <w:szCs w:val="22"/>
          <w:lang w:val="en-GB"/>
        </w:rPr>
        <w:t>Case 1 – 1</w:t>
      </w:r>
      <w:r w:rsidRPr="00F06B99">
        <w:rPr>
          <w:rFonts w:ascii="Verdana" w:eastAsia="Times New Roman" w:hAnsi="Verdana" w:cs="Arial"/>
          <w:b/>
          <w:color w:val="000000"/>
          <w:sz w:val="22"/>
          <w:szCs w:val="22"/>
          <w:vertAlign w:val="superscript"/>
          <w:lang w:val="en-GB"/>
        </w:rPr>
        <w:t>st</w:t>
      </w:r>
      <w:r w:rsidRPr="00F06B99">
        <w:rPr>
          <w:rFonts w:ascii="Verdana" w:eastAsia="Times New Roman" w:hAnsi="Verdana" w:cs="Arial"/>
          <w:b/>
          <w:color w:val="000000"/>
          <w:sz w:val="22"/>
          <w:szCs w:val="22"/>
          <w:lang w:val="en-GB"/>
        </w:rPr>
        <w:t xml:space="preserve"> November 2017</w:t>
      </w:r>
    </w:p>
    <w:p w14:paraId="46610BA7" w14:textId="77777777" w:rsidR="00F06B99" w:rsidRDefault="00F06B99" w:rsidP="00686D98">
      <w:pPr>
        <w:rPr>
          <w:rFonts w:ascii="Verdana" w:eastAsia="Times New Roman" w:hAnsi="Verdana" w:cs="Arial"/>
          <w:color w:val="000000"/>
          <w:sz w:val="22"/>
          <w:szCs w:val="22"/>
          <w:lang w:val="en-GB"/>
        </w:rPr>
      </w:pPr>
    </w:p>
    <w:p w14:paraId="31279B68" w14:textId="77777777" w:rsidR="00686D98" w:rsidRDefault="00686D98" w:rsidP="00686D98">
      <w:pPr>
        <w:rPr>
          <w:rFonts w:ascii="Verdana" w:eastAsia="Times New Roman" w:hAnsi="Verdana" w:cs="Arial"/>
          <w:color w:val="000000"/>
          <w:sz w:val="22"/>
          <w:szCs w:val="22"/>
          <w:lang w:val="en-GB"/>
        </w:rPr>
      </w:pPr>
      <w:r w:rsidRPr="00686D98">
        <w:rPr>
          <w:rFonts w:ascii="Verdana" w:eastAsia="Times New Roman" w:hAnsi="Verdana" w:cs="Arial"/>
          <w:color w:val="000000"/>
          <w:sz w:val="22"/>
          <w:szCs w:val="22"/>
          <w:lang w:val="en-GB"/>
        </w:rPr>
        <w:t>You are collecting data (audio recorded interview) in the home of a p</w:t>
      </w:r>
      <w:r>
        <w:rPr>
          <w:rFonts w:ascii="Verdana" w:eastAsia="Times New Roman" w:hAnsi="Verdana" w:cs="Arial"/>
          <w:color w:val="000000"/>
          <w:sz w:val="22"/>
          <w:szCs w:val="22"/>
          <w:lang w:val="en-GB"/>
        </w:rPr>
        <w:t>atient. The patient’s husband is</w:t>
      </w:r>
      <w:r w:rsidRPr="00686D98">
        <w:rPr>
          <w:rFonts w:ascii="Verdana" w:eastAsia="Times New Roman" w:hAnsi="Verdana" w:cs="Arial"/>
          <w:color w:val="000000"/>
          <w:sz w:val="22"/>
          <w:szCs w:val="22"/>
          <w:lang w:val="en-GB"/>
        </w:rPr>
        <w:t xml:space="preserve"> retired and at home at the time. He asked if he can stay in the living room while you do this. It’s hard to say no given that it’s his home too and his wife immediately says yes anyway. After only a short time he starts to interject his own views and very quickly his wife starts to defer to him. What should you do?</w:t>
      </w:r>
    </w:p>
    <w:p w14:paraId="5453293A" w14:textId="77777777" w:rsidR="001C2137" w:rsidRDefault="001C2137" w:rsidP="00686D98">
      <w:pPr>
        <w:rPr>
          <w:rFonts w:ascii="Verdana" w:eastAsia="Times New Roman" w:hAnsi="Verdana" w:cs="Arial"/>
          <w:color w:val="000000"/>
          <w:sz w:val="22"/>
          <w:szCs w:val="22"/>
          <w:lang w:val="en-GB"/>
        </w:rPr>
      </w:pPr>
    </w:p>
    <w:p w14:paraId="15616BF1" w14:textId="520B4E50" w:rsidR="001C2137" w:rsidRPr="00F06B99" w:rsidRDefault="001C2137" w:rsidP="00686D98">
      <w:pPr>
        <w:rPr>
          <w:rFonts w:ascii="Verdana" w:eastAsia="Times New Roman" w:hAnsi="Verdana" w:cs="Arial"/>
          <w:b/>
          <w:color w:val="000000"/>
          <w:sz w:val="22"/>
          <w:szCs w:val="22"/>
          <w:lang w:val="en-GB"/>
        </w:rPr>
      </w:pPr>
      <w:r w:rsidRPr="00F06B99">
        <w:rPr>
          <w:rFonts w:ascii="Verdana" w:eastAsia="Times New Roman" w:hAnsi="Verdana" w:cs="Arial"/>
          <w:b/>
          <w:color w:val="000000"/>
          <w:sz w:val="22"/>
          <w:szCs w:val="22"/>
          <w:lang w:val="en-GB"/>
        </w:rPr>
        <w:t xml:space="preserve">The </w:t>
      </w:r>
      <w:r w:rsidR="00B535D6">
        <w:rPr>
          <w:rFonts w:ascii="Verdana" w:eastAsia="Times New Roman" w:hAnsi="Verdana" w:cs="Arial"/>
          <w:b/>
          <w:color w:val="000000"/>
          <w:sz w:val="22"/>
          <w:szCs w:val="22"/>
          <w:lang w:val="en-GB"/>
        </w:rPr>
        <w:t>ethical issues</w:t>
      </w:r>
      <w:r w:rsidRPr="00F06B99">
        <w:rPr>
          <w:rFonts w:ascii="Verdana" w:eastAsia="Times New Roman" w:hAnsi="Verdana" w:cs="Arial"/>
          <w:b/>
          <w:color w:val="000000"/>
          <w:sz w:val="22"/>
          <w:szCs w:val="22"/>
          <w:lang w:val="en-GB"/>
        </w:rPr>
        <w:t xml:space="preserve"> this kind of circumstance raises</w:t>
      </w:r>
    </w:p>
    <w:p w14:paraId="67B87598" w14:textId="77777777" w:rsidR="001C2137" w:rsidRDefault="001C2137" w:rsidP="00686D98">
      <w:pPr>
        <w:rPr>
          <w:rFonts w:ascii="Verdana" w:eastAsia="Times New Roman" w:hAnsi="Verdana" w:cs="Arial"/>
          <w:color w:val="000000"/>
          <w:sz w:val="22"/>
          <w:szCs w:val="22"/>
          <w:lang w:val="en-GB"/>
        </w:rPr>
      </w:pPr>
    </w:p>
    <w:p w14:paraId="5576B62B" w14:textId="086E2E4F" w:rsidR="001C2137" w:rsidRDefault="001C2137" w:rsidP="00F06B99">
      <w:pPr>
        <w:pStyle w:val="ListParagraph"/>
        <w:numPr>
          <w:ilvl w:val="0"/>
          <w:numId w:val="2"/>
        </w:numPr>
        <w:rPr>
          <w:rFonts w:ascii="Verdana" w:eastAsia="Times New Roman" w:hAnsi="Verdana" w:cs="Arial"/>
          <w:color w:val="000000"/>
          <w:sz w:val="22"/>
          <w:szCs w:val="22"/>
          <w:lang w:val="en-GB"/>
        </w:rPr>
      </w:pPr>
      <w:r>
        <w:rPr>
          <w:rFonts w:ascii="Verdana" w:eastAsia="Times New Roman" w:hAnsi="Verdana" w:cs="Arial"/>
          <w:color w:val="000000"/>
          <w:sz w:val="22"/>
          <w:szCs w:val="22"/>
          <w:lang w:val="en-GB"/>
        </w:rPr>
        <w:t>No consent to record the husband.</w:t>
      </w:r>
    </w:p>
    <w:p w14:paraId="4C5FFEF5" w14:textId="05F3317E" w:rsidR="001C2137" w:rsidRDefault="001C2137" w:rsidP="00F06B99">
      <w:pPr>
        <w:pStyle w:val="ListParagraph"/>
        <w:numPr>
          <w:ilvl w:val="0"/>
          <w:numId w:val="2"/>
        </w:numPr>
        <w:rPr>
          <w:rFonts w:ascii="Verdana" w:eastAsia="Times New Roman" w:hAnsi="Verdana" w:cs="Arial"/>
          <w:color w:val="000000"/>
          <w:sz w:val="22"/>
          <w:szCs w:val="22"/>
          <w:lang w:val="en-GB"/>
        </w:rPr>
      </w:pPr>
      <w:r>
        <w:rPr>
          <w:rFonts w:ascii="Verdana" w:eastAsia="Times New Roman" w:hAnsi="Verdana" w:cs="Arial"/>
          <w:color w:val="000000"/>
          <w:sz w:val="22"/>
          <w:szCs w:val="22"/>
          <w:lang w:val="en-GB"/>
        </w:rPr>
        <w:t>Not a valid participant so his views are not going to be used, which he may not understand.</w:t>
      </w:r>
    </w:p>
    <w:p w14:paraId="76EDE715" w14:textId="5DBE695E" w:rsidR="001C2137" w:rsidRDefault="001C2137" w:rsidP="00F06B99">
      <w:pPr>
        <w:pStyle w:val="ListParagraph"/>
        <w:numPr>
          <w:ilvl w:val="0"/>
          <w:numId w:val="2"/>
        </w:numPr>
        <w:rPr>
          <w:rFonts w:ascii="Verdana" w:eastAsia="Times New Roman" w:hAnsi="Verdana" w:cs="Arial"/>
          <w:color w:val="000000"/>
          <w:sz w:val="22"/>
          <w:szCs w:val="22"/>
          <w:lang w:val="en-GB"/>
        </w:rPr>
      </w:pPr>
      <w:r>
        <w:rPr>
          <w:rFonts w:ascii="Verdana" w:eastAsia="Times New Roman" w:hAnsi="Verdana" w:cs="Arial"/>
          <w:color w:val="000000"/>
          <w:sz w:val="22"/>
          <w:szCs w:val="22"/>
          <w:lang w:val="en-GB"/>
        </w:rPr>
        <w:t xml:space="preserve">Getting his (signed) consent to be recorded </w:t>
      </w:r>
      <w:proofErr w:type="gramStart"/>
      <w:r>
        <w:rPr>
          <w:rFonts w:ascii="Verdana" w:eastAsia="Times New Roman" w:hAnsi="Verdana" w:cs="Arial"/>
          <w:color w:val="000000"/>
          <w:sz w:val="22"/>
          <w:szCs w:val="22"/>
          <w:lang w:val="en-GB"/>
        </w:rPr>
        <w:t>in the midst of</w:t>
      </w:r>
      <w:proofErr w:type="gramEnd"/>
      <w:r>
        <w:rPr>
          <w:rFonts w:ascii="Verdana" w:eastAsia="Times New Roman" w:hAnsi="Verdana" w:cs="Arial"/>
          <w:color w:val="000000"/>
          <w:sz w:val="22"/>
          <w:szCs w:val="22"/>
          <w:lang w:val="en-GB"/>
        </w:rPr>
        <w:t xml:space="preserve"> the interview would exceed protocol/ethical approval and he would not have been granted the usual considerations due to participants (time to read and consider the information etc.).</w:t>
      </w:r>
    </w:p>
    <w:p w14:paraId="1FB1787C" w14:textId="1FFA3114" w:rsidR="001C2137" w:rsidRDefault="001C2137" w:rsidP="00F06B99">
      <w:pPr>
        <w:pStyle w:val="ListParagraph"/>
        <w:numPr>
          <w:ilvl w:val="0"/>
          <w:numId w:val="2"/>
        </w:numPr>
        <w:rPr>
          <w:rFonts w:ascii="Verdana" w:eastAsia="Times New Roman" w:hAnsi="Verdana" w:cs="Arial"/>
          <w:color w:val="000000"/>
          <w:sz w:val="22"/>
          <w:szCs w:val="22"/>
          <w:lang w:val="en-GB"/>
        </w:rPr>
      </w:pPr>
      <w:r>
        <w:rPr>
          <w:rFonts w:ascii="Verdana" w:eastAsia="Times New Roman" w:hAnsi="Verdana" w:cs="Arial"/>
          <w:color w:val="000000"/>
          <w:sz w:val="22"/>
          <w:szCs w:val="22"/>
          <w:lang w:val="en-GB"/>
        </w:rPr>
        <w:t>Potential influencing of wife’s views.</w:t>
      </w:r>
    </w:p>
    <w:p w14:paraId="5C399E3C" w14:textId="77777777" w:rsidR="001C2137" w:rsidRDefault="001C2137" w:rsidP="00F06B99">
      <w:pPr>
        <w:pStyle w:val="ListParagraph"/>
        <w:numPr>
          <w:ilvl w:val="0"/>
          <w:numId w:val="2"/>
        </w:numPr>
        <w:rPr>
          <w:rFonts w:ascii="Verdana" w:eastAsia="Times New Roman" w:hAnsi="Verdana" w:cs="Arial"/>
          <w:color w:val="000000"/>
          <w:sz w:val="22"/>
          <w:szCs w:val="22"/>
          <w:lang w:val="en-GB"/>
        </w:rPr>
      </w:pPr>
      <w:r>
        <w:rPr>
          <w:rFonts w:ascii="Verdana" w:eastAsia="Times New Roman" w:hAnsi="Verdana" w:cs="Arial"/>
          <w:color w:val="000000"/>
          <w:sz w:val="22"/>
          <w:szCs w:val="22"/>
          <w:lang w:val="en-GB"/>
        </w:rPr>
        <w:t>Need to respect the participant’s space/home.</w:t>
      </w:r>
    </w:p>
    <w:p w14:paraId="41E41601" w14:textId="241F1EFA" w:rsidR="001C2137" w:rsidRPr="00F06B99" w:rsidRDefault="001C2137" w:rsidP="00F06B99">
      <w:pPr>
        <w:pStyle w:val="ListParagraph"/>
        <w:numPr>
          <w:ilvl w:val="0"/>
          <w:numId w:val="2"/>
        </w:numPr>
        <w:rPr>
          <w:rFonts w:ascii="Verdana" w:eastAsia="Times New Roman" w:hAnsi="Verdana" w:cs="Arial"/>
          <w:color w:val="000000"/>
          <w:sz w:val="22"/>
          <w:szCs w:val="22"/>
          <w:lang w:val="en-GB"/>
        </w:rPr>
      </w:pPr>
      <w:r>
        <w:rPr>
          <w:rFonts w:ascii="Verdana" w:eastAsia="Times New Roman" w:hAnsi="Verdana" w:cs="Arial"/>
          <w:color w:val="000000"/>
          <w:sz w:val="22"/>
          <w:szCs w:val="22"/>
          <w:lang w:val="en-GB"/>
        </w:rPr>
        <w:t xml:space="preserve">Depending on how aggressively he is interjecting, there may be concerns for his wife/researcher.  </w:t>
      </w:r>
    </w:p>
    <w:p w14:paraId="5AC0D867" w14:textId="77777777" w:rsidR="001C2137" w:rsidRPr="00686D98" w:rsidRDefault="001C2137" w:rsidP="00686D98">
      <w:pPr>
        <w:rPr>
          <w:rFonts w:ascii="Verdana" w:eastAsia="Times New Roman" w:hAnsi="Verdana" w:cs="Arial"/>
          <w:sz w:val="22"/>
          <w:szCs w:val="22"/>
          <w:lang w:val="en-GB"/>
        </w:rPr>
      </w:pPr>
    </w:p>
    <w:p w14:paraId="22CEE13C" w14:textId="77777777" w:rsidR="00686D98" w:rsidRDefault="00686D98">
      <w:pPr>
        <w:rPr>
          <w:rFonts w:ascii="Verdana" w:hAnsi="Verdana" w:cs="Arial"/>
          <w:sz w:val="22"/>
          <w:szCs w:val="22"/>
        </w:rPr>
      </w:pPr>
    </w:p>
    <w:p w14:paraId="75A38832" w14:textId="6FD0FFE9" w:rsidR="00686D98" w:rsidRPr="00F546C6" w:rsidRDefault="00686D98">
      <w:pPr>
        <w:rPr>
          <w:rFonts w:ascii="Verdana" w:hAnsi="Verdana" w:cs="Arial"/>
          <w:b/>
          <w:sz w:val="22"/>
          <w:szCs w:val="22"/>
        </w:rPr>
      </w:pPr>
      <w:r w:rsidRPr="00F546C6">
        <w:rPr>
          <w:rFonts w:ascii="Verdana" w:hAnsi="Verdana" w:cs="Arial"/>
          <w:b/>
          <w:sz w:val="22"/>
          <w:szCs w:val="22"/>
        </w:rPr>
        <w:t>Potential responses</w:t>
      </w:r>
      <w:r w:rsidR="00F546C6">
        <w:rPr>
          <w:rFonts w:ascii="Verdana" w:hAnsi="Verdana" w:cs="Arial"/>
          <w:b/>
          <w:sz w:val="22"/>
          <w:szCs w:val="22"/>
        </w:rPr>
        <w:t xml:space="preserve"> and actions</w:t>
      </w:r>
      <w:r w:rsidRPr="00F546C6">
        <w:rPr>
          <w:rFonts w:ascii="Verdana" w:hAnsi="Verdana" w:cs="Arial"/>
          <w:b/>
          <w:sz w:val="22"/>
          <w:szCs w:val="22"/>
        </w:rPr>
        <w:t>:</w:t>
      </w:r>
    </w:p>
    <w:p w14:paraId="1DACD85B" w14:textId="77777777" w:rsidR="00686D98" w:rsidRDefault="00686D98">
      <w:pPr>
        <w:rPr>
          <w:rFonts w:ascii="Verdana" w:hAnsi="Verdana" w:cs="Arial"/>
          <w:sz w:val="22"/>
          <w:szCs w:val="22"/>
        </w:rPr>
      </w:pPr>
    </w:p>
    <w:p w14:paraId="7175DE54" w14:textId="39FF4CBE" w:rsidR="00CF5326" w:rsidRDefault="00CF5326" w:rsidP="006925DF">
      <w:pPr>
        <w:rPr>
          <w:rFonts w:ascii="Verdana" w:hAnsi="Verdana" w:cs="Arial"/>
          <w:sz w:val="22"/>
          <w:szCs w:val="22"/>
        </w:rPr>
      </w:pPr>
      <w:r>
        <w:rPr>
          <w:rFonts w:ascii="Verdana" w:hAnsi="Verdana" w:cs="Arial"/>
          <w:sz w:val="22"/>
          <w:szCs w:val="22"/>
        </w:rPr>
        <w:t xml:space="preserve">1. </w:t>
      </w:r>
      <w:r w:rsidR="000E2D99" w:rsidRPr="006925DF">
        <w:rPr>
          <w:rFonts w:ascii="Verdana" w:hAnsi="Verdana" w:cs="Arial"/>
          <w:sz w:val="22"/>
          <w:szCs w:val="22"/>
        </w:rPr>
        <w:t>Agree to let the partner stay</w:t>
      </w:r>
      <w:r w:rsidR="006925DF">
        <w:rPr>
          <w:rFonts w:ascii="Verdana" w:hAnsi="Verdana" w:cs="Arial"/>
          <w:sz w:val="22"/>
          <w:szCs w:val="22"/>
        </w:rPr>
        <w:t xml:space="preserve"> in the room</w:t>
      </w:r>
      <w:r w:rsidR="00473EA0">
        <w:rPr>
          <w:rFonts w:ascii="Verdana" w:hAnsi="Verdana" w:cs="Arial"/>
          <w:sz w:val="22"/>
          <w:szCs w:val="22"/>
        </w:rPr>
        <w:t xml:space="preserve"> – as a researcher in someone’s home, it mi</w:t>
      </w:r>
      <w:r w:rsidR="00F06B99">
        <w:rPr>
          <w:rFonts w:ascii="Verdana" w:hAnsi="Verdana" w:cs="Arial"/>
          <w:sz w:val="22"/>
          <w:szCs w:val="22"/>
        </w:rPr>
        <w:t>ght be inappropriate to ask someone</w:t>
      </w:r>
      <w:r w:rsidR="00473EA0">
        <w:rPr>
          <w:rFonts w:ascii="Verdana" w:hAnsi="Verdana" w:cs="Arial"/>
          <w:sz w:val="22"/>
          <w:szCs w:val="22"/>
        </w:rPr>
        <w:t xml:space="preserve"> to leave. A participant might also feel more comfortable in gi</w:t>
      </w:r>
      <w:r w:rsidR="00942E7B">
        <w:rPr>
          <w:rFonts w:ascii="Verdana" w:hAnsi="Verdana" w:cs="Arial"/>
          <w:sz w:val="22"/>
          <w:szCs w:val="22"/>
        </w:rPr>
        <w:t xml:space="preserve">ving </w:t>
      </w:r>
      <w:r w:rsidR="00F06B99">
        <w:rPr>
          <w:rFonts w:ascii="Verdana" w:hAnsi="Verdana" w:cs="Arial"/>
          <w:sz w:val="22"/>
          <w:szCs w:val="22"/>
        </w:rPr>
        <w:t>his/her</w:t>
      </w:r>
      <w:r w:rsidR="00942E7B">
        <w:rPr>
          <w:rFonts w:ascii="Verdana" w:hAnsi="Verdana" w:cs="Arial"/>
          <w:sz w:val="22"/>
          <w:szCs w:val="22"/>
        </w:rPr>
        <w:t xml:space="preserve"> view</w:t>
      </w:r>
      <w:r w:rsidR="00F06B99">
        <w:rPr>
          <w:rFonts w:ascii="Verdana" w:hAnsi="Verdana" w:cs="Arial"/>
          <w:sz w:val="22"/>
          <w:szCs w:val="22"/>
        </w:rPr>
        <w:t>s</w:t>
      </w:r>
      <w:r w:rsidR="00942E7B">
        <w:rPr>
          <w:rFonts w:ascii="Verdana" w:hAnsi="Verdana" w:cs="Arial"/>
          <w:sz w:val="22"/>
          <w:szCs w:val="22"/>
        </w:rPr>
        <w:t xml:space="preserve"> if their husband</w:t>
      </w:r>
      <w:r w:rsidR="00F06B99">
        <w:rPr>
          <w:rFonts w:ascii="Verdana" w:hAnsi="Verdana" w:cs="Arial"/>
          <w:sz w:val="22"/>
          <w:szCs w:val="22"/>
        </w:rPr>
        <w:t xml:space="preserve"> is there too</w:t>
      </w:r>
      <w:r w:rsidR="00473EA0">
        <w:rPr>
          <w:rFonts w:ascii="Verdana" w:hAnsi="Verdana" w:cs="Arial"/>
          <w:sz w:val="22"/>
          <w:szCs w:val="22"/>
        </w:rPr>
        <w:t>. However, ensure</w:t>
      </w:r>
      <w:r w:rsidR="000E2D99" w:rsidRPr="006925DF">
        <w:rPr>
          <w:rFonts w:ascii="Verdana" w:hAnsi="Verdana" w:cs="Arial"/>
          <w:sz w:val="22"/>
          <w:szCs w:val="22"/>
        </w:rPr>
        <w:t xml:space="preserve"> clear ground rules a</w:t>
      </w:r>
      <w:r w:rsidR="00473EA0">
        <w:rPr>
          <w:rFonts w:ascii="Verdana" w:hAnsi="Verdana" w:cs="Arial"/>
          <w:sz w:val="22"/>
          <w:szCs w:val="22"/>
        </w:rPr>
        <w:t>re agreed a</w:t>
      </w:r>
      <w:r w:rsidR="000E2D99" w:rsidRPr="006925DF">
        <w:rPr>
          <w:rFonts w:ascii="Verdana" w:hAnsi="Verdana" w:cs="Arial"/>
          <w:sz w:val="22"/>
          <w:szCs w:val="22"/>
        </w:rPr>
        <w:t>t th</w:t>
      </w:r>
      <w:r w:rsidR="00942E7B">
        <w:rPr>
          <w:rFonts w:ascii="Verdana" w:hAnsi="Verdana" w:cs="Arial"/>
          <w:sz w:val="22"/>
          <w:szCs w:val="22"/>
        </w:rPr>
        <w:t>e outset. Expl</w:t>
      </w:r>
      <w:r w:rsidR="00F06B99">
        <w:rPr>
          <w:rFonts w:ascii="Verdana" w:hAnsi="Verdana" w:cs="Arial"/>
          <w:sz w:val="22"/>
          <w:szCs w:val="22"/>
        </w:rPr>
        <w:t>ain that the partner</w:t>
      </w:r>
      <w:r w:rsidR="00942E7B">
        <w:rPr>
          <w:rFonts w:ascii="Verdana" w:hAnsi="Verdana" w:cs="Arial"/>
          <w:sz w:val="22"/>
          <w:szCs w:val="22"/>
        </w:rPr>
        <w:t xml:space="preserve"> </w:t>
      </w:r>
      <w:r w:rsidR="003A7CEA">
        <w:rPr>
          <w:rFonts w:ascii="Verdana" w:hAnsi="Verdana" w:cs="Arial"/>
          <w:sz w:val="22"/>
          <w:szCs w:val="22"/>
        </w:rPr>
        <w:t xml:space="preserve">should </w:t>
      </w:r>
      <w:r w:rsidR="00942E7B">
        <w:rPr>
          <w:rFonts w:ascii="Verdana" w:hAnsi="Verdana" w:cs="Arial"/>
          <w:sz w:val="22"/>
          <w:szCs w:val="22"/>
        </w:rPr>
        <w:t xml:space="preserve">only listen and </w:t>
      </w:r>
      <w:r w:rsidR="003A7CEA">
        <w:rPr>
          <w:rFonts w:ascii="Verdana" w:hAnsi="Verdana" w:cs="Arial"/>
          <w:sz w:val="22"/>
          <w:szCs w:val="22"/>
        </w:rPr>
        <w:t>resist the temptation to join in</w:t>
      </w:r>
      <w:r w:rsidR="001C2137">
        <w:rPr>
          <w:rFonts w:ascii="Verdana" w:hAnsi="Verdana" w:cs="Arial"/>
          <w:sz w:val="22"/>
          <w:szCs w:val="22"/>
        </w:rPr>
        <w:t>.</w:t>
      </w:r>
      <w:r w:rsidR="003A7CEA">
        <w:rPr>
          <w:rFonts w:ascii="Verdana" w:hAnsi="Verdana" w:cs="Arial"/>
          <w:sz w:val="22"/>
          <w:szCs w:val="22"/>
        </w:rPr>
        <w:t xml:space="preserve"> </w:t>
      </w:r>
      <w:r w:rsidR="00942E7B">
        <w:rPr>
          <w:rFonts w:ascii="Verdana" w:hAnsi="Verdana" w:cs="Arial"/>
          <w:sz w:val="22"/>
          <w:szCs w:val="22"/>
        </w:rPr>
        <w:t xml:space="preserve"> </w:t>
      </w:r>
      <w:r w:rsidR="001C2137">
        <w:rPr>
          <w:rFonts w:ascii="Verdana" w:hAnsi="Verdana" w:cs="Arial"/>
          <w:sz w:val="22"/>
          <w:szCs w:val="22"/>
        </w:rPr>
        <w:t xml:space="preserve">Explain that </w:t>
      </w:r>
      <w:r w:rsidR="00F06B99">
        <w:rPr>
          <w:rFonts w:ascii="Verdana" w:hAnsi="Verdana" w:cs="Arial"/>
          <w:sz w:val="22"/>
          <w:szCs w:val="22"/>
        </w:rPr>
        <w:t>s/</w:t>
      </w:r>
      <w:r w:rsidR="001C2137">
        <w:rPr>
          <w:rFonts w:ascii="Verdana" w:hAnsi="Verdana" w:cs="Arial"/>
          <w:sz w:val="22"/>
          <w:szCs w:val="22"/>
        </w:rPr>
        <w:t>he is not part of the study</w:t>
      </w:r>
      <w:r>
        <w:rPr>
          <w:rFonts w:ascii="Verdana" w:hAnsi="Verdana" w:cs="Arial"/>
          <w:sz w:val="22"/>
          <w:szCs w:val="22"/>
        </w:rPr>
        <w:t xml:space="preserve"> </w:t>
      </w:r>
      <w:proofErr w:type="gramStart"/>
      <w:r>
        <w:rPr>
          <w:rFonts w:ascii="Verdana" w:hAnsi="Verdana" w:cs="Arial"/>
          <w:sz w:val="22"/>
          <w:szCs w:val="22"/>
        </w:rPr>
        <w:t>and</w:t>
      </w:r>
      <w:proofErr w:type="gramEnd"/>
      <w:r>
        <w:rPr>
          <w:rFonts w:ascii="Verdana" w:hAnsi="Verdana" w:cs="Arial"/>
          <w:sz w:val="22"/>
          <w:szCs w:val="22"/>
        </w:rPr>
        <w:t xml:space="preserve"> so you cannot</w:t>
      </w:r>
      <w:r w:rsidR="00942E7B">
        <w:rPr>
          <w:rFonts w:ascii="Verdana" w:hAnsi="Verdana" w:cs="Arial"/>
          <w:sz w:val="22"/>
          <w:szCs w:val="22"/>
        </w:rPr>
        <w:t xml:space="preserve"> record his opinion</w:t>
      </w:r>
      <w:r>
        <w:rPr>
          <w:rFonts w:ascii="Verdana" w:hAnsi="Verdana" w:cs="Arial"/>
          <w:sz w:val="22"/>
          <w:szCs w:val="22"/>
        </w:rPr>
        <w:t>s</w:t>
      </w:r>
      <w:r w:rsidR="00942E7B">
        <w:rPr>
          <w:rFonts w:ascii="Verdana" w:hAnsi="Verdana" w:cs="Arial"/>
          <w:sz w:val="22"/>
          <w:szCs w:val="22"/>
        </w:rPr>
        <w:t xml:space="preserve">. </w:t>
      </w:r>
    </w:p>
    <w:p w14:paraId="777D6663" w14:textId="77777777" w:rsidR="00CF5326" w:rsidRDefault="00CF5326" w:rsidP="006925DF">
      <w:pPr>
        <w:rPr>
          <w:rFonts w:ascii="Verdana" w:hAnsi="Verdana" w:cs="Arial"/>
          <w:sz w:val="22"/>
          <w:szCs w:val="22"/>
        </w:rPr>
      </w:pPr>
    </w:p>
    <w:p w14:paraId="715B791F" w14:textId="5526EF03" w:rsidR="00686D98" w:rsidRDefault="00473EA0" w:rsidP="006925DF">
      <w:pPr>
        <w:rPr>
          <w:rFonts w:ascii="Verdana" w:hAnsi="Verdana" w:cs="Arial"/>
          <w:sz w:val="22"/>
          <w:szCs w:val="22"/>
        </w:rPr>
      </w:pPr>
      <w:r>
        <w:rPr>
          <w:rFonts w:ascii="Verdana" w:hAnsi="Verdana" w:cs="Arial"/>
          <w:sz w:val="22"/>
          <w:szCs w:val="22"/>
        </w:rPr>
        <w:t xml:space="preserve">If </w:t>
      </w:r>
      <w:r w:rsidR="006925DF" w:rsidRPr="006925DF">
        <w:rPr>
          <w:rFonts w:ascii="Verdana" w:hAnsi="Verdana" w:cs="Arial"/>
          <w:sz w:val="22"/>
          <w:szCs w:val="22"/>
        </w:rPr>
        <w:t>the</w:t>
      </w:r>
      <w:r w:rsidR="00942E7B">
        <w:rPr>
          <w:rFonts w:ascii="Verdana" w:hAnsi="Verdana" w:cs="Arial"/>
          <w:sz w:val="22"/>
          <w:szCs w:val="22"/>
        </w:rPr>
        <w:t xml:space="preserve"> </w:t>
      </w:r>
      <w:r w:rsidR="00F06B99">
        <w:rPr>
          <w:rFonts w:ascii="Verdana" w:hAnsi="Verdana" w:cs="Arial"/>
          <w:sz w:val="22"/>
          <w:szCs w:val="22"/>
        </w:rPr>
        <w:t>partner</w:t>
      </w:r>
      <w:r w:rsidR="006925DF" w:rsidRPr="006925DF">
        <w:rPr>
          <w:rFonts w:ascii="Verdana" w:hAnsi="Verdana" w:cs="Arial"/>
          <w:sz w:val="22"/>
          <w:szCs w:val="22"/>
        </w:rPr>
        <w:t xml:space="preserve"> i</w:t>
      </w:r>
      <w:r>
        <w:rPr>
          <w:rFonts w:ascii="Verdana" w:hAnsi="Verdana" w:cs="Arial"/>
          <w:sz w:val="22"/>
          <w:szCs w:val="22"/>
        </w:rPr>
        <w:t>nterrupt</w:t>
      </w:r>
      <w:r w:rsidR="00F06B99">
        <w:rPr>
          <w:rFonts w:ascii="Verdana" w:hAnsi="Verdana" w:cs="Arial"/>
          <w:sz w:val="22"/>
          <w:szCs w:val="22"/>
        </w:rPr>
        <w:t>s</w:t>
      </w:r>
      <w:r>
        <w:rPr>
          <w:rFonts w:ascii="Verdana" w:hAnsi="Verdana" w:cs="Arial"/>
          <w:sz w:val="22"/>
          <w:szCs w:val="22"/>
        </w:rPr>
        <w:t xml:space="preserve"> regardless, stop recording and </w:t>
      </w:r>
      <w:r w:rsidR="00942E7B">
        <w:rPr>
          <w:rFonts w:ascii="Verdana" w:hAnsi="Verdana" w:cs="Arial"/>
          <w:sz w:val="22"/>
          <w:szCs w:val="22"/>
        </w:rPr>
        <w:t>remind him</w:t>
      </w:r>
      <w:r w:rsidR="00F06B99">
        <w:rPr>
          <w:rFonts w:ascii="Verdana" w:hAnsi="Verdana" w:cs="Arial"/>
          <w:sz w:val="22"/>
          <w:szCs w:val="22"/>
        </w:rPr>
        <w:t>/her</w:t>
      </w:r>
      <w:r w:rsidR="006925DF" w:rsidRPr="006925DF">
        <w:rPr>
          <w:rFonts w:ascii="Verdana" w:hAnsi="Verdana" w:cs="Arial"/>
          <w:sz w:val="22"/>
          <w:szCs w:val="22"/>
        </w:rPr>
        <w:t xml:space="preserve"> that you cannot continu</w:t>
      </w:r>
      <w:r w:rsidR="00942E7B">
        <w:rPr>
          <w:rFonts w:ascii="Verdana" w:hAnsi="Verdana" w:cs="Arial"/>
          <w:sz w:val="22"/>
          <w:szCs w:val="22"/>
        </w:rPr>
        <w:t xml:space="preserve">e if </w:t>
      </w:r>
      <w:r w:rsidR="00F06B99">
        <w:rPr>
          <w:rFonts w:ascii="Verdana" w:hAnsi="Verdana" w:cs="Arial"/>
          <w:sz w:val="22"/>
          <w:szCs w:val="22"/>
        </w:rPr>
        <w:t>s/</w:t>
      </w:r>
      <w:r w:rsidR="00942E7B">
        <w:rPr>
          <w:rFonts w:ascii="Verdana" w:hAnsi="Verdana" w:cs="Arial"/>
          <w:sz w:val="22"/>
          <w:szCs w:val="22"/>
        </w:rPr>
        <w:t xml:space="preserve">he is </w:t>
      </w:r>
      <w:r w:rsidR="006925DF">
        <w:rPr>
          <w:rFonts w:ascii="Verdana" w:hAnsi="Verdana" w:cs="Arial"/>
          <w:sz w:val="22"/>
          <w:szCs w:val="22"/>
        </w:rPr>
        <w:t xml:space="preserve">going to </w:t>
      </w:r>
      <w:r>
        <w:rPr>
          <w:rFonts w:ascii="Verdana" w:hAnsi="Verdana" w:cs="Arial"/>
          <w:sz w:val="22"/>
          <w:szCs w:val="22"/>
        </w:rPr>
        <w:t>interject</w:t>
      </w:r>
      <w:r w:rsidR="00942E7B">
        <w:rPr>
          <w:rFonts w:ascii="Verdana" w:hAnsi="Verdana" w:cs="Arial"/>
          <w:sz w:val="22"/>
          <w:szCs w:val="22"/>
        </w:rPr>
        <w:t xml:space="preserve">; if </w:t>
      </w:r>
      <w:r w:rsidR="00F06B99">
        <w:rPr>
          <w:rFonts w:ascii="Verdana" w:hAnsi="Verdana" w:cs="Arial"/>
          <w:sz w:val="22"/>
          <w:szCs w:val="22"/>
        </w:rPr>
        <w:t>s/</w:t>
      </w:r>
      <w:r w:rsidR="00942E7B">
        <w:rPr>
          <w:rFonts w:ascii="Verdana" w:hAnsi="Verdana" w:cs="Arial"/>
          <w:sz w:val="22"/>
          <w:szCs w:val="22"/>
        </w:rPr>
        <w:t xml:space="preserve">he </w:t>
      </w:r>
      <w:r w:rsidR="006925DF" w:rsidRPr="006925DF">
        <w:rPr>
          <w:rFonts w:ascii="Verdana" w:hAnsi="Verdana" w:cs="Arial"/>
          <w:sz w:val="22"/>
          <w:szCs w:val="22"/>
        </w:rPr>
        <w:t>become</w:t>
      </w:r>
      <w:r w:rsidR="00942E7B">
        <w:rPr>
          <w:rFonts w:ascii="Verdana" w:hAnsi="Verdana" w:cs="Arial"/>
          <w:sz w:val="22"/>
          <w:szCs w:val="22"/>
        </w:rPr>
        <w:t>s</w:t>
      </w:r>
      <w:r w:rsidR="006925DF" w:rsidRPr="006925DF">
        <w:rPr>
          <w:rFonts w:ascii="Verdana" w:hAnsi="Verdana" w:cs="Arial"/>
          <w:sz w:val="22"/>
          <w:szCs w:val="22"/>
        </w:rPr>
        <w:t xml:space="preserve"> difficult, consider stopping the interview</w:t>
      </w:r>
      <w:r>
        <w:rPr>
          <w:rFonts w:ascii="Verdana" w:hAnsi="Verdana" w:cs="Arial"/>
          <w:sz w:val="22"/>
          <w:szCs w:val="22"/>
        </w:rPr>
        <w:t xml:space="preserve"> and </w:t>
      </w:r>
      <w:r w:rsidR="00CF5326">
        <w:rPr>
          <w:rFonts w:ascii="Verdana" w:hAnsi="Verdana" w:cs="Arial"/>
          <w:sz w:val="22"/>
          <w:szCs w:val="22"/>
        </w:rPr>
        <w:t xml:space="preserve">contact the </w:t>
      </w:r>
      <w:r w:rsidR="00F06B99">
        <w:rPr>
          <w:rFonts w:ascii="Verdana" w:hAnsi="Verdana" w:cs="Arial"/>
          <w:sz w:val="22"/>
          <w:szCs w:val="22"/>
        </w:rPr>
        <w:t>participant</w:t>
      </w:r>
      <w:r w:rsidR="00CF5326">
        <w:rPr>
          <w:rFonts w:ascii="Verdana" w:hAnsi="Verdana" w:cs="Arial"/>
          <w:sz w:val="22"/>
          <w:szCs w:val="22"/>
        </w:rPr>
        <w:t xml:space="preserve"> later to </w:t>
      </w:r>
      <w:r>
        <w:rPr>
          <w:rFonts w:ascii="Verdana" w:hAnsi="Verdana" w:cs="Arial"/>
          <w:sz w:val="22"/>
          <w:szCs w:val="22"/>
        </w:rPr>
        <w:t>rearrange for another time.</w:t>
      </w:r>
      <w:r w:rsidR="006925DF" w:rsidRPr="006925DF">
        <w:rPr>
          <w:rFonts w:ascii="Verdana" w:hAnsi="Verdana" w:cs="Arial"/>
          <w:sz w:val="22"/>
          <w:szCs w:val="22"/>
        </w:rPr>
        <w:t xml:space="preserve"> </w:t>
      </w:r>
      <w:r w:rsidR="00CF5326">
        <w:rPr>
          <w:rFonts w:ascii="Verdana" w:hAnsi="Verdana" w:cs="Arial"/>
          <w:sz w:val="22"/>
          <w:szCs w:val="22"/>
        </w:rPr>
        <w:t>E</w:t>
      </w:r>
      <w:r>
        <w:rPr>
          <w:rFonts w:ascii="Verdana" w:hAnsi="Verdana" w:cs="Arial"/>
          <w:sz w:val="22"/>
          <w:szCs w:val="22"/>
        </w:rPr>
        <w:t xml:space="preserve">xplain </w:t>
      </w:r>
      <w:r w:rsidR="00CF5326">
        <w:rPr>
          <w:rFonts w:ascii="Verdana" w:hAnsi="Verdana" w:cs="Arial"/>
          <w:sz w:val="22"/>
          <w:szCs w:val="22"/>
        </w:rPr>
        <w:t xml:space="preserve">to </w:t>
      </w:r>
      <w:r w:rsidR="00F06B99">
        <w:rPr>
          <w:rFonts w:ascii="Verdana" w:hAnsi="Verdana" w:cs="Arial"/>
          <w:sz w:val="22"/>
          <w:szCs w:val="22"/>
        </w:rPr>
        <w:t>him/</w:t>
      </w:r>
      <w:r w:rsidR="00CF5326">
        <w:rPr>
          <w:rFonts w:ascii="Verdana" w:hAnsi="Verdana" w:cs="Arial"/>
          <w:sz w:val="22"/>
          <w:szCs w:val="22"/>
        </w:rPr>
        <w:t xml:space="preserve">her </w:t>
      </w:r>
      <w:r>
        <w:rPr>
          <w:rFonts w:ascii="Verdana" w:hAnsi="Verdana" w:cs="Arial"/>
          <w:sz w:val="22"/>
          <w:szCs w:val="22"/>
        </w:rPr>
        <w:t xml:space="preserve">that the second attempt must be solely </w:t>
      </w:r>
      <w:r w:rsidR="006925DF" w:rsidRPr="006925DF">
        <w:rPr>
          <w:rFonts w:ascii="Verdana" w:hAnsi="Verdana" w:cs="Arial"/>
          <w:sz w:val="22"/>
          <w:szCs w:val="22"/>
        </w:rPr>
        <w:t xml:space="preserve">the researcher and the </w:t>
      </w:r>
      <w:r>
        <w:rPr>
          <w:rFonts w:ascii="Verdana" w:hAnsi="Verdana" w:cs="Arial"/>
          <w:sz w:val="22"/>
          <w:szCs w:val="22"/>
        </w:rPr>
        <w:t xml:space="preserve">participant as </w:t>
      </w:r>
      <w:r w:rsidR="00942E7B">
        <w:rPr>
          <w:rFonts w:ascii="Verdana" w:hAnsi="Verdana" w:cs="Arial"/>
          <w:sz w:val="22"/>
          <w:szCs w:val="22"/>
        </w:rPr>
        <w:t>you must follow your approved protocol.</w:t>
      </w:r>
      <w:r w:rsidR="00F06B99">
        <w:rPr>
          <w:rFonts w:ascii="Verdana" w:hAnsi="Verdana" w:cs="Arial"/>
          <w:sz w:val="22"/>
          <w:szCs w:val="22"/>
        </w:rPr>
        <w:t xml:space="preserve"> </w:t>
      </w:r>
      <w:r w:rsidR="00CF5326">
        <w:rPr>
          <w:rFonts w:ascii="Verdana" w:hAnsi="Verdana" w:cs="Arial"/>
          <w:sz w:val="22"/>
          <w:szCs w:val="22"/>
        </w:rPr>
        <w:t xml:space="preserve">(The idea here is that it directs the ‘blame’ elsewhere </w:t>
      </w:r>
      <w:proofErr w:type="gramStart"/>
      <w:r w:rsidR="00CF5326">
        <w:rPr>
          <w:rFonts w:ascii="Verdana" w:hAnsi="Verdana" w:cs="Arial"/>
          <w:sz w:val="22"/>
          <w:szCs w:val="22"/>
        </w:rPr>
        <w:t>so as to</w:t>
      </w:r>
      <w:proofErr w:type="gramEnd"/>
      <w:r w:rsidR="00CF5326">
        <w:rPr>
          <w:rFonts w:ascii="Verdana" w:hAnsi="Verdana" w:cs="Arial"/>
          <w:sz w:val="22"/>
          <w:szCs w:val="22"/>
        </w:rPr>
        <w:t xml:space="preserve"> maintain the relationship with her). Suggest meeting at a different location to avoid a repeat.</w:t>
      </w:r>
      <w:r w:rsidR="006925DF" w:rsidRPr="006925DF">
        <w:rPr>
          <w:rFonts w:ascii="Verdana" w:hAnsi="Verdana" w:cs="Arial"/>
          <w:sz w:val="22"/>
          <w:szCs w:val="22"/>
        </w:rPr>
        <w:t xml:space="preserve"> </w:t>
      </w:r>
    </w:p>
    <w:p w14:paraId="665B2EB2" w14:textId="77777777" w:rsidR="006925DF" w:rsidRDefault="006925DF" w:rsidP="006925DF">
      <w:pPr>
        <w:rPr>
          <w:rFonts w:ascii="Verdana" w:hAnsi="Verdana" w:cs="Arial"/>
          <w:sz w:val="22"/>
          <w:szCs w:val="22"/>
        </w:rPr>
      </w:pPr>
    </w:p>
    <w:p w14:paraId="487CAA67" w14:textId="188EDE80" w:rsidR="00473EA0" w:rsidRDefault="00CF5326" w:rsidP="006925DF">
      <w:pPr>
        <w:rPr>
          <w:rFonts w:ascii="Verdana" w:hAnsi="Verdana" w:cs="Arial"/>
          <w:sz w:val="22"/>
          <w:szCs w:val="22"/>
        </w:rPr>
      </w:pPr>
      <w:r>
        <w:rPr>
          <w:rFonts w:ascii="Verdana" w:hAnsi="Verdana" w:cs="Arial"/>
          <w:sz w:val="22"/>
          <w:szCs w:val="22"/>
        </w:rPr>
        <w:t>2. Attempt to</w:t>
      </w:r>
      <w:r w:rsidR="00942E7B">
        <w:rPr>
          <w:rFonts w:ascii="Verdana" w:hAnsi="Verdana" w:cs="Arial"/>
          <w:sz w:val="22"/>
          <w:szCs w:val="22"/>
        </w:rPr>
        <w:t xml:space="preserve"> consent the </w:t>
      </w:r>
      <w:r w:rsidR="00F06B99">
        <w:rPr>
          <w:rFonts w:ascii="Verdana" w:hAnsi="Verdana" w:cs="Arial"/>
          <w:sz w:val="22"/>
          <w:szCs w:val="22"/>
        </w:rPr>
        <w:t>partner</w:t>
      </w:r>
      <w:r w:rsidR="00473EA0">
        <w:rPr>
          <w:rFonts w:ascii="Verdana" w:hAnsi="Verdana" w:cs="Arial"/>
          <w:sz w:val="22"/>
          <w:szCs w:val="22"/>
        </w:rPr>
        <w:t xml:space="preserve"> so that you have permission to record </w:t>
      </w:r>
      <w:r>
        <w:rPr>
          <w:rFonts w:ascii="Verdana" w:hAnsi="Verdana" w:cs="Arial"/>
          <w:sz w:val="22"/>
          <w:szCs w:val="22"/>
        </w:rPr>
        <w:t>his</w:t>
      </w:r>
      <w:r w:rsidR="00F06B99">
        <w:rPr>
          <w:rFonts w:ascii="Verdana" w:hAnsi="Verdana" w:cs="Arial"/>
          <w:sz w:val="22"/>
          <w:szCs w:val="22"/>
        </w:rPr>
        <w:t>/her</w:t>
      </w:r>
      <w:r>
        <w:rPr>
          <w:rFonts w:ascii="Verdana" w:hAnsi="Verdana" w:cs="Arial"/>
          <w:sz w:val="22"/>
          <w:szCs w:val="22"/>
        </w:rPr>
        <w:t xml:space="preserve"> </w:t>
      </w:r>
      <w:r w:rsidR="00473EA0">
        <w:rPr>
          <w:rFonts w:ascii="Verdana" w:hAnsi="Verdana" w:cs="Arial"/>
          <w:sz w:val="22"/>
          <w:szCs w:val="22"/>
        </w:rPr>
        <w:t>views. As a researcher in someone’s home, you may feel that the interview must be conducted on their terms, bearing in mind that they are helping you by participating in your study. You may have also travelled a significant or costly distance to reach the participant and so might be keen to ensure some usefu</w:t>
      </w:r>
      <w:r w:rsidR="00942E7B">
        <w:rPr>
          <w:rFonts w:ascii="Verdana" w:hAnsi="Verdana" w:cs="Arial"/>
          <w:sz w:val="22"/>
          <w:szCs w:val="22"/>
        </w:rPr>
        <w:t>l data is collected</w:t>
      </w:r>
      <w:r>
        <w:rPr>
          <w:rFonts w:ascii="Verdana" w:hAnsi="Verdana" w:cs="Arial"/>
          <w:sz w:val="22"/>
          <w:szCs w:val="22"/>
        </w:rPr>
        <w:t xml:space="preserve">/you may not have time or funds to </w:t>
      </w:r>
      <w:proofErr w:type="spellStart"/>
      <w:r>
        <w:rPr>
          <w:rFonts w:ascii="Verdana" w:hAnsi="Verdana" w:cs="Arial"/>
          <w:sz w:val="22"/>
          <w:szCs w:val="22"/>
        </w:rPr>
        <w:t>reorganise</w:t>
      </w:r>
      <w:proofErr w:type="spellEnd"/>
      <w:r w:rsidR="00F06B99">
        <w:rPr>
          <w:rFonts w:ascii="Verdana" w:hAnsi="Verdana" w:cs="Arial"/>
          <w:sz w:val="22"/>
          <w:szCs w:val="22"/>
        </w:rPr>
        <w:t>. The partner</w:t>
      </w:r>
      <w:r w:rsidR="00473EA0">
        <w:rPr>
          <w:rFonts w:ascii="Verdana" w:hAnsi="Verdana" w:cs="Arial"/>
          <w:sz w:val="22"/>
          <w:szCs w:val="22"/>
        </w:rPr>
        <w:t xml:space="preserve">’s views might </w:t>
      </w:r>
      <w:r w:rsidR="00942E7B">
        <w:rPr>
          <w:rFonts w:ascii="Verdana" w:hAnsi="Verdana" w:cs="Arial"/>
          <w:sz w:val="22"/>
          <w:szCs w:val="22"/>
        </w:rPr>
        <w:t>prove useful</w:t>
      </w:r>
      <w:r>
        <w:rPr>
          <w:rFonts w:ascii="Verdana" w:hAnsi="Verdana" w:cs="Arial"/>
          <w:sz w:val="22"/>
          <w:szCs w:val="22"/>
        </w:rPr>
        <w:t>. If so</w:t>
      </w:r>
      <w:r w:rsidR="00942E7B">
        <w:rPr>
          <w:rFonts w:ascii="Verdana" w:hAnsi="Verdana" w:cs="Arial"/>
          <w:sz w:val="22"/>
          <w:szCs w:val="22"/>
        </w:rPr>
        <w:t xml:space="preserve"> and you may</w:t>
      </w:r>
      <w:r w:rsidR="00473EA0">
        <w:rPr>
          <w:rFonts w:ascii="Verdana" w:hAnsi="Verdana" w:cs="Arial"/>
          <w:sz w:val="22"/>
          <w:szCs w:val="22"/>
        </w:rPr>
        <w:t xml:space="preserve"> feel a protocol amendment should be submitted to allow you to collect this additional data</w:t>
      </w:r>
      <w:r w:rsidR="00942E7B">
        <w:rPr>
          <w:rFonts w:ascii="Verdana" w:hAnsi="Verdana" w:cs="Arial"/>
          <w:sz w:val="22"/>
          <w:szCs w:val="22"/>
        </w:rPr>
        <w:t xml:space="preserve"> going forward</w:t>
      </w:r>
      <w:r>
        <w:rPr>
          <w:rFonts w:ascii="Verdana" w:hAnsi="Verdana" w:cs="Arial"/>
          <w:sz w:val="22"/>
          <w:szCs w:val="22"/>
        </w:rPr>
        <w:t xml:space="preserve"> (i.e. the views of those living with the target </w:t>
      </w:r>
      <w:r>
        <w:rPr>
          <w:rFonts w:ascii="Verdana" w:hAnsi="Verdana" w:cs="Arial"/>
          <w:sz w:val="22"/>
          <w:szCs w:val="22"/>
        </w:rPr>
        <w:lastRenderedPageBreak/>
        <w:t>participant population)</w:t>
      </w:r>
      <w:r w:rsidR="00473EA0">
        <w:rPr>
          <w:rFonts w:ascii="Verdana" w:hAnsi="Verdana" w:cs="Arial"/>
          <w:sz w:val="22"/>
          <w:szCs w:val="22"/>
        </w:rPr>
        <w:t>. Alternativ</w:t>
      </w:r>
      <w:r w:rsidR="00F06B99">
        <w:rPr>
          <w:rFonts w:ascii="Verdana" w:hAnsi="Verdana" w:cs="Arial"/>
          <w:sz w:val="22"/>
          <w:szCs w:val="22"/>
        </w:rPr>
        <w:t>ely, the opinions of the partner</w:t>
      </w:r>
      <w:r w:rsidR="00473EA0">
        <w:rPr>
          <w:rFonts w:ascii="Verdana" w:hAnsi="Verdana" w:cs="Arial"/>
          <w:sz w:val="22"/>
          <w:szCs w:val="22"/>
        </w:rPr>
        <w:t xml:space="preserve"> might suggest further research questions to be looked at in a future study. However, </w:t>
      </w:r>
      <w:r w:rsidR="00942E7B">
        <w:rPr>
          <w:rFonts w:ascii="Verdana" w:hAnsi="Verdana" w:cs="Arial"/>
          <w:sz w:val="22"/>
          <w:szCs w:val="22"/>
        </w:rPr>
        <w:t>the validity of any consent gained must be considered</w:t>
      </w:r>
      <w:r w:rsidR="00F06B99">
        <w:rPr>
          <w:rFonts w:ascii="Verdana" w:hAnsi="Verdana" w:cs="Arial"/>
          <w:sz w:val="22"/>
          <w:szCs w:val="22"/>
        </w:rPr>
        <w:t xml:space="preserve"> and explained to the partner</w:t>
      </w:r>
      <w:r>
        <w:rPr>
          <w:rFonts w:ascii="Verdana" w:hAnsi="Verdana" w:cs="Arial"/>
          <w:sz w:val="22"/>
          <w:szCs w:val="22"/>
        </w:rPr>
        <w:t xml:space="preserve">. At this point, </w:t>
      </w:r>
      <w:r w:rsidR="00F06B99">
        <w:rPr>
          <w:rFonts w:ascii="Verdana" w:hAnsi="Verdana" w:cs="Arial"/>
          <w:sz w:val="22"/>
          <w:szCs w:val="22"/>
        </w:rPr>
        <w:t>s/</w:t>
      </w:r>
      <w:r>
        <w:rPr>
          <w:rFonts w:ascii="Verdana" w:hAnsi="Verdana" w:cs="Arial"/>
          <w:sz w:val="22"/>
          <w:szCs w:val="22"/>
        </w:rPr>
        <w:t>he would only</w:t>
      </w:r>
      <w:r w:rsidR="00942E7B">
        <w:rPr>
          <w:rFonts w:ascii="Verdana" w:hAnsi="Verdana" w:cs="Arial"/>
          <w:sz w:val="22"/>
          <w:szCs w:val="22"/>
        </w:rPr>
        <w:t xml:space="preserve"> really </w:t>
      </w:r>
      <w:r w:rsidR="00473EA0">
        <w:rPr>
          <w:rFonts w:ascii="Verdana" w:hAnsi="Verdana" w:cs="Arial"/>
          <w:sz w:val="22"/>
          <w:szCs w:val="22"/>
        </w:rPr>
        <w:t>be consent</w:t>
      </w:r>
      <w:r>
        <w:rPr>
          <w:rFonts w:ascii="Verdana" w:hAnsi="Verdana" w:cs="Arial"/>
          <w:sz w:val="22"/>
          <w:szCs w:val="22"/>
        </w:rPr>
        <w:t>ing to be recorded</w:t>
      </w:r>
      <w:r w:rsidR="00473EA0">
        <w:rPr>
          <w:rFonts w:ascii="Verdana" w:hAnsi="Verdana" w:cs="Arial"/>
          <w:sz w:val="22"/>
          <w:szCs w:val="22"/>
        </w:rPr>
        <w:t xml:space="preserve"> as opposed </w:t>
      </w:r>
      <w:r>
        <w:rPr>
          <w:rFonts w:ascii="Verdana" w:hAnsi="Verdana" w:cs="Arial"/>
          <w:sz w:val="22"/>
          <w:szCs w:val="22"/>
        </w:rPr>
        <w:t xml:space="preserve">giving consent to be a participant in the study as </w:t>
      </w:r>
      <w:r w:rsidR="00F06B99">
        <w:rPr>
          <w:rFonts w:ascii="Verdana" w:hAnsi="Verdana" w:cs="Arial"/>
          <w:sz w:val="22"/>
          <w:szCs w:val="22"/>
        </w:rPr>
        <w:t>s/</w:t>
      </w:r>
      <w:r>
        <w:rPr>
          <w:rFonts w:ascii="Verdana" w:hAnsi="Verdana" w:cs="Arial"/>
          <w:sz w:val="22"/>
          <w:szCs w:val="22"/>
        </w:rPr>
        <w:t>he does not meet the inclusion criteria</w:t>
      </w:r>
      <w:r w:rsidR="00BE63B4">
        <w:rPr>
          <w:rFonts w:ascii="Verdana" w:hAnsi="Verdana" w:cs="Arial"/>
          <w:sz w:val="22"/>
          <w:szCs w:val="22"/>
        </w:rPr>
        <w:t xml:space="preserve">. By consenting the </w:t>
      </w:r>
      <w:r w:rsidR="00F06B99">
        <w:rPr>
          <w:rFonts w:ascii="Verdana" w:hAnsi="Verdana" w:cs="Arial"/>
          <w:sz w:val="22"/>
          <w:szCs w:val="22"/>
        </w:rPr>
        <w:t>partner</w:t>
      </w:r>
      <w:r w:rsidR="00BE63B4">
        <w:rPr>
          <w:rFonts w:ascii="Verdana" w:hAnsi="Verdana" w:cs="Arial"/>
          <w:sz w:val="22"/>
          <w:szCs w:val="22"/>
        </w:rPr>
        <w:t xml:space="preserve">, </w:t>
      </w:r>
      <w:r w:rsidR="00F06B99">
        <w:rPr>
          <w:rFonts w:ascii="Verdana" w:hAnsi="Verdana" w:cs="Arial"/>
          <w:sz w:val="22"/>
          <w:szCs w:val="22"/>
        </w:rPr>
        <w:t>s/</w:t>
      </w:r>
      <w:r w:rsidR="00BE63B4">
        <w:rPr>
          <w:rFonts w:ascii="Verdana" w:hAnsi="Verdana" w:cs="Arial"/>
          <w:sz w:val="22"/>
          <w:szCs w:val="22"/>
        </w:rPr>
        <w:t>he may feel he is n</w:t>
      </w:r>
      <w:r w:rsidR="00473EA0">
        <w:rPr>
          <w:rFonts w:ascii="Verdana" w:hAnsi="Verdana" w:cs="Arial"/>
          <w:sz w:val="22"/>
          <w:szCs w:val="22"/>
        </w:rPr>
        <w:t>ow a full participant and feel encouraged to co</w:t>
      </w:r>
      <w:r w:rsidR="00BE63B4">
        <w:rPr>
          <w:rFonts w:ascii="Verdana" w:hAnsi="Verdana" w:cs="Arial"/>
          <w:sz w:val="22"/>
          <w:szCs w:val="22"/>
        </w:rPr>
        <w:t xml:space="preserve">ntribute even more. </w:t>
      </w:r>
      <w:r>
        <w:rPr>
          <w:rFonts w:ascii="Verdana" w:hAnsi="Verdana" w:cs="Arial"/>
          <w:sz w:val="22"/>
          <w:szCs w:val="22"/>
        </w:rPr>
        <w:t>His</w:t>
      </w:r>
      <w:r w:rsidR="00F06B99">
        <w:rPr>
          <w:rFonts w:ascii="Verdana" w:hAnsi="Verdana" w:cs="Arial"/>
          <w:sz w:val="22"/>
          <w:szCs w:val="22"/>
        </w:rPr>
        <w:t>/her</w:t>
      </w:r>
      <w:r>
        <w:rPr>
          <w:rFonts w:ascii="Verdana" w:hAnsi="Verdana" w:cs="Arial"/>
          <w:sz w:val="22"/>
          <w:szCs w:val="22"/>
        </w:rPr>
        <w:t xml:space="preserve"> active engagement</w:t>
      </w:r>
      <w:r w:rsidR="00473EA0">
        <w:rPr>
          <w:rFonts w:ascii="Verdana" w:hAnsi="Verdana" w:cs="Arial"/>
          <w:sz w:val="22"/>
          <w:szCs w:val="22"/>
        </w:rPr>
        <w:t xml:space="preserve"> may undermine the study integrity. </w:t>
      </w:r>
    </w:p>
    <w:p w14:paraId="531B4917" w14:textId="77777777" w:rsidR="006925DF" w:rsidRPr="006925DF" w:rsidRDefault="006925DF" w:rsidP="006925DF">
      <w:pPr>
        <w:rPr>
          <w:rFonts w:ascii="Verdana" w:hAnsi="Verdana" w:cs="Arial"/>
          <w:sz w:val="22"/>
          <w:szCs w:val="22"/>
        </w:rPr>
      </w:pPr>
    </w:p>
    <w:p w14:paraId="0E52F828" w14:textId="3BFA958A" w:rsidR="006925DF" w:rsidRDefault="00CF5326" w:rsidP="00473EA0">
      <w:pPr>
        <w:rPr>
          <w:rFonts w:ascii="Verdana" w:hAnsi="Verdana" w:cs="Arial"/>
          <w:sz w:val="22"/>
          <w:szCs w:val="22"/>
        </w:rPr>
      </w:pPr>
      <w:r>
        <w:rPr>
          <w:rFonts w:ascii="Verdana" w:hAnsi="Verdana" w:cs="Arial"/>
          <w:sz w:val="22"/>
          <w:szCs w:val="22"/>
        </w:rPr>
        <w:t xml:space="preserve">3. </w:t>
      </w:r>
      <w:r w:rsidR="006925DF" w:rsidRPr="00473EA0">
        <w:rPr>
          <w:rFonts w:ascii="Verdana" w:hAnsi="Verdana" w:cs="Arial"/>
          <w:sz w:val="22"/>
          <w:szCs w:val="22"/>
        </w:rPr>
        <w:t>If the partner seems particularly domineering</w:t>
      </w:r>
      <w:r w:rsidR="00473EA0">
        <w:rPr>
          <w:rFonts w:ascii="Verdana" w:hAnsi="Verdana" w:cs="Arial"/>
          <w:sz w:val="22"/>
          <w:szCs w:val="22"/>
        </w:rPr>
        <w:t xml:space="preserve"> or controlling</w:t>
      </w:r>
      <w:r w:rsidR="006925DF" w:rsidRPr="00473EA0">
        <w:rPr>
          <w:rFonts w:ascii="Verdana" w:hAnsi="Verdana" w:cs="Arial"/>
          <w:sz w:val="22"/>
          <w:szCs w:val="22"/>
        </w:rPr>
        <w:t xml:space="preserve"> this might be uncomfortable for a researcher. If at any point a researcher feels enda</w:t>
      </w:r>
      <w:r w:rsidR="00473EA0">
        <w:rPr>
          <w:rFonts w:ascii="Verdana" w:hAnsi="Verdana" w:cs="Arial"/>
          <w:sz w:val="22"/>
          <w:szCs w:val="22"/>
        </w:rPr>
        <w:t>ngered in this situation they sho</w:t>
      </w:r>
      <w:r w:rsidR="006925DF" w:rsidRPr="00473EA0">
        <w:rPr>
          <w:rFonts w:ascii="Verdana" w:hAnsi="Verdana" w:cs="Arial"/>
          <w:sz w:val="22"/>
          <w:szCs w:val="22"/>
        </w:rPr>
        <w:t xml:space="preserve">uld stop the interview, thank the couple for their time and leave. For their own safety, all researchers entering participant homes should agree a lone worker policy with their colleagues in advance. </w:t>
      </w:r>
      <w:r>
        <w:rPr>
          <w:rFonts w:ascii="Verdana" w:hAnsi="Verdana" w:cs="Arial"/>
          <w:sz w:val="22"/>
          <w:szCs w:val="22"/>
        </w:rPr>
        <w:t>Research teams need to remember to perform</w:t>
      </w:r>
      <w:r w:rsidR="00D20181">
        <w:rPr>
          <w:rFonts w:ascii="Verdana" w:hAnsi="Verdana" w:cs="Arial"/>
          <w:sz w:val="22"/>
          <w:szCs w:val="22"/>
        </w:rPr>
        <w:t xml:space="preserve"> risk assessments </w:t>
      </w:r>
      <w:r>
        <w:rPr>
          <w:rFonts w:ascii="Verdana" w:hAnsi="Verdana" w:cs="Arial"/>
          <w:sz w:val="22"/>
          <w:szCs w:val="22"/>
        </w:rPr>
        <w:t>when research is being undertaken in</w:t>
      </w:r>
      <w:r w:rsidR="00D20181">
        <w:rPr>
          <w:rFonts w:ascii="Verdana" w:hAnsi="Verdana" w:cs="Arial"/>
          <w:sz w:val="22"/>
          <w:szCs w:val="22"/>
        </w:rPr>
        <w:t xml:space="preserve"> participant homes</w:t>
      </w:r>
      <w:r>
        <w:rPr>
          <w:rFonts w:ascii="Verdana" w:hAnsi="Verdana" w:cs="Arial"/>
          <w:sz w:val="22"/>
          <w:szCs w:val="22"/>
        </w:rPr>
        <w:t xml:space="preserve">. This might include considering what to do if the participants are heavy smokers or have pets etc. </w:t>
      </w:r>
      <w:r w:rsidR="00D20181">
        <w:rPr>
          <w:rFonts w:ascii="Verdana" w:hAnsi="Verdana" w:cs="Arial"/>
          <w:sz w:val="22"/>
          <w:szCs w:val="22"/>
        </w:rPr>
        <w:t xml:space="preserve"> </w:t>
      </w:r>
      <w:r>
        <w:rPr>
          <w:rFonts w:ascii="Verdana" w:hAnsi="Verdana" w:cs="Arial"/>
          <w:sz w:val="22"/>
          <w:szCs w:val="22"/>
        </w:rPr>
        <w:t>Those collecting data should not feel endangered in their work and should be encouraged by</w:t>
      </w:r>
      <w:r w:rsidR="00B535D6">
        <w:rPr>
          <w:rFonts w:ascii="Verdana" w:hAnsi="Verdana" w:cs="Arial"/>
          <w:sz w:val="22"/>
          <w:szCs w:val="22"/>
        </w:rPr>
        <w:t xml:space="preserve"> PIs to </w:t>
      </w:r>
      <w:r w:rsidR="00D20181">
        <w:rPr>
          <w:rFonts w:ascii="Verdana" w:hAnsi="Verdana" w:cs="Arial"/>
          <w:sz w:val="22"/>
          <w:szCs w:val="22"/>
        </w:rPr>
        <w:t>conduct interview</w:t>
      </w:r>
      <w:r w:rsidR="00B535D6">
        <w:rPr>
          <w:rFonts w:ascii="Verdana" w:hAnsi="Verdana" w:cs="Arial"/>
          <w:sz w:val="22"/>
          <w:szCs w:val="22"/>
        </w:rPr>
        <w:t>s</w:t>
      </w:r>
      <w:r w:rsidR="00BE63B4">
        <w:rPr>
          <w:rFonts w:ascii="Verdana" w:hAnsi="Verdana" w:cs="Arial"/>
          <w:sz w:val="22"/>
          <w:szCs w:val="22"/>
        </w:rPr>
        <w:t xml:space="preserve"> in</w:t>
      </w:r>
      <w:r w:rsidR="00B535D6">
        <w:rPr>
          <w:rFonts w:ascii="Verdana" w:hAnsi="Verdana" w:cs="Arial"/>
          <w:sz w:val="22"/>
          <w:szCs w:val="22"/>
        </w:rPr>
        <w:t xml:space="preserve"> private but</w:t>
      </w:r>
      <w:r w:rsidR="00BE63B4">
        <w:rPr>
          <w:rFonts w:ascii="Verdana" w:hAnsi="Verdana" w:cs="Arial"/>
          <w:sz w:val="22"/>
          <w:szCs w:val="22"/>
        </w:rPr>
        <w:t xml:space="preserve"> public place</w:t>
      </w:r>
      <w:r w:rsidR="00B535D6">
        <w:rPr>
          <w:rFonts w:ascii="Verdana" w:hAnsi="Verdana" w:cs="Arial"/>
          <w:sz w:val="22"/>
          <w:szCs w:val="22"/>
        </w:rPr>
        <w:t>s</w:t>
      </w:r>
      <w:r w:rsidR="00BE63B4">
        <w:rPr>
          <w:rFonts w:ascii="Verdana" w:hAnsi="Verdana" w:cs="Arial"/>
          <w:sz w:val="22"/>
          <w:szCs w:val="22"/>
        </w:rPr>
        <w:t xml:space="preserve"> if</w:t>
      </w:r>
      <w:r w:rsidR="00D20181">
        <w:rPr>
          <w:rFonts w:ascii="Verdana" w:hAnsi="Verdana" w:cs="Arial"/>
          <w:sz w:val="22"/>
          <w:szCs w:val="22"/>
        </w:rPr>
        <w:t xml:space="preserve"> necessary. </w:t>
      </w:r>
      <w:r w:rsidR="00B535D6">
        <w:rPr>
          <w:rFonts w:ascii="Verdana" w:hAnsi="Verdana" w:cs="Arial"/>
          <w:sz w:val="22"/>
          <w:szCs w:val="22"/>
        </w:rPr>
        <w:t xml:space="preserve">Protocols/ </w:t>
      </w:r>
      <w:proofErr w:type="spellStart"/>
      <w:r w:rsidR="00B535D6">
        <w:rPr>
          <w:rFonts w:ascii="Verdana" w:hAnsi="Verdana" w:cs="Arial"/>
          <w:sz w:val="22"/>
          <w:szCs w:val="22"/>
        </w:rPr>
        <w:t>SoPs</w:t>
      </w:r>
      <w:proofErr w:type="spellEnd"/>
      <w:r w:rsidR="00B535D6">
        <w:rPr>
          <w:rFonts w:ascii="Verdana" w:hAnsi="Verdana" w:cs="Arial"/>
          <w:sz w:val="22"/>
          <w:szCs w:val="22"/>
        </w:rPr>
        <w:t xml:space="preserve"> should </w:t>
      </w:r>
      <w:r w:rsidR="00F06B99">
        <w:rPr>
          <w:rFonts w:ascii="Verdana" w:hAnsi="Verdana" w:cs="Arial"/>
          <w:sz w:val="22"/>
          <w:szCs w:val="22"/>
        </w:rPr>
        <w:t xml:space="preserve">include </w:t>
      </w:r>
      <w:r w:rsidR="00B535D6">
        <w:rPr>
          <w:rFonts w:ascii="Verdana" w:hAnsi="Verdana" w:cs="Arial"/>
          <w:sz w:val="22"/>
          <w:szCs w:val="22"/>
        </w:rPr>
        <w:t>information about how researchers should disclose information if they feel that participants or others are at risk.</w:t>
      </w:r>
    </w:p>
    <w:p w14:paraId="32416A7A" w14:textId="77777777" w:rsidR="00473EA0" w:rsidRDefault="00473EA0" w:rsidP="00473EA0">
      <w:pPr>
        <w:rPr>
          <w:rFonts w:ascii="Verdana" w:hAnsi="Verdana" w:cs="Arial"/>
          <w:sz w:val="22"/>
          <w:szCs w:val="22"/>
        </w:rPr>
      </w:pPr>
    </w:p>
    <w:p w14:paraId="129E8C2F" w14:textId="3E70F056" w:rsidR="00473EA0" w:rsidRPr="00F546C6" w:rsidRDefault="00942E7B" w:rsidP="00473EA0">
      <w:pPr>
        <w:rPr>
          <w:rFonts w:ascii="Verdana" w:hAnsi="Verdana" w:cs="Arial"/>
          <w:b/>
          <w:sz w:val="22"/>
          <w:szCs w:val="22"/>
        </w:rPr>
      </w:pPr>
      <w:r w:rsidRPr="00F546C6">
        <w:rPr>
          <w:rFonts w:ascii="Verdana" w:hAnsi="Verdana" w:cs="Arial"/>
          <w:b/>
          <w:sz w:val="22"/>
          <w:szCs w:val="22"/>
        </w:rPr>
        <w:t>Ways of preventing this situation from arising:</w:t>
      </w:r>
    </w:p>
    <w:p w14:paraId="4DFB5822" w14:textId="77777777" w:rsidR="00942E7B" w:rsidRDefault="00942E7B" w:rsidP="00473EA0">
      <w:pPr>
        <w:rPr>
          <w:rFonts w:ascii="Verdana" w:hAnsi="Verdana" w:cs="Arial"/>
          <w:sz w:val="22"/>
          <w:szCs w:val="22"/>
        </w:rPr>
      </w:pPr>
    </w:p>
    <w:p w14:paraId="079D15FA" w14:textId="313BC060" w:rsidR="00B535D6" w:rsidRDefault="00942E7B" w:rsidP="00473EA0">
      <w:pPr>
        <w:rPr>
          <w:rFonts w:ascii="Verdana" w:hAnsi="Verdana" w:cs="Arial"/>
          <w:sz w:val="22"/>
          <w:szCs w:val="22"/>
        </w:rPr>
      </w:pPr>
      <w:r>
        <w:rPr>
          <w:rFonts w:ascii="Verdana" w:hAnsi="Verdana" w:cs="Arial"/>
          <w:sz w:val="22"/>
          <w:szCs w:val="22"/>
        </w:rPr>
        <w:t>Ensure the information sheet clear</w:t>
      </w:r>
      <w:r w:rsidR="00B535D6">
        <w:rPr>
          <w:rFonts w:ascii="Verdana" w:hAnsi="Verdana" w:cs="Arial"/>
          <w:sz w:val="22"/>
          <w:szCs w:val="22"/>
        </w:rPr>
        <w:t>ly states</w:t>
      </w:r>
      <w:r w:rsidR="00F06B99">
        <w:rPr>
          <w:rFonts w:ascii="Verdana" w:hAnsi="Verdana" w:cs="Arial"/>
          <w:sz w:val="22"/>
          <w:szCs w:val="22"/>
        </w:rPr>
        <w:t xml:space="preserve"> that</w:t>
      </w:r>
      <w:r>
        <w:rPr>
          <w:rFonts w:ascii="Verdana" w:hAnsi="Verdana" w:cs="Arial"/>
          <w:sz w:val="22"/>
          <w:szCs w:val="22"/>
        </w:rPr>
        <w:t xml:space="preserve"> interviews </w:t>
      </w:r>
      <w:r w:rsidR="00B535D6">
        <w:rPr>
          <w:rFonts w:ascii="Verdana" w:hAnsi="Verdana" w:cs="Arial"/>
          <w:sz w:val="22"/>
          <w:szCs w:val="22"/>
        </w:rPr>
        <w:t>need to be one-on-one and ask participants to volunteer information if this is not going to be possible</w:t>
      </w:r>
      <w:r>
        <w:rPr>
          <w:rFonts w:ascii="Verdana" w:hAnsi="Verdana" w:cs="Arial"/>
          <w:sz w:val="22"/>
          <w:szCs w:val="22"/>
        </w:rPr>
        <w:t>. When arranging a time to meet the participant, manage their expectations - reiterate that the interview should be just the researcher and the participant, and if it is likely that a family member will be at home, suggest rearranging to a more appropri</w:t>
      </w:r>
      <w:r w:rsidR="00BE63B4">
        <w:rPr>
          <w:rFonts w:ascii="Verdana" w:hAnsi="Verdana" w:cs="Arial"/>
          <w:sz w:val="22"/>
          <w:szCs w:val="22"/>
        </w:rPr>
        <w:t>ate time</w:t>
      </w:r>
      <w:r w:rsidR="00B535D6">
        <w:rPr>
          <w:rFonts w:ascii="Verdana" w:hAnsi="Verdana" w:cs="Arial"/>
          <w:sz w:val="22"/>
          <w:szCs w:val="22"/>
        </w:rPr>
        <w:t xml:space="preserve"> or an alternative location</w:t>
      </w:r>
      <w:r w:rsidR="00BE63B4">
        <w:rPr>
          <w:rFonts w:ascii="Verdana" w:hAnsi="Verdana" w:cs="Arial"/>
          <w:sz w:val="22"/>
          <w:szCs w:val="22"/>
        </w:rPr>
        <w:t>. When designing the study, consider including in the protocol that if a first attempt at an interview is unsuccessful you may try again on another occasion so that an amendment to repeat an interview is not needed.</w:t>
      </w:r>
    </w:p>
    <w:p w14:paraId="0A502C36" w14:textId="77777777" w:rsidR="00B535D6" w:rsidRDefault="00B535D6" w:rsidP="00473EA0">
      <w:pPr>
        <w:rPr>
          <w:rFonts w:ascii="Verdana" w:hAnsi="Verdana" w:cs="Arial"/>
          <w:sz w:val="22"/>
          <w:szCs w:val="22"/>
        </w:rPr>
      </w:pPr>
    </w:p>
    <w:p w14:paraId="0DC0E0DF" w14:textId="444C37BD" w:rsidR="00942E7B" w:rsidRDefault="00B535D6" w:rsidP="00473EA0">
      <w:pPr>
        <w:rPr>
          <w:rFonts w:ascii="Verdana" w:hAnsi="Verdana" w:cs="Arial"/>
          <w:sz w:val="22"/>
          <w:szCs w:val="22"/>
        </w:rPr>
      </w:pPr>
      <w:r>
        <w:rPr>
          <w:rFonts w:ascii="Verdana" w:hAnsi="Verdana" w:cs="Arial"/>
          <w:sz w:val="22"/>
          <w:szCs w:val="22"/>
        </w:rPr>
        <w:t xml:space="preserve">As this kind of occurrence is </w:t>
      </w:r>
      <w:proofErr w:type="gramStart"/>
      <w:r>
        <w:rPr>
          <w:rFonts w:ascii="Verdana" w:hAnsi="Verdana" w:cs="Arial"/>
          <w:sz w:val="22"/>
          <w:szCs w:val="22"/>
        </w:rPr>
        <w:t>fairly common</w:t>
      </w:r>
      <w:proofErr w:type="gramEnd"/>
      <w:r>
        <w:rPr>
          <w:rFonts w:ascii="Verdana" w:hAnsi="Verdana" w:cs="Arial"/>
          <w:sz w:val="22"/>
          <w:szCs w:val="22"/>
        </w:rPr>
        <w:t>, experienced researchers need to brief new researchers on how to prevent and manage these kinds of situations.</w:t>
      </w:r>
      <w:r w:rsidR="00BE63B4">
        <w:rPr>
          <w:rFonts w:ascii="Verdana" w:hAnsi="Verdana" w:cs="Arial"/>
          <w:sz w:val="22"/>
          <w:szCs w:val="22"/>
        </w:rPr>
        <w:t xml:space="preserve"> </w:t>
      </w:r>
    </w:p>
    <w:p w14:paraId="1B1D0D6F" w14:textId="77777777" w:rsidR="00F91523" w:rsidRDefault="00F91523" w:rsidP="00473EA0">
      <w:pPr>
        <w:rPr>
          <w:rFonts w:ascii="Verdana" w:hAnsi="Verdana" w:cs="Arial"/>
          <w:sz w:val="22"/>
          <w:szCs w:val="22"/>
        </w:rPr>
      </w:pPr>
    </w:p>
    <w:p w14:paraId="5D67CBD0" w14:textId="77777777" w:rsidR="00F91523" w:rsidRDefault="00F91523" w:rsidP="00473EA0">
      <w:pPr>
        <w:rPr>
          <w:rFonts w:ascii="Verdana" w:hAnsi="Verdana" w:cs="Arial"/>
          <w:sz w:val="22"/>
          <w:szCs w:val="22"/>
        </w:rPr>
      </w:pPr>
    </w:p>
    <w:p w14:paraId="7202DBC7" w14:textId="56AADAC8" w:rsidR="00F91523" w:rsidRDefault="00F91523" w:rsidP="00473EA0">
      <w:pPr>
        <w:rPr>
          <w:rFonts w:ascii="Verdana" w:hAnsi="Verdana" w:cs="Arial"/>
          <w:sz w:val="22"/>
          <w:szCs w:val="22"/>
        </w:rPr>
      </w:pPr>
      <w:r>
        <w:rPr>
          <w:rFonts w:ascii="Verdana" w:hAnsi="Verdana" w:cs="Arial"/>
          <w:sz w:val="22"/>
          <w:szCs w:val="22"/>
        </w:rPr>
        <w:t xml:space="preserve">Here is an example of a lone researcher policy that may be useful to adopt: </w:t>
      </w:r>
    </w:p>
    <w:p w14:paraId="72B64CBD" w14:textId="77777777" w:rsidR="00F91523" w:rsidRDefault="00F91523" w:rsidP="00473EA0">
      <w:pPr>
        <w:rPr>
          <w:rFonts w:ascii="Verdana" w:hAnsi="Verdana" w:cs="Arial"/>
          <w:sz w:val="22"/>
          <w:szCs w:val="22"/>
        </w:rPr>
      </w:pPr>
    </w:p>
    <w:p w14:paraId="739808B0" w14:textId="33250616" w:rsidR="00F91523" w:rsidRPr="00473EA0" w:rsidRDefault="00525440" w:rsidP="00473EA0">
      <w:pPr>
        <w:rPr>
          <w:rFonts w:ascii="Verdana" w:hAnsi="Verdana" w:cs="Arial"/>
          <w:sz w:val="22"/>
          <w:szCs w:val="22"/>
        </w:rPr>
      </w:pPr>
      <w:hyperlink r:id="rId6" w:history="1">
        <w:r w:rsidR="00185185" w:rsidRPr="006E29E5">
          <w:rPr>
            <w:rStyle w:val="Hyperlink"/>
            <w:rFonts w:ascii="Verdana" w:hAnsi="Verdana" w:cs="Arial"/>
            <w:sz w:val="22"/>
            <w:szCs w:val="22"/>
          </w:rPr>
          <w:t>https://www2.warwick.ac.uk/fac/med/research/ctu/conducting/planning/sop/sop1</w:t>
        </w:r>
      </w:hyperlink>
      <w:r w:rsidR="00185185">
        <w:rPr>
          <w:rFonts w:ascii="Verdana" w:hAnsi="Verdana" w:cs="Arial"/>
          <w:sz w:val="22"/>
          <w:szCs w:val="22"/>
        </w:rPr>
        <w:t xml:space="preserve"> </w:t>
      </w:r>
    </w:p>
    <w:p w14:paraId="175E5234" w14:textId="77777777" w:rsidR="006925DF" w:rsidRPr="00686D98" w:rsidRDefault="006925DF" w:rsidP="00942E7B">
      <w:pPr>
        <w:pStyle w:val="ListParagraph"/>
        <w:ind w:left="1440"/>
        <w:rPr>
          <w:rFonts w:ascii="Verdana" w:hAnsi="Verdana" w:cs="Arial"/>
          <w:sz w:val="22"/>
          <w:szCs w:val="22"/>
        </w:rPr>
      </w:pPr>
    </w:p>
    <w:sectPr w:rsidR="006925DF" w:rsidRPr="00686D98" w:rsidSect="009B1AD3">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FE3CE9"/>
    <w:multiLevelType w:val="hybridMultilevel"/>
    <w:tmpl w:val="CABC04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832B65"/>
    <w:multiLevelType w:val="hybridMultilevel"/>
    <w:tmpl w:val="05144E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87A"/>
    <w:rsid w:val="000C0C79"/>
    <w:rsid w:val="000E2D99"/>
    <w:rsid w:val="00185185"/>
    <w:rsid w:val="001C2137"/>
    <w:rsid w:val="003A7CEA"/>
    <w:rsid w:val="00473EA0"/>
    <w:rsid w:val="00525440"/>
    <w:rsid w:val="00580705"/>
    <w:rsid w:val="00686D98"/>
    <w:rsid w:val="006925DF"/>
    <w:rsid w:val="00730328"/>
    <w:rsid w:val="007E387A"/>
    <w:rsid w:val="00942E7B"/>
    <w:rsid w:val="009B1AD3"/>
    <w:rsid w:val="00B535D6"/>
    <w:rsid w:val="00BE63B4"/>
    <w:rsid w:val="00CF5326"/>
    <w:rsid w:val="00D20181"/>
    <w:rsid w:val="00F06B99"/>
    <w:rsid w:val="00F546C6"/>
    <w:rsid w:val="00F915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6EE183"/>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6D98"/>
    <w:pPr>
      <w:ind w:left="720"/>
      <w:contextualSpacing/>
    </w:pPr>
  </w:style>
  <w:style w:type="character" w:styleId="CommentReference">
    <w:name w:val="annotation reference"/>
    <w:basedOn w:val="DefaultParagraphFont"/>
    <w:uiPriority w:val="99"/>
    <w:semiHidden/>
    <w:unhideWhenUsed/>
    <w:rsid w:val="00D20181"/>
    <w:rPr>
      <w:sz w:val="18"/>
      <w:szCs w:val="18"/>
    </w:rPr>
  </w:style>
  <w:style w:type="paragraph" w:styleId="CommentText">
    <w:name w:val="annotation text"/>
    <w:basedOn w:val="Normal"/>
    <w:link w:val="CommentTextChar"/>
    <w:uiPriority w:val="99"/>
    <w:semiHidden/>
    <w:unhideWhenUsed/>
    <w:rsid w:val="00D20181"/>
  </w:style>
  <w:style w:type="character" w:customStyle="1" w:styleId="CommentTextChar">
    <w:name w:val="Comment Text Char"/>
    <w:basedOn w:val="DefaultParagraphFont"/>
    <w:link w:val="CommentText"/>
    <w:uiPriority w:val="99"/>
    <w:semiHidden/>
    <w:rsid w:val="00D20181"/>
  </w:style>
  <w:style w:type="paragraph" w:styleId="CommentSubject">
    <w:name w:val="annotation subject"/>
    <w:basedOn w:val="CommentText"/>
    <w:next w:val="CommentText"/>
    <w:link w:val="CommentSubjectChar"/>
    <w:uiPriority w:val="99"/>
    <w:semiHidden/>
    <w:unhideWhenUsed/>
    <w:rsid w:val="00D20181"/>
    <w:rPr>
      <w:b/>
      <w:bCs/>
      <w:sz w:val="20"/>
      <w:szCs w:val="20"/>
    </w:rPr>
  </w:style>
  <w:style w:type="character" w:customStyle="1" w:styleId="CommentSubjectChar">
    <w:name w:val="Comment Subject Char"/>
    <w:basedOn w:val="CommentTextChar"/>
    <w:link w:val="CommentSubject"/>
    <w:uiPriority w:val="99"/>
    <w:semiHidden/>
    <w:rsid w:val="00D20181"/>
    <w:rPr>
      <w:b/>
      <w:bCs/>
      <w:sz w:val="20"/>
      <w:szCs w:val="20"/>
    </w:rPr>
  </w:style>
  <w:style w:type="paragraph" w:styleId="BalloonText">
    <w:name w:val="Balloon Text"/>
    <w:basedOn w:val="Normal"/>
    <w:link w:val="BalloonTextChar"/>
    <w:uiPriority w:val="99"/>
    <w:semiHidden/>
    <w:unhideWhenUsed/>
    <w:rsid w:val="00D2018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20181"/>
    <w:rPr>
      <w:rFonts w:ascii="Lucida Grande" w:hAnsi="Lucida Grande" w:cs="Lucida Grande"/>
      <w:sz w:val="18"/>
      <w:szCs w:val="18"/>
    </w:rPr>
  </w:style>
  <w:style w:type="character" w:styleId="Hyperlink">
    <w:name w:val="Hyperlink"/>
    <w:basedOn w:val="DefaultParagraphFont"/>
    <w:uiPriority w:val="99"/>
    <w:unhideWhenUsed/>
    <w:rsid w:val="0018518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15626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2.warwick.ac.uk/fac/med/research/ctu/conducting/planning/sop/sop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455AE-7A62-4C48-BC97-2EDAEDC8F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804</Words>
  <Characters>4583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Shearman</dc:creator>
  <cp:keywords/>
  <dc:description/>
  <cp:lastModifiedBy>Moorlock, Gregory</cp:lastModifiedBy>
  <cp:revision>2</cp:revision>
  <dcterms:created xsi:type="dcterms:W3CDTF">2017-11-29T14:00:00Z</dcterms:created>
  <dcterms:modified xsi:type="dcterms:W3CDTF">2017-11-29T14:00:00Z</dcterms:modified>
</cp:coreProperties>
</file>