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b/>
          <w:bCs/>
          <w:color w:val="000000"/>
          <w:shd w:val="clear" w:color="auto" w:fill="FFFFFF"/>
        </w:rPr>
      </w:pPr>
    </w:p>
    <w:p w:rsidR="00A875C2" w:rsidRDefault="00A875C2" w:rsidP="00A875C2">
      <w:pPr>
        <w:shd w:val="clear" w:color="auto" w:fill="FFFFFF"/>
        <w:jc w:val="center"/>
        <w:rPr>
          <w:rFonts w:ascii="Calibri" w:eastAsia="Times New Roman" w:hAnsi="Calibri" w:cs="Calibri"/>
          <w:b/>
          <w:bCs/>
          <w:color w:val="000000"/>
          <w:shd w:val="clear" w:color="auto" w:fill="FFFFFF"/>
        </w:rPr>
      </w:pPr>
      <w:bookmarkStart w:id="0" w:name="_GoBack"/>
      <w:r>
        <w:rPr>
          <w:rFonts w:ascii="Calibri" w:eastAsia="Times New Roman" w:hAnsi="Calibri" w:cs="Calibri"/>
          <w:b/>
          <w:bCs/>
          <w:color w:val="000000"/>
          <w:shd w:val="clear" w:color="auto" w:fill="FFFFFF"/>
        </w:rPr>
        <w:t>Esther Ivorra-Molla – Poster Abstract</w:t>
      </w:r>
    </w:p>
    <w:bookmarkEnd w:id="0"/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b/>
          <w:bCs/>
          <w:color w:val="000000"/>
          <w:shd w:val="clear" w:color="auto" w:fill="FFFFFF"/>
        </w:rPr>
      </w:pPr>
    </w:p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b/>
          <w:bCs/>
          <w:color w:val="000000"/>
          <w:shd w:val="clear" w:color="auto" w:fill="FFFFFF"/>
        </w:rPr>
      </w:pPr>
    </w:p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b/>
          <w:bCs/>
          <w:color w:val="000000"/>
          <w:shd w:val="clear" w:color="auto" w:fill="FFFFFF"/>
        </w:rPr>
        <w:t>Title: </w:t>
      </w:r>
      <w:r>
        <w:rPr>
          <w:rFonts w:ascii="Calibri" w:eastAsia="Times New Roman" w:hAnsi="Calibri" w:cs="Calibri"/>
          <w:color w:val="000000"/>
          <w:shd w:val="clear" w:color="auto" w:fill="FFFFFF"/>
        </w:rPr>
        <w:t>Mapping Hedgehog and Patched interaction sites with Genetic Code Expansion</w:t>
      </w:r>
    </w:p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color w:val="000000"/>
        </w:rPr>
      </w:pPr>
    </w:p>
    <w:p w:rsidR="00A875C2" w:rsidRDefault="00A875C2" w:rsidP="00A875C2">
      <w:pPr>
        <w:shd w:val="clear" w:color="auto" w:fill="FFFFFF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b/>
          <w:bCs/>
          <w:color w:val="000000"/>
        </w:rPr>
        <w:t>Abstract: </w:t>
      </w:r>
      <w:r>
        <w:rPr>
          <w:rFonts w:ascii="Calibri" w:eastAsia="Times New Roman" w:hAnsi="Calibri" w:cs="Calibri"/>
          <w:color w:val="000000"/>
        </w:rPr>
        <w:t xml:space="preserve"> </w:t>
      </w:r>
    </w:p>
    <w:p w:rsidR="00A875C2" w:rsidRDefault="00A875C2" w:rsidP="00A875C2">
      <w:pPr>
        <w:pStyle w:val="NormalWeb"/>
        <w:shd w:val="clear" w:color="auto" w:fill="FFFFFF"/>
        <w:rPr>
          <w:color w:val="000000"/>
        </w:rPr>
      </w:pPr>
      <w:r>
        <w:rPr>
          <w:color w:val="000000"/>
        </w:rPr>
        <w:t>Hedgehog (</w:t>
      </w:r>
      <w:proofErr w:type="spellStart"/>
      <w:r>
        <w:rPr>
          <w:color w:val="000000"/>
        </w:rPr>
        <w:t>Hh</w:t>
      </w:r>
      <w:proofErr w:type="spellEnd"/>
      <w:r>
        <w:rPr>
          <w:color w:val="000000"/>
        </w:rPr>
        <w:t xml:space="preserve">) is a signal peptide involved in tissue patterning during embryogenesis and stem cells regulation in adults. </w:t>
      </w:r>
      <w:proofErr w:type="spellStart"/>
      <w:r>
        <w:rPr>
          <w:color w:val="000000"/>
        </w:rPr>
        <w:t>Missregulation</w:t>
      </w:r>
      <w:proofErr w:type="spellEnd"/>
      <w:r>
        <w:rPr>
          <w:color w:val="000000"/>
        </w:rPr>
        <w:t xml:space="preserve"> of Hedgehog pathway may lead to developmental defects and apparition of different types of cancer such as Basal Cell Carcinoma.</w:t>
      </w:r>
    </w:p>
    <w:p w:rsidR="00A875C2" w:rsidRDefault="00A875C2" w:rsidP="00A875C2">
      <w:pPr>
        <w:pStyle w:val="NormalWeb"/>
        <w:shd w:val="clear" w:color="auto" w:fill="FFFFFF"/>
        <w:rPr>
          <w:color w:val="000000"/>
        </w:rPr>
      </w:pPr>
      <w:r>
        <w:rPr>
          <w:color w:val="000000"/>
        </w:rPr>
        <w:t xml:space="preserve">Our purpose is to study the interaction sites between the signal peptide Hedgehog and its receptor Patched by using genetic-code expansion technology. With this approach, we aim to incorporate photo-crosslinking </w:t>
      </w:r>
      <w:proofErr w:type="spellStart"/>
      <w:r>
        <w:rPr>
          <w:color w:val="000000"/>
        </w:rPr>
        <w:t>aminoacids</w:t>
      </w:r>
      <w:proofErr w:type="spellEnd"/>
      <w:r>
        <w:rPr>
          <w:color w:val="000000"/>
        </w:rPr>
        <w:t xml:space="preserve"> in the ligand near to its receptor interaction-sites, in order to map the interaction between </w:t>
      </w:r>
      <w:proofErr w:type="spellStart"/>
      <w:proofErr w:type="gramStart"/>
      <w:r>
        <w:rPr>
          <w:color w:val="000000"/>
        </w:rPr>
        <w:t>Ptc</w:t>
      </w:r>
      <w:proofErr w:type="spellEnd"/>
      <w:proofErr w:type="gramEnd"/>
      <w:r>
        <w:rPr>
          <w:color w:val="000000"/>
        </w:rPr>
        <w:t xml:space="preserve"> and </w:t>
      </w:r>
      <w:proofErr w:type="spellStart"/>
      <w:r>
        <w:rPr>
          <w:color w:val="000000"/>
        </w:rPr>
        <w:t>Hh</w:t>
      </w:r>
      <w:proofErr w:type="spellEnd"/>
      <w:r>
        <w:rPr>
          <w:color w:val="000000"/>
        </w:rPr>
        <w:t xml:space="preserve"> at a sub-</w:t>
      </w:r>
      <w:proofErr w:type="spellStart"/>
      <w:r>
        <w:rPr>
          <w:color w:val="000000"/>
        </w:rPr>
        <w:t>nanometer</w:t>
      </w:r>
      <w:proofErr w:type="spellEnd"/>
      <w:r>
        <w:rPr>
          <w:color w:val="000000"/>
        </w:rPr>
        <w:t xml:space="preserve"> resolution.</w:t>
      </w:r>
    </w:p>
    <w:p w:rsidR="00A875C2" w:rsidRDefault="00A875C2" w:rsidP="00A875C2">
      <w:pPr>
        <w:pStyle w:val="NormalWeb"/>
        <w:shd w:val="clear" w:color="auto" w:fill="FFFFFF"/>
        <w:rPr>
          <w:color w:val="000000"/>
        </w:rPr>
      </w:pPr>
      <w:r>
        <w:rPr>
          <w:color w:val="000000"/>
        </w:rPr>
        <w:t>This will be helpful to understand how to modulate this pathway and restore its normal activity in Hedgehog or Patched defective mutants.</w:t>
      </w:r>
    </w:p>
    <w:p w:rsidR="009E2871" w:rsidRDefault="00A875C2"/>
    <w:sectPr w:rsidR="009E2871" w:rsidSect="00FD219A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5C2"/>
    <w:rsid w:val="00823D71"/>
    <w:rsid w:val="00A875C2"/>
    <w:rsid w:val="00B14726"/>
    <w:rsid w:val="00DF4990"/>
    <w:rsid w:val="00FD2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6A362B"/>
  <w15:chartTrackingRefBased/>
  <w15:docId w15:val="{8523807E-FA1F-409C-A048-7CB0E7D7E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75C2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87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210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27F6F0B3</Template>
  <TotalTime>7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Barrett, Sean</dc:creator>
  <cp:keywords/>
  <dc:description/>
  <cp:lastModifiedBy>Barrett, Sean</cp:lastModifiedBy>
  <cp:revision>1</cp:revision>
  <dcterms:created xsi:type="dcterms:W3CDTF">2019-04-09T08:00:00Z</dcterms:created>
  <dcterms:modified xsi:type="dcterms:W3CDTF">2019-04-09T08:07:00Z</dcterms:modified>
</cp:coreProperties>
</file>