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70F84D" w14:textId="2209843F" w:rsidR="005232F7" w:rsidRDefault="005232F7" w:rsidP="005232F7">
      <w:pPr>
        <w:pStyle w:val="NormalWeb"/>
        <w:rPr>
          <w:color w:val="000000"/>
        </w:rPr>
      </w:pPr>
      <w:bookmarkStart w:id="0" w:name="OLE_LINK1"/>
      <w:bookmarkStart w:id="1" w:name="OLE_LINK2"/>
      <w:r>
        <w:rPr>
          <w:color w:val="000000"/>
        </w:rPr>
        <w:t xml:space="preserve">Alzheimer’s disease pathology is characterised by the accumulation of misfolded proteins. Tau, a soluble microtubule stabilising protein, which is normally bound to microtubules, </w:t>
      </w:r>
      <w:proofErr w:type="gramStart"/>
      <w:r>
        <w:rPr>
          <w:color w:val="000000"/>
        </w:rPr>
        <w:t>detaches</w:t>
      </w:r>
      <w:proofErr w:type="gramEnd"/>
      <w:r>
        <w:rPr>
          <w:color w:val="000000"/>
        </w:rPr>
        <w:t xml:space="preserve"> and can aggregate to form oligomers and then further to neurofibrillary tangles (NFTs). While the deposition of NFTs correlates well with disease progression, there is growing evidence to suggest that soluble tau oligomers have toxic effects on neuronal properties. In our study, we </w:t>
      </w:r>
      <w:r w:rsidR="00C41ED1">
        <w:rPr>
          <w:color w:val="000000"/>
        </w:rPr>
        <w:t>investigate the effect of tau</w:t>
      </w:r>
      <w:r>
        <w:rPr>
          <w:color w:val="000000"/>
        </w:rPr>
        <w:t xml:space="preserve"> on the network activity between hippocampal interneurons and pyramidal cells. </w:t>
      </w:r>
    </w:p>
    <w:p w14:paraId="17D62DAD" w14:textId="736349A9" w:rsidR="005232F7" w:rsidRDefault="005232F7" w:rsidP="005232F7">
      <w:pPr>
        <w:pStyle w:val="NormalWeb"/>
        <w:rPr>
          <w:color w:val="000000"/>
        </w:rPr>
      </w:pPr>
      <w:r>
        <w:rPr>
          <w:color w:val="000000"/>
        </w:rPr>
        <w:t xml:space="preserve">Following the United Kingdom Animals (Scientific Procedures) Act (1986). Acute Parasagittal hippocampal slices were obtained from P15-21 C57/BL6 mice and transferred into the recording chamber individually. After slices were recovered for at least 1 hour, they were incubated in 133nM sonicated </w:t>
      </w:r>
      <w:r w:rsidR="00C41ED1">
        <w:rPr>
          <w:color w:val="000000"/>
        </w:rPr>
        <w:t>T</w:t>
      </w:r>
      <w:r>
        <w:rPr>
          <w:color w:val="000000"/>
        </w:rPr>
        <w:t xml:space="preserve">au PFFS for 1 hour. Whole-cell patch-clamp recordings were made from Oriens-lacunosum moleculare (OLM) cells and pyramidal cells </w:t>
      </w:r>
      <w:r w:rsidR="00C41ED1">
        <w:rPr>
          <w:color w:val="000000"/>
        </w:rPr>
        <w:t xml:space="preserve">(PCs) </w:t>
      </w:r>
      <w:r>
        <w:rPr>
          <w:color w:val="000000"/>
        </w:rPr>
        <w:t>in the hippocampal CA3 region</w:t>
      </w:r>
      <w:r w:rsidR="00C41ED1">
        <w:rPr>
          <w:color w:val="000000"/>
        </w:rPr>
        <w:t>,</w:t>
      </w:r>
      <w:r>
        <w:rPr>
          <w:color w:val="000000"/>
        </w:rPr>
        <w:t xml:space="preserve"> identified by their characteristic current-voltage relationship, morphology, and position in the slice. Effects on neuronal properties were recorded.</w:t>
      </w:r>
    </w:p>
    <w:p w14:paraId="6356B467" w14:textId="284403E0" w:rsidR="002163A3" w:rsidRDefault="00C41ED1" w:rsidP="005232F7">
      <w:pPr>
        <w:pStyle w:val="NormalWeb"/>
        <w:rPr>
          <w:color w:val="000000"/>
        </w:rPr>
      </w:pPr>
      <w:r>
        <w:rPr>
          <w:color w:val="000000"/>
        </w:rPr>
        <w:t>T</w:t>
      </w:r>
      <w:r w:rsidR="005232F7">
        <w:rPr>
          <w:color w:val="000000"/>
        </w:rPr>
        <w:t xml:space="preserve">he results indicate differential impacts on network activity between CA3 </w:t>
      </w:r>
      <w:r>
        <w:rPr>
          <w:color w:val="000000"/>
        </w:rPr>
        <w:t xml:space="preserve">PCs </w:t>
      </w:r>
      <w:r w:rsidR="005232F7">
        <w:rPr>
          <w:color w:val="000000"/>
        </w:rPr>
        <w:t xml:space="preserve">and OLM </w:t>
      </w:r>
      <w:r>
        <w:rPr>
          <w:color w:val="000000"/>
        </w:rPr>
        <w:t>cell</w:t>
      </w:r>
      <w:r w:rsidR="002401CA">
        <w:rPr>
          <w:color w:val="000000"/>
        </w:rPr>
        <w:t>s</w:t>
      </w:r>
      <w:r w:rsidR="005232F7">
        <w:rPr>
          <w:color w:val="000000"/>
        </w:rPr>
        <w:t>. While both cell types exhibit depolarisation following tau incubation (OLM control: n = 9, -64.12 ± 1.30 mV, Tau: n = 8, -58.94 ± 2.35 mV; PC control: n = 12, – 64.3 ± 1.59 mV, Tau: n = 9,</w:t>
      </w:r>
      <w:r>
        <w:rPr>
          <w:color w:val="000000"/>
        </w:rPr>
        <w:t xml:space="preserve"> </w:t>
      </w:r>
      <w:r w:rsidR="005232F7">
        <w:rPr>
          <w:color w:val="000000"/>
        </w:rPr>
        <w:t xml:space="preserve">– 62.8 ± 1.79 mV), only OLM cells showed an increase in rheobase (OLM control: n = 9, 71.7 ± 12.7 </w:t>
      </w:r>
      <w:proofErr w:type="spellStart"/>
      <w:r w:rsidR="005232F7">
        <w:rPr>
          <w:color w:val="000000"/>
        </w:rPr>
        <w:t>pA</w:t>
      </w:r>
      <w:proofErr w:type="spellEnd"/>
      <w:r w:rsidR="005232F7">
        <w:rPr>
          <w:color w:val="000000"/>
        </w:rPr>
        <w:t>, Tau: n = 8, 85.4 ± 10.0; PC control: n = 12,</w:t>
      </w:r>
      <w:r>
        <w:rPr>
          <w:color w:val="000000"/>
        </w:rPr>
        <w:t xml:space="preserve"> </w:t>
      </w:r>
      <w:r w:rsidR="005232F7">
        <w:rPr>
          <w:color w:val="000000"/>
        </w:rPr>
        <w:t xml:space="preserve">88.2 ± 7.1 </w:t>
      </w:r>
      <w:proofErr w:type="spellStart"/>
      <w:r w:rsidR="005232F7">
        <w:rPr>
          <w:color w:val="000000"/>
        </w:rPr>
        <w:t>pA</w:t>
      </w:r>
      <w:proofErr w:type="spellEnd"/>
      <w:r w:rsidR="005232F7">
        <w:rPr>
          <w:color w:val="000000"/>
        </w:rPr>
        <w:t xml:space="preserve">, Tau: n = 9, 88.2 ± 7.1 </w:t>
      </w:r>
      <w:proofErr w:type="spellStart"/>
      <w:r w:rsidR="005232F7">
        <w:rPr>
          <w:color w:val="000000"/>
        </w:rPr>
        <w:t>pA</w:t>
      </w:r>
      <w:proofErr w:type="spellEnd"/>
      <w:r w:rsidR="005232F7">
        <w:rPr>
          <w:color w:val="000000"/>
        </w:rPr>
        <w:t xml:space="preserve">), suggesting a heightened threshold for action potential generation. This discrepancy could stem from differences in the intrinsic properties or synaptic inputs of CA3 </w:t>
      </w:r>
      <w:r>
        <w:rPr>
          <w:color w:val="000000"/>
        </w:rPr>
        <w:t xml:space="preserve">PCs </w:t>
      </w:r>
      <w:r w:rsidR="005232F7">
        <w:rPr>
          <w:color w:val="000000"/>
        </w:rPr>
        <w:t xml:space="preserve">compared to OLM </w:t>
      </w:r>
      <w:r>
        <w:rPr>
          <w:color w:val="000000"/>
        </w:rPr>
        <w:t>cells</w:t>
      </w:r>
      <w:r w:rsidR="005232F7">
        <w:rPr>
          <w:color w:val="000000"/>
        </w:rPr>
        <w:t xml:space="preserve">. Additionally, the observed increase in mean spontaneous activity amplitude in CA3 </w:t>
      </w:r>
      <w:r>
        <w:rPr>
          <w:color w:val="000000"/>
        </w:rPr>
        <w:t>PCs</w:t>
      </w:r>
      <w:r w:rsidR="005232F7">
        <w:rPr>
          <w:color w:val="000000"/>
        </w:rPr>
        <w:t xml:space="preserve"> (Control: 21.6 ± 1.56 </w:t>
      </w:r>
      <w:proofErr w:type="spellStart"/>
      <w:r w:rsidR="005232F7">
        <w:rPr>
          <w:color w:val="000000"/>
        </w:rPr>
        <w:t>pA</w:t>
      </w:r>
      <w:proofErr w:type="spellEnd"/>
      <w:r w:rsidR="005232F7">
        <w:rPr>
          <w:color w:val="000000"/>
        </w:rPr>
        <w:t xml:space="preserve">, Tau: 40.9 ± 8.26 </w:t>
      </w:r>
      <w:proofErr w:type="spellStart"/>
      <w:r w:rsidR="005232F7">
        <w:rPr>
          <w:color w:val="000000"/>
        </w:rPr>
        <w:t>pA</w:t>
      </w:r>
      <w:proofErr w:type="spellEnd"/>
      <w:r w:rsidR="005232F7">
        <w:rPr>
          <w:color w:val="000000"/>
        </w:rPr>
        <w:t xml:space="preserve">), coupled with a decrease in mean spontaneous activity interval (Control: 501.4 ± 94.0 </w:t>
      </w:r>
      <w:proofErr w:type="spellStart"/>
      <w:r w:rsidR="005232F7">
        <w:rPr>
          <w:color w:val="000000"/>
        </w:rPr>
        <w:t>ms</w:t>
      </w:r>
      <w:proofErr w:type="spellEnd"/>
      <w:r w:rsidR="005232F7">
        <w:rPr>
          <w:color w:val="000000"/>
        </w:rPr>
        <w:t xml:space="preserve">, Tau: 329.1 ± 94.7 </w:t>
      </w:r>
      <w:proofErr w:type="spellStart"/>
      <w:r w:rsidR="005232F7">
        <w:rPr>
          <w:color w:val="000000"/>
        </w:rPr>
        <w:t>ms</w:t>
      </w:r>
      <w:proofErr w:type="spellEnd"/>
      <w:r w:rsidR="005232F7">
        <w:rPr>
          <w:color w:val="000000"/>
        </w:rPr>
        <w:t xml:space="preserve">), suggests a potentiation of excitatory synaptic transmission. In contrast, OLM </w:t>
      </w:r>
      <w:r>
        <w:rPr>
          <w:color w:val="000000"/>
        </w:rPr>
        <w:t>cell</w:t>
      </w:r>
      <w:r w:rsidR="005232F7">
        <w:rPr>
          <w:color w:val="000000"/>
        </w:rPr>
        <w:t xml:space="preserve">s display an increase in mean spontaneous activity interval (Control: 60.2 ± 8.52 </w:t>
      </w:r>
      <w:proofErr w:type="spellStart"/>
      <w:r w:rsidR="005232F7">
        <w:rPr>
          <w:color w:val="000000"/>
        </w:rPr>
        <w:t>ms</w:t>
      </w:r>
      <w:proofErr w:type="spellEnd"/>
      <w:r w:rsidR="005232F7">
        <w:rPr>
          <w:color w:val="000000"/>
        </w:rPr>
        <w:t xml:space="preserve">, Tau: 249.3 ± 86.0 </w:t>
      </w:r>
      <w:proofErr w:type="spellStart"/>
      <w:r w:rsidR="005232F7">
        <w:rPr>
          <w:color w:val="000000"/>
        </w:rPr>
        <w:t>ms</w:t>
      </w:r>
      <w:proofErr w:type="spellEnd"/>
      <w:r w:rsidR="005232F7">
        <w:rPr>
          <w:color w:val="000000"/>
        </w:rPr>
        <w:t>), indicating a possible disruption of synaptic activity</w:t>
      </w:r>
      <w:r w:rsidR="006E01A9">
        <w:rPr>
          <w:color w:val="000000"/>
        </w:rPr>
        <w:t>.</w:t>
      </w:r>
      <w:r w:rsidR="005232F7">
        <w:rPr>
          <w:color w:val="000000"/>
        </w:rPr>
        <w:t xml:space="preserve"> (Due to small sample sizes, more data are in the process of being generated before being statistically analysed using Mann-Whitney)</w:t>
      </w:r>
    </w:p>
    <w:p w14:paraId="1A3262CD" w14:textId="2ABB025F" w:rsidR="005232F7" w:rsidRDefault="005232F7" w:rsidP="005232F7">
      <w:pPr>
        <w:pStyle w:val="NormalWeb"/>
        <w:rPr>
          <w:color w:val="000000"/>
        </w:rPr>
      </w:pPr>
      <w:r>
        <w:rPr>
          <w:color w:val="000000"/>
        </w:rPr>
        <w:t>Overall, these findings shed light on the complex effects of tau pathology on neuronal excitability and synaptic transmission within the hippocampus. </w:t>
      </w:r>
    </w:p>
    <w:bookmarkEnd w:id="0"/>
    <w:bookmarkEnd w:id="1"/>
    <w:p w14:paraId="0BD57B26" w14:textId="6593359F" w:rsidR="0096064F" w:rsidRDefault="0096064F" w:rsidP="0096064F">
      <w:pPr>
        <w:pStyle w:val="NormalWeb"/>
      </w:pPr>
    </w:p>
    <w:p w14:paraId="4D14E48E" w14:textId="17E21662" w:rsidR="003F1730" w:rsidRPr="00BF0AAE" w:rsidRDefault="003F1730" w:rsidP="003F1730">
      <w:pPr>
        <w:jc w:val="both"/>
        <w:rPr>
          <w:rFonts w:ascii="Times New Roman" w:hAnsi="Times New Roman" w:cs="Times New Roman"/>
        </w:rPr>
      </w:pPr>
    </w:p>
    <w:p w14:paraId="6F6E4001" w14:textId="5311E83A" w:rsidR="003F1730" w:rsidRPr="003F1730" w:rsidRDefault="003F1730" w:rsidP="003F1730">
      <w:pPr>
        <w:pStyle w:val="NormalWeb"/>
        <w:rPr>
          <w:rFonts w:ascii="Roboto" w:hAnsi="Roboto"/>
          <w:color w:val="333333"/>
        </w:rPr>
      </w:pPr>
      <w:r>
        <w:t xml:space="preserve"> </w:t>
      </w:r>
    </w:p>
    <w:p w14:paraId="3EA233EB" w14:textId="77777777" w:rsidR="003F1730" w:rsidRDefault="003F1730" w:rsidP="003F1730">
      <w:pPr>
        <w:pStyle w:val="NormalWeb"/>
      </w:pPr>
    </w:p>
    <w:p w14:paraId="6FAE9B0E" w14:textId="77777777" w:rsidR="003F1730" w:rsidRDefault="003F1730" w:rsidP="003F1730">
      <w:pPr>
        <w:pStyle w:val="NormalWeb"/>
      </w:pPr>
    </w:p>
    <w:p w14:paraId="187F5C61" w14:textId="77777777" w:rsidR="003F1730" w:rsidRDefault="003F1730" w:rsidP="003F1730">
      <w:pPr>
        <w:pStyle w:val="NormalWeb"/>
        <w:rPr>
          <w:rFonts w:ascii="CMR12" w:hAnsi="CMR12"/>
        </w:rPr>
      </w:pPr>
    </w:p>
    <w:p w14:paraId="1BCBFB6F" w14:textId="080B8B46" w:rsidR="00AA65E8" w:rsidRDefault="00AA65E8"/>
    <w:sectPr w:rsidR="00AA65E8" w:rsidSect="00D5366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Aptos">
    <w:panose1 w:val="020B0004020202020204"/>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panose1 w:val="020B0004020202020204"/>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Roboto">
    <w:panose1 w:val="02000000000000000000"/>
    <w:charset w:val="00"/>
    <w:family w:val="auto"/>
    <w:pitch w:val="variable"/>
    <w:sig w:usb0="E0000AFF" w:usb1="5000217F" w:usb2="00000021" w:usb3="00000000" w:csb0="0000019F" w:csb1="00000000"/>
  </w:font>
  <w:font w:name="CMR12">
    <w:altName w:val="Cambria"/>
    <w:panose1 w:val="020B0604020202020204"/>
    <w:charset w:val="00"/>
    <w:family w:val="roman"/>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727776"/>
    <w:multiLevelType w:val="multilevel"/>
    <w:tmpl w:val="857093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64D1437"/>
    <w:multiLevelType w:val="multilevel"/>
    <w:tmpl w:val="83248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F033DBB"/>
    <w:multiLevelType w:val="hybridMultilevel"/>
    <w:tmpl w:val="8A72CE4E"/>
    <w:lvl w:ilvl="0" w:tplc="37507C64">
      <w:start w:val="1"/>
      <w:numFmt w:val="decimal"/>
      <w:lvlText w:val="%1."/>
      <w:lvlJc w:val="left"/>
      <w:pPr>
        <w:ind w:left="720" w:hanging="360"/>
      </w:pPr>
      <w:rPr>
        <w:rFonts w:ascii="Arial" w:hAnsi="Arial" w:cs="Arial" w:hint="default"/>
        <w:color w:val="222222"/>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BBA1C78"/>
    <w:multiLevelType w:val="multilevel"/>
    <w:tmpl w:val="C388B2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3890037">
    <w:abstractNumId w:val="2"/>
  </w:num>
  <w:num w:numId="2" w16cid:durableId="272905538">
    <w:abstractNumId w:val="3"/>
  </w:num>
  <w:num w:numId="3" w16cid:durableId="51776088">
    <w:abstractNumId w:val="1"/>
  </w:num>
  <w:num w:numId="4" w16cid:durableId="15496801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5154"/>
    <w:rsid w:val="00200584"/>
    <w:rsid w:val="002163A3"/>
    <w:rsid w:val="002401CA"/>
    <w:rsid w:val="002F5F14"/>
    <w:rsid w:val="003307C2"/>
    <w:rsid w:val="00383F02"/>
    <w:rsid w:val="003C4D50"/>
    <w:rsid w:val="003F1730"/>
    <w:rsid w:val="005232F7"/>
    <w:rsid w:val="006E01A9"/>
    <w:rsid w:val="007131DD"/>
    <w:rsid w:val="007A4EAF"/>
    <w:rsid w:val="00897EFA"/>
    <w:rsid w:val="0096064F"/>
    <w:rsid w:val="00963C8F"/>
    <w:rsid w:val="00A0300D"/>
    <w:rsid w:val="00AA65E8"/>
    <w:rsid w:val="00B35154"/>
    <w:rsid w:val="00B8260F"/>
    <w:rsid w:val="00BD5C01"/>
    <w:rsid w:val="00C41ED1"/>
    <w:rsid w:val="00D53669"/>
    <w:rsid w:val="00F36911"/>
    <w:rsid w:val="00FD5E1F"/>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5E096755"/>
  <w15:chartTrackingRefBased/>
  <w15:docId w15:val="{FA4267FB-E636-3F43-9C74-76FE7E0AB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GB"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1730"/>
    <w:pPr>
      <w:spacing w:after="0" w:line="240" w:lineRule="auto"/>
    </w:pPr>
    <w:rPr>
      <w:kern w:val="0"/>
      <w14:ligatures w14:val="none"/>
    </w:rPr>
  </w:style>
  <w:style w:type="paragraph" w:styleId="Heading1">
    <w:name w:val="heading 1"/>
    <w:basedOn w:val="Normal"/>
    <w:next w:val="Normal"/>
    <w:link w:val="Heading1Char"/>
    <w:uiPriority w:val="9"/>
    <w:qFormat/>
    <w:rsid w:val="00B3515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3515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3515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3515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3515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35154"/>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35154"/>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35154"/>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35154"/>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515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3515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3515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3515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3515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3515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3515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3515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35154"/>
    <w:rPr>
      <w:rFonts w:eastAsiaTheme="majorEastAsia" w:cstheme="majorBidi"/>
      <w:color w:val="272727" w:themeColor="text1" w:themeTint="D8"/>
    </w:rPr>
  </w:style>
  <w:style w:type="paragraph" w:styleId="Title">
    <w:name w:val="Title"/>
    <w:basedOn w:val="Normal"/>
    <w:next w:val="Normal"/>
    <w:link w:val="TitleChar"/>
    <w:uiPriority w:val="10"/>
    <w:qFormat/>
    <w:rsid w:val="00B35154"/>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3515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3515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3515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35154"/>
    <w:pPr>
      <w:spacing w:before="160"/>
      <w:jc w:val="center"/>
    </w:pPr>
    <w:rPr>
      <w:i/>
      <w:iCs/>
      <w:color w:val="404040" w:themeColor="text1" w:themeTint="BF"/>
    </w:rPr>
  </w:style>
  <w:style w:type="character" w:customStyle="1" w:styleId="QuoteChar">
    <w:name w:val="Quote Char"/>
    <w:basedOn w:val="DefaultParagraphFont"/>
    <w:link w:val="Quote"/>
    <w:uiPriority w:val="29"/>
    <w:rsid w:val="00B35154"/>
    <w:rPr>
      <w:i/>
      <w:iCs/>
      <w:color w:val="404040" w:themeColor="text1" w:themeTint="BF"/>
    </w:rPr>
  </w:style>
  <w:style w:type="paragraph" w:styleId="ListParagraph">
    <w:name w:val="List Paragraph"/>
    <w:basedOn w:val="Normal"/>
    <w:uiPriority w:val="34"/>
    <w:qFormat/>
    <w:rsid w:val="00B35154"/>
    <w:pPr>
      <w:ind w:left="720"/>
      <w:contextualSpacing/>
    </w:pPr>
  </w:style>
  <w:style w:type="character" w:styleId="IntenseEmphasis">
    <w:name w:val="Intense Emphasis"/>
    <w:basedOn w:val="DefaultParagraphFont"/>
    <w:uiPriority w:val="21"/>
    <w:qFormat/>
    <w:rsid w:val="00B35154"/>
    <w:rPr>
      <w:i/>
      <w:iCs/>
      <w:color w:val="0F4761" w:themeColor="accent1" w:themeShade="BF"/>
    </w:rPr>
  </w:style>
  <w:style w:type="paragraph" w:styleId="IntenseQuote">
    <w:name w:val="Intense Quote"/>
    <w:basedOn w:val="Normal"/>
    <w:next w:val="Normal"/>
    <w:link w:val="IntenseQuoteChar"/>
    <w:uiPriority w:val="30"/>
    <w:qFormat/>
    <w:rsid w:val="00B3515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35154"/>
    <w:rPr>
      <w:i/>
      <w:iCs/>
      <w:color w:val="0F4761" w:themeColor="accent1" w:themeShade="BF"/>
    </w:rPr>
  </w:style>
  <w:style w:type="character" w:styleId="IntenseReference">
    <w:name w:val="Intense Reference"/>
    <w:basedOn w:val="DefaultParagraphFont"/>
    <w:uiPriority w:val="32"/>
    <w:qFormat/>
    <w:rsid w:val="00B35154"/>
    <w:rPr>
      <w:b/>
      <w:bCs/>
      <w:smallCaps/>
      <w:color w:val="0F4761" w:themeColor="accent1" w:themeShade="BF"/>
      <w:spacing w:val="5"/>
    </w:rPr>
  </w:style>
  <w:style w:type="paragraph" w:styleId="NormalWeb">
    <w:name w:val="Normal (Web)"/>
    <w:basedOn w:val="Normal"/>
    <w:uiPriority w:val="99"/>
    <w:unhideWhenUsed/>
    <w:rsid w:val="003F1730"/>
    <w:pPr>
      <w:spacing w:before="100" w:beforeAutospacing="1" w:after="100" w:afterAutospacing="1"/>
    </w:pPr>
    <w:rPr>
      <w:rFonts w:ascii="Times New Roman" w:eastAsia="Times New Roman" w:hAnsi="Times New Roman" w:cs="Times New Roman"/>
    </w:rPr>
  </w:style>
  <w:style w:type="character" w:customStyle="1" w:styleId="apple-converted-space">
    <w:name w:val="apple-converted-space"/>
    <w:basedOn w:val="DefaultParagraphFont"/>
    <w:rsid w:val="003F1730"/>
  </w:style>
  <w:style w:type="character" w:styleId="CommentReference">
    <w:name w:val="annotation reference"/>
    <w:basedOn w:val="DefaultParagraphFont"/>
    <w:uiPriority w:val="99"/>
    <w:semiHidden/>
    <w:unhideWhenUsed/>
    <w:rsid w:val="003F1730"/>
    <w:rPr>
      <w:sz w:val="16"/>
      <w:szCs w:val="16"/>
    </w:rPr>
  </w:style>
  <w:style w:type="paragraph" w:styleId="CommentText">
    <w:name w:val="annotation text"/>
    <w:basedOn w:val="Normal"/>
    <w:link w:val="CommentTextChar"/>
    <w:uiPriority w:val="99"/>
    <w:unhideWhenUsed/>
    <w:rsid w:val="003F1730"/>
    <w:rPr>
      <w:sz w:val="20"/>
      <w:szCs w:val="20"/>
    </w:rPr>
  </w:style>
  <w:style w:type="character" w:customStyle="1" w:styleId="CommentTextChar">
    <w:name w:val="Comment Text Char"/>
    <w:basedOn w:val="DefaultParagraphFont"/>
    <w:link w:val="CommentText"/>
    <w:uiPriority w:val="99"/>
    <w:rsid w:val="003F1730"/>
    <w:rPr>
      <w:kern w:val="0"/>
      <w:sz w:val="20"/>
      <w:szCs w:val="20"/>
      <w14:ligatures w14:val="none"/>
    </w:rPr>
  </w:style>
  <w:style w:type="character" w:styleId="Strong">
    <w:name w:val="Strong"/>
    <w:basedOn w:val="DefaultParagraphFont"/>
    <w:uiPriority w:val="22"/>
    <w:qFormat/>
    <w:rsid w:val="003F1730"/>
    <w:rPr>
      <w:b/>
      <w:bCs/>
    </w:rPr>
  </w:style>
  <w:style w:type="character" w:styleId="Hyperlink">
    <w:name w:val="Hyperlink"/>
    <w:basedOn w:val="DefaultParagraphFont"/>
    <w:uiPriority w:val="99"/>
    <w:semiHidden/>
    <w:unhideWhenUsed/>
    <w:rsid w:val="003F173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589856">
      <w:bodyDiv w:val="1"/>
      <w:marLeft w:val="0"/>
      <w:marRight w:val="0"/>
      <w:marTop w:val="0"/>
      <w:marBottom w:val="0"/>
      <w:divBdr>
        <w:top w:val="none" w:sz="0" w:space="0" w:color="auto"/>
        <w:left w:val="none" w:sz="0" w:space="0" w:color="auto"/>
        <w:bottom w:val="none" w:sz="0" w:space="0" w:color="auto"/>
        <w:right w:val="none" w:sz="0" w:space="0" w:color="auto"/>
      </w:divBdr>
      <w:divsChild>
        <w:div w:id="38632533">
          <w:marLeft w:val="0"/>
          <w:marRight w:val="0"/>
          <w:marTop w:val="0"/>
          <w:marBottom w:val="0"/>
          <w:divBdr>
            <w:top w:val="none" w:sz="0" w:space="0" w:color="auto"/>
            <w:left w:val="none" w:sz="0" w:space="0" w:color="auto"/>
            <w:bottom w:val="none" w:sz="0" w:space="0" w:color="auto"/>
            <w:right w:val="none" w:sz="0" w:space="0" w:color="auto"/>
          </w:divBdr>
          <w:divsChild>
            <w:div w:id="660232271">
              <w:marLeft w:val="0"/>
              <w:marRight w:val="0"/>
              <w:marTop w:val="0"/>
              <w:marBottom w:val="0"/>
              <w:divBdr>
                <w:top w:val="none" w:sz="0" w:space="0" w:color="auto"/>
                <w:left w:val="none" w:sz="0" w:space="0" w:color="auto"/>
                <w:bottom w:val="none" w:sz="0" w:space="0" w:color="auto"/>
                <w:right w:val="none" w:sz="0" w:space="0" w:color="auto"/>
              </w:divBdr>
              <w:divsChild>
                <w:div w:id="795948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33242">
      <w:bodyDiv w:val="1"/>
      <w:marLeft w:val="0"/>
      <w:marRight w:val="0"/>
      <w:marTop w:val="0"/>
      <w:marBottom w:val="0"/>
      <w:divBdr>
        <w:top w:val="none" w:sz="0" w:space="0" w:color="auto"/>
        <w:left w:val="none" w:sz="0" w:space="0" w:color="auto"/>
        <w:bottom w:val="none" w:sz="0" w:space="0" w:color="auto"/>
        <w:right w:val="none" w:sz="0" w:space="0" w:color="auto"/>
      </w:divBdr>
      <w:divsChild>
        <w:div w:id="877275749">
          <w:marLeft w:val="0"/>
          <w:marRight w:val="0"/>
          <w:marTop w:val="0"/>
          <w:marBottom w:val="0"/>
          <w:divBdr>
            <w:top w:val="none" w:sz="0" w:space="0" w:color="auto"/>
            <w:left w:val="none" w:sz="0" w:space="0" w:color="auto"/>
            <w:bottom w:val="none" w:sz="0" w:space="0" w:color="auto"/>
            <w:right w:val="none" w:sz="0" w:space="0" w:color="auto"/>
          </w:divBdr>
          <w:divsChild>
            <w:div w:id="1625889418">
              <w:marLeft w:val="0"/>
              <w:marRight w:val="0"/>
              <w:marTop w:val="0"/>
              <w:marBottom w:val="0"/>
              <w:divBdr>
                <w:top w:val="none" w:sz="0" w:space="0" w:color="auto"/>
                <w:left w:val="none" w:sz="0" w:space="0" w:color="auto"/>
                <w:bottom w:val="none" w:sz="0" w:space="0" w:color="auto"/>
                <w:right w:val="none" w:sz="0" w:space="0" w:color="auto"/>
              </w:divBdr>
              <w:divsChild>
                <w:div w:id="1930578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3754704">
      <w:bodyDiv w:val="1"/>
      <w:marLeft w:val="0"/>
      <w:marRight w:val="0"/>
      <w:marTop w:val="0"/>
      <w:marBottom w:val="0"/>
      <w:divBdr>
        <w:top w:val="none" w:sz="0" w:space="0" w:color="auto"/>
        <w:left w:val="none" w:sz="0" w:space="0" w:color="auto"/>
        <w:bottom w:val="none" w:sz="0" w:space="0" w:color="auto"/>
        <w:right w:val="none" w:sz="0" w:space="0" w:color="auto"/>
      </w:divBdr>
      <w:divsChild>
        <w:div w:id="1240990340">
          <w:marLeft w:val="0"/>
          <w:marRight w:val="0"/>
          <w:marTop w:val="0"/>
          <w:marBottom w:val="0"/>
          <w:divBdr>
            <w:top w:val="none" w:sz="0" w:space="0" w:color="auto"/>
            <w:left w:val="none" w:sz="0" w:space="0" w:color="auto"/>
            <w:bottom w:val="none" w:sz="0" w:space="0" w:color="auto"/>
            <w:right w:val="none" w:sz="0" w:space="0" w:color="auto"/>
          </w:divBdr>
          <w:divsChild>
            <w:div w:id="1890799723">
              <w:marLeft w:val="0"/>
              <w:marRight w:val="0"/>
              <w:marTop w:val="0"/>
              <w:marBottom w:val="0"/>
              <w:divBdr>
                <w:top w:val="none" w:sz="0" w:space="0" w:color="auto"/>
                <w:left w:val="none" w:sz="0" w:space="0" w:color="auto"/>
                <w:bottom w:val="none" w:sz="0" w:space="0" w:color="auto"/>
                <w:right w:val="none" w:sz="0" w:space="0" w:color="auto"/>
              </w:divBdr>
              <w:divsChild>
                <w:div w:id="972564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336482">
      <w:bodyDiv w:val="1"/>
      <w:marLeft w:val="0"/>
      <w:marRight w:val="0"/>
      <w:marTop w:val="0"/>
      <w:marBottom w:val="0"/>
      <w:divBdr>
        <w:top w:val="none" w:sz="0" w:space="0" w:color="auto"/>
        <w:left w:val="none" w:sz="0" w:space="0" w:color="auto"/>
        <w:bottom w:val="none" w:sz="0" w:space="0" w:color="auto"/>
        <w:right w:val="none" w:sz="0" w:space="0" w:color="auto"/>
      </w:divBdr>
      <w:divsChild>
        <w:div w:id="2021926335">
          <w:marLeft w:val="0"/>
          <w:marRight w:val="0"/>
          <w:marTop w:val="0"/>
          <w:marBottom w:val="0"/>
          <w:divBdr>
            <w:top w:val="none" w:sz="0" w:space="0" w:color="auto"/>
            <w:left w:val="none" w:sz="0" w:space="0" w:color="auto"/>
            <w:bottom w:val="none" w:sz="0" w:space="0" w:color="auto"/>
            <w:right w:val="none" w:sz="0" w:space="0" w:color="auto"/>
          </w:divBdr>
          <w:divsChild>
            <w:div w:id="1397171072">
              <w:marLeft w:val="0"/>
              <w:marRight w:val="0"/>
              <w:marTop w:val="0"/>
              <w:marBottom w:val="0"/>
              <w:divBdr>
                <w:top w:val="none" w:sz="0" w:space="0" w:color="auto"/>
                <w:left w:val="none" w:sz="0" w:space="0" w:color="auto"/>
                <w:bottom w:val="none" w:sz="0" w:space="0" w:color="auto"/>
                <w:right w:val="none" w:sz="0" w:space="0" w:color="auto"/>
              </w:divBdr>
              <w:divsChild>
                <w:div w:id="1026518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7461931">
      <w:bodyDiv w:val="1"/>
      <w:marLeft w:val="0"/>
      <w:marRight w:val="0"/>
      <w:marTop w:val="0"/>
      <w:marBottom w:val="0"/>
      <w:divBdr>
        <w:top w:val="none" w:sz="0" w:space="0" w:color="auto"/>
        <w:left w:val="none" w:sz="0" w:space="0" w:color="auto"/>
        <w:bottom w:val="none" w:sz="0" w:space="0" w:color="auto"/>
        <w:right w:val="none" w:sz="0" w:space="0" w:color="auto"/>
      </w:divBdr>
      <w:divsChild>
        <w:div w:id="64573784">
          <w:marLeft w:val="0"/>
          <w:marRight w:val="0"/>
          <w:marTop w:val="0"/>
          <w:marBottom w:val="0"/>
          <w:divBdr>
            <w:top w:val="none" w:sz="0" w:space="0" w:color="auto"/>
            <w:left w:val="none" w:sz="0" w:space="0" w:color="auto"/>
            <w:bottom w:val="none" w:sz="0" w:space="0" w:color="auto"/>
            <w:right w:val="none" w:sz="0" w:space="0" w:color="auto"/>
          </w:divBdr>
          <w:divsChild>
            <w:div w:id="162551720">
              <w:marLeft w:val="0"/>
              <w:marRight w:val="0"/>
              <w:marTop w:val="0"/>
              <w:marBottom w:val="0"/>
              <w:divBdr>
                <w:top w:val="none" w:sz="0" w:space="0" w:color="auto"/>
                <w:left w:val="none" w:sz="0" w:space="0" w:color="auto"/>
                <w:bottom w:val="none" w:sz="0" w:space="0" w:color="auto"/>
                <w:right w:val="none" w:sz="0" w:space="0" w:color="auto"/>
              </w:divBdr>
              <w:divsChild>
                <w:div w:id="1656227137">
                  <w:marLeft w:val="0"/>
                  <w:marRight w:val="0"/>
                  <w:marTop w:val="0"/>
                  <w:marBottom w:val="0"/>
                  <w:divBdr>
                    <w:top w:val="none" w:sz="0" w:space="0" w:color="auto"/>
                    <w:left w:val="none" w:sz="0" w:space="0" w:color="auto"/>
                    <w:bottom w:val="none" w:sz="0" w:space="0" w:color="auto"/>
                    <w:right w:val="none" w:sz="0" w:space="0" w:color="auto"/>
                  </w:divBdr>
                </w:div>
              </w:divsChild>
            </w:div>
            <w:div w:id="1117984619">
              <w:marLeft w:val="0"/>
              <w:marRight w:val="0"/>
              <w:marTop w:val="0"/>
              <w:marBottom w:val="0"/>
              <w:divBdr>
                <w:top w:val="none" w:sz="0" w:space="0" w:color="auto"/>
                <w:left w:val="none" w:sz="0" w:space="0" w:color="auto"/>
                <w:bottom w:val="none" w:sz="0" w:space="0" w:color="auto"/>
                <w:right w:val="none" w:sz="0" w:space="0" w:color="auto"/>
              </w:divBdr>
              <w:divsChild>
                <w:div w:id="2093820008">
                  <w:marLeft w:val="0"/>
                  <w:marRight w:val="0"/>
                  <w:marTop w:val="0"/>
                  <w:marBottom w:val="0"/>
                  <w:divBdr>
                    <w:top w:val="none" w:sz="0" w:space="0" w:color="auto"/>
                    <w:left w:val="none" w:sz="0" w:space="0" w:color="auto"/>
                    <w:bottom w:val="none" w:sz="0" w:space="0" w:color="auto"/>
                    <w:right w:val="none" w:sz="0" w:space="0" w:color="auto"/>
                  </w:divBdr>
                </w:div>
              </w:divsChild>
            </w:div>
            <w:div w:id="1701929917">
              <w:marLeft w:val="0"/>
              <w:marRight w:val="0"/>
              <w:marTop w:val="0"/>
              <w:marBottom w:val="0"/>
              <w:divBdr>
                <w:top w:val="none" w:sz="0" w:space="0" w:color="auto"/>
                <w:left w:val="none" w:sz="0" w:space="0" w:color="auto"/>
                <w:bottom w:val="none" w:sz="0" w:space="0" w:color="auto"/>
                <w:right w:val="none" w:sz="0" w:space="0" w:color="auto"/>
              </w:divBdr>
              <w:divsChild>
                <w:div w:id="2073310745">
                  <w:marLeft w:val="0"/>
                  <w:marRight w:val="0"/>
                  <w:marTop w:val="0"/>
                  <w:marBottom w:val="0"/>
                  <w:divBdr>
                    <w:top w:val="none" w:sz="0" w:space="0" w:color="auto"/>
                    <w:left w:val="none" w:sz="0" w:space="0" w:color="auto"/>
                    <w:bottom w:val="none" w:sz="0" w:space="0" w:color="auto"/>
                    <w:right w:val="none" w:sz="0" w:space="0" w:color="auto"/>
                  </w:divBdr>
                </w:div>
              </w:divsChild>
            </w:div>
            <w:div w:id="456143385">
              <w:marLeft w:val="0"/>
              <w:marRight w:val="0"/>
              <w:marTop w:val="0"/>
              <w:marBottom w:val="0"/>
              <w:divBdr>
                <w:top w:val="none" w:sz="0" w:space="0" w:color="auto"/>
                <w:left w:val="none" w:sz="0" w:space="0" w:color="auto"/>
                <w:bottom w:val="none" w:sz="0" w:space="0" w:color="auto"/>
                <w:right w:val="none" w:sz="0" w:space="0" w:color="auto"/>
              </w:divBdr>
              <w:divsChild>
                <w:div w:id="2122143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9350986">
      <w:bodyDiv w:val="1"/>
      <w:marLeft w:val="0"/>
      <w:marRight w:val="0"/>
      <w:marTop w:val="0"/>
      <w:marBottom w:val="0"/>
      <w:divBdr>
        <w:top w:val="none" w:sz="0" w:space="0" w:color="auto"/>
        <w:left w:val="none" w:sz="0" w:space="0" w:color="auto"/>
        <w:bottom w:val="none" w:sz="0" w:space="0" w:color="auto"/>
        <w:right w:val="none" w:sz="0" w:space="0" w:color="auto"/>
      </w:divBdr>
    </w:div>
    <w:div w:id="732780968">
      <w:bodyDiv w:val="1"/>
      <w:marLeft w:val="0"/>
      <w:marRight w:val="0"/>
      <w:marTop w:val="0"/>
      <w:marBottom w:val="0"/>
      <w:divBdr>
        <w:top w:val="none" w:sz="0" w:space="0" w:color="auto"/>
        <w:left w:val="none" w:sz="0" w:space="0" w:color="auto"/>
        <w:bottom w:val="none" w:sz="0" w:space="0" w:color="auto"/>
        <w:right w:val="none" w:sz="0" w:space="0" w:color="auto"/>
      </w:divBdr>
      <w:divsChild>
        <w:div w:id="1567571603">
          <w:marLeft w:val="0"/>
          <w:marRight w:val="0"/>
          <w:marTop w:val="0"/>
          <w:marBottom w:val="0"/>
          <w:divBdr>
            <w:top w:val="none" w:sz="0" w:space="0" w:color="auto"/>
            <w:left w:val="none" w:sz="0" w:space="0" w:color="auto"/>
            <w:bottom w:val="none" w:sz="0" w:space="0" w:color="auto"/>
            <w:right w:val="none" w:sz="0" w:space="0" w:color="auto"/>
          </w:divBdr>
          <w:divsChild>
            <w:div w:id="609748017">
              <w:marLeft w:val="0"/>
              <w:marRight w:val="0"/>
              <w:marTop w:val="0"/>
              <w:marBottom w:val="0"/>
              <w:divBdr>
                <w:top w:val="none" w:sz="0" w:space="0" w:color="auto"/>
                <w:left w:val="none" w:sz="0" w:space="0" w:color="auto"/>
                <w:bottom w:val="none" w:sz="0" w:space="0" w:color="auto"/>
                <w:right w:val="none" w:sz="0" w:space="0" w:color="auto"/>
              </w:divBdr>
              <w:divsChild>
                <w:div w:id="150466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3696952">
      <w:bodyDiv w:val="1"/>
      <w:marLeft w:val="0"/>
      <w:marRight w:val="0"/>
      <w:marTop w:val="0"/>
      <w:marBottom w:val="0"/>
      <w:divBdr>
        <w:top w:val="none" w:sz="0" w:space="0" w:color="auto"/>
        <w:left w:val="none" w:sz="0" w:space="0" w:color="auto"/>
        <w:bottom w:val="none" w:sz="0" w:space="0" w:color="auto"/>
        <w:right w:val="none" w:sz="0" w:space="0" w:color="auto"/>
      </w:divBdr>
      <w:divsChild>
        <w:div w:id="1090854068">
          <w:marLeft w:val="0"/>
          <w:marRight w:val="0"/>
          <w:marTop w:val="0"/>
          <w:marBottom w:val="0"/>
          <w:divBdr>
            <w:top w:val="none" w:sz="0" w:space="0" w:color="auto"/>
            <w:left w:val="none" w:sz="0" w:space="0" w:color="auto"/>
            <w:bottom w:val="none" w:sz="0" w:space="0" w:color="auto"/>
            <w:right w:val="none" w:sz="0" w:space="0" w:color="auto"/>
          </w:divBdr>
          <w:divsChild>
            <w:div w:id="1061488054">
              <w:marLeft w:val="0"/>
              <w:marRight w:val="0"/>
              <w:marTop w:val="0"/>
              <w:marBottom w:val="0"/>
              <w:divBdr>
                <w:top w:val="none" w:sz="0" w:space="0" w:color="auto"/>
                <w:left w:val="none" w:sz="0" w:space="0" w:color="auto"/>
                <w:bottom w:val="none" w:sz="0" w:space="0" w:color="auto"/>
                <w:right w:val="none" w:sz="0" w:space="0" w:color="auto"/>
              </w:divBdr>
              <w:divsChild>
                <w:div w:id="1465542451">
                  <w:marLeft w:val="0"/>
                  <w:marRight w:val="0"/>
                  <w:marTop w:val="0"/>
                  <w:marBottom w:val="0"/>
                  <w:divBdr>
                    <w:top w:val="none" w:sz="0" w:space="0" w:color="auto"/>
                    <w:left w:val="none" w:sz="0" w:space="0" w:color="auto"/>
                    <w:bottom w:val="none" w:sz="0" w:space="0" w:color="auto"/>
                    <w:right w:val="none" w:sz="0" w:space="0" w:color="auto"/>
                  </w:divBdr>
                </w:div>
              </w:divsChild>
            </w:div>
            <w:div w:id="445852930">
              <w:marLeft w:val="0"/>
              <w:marRight w:val="0"/>
              <w:marTop w:val="0"/>
              <w:marBottom w:val="0"/>
              <w:divBdr>
                <w:top w:val="none" w:sz="0" w:space="0" w:color="auto"/>
                <w:left w:val="none" w:sz="0" w:space="0" w:color="auto"/>
                <w:bottom w:val="none" w:sz="0" w:space="0" w:color="auto"/>
                <w:right w:val="none" w:sz="0" w:space="0" w:color="auto"/>
              </w:divBdr>
              <w:divsChild>
                <w:div w:id="1067188941">
                  <w:marLeft w:val="0"/>
                  <w:marRight w:val="0"/>
                  <w:marTop w:val="0"/>
                  <w:marBottom w:val="0"/>
                  <w:divBdr>
                    <w:top w:val="none" w:sz="0" w:space="0" w:color="auto"/>
                    <w:left w:val="none" w:sz="0" w:space="0" w:color="auto"/>
                    <w:bottom w:val="none" w:sz="0" w:space="0" w:color="auto"/>
                    <w:right w:val="none" w:sz="0" w:space="0" w:color="auto"/>
                  </w:divBdr>
                  <w:divsChild>
                    <w:div w:id="651446912">
                      <w:marLeft w:val="0"/>
                      <w:marRight w:val="0"/>
                      <w:marTop w:val="0"/>
                      <w:marBottom w:val="0"/>
                      <w:divBdr>
                        <w:top w:val="none" w:sz="0" w:space="0" w:color="auto"/>
                        <w:left w:val="none" w:sz="0" w:space="0" w:color="auto"/>
                        <w:bottom w:val="none" w:sz="0" w:space="0" w:color="auto"/>
                        <w:right w:val="none" w:sz="0" w:space="0" w:color="auto"/>
                      </w:divBdr>
                    </w:div>
                  </w:divsChild>
                </w:div>
                <w:div w:id="265356169">
                  <w:marLeft w:val="0"/>
                  <w:marRight w:val="0"/>
                  <w:marTop w:val="0"/>
                  <w:marBottom w:val="0"/>
                  <w:divBdr>
                    <w:top w:val="none" w:sz="0" w:space="0" w:color="auto"/>
                    <w:left w:val="none" w:sz="0" w:space="0" w:color="auto"/>
                    <w:bottom w:val="none" w:sz="0" w:space="0" w:color="auto"/>
                    <w:right w:val="none" w:sz="0" w:space="0" w:color="auto"/>
                  </w:divBdr>
                  <w:divsChild>
                    <w:div w:id="1974486164">
                      <w:marLeft w:val="0"/>
                      <w:marRight w:val="0"/>
                      <w:marTop w:val="0"/>
                      <w:marBottom w:val="0"/>
                      <w:divBdr>
                        <w:top w:val="none" w:sz="0" w:space="0" w:color="auto"/>
                        <w:left w:val="none" w:sz="0" w:space="0" w:color="auto"/>
                        <w:bottom w:val="none" w:sz="0" w:space="0" w:color="auto"/>
                        <w:right w:val="none" w:sz="0" w:space="0" w:color="auto"/>
                      </w:divBdr>
                    </w:div>
                  </w:divsChild>
                </w:div>
                <w:div w:id="1875726213">
                  <w:marLeft w:val="0"/>
                  <w:marRight w:val="0"/>
                  <w:marTop w:val="0"/>
                  <w:marBottom w:val="0"/>
                  <w:divBdr>
                    <w:top w:val="none" w:sz="0" w:space="0" w:color="auto"/>
                    <w:left w:val="none" w:sz="0" w:space="0" w:color="auto"/>
                    <w:bottom w:val="none" w:sz="0" w:space="0" w:color="auto"/>
                    <w:right w:val="none" w:sz="0" w:space="0" w:color="auto"/>
                  </w:divBdr>
                  <w:divsChild>
                    <w:div w:id="501504209">
                      <w:marLeft w:val="0"/>
                      <w:marRight w:val="0"/>
                      <w:marTop w:val="0"/>
                      <w:marBottom w:val="0"/>
                      <w:divBdr>
                        <w:top w:val="none" w:sz="0" w:space="0" w:color="auto"/>
                        <w:left w:val="none" w:sz="0" w:space="0" w:color="auto"/>
                        <w:bottom w:val="none" w:sz="0" w:space="0" w:color="auto"/>
                        <w:right w:val="none" w:sz="0" w:space="0" w:color="auto"/>
                      </w:divBdr>
                    </w:div>
                  </w:divsChild>
                </w:div>
                <w:div w:id="409928214">
                  <w:marLeft w:val="0"/>
                  <w:marRight w:val="0"/>
                  <w:marTop w:val="0"/>
                  <w:marBottom w:val="0"/>
                  <w:divBdr>
                    <w:top w:val="none" w:sz="0" w:space="0" w:color="auto"/>
                    <w:left w:val="none" w:sz="0" w:space="0" w:color="auto"/>
                    <w:bottom w:val="none" w:sz="0" w:space="0" w:color="auto"/>
                    <w:right w:val="none" w:sz="0" w:space="0" w:color="auto"/>
                  </w:divBdr>
                  <w:divsChild>
                    <w:div w:id="1035542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7139746">
      <w:bodyDiv w:val="1"/>
      <w:marLeft w:val="0"/>
      <w:marRight w:val="0"/>
      <w:marTop w:val="0"/>
      <w:marBottom w:val="0"/>
      <w:divBdr>
        <w:top w:val="none" w:sz="0" w:space="0" w:color="auto"/>
        <w:left w:val="none" w:sz="0" w:space="0" w:color="auto"/>
        <w:bottom w:val="none" w:sz="0" w:space="0" w:color="auto"/>
        <w:right w:val="none" w:sz="0" w:space="0" w:color="auto"/>
      </w:divBdr>
      <w:divsChild>
        <w:div w:id="384186333">
          <w:marLeft w:val="0"/>
          <w:marRight w:val="0"/>
          <w:marTop w:val="0"/>
          <w:marBottom w:val="0"/>
          <w:divBdr>
            <w:top w:val="none" w:sz="0" w:space="0" w:color="auto"/>
            <w:left w:val="none" w:sz="0" w:space="0" w:color="auto"/>
            <w:bottom w:val="none" w:sz="0" w:space="0" w:color="auto"/>
            <w:right w:val="none" w:sz="0" w:space="0" w:color="auto"/>
          </w:divBdr>
          <w:divsChild>
            <w:div w:id="1700936121">
              <w:marLeft w:val="0"/>
              <w:marRight w:val="0"/>
              <w:marTop w:val="0"/>
              <w:marBottom w:val="0"/>
              <w:divBdr>
                <w:top w:val="none" w:sz="0" w:space="0" w:color="auto"/>
                <w:left w:val="none" w:sz="0" w:space="0" w:color="auto"/>
                <w:bottom w:val="none" w:sz="0" w:space="0" w:color="auto"/>
                <w:right w:val="none" w:sz="0" w:space="0" w:color="auto"/>
              </w:divBdr>
              <w:divsChild>
                <w:div w:id="843514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1046527">
      <w:bodyDiv w:val="1"/>
      <w:marLeft w:val="0"/>
      <w:marRight w:val="0"/>
      <w:marTop w:val="0"/>
      <w:marBottom w:val="0"/>
      <w:divBdr>
        <w:top w:val="none" w:sz="0" w:space="0" w:color="auto"/>
        <w:left w:val="none" w:sz="0" w:space="0" w:color="auto"/>
        <w:bottom w:val="none" w:sz="0" w:space="0" w:color="auto"/>
        <w:right w:val="none" w:sz="0" w:space="0" w:color="auto"/>
      </w:divBdr>
      <w:divsChild>
        <w:div w:id="1446847745">
          <w:marLeft w:val="0"/>
          <w:marRight w:val="0"/>
          <w:marTop w:val="0"/>
          <w:marBottom w:val="0"/>
          <w:divBdr>
            <w:top w:val="none" w:sz="0" w:space="0" w:color="auto"/>
            <w:left w:val="none" w:sz="0" w:space="0" w:color="auto"/>
            <w:bottom w:val="none" w:sz="0" w:space="0" w:color="auto"/>
            <w:right w:val="none" w:sz="0" w:space="0" w:color="auto"/>
          </w:divBdr>
          <w:divsChild>
            <w:div w:id="57484776">
              <w:marLeft w:val="0"/>
              <w:marRight w:val="0"/>
              <w:marTop w:val="0"/>
              <w:marBottom w:val="0"/>
              <w:divBdr>
                <w:top w:val="none" w:sz="0" w:space="0" w:color="auto"/>
                <w:left w:val="none" w:sz="0" w:space="0" w:color="auto"/>
                <w:bottom w:val="none" w:sz="0" w:space="0" w:color="auto"/>
                <w:right w:val="none" w:sz="0" w:space="0" w:color="auto"/>
              </w:divBdr>
              <w:divsChild>
                <w:div w:id="1065951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3830579">
      <w:bodyDiv w:val="1"/>
      <w:marLeft w:val="0"/>
      <w:marRight w:val="0"/>
      <w:marTop w:val="0"/>
      <w:marBottom w:val="0"/>
      <w:divBdr>
        <w:top w:val="none" w:sz="0" w:space="0" w:color="auto"/>
        <w:left w:val="none" w:sz="0" w:space="0" w:color="auto"/>
        <w:bottom w:val="none" w:sz="0" w:space="0" w:color="auto"/>
        <w:right w:val="none" w:sz="0" w:space="0" w:color="auto"/>
      </w:divBdr>
      <w:divsChild>
        <w:div w:id="1214929074">
          <w:marLeft w:val="0"/>
          <w:marRight w:val="0"/>
          <w:marTop w:val="0"/>
          <w:marBottom w:val="0"/>
          <w:divBdr>
            <w:top w:val="none" w:sz="0" w:space="0" w:color="auto"/>
            <w:left w:val="none" w:sz="0" w:space="0" w:color="auto"/>
            <w:bottom w:val="none" w:sz="0" w:space="0" w:color="auto"/>
            <w:right w:val="none" w:sz="0" w:space="0" w:color="auto"/>
          </w:divBdr>
          <w:divsChild>
            <w:div w:id="153491463">
              <w:marLeft w:val="0"/>
              <w:marRight w:val="0"/>
              <w:marTop w:val="0"/>
              <w:marBottom w:val="0"/>
              <w:divBdr>
                <w:top w:val="none" w:sz="0" w:space="0" w:color="auto"/>
                <w:left w:val="none" w:sz="0" w:space="0" w:color="auto"/>
                <w:bottom w:val="none" w:sz="0" w:space="0" w:color="auto"/>
                <w:right w:val="none" w:sz="0" w:space="0" w:color="auto"/>
              </w:divBdr>
              <w:divsChild>
                <w:div w:id="1590851001">
                  <w:marLeft w:val="0"/>
                  <w:marRight w:val="0"/>
                  <w:marTop w:val="0"/>
                  <w:marBottom w:val="0"/>
                  <w:divBdr>
                    <w:top w:val="none" w:sz="0" w:space="0" w:color="auto"/>
                    <w:left w:val="none" w:sz="0" w:space="0" w:color="auto"/>
                    <w:bottom w:val="none" w:sz="0" w:space="0" w:color="auto"/>
                    <w:right w:val="none" w:sz="0" w:space="0" w:color="auto"/>
                  </w:divBdr>
                  <w:divsChild>
                    <w:div w:id="998338757">
                      <w:marLeft w:val="0"/>
                      <w:marRight w:val="0"/>
                      <w:marTop w:val="0"/>
                      <w:marBottom w:val="0"/>
                      <w:divBdr>
                        <w:top w:val="none" w:sz="0" w:space="0" w:color="auto"/>
                        <w:left w:val="none" w:sz="0" w:space="0" w:color="auto"/>
                        <w:bottom w:val="none" w:sz="0" w:space="0" w:color="auto"/>
                        <w:right w:val="none" w:sz="0" w:space="0" w:color="auto"/>
                      </w:divBdr>
                    </w:div>
                  </w:divsChild>
                </w:div>
                <w:div w:id="354893931">
                  <w:marLeft w:val="0"/>
                  <w:marRight w:val="0"/>
                  <w:marTop w:val="0"/>
                  <w:marBottom w:val="0"/>
                  <w:divBdr>
                    <w:top w:val="none" w:sz="0" w:space="0" w:color="auto"/>
                    <w:left w:val="none" w:sz="0" w:space="0" w:color="auto"/>
                    <w:bottom w:val="none" w:sz="0" w:space="0" w:color="auto"/>
                    <w:right w:val="none" w:sz="0" w:space="0" w:color="auto"/>
                  </w:divBdr>
                  <w:divsChild>
                    <w:div w:id="1705443418">
                      <w:marLeft w:val="0"/>
                      <w:marRight w:val="0"/>
                      <w:marTop w:val="0"/>
                      <w:marBottom w:val="0"/>
                      <w:divBdr>
                        <w:top w:val="none" w:sz="0" w:space="0" w:color="auto"/>
                        <w:left w:val="none" w:sz="0" w:space="0" w:color="auto"/>
                        <w:bottom w:val="none" w:sz="0" w:space="0" w:color="auto"/>
                        <w:right w:val="none" w:sz="0" w:space="0" w:color="auto"/>
                      </w:divBdr>
                    </w:div>
                  </w:divsChild>
                </w:div>
                <w:div w:id="924145558">
                  <w:marLeft w:val="0"/>
                  <w:marRight w:val="0"/>
                  <w:marTop w:val="0"/>
                  <w:marBottom w:val="0"/>
                  <w:divBdr>
                    <w:top w:val="none" w:sz="0" w:space="0" w:color="auto"/>
                    <w:left w:val="none" w:sz="0" w:space="0" w:color="auto"/>
                    <w:bottom w:val="none" w:sz="0" w:space="0" w:color="auto"/>
                    <w:right w:val="none" w:sz="0" w:space="0" w:color="auto"/>
                  </w:divBdr>
                  <w:divsChild>
                    <w:div w:id="1554199043">
                      <w:marLeft w:val="0"/>
                      <w:marRight w:val="0"/>
                      <w:marTop w:val="0"/>
                      <w:marBottom w:val="0"/>
                      <w:divBdr>
                        <w:top w:val="none" w:sz="0" w:space="0" w:color="auto"/>
                        <w:left w:val="none" w:sz="0" w:space="0" w:color="auto"/>
                        <w:bottom w:val="none" w:sz="0" w:space="0" w:color="auto"/>
                        <w:right w:val="none" w:sz="0" w:space="0" w:color="auto"/>
                      </w:divBdr>
                    </w:div>
                  </w:divsChild>
                </w:div>
                <w:div w:id="414546916">
                  <w:marLeft w:val="0"/>
                  <w:marRight w:val="0"/>
                  <w:marTop w:val="0"/>
                  <w:marBottom w:val="0"/>
                  <w:divBdr>
                    <w:top w:val="none" w:sz="0" w:space="0" w:color="auto"/>
                    <w:left w:val="none" w:sz="0" w:space="0" w:color="auto"/>
                    <w:bottom w:val="none" w:sz="0" w:space="0" w:color="auto"/>
                    <w:right w:val="none" w:sz="0" w:space="0" w:color="auto"/>
                  </w:divBdr>
                  <w:divsChild>
                    <w:div w:id="880090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6758421">
      <w:bodyDiv w:val="1"/>
      <w:marLeft w:val="0"/>
      <w:marRight w:val="0"/>
      <w:marTop w:val="0"/>
      <w:marBottom w:val="0"/>
      <w:divBdr>
        <w:top w:val="none" w:sz="0" w:space="0" w:color="auto"/>
        <w:left w:val="none" w:sz="0" w:space="0" w:color="auto"/>
        <w:bottom w:val="none" w:sz="0" w:space="0" w:color="auto"/>
        <w:right w:val="none" w:sz="0" w:space="0" w:color="auto"/>
      </w:divBdr>
      <w:divsChild>
        <w:div w:id="2092312070">
          <w:marLeft w:val="0"/>
          <w:marRight w:val="0"/>
          <w:marTop w:val="0"/>
          <w:marBottom w:val="0"/>
          <w:divBdr>
            <w:top w:val="none" w:sz="0" w:space="0" w:color="auto"/>
            <w:left w:val="none" w:sz="0" w:space="0" w:color="auto"/>
            <w:bottom w:val="none" w:sz="0" w:space="0" w:color="auto"/>
            <w:right w:val="none" w:sz="0" w:space="0" w:color="auto"/>
          </w:divBdr>
          <w:divsChild>
            <w:div w:id="88354172">
              <w:marLeft w:val="0"/>
              <w:marRight w:val="0"/>
              <w:marTop w:val="0"/>
              <w:marBottom w:val="0"/>
              <w:divBdr>
                <w:top w:val="none" w:sz="0" w:space="0" w:color="auto"/>
                <w:left w:val="none" w:sz="0" w:space="0" w:color="auto"/>
                <w:bottom w:val="none" w:sz="0" w:space="0" w:color="auto"/>
                <w:right w:val="none" w:sz="0" w:space="0" w:color="auto"/>
              </w:divBdr>
              <w:divsChild>
                <w:div w:id="10638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627693">
      <w:bodyDiv w:val="1"/>
      <w:marLeft w:val="0"/>
      <w:marRight w:val="0"/>
      <w:marTop w:val="0"/>
      <w:marBottom w:val="0"/>
      <w:divBdr>
        <w:top w:val="none" w:sz="0" w:space="0" w:color="auto"/>
        <w:left w:val="none" w:sz="0" w:space="0" w:color="auto"/>
        <w:bottom w:val="none" w:sz="0" w:space="0" w:color="auto"/>
        <w:right w:val="none" w:sz="0" w:space="0" w:color="auto"/>
      </w:divBdr>
      <w:divsChild>
        <w:div w:id="520775769">
          <w:marLeft w:val="0"/>
          <w:marRight w:val="0"/>
          <w:marTop w:val="0"/>
          <w:marBottom w:val="0"/>
          <w:divBdr>
            <w:top w:val="none" w:sz="0" w:space="0" w:color="auto"/>
            <w:left w:val="none" w:sz="0" w:space="0" w:color="auto"/>
            <w:bottom w:val="none" w:sz="0" w:space="0" w:color="auto"/>
            <w:right w:val="none" w:sz="0" w:space="0" w:color="auto"/>
          </w:divBdr>
          <w:divsChild>
            <w:div w:id="1707832219">
              <w:marLeft w:val="0"/>
              <w:marRight w:val="0"/>
              <w:marTop w:val="0"/>
              <w:marBottom w:val="0"/>
              <w:divBdr>
                <w:top w:val="none" w:sz="0" w:space="0" w:color="auto"/>
                <w:left w:val="none" w:sz="0" w:space="0" w:color="auto"/>
                <w:bottom w:val="none" w:sz="0" w:space="0" w:color="auto"/>
                <w:right w:val="none" w:sz="0" w:space="0" w:color="auto"/>
              </w:divBdr>
              <w:divsChild>
                <w:div w:id="1386565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2311803">
      <w:bodyDiv w:val="1"/>
      <w:marLeft w:val="0"/>
      <w:marRight w:val="0"/>
      <w:marTop w:val="0"/>
      <w:marBottom w:val="0"/>
      <w:divBdr>
        <w:top w:val="none" w:sz="0" w:space="0" w:color="auto"/>
        <w:left w:val="none" w:sz="0" w:space="0" w:color="auto"/>
        <w:bottom w:val="none" w:sz="0" w:space="0" w:color="auto"/>
        <w:right w:val="none" w:sz="0" w:space="0" w:color="auto"/>
      </w:divBdr>
      <w:divsChild>
        <w:div w:id="494999232">
          <w:marLeft w:val="0"/>
          <w:marRight w:val="0"/>
          <w:marTop w:val="0"/>
          <w:marBottom w:val="0"/>
          <w:divBdr>
            <w:top w:val="none" w:sz="0" w:space="0" w:color="auto"/>
            <w:left w:val="none" w:sz="0" w:space="0" w:color="auto"/>
            <w:bottom w:val="none" w:sz="0" w:space="0" w:color="auto"/>
            <w:right w:val="none" w:sz="0" w:space="0" w:color="auto"/>
          </w:divBdr>
          <w:divsChild>
            <w:div w:id="185949415">
              <w:marLeft w:val="0"/>
              <w:marRight w:val="0"/>
              <w:marTop w:val="0"/>
              <w:marBottom w:val="0"/>
              <w:divBdr>
                <w:top w:val="none" w:sz="0" w:space="0" w:color="auto"/>
                <w:left w:val="none" w:sz="0" w:space="0" w:color="auto"/>
                <w:bottom w:val="none" w:sz="0" w:space="0" w:color="auto"/>
                <w:right w:val="none" w:sz="0" w:space="0" w:color="auto"/>
              </w:divBdr>
              <w:divsChild>
                <w:div w:id="116906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7519238">
      <w:bodyDiv w:val="1"/>
      <w:marLeft w:val="0"/>
      <w:marRight w:val="0"/>
      <w:marTop w:val="0"/>
      <w:marBottom w:val="0"/>
      <w:divBdr>
        <w:top w:val="none" w:sz="0" w:space="0" w:color="auto"/>
        <w:left w:val="none" w:sz="0" w:space="0" w:color="auto"/>
        <w:bottom w:val="none" w:sz="0" w:space="0" w:color="auto"/>
        <w:right w:val="none" w:sz="0" w:space="0" w:color="auto"/>
      </w:divBdr>
      <w:divsChild>
        <w:div w:id="1182432914">
          <w:marLeft w:val="0"/>
          <w:marRight w:val="0"/>
          <w:marTop w:val="0"/>
          <w:marBottom w:val="0"/>
          <w:divBdr>
            <w:top w:val="none" w:sz="0" w:space="0" w:color="auto"/>
            <w:left w:val="none" w:sz="0" w:space="0" w:color="auto"/>
            <w:bottom w:val="none" w:sz="0" w:space="0" w:color="auto"/>
            <w:right w:val="none" w:sz="0" w:space="0" w:color="auto"/>
          </w:divBdr>
          <w:divsChild>
            <w:div w:id="1133409140">
              <w:marLeft w:val="0"/>
              <w:marRight w:val="0"/>
              <w:marTop w:val="0"/>
              <w:marBottom w:val="0"/>
              <w:divBdr>
                <w:top w:val="none" w:sz="0" w:space="0" w:color="auto"/>
                <w:left w:val="none" w:sz="0" w:space="0" w:color="auto"/>
                <w:bottom w:val="none" w:sz="0" w:space="0" w:color="auto"/>
                <w:right w:val="none" w:sz="0" w:space="0" w:color="auto"/>
              </w:divBdr>
              <w:divsChild>
                <w:div w:id="2092969188">
                  <w:marLeft w:val="0"/>
                  <w:marRight w:val="0"/>
                  <w:marTop w:val="0"/>
                  <w:marBottom w:val="0"/>
                  <w:divBdr>
                    <w:top w:val="none" w:sz="0" w:space="0" w:color="auto"/>
                    <w:left w:val="none" w:sz="0" w:space="0" w:color="auto"/>
                    <w:bottom w:val="none" w:sz="0" w:space="0" w:color="auto"/>
                    <w:right w:val="none" w:sz="0" w:space="0" w:color="auto"/>
                  </w:divBdr>
                  <w:divsChild>
                    <w:div w:id="2036610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2257229">
      <w:bodyDiv w:val="1"/>
      <w:marLeft w:val="0"/>
      <w:marRight w:val="0"/>
      <w:marTop w:val="0"/>
      <w:marBottom w:val="0"/>
      <w:divBdr>
        <w:top w:val="none" w:sz="0" w:space="0" w:color="auto"/>
        <w:left w:val="none" w:sz="0" w:space="0" w:color="auto"/>
        <w:bottom w:val="none" w:sz="0" w:space="0" w:color="auto"/>
        <w:right w:val="none" w:sz="0" w:space="0" w:color="auto"/>
      </w:divBdr>
      <w:divsChild>
        <w:div w:id="1123886201">
          <w:marLeft w:val="0"/>
          <w:marRight w:val="0"/>
          <w:marTop w:val="0"/>
          <w:marBottom w:val="0"/>
          <w:divBdr>
            <w:top w:val="none" w:sz="0" w:space="0" w:color="auto"/>
            <w:left w:val="none" w:sz="0" w:space="0" w:color="auto"/>
            <w:bottom w:val="none" w:sz="0" w:space="0" w:color="auto"/>
            <w:right w:val="none" w:sz="0" w:space="0" w:color="auto"/>
          </w:divBdr>
          <w:divsChild>
            <w:div w:id="2074815843">
              <w:marLeft w:val="0"/>
              <w:marRight w:val="0"/>
              <w:marTop w:val="0"/>
              <w:marBottom w:val="0"/>
              <w:divBdr>
                <w:top w:val="none" w:sz="0" w:space="0" w:color="auto"/>
                <w:left w:val="none" w:sz="0" w:space="0" w:color="auto"/>
                <w:bottom w:val="none" w:sz="0" w:space="0" w:color="auto"/>
                <w:right w:val="none" w:sz="0" w:space="0" w:color="auto"/>
              </w:divBdr>
              <w:divsChild>
                <w:div w:id="1134063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466662">
      <w:bodyDiv w:val="1"/>
      <w:marLeft w:val="0"/>
      <w:marRight w:val="0"/>
      <w:marTop w:val="0"/>
      <w:marBottom w:val="0"/>
      <w:divBdr>
        <w:top w:val="none" w:sz="0" w:space="0" w:color="auto"/>
        <w:left w:val="none" w:sz="0" w:space="0" w:color="auto"/>
        <w:bottom w:val="none" w:sz="0" w:space="0" w:color="auto"/>
        <w:right w:val="none" w:sz="0" w:space="0" w:color="auto"/>
      </w:divBdr>
      <w:divsChild>
        <w:div w:id="1983997501">
          <w:marLeft w:val="0"/>
          <w:marRight w:val="0"/>
          <w:marTop w:val="0"/>
          <w:marBottom w:val="0"/>
          <w:divBdr>
            <w:top w:val="none" w:sz="0" w:space="0" w:color="auto"/>
            <w:left w:val="none" w:sz="0" w:space="0" w:color="auto"/>
            <w:bottom w:val="none" w:sz="0" w:space="0" w:color="auto"/>
            <w:right w:val="none" w:sz="0" w:space="0" w:color="auto"/>
          </w:divBdr>
          <w:divsChild>
            <w:div w:id="1427339112">
              <w:marLeft w:val="0"/>
              <w:marRight w:val="0"/>
              <w:marTop w:val="0"/>
              <w:marBottom w:val="0"/>
              <w:divBdr>
                <w:top w:val="none" w:sz="0" w:space="0" w:color="auto"/>
                <w:left w:val="none" w:sz="0" w:space="0" w:color="auto"/>
                <w:bottom w:val="none" w:sz="0" w:space="0" w:color="auto"/>
                <w:right w:val="none" w:sz="0" w:space="0" w:color="auto"/>
              </w:divBdr>
              <w:divsChild>
                <w:div w:id="820731643">
                  <w:marLeft w:val="0"/>
                  <w:marRight w:val="0"/>
                  <w:marTop w:val="0"/>
                  <w:marBottom w:val="0"/>
                  <w:divBdr>
                    <w:top w:val="none" w:sz="0" w:space="0" w:color="auto"/>
                    <w:left w:val="none" w:sz="0" w:space="0" w:color="auto"/>
                    <w:bottom w:val="none" w:sz="0" w:space="0" w:color="auto"/>
                    <w:right w:val="none" w:sz="0" w:space="0" w:color="auto"/>
                  </w:divBdr>
                  <w:divsChild>
                    <w:div w:id="815804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2648522">
      <w:bodyDiv w:val="1"/>
      <w:marLeft w:val="0"/>
      <w:marRight w:val="0"/>
      <w:marTop w:val="0"/>
      <w:marBottom w:val="0"/>
      <w:divBdr>
        <w:top w:val="none" w:sz="0" w:space="0" w:color="auto"/>
        <w:left w:val="none" w:sz="0" w:space="0" w:color="auto"/>
        <w:bottom w:val="none" w:sz="0" w:space="0" w:color="auto"/>
        <w:right w:val="none" w:sz="0" w:space="0" w:color="auto"/>
      </w:divBdr>
      <w:divsChild>
        <w:div w:id="1798448947">
          <w:marLeft w:val="0"/>
          <w:marRight w:val="0"/>
          <w:marTop w:val="0"/>
          <w:marBottom w:val="0"/>
          <w:divBdr>
            <w:top w:val="none" w:sz="0" w:space="0" w:color="auto"/>
            <w:left w:val="none" w:sz="0" w:space="0" w:color="auto"/>
            <w:bottom w:val="none" w:sz="0" w:space="0" w:color="auto"/>
            <w:right w:val="none" w:sz="0" w:space="0" w:color="auto"/>
          </w:divBdr>
          <w:divsChild>
            <w:div w:id="656039131">
              <w:marLeft w:val="0"/>
              <w:marRight w:val="0"/>
              <w:marTop w:val="0"/>
              <w:marBottom w:val="0"/>
              <w:divBdr>
                <w:top w:val="none" w:sz="0" w:space="0" w:color="auto"/>
                <w:left w:val="none" w:sz="0" w:space="0" w:color="auto"/>
                <w:bottom w:val="none" w:sz="0" w:space="0" w:color="auto"/>
                <w:right w:val="none" w:sz="0" w:space="0" w:color="auto"/>
              </w:divBdr>
              <w:divsChild>
                <w:div w:id="2023622611">
                  <w:marLeft w:val="0"/>
                  <w:marRight w:val="0"/>
                  <w:marTop w:val="0"/>
                  <w:marBottom w:val="0"/>
                  <w:divBdr>
                    <w:top w:val="none" w:sz="0" w:space="0" w:color="auto"/>
                    <w:left w:val="none" w:sz="0" w:space="0" w:color="auto"/>
                    <w:bottom w:val="none" w:sz="0" w:space="0" w:color="auto"/>
                    <w:right w:val="none" w:sz="0" w:space="0" w:color="auto"/>
                  </w:divBdr>
                  <w:divsChild>
                    <w:div w:id="1538660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1725864">
      <w:bodyDiv w:val="1"/>
      <w:marLeft w:val="0"/>
      <w:marRight w:val="0"/>
      <w:marTop w:val="0"/>
      <w:marBottom w:val="0"/>
      <w:divBdr>
        <w:top w:val="none" w:sz="0" w:space="0" w:color="auto"/>
        <w:left w:val="none" w:sz="0" w:space="0" w:color="auto"/>
        <w:bottom w:val="none" w:sz="0" w:space="0" w:color="auto"/>
        <w:right w:val="none" w:sz="0" w:space="0" w:color="auto"/>
      </w:divBdr>
      <w:divsChild>
        <w:div w:id="303118449">
          <w:marLeft w:val="0"/>
          <w:marRight w:val="0"/>
          <w:marTop w:val="0"/>
          <w:marBottom w:val="0"/>
          <w:divBdr>
            <w:top w:val="none" w:sz="0" w:space="0" w:color="auto"/>
            <w:left w:val="none" w:sz="0" w:space="0" w:color="auto"/>
            <w:bottom w:val="none" w:sz="0" w:space="0" w:color="auto"/>
            <w:right w:val="none" w:sz="0" w:space="0" w:color="auto"/>
          </w:divBdr>
          <w:divsChild>
            <w:div w:id="355425123">
              <w:marLeft w:val="0"/>
              <w:marRight w:val="0"/>
              <w:marTop w:val="0"/>
              <w:marBottom w:val="0"/>
              <w:divBdr>
                <w:top w:val="none" w:sz="0" w:space="0" w:color="auto"/>
                <w:left w:val="none" w:sz="0" w:space="0" w:color="auto"/>
                <w:bottom w:val="none" w:sz="0" w:space="0" w:color="auto"/>
                <w:right w:val="none" w:sz="0" w:space="0" w:color="auto"/>
              </w:divBdr>
              <w:divsChild>
                <w:div w:id="904754859">
                  <w:marLeft w:val="0"/>
                  <w:marRight w:val="0"/>
                  <w:marTop w:val="0"/>
                  <w:marBottom w:val="0"/>
                  <w:divBdr>
                    <w:top w:val="none" w:sz="0" w:space="0" w:color="auto"/>
                    <w:left w:val="none" w:sz="0" w:space="0" w:color="auto"/>
                    <w:bottom w:val="none" w:sz="0" w:space="0" w:color="auto"/>
                    <w:right w:val="none" w:sz="0" w:space="0" w:color="auto"/>
                  </w:divBdr>
                  <w:divsChild>
                    <w:div w:id="1439179716">
                      <w:marLeft w:val="0"/>
                      <w:marRight w:val="0"/>
                      <w:marTop w:val="0"/>
                      <w:marBottom w:val="0"/>
                      <w:divBdr>
                        <w:top w:val="none" w:sz="0" w:space="0" w:color="auto"/>
                        <w:left w:val="none" w:sz="0" w:space="0" w:color="auto"/>
                        <w:bottom w:val="none" w:sz="0" w:space="0" w:color="auto"/>
                        <w:right w:val="none" w:sz="0" w:space="0" w:color="auto"/>
                      </w:divBdr>
                      <w:divsChild>
                        <w:div w:id="250744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17306">
                  <w:marLeft w:val="0"/>
                  <w:marRight w:val="0"/>
                  <w:marTop w:val="0"/>
                  <w:marBottom w:val="0"/>
                  <w:divBdr>
                    <w:top w:val="none" w:sz="0" w:space="0" w:color="auto"/>
                    <w:left w:val="none" w:sz="0" w:space="0" w:color="auto"/>
                    <w:bottom w:val="none" w:sz="0" w:space="0" w:color="auto"/>
                    <w:right w:val="none" w:sz="0" w:space="0" w:color="auto"/>
                  </w:divBdr>
                  <w:divsChild>
                    <w:div w:id="397939373">
                      <w:marLeft w:val="0"/>
                      <w:marRight w:val="0"/>
                      <w:marTop w:val="0"/>
                      <w:marBottom w:val="0"/>
                      <w:divBdr>
                        <w:top w:val="none" w:sz="0" w:space="0" w:color="auto"/>
                        <w:left w:val="none" w:sz="0" w:space="0" w:color="auto"/>
                        <w:bottom w:val="none" w:sz="0" w:space="0" w:color="auto"/>
                        <w:right w:val="none" w:sz="0" w:space="0" w:color="auto"/>
                      </w:divBdr>
                      <w:divsChild>
                        <w:div w:id="540869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3034523">
      <w:bodyDiv w:val="1"/>
      <w:marLeft w:val="0"/>
      <w:marRight w:val="0"/>
      <w:marTop w:val="0"/>
      <w:marBottom w:val="0"/>
      <w:divBdr>
        <w:top w:val="none" w:sz="0" w:space="0" w:color="auto"/>
        <w:left w:val="none" w:sz="0" w:space="0" w:color="auto"/>
        <w:bottom w:val="none" w:sz="0" w:space="0" w:color="auto"/>
        <w:right w:val="none" w:sz="0" w:space="0" w:color="auto"/>
      </w:divBdr>
    </w:div>
    <w:div w:id="1578244788">
      <w:bodyDiv w:val="1"/>
      <w:marLeft w:val="0"/>
      <w:marRight w:val="0"/>
      <w:marTop w:val="0"/>
      <w:marBottom w:val="0"/>
      <w:divBdr>
        <w:top w:val="none" w:sz="0" w:space="0" w:color="auto"/>
        <w:left w:val="none" w:sz="0" w:space="0" w:color="auto"/>
        <w:bottom w:val="none" w:sz="0" w:space="0" w:color="auto"/>
        <w:right w:val="none" w:sz="0" w:space="0" w:color="auto"/>
      </w:divBdr>
      <w:divsChild>
        <w:div w:id="436214378">
          <w:marLeft w:val="0"/>
          <w:marRight w:val="0"/>
          <w:marTop w:val="0"/>
          <w:marBottom w:val="0"/>
          <w:divBdr>
            <w:top w:val="none" w:sz="0" w:space="0" w:color="auto"/>
            <w:left w:val="none" w:sz="0" w:space="0" w:color="auto"/>
            <w:bottom w:val="none" w:sz="0" w:space="0" w:color="auto"/>
            <w:right w:val="none" w:sz="0" w:space="0" w:color="auto"/>
          </w:divBdr>
          <w:divsChild>
            <w:div w:id="1944023622">
              <w:marLeft w:val="0"/>
              <w:marRight w:val="0"/>
              <w:marTop w:val="0"/>
              <w:marBottom w:val="0"/>
              <w:divBdr>
                <w:top w:val="none" w:sz="0" w:space="0" w:color="auto"/>
                <w:left w:val="none" w:sz="0" w:space="0" w:color="auto"/>
                <w:bottom w:val="none" w:sz="0" w:space="0" w:color="auto"/>
                <w:right w:val="none" w:sz="0" w:space="0" w:color="auto"/>
              </w:divBdr>
              <w:divsChild>
                <w:div w:id="1198740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4433059">
      <w:bodyDiv w:val="1"/>
      <w:marLeft w:val="0"/>
      <w:marRight w:val="0"/>
      <w:marTop w:val="0"/>
      <w:marBottom w:val="0"/>
      <w:divBdr>
        <w:top w:val="none" w:sz="0" w:space="0" w:color="auto"/>
        <w:left w:val="none" w:sz="0" w:space="0" w:color="auto"/>
        <w:bottom w:val="none" w:sz="0" w:space="0" w:color="auto"/>
        <w:right w:val="none" w:sz="0" w:space="0" w:color="auto"/>
      </w:divBdr>
      <w:divsChild>
        <w:div w:id="2116511694">
          <w:marLeft w:val="0"/>
          <w:marRight w:val="0"/>
          <w:marTop w:val="0"/>
          <w:marBottom w:val="0"/>
          <w:divBdr>
            <w:top w:val="none" w:sz="0" w:space="0" w:color="auto"/>
            <w:left w:val="none" w:sz="0" w:space="0" w:color="auto"/>
            <w:bottom w:val="none" w:sz="0" w:space="0" w:color="auto"/>
            <w:right w:val="none" w:sz="0" w:space="0" w:color="auto"/>
          </w:divBdr>
          <w:divsChild>
            <w:div w:id="1321419957">
              <w:marLeft w:val="0"/>
              <w:marRight w:val="0"/>
              <w:marTop w:val="0"/>
              <w:marBottom w:val="0"/>
              <w:divBdr>
                <w:top w:val="none" w:sz="0" w:space="0" w:color="auto"/>
                <w:left w:val="none" w:sz="0" w:space="0" w:color="auto"/>
                <w:bottom w:val="none" w:sz="0" w:space="0" w:color="auto"/>
                <w:right w:val="none" w:sz="0" w:space="0" w:color="auto"/>
              </w:divBdr>
              <w:divsChild>
                <w:div w:id="132140800">
                  <w:marLeft w:val="0"/>
                  <w:marRight w:val="0"/>
                  <w:marTop w:val="0"/>
                  <w:marBottom w:val="0"/>
                  <w:divBdr>
                    <w:top w:val="none" w:sz="0" w:space="0" w:color="auto"/>
                    <w:left w:val="none" w:sz="0" w:space="0" w:color="auto"/>
                    <w:bottom w:val="none" w:sz="0" w:space="0" w:color="auto"/>
                    <w:right w:val="none" w:sz="0" w:space="0" w:color="auto"/>
                  </w:divBdr>
                  <w:divsChild>
                    <w:div w:id="634719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2006617">
      <w:bodyDiv w:val="1"/>
      <w:marLeft w:val="0"/>
      <w:marRight w:val="0"/>
      <w:marTop w:val="0"/>
      <w:marBottom w:val="0"/>
      <w:divBdr>
        <w:top w:val="none" w:sz="0" w:space="0" w:color="auto"/>
        <w:left w:val="none" w:sz="0" w:space="0" w:color="auto"/>
        <w:bottom w:val="none" w:sz="0" w:space="0" w:color="auto"/>
        <w:right w:val="none" w:sz="0" w:space="0" w:color="auto"/>
      </w:divBdr>
      <w:divsChild>
        <w:div w:id="860170529">
          <w:marLeft w:val="0"/>
          <w:marRight w:val="0"/>
          <w:marTop w:val="0"/>
          <w:marBottom w:val="0"/>
          <w:divBdr>
            <w:top w:val="none" w:sz="0" w:space="0" w:color="auto"/>
            <w:left w:val="none" w:sz="0" w:space="0" w:color="auto"/>
            <w:bottom w:val="none" w:sz="0" w:space="0" w:color="auto"/>
            <w:right w:val="none" w:sz="0" w:space="0" w:color="auto"/>
          </w:divBdr>
          <w:divsChild>
            <w:div w:id="2141608891">
              <w:marLeft w:val="0"/>
              <w:marRight w:val="0"/>
              <w:marTop w:val="0"/>
              <w:marBottom w:val="0"/>
              <w:divBdr>
                <w:top w:val="none" w:sz="0" w:space="0" w:color="auto"/>
                <w:left w:val="none" w:sz="0" w:space="0" w:color="auto"/>
                <w:bottom w:val="none" w:sz="0" w:space="0" w:color="auto"/>
                <w:right w:val="none" w:sz="0" w:space="0" w:color="auto"/>
              </w:divBdr>
              <w:divsChild>
                <w:div w:id="2030718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999971">
      <w:bodyDiv w:val="1"/>
      <w:marLeft w:val="0"/>
      <w:marRight w:val="0"/>
      <w:marTop w:val="0"/>
      <w:marBottom w:val="0"/>
      <w:divBdr>
        <w:top w:val="none" w:sz="0" w:space="0" w:color="auto"/>
        <w:left w:val="none" w:sz="0" w:space="0" w:color="auto"/>
        <w:bottom w:val="none" w:sz="0" w:space="0" w:color="auto"/>
        <w:right w:val="none" w:sz="0" w:space="0" w:color="auto"/>
      </w:divBdr>
      <w:divsChild>
        <w:div w:id="1063215303">
          <w:marLeft w:val="0"/>
          <w:marRight w:val="0"/>
          <w:marTop w:val="0"/>
          <w:marBottom w:val="0"/>
          <w:divBdr>
            <w:top w:val="none" w:sz="0" w:space="0" w:color="auto"/>
            <w:left w:val="none" w:sz="0" w:space="0" w:color="auto"/>
            <w:bottom w:val="none" w:sz="0" w:space="0" w:color="auto"/>
            <w:right w:val="none" w:sz="0" w:space="0" w:color="auto"/>
          </w:divBdr>
          <w:divsChild>
            <w:div w:id="547571619">
              <w:marLeft w:val="0"/>
              <w:marRight w:val="0"/>
              <w:marTop w:val="0"/>
              <w:marBottom w:val="0"/>
              <w:divBdr>
                <w:top w:val="none" w:sz="0" w:space="0" w:color="auto"/>
                <w:left w:val="none" w:sz="0" w:space="0" w:color="auto"/>
                <w:bottom w:val="none" w:sz="0" w:space="0" w:color="auto"/>
                <w:right w:val="none" w:sz="0" w:space="0" w:color="auto"/>
              </w:divBdr>
              <w:divsChild>
                <w:div w:id="1250694793">
                  <w:marLeft w:val="0"/>
                  <w:marRight w:val="0"/>
                  <w:marTop w:val="0"/>
                  <w:marBottom w:val="0"/>
                  <w:divBdr>
                    <w:top w:val="none" w:sz="0" w:space="0" w:color="auto"/>
                    <w:left w:val="none" w:sz="0" w:space="0" w:color="auto"/>
                    <w:bottom w:val="none" w:sz="0" w:space="0" w:color="auto"/>
                    <w:right w:val="none" w:sz="0" w:space="0" w:color="auto"/>
                  </w:divBdr>
                </w:div>
              </w:divsChild>
            </w:div>
            <w:div w:id="1795833371">
              <w:marLeft w:val="0"/>
              <w:marRight w:val="0"/>
              <w:marTop w:val="0"/>
              <w:marBottom w:val="0"/>
              <w:divBdr>
                <w:top w:val="none" w:sz="0" w:space="0" w:color="auto"/>
                <w:left w:val="none" w:sz="0" w:space="0" w:color="auto"/>
                <w:bottom w:val="none" w:sz="0" w:space="0" w:color="auto"/>
                <w:right w:val="none" w:sz="0" w:space="0" w:color="auto"/>
              </w:divBdr>
              <w:divsChild>
                <w:div w:id="2075160863">
                  <w:marLeft w:val="0"/>
                  <w:marRight w:val="0"/>
                  <w:marTop w:val="0"/>
                  <w:marBottom w:val="0"/>
                  <w:divBdr>
                    <w:top w:val="none" w:sz="0" w:space="0" w:color="auto"/>
                    <w:left w:val="none" w:sz="0" w:space="0" w:color="auto"/>
                    <w:bottom w:val="none" w:sz="0" w:space="0" w:color="auto"/>
                    <w:right w:val="none" w:sz="0" w:space="0" w:color="auto"/>
                  </w:divBdr>
                  <w:divsChild>
                    <w:div w:id="1363628438">
                      <w:marLeft w:val="0"/>
                      <w:marRight w:val="0"/>
                      <w:marTop w:val="0"/>
                      <w:marBottom w:val="0"/>
                      <w:divBdr>
                        <w:top w:val="none" w:sz="0" w:space="0" w:color="auto"/>
                        <w:left w:val="none" w:sz="0" w:space="0" w:color="auto"/>
                        <w:bottom w:val="none" w:sz="0" w:space="0" w:color="auto"/>
                        <w:right w:val="none" w:sz="0" w:space="0" w:color="auto"/>
                      </w:divBdr>
                    </w:div>
                  </w:divsChild>
                </w:div>
                <w:div w:id="737290424">
                  <w:marLeft w:val="0"/>
                  <w:marRight w:val="0"/>
                  <w:marTop w:val="0"/>
                  <w:marBottom w:val="0"/>
                  <w:divBdr>
                    <w:top w:val="none" w:sz="0" w:space="0" w:color="auto"/>
                    <w:left w:val="none" w:sz="0" w:space="0" w:color="auto"/>
                    <w:bottom w:val="none" w:sz="0" w:space="0" w:color="auto"/>
                    <w:right w:val="none" w:sz="0" w:space="0" w:color="auto"/>
                  </w:divBdr>
                  <w:divsChild>
                    <w:div w:id="1721322099">
                      <w:marLeft w:val="0"/>
                      <w:marRight w:val="0"/>
                      <w:marTop w:val="0"/>
                      <w:marBottom w:val="0"/>
                      <w:divBdr>
                        <w:top w:val="none" w:sz="0" w:space="0" w:color="auto"/>
                        <w:left w:val="none" w:sz="0" w:space="0" w:color="auto"/>
                        <w:bottom w:val="none" w:sz="0" w:space="0" w:color="auto"/>
                        <w:right w:val="none" w:sz="0" w:space="0" w:color="auto"/>
                      </w:divBdr>
                    </w:div>
                  </w:divsChild>
                </w:div>
                <w:div w:id="93938803">
                  <w:marLeft w:val="0"/>
                  <w:marRight w:val="0"/>
                  <w:marTop w:val="0"/>
                  <w:marBottom w:val="0"/>
                  <w:divBdr>
                    <w:top w:val="none" w:sz="0" w:space="0" w:color="auto"/>
                    <w:left w:val="none" w:sz="0" w:space="0" w:color="auto"/>
                    <w:bottom w:val="none" w:sz="0" w:space="0" w:color="auto"/>
                    <w:right w:val="none" w:sz="0" w:space="0" w:color="auto"/>
                  </w:divBdr>
                  <w:divsChild>
                    <w:div w:id="837844187">
                      <w:marLeft w:val="0"/>
                      <w:marRight w:val="0"/>
                      <w:marTop w:val="0"/>
                      <w:marBottom w:val="0"/>
                      <w:divBdr>
                        <w:top w:val="none" w:sz="0" w:space="0" w:color="auto"/>
                        <w:left w:val="none" w:sz="0" w:space="0" w:color="auto"/>
                        <w:bottom w:val="none" w:sz="0" w:space="0" w:color="auto"/>
                        <w:right w:val="none" w:sz="0" w:space="0" w:color="auto"/>
                      </w:divBdr>
                    </w:div>
                  </w:divsChild>
                </w:div>
                <w:div w:id="87628544">
                  <w:marLeft w:val="0"/>
                  <w:marRight w:val="0"/>
                  <w:marTop w:val="0"/>
                  <w:marBottom w:val="0"/>
                  <w:divBdr>
                    <w:top w:val="none" w:sz="0" w:space="0" w:color="auto"/>
                    <w:left w:val="none" w:sz="0" w:space="0" w:color="auto"/>
                    <w:bottom w:val="none" w:sz="0" w:space="0" w:color="auto"/>
                    <w:right w:val="none" w:sz="0" w:space="0" w:color="auto"/>
                  </w:divBdr>
                  <w:divsChild>
                    <w:div w:id="108325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4350011">
      <w:bodyDiv w:val="1"/>
      <w:marLeft w:val="0"/>
      <w:marRight w:val="0"/>
      <w:marTop w:val="0"/>
      <w:marBottom w:val="0"/>
      <w:divBdr>
        <w:top w:val="none" w:sz="0" w:space="0" w:color="auto"/>
        <w:left w:val="none" w:sz="0" w:space="0" w:color="auto"/>
        <w:bottom w:val="none" w:sz="0" w:space="0" w:color="auto"/>
        <w:right w:val="none" w:sz="0" w:space="0" w:color="auto"/>
      </w:divBdr>
      <w:divsChild>
        <w:div w:id="1944073776">
          <w:marLeft w:val="0"/>
          <w:marRight w:val="0"/>
          <w:marTop w:val="0"/>
          <w:marBottom w:val="0"/>
          <w:divBdr>
            <w:top w:val="none" w:sz="0" w:space="0" w:color="auto"/>
            <w:left w:val="none" w:sz="0" w:space="0" w:color="auto"/>
            <w:bottom w:val="none" w:sz="0" w:space="0" w:color="auto"/>
            <w:right w:val="none" w:sz="0" w:space="0" w:color="auto"/>
          </w:divBdr>
          <w:divsChild>
            <w:div w:id="605960782">
              <w:marLeft w:val="0"/>
              <w:marRight w:val="0"/>
              <w:marTop w:val="0"/>
              <w:marBottom w:val="0"/>
              <w:divBdr>
                <w:top w:val="none" w:sz="0" w:space="0" w:color="auto"/>
                <w:left w:val="none" w:sz="0" w:space="0" w:color="auto"/>
                <w:bottom w:val="none" w:sz="0" w:space="0" w:color="auto"/>
                <w:right w:val="none" w:sz="0" w:space="0" w:color="auto"/>
              </w:divBdr>
              <w:divsChild>
                <w:div w:id="1936548091">
                  <w:marLeft w:val="0"/>
                  <w:marRight w:val="0"/>
                  <w:marTop w:val="0"/>
                  <w:marBottom w:val="0"/>
                  <w:divBdr>
                    <w:top w:val="none" w:sz="0" w:space="0" w:color="auto"/>
                    <w:left w:val="none" w:sz="0" w:space="0" w:color="auto"/>
                    <w:bottom w:val="none" w:sz="0" w:space="0" w:color="auto"/>
                    <w:right w:val="none" w:sz="0" w:space="0" w:color="auto"/>
                  </w:divBdr>
                </w:div>
              </w:divsChild>
            </w:div>
            <w:div w:id="372266320">
              <w:marLeft w:val="0"/>
              <w:marRight w:val="0"/>
              <w:marTop w:val="0"/>
              <w:marBottom w:val="0"/>
              <w:divBdr>
                <w:top w:val="none" w:sz="0" w:space="0" w:color="auto"/>
                <w:left w:val="none" w:sz="0" w:space="0" w:color="auto"/>
                <w:bottom w:val="none" w:sz="0" w:space="0" w:color="auto"/>
                <w:right w:val="none" w:sz="0" w:space="0" w:color="auto"/>
              </w:divBdr>
              <w:divsChild>
                <w:div w:id="1617713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4375869">
      <w:bodyDiv w:val="1"/>
      <w:marLeft w:val="0"/>
      <w:marRight w:val="0"/>
      <w:marTop w:val="0"/>
      <w:marBottom w:val="0"/>
      <w:divBdr>
        <w:top w:val="none" w:sz="0" w:space="0" w:color="auto"/>
        <w:left w:val="none" w:sz="0" w:space="0" w:color="auto"/>
        <w:bottom w:val="none" w:sz="0" w:space="0" w:color="auto"/>
        <w:right w:val="none" w:sz="0" w:space="0" w:color="auto"/>
      </w:divBdr>
      <w:divsChild>
        <w:div w:id="1738287890">
          <w:marLeft w:val="0"/>
          <w:marRight w:val="0"/>
          <w:marTop w:val="0"/>
          <w:marBottom w:val="0"/>
          <w:divBdr>
            <w:top w:val="none" w:sz="0" w:space="0" w:color="auto"/>
            <w:left w:val="none" w:sz="0" w:space="0" w:color="auto"/>
            <w:bottom w:val="none" w:sz="0" w:space="0" w:color="auto"/>
            <w:right w:val="none" w:sz="0" w:space="0" w:color="auto"/>
          </w:divBdr>
          <w:divsChild>
            <w:div w:id="651758164">
              <w:marLeft w:val="0"/>
              <w:marRight w:val="0"/>
              <w:marTop w:val="0"/>
              <w:marBottom w:val="0"/>
              <w:divBdr>
                <w:top w:val="none" w:sz="0" w:space="0" w:color="auto"/>
                <w:left w:val="none" w:sz="0" w:space="0" w:color="auto"/>
                <w:bottom w:val="none" w:sz="0" w:space="0" w:color="auto"/>
                <w:right w:val="none" w:sz="0" w:space="0" w:color="auto"/>
              </w:divBdr>
              <w:divsChild>
                <w:div w:id="1838115001">
                  <w:marLeft w:val="0"/>
                  <w:marRight w:val="0"/>
                  <w:marTop w:val="0"/>
                  <w:marBottom w:val="0"/>
                  <w:divBdr>
                    <w:top w:val="none" w:sz="0" w:space="0" w:color="auto"/>
                    <w:left w:val="none" w:sz="0" w:space="0" w:color="auto"/>
                    <w:bottom w:val="none" w:sz="0" w:space="0" w:color="auto"/>
                    <w:right w:val="none" w:sz="0" w:space="0" w:color="auto"/>
                  </w:divBdr>
                </w:div>
              </w:divsChild>
            </w:div>
            <w:div w:id="194929093">
              <w:marLeft w:val="0"/>
              <w:marRight w:val="0"/>
              <w:marTop w:val="0"/>
              <w:marBottom w:val="0"/>
              <w:divBdr>
                <w:top w:val="none" w:sz="0" w:space="0" w:color="auto"/>
                <w:left w:val="none" w:sz="0" w:space="0" w:color="auto"/>
                <w:bottom w:val="none" w:sz="0" w:space="0" w:color="auto"/>
                <w:right w:val="none" w:sz="0" w:space="0" w:color="auto"/>
              </w:divBdr>
              <w:divsChild>
                <w:div w:id="10221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2625890">
      <w:bodyDiv w:val="1"/>
      <w:marLeft w:val="0"/>
      <w:marRight w:val="0"/>
      <w:marTop w:val="0"/>
      <w:marBottom w:val="0"/>
      <w:divBdr>
        <w:top w:val="none" w:sz="0" w:space="0" w:color="auto"/>
        <w:left w:val="none" w:sz="0" w:space="0" w:color="auto"/>
        <w:bottom w:val="none" w:sz="0" w:space="0" w:color="auto"/>
        <w:right w:val="none" w:sz="0" w:space="0" w:color="auto"/>
      </w:divBdr>
      <w:divsChild>
        <w:div w:id="288440290">
          <w:marLeft w:val="0"/>
          <w:marRight w:val="0"/>
          <w:marTop w:val="0"/>
          <w:marBottom w:val="0"/>
          <w:divBdr>
            <w:top w:val="none" w:sz="0" w:space="0" w:color="auto"/>
            <w:left w:val="none" w:sz="0" w:space="0" w:color="auto"/>
            <w:bottom w:val="none" w:sz="0" w:space="0" w:color="auto"/>
            <w:right w:val="none" w:sz="0" w:space="0" w:color="auto"/>
          </w:divBdr>
          <w:divsChild>
            <w:div w:id="1696149563">
              <w:marLeft w:val="0"/>
              <w:marRight w:val="0"/>
              <w:marTop w:val="0"/>
              <w:marBottom w:val="0"/>
              <w:divBdr>
                <w:top w:val="none" w:sz="0" w:space="0" w:color="auto"/>
                <w:left w:val="none" w:sz="0" w:space="0" w:color="auto"/>
                <w:bottom w:val="none" w:sz="0" w:space="0" w:color="auto"/>
                <w:right w:val="none" w:sz="0" w:space="0" w:color="auto"/>
              </w:divBdr>
              <w:divsChild>
                <w:div w:id="508569442">
                  <w:marLeft w:val="0"/>
                  <w:marRight w:val="0"/>
                  <w:marTop w:val="0"/>
                  <w:marBottom w:val="0"/>
                  <w:divBdr>
                    <w:top w:val="none" w:sz="0" w:space="0" w:color="auto"/>
                    <w:left w:val="none" w:sz="0" w:space="0" w:color="auto"/>
                    <w:bottom w:val="none" w:sz="0" w:space="0" w:color="auto"/>
                    <w:right w:val="none" w:sz="0" w:space="0" w:color="auto"/>
                  </w:divBdr>
                </w:div>
              </w:divsChild>
            </w:div>
            <w:div w:id="2139105340">
              <w:marLeft w:val="0"/>
              <w:marRight w:val="0"/>
              <w:marTop w:val="0"/>
              <w:marBottom w:val="0"/>
              <w:divBdr>
                <w:top w:val="none" w:sz="0" w:space="0" w:color="auto"/>
                <w:left w:val="none" w:sz="0" w:space="0" w:color="auto"/>
                <w:bottom w:val="none" w:sz="0" w:space="0" w:color="auto"/>
                <w:right w:val="none" w:sz="0" w:space="0" w:color="auto"/>
              </w:divBdr>
              <w:divsChild>
                <w:div w:id="1708215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3952193">
      <w:bodyDiv w:val="1"/>
      <w:marLeft w:val="0"/>
      <w:marRight w:val="0"/>
      <w:marTop w:val="0"/>
      <w:marBottom w:val="0"/>
      <w:divBdr>
        <w:top w:val="none" w:sz="0" w:space="0" w:color="auto"/>
        <w:left w:val="none" w:sz="0" w:space="0" w:color="auto"/>
        <w:bottom w:val="none" w:sz="0" w:space="0" w:color="auto"/>
        <w:right w:val="none" w:sz="0" w:space="0" w:color="auto"/>
      </w:divBdr>
      <w:divsChild>
        <w:div w:id="1700547279">
          <w:marLeft w:val="0"/>
          <w:marRight w:val="0"/>
          <w:marTop w:val="0"/>
          <w:marBottom w:val="0"/>
          <w:divBdr>
            <w:top w:val="none" w:sz="0" w:space="0" w:color="auto"/>
            <w:left w:val="none" w:sz="0" w:space="0" w:color="auto"/>
            <w:bottom w:val="none" w:sz="0" w:space="0" w:color="auto"/>
            <w:right w:val="none" w:sz="0" w:space="0" w:color="auto"/>
          </w:divBdr>
          <w:divsChild>
            <w:div w:id="546142623">
              <w:marLeft w:val="0"/>
              <w:marRight w:val="0"/>
              <w:marTop w:val="0"/>
              <w:marBottom w:val="0"/>
              <w:divBdr>
                <w:top w:val="none" w:sz="0" w:space="0" w:color="auto"/>
                <w:left w:val="none" w:sz="0" w:space="0" w:color="auto"/>
                <w:bottom w:val="none" w:sz="0" w:space="0" w:color="auto"/>
                <w:right w:val="none" w:sz="0" w:space="0" w:color="auto"/>
              </w:divBdr>
              <w:divsChild>
                <w:div w:id="1744991311">
                  <w:marLeft w:val="0"/>
                  <w:marRight w:val="0"/>
                  <w:marTop w:val="0"/>
                  <w:marBottom w:val="0"/>
                  <w:divBdr>
                    <w:top w:val="none" w:sz="0" w:space="0" w:color="auto"/>
                    <w:left w:val="none" w:sz="0" w:space="0" w:color="auto"/>
                    <w:bottom w:val="none" w:sz="0" w:space="0" w:color="auto"/>
                    <w:right w:val="none" w:sz="0" w:space="0" w:color="auto"/>
                  </w:divBdr>
                  <w:divsChild>
                    <w:div w:id="758864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8347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90</TotalTime>
  <Pages>1</Pages>
  <Words>411</Words>
  <Characters>2229</Characters>
  <Application>Microsoft Office Word</Application>
  <DocSecurity>0</DocSecurity>
  <Lines>40</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Alice Wang</dc:creator>
  <cp:keywords/>
  <dc:description/>
  <cp:lastModifiedBy>Alice Wang</cp:lastModifiedBy>
  <cp:revision>11</cp:revision>
  <dcterms:created xsi:type="dcterms:W3CDTF">2024-05-06T08:33:00Z</dcterms:created>
  <dcterms:modified xsi:type="dcterms:W3CDTF">2024-05-06T11:03:00Z</dcterms:modified>
</cp:coreProperties>
</file>