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B4FC52" w14:textId="0CFE6B86" w:rsidR="00C506A3" w:rsidRDefault="00C506A3" w:rsidP="00C506A3">
      <w:r>
        <w:t>Title: Understanding the Role and Impact of Online Social Networking in the Social Networks of Young People with Psychosis</w:t>
      </w:r>
      <w:r w:rsidR="00285011">
        <w:t>.</w:t>
      </w:r>
    </w:p>
    <w:p w14:paraId="1DFBBB92" w14:textId="77777777" w:rsidR="00A7227F" w:rsidRDefault="00A7227F" w:rsidP="00C506A3"/>
    <w:p w14:paraId="542C143D" w14:textId="671F9658" w:rsidR="00C506A3" w:rsidRDefault="00C506A3" w:rsidP="00C506A3">
      <w:r>
        <w:t>Background:</w:t>
      </w:r>
    </w:p>
    <w:p w14:paraId="3A11497E" w14:textId="75788E45" w:rsidR="00C506A3" w:rsidRDefault="0076569E" w:rsidP="00C506A3">
      <w:r w:rsidRPr="0076569E">
        <w:t xml:space="preserve">Currently, standardised interventions for increasing social activities among psychosis patients within NHS care are lacking. Online Social Networking (OSN) shows promise in reducing social isolation for individuals with psychosis, particularly among young people. </w:t>
      </w:r>
      <w:r>
        <w:t>However,</w:t>
      </w:r>
      <w:r w:rsidRPr="0076569E">
        <w:t xml:space="preserve"> current research is heterogenous, ranging in the main objective of the intervention to the targeted age groups, thus making it difficult to provide relevant individualised support. </w:t>
      </w:r>
      <w:r w:rsidR="00C506A3">
        <w:t xml:space="preserve">This project aims to explore the role and impact of OSN in the social networks of young people with psychosis. The overarching project seeks to understand the use and views of young individuals with early psychosis regarding internet-based socialisation and to identify requirements for effective interventions aimed at mitigating social isolation. </w:t>
      </w:r>
    </w:p>
    <w:p w14:paraId="443D3EBD" w14:textId="77777777" w:rsidR="00C506A3" w:rsidRDefault="00C506A3" w:rsidP="00C506A3"/>
    <w:p w14:paraId="7C9CBBF0" w14:textId="41D7996B" w:rsidR="00C506A3" w:rsidRDefault="00C506A3" w:rsidP="00C506A3">
      <w:r>
        <w:t>Methods:</w:t>
      </w:r>
    </w:p>
    <w:p w14:paraId="0CDDC338" w14:textId="0B99B7DA" w:rsidR="00C506A3" w:rsidRDefault="00C506A3" w:rsidP="00C506A3">
      <w:r>
        <w:t xml:space="preserve">The project employs a mixed methods approach, encompassing (1) a systematic literature review assessing the effectiveness of interventions utilising OSN in reducing social isolation and improving quality of life, (2) secondary data analysis investigating OSN utilisation among participants in the SCENE study, and (3) </w:t>
      </w:r>
      <w:r w:rsidR="00285011">
        <w:t>focus</w:t>
      </w:r>
      <w:r w:rsidR="00285011" w:rsidRPr="00285011">
        <w:t xml:space="preserve"> groups with patients to assist with the development of practice guidelines.</w:t>
      </w:r>
    </w:p>
    <w:p w14:paraId="6FC031A5" w14:textId="77777777" w:rsidR="00C506A3" w:rsidRDefault="00C506A3" w:rsidP="00C506A3"/>
    <w:p w14:paraId="30173557" w14:textId="717AFA90" w:rsidR="00C506A3" w:rsidRDefault="00A7227F" w:rsidP="00C506A3">
      <w:r>
        <w:t>Results</w:t>
      </w:r>
      <w:r w:rsidR="00C506A3">
        <w:t>:</w:t>
      </w:r>
    </w:p>
    <w:p w14:paraId="05661C5B" w14:textId="77777777" w:rsidR="00C506A3" w:rsidRDefault="00C506A3" w:rsidP="00C506A3">
      <w:r>
        <w:t>Initial findings from the systematic literature review reveal varying effectiveness of OSN interventions in reducing social isolation and loneliness among individuals with psychosis. While data analysis from the SCENE study is ongoing, preliminary insights are anticipated to shed light on the access and utilisation of OSN among this population.</w:t>
      </w:r>
    </w:p>
    <w:p w14:paraId="395A890E" w14:textId="77777777" w:rsidR="00C506A3" w:rsidRDefault="00C506A3" w:rsidP="00C506A3"/>
    <w:p w14:paraId="6148A830" w14:textId="0B67D9F3" w:rsidR="00C506A3" w:rsidRDefault="007C1B14" w:rsidP="00C506A3">
      <w:r>
        <w:t>Conclusion</w:t>
      </w:r>
      <w:r w:rsidR="00C506A3">
        <w:t>:</w:t>
      </w:r>
    </w:p>
    <w:p w14:paraId="4F88E721" w14:textId="12EC4421" w:rsidR="005B67DB" w:rsidRDefault="00C506A3" w:rsidP="00C506A3">
      <w:r>
        <w:t xml:space="preserve">By leveraging diverse methodologies and incorporating patient perspectives, this project aims to contribute to the understanding of OSN use in mental health and guide the development of effective interventions to address social isolation </w:t>
      </w:r>
      <w:r w:rsidR="00285011">
        <w:t>for people with psychosis</w:t>
      </w:r>
      <w:r>
        <w:t>.</w:t>
      </w:r>
    </w:p>
    <w:sectPr w:rsidR="005B67D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06A3"/>
    <w:rsid w:val="00266C17"/>
    <w:rsid w:val="00285011"/>
    <w:rsid w:val="00362B1D"/>
    <w:rsid w:val="005B67DB"/>
    <w:rsid w:val="0068223F"/>
    <w:rsid w:val="0076569E"/>
    <w:rsid w:val="007C1B14"/>
    <w:rsid w:val="00A7227F"/>
    <w:rsid w:val="00BF080C"/>
    <w:rsid w:val="00C506A3"/>
    <w:rsid w:val="00FA2A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5948E2"/>
  <w15:chartTrackingRefBased/>
  <w15:docId w15:val="{827BA57A-F8D4-4930-BDCA-3A3F953A31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506A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506A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506A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506A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506A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506A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506A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506A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506A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506A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506A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506A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506A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506A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506A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506A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506A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506A3"/>
    <w:rPr>
      <w:rFonts w:eastAsiaTheme="majorEastAsia" w:cstheme="majorBidi"/>
      <w:color w:val="272727" w:themeColor="text1" w:themeTint="D8"/>
    </w:rPr>
  </w:style>
  <w:style w:type="paragraph" w:styleId="Title">
    <w:name w:val="Title"/>
    <w:basedOn w:val="Normal"/>
    <w:next w:val="Normal"/>
    <w:link w:val="TitleChar"/>
    <w:uiPriority w:val="10"/>
    <w:qFormat/>
    <w:rsid w:val="00C506A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506A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506A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506A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506A3"/>
    <w:pPr>
      <w:spacing w:before="160"/>
      <w:jc w:val="center"/>
    </w:pPr>
    <w:rPr>
      <w:i/>
      <w:iCs/>
      <w:color w:val="404040" w:themeColor="text1" w:themeTint="BF"/>
    </w:rPr>
  </w:style>
  <w:style w:type="character" w:customStyle="1" w:styleId="QuoteChar">
    <w:name w:val="Quote Char"/>
    <w:basedOn w:val="DefaultParagraphFont"/>
    <w:link w:val="Quote"/>
    <w:uiPriority w:val="29"/>
    <w:rsid w:val="00C506A3"/>
    <w:rPr>
      <w:i/>
      <w:iCs/>
      <w:color w:val="404040" w:themeColor="text1" w:themeTint="BF"/>
    </w:rPr>
  </w:style>
  <w:style w:type="paragraph" w:styleId="ListParagraph">
    <w:name w:val="List Paragraph"/>
    <w:basedOn w:val="Normal"/>
    <w:uiPriority w:val="34"/>
    <w:qFormat/>
    <w:rsid w:val="00C506A3"/>
    <w:pPr>
      <w:ind w:left="720"/>
      <w:contextualSpacing/>
    </w:pPr>
  </w:style>
  <w:style w:type="character" w:styleId="IntenseEmphasis">
    <w:name w:val="Intense Emphasis"/>
    <w:basedOn w:val="DefaultParagraphFont"/>
    <w:uiPriority w:val="21"/>
    <w:qFormat/>
    <w:rsid w:val="00C506A3"/>
    <w:rPr>
      <w:i/>
      <w:iCs/>
      <w:color w:val="0F4761" w:themeColor="accent1" w:themeShade="BF"/>
    </w:rPr>
  </w:style>
  <w:style w:type="paragraph" w:styleId="IntenseQuote">
    <w:name w:val="Intense Quote"/>
    <w:basedOn w:val="Normal"/>
    <w:next w:val="Normal"/>
    <w:link w:val="IntenseQuoteChar"/>
    <w:uiPriority w:val="30"/>
    <w:qFormat/>
    <w:rsid w:val="00C506A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506A3"/>
    <w:rPr>
      <w:i/>
      <w:iCs/>
      <w:color w:val="0F4761" w:themeColor="accent1" w:themeShade="BF"/>
    </w:rPr>
  </w:style>
  <w:style w:type="character" w:styleId="IntenseReference">
    <w:name w:val="Intense Reference"/>
    <w:basedOn w:val="DefaultParagraphFont"/>
    <w:uiPriority w:val="32"/>
    <w:qFormat/>
    <w:rsid w:val="00C506A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288</Words>
  <Characters>1698</Characters>
  <Application>Microsoft Office Word</Application>
  <DocSecurity>0</DocSecurity>
  <Lines>45</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Thelwell</dc:creator>
  <cp:keywords/>
  <dc:description/>
  <cp:lastModifiedBy>Emily Thelwell</cp:lastModifiedBy>
  <cp:revision>2</cp:revision>
  <dcterms:created xsi:type="dcterms:W3CDTF">2024-04-29T19:08:00Z</dcterms:created>
  <dcterms:modified xsi:type="dcterms:W3CDTF">2024-04-29T19:08:00Z</dcterms:modified>
</cp:coreProperties>
</file>