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492FD" w14:textId="6DE78539" w:rsidR="00250E02" w:rsidRPr="00AF626D" w:rsidRDefault="006D0FE3" w:rsidP="005D4188">
      <w:pPr>
        <w:pStyle w:val="Title"/>
        <w:rPr>
          <w:rFonts w:ascii="Aptos" w:hAnsi="Aptos"/>
          <w:sz w:val="52"/>
          <w:szCs w:val="52"/>
        </w:rPr>
      </w:pPr>
      <w:r w:rsidRPr="00AF626D">
        <w:rPr>
          <w:rFonts w:ascii="Aptos" w:hAnsi="Aptos"/>
          <w:sz w:val="52"/>
          <w:szCs w:val="52"/>
        </w:rPr>
        <w:t>1</w:t>
      </w:r>
      <w:r w:rsidR="005D4188" w:rsidRPr="00AF626D">
        <w:rPr>
          <w:rFonts w:ascii="Aptos" w:hAnsi="Aptos"/>
          <w:sz w:val="52"/>
          <w:szCs w:val="52"/>
        </w:rPr>
        <w:t xml:space="preserve">.3: </w:t>
      </w:r>
      <w:r w:rsidR="00AF626D" w:rsidRPr="00AF626D">
        <w:rPr>
          <w:rFonts w:ascii="Aptos" w:hAnsi="Aptos"/>
          <w:sz w:val="52"/>
          <w:szCs w:val="52"/>
        </w:rPr>
        <w:t>Fundamental</w:t>
      </w:r>
      <w:r w:rsidRPr="00AF626D">
        <w:rPr>
          <w:rFonts w:ascii="Aptos" w:hAnsi="Aptos"/>
          <w:sz w:val="52"/>
          <w:szCs w:val="52"/>
        </w:rPr>
        <w:t xml:space="preserve"> </w:t>
      </w:r>
      <w:r w:rsidR="00984998">
        <w:rPr>
          <w:rFonts w:ascii="Aptos" w:hAnsi="Aptos"/>
          <w:sz w:val="52"/>
          <w:szCs w:val="52"/>
        </w:rPr>
        <w:t>M</w:t>
      </w:r>
      <w:r w:rsidRPr="00AF626D">
        <w:rPr>
          <w:rFonts w:ascii="Aptos" w:hAnsi="Aptos"/>
          <w:sz w:val="52"/>
          <w:szCs w:val="52"/>
        </w:rPr>
        <w:t xml:space="preserve">athematical </w:t>
      </w:r>
      <w:r w:rsidR="00984998">
        <w:rPr>
          <w:rFonts w:ascii="Aptos" w:hAnsi="Aptos"/>
          <w:sz w:val="52"/>
          <w:szCs w:val="52"/>
        </w:rPr>
        <w:t>C</w:t>
      </w:r>
      <w:r w:rsidRPr="00AF626D">
        <w:rPr>
          <w:rFonts w:ascii="Aptos" w:hAnsi="Aptos"/>
          <w:sz w:val="52"/>
          <w:szCs w:val="52"/>
        </w:rPr>
        <w:t xml:space="preserve">oncepts </w:t>
      </w:r>
    </w:p>
    <w:p w14:paraId="0353C033" w14:textId="52452F89" w:rsidR="005D4188" w:rsidRPr="00C520E3" w:rsidRDefault="00FB04FA" w:rsidP="002001C4">
      <w:pPr>
        <w:pStyle w:val="ListParagraph"/>
        <w:numPr>
          <w:ilvl w:val="0"/>
          <w:numId w:val="6"/>
        </w:numPr>
        <w:spacing w:line="360" w:lineRule="auto"/>
        <w:ind w:hanging="357"/>
        <w:rPr>
          <w:rFonts w:ascii="Arial" w:hAnsi="Arial" w:cs="Arial"/>
          <w:sz w:val="22"/>
        </w:rPr>
      </w:pPr>
      <w:r w:rsidRPr="00C520E3">
        <w:rPr>
          <w:rFonts w:ascii="Arial" w:hAnsi="Arial" w:cs="Arial"/>
          <w:sz w:val="22"/>
        </w:rPr>
        <w:t xml:space="preserve">Calculate the following using the BIDMAS order of operations:  </w:t>
      </w:r>
    </w:p>
    <w:p w14:paraId="662392A6" w14:textId="36B98FEE" w:rsidR="006E538E" w:rsidRPr="00984998" w:rsidRDefault="006E538E" w:rsidP="002001C4">
      <w:pPr>
        <w:pStyle w:val="ListParagraph"/>
        <w:numPr>
          <w:ilvl w:val="1"/>
          <w:numId w:val="6"/>
        </w:numPr>
        <w:spacing w:line="360" w:lineRule="auto"/>
        <w:ind w:hanging="357"/>
        <w:rPr>
          <w:rStyle w:val="mjx-char"/>
          <w:rFonts w:ascii="Arial" w:hAnsi="Arial" w:cs="Arial"/>
          <w:iCs/>
          <w:sz w:val="22"/>
        </w:rPr>
      </w:pPr>
      <m:oMath>
        <m:r>
          <m:rPr>
            <m:nor/>
          </m:rPr>
          <w:rPr>
            <w:rStyle w:val="mjx-char"/>
            <w:rFonts w:ascii="Arial" w:hAnsi="Arial" w:cs="Arial"/>
            <w:sz w:val="22"/>
          </w:rPr>
          <m:t>4</m:t>
        </m:r>
        <m:r>
          <w:rPr>
            <w:rStyle w:val="mjx-char"/>
            <w:rFonts w:ascii="Cambria Math" w:hAnsi="Cambria Math" w:cs="Arial"/>
            <w:sz w:val="22"/>
          </w:rPr>
          <m:t>÷</m:t>
        </m:r>
        <m:r>
          <m:rPr>
            <m:nor/>
          </m:rPr>
          <w:rPr>
            <w:rStyle w:val="mjx-char"/>
            <w:rFonts w:ascii="Arial" w:hAnsi="Arial" w:cs="Arial"/>
            <w:sz w:val="22"/>
          </w:rPr>
          <m:t>5</m:t>
        </m:r>
        <m:r>
          <w:rPr>
            <w:rStyle w:val="mjx-char"/>
            <w:rFonts w:ascii="Cambria Math" w:hAnsi="Cambria Math" w:cs="Arial"/>
            <w:sz w:val="22"/>
          </w:rPr>
          <m:t>+</m:t>
        </m:r>
        <m:r>
          <m:rPr>
            <m:nor/>
          </m:rPr>
          <w:rPr>
            <w:rStyle w:val="mjx-char"/>
            <w:rFonts w:ascii="Arial" w:hAnsi="Arial" w:cs="Arial"/>
            <w:sz w:val="22"/>
          </w:rPr>
          <m:t>6</m:t>
        </m:r>
        <m:r>
          <w:rPr>
            <w:rStyle w:val="mjx-char"/>
            <w:rFonts w:ascii="Cambria Math" w:hAnsi="Cambria Math" w:cs="Arial"/>
            <w:sz w:val="22"/>
          </w:rPr>
          <m:t>×</m:t>
        </m:r>
        <m:r>
          <m:rPr>
            <m:nor/>
          </m:rPr>
          <w:rPr>
            <w:rStyle w:val="mjx-char"/>
            <w:rFonts w:ascii="Arial" w:hAnsi="Arial" w:cs="Arial"/>
            <w:sz w:val="22"/>
          </w:rPr>
          <m:t>2</m:t>
        </m:r>
      </m:oMath>
      <w:r w:rsidR="00092640" w:rsidRPr="00984998">
        <w:rPr>
          <w:rStyle w:val="mjx-char"/>
          <w:rFonts w:ascii="Arial" w:eastAsiaTheme="minorEastAsia" w:hAnsi="Arial" w:cs="Arial"/>
          <w:sz w:val="22"/>
        </w:rPr>
        <w:t xml:space="preserve"> </w:t>
      </w:r>
    </w:p>
    <w:p w14:paraId="733298A2" w14:textId="77777777" w:rsidR="00984998" w:rsidRDefault="00984998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6A013FBE" w14:textId="77777777" w:rsidR="008E223A" w:rsidRPr="00C520E3" w:rsidRDefault="008E223A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47C0A582" w14:textId="2B7460D8" w:rsidR="00984998" w:rsidRPr="00984998" w:rsidRDefault="009347CF" w:rsidP="00984998">
      <w:pPr>
        <w:pStyle w:val="ListParagraph"/>
        <w:numPr>
          <w:ilvl w:val="1"/>
          <w:numId w:val="6"/>
        </w:numPr>
        <w:spacing w:line="360" w:lineRule="auto"/>
        <w:ind w:hanging="357"/>
        <w:rPr>
          <w:rFonts w:ascii="Arial" w:hAnsi="Arial" w:cs="Arial"/>
          <w:iCs/>
          <w:sz w:val="22"/>
        </w:rPr>
      </w:pPr>
      <m:oMath>
        <m:f>
          <m:fPr>
            <m:ctrlPr>
              <w:rPr>
                <w:rFonts w:ascii="Cambria Math" w:hAnsi="Cambria Math" w:cs="Arial"/>
                <w:iCs/>
                <w:sz w:val="22"/>
              </w:rPr>
            </m:ctrlPr>
          </m:fPr>
          <m:num>
            <m:d>
              <m:dPr>
                <m:ctrlPr>
                  <w:rPr>
                    <w:rFonts w:ascii="Cambria Math" w:hAnsi="Cambria Math" w:cs="Arial"/>
                    <w:iCs/>
                    <w:sz w:val="22"/>
                  </w:rPr>
                </m:ctrlPr>
              </m:dPr>
              <m:e>
                <m:r>
                  <m:rPr>
                    <m:nor/>
                  </m:rPr>
                  <w:rPr>
                    <w:rFonts w:ascii="Arial" w:hAnsi="Arial" w:cs="Arial"/>
                    <w:iCs/>
                    <w:sz w:val="22"/>
                  </w:rPr>
                  <m:t>30</m:t>
                </m:r>
                <m:r>
                  <w:rPr>
                    <w:rFonts w:ascii="Cambria Math" w:hAnsi="Cambria Math" w:cs="Arial"/>
                    <w:sz w:val="22"/>
                  </w:rPr>
                  <m:t>+</m:t>
                </m:r>
                <m:r>
                  <m:rPr>
                    <m:nor/>
                  </m:rPr>
                  <w:rPr>
                    <w:rFonts w:ascii="Arial" w:hAnsi="Arial" w:cs="Arial"/>
                    <w:iCs/>
                    <w:sz w:val="22"/>
                  </w:rPr>
                  <m:t>10</m:t>
                </m:r>
                <m:r>
                  <w:rPr>
                    <w:rFonts w:ascii="Cambria Math" w:hAnsi="Cambria Math" w:cs="Arial"/>
                    <w:sz w:val="22"/>
                  </w:rPr>
                  <m:t>×</m:t>
                </m:r>
                <m:r>
                  <m:rPr>
                    <m:nor/>
                  </m:rPr>
                  <w:rPr>
                    <w:rFonts w:ascii="Arial" w:hAnsi="Arial" w:cs="Arial"/>
                    <w:iCs/>
                    <w:sz w:val="22"/>
                  </w:rPr>
                  <m:t>2</m:t>
                </m:r>
              </m:e>
            </m:d>
          </m:num>
          <m:den>
            <m:d>
              <m:dPr>
                <m:ctrlPr>
                  <w:rPr>
                    <w:rFonts w:ascii="Cambria Math" w:hAnsi="Cambria Math" w:cs="Arial"/>
                    <w:iCs/>
                    <w:sz w:val="22"/>
                  </w:rPr>
                </m:ctrlPr>
              </m:dPr>
              <m:e>
                <m:r>
                  <m:rPr>
                    <m:nor/>
                  </m:rPr>
                  <w:rPr>
                    <w:rFonts w:ascii="Arial" w:hAnsi="Arial" w:cs="Arial"/>
                    <w:iCs/>
                    <w:sz w:val="22"/>
                  </w:rPr>
                  <m:t>6×4+1</m:t>
                </m:r>
              </m:e>
            </m:d>
          </m:den>
        </m:f>
      </m:oMath>
      <w:r w:rsidR="00BC6A32" w:rsidRPr="00C520E3">
        <w:rPr>
          <w:rFonts w:ascii="Arial" w:eastAsiaTheme="minorEastAsia" w:hAnsi="Arial" w:cs="Arial"/>
          <w:iCs/>
          <w:sz w:val="22"/>
        </w:rPr>
        <w:t xml:space="preserve"> </w:t>
      </w:r>
    </w:p>
    <w:p w14:paraId="06E7F84C" w14:textId="77777777" w:rsidR="00984998" w:rsidRDefault="00984998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457DB291" w14:textId="77777777" w:rsidR="008E223A" w:rsidRPr="00C520E3" w:rsidRDefault="008E223A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3DB65A1A" w14:textId="401F6D3C" w:rsidR="00945490" w:rsidRPr="00984998" w:rsidRDefault="00A94433" w:rsidP="002001C4">
      <w:pPr>
        <w:pStyle w:val="ListParagraph"/>
        <w:numPr>
          <w:ilvl w:val="1"/>
          <w:numId w:val="6"/>
        </w:numPr>
        <w:spacing w:line="360" w:lineRule="auto"/>
        <w:ind w:hanging="357"/>
        <w:rPr>
          <w:rFonts w:ascii="Arial" w:hAnsi="Arial" w:cs="Arial"/>
          <w:iCs/>
          <w:sz w:val="22"/>
        </w:rPr>
      </w:pPr>
      <m:oMath>
        <m:r>
          <m:rPr>
            <m:nor/>
          </m:rPr>
          <w:rPr>
            <w:rFonts w:ascii="Arial" w:hAnsi="Arial" w:cs="Arial"/>
            <w:iCs/>
            <w:sz w:val="22"/>
          </w:rPr>
          <m:t>4</m:t>
        </m:r>
        <m:r>
          <w:rPr>
            <w:rFonts w:ascii="Cambria Math" w:hAnsi="Cambria Math" w:cs="Arial"/>
            <w:sz w:val="22"/>
          </w:rPr>
          <m:t>+</m:t>
        </m:r>
        <m:r>
          <m:rPr>
            <m:nor/>
          </m:rPr>
          <w:rPr>
            <w:rFonts w:ascii="Arial" w:hAnsi="Arial" w:cs="Arial"/>
            <w:iCs/>
            <w:sz w:val="22"/>
          </w:rPr>
          <m:t>2</m:t>
        </m:r>
        <m:r>
          <w:rPr>
            <w:rFonts w:ascii="Cambria Math" w:hAnsi="Cambria Math" w:cs="Arial"/>
            <w:sz w:val="22"/>
          </w:rPr>
          <m:t>×</m:t>
        </m:r>
        <m:sSup>
          <m:sSupPr>
            <m:ctrlPr>
              <w:rPr>
                <w:rFonts w:ascii="Cambria Math" w:hAnsi="Cambria Math" w:cs="Arial"/>
                <w:i/>
                <w:iCs/>
                <w:sz w:val="22"/>
              </w:rPr>
            </m:ctrlPr>
          </m:sSupPr>
          <m:e>
            <m:r>
              <w:rPr>
                <w:rFonts w:ascii="Cambria Math" w:hAnsi="Cambria Math" w:cs="Arial"/>
                <w:sz w:val="22"/>
              </w:rPr>
              <m:t>3</m:t>
            </m:r>
          </m:e>
          <m:sup>
            <m:r>
              <w:rPr>
                <w:rFonts w:ascii="Cambria Math" w:hAnsi="Cambria Math" w:cs="Arial"/>
                <w:sz w:val="22"/>
              </w:rPr>
              <m:t>2</m:t>
            </m:r>
          </m:sup>
        </m:sSup>
      </m:oMath>
      <w:r w:rsidR="00744943" w:rsidRPr="00C520E3">
        <w:rPr>
          <w:rFonts w:ascii="Arial" w:eastAsiaTheme="minorEastAsia" w:hAnsi="Arial" w:cs="Arial"/>
          <w:iCs/>
          <w:sz w:val="22"/>
        </w:rPr>
        <w:t xml:space="preserve"> </w:t>
      </w:r>
    </w:p>
    <w:p w14:paraId="067837CA" w14:textId="77777777" w:rsidR="00984998" w:rsidRDefault="00984998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414A9091" w14:textId="77777777" w:rsidR="008E223A" w:rsidRPr="00C520E3" w:rsidRDefault="008E223A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65A3CE28" w14:textId="643A320A" w:rsidR="002001C4" w:rsidRPr="00984998" w:rsidRDefault="008D2591" w:rsidP="00984998">
      <w:pPr>
        <w:pStyle w:val="ListParagraph"/>
        <w:numPr>
          <w:ilvl w:val="1"/>
          <w:numId w:val="6"/>
        </w:numPr>
        <w:spacing w:line="360" w:lineRule="auto"/>
        <w:ind w:hanging="357"/>
        <w:rPr>
          <w:rFonts w:ascii="Arial" w:hAnsi="Arial" w:cs="Arial"/>
          <w:iCs/>
          <w:sz w:val="22"/>
        </w:rPr>
      </w:pPr>
      <m:oMath>
        <m:r>
          <m:rPr>
            <m:nor/>
          </m:rPr>
          <w:rPr>
            <w:rFonts w:ascii="Arial" w:hAnsi="Arial" w:cs="Arial"/>
            <w:iCs/>
            <w:sz w:val="22"/>
          </w:rPr>
          <m:t>7</m:t>
        </m:r>
        <m:r>
          <w:rPr>
            <w:rFonts w:ascii="Cambria Math" w:hAnsi="Cambria Math" w:cs="Arial"/>
            <w:sz w:val="22"/>
          </w:rPr>
          <m:t>+</m:t>
        </m:r>
        <m:r>
          <m:rPr>
            <m:nor/>
          </m:rPr>
          <w:rPr>
            <w:rFonts w:ascii="Arial" w:hAnsi="Arial" w:cs="Arial"/>
            <w:iCs/>
            <w:sz w:val="22"/>
          </w:rPr>
          <m:t>3(</m:t>
        </m:r>
        <m:sSup>
          <m:sSupPr>
            <m:ctrlPr>
              <w:rPr>
                <w:rFonts w:ascii="Cambria Math" w:hAnsi="Cambria Math" w:cs="Arial"/>
                <w:iCs/>
                <w:sz w:val="22"/>
              </w:rPr>
            </m:ctrlPr>
          </m:sSupPr>
          <m:e>
            <m:r>
              <m:rPr>
                <m:nor/>
              </m:rPr>
              <w:rPr>
                <w:rFonts w:ascii="Arial" w:hAnsi="Arial" w:cs="Arial"/>
                <w:iCs/>
                <w:sz w:val="22"/>
              </w:rPr>
              <m:t>2</m:t>
            </m:r>
          </m:e>
          <m:sup>
            <m:r>
              <m:rPr>
                <m:nor/>
              </m:rPr>
              <w:rPr>
                <w:rFonts w:ascii="Arial" w:hAnsi="Arial" w:cs="Arial"/>
                <w:iCs/>
                <w:sz w:val="22"/>
              </w:rPr>
              <m:t>3</m:t>
            </m:r>
          </m:sup>
        </m:sSup>
        <m:r>
          <w:rPr>
            <w:rFonts w:ascii="Cambria Math" w:hAnsi="Cambria Math" w:cs="Arial"/>
            <w:sz w:val="22"/>
          </w:rPr>
          <m:t>-</m:t>
        </m:r>
        <m:r>
          <m:rPr>
            <m:nor/>
          </m:rPr>
          <w:rPr>
            <w:rFonts w:ascii="Arial" w:hAnsi="Arial" w:cs="Arial"/>
            <w:iCs/>
            <w:sz w:val="22"/>
          </w:rPr>
          <m:t xml:space="preserve">4) </m:t>
        </m:r>
        <m:r>
          <w:rPr>
            <w:rFonts w:ascii="Cambria Math" w:hAnsi="Cambria Math" w:cs="Arial"/>
            <w:sz w:val="22"/>
          </w:rPr>
          <m:t>÷</m:t>
        </m:r>
        <m:r>
          <m:rPr>
            <m:nor/>
          </m:rPr>
          <w:rPr>
            <w:rFonts w:ascii="Arial" w:hAnsi="Arial" w:cs="Arial"/>
            <w:iCs/>
            <w:sz w:val="22"/>
          </w:rPr>
          <m:t xml:space="preserve"> 2</m:t>
        </m:r>
      </m:oMath>
      <w:r w:rsidRPr="00C520E3">
        <w:rPr>
          <w:rFonts w:ascii="Arial" w:eastAsiaTheme="minorEastAsia" w:hAnsi="Arial" w:cs="Arial"/>
          <w:iCs/>
          <w:sz w:val="22"/>
        </w:rPr>
        <w:t xml:space="preserve"> </w:t>
      </w:r>
    </w:p>
    <w:p w14:paraId="06FE6E0B" w14:textId="77777777" w:rsidR="00984998" w:rsidRPr="00984998" w:rsidRDefault="00984998" w:rsidP="00984998">
      <w:pPr>
        <w:pStyle w:val="ListParagraph"/>
        <w:rPr>
          <w:rFonts w:ascii="Arial" w:hAnsi="Arial" w:cs="Arial"/>
          <w:iCs/>
          <w:sz w:val="22"/>
        </w:rPr>
      </w:pPr>
    </w:p>
    <w:p w14:paraId="153AACA8" w14:textId="77777777" w:rsidR="00984998" w:rsidRDefault="00984998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58DCA09E" w14:textId="77777777" w:rsidR="008E223A" w:rsidRPr="00984998" w:rsidRDefault="008E223A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54DE5B26" w14:textId="69B5CFB2" w:rsidR="005E3891" w:rsidRPr="00C520E3" w:rsidRDefault="00D53301" w:rsidP="002001C4">
      <w:pPr>
        <w:pStyle w:val="ListParagraph"/>
        <w:numPr>
          <w:ilvl w:val="0"/>
          <w:numId w:val="6"/>
        </w:numPr>
        <w:spacing w:line="360" w:lineRule="auto"/>
        <w:ind w:left="714" w:hanging="357"/>
        <w:contextualSpacing w:val="0"/>
        <w:rPr>
          <w:rFonts w:ascii="Arial" w:hAnsi="Arial" w:cs="Arial"/>
          <w:iCs/>
          <w:sz w:val="22"/>
        </w:rPr>
      </w:pPr>
      <w:r w:rsidRPr="00C520E3">
        <w:rPr>
          <w:rFonts w:ascii="Arial" w:hAnsi="Arial" w:cs="Arial"/>
          <w:sz w:val="22"/>
        </w:rPr>
        <w:t>Convert the number 54,200,000 to standard form.</w:t>
      </w:r>
    </w:p>
    <w:p w14:paraId="099D0B46" w14:textId="77777777" w:rsidR="002001C4" w:rsidRDefault="002001C4" w:rsidP="002001C4">
      <w:pPr>
        <w:spacing w:after="160" w:line="240" w:lineRule="auto"/>
        <w:ind w:left="720"/>
        <w:rPr>
          <w:rFonts w:ascii="Arial" w:eastAsia="Times New Roman" w:hAnsi="Arial" w:cs="Arial"/>
          <w:color w:val="0070C0"/>
          <w:lang w:val="en-GB" w:eastAsia="en-GB"/>
        </w:rPr>
      </w:pPr>
    </w:p>
    <w:p w14:paraId="6D2B84E5" w14:textId="77777777" w:rsidR="008E223A" w:rsidRDefault="008E223A" w:rsidP="002001C4">
      <w:pPr>
        <w:spacing w:after="160" w:line="240" w:lineRule="auto"/>
        <w:ind w:left="720"/>
        <w:rPr>
          <w:rFonts w:ascii="Arial" w:eastAsia="Times New Roman" w:hAnsi="Arial" w:cs="Arial"/>
          <w:color w:val="0070C0"/>
          <w:lang w:val="en-GB" w:eastAsia="en-GB"/>
        </w:rPr>
      </w:pPr>
    </w:p>
    <w:p w14:paraId="7CD2A081" w14:textId="77777777" w:rsidR="00984998" w:rsidRPr="00C520E3" w:rsidRDefault="00984998" w:rsidP="002001C4">
      <w:pPr>
        <w:spacing w:after="160" w:line="240" w:lineRule="auto"/>
        <w:ind w:left="720"/>
        <w:rPr>
          <w:rFonts w:ascii="Arial" w:eastAsia="Times New Roman" w:hAnsi="Arial" w:cs="Arial"/>
          <w:color w:val="0070C0"/>
          <w:lang w:val="en-GB" w:eastAsia="en-GB"/>
        </w:rPr>
      </w:pPr>
    </w:p>
    <w:p w14:paraId="12FD9EB5" w14:textId="6D79DE03" w:rsidR="006705D3" w:rsidRPr="00C520E3" w:rsidRDefault="008506B0" w:rsidP="002001C4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iCs/>
          <w:sz w:val="22"/>
        </w:rPr>
      </w:pPr>
      <w:r w:rsidRPr="00C520E3">
        <w:rPr>
          <w:rFonts w:ascii="Arial" w:hAnsi="Arial" w:cs="Arial"/>
          <w:sz w:val="22"/>
        </w:rPr>
        <w:t xml:space="preserve">Convert the number </w:t>
      </w:r>
      <w:r w:rsidRPr="00C520E3">
        <w:rPr>
          <w:rStyle w:val="katex-mathml"/>
          <w:rFonts w:ascii="Arial" w:hAnsi="Arial" w:cs="Arial"/>
          <w:sz w:val="22"/>
        </w:rPr>
        <w:t>3.75</w:t>
      </w:r>
      <w:r w:rsidR="007F6BDB" w:rsidRPr="00C520E3">
        <w:rPr>
          <w:rStyle w:val="katex-mathml"/>
          <w:rFonts w:ascii="Arial" w:hAnsi="Arial" w:cs="Arial"/>
          <w:sz w:val="22"/>
        </w:rPr>
        <w:t xml:space="preserve"> x</w:t>
      </w:r>
      <w:r w:rsidRPr="00C520E3">
        <w:rPr>
          <w:rStyle w:val="katex-mathml"/>
          <w:rFonts w:ascii="Arial" w:hAnsi="Arial" w:cs="Arial"/>
          <w:sz w:val="22"/>
        </w:rPr>
        <w:t>10</w:t>
      </w:r>
      <w:r w:rsidRPr="00C520E3">
        <w:rPr>
          <w:rStyle w:val="katex-mathml"/>
          <w:rFonts w:ascii="Arial" w:hAnsi="Arial" w:cs="Arial"/>
          <w:sz w:val="22"/>
          <w:vertAlign w:val="superscript"/>
        </w:rPr>
        <w:t>−2</w:t>
      </w:r>
      <w:r w:rsidRPr="00C520E3">
        <w:rPr>
          <w:rStyle w:val="katex-mathml"/>
          <w:rFonts w:ascii="Arial" w:hAnsi="Arial" w:cs="Arial"/>
          <w:sz w:val="22"/>
        </w:rPr>
        <w:t xml:space="preserve"> </w:t>
      </w:r>
      <w:r w:rsidRPr="00C520E3">
        <w:rPr>
          <w:rFonts w:ascii="Arial" w:hAnsi="Arial" w:cs="Arial"/>
          <w:sz w:val="22"/>
        </w:rPr>
        <w:t>from standard form to ordinary form.</w:t>
      </w:r>
      <w:r w:rsidR="007D62C1" w:rsidRPr="00C520E3">
        <w:rPr>
          <w:rFonts w:ascii="Arial" w:hAnsi="Arial" w:cs="Arial"/>
          <w:sz w:val="22"/>
        </w:rPr>
        <w:t xml:space="preserve"> </w:t>
      </w:r>
    </w:p>
    <w:p w14:paraId="486549C8" w14:textId="77777777" w:rsidR="00984998" w:rsidRDefault="00984998" w:rsidP="00135ED4">
      <w:pPr>
        <w:pStyle w:val="ListParagraph"/>
        <w:spacing w:line="360" w:lineRule="auto"/>
        <w:ind w:left="720" w:firstLine="0"/>
        <w:rPr>
          <w:rStyle w:val="katex-mathml"/>
          <w:rFonts w:ascii="Arial" w:hAnsi="Arial" w:cs="Arial"/>
          <w:color w:val="0070C0"/>
          <w:sz w:val="22"/>
        </w:rPr>
      </w:pPr>
    </w:p>
    <w:p w14:paraId="26F9F058" w14:textId="77777777" w:rsidR="00984998" w:rsidRDefault="00984998" w:rsidP="00135ED4">
      <w:pPr>
        <w:pStyle w:val="ListParagraph"/>
        <w:spacing w:line="360" w:lineRule="auto"/>
        <w:ind w:left="720" w:firstLine="0"/>
        <w:rPr>
          <w:rStyle w:val="katex-mathml"/>
          <w:rFonts w:ascii="Arial" w:hAnsi="Arial" w:cs="Arial"/>
          <w:color w:val="0070C0"/>
          <w:sz w:val="22"/>
        </w:rPr>
      </w:pPr>
    </w:p>
    <w:p w14:paraId="53B4D3AA" w14:textId="77777777" w:rsidR="008E223A" w:rsidRDefault="008E223A" w:rsidP="00135ED4">
      <w:pPr>
        <w:pStyle w:val="ListParagraph"/>
        <w:spacing w:line="360" w:lineRule="auto"/>
        <w:ind w:left="720" w:firstLine="0"/>
        <w:rPr>
          <w:rStyle w:val="katex-mathml"/>
          <w:rFonts w:ascii="Arial" w:hAnsi="Arial" w:cs="Arial"/>
          <w:color w:val="0070C0"/>
          <w:sz w:val="22"/>
        </w:rPr>
      </w:pPr>
    </w:p>
    <w:p w14:paraId="3023E4AA" w14:textId="77777777" w:rsidR="00591F48" w:rsidRDefault="00591F48" w:rsidP="00135ED4">
      <w:pPr>
        <w:pStyle w:val="ListParagraph"/>
        <w:spacing w:line="360" w:lineRule="auto"/>
        <w:ind w:left="720" w:firstLine="0"/>
        <w:rPr>
          <w:rStyle w:val="katex-mathml"/>
          <w:rFonts w:ascii="Arial" w:hAnsi="Arial" w:cs="Arial"/>
          <w:color w:val="0070C0"/>
          <w:sz w:val="22"/>
        </w:rPr>
      </w:pPr>
    </w:p>
    <w:p w14:paraId="0C99B026" w14:textId="77777777" w:rsidR="00591F48" w:rsidRDefault="00591F48" w:rsidP="00135ED4">
      <w:pPr>
        <w:pStyle w:val="ListParagraph"/>
        <w:spacing w:line="360" w:lineRule="auto"/>
        <w:ind w:left="720" w:firstLine="0"/>
        <w:rPr>
          <w:rStyle w:val="katex-mathml"/>
          <w:rFonts w:ascii="Arial" w:hAnsi="Arial" w:cs="Arial"/>
          <w:color w:val="0070C0"/>
          <w:sz w:val="22"/>
        </w:rPr>
      </w:pPr>
    </w:p>
    <w:p w14:paraId="5A0B9E0C" w14:textId="77777777" w:rsidR="00591F48" w:rsidRDefault="00591F48" w:rsidP="00135ED4">
      <w:pPr>
        <w:pStyle w:val="ListParagraph"/>
        <w:spacing w:line="360" w:lineRule="auto"/>
        <w:ind w:left="720" w:firstLine="0"/>
        <w:rPr>
          <w:rStyle w:val="katex-mathml"/>
          <w:rFonts w:ascii="Arial" w:hAnsi="Arial" w:cs="Arial"/>
          <w:color w:val="0070C0"/>
          <w:sz w:val="22"/>
        </w:rPr>
      </w:pPr>
    </w:p>
    <w:p w14:paraId="473CB644" w14:textId="77777777" w:rsidR="00591F48" w:rsidRDefault="00591F48" w:rsidP="00135ED4">
      <w:pPr>
        <w:pStyle w:val="ListParagraph"/>
        <w:spacing w:line="360" w:lineRule="auto"/>
        <w:ind w:left="720" w:firstLine="0"/>
        <w:rPr>
          <w:rStyle w:val="katex-mathml"/>
          <w:rFonts w:ascii="Arial" w:hAnsi="Arial" w:cs="Arial"/>
          <w:color w:val="0070C0"/>
          <w:sz w:val="22"/>
        </w:rPr>
      </w:pPr>
    </w:p>
    <w:p w14:paraId="67C8FC64" w14:textId="77777777" w:rsidR="00591F48" w:rsidRDefault="00591F48" w:rsidP="00135ED4">
      <w:pPr>
        <w:pStyle w:val="ListParagraph"/>
        <w:spacing w:line="360" w:lineRule="auto"/>
        <w:ind w:left="720" w:firstLine="0"/>
        <w:rPr>
          <w:rStyle w:val="katex-mathml"/>
          <w:rFonts w:ascii="Arial" w:hAnsi="Arial" w:cs="Arial"/>
          <w:color w:val="0070C0"/>
          <w:sz w:val="22"/>
        </w:rPr>
      </w:pPr>
    </w:p>
    <w:p w14:paraId="17D93994" w14:textId="10D41261" w:rsidR="00135ED4" w:rsidRPr="00C520E3" w:rsidRDefault="00135ED4" w:rsidP="00135ED4">
      <w:pPr>
        <w:pStyle w:val="ListParagraph"/>
        <w:spacing w:line="360" w:lineRule="auto"/>
        <w:ind w:left="720" w:firstLine="0"/>
        <w:rPr>
          <w:rStyle w:val="katex-mathml"/>
          <w:rFonts w:ascii="Arial" w:hAnsi="Arial" w:cs="Arial"/>
          <w:color w:val="0070C0"/>
          <w:sz w:val="22"/>
        </w:rPr>
      </w:pPr>
    </w:p>
    <w:p w14:paraId="3A58B185" w14:textId="6D9F04C0" w:rsidR="00740868" w:rsidRDefault="008C657A" w:rsidP="00857892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2"/>
        </w:rPr>
      </w:pPr>
      <w:r w:rsidRPr="00C520E3">
        <w:rPr>
          <w:rStyle w:val="katex-mathml"/>
          <w:rFonts w:ascii="Arial" w:hAnsi="Arial" w:cs="Arial"/>
          <w:sz w:val="22"/>
        </w:rPr>
        <w:t xml:space="preserve">The following image shows the </w:t>
      </w:r>
      <w:r w:rsidR="00B4646D" w:rsidRPr="00C520E3">
        <w:rPr>
          <w:rStyle w:val="katex-mathml"/>
          <w:rFonts w:ascii="Arial" w:hAnsi="Arial" w:cs="Arial"/>
          <w:sz w:val="22"/>
        </w:rPr>
        <w:t xml:space="preserve">nutritional information from a box of </w:t>
      </w:r>
      <w:r w:rsidR="00445B69" w:rsidRPr="00C520E3">
        <w:rPr>
          <w:rStyle w:val="katex-mathml"/>
          <w:rFonts w:ascii="Arial" w:hAnsi="Arial" w:cs="Arial"/>
          <w:sz w:val="22"/>
        </w:rPr>
        <w:t xml:space="preserve">pregnancy </w:t>
      </w:r>
      <w:r w:rsidR="00B4646D" w:rsidRPr="00C520E3">
        <w:rPr>
          <w:rStyle w:val="katex-mathml"/>
          <w:rFonts w:ascii="Arial" w:hAnsi="Arial" w:cs="Arial"/>
          <w:sz w:val="22"/>
        </w:rPr>
        <w:t>vitamins.</w:t>
      </w:r>
      <w:r w:rsidR="00B04243" w:rsidRPr="00C520E3">
        <w:rPr>
          <w:rStyle w:val="katex-mathml"/>
          <w:rFonts w:ascii="Arial" w:hAnsi="Arial" w:cs="Arial"/>
          <w:sz w:val="22"/>
        </w:rPr>
        <w:t xml:space="preserve"> Express the </w:t>
      </w:r>
      <w:r w:rsidR="00FA10C0" w:rsidRPr="00C520E3">
        <w:rPr>
          <w:rStyle w:val="katex-mathml"/>
          <w:rFonts w:ascii="Arial" w:hAnsi="Arial" w:cs="Arial"/>
          <w:sz w:val="22"/>
        </w:rPr>
        <w:t xml:space="preserve">average amount </w:t>
      </w:r>
      <w:r w:rsidR="00F15BF6" w:rsidRPr="00C520E3">
        <w:rPr>
          <w:rStyle w:val="katex-mathml"/>
          <w:rFonts w:ascii="Arial" w:hAnsi="Arial" w:cs="Arial"/>
          <w:sz w:val="22"/>
        </w:rPr>
        <w:t>of the following vitamins contain</w:t>
      </w:r>
      <w:r w:rsidR="006E70DB" w:rsidRPr="00C520E3">
        <w:rPr>
          <w:rStyle w:val="katex-mathml"/>
          <w:rFonts w:ascii="Arial" w:hAnsi="Arial" w:cs="Arial"/>
          <w:sz w:val="22"/>
        </w:rPr>
        <w:t>ed</w:t>
      </w:r>
      <w:r w:rsidR="00F15BF6" w:rsidRPr="00C520E3">
        <w:rPr>
          <w:rStyle w:val="katex-mathml"/>
          <w:rFonts w:ascii="Arial" w:hAnsi="Arial" w:cs="Arial"/>
          <w:sz w:val="22"/>
        </w:rPr>
        <w:t xml:space="preserve"> in each tablet in grams</w:t>
      </w:r>
      <w:r w:rsidR="008C4FA0" w:rsidRPr="00C520E3">
        <w:rPr>
          <w:rStyle w:val="katex-mathml"/>
          <w:rFonts w:ascii="Arial" w:hAnsi="Arial" w:cs="Arial"/>
          <w:sz w:val="22"/>
        </w:rPr>
        <w:t xml:space="preserve"> (g)</w:t>
      </w:r>
      <w:r w:rsidR="009D4BEA" w:rsidRPr="00C520E3">
        <w:rPr>
          <w:rStyle w:val="katex-mathml"/>
          <w:rFonts w:ascii="Arial" w:hAnsi="Arial" w:cs="Arial"/>
          <w:sz w:val="22"/>
        </w:rPr>
        <w:t xml:space="preserve"> in both standard form and ordinary form.</w:t>
      </w:r>
      <w:r w:rsidR="00F15BF6" w:rsidRPr="00C520E3">
        <w:rPr>
          <w:rStyle w:val="katex-mathml"/>
          <w:rFonts w:ascii="Arial" w:hAnsi="Arial" w:cs="Arial"/>
          <w:sz w:val="22"/>
        </w:rPr>
        <w:t xml:space="preserve"> (</w:t>
      </w:r>
      <w:r w:rsidR="009D4BEA" w:rsidRPr="00C520E3">
        <w:rPr>
          <w:rStyle w:val="katex-mathml"/>
          <w:rFonts w:ascii="Arial" w:hAnsi="Arial" w:cs="Arial"/>
          <w:sz w:val="22"/>
        </w:rPr>
        <w:t>T</w:t>
      </w:r>
      <w:r w:rsidR="00F15BF6" w:rsidRPr="00C520E3">
        <w:rPr>
          <w:rStyle w:val="katex-mathml"/>
          <w:rFonts w:ascii="Arial" w:hAnsi="Arial" w:cs="Arial"/>
          <w:sz w:val="22"/>
        </w:rPr>
        <w:t>his</w:t>
      </w:r>
      <w:r w:rsidR="00C60DFB" w:rsidRPr="00C520E3">
        <w:rPr>
          <w:rStyle w:val="katex-mathml"/>
          <w:rFonts w:ascii="Arial" w:hAnsi="Arial" w:cs="Arial"/>
          <w:sz w:val="22"/>
        </w:rPr>
        <w:t xml:space="preserve"> is just to practice converting between </w:t>
      </w:r>
      <w:r w:rsidR="001F5143" w:rsidRPr="00C520E3">
        <w:rPr>
          <w:rStyle w:val="katex-mathml"/>
          <w:rFonts w:ascii="Arial" w:hAnsi="Arial" w:cs="Arial"/>
          <w:sz w:val="22"/>
        </w:rPr>
        <w:t>orders of magnitude,</w:t>
      </w:r>
      <w:r w:rsidR="00C60DFB" w:rsidRPr="00C520E3">
        <w:rPr>
          <w:rStyle w:val="katex-mathml"/>
          <w:rFonts w:ascii="Arial" w:hAnsi="Arial" w:cs="Arial"/>
          <w:sz w:val="22"/>
        </w:rPr>
        <w:t xml:space="preserve"> in clinical practice use milligrams and micrograms for a reason</w:t>
      </w:r>
      <w:r w:rsidR="00E6005F" w:rsidRPr="00C520E3">
        <w:rPr>
          <w:rStyle w:val="katex-mathml"/>
          <w:rFonts w:ascii="Arial" w:hAnsi="Arial" w:cs="Arial"/>
          <w:sz w:val="22"/>
        </w:rPr>
        <w:t>!</w:t>
      </w:r>
      <w:r w:rsidR="00E64088" w:rsidRPr="00C520E3">
        <w:rPr>
          <w:rStyle w:val="katex-mathml"/>
          <w:rFonts w:ascii="Arial" w:hAnsi="Arial" w:cs="Arial"/>
          <w:sz w:val="22"/>
        </w:rPr>
        <w:t xml:space="preserve"> Note that </w:t>
      </w:r>
      <w:r w:rsidR="000E6480" w:rsidRPr="00C520E3">
        <w:rPr>
          <w:rStyle w:val="katex-mathml"/>
          <w:rFonts w:ascii="Arial" w:hAnsi="Arial" w:cs="Arial"/>
          <w:sz w:val="22"/>
        </w:rPr>
        <w:t>when</w:t>
      </w:r>
      <w:r w:rsidR="00E64088" w:rsidRPr="00C520E3">
        <w:rPr>
          <w:rStyle w:val="katex-mathml"/>
          <w:rFonts w:ascii="Arial" w:hAnsi="Arial" w:cs="Arial"/>
          <w:sz w:val="22"/>
        </w:rPr>
        <w:t xml:space="preserve"> prescribing</w:t>
      </w:r>
      <w:r w:rsidR="00AD64AB" w:rsidRPr="00C520E3">
        <w:rPr>
          <w:rStyle w:val="katex-mathml"/>
          <w:rFonts w:ascii="Arial" w:hAnsi="Arial" w:cs="Arial"/>
          <w:sz w:val="22"/>
        </w:rPr>
        <w:t>,</w:t>
      </w:r>
      <w:r w:rsidR="000E6480" w:rsidRPr="00C520E3">
        <w:rPr>
          <w:rStyle w:val="katex-mathml"/>
          <w:rFonts w:ascii="Arial" w:hAnsi="Arial" w:cs="Arial"/>
          <w:sz w:val="22"/>
        </w:rPr>
        <w:t xml:space="preserve"> µg is written in full as micrograms to</w:t>
      </w:r>
      <w:r w:rsidR="00D90095" w:rsidRPr="00C520E3">
        <w:rPr>
          <w:rStyle w:val="katex-mathml"/>
          <w:rFonts w:ascii="Arial" w:hAnsi="Arial" w:cs="Arial"/>
          <w:sz w:val="22"/>
        </w:rPr>
        <w:t xml:space="preserve"> reduce chance of drug errors</w:t>
      </w:r>
      <w:r w:rsidR="00740868" w:rsidRPr="00C520E3">
        <w:rPr>
          <w:rStyle w:val="katex-mathml"/>
          <w:rFonts w:ascii="Arial" w:hAnsi="Arial" w:cs="Arial"/>
          <w:sz w:val="22"/>
        </w:rPr>
        <w:t>)</w:t>
      </w:r>
      <w:r w:rsidR="00BB3D1D">
        <w:rPr>
          <w:rFonts w:ascii="Arial" w:hAnsi="Arial" w:cs="Arial"/>
          <w:noProof/>
          <w:sz w:val="22"/>
        </w:rPr>
        <w:t xml:space="preserve">. </w:t>
      </w:r>
    </w:p>
    <w:p w14:paraId="1BD44149" w14:textId="77777777" w:rsidR="00591F48" w:rsidRDefault="00591F48" w:rsidP="00591F48">
      <w:pPr>
        <w:pStyle w:val="ListParagraph"/>
        <w:spacing w:line="360" w:lineRule="auto"/>
        <w:ind w:left="720" w:firstLine="0"/>
        <w:rPr>
          <w:rFonts w:ascii="Arial" w:hAnsi="Arial" w:cs="Arial"/>
          <w:sz w:val="22"/>
        </w:rPr>
      </w:pPr>
    </w:p>
    <w:p w14:paraId="03AD50A5" w14:textId="30EBE929" w:rsidR="00591F48" w:rsidRDefault="00984998" w:rsidP="00591F48">
      <w:pPr>
        <w:pStyle w:val="ListParagraph"/>
        <w:spacing w:line="360" w:lineRule="auto"/>
        <w:ind w:left="720" w:firstLine="0"/>
        <w:rPr>
          <w:rStyle w:val="katex-mathml"/>
          <w:rFonts w:ascii="Arial" w:hAnsi="Arial" w:cs="Arial"/>
          <w:sz w:val="22"/>
        </w:rPr>
      </w:pPr>
      <w:r w:rsidRPr="00C520E3">
        <w:rPr>
          <w:rFonts w:ascii="Arial" w:hAnsi="Arial" w:cs="Arial"/>
          <w:noProof/>
          <w:sz w:val="22"/>
        </w:rPr>
        <w:drawing>
          <wp:inline distT="0" distB="0" distL="0" distR="0" wp14:anchorId="7DB28592" wp14:editId="67E23E7D">
            <wp:extent cx="1972945" cy="2934970"/>
            <wp:effectExtent l="0" t="0" r="8255" b="0"/>
            <wp:docPr id="33206381" name="Picture 1" descr="A close-up of a lab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6381" name="Picture 1" descr="A close-up of a label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45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C5C78" w14:textId="77777777" w:rsidR="00591F48" w:rsidRPr="00591F48" w:rsidRDefault="00591F48" w:rsidP="00591F48">
      <w:pPr>
        <w:pStyle w:val="ListParagraph"/>
        <w:spacing w:line="360" w:lineRule="auto"/>
        <w:ind w:left="720" w:firstLine="0"/>
        <w:rPr>
          <w:rStyle w:val="katex-mathml"/>
          <w:rFonts w:ascii="Arial" w:hAnsi="Arial" w:cs="Arial"/>
          <w:sz w:val="22"/>
        </w:rPr>
      </w:pPr>
    </w:p>
    <w:p w14:paraId="251BF50F" w14:textId="326949C3" w:rsidR="00740868" w:rsidRDefault="00E64088" w:rsidP="00740868">
      <w:pPr>
        <w:pStyle w:val="ListParagraph"/>
        <w:numPr>
          <w:ilvl w:val="1"/>
          <w:numId w:val="6"/>
        </w:numPr>
        <w:spacing w:line="360" w:lineRule="auto"/>
        <w:rPr>
          <w:rStyle w:val="katex-mathml"/>
          <w:rFonts w:ascii="Arial" w:hAnsi="Arial" w:cs="Arial"/>
          <w:sz w:val="22"/>
        </w:rPr>
      </w:pPr>
      <w:r w:rsidRPr="00C520E3">
        <w:rPr>
          <w:rStyle w:val="katex-mathml"/>
          <w:rFonts w:ascii="Arial" w:hAnsi="Arial" w:cs="Arial"/>
          <w:sz w:val="22"/>
        </w:rPr>
        <w:t>Vitamin D</w:t>
      </w:r>
      <w:r w:rsidR="00CA1901" w:rsidRPr="00C520E3">
        <w:rPr>
          <w:rStyle w:val="katex-mathml"/>
          <w:rFonts w:ascii="Arial" w:hAnsi="Arial" w:cs="Arial"/>
          <w:sz w:val="22"/>
        </w:rPr>
        <w:t xml:space="preserve"> </w:t>
      </w:r>
    </w:p>
    <w:p w14:paraId="20BDF281" w14:textId="77777777" w:rsidR="00984998" w:rsidRDefault="00984998" w:rsidP="00984998">
      <w:pPr>
        <w:pStyle w:val="ListParagraph"/>
        <w:spacing w:line="360" w:lineRule="auto"/>
        <w:ind w:left="1440" w:firstLine="0"/>
        <w:rPr>
          <w:rStyle w:val="katex-mathml"/>
          <w:rFonts w:ascii="Arial" w:hAnsi="Arial" w:cs="Arial"/>
          <w:sz w:val="22"/>
        </w:rPr>
      </w:pPr>
    </w:p>
    <w:p w14:paraId="7D6E2802" w14:textId="77777777" w:rsidR="00591F48" w:rsidRPr="00C520E3" w:rsidRDefault="00591F48" w:rsidP="00984998">
      <w:pPr>
        <w:pStyle w:val="ListParagraph"/>
        <w:spacing w:line="360" w:lineRule="auto"/>
        <w:ind w:left="1440" w:firstLine="0"/>
        <w:rPr>
          <w:rStyle w:val="katex-mathml"/>
          <w:rFonts w:ascii="Arial" w:hAnsi="Arial" w:cs="Arial"/>
          <w:sz w:val="22"/>
        </w:rPr>
      </w:pPr>
    </w:p>
    <w:p w14:paraId="1C1760D2" w14:textId="734D84B4" w:rsidR="00984998" w:rsidRPr="00984998" w:rsidRDefault="00445B69" w:rsidP="00984998">
      <w:pPr>
        <w:pStyle w:val="ListParagraph"/>
        <w:numPr>
          <w:ilvl w:val="1"/>
          <w:numId w:val="6"/>
        </w:numPr>
        <w:spacing w:line="360" w:lineRule="auto"/>
        <w:rPr>
          <w:rStyle w:val="katex-mathml"/>
          <w:rFonts w:ascii="Arial" w:hAnsi="Arial" w:cs="Arial"/>
          <w:sz w:val="22"/>
        </w:rPr>
      </w:pPr>
      <w:r w:rsidRPr="00C520E3">
        <w:rPr>
          <w:rStyle w:val="katex-mathml"/>
          <w:rFonts w:ascii="Arial" w:hAnsi="Arial" w:cs="Arial"/>
          <w:sz w:val="22"/>
        </w:rPr>
        <w:t>Vitamin C</w:t>
      </w:r>
      <w:r w:rsidR="00D906EB" w:rsidRPr="00C520E3">
        <w:rPr>
          <w:rStyle w:val="katex-mathml"/>
          <w:rFonts w:ascii="Arial" w:hAnsi="Arial" w:cs="Arial"/>
          <w:sz w:val="22"/>
        </w:rPr>
        <w:t xml:space="preserve"> </w:t>
      </w:r>
    </w:p>
    <w:p w14:paraId="2041CF7D" w14:textId="77777777" w:rsidR="00984998" w:rsidRDefault="00984998" w:rsidP="00984998">
      <w:pPr>
        <w:pStyle w:val="ListParagraph"/>
        <w:spacing w:line="360" w:lineRule="auto"/>
        <w:ind w:left="1440" w:firstLine="0"/>
        <w:rPr>
          <w:rStyle w:val="katex-mathml"/>
          <w:rFonts w:ascii="Arial" w:hAnsi="Arial" w:cs="Arial"/>
          <w:sz w:val="22"/>
        </w:rPr>
      </w:pPr>
    </w:p>
    <w:p w14:paraId="0DC5D20F" w14:textId="77777777" w:rsidR="00591F48" w:rsidRPr="00984998" w:rsidRDefault="00591F48" w:rsidP="00984998">
      <w:pPr>
        <w:pStyle w:val="ListParagraph"/>
        <w:spacing w:line="360" w:lineRule="auto"/>
        <w:ind w:left="1440" w:firstLine="0"/>
        <w:rPr>
          <w:rStyle w:val="katex-mathml"/>
          <w:rFonts w:ascii="Arial" w:hAnsi="Arial" w:cs="Arial"/>
          <w:sz w:val="22"/>
        </w:rPr>
      </w:pPr>
    </w:p>
    <w:p w14:paraId="646A3301" w14:textId="229CD840" w:rsidR="00445B69" w:rsidRDefault="00445B69" w:rsidP="00740868">
      <w:pPr>
        <w:pStyle w:val="ListParagraph"/>
        <w:numPr>
          <w:ilvl w:val="1"/>
          <w:numId w:val="6"/>
        </w:numPr>
        <w:spacing w:line="360" w:lineRule="auto"/>
        <w:rPr>
          <w:rStyle w:val="katex-mathml"/>
          <w:rFonts w:ascii="Arial" w:hAnsi="Arial" w:cs="Arial"/>
          <w:sz w:val="22"/>
        </w:rPr>
      </w:pPr>
      <w:r w:rsidRPr="00C520E3">
        <w:rPr>
          <w:rStyle w:val="katex-mathml"/>
          <w:rFonts w:ascii="Arial" w:hAnsi="Arial" w:cs="Arial"/>
          <w:sz w:val="22"/>
        </w:rPr>
        <w:t>Folic acid</w:t>
      </w:r>
      <w:r w:rsidR="004816CB" w:rsidRPr="00C520E3">
        <w:rPr>
          <w:rStyle w:val="katex-mathml"/>
          <w:rFonts w:ascii="Arial" w:hAnsi="Arial" w:cs="Arial"/>
          <w:sz w:val="22"/>
        </w:rPr>
        <w:t xml:space="preserve"> </w:t>
      </w:r>
    </w:p>
    <w:p w14:paraId="736B7D77" w14:textId="77777777" w:rsidR="00984998" w:rsidRDefault="00984998" w:rsidP="00984998">
      <w:pPr>
        <w:pStyle w:val="ListParagraph"/>
        <w:spacing w:line="360" w:lineRule="auto"/>
        <w:ind w:left="1440" w:firstLine="0"/>
        <w:rPr>
          <w:rStyle w:val="katex-mathml"/>
          <w:rFonts w:ascii="Arial" w:hAnsi="Arial" w:cs="Arial"/>
          <w:sz w:val="22"/>
        </w:rPr>
      </w:pPr>
    </w:p>
    <w:p w14:paraId="31DD8229" w14:textId="77777777" w:rsidR="00591F48" w:rsidRPr="00C520E3" w:rsidRDefault="00591F48" w:rsidP="00984998">
      <w:pPr>
        <w:pStyle w:val="ListParagraph"/>
        <w:spacing w:line="360" w:lineRule="auto"/>
        <w:ind w:left="1440" w:firstLine="0"/>
        <w:rPr>
          <w:rStyle w:val="katex-mathml"/>
          <w:rFonts w:ascii="Arial" w:hAnsi="Arial" w:cs="Arial"/>
          <w:sz w:val="22"/>
        </w:rPr>
      </w:pPr>
    </w:p>
    <w:p w14:paraId="6B5BEABF" w14:textId="02C6FB2A" w:rsidR="006F64D5" w:rsidRDefault="00CA1901" w:rsidP="00857892">
      <w:pPr>
        <w:pStyle w:val="ListParagraph"/>
        <w:numPr>
          <w:ilvl w:val="1"/>
          <w:numId w:val="6"/>
        </w:numPr>
        <w:spacing w:line="360" w:lineRule="auto"/>
        <w:rPr>
          <w:rStyle w:val="katex-mathml"/>
          <w:rFonts w:ascii="Arial" w:hAnsi="Arial" w:cs="Arial"/>
          <w:sz w:val="22"/>
        </w:rPr>
      </w:pPr>
      <w:r w:rsidRPr="00C520E3">
        <w:rPr>
          <w:rStyle w:val="katex-mathml"/>
          <w:rFonts w:ascii="Arial" w:hAnsi="Arial" w:cs="Arial"/>
          <w:sz w:val="22"/>
        </w:rPr>
        <w:t>Iron</w:t>
      </w:r>
      <w:r w:rsidR="00CF4AF2" w:rsidRPr="00C520E3">
        <w:rPr>
          <w:rStyle w:val="katex-mathml"/>
          <w:rFonts w:ascii="Arial" w:hAnsi="Arial" w:cs="Arial"/>
          <w:sz w:val="22"/>
        </w:rPr>
        <w:t xml:space="preserve"> </w:t>
      </w:r>
    </w:p>
    <w:p w14:paraId="067BDFD6" w14:textId="77777777" w:rsidR="00857892" w:rsidRDefault="00857892" w:rsidP="00857892">
      <w:pPr>
        <w:pStyle w:val="ListParagraph"/>
        <w:spacing w:line="360" w:lineRule="auto"/>
        <w:ind w:left="1440" w:firstLine="0"/>
        <w:rPr>
          <w:rFonts w:ascii="Arial" w:hAnsi="Arial" w:cs="Arial"/>
          <w:sz w:val="22"/>
        </w:rPr>
      </w:pPr>
    </w:p>
    <w:p w14:paraId="6CB4837D" w14:textId="77777777" w:rsidR="00591F48" w:rsidRDefault="00591F48" w:rsidP="00857892">
      <w:pPr>
        <w:pStyle w:val="ListParagraph"/>
        <w:spacing w:line="360" w:lineRule="auto"/>
        <w:ind w:left="1440" w:firstLine="0"/>
        <w:rPr>
          <w:rFonts w:ascii="Arial" w:hAnsi="Arial" w:cs="Arial"/>
          <w:sz w:val="22"/>
        </w:rPr>
      </w:pPr>
    </w:p>
    <w:p w14:paraId="2E2CEB44" w14:textId="77777777" w:rsidR="00591F48" w:rsidRPr="00857892" w:rsidRDefault="00591F48" w:rsidP="00857892">
      <w:pPr>
        <w:pStyle w:val="ListParagraph"/>
        <w:spacing w:line="360" w:lineRule="auto"/>
        <w:ind w:left="1440" w:firstLine="0"/>
        <w:rPr>
          <w:rFonts w:ascii="Arial" w:hAnsi="Arial" w:cs="Arial"/>
          <w:sz w:val="22"/>
        </w:rPr>
      </w:pPr>
    </w:p>
    <w:p w14:paraId="0B5FA9FD" w14:textId="0A8A2BB8" w:rsidR="00FD3DD0" w:rsidRPr="00C520E3" w:rsidRDefault="009A6387" w:rsidP="002001C4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iCs/>
          <w:sz w:val="22"/>
        </w:rPr>
      </w:pPr>
      <w:r w:rsidRPr="00C520E3">
        <w:rPr>
          <w:rFonts w:ascii="Arial" w:hAnsi="Arial" w:cs="Arial"/>
          <w:sz w:val="22"/>
        </w:rPr>
        <w:t xml:space="preserve">Round the </w:t>
      </w:r>
      <w:r w:rsidR="00E1315C" w:rsidRPr="00C520E3">
        <w:rPr>
          <w:rFonts w:ascii="Arial" w:hAnsi="Arial" w:cs="Arial"/>
          <w:sz w:val="22"/>
        </w:rPr>
        <w:t>followin</w:t>
      </w:r>
      <w:r w:rsidR="00F47A21" w:rsidRPr="00C520E3">
        <w:rPr>
          <w:rFonts w:ascii="Arial" w:hAnsi="Arial" w:cs="Arial"/>
          <w:sz w:val="22"/>
        </w:rPr>
        <w:t xml:space="preserve">g </w:t>
      </w:r>
      <w:r w:rsidRPr="00C520E3">
        <w:rPr>
          <w:rFonts w:ascii="Arial" w:hAnsi="Arial" w:cs="Arial"/>
          <w:sz w:val="22"/>
        </w:rPr>
        <w:t>number</w:t>
      </w:r>
      <w:r w:rsidR="00F47A21" w:rsidRPr="00C520E3">
        <w:rPr>
          <w:rFonts w:ascii="Arial" w:hAnsi="Arial" w:cs="Arial"/>
          <w:sz w:val="22"/>
        </w:rPr>
        <w:t>s as follows</w:t>
      </w:r>
      <w:r w:rsidR="00A728B4" w:rsidRPr="00C520E3">
        <w:rPr>
          <w:rFonts w:ascii="Arial" w:hAnsi="Arial" w:cs="Arial"/>
          <w:sz w:val="22"/>
        </w:rPr>
        <w:t>:</w:t>
      </w:r>
    </w:p>
    <w:p w14:paraId="09095ADB" w14:textId="40499141" w:rsidR="000B0150" w:rsidRPr="00984998" w:rsidRDefault="009A6387" w:rsidP="002001C4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  <w:iCs/>
          <w:sz w:val="22"/>
        </w:rPr>
      </w:pPr>
      <w:r w:rsidRPr="00C520E3">
        <w:rPr>
          <w:rFonts w:ascii="Arial" w:hAnsi="Arial" w:cs="Arial"/>
          <w:sz w:val="22"/>
        </w:rPr>
        <w:t>7.2369 to two decimal places</w:t>
      </w:r>
      <w:r w:rsidR="00F85736" w:rsidRPr="00C520E3">
        <w:rPr>
          <w:rFonts w:ascii="Arial" w:hAnsi="Arial" w:cs="Arial"/>
          <w:sz w:val="22"/>
        </w:rPr>
        <w:t xml:space="preserve"> </w:t>
      </w:r>
    </w:p>
    <w:p w14:paraId="00C2B02B" w14:textId="77777777" w:rsidR="00984998" w:rsidRDefault="00984998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60FCC115" w14:textId="77777777" w:rsidR="00591F48" w:rsidRDefault="00591F48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565D64BB" w14:textId="77777777" w:rsidR="003F5906" w:rsidRPr="00C520E3" w:rsidRDefault="003F5906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7A512C7D" w14:textId="61564BCB" w:rsidR="00984998" w:rsidRPr="00984998" w:rsidRDefault="00E7782F" w:rsidP="00984998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  <w:iCs/>
          <w:sz w:val="22"/>
        </w:rPr>
      </w:pPr>
      <w:r w:rsidRPr="00C520E3">
        <w:rPr>
          <w:rFonts w:ascii="Arial" w:hAnsi="Arial" w:cs="Arial"/>
          <w:sz w:val="22"/>
        </w:rPr>
        <w:t xml:space="preserve">5.9834 to three decimal places </w:t>
      </w:r>
    </w:p>
    <w:p w14:paraId="6AB44FC2" w14:textId="77777777" w:rsidR="00984998" w:rsidRDefault="00984998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6A250F00" w14:textId="77777777" w:rsidR="003F5906" w:rsidRDefault="003F5906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1014F521" w14:textId="77777777" w:rsidR="00591F48" w:rsidRPr="00C520E3" w:rsidRDefault="00591F48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1BCD8E09" w14:textId="46A69B23" w:rsidR="00E7782F" w:rsidRPr="00984998" w:rsidRDefault="00A37F43" w:rsidP="002001C4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  <w:iCs/>
          <w:sz w:val="22"/>
        </w:rPr>
      </w:pPr>
      <w:r w:rsidRPr="00C520E3">
        <w:rPr>
          <w:rFonts w:ascii="Arial" w:hAnsi="Arial" w:cs="Arial"/>
          <w:sz w:val="22"/>
        </w:rPr>
        <w:t xml:space="preserve">0.004506 to three significant figures </w:t>
      </w:r>
    </w:p>
    <w:p w14:paraId="56BC5ABB" w14:textId="77777777" w:rsidR="00984998" w:rsidRDefault="00984998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41414054" w14:textId="77777777" w:rsidR="003F5906" w:rsidRDefault="003F5906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7685906E" w14:textId="77777777" w:rsidR="00591F48" w:rsidRPr="00C520E3" w:rsidRDefault="00591F48" w:rsidP="0098499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1B51D3BB" w14:textId="562C34FB" w:rsidR="002001C4" w:rsidRPr="00591F48" w:rsidRDefault="00490B20" w:rsidP="00591F48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  <w:iCs/>
          <w:sz w:val="22"/>
        </w:rPr>
      </w:pPr>
      <w:r w:rsidRPr="00C520E3">
        <w:rPr>
          <w:rFonts w:ascii="Arial" w:hAnsi="Arial" w:cs="Arial"/>
          <w:color w:val="141414"/>
          <w:sz w:val="22"/>
          <w:shd w:val="clear" w:color="auto" w:fill="FFFFFF"/>
        </w:rPr>
        <w:t>98</w:t>
      </w:r>
      <w:r w:rsidR="006705D3" w:rsidRPr="00C520E3">
        <w:rPr>
          <w:rFonts w:ascii="Arial" w:hAnsi="Arial" w:cs="Arial"/>
          <w:color w:val="141414"/>
          <w:sz w:val="22"/>
          <w:shd w:val="clear" w:color="auto" w:fill="FFFFFF"/>
        </w:rPr>
        <w:t>,</w:t>
      </w:r>
      <w:r w:rsidRPr="00C520E3">
        <w:rPr>
          <w:rFonts w:ascii="Arial" w:hAnsi="Arial" w:cs="Arial"/>
          <w:color w:val="141414"/>
          <w:sz w:val="22"/>
          <w:shd w:val="clear" w:color="auto" w:fill="FFFFFF"/>
        </w:rPr>
        <w:t xml:space="preserve">347 to two significant figures </w:t>
      </w:r>
    </w:p>
    <w:p w14:paraId="13B8093D" w14:textId="77777777" w:rsidR="00591F48" w:rsidRDefault="00591F48" w:rsidP="00591F4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6430F0AF" w14:textId="77777777" w:rsidR="003F5906" w:rsidRPr="00591F48" w:rsidRDefault="003F5906" w:rsidP="00591F48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4C837B6A" w14:textId="77777777" w:rsidR="00984998" w:rsidRPr="00C520E3" w:rsidRDefault="00984998" w:rsidP="002001C4">
      <w:pPr>
        <w:pStyle w:val="ListParagraph"/>
        <w:spacing w:line="360" w:lineRule="auto"/>
        <w:ind w:left="1440" w:firstLine="0"/>
        <w:rPr>
          <w:rFonts w:ascii="Arial" w:hAnsi="Arial" w:cs="Arial"/>
          <w:iCs/>
          <w:sz w:val="22"/>
        </w:rPr>
      </w:pPr>
    </w:p>
    <w:p w14:paraId="383EBF1E" w14:textId="77777777" w:rsidR="000E123B" w:rsidRPr="00984998" w:rsidRDefault="000E123B" w:rsidP="00984998">
      <w:pPr>
        <w:pStyle w:val="ListParagraph"/>
        <w:numPr>
          <w:ilvl w:val="0"/>
          <w:numId w:val="6"/>
        </w:numPr>
        <w:spacing w:line="360" w:lineRule="auto"/>
        <w:rPr>
          <w:rFonts w:ascii="Arial" w:eastAsiaTheme="minorEastAsia" w:hAnsi="Arial" w:cs="Arial"/>
          <w:iCs/>
          <w:sz w:val="22"/>
          <w:lang w:eastAsia="en-GB"/>
        </w:rPr>
      </w:pPr>
      <w:r w:rsidRPr="00C520E3">
        <w:rPr>
          <w:rFonts w:ascii="Arial" w:eastAsiaTheme="minorEastAsia" w:hAnsi="Arial" w:cs="Arial"/>
          <w:iCs/>
          <w:sz w:val="22"/>
          <w:lang w:eastAsia="en-GB"/>
        </w:rPr>
        <w:t>Convert the following e</w:t>
      </w:r>
      <w:r w:rsidRPr="00984998">
        <w:rPr>
          <w:rFonts w:ascii="Arial" w:hAnsi="Arial" w:cs="Arial"/>
          <w:iCs/>
          <w:lang w:eastAsia="en-GB"/>
        </w:rPr>
        <w:t xml:space="preserve">quations from exponential to logarithmic equations or vice versa. </w:t>
      </w:r>
    </w:p>
    <w:p w14:paraId="5A36A927" w14:textId="364C1758" w:rsidR="000E123B" w:rsidRPr="00984998" w:rsidRDefault="000E123B" w:rsidP="000E123B">
      <w:pPr>
        <w:pStyle w:val="ListParagraph"/>
        <w:numPr>
          <w:ilvl w:val="1"/>
          <w:numId w:val="6"/>
        </w:numPr>
        <w:spacing w:line="360" w:lineRule="auto"/>
        <w:rPr>
          <w:rFonts w:ascii="Arial" w:eastAsiaTheme="minorEastAsia" w:hAnsi="Arial" w:cs="Arial"/>
          <w:iCs/>
          <w:sz w:val="22"/>
          <w:lang w:eastAsia="en-GB"/>
        </w:rPr>
      </w:pPr>
      <w:r w:rsidRPr="00C520E3">
        <w:rPr>
          <w:rFonts w:ascii="Arial" w:eastAsiaTheme="minorEastAsia" w:hAnsi="Arial" w:cs="Arial"/>
          <w:iCs/>
          <w:sz w:val="22"/>
          <w:lang w:eastAsia="en-GB"/>
        </w:rPr>
        <w:t>2</w:t>
      </w:r>
      <w:r>
        <w:rPr>
          <w:rFonts w:ascii="Arial" w:eastAsiaTheme="minorEastAsia" w:hAnsi="Arial" w:cs="Arial"/>
          <w:iCs/>
          <w:sz w:val="22"/>
          <w:vertAlign w:val="superscript"/>
          <w:lang w:eastAsia="en-GB"/>
        </w:rPr>
        <w:t>6</w:t>
      </w:r>
      <w:r w:rsidRPr="00C520E3">
        <w:rPr>
          <w:rFonts w:ascii="Arial" w:eastAsiaTheme="minorEastAsia" w:hAnsi="Arial" w:cs="Arial"/>
          <w:iCs/>
          <w:sz w:val="22"/>
          <w:lang w:eastAsia="en-GB"/>
        </w:rPr>
        <w:t xml:space="preserve"> = </w:t>
      </w:r>
      <w:r>
        <w:rPr>
          <w:rFonts w:ascii="Arial" w:eastAsiaTheme="minorEastAsia" w:hAnsi="Arial" w:cs="Arial"/>
          <w:iCs/>
          <w:sz w:val="22"/>
          <w:lang w:eastAsia="en-GB"/>
        </w:rPr>
        <w:t>64</w:t>
      </w:r>
      <w:r w:rsidRPr="00C520E3">
        <w:rPr>
          <w:rFonts w:ascii="Arial" w:eastAsiaTheme="minorEastAsia" w:hAnsi="Arial" w:cs="Arial"/>
          <w:iCs/>
          <w:color w:val="0070C0"/>
          <w:sz w:val="22"/>
          <w:lang w:eastAsia="en-GB"/>
        </w:rPr>
        <w:t xml:space="preserve"> </w:t>
      </w:r>
    </w:p>
    <w:p w14:paraId="449EE5D9" w14:textId="77777777" w:rsidR="00984998" w:rsidRDefault="00984998" w:rsidP="00984998">
      <w:pPr>
        <w:pStyle w:val="ListParagraph"/>
        <w:spacing w:line="360" w:lineRule="auto"/>
        <w:ind w:left="1440" w:firstLine="0"/>
        <w:rPr>
          <w:rFonts w:ascii="Arial" w:eastAsiaTheme="minorEastAsia" w:hAnsi="Arial" w:cs="Arial"/>
          <w:iCs/>
          <w:sz w:val="22"/>
          <w:lang w:eastAsia="en-GB"/>
        </w:rPr>
      </w:pPr>
    </w:p>
    <w:p w14:paraId="22B134AE" w14:textId="77777777" w:rsidR="003F5906" w:rsidRDefault="003F5906" w:rsidP="00984998">
      <w:pPr>
        <w:pStyle w:val="ListParagraph"/>
        <w:spacing w:line="360" w:lineRule="auto"/>
        <w:ind w:left="1440" w:firstLine="0"/>
        <w:rPr>
          <w:rFonts w:ascii="Arial" w:eastAsiaTheme="minorEastAsia" w:hAnsi="Arial" w:cs="Arial"/>
          <w:iCs/>
          <w:sz w:val="22"/>
          <w:lang w:eastAsia="en-GB"/>
        </w:rPr>
      </w:pPr>
    </w:p>
    <w:p w14:paraId="43615106" w14:textId="77777777" w:rsidR="00591F48" w:rsidRPr="00C520E3" w:rsidRDefault="00591F48" w:rsidP="00984998">
      <w:pPr>
        <w:pStyle w:val="ListParagraph"/>
        <w:spacing w:line="360" w:lineRule="auto"/>
        <w:ind w:left="1440" w:firstLine="0"/>
        <w:rPr>
          <w:rFonts w:ascii="Arial" w:eastAsiaTheme="minorEastAsia" w:hAnsi="Arial" w:cs="Arial"/>
          <w:iCs/>
          <w:sz w:val="22"/>
          <w:lang w:eastAsia="en-GB"/>
        </w:rPr>
      </w:pPr>
    </w:p>
    <w:p w14:paraId="7E043367" w14:textId="20284D5C" w:rsidR="00984998" w:rsidRPr="00984998" w:rsidRDefault="000E123B" w:rsidP="00984998">
      <w:pPr>
        <w:pStyle w:val="ListParagraph"/>
        <w:numPr>
          <w:ilvl w:val="1"/>
          <w:numId w:val="6"/>
        </w:numPr>
        <w:spacing w:line="360" w:lineRule="auto"/>
        <w:rPr>
          <w:rFonts w:ascii="Arial" w:eastAsiaTheme="minorEastAsia" w:hAnsi="Arial" w:cs="Arial"/>
          <w:iCs/>
          <w:sz w:val="22"/>
          <w:lang w:eastAsia="en-GB"/>
        </w:rPr>
      </w:pPr>
      <w:r w:rsidRPr="00C520E3">
        <w:rPr>
          <w:rFonts w:ascii="Arial" w:eastAsiaTheme="minorEastAsia" w:hAnsi="Arial" w:cs="Arial"/>
          <w:iCs/>
          <w:sz w:val="22"/>
          <w:lang w:eastAsia="en-GB"/>
        </w:rPr>
        <w:t>5</w:t>
      </w:r>
      <w:r>
        <w:rPr>
          <w:rFonts w:ascii="Arial" w:eastAsiaTheme="minorEastAsia" w:hAnsi="Arial" w:cs="Arial"/>
          <w:iCs/>
          <w:sz w:val="22"/>
          <w:vertAlign w:val="superscript"/>
          <w:lang w:eastAsia="en-GB"/>
        </w:rPr>
        <w:t>4</w:t>
      </w:r>
      <w:r w:rsidRPr="00C520E3">
        <w:rPr>
          <w:rFonts w:ascii="Arial" w:eastAsiaTheme="minorEastAsia" w:hAnsi="Arial" w:cs="Arial"/>
          <w:iCs/>
          <w:sz w:val="22"/>
          <w:lang w:eastAsia="en-GB"/>
        </w:rPr>
        <w:t xml:space="preserve"> = </w:t>
      </w:r>
      <w:r>
        <w:rPr>
          <w:rFonts w:ascii="Arial" w:eastAsiaTheme="minorEastAsia" w:hAnsi="Arial" w:cs="Arial"/>
          <w:iCs/>
          <w:sz w:val="22"/>
          <w:lang w:eastAsia="en-GB"/>
        </w:rPr>
        <w:t>625</w:t>
      </w:r>
      <w:r w:rsidRPr="00C520E3">
        <w:rPr>
          <w:rFonts w:ascii="Arial" w:eastAsiaTheme="minorEastAsia" w:hAnsi="Arial" w:cs="Arial"/>
          <w:iCs/>
          <w:sz w:val="22"/>
          <w:lang w:eastAsia="en-GB"/>
        </w:rPr>
        <w:t xml:space="preserve"> </w:t>
      </w:r>
    </w:p>
    <w:p w14:paraId="728B8623" w14:textId="77777777" w:rsidR="00984998" w:rsidRDefault="00984998" w:rsidP="00984998">
      <w:pPr>
        <w:pStyle w:val="ListParagraph"/>
        <w:spacing w:line="360" w:lineRule="auto"/>
        <w:ind w:left="1440" w:firstLine="0"/>
        <w:rPr>
          <w:rFonts w:ascii="Arial" w:eastAsiaTheme="minorEastAsia" w:hAnsi="Arial" w:cs="Arial"/>
          <w:iCs/>
          <w:sz w:val="22"/>
          <w:lang w:eastAsia="en-GB"/>
        </w:rPr>
      </w:pPr>
    </w:p>
    <w:p w14:paraId="17DBDFF4" w14:textId="77777777" w:rsidR="003F5906" w:rsidRDefault="003F5906" w:rsidP="00984998">
      <w:pPr>
        <w:pStyle w:val="ListParagraph"/>
        <w:spacing w:line="360" w:lineRule="auto"/>
        <w:ind w:left="1440" w:firstLine="0"/>
        <w:rPr>
          <w:rFonts w:ascii="Arial" w:eastAsiaTheme="minorEastAsia" w:hAnsi="Arial" w:cs="Arial"/>
          <w:iCs/>
          <w:sz w:val="22"/>
          <w:lang w:eastAsia="en-GB"/>
        </w:rPr>
      </w:pPr>
    </w:p>
    <w:p w14:paraId="25E7CB57" w14:textId="77777777" w:rsidR="00591F48" w:rsidRPr="00984998" w:rsidRDefault="00591F48" w:rsidP="00984998">
      <w:pPr>
        <w:pStyle w:val="ListParagraph"/>
        <w:spacing w:line="360" w:lineRule="auto"/>
        <w:ind w:left="1440" w:firstLine="0"/>
        <w:rPr>
          <w:rFonts w:ascii="Arial" w:eastAsiaTheme="minorEastAsia" w:hAnsi="Arial" w:cs="Arial"/>
          <w:iCs/>
          <w:sz w:val="22"/>
          <w:lang w:eastAsia="en-GB"/>
        </w:rPr>
      </w:pPr>
    </w:p>
    <w:p w14:paraId="0234E863" w14:textId="7B7A3BF4" w:rsidR="00984998" w:rsidRPr="00984998" w:rsidRDefault="000E123B" w:rsidP="00984998">
      <w:pPr>
        <w:pStyle w:val="ListParagraph"/>
        <w:numPr>
          <w:ilvl w:val="1"/>
          <w:numId w:val="6"/>
        </w:numPr>
        <w:spacing w:line="360" w:lineRule="auto"/>
        <w:rPr>
          <w:rFonts w:ascii="Arial" w:eastAsiaTheme="minorEastAsia" w:hAnsi="Arial" w:cs="Arial"/>
          <w:iCs/>
          <w:sz w:val="22"/>
          <w:lang w:eastAsia="en-GB"/>
        </w:rPr>
      </w:pPr>
      <w:r w:rsidRPr="00C520E3">
        <w:rPr>
          <w:rFonts w:ascii="Arial" w:eastAsiaTheme="minorEastAsia" w:hAnsi="Arial" w:cs="Arial"/>
          <w:iCs/>
          <w:sz w:val="22"/>
          <w:lang w:eastAsia="en-GB"/>
        </w:rPr>
        <w:t>Log</w:t>
      </w:r>
      <w:r w:rsidRPr="00C520E3">
        <w:rPr>
          <w:rFonts w:ascii="Arial" w:eastAsiaTheme="minorEastAsia" w:hAnsi="Arial" w:cs="Arial"/>
          <w:iCs/>
          <w:sz w:val="22"/>
          <w:vertAlign w:val="subscript"/>
          <w:lang w:eastAsia="en-GB"/>
        </w:rPr>
        <w:t>2</w:t>
      </w:r>
      <w:r w:rsidRPr="00C520E3">
        <w:rPr>
          <w:rFonts w:ascii="Arial" w:eastAsiaTheme="minorEastAsia" w:hAnsi="Arial" w:cs="Arial"/>
          <w:iCs/>
          <w:sz w:val="22"/>
          <w:lang w:eastAsia="en-GB"/>
        </w:rPr>
        <w:t>(</w:t>
      </w:r>
      <w:r>
        <w:rPr>
          <w:rFonts w:ascii="Arial" w:eastAsiaTheme="minorEastAsia" w:hAnsi="Arial" w:cs="Arial"/>
          <w:iCs/>
          <w:sz w:val="22"/>
          <w:lang w:eastAsia="en-GB"/>
        </w:rPr>
        <w:t>32</w:t>
      </w:r>
      <w:r w:rsidRPr="00C520E3">
        <w:rPr>
          <w:rFonts w:ascii="Arial" w:eastAsiaTheme="minorEastAsia" w:hAnsi="Arial" w:cs="Arial"/>
          <w:iCs/>
          <w:sz w:val="22"/>
          <w:lang w:eastAsia="en-GB"/>
        </w:rPr>
        <w:t xml:space="preserve">) = </w:t>
      </w:r>
      <w:r>
        <w:rPr>
          <w:rFonts w:ascii="Arial" w:eastAsiaTheme="minorEastAsia" w:hAnsi="Arial" w:cs="Arial"/>
          <w:iCs/>
          <w:sz w:val="22"/>
          <w:lang w:eastAsia="en-GB"/>
        </w:rPr>
        <w:t>5</w:t>
      </w:r>
      <w:r w:rsidRPr="00C520E3">
        <w:rPr>
          <w:rFonts w:ascii="Arial" w:eastAsiaTheme="minorEastAsia" w:hAnsi="Arial" w:cs="Arial"/>
          <w:iCs/>
          <w:sz w:val="22"/>
          <w:lang w:eastAsia="en-GB"/>
        </w:rPr>
        <w:t xml:space="preserve"> </w:t>
      </w:r>
    </w:p>
    <w:p w14:paraId="6F6CDE80" w14:textId="77777777" w:rsidR="00984998" w:rsidRDefault="00984998" w:rsidP="00984998">
      <w:pPr>
        <w:pStyle w:val="ListParagraph"/>
        <w:spacing w:line="360" w:lineRule="auto"/>
        <w:ind w:left="1440" w:firstLine="0"/>
        <w:rPr>
          <w:rFonts w:ascii="Arial" w:eastAsiaTheme="minorEastAsia" w:hAnsi="Arial" w:cs="Arial"/>
          <w:iCs/>
          <w:sz w:val="22"/>
          <w:lang w:eastAsia="en-GB"/>
        </w:rPr>
      </w:pPr>
    </w:p>
    <w:p w14:paraId="1FE77133" w14:textId="77777777" w:rsidR="00591F48" w:rsidRDefault="00591F48" w:rsidP="00984998">
      <w:pPr>
        <w:pStyle w:val="ListParagraph"/>
        <w:spacing w:line="360" w:lineRule="auto"/>
        <w:ind w:left="1440" w:firstLine="0"/>
        <w:rPr>
          <w:rFonts w:ascii="Arial" w:eastAsiaTheme="minorEastAsia" w:hAnsi="Arial" w:cs="Arial"/>
          <w:iCs/>
          <w:sz w:val="22"/>
          <w:lang w:eastAsia="en-GB"/>
        </w:rPr>
      </w:pPr>
    </w:p>
    <w:p w14:paraId="401FC6DD" w14:textId="77777777" w:rsidR="003F5906" w:rsidRPr="00984998" w:rsidRDefault="003F5906" w:rsidP="00984998">
      <w:pPr>
        <w:pStyle w:val="ListParagraph"/>
        <w:spacing w:line="360" w:lineRule="auto"/>
        <w:ind w:left="1440" w:firstLine="0"/>
        <w:rPr>
          <w:rFonts w:ascii="Arial" w:eastAsiaTheme="minorEastAsia" w:hAnsi="Arial" w:cs="Arial"/>
          <w:iCs/>
          <w:sz w:val="22"/>
          <w:lang w:eastAsia="en-GB"/>
        </w:rPr>
      </w:pPr>
    </w:p>
    <w:p w14:paraId="42C3DC15" w14:textId="1B5B05B1" w:rsidR="000E123B" w:rsidRPr="00C520E3" w:rsidRDefault="000E123B" w:rsidP="000E123B">
      <w:pPr>
        <w:pStyle w:val="ListParagraph"/>
        <w:numPr>
          <w:ilvl w:val="1"/>
          <w:numId w:val="6"/>
        </w:numPr>
        <w:spacing w:line="360" w:lineRule="auto"/>
        <w:rPr>
          <w:rFonts w:ascii="Arial" w:eastAsiaTheme="minorEastAsia" w:hAnsi="Arial" w:cs="Arial"/>
          <w:iCs/>
          <w:sz w:val="22"/>
          <w:lang w:eastAsia="en-GB"/>
        </w:rPr>
      </w:pPr>
      <w:r w:rsidRPr="00C520E3">
        <w:rPr>
          <w:rFonts w:ascii="Arial" w:eastAsiaTheme="minorEastAsia" w:hAnsi="Arial" w:cs="Arial"/>
          <w:iCs/>
          <w:sz w:val="22"/>
          <w:lang w:eastAsia="en-GB"/>
        </w:rPr>
        <w:t>Log</w:t>
      </w:r>
      <w:r w:rsidRPr="00C520E3">
        <w:rPr>
          <w:rFonts w:ascii="Arial" w:eastAsiaTheme="minorEastAsia" w:hAnsi="Arial" w:cs="Arial"/>
          <w:iCs/>
          <w:sz w:val="22"/>
          <w:vertAlign w:val="subscript"/>
          <w:lang w:eastAsia="en-GB"/>
        </w:rPr>
        <w:t>4</w:t>
      </w:r>
      <w:r w:rsidRPr="00C520E3">
        <w:rPr>
          <w:rFonts w:ascii="Arial" w:eastAsiaTheme="minorEastAsia" w:hAnsi="Arial" w:cs="Arial"/>
          <w:iCs/>
          <w:sz w:val="22"/>
          <w:lang w:eastAsia="en-GB"/>
        </w:rPr>
        <w:t>(</w:t>
      </w:r>
      <w:r>
        <w:rPr>
          <w:rFonts w:ascii="Arial" w:eastAsiaTheme="minorEastAsia" w:hAnsi="Arial" w:cs="Arial"/>
          <w:iCs/>
          <w:sz w:val="22"/>
          <w:lang w:eastAsia="en-GB"/>
        </w:rPr>
        <w:t>64</w:t>
      </w:r>
      <w:r w:rsidRPr="00C520E3">
        <w:rPr>
          <w:rFonts w:ascii="Arial" w:eastAsiaTheme="minorEastAsia" w:hAnsi="Arial" w:cs="Arial"/>
          <w:iCs/>
          <w:sz w:val="22"/>
          <w:lang w:eastAsia="en-GB"/>
        </w:rPr>
        <w:t xml:space="preserve">) = </w:t>
      </w:r>
      <w:r>
        <w:rPr>
          <w:rFonts w:ascii="Arial" w:eastAsiaTheme="minorEastAsia" w:hAnsi="Arial" w:cs="Arial"/>
          <w:iCs/>
          <w:sz w:val="22"/>
          <w:lang w:eastAsia="en-GB"/>
        </w:rPr>
        <w:t>3</w:t>
      </w:r>
      <w:r w:rsidRPr="00C520E3">
        <w:rPr>
          <w:rFonts w:ascii="Arial" w:eastAsiaTheme="minorEastAsia" w:hAnsi="Arial" w:cs="Arial"/>
          <w:iCs/>
          <w:sz w:val="22"/>
          <w:lang w:eastAsia="en-GB"/>
        </w:rPr>
        <w:t xml:space="preserve"> </w:t>
      </w:r>
    </w:p>
    <w:p w14:paraId="33C59C8C" w14:textId="77777777" w:rsidR="00984998" w:rsidRPr="003F5906" w:rsidRDefault="00984998" w:rsidP="003F5906">
      <w:pPr>
        <w:spacing w:line="360" w:lineRule="auto"/>
        <w:rPr>
          <w:rFonts w:ascii="Arial" w:hAnsi="Arial" w:cs="Arial"/>
          <w:iCs/>
          <w:lang w:eastAsia="en-GB"/>
        </w:rPr>
      </w:pPr>
    </w:p>
    <w:p w14:paraId="76923F12" w14:textId="77777777" w:rsidR="000E123B" w:rsidRPr="00C520E3" w:rsidRDefault="000E123B" w:rsidP="000E123B">
      <w:pPr>
        <w:pStyle w:val="ListParagraph"/>
        <w:numPr>
          <w:ilvl w:val="0"/>
          <w:numId w:val="6"/>
        </w:numPr>
        <w:spacing w:line="360" w:lineRule="auto"/>
        <w:rPr>
          <w:rFonts w:ascii="Arial" w:eastAsiaTheme="minorEastAsia" w:hAnsi="Arial" w:cs="Arial"/>
          <w:iCs/>
          <w:sz w:val="22"/>
          <w:lang w:eastAsia="en-GB"/>
        </w:rPr>
      </w:pPr>
      <w:r w:rsidRPr="00C520E3">
        <w:rPr>
          <w:rFonts w:ascii="Arial" w:eastAsiaTheme="minorEastAsia" w:hAnsi="Arial" w:cs="Arial"/>
          <w:iCs/>
          <w:sz w:val="22"/>
          <w:lang w:eastAsia="en-GB"/>
        </w:rPr>
        <w:t xml:space="preserve">Solution A has a pH of 4 and solution B has a pH of 9. </w:t>
      </w:r>
    </w:p>
    <w:p w14:paraId="638A900C" w14:textId="77777777" w:rsidR="000E123B" w:rsidRDefault="000E123B" w:rsidP="000E123B">
      <w:pPr>
        <w:pStyle w:val="ListParagraph"/>
        <w:numPr>
          <w:ilvl w:val="1"/>
          <w:numId w:val="6"/>
        </w:numPr>
        <w:spacing w:line="360" w:lineRule="auto"/>
        <w:rPr>
          <w:rFonts w:ascii="Arial" w:eastAsiaTheme="minorEastAsia" w:hAnsi="Arial" w:cs="Arial"/>
          <w:iCs/>
          <w:sz w:val="22"/>
          <w:lang w:eastAsia="en-GB"/>
        </w:rPr>
      </w:pPr>
      <w:r w:rsidRPr="00C520E3">
        <w:rPr>
          <w:rFonts w:ascii="Arial" w:eastAsiaTheme="minorEastAsia" w:hAnsi="Arial" w:cs="Arial"/>
          <w:iCs/>
          <w:sz w:val="22"/>
          <w:lang w:eastAsia="en-GB"/>
        </w:rPr>
        <w:t>Explain which solution has a higher concentration of hydrogen ions.</w:t>
      </w:r>
    </w:p>
    <w:p w14:paraId="66ADEDB2" w14:textId="77777777" w:rsidR="00984998" w:rsidRDefault="00984998" w:rsidP="00984998">
      <w:pPr>
        <w:spacing w:line="360" w:lineRule="auto"/>
        <w:rPr>
          <w:rFonts w:ascii="Arial" w:hAnsi="Arial" w:cs="Arial"/>
          <w:iCs/>
          <w:lang w:eastAsia="en-GB"/>
        </w:rPr>
      </w:pPr>
    </w:p>
    <w:p w14:paraId="10A8619E" w14:textId="77777777" w:rsidR="00984998" w:rsidRPr="00984998" w:rsidRDefault="00984998" w:rsidP="00984998">
      <w:pPr>
        <w:spacing w:line="360" w:lineRule="auto"/>
        <w:rPr>
          <w:rFonts w:ascii="Arial" w:hAnsi="Arial" w:cs="Arial"/>
          <w:iCs/>
          <w:lang w:eastAsia="en-GB"/>
        </w:rPr>
      </w:pPr>
    </w:p>
    <w:p w14:paraId="000ED53D" w14:textId="77777777" w:rsidR="000E123B" w:rsidRDefault="000E123B" w:rsidP="000E123B">
      <w:pPr>
        <w:pStyle w:val="ListParagraph"/>
        <w:numPr>
          <w:ilvl w:val="1"/>
          <w:numId w:val="6"/>
        </w:numPr>
        <w:spacing w:line="360" w:lineRule="auto"/>
        <w:rPr>
          <w:rFonts w:ascii="Arial" w:eastAsiaTheme="minorEastAsia" w:hAnsi="Arial" w:cs="Arial"/>
          <w:iCs/>
          <w:sz w:val="22"/>
          <w:lang w:eastAsia="en-GB"/>
        </w:rPr>
      </w:pPr>
      <w:r w:rsidRPr="00C520E3">
        <w:rPr>
          <w:rFonts w:ascii="Arial" w:eastAsiaTheme="minorEastAsia" w:hAnsi="Arial" w:cs="Arial"/>
          <w:iCs/>
          <w:sz w:val="22"/>
          <w:lang w:eastAsia="en-GB"/>
        </w:rPr>
        <w:t>Which solution is acidic and which solution is basic?</w:t>
      </w:r>
    </w:p>
    <w:p w14:paraId="118D308F" w14:textId="77777777" w:rsidR="00984998" w:rsidRDefault="00984998" w:rsidP="00984998">
      <w:pPr>
        <w:spacing w:line="360" w:lineRule="auto"/>
        <w:rPr>
          <w:rFonts w:ascii="Arial" w:hAnsi="Arial" w:cs="Arial"/>
          <w:iCs/>
          <w:lang w:eastAsia="en-GB"/>
        </w:rPr>
      </w:pPr>
    </w:p>
    <w:p w14:paraId="1F319AAA" w14:textId="77777777" w:rsidR="00984998" w:rsidRPr="00984998" w:rsidRDefault="00984998" w:rsidP="00984998">
      <w:pPr>
        <w:spacing w:line="360" w:lineRule="auto"/>
        <w:rPr>
          <w:rFonts w:ascii="Arial" w:hAnsi="Arial" w:cs="Arial"/>
          <w:iCs/>
          <w:lang w:eastAsia="en-GB"/>
        </w:rPr>
      </w:pPr>
    </w:p>
    <w:p w14:paraId="73E9DD71" w14:textId="77777777" w:rsidR="000E123B" w:rsidRPr="000E123B" w:rsidRDefault="000E123B" w:rsidP="00045046">
      <w:pPr>
        <w:pStyle w:val="ListParagraph"/>
        <w:spacing w:line="360" w:lineRule="auto"/>
        <w:ind w:left="720" w:firstLine="0"/>
        <w:rPr>
          <w:rFonts w:ascii="Arial" w:hAnsi="Arial" w:cs="Arial"/>
          <w:iCs/>
          <w:sz w:val="22"/>
        </w:rPr>
      </w:pPr>
    </w:p>
    <w:p w14:paraId="39BD24FC" w14:textId="1125D85B" w:rsidR="000B0150" w:rsidRPr="00C520E3" w:rsidRDefault="009614F1" w:rsidP="002001C4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iCs/>
          <w:sz w:val="22"/>
        </w:rPr>
      </w:pPr>
      <w:r w:rsidRPr="00C520E3">
        <w:rPr>
          <w:rFonts w:ascii="Arial" w:hAnsi="Arial" w:cs="Arial"/>
          <w:sz w:val="22"/>
        </w:rPr>
        <w:t>Fick’s Law describes the factors which affect the diffusion rate of gases across the alveolar-capillary membrane in the lungs. Fick’s Law is:</w:t>
      </w:r>
    </w:p>
    <w:p w14:paraId="6F34374B" w14:textId="04BE1A36" w:rsidR="009614F1" w:rsidRPr="00C520E3" w:rsidRDefault="009614F1" w:rsidP="002001C4">
      <w:pPr>
        <w:pStyle w:val="ListParagraph"/>
        <w:spacing w:line="360" w:lineRule="auto"/>
        <w:ind w:left="720" w:firstLine="0"/>
        <w:rPr>
          <w:rFonts w:ascii="Arial" w:eastAsiaTheme="minorEastAsia" w:hAnsi="Arial" w:cs="Arial"/>
          <w:sz w:val="22"/>
        </w:rPr>
      </w:pPr>
      <m:oMathPara>
        <m:oMath>
          <m:r>
            <m:rPr>
              <m:nor/>
            </m:rPr>
            <w:rPr>
              <w:rFonts w:ascii="Arial" w:hAnsi="Arial" w:cs="Arial"/>
              <w:sz w:val="22"/>
            </w:rPr>
            <m:t xml:space="preserve">Diffusion rate </m:t>
          </m:r>
          <m:r>
            <w:rPr>
              <w:rFonts w:ascii="Cambria Math" w:hAnsi="Cambria Math" w:cs="Arial"/>
              <w:sz w:val="22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2"/>
                </w:rPr>
              </m:ctrlPr>
            </m:fPr>
            <m:num>
              <m:d>
                <m:dPr>
                  <m:endChr m:val=""/>
                  <m:ctrlPr>
                    <w:rPr>
                      <w:rFonts w:ascii="Cambria Math" w:hAnsi="Cambria Math" w:cs="Arial"/>
                      <w:i/>
                      <w:sz w:val="2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Arial" w:hAnsi="Arial" w:cs="Arial"/>
                      <w:sz w:val="22"/>
                    </w:rPr>
                    <m:t>A</m:t>
                  </m:r>
                </m:e>
              </m:d>
              <m:r>
                <w:rPr>
                  <w:rFonts w:ascii="Cambria Math" w:hAnsi="Cambria Math" w:cs="Arial"/>
                  <w:sz w:val="22"/>
                </w:rPr>
                <m:t xml:space="preserve"> ×</m:t>
              </m:r>
              <m:r>
                <m:rPr>
                  <m:nor/>
                </m:rPr>
                <w:rPr>
                  <w:rFonts w:ascii="Arial" w:hAnsi="Arial" w:cs="Arial"/>
                  <w:sz w:val="22"/>
                </w:rPr>
                <m:t>D</m:t>
              </m:r>
              <m:r>
                <w:rPr>
                  <w:rFonts w:ascii="Cambria Math" w:hAnsi="Cambria Math" w:cs="Arial"/>
                  <w:sz w:val="22"/>
                </w:rPr>
                <m:t>×</m:t>
              </m:r>
              <m:d>
                <m:dPr>
                  <m:begChr m:val=""/>
                  <m:ctrlPr>
                    <w:rPr>
                      <w:rFonts w:ascii="Cambria Math" w:hAnsi="Cambria Math" w:cs="Arial"/>
                      <w:i/>
                      <w:sz w:val="2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Arial" w:hAnsi="Arial" w:cs="Arial"/>
                      <w:sz w:val="22"/>
                    </w:rPr>
                    <m:t>∆P</m:t>
                  </m:r>
                </m:e>
              </m:d>
            </m:num>
            <m:den>
              <m:r>
                <m:rPr>
                  <m:nor/>
                </m:rPr>
                <w:rPr>
                  <w:rFonts w:ascii="Arial" w:hAnsi="Arial" w:cs="Arial"/>
                  <w:sz w:val="22"/>
                </w:rPr>
                <m:t>T</m:t>
              </m:r>
            </m:den>
          </m:f>
        </m:oMath>
      </m:oMathPara>
    </w:p>
    <w:p w14:paraId="37EB9277" w14:textId="5A6E1083" w:rsidR="003B11A4" w:rsidRPr="00C520E3" w:rsidRDefault="003B11A4" w:rsidP="002001C4">
      <w:pPr>
        <w:pStyle w:val="ListParagraph"/>
        <w:spacing w:line="360" w:lineRule="auto"/>
        <w:ind w:left="720" w:firstLine="0"/>
        <w:rPr>
          <w:rFonts w:ascii="Arial" w:hAnsi="Arial" w:cs="Arial"/>
          <w:sz w:val="22"/>
        </w:rPr>
      </w:pPr>
      <w:proofErr w:type="gramStart"/>
      <w:r w:rsidRPr="00C520E3">
        <w:rPr>
          <w:rFonts w:ascii="Arial" w:eastAsiaTheme="minorEastAsia" w:hAnsi="Arial" w:cs="Arial"/>
          <w:sz w:val="22"/>
        </w:rPr>
        <w:t>Where</w:t>
      </w:r>
      <w:proofErr w:type="gramEnd"/>
      <w:r w:rsidRPr="00C520E3">
        <w:rPr>
          <w:rFonts w:ascii="Arial" w:eastAsiaTheme="minorEastAsia" w:hAnsi="Arial" w:cs="Arial"/>
          <w:sz w:val="22"/>
        </w:rPr>
        <w:t xml:space="preserve">, </w:t>
      </w:r>
    </w:p>
    <w:p w14:paraId="1ABD8EDD" w14:textId="0CEC9A2E" w:rsidR="003B11A4" w:rsidRPr="00C520E3" w:rsidRDefault="003B11A4" w:rsidP="002001C4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2"/>
        </w:rPr>
      </w:pPr>
      <w:r w:rsidRPr="00C520E3">
        <w:rPr>
          <w:rFonts w:ascii="Arial" w:hAnsi="Arial" w:cs="Arial"/>
          <w:sz w:val="22"/>
        </w:rPr>
        <w:t xml:space="preserve">A </w:t>
      </w:r>
      <w:r w:rsidRPr="00C520E3">
        <w:rPr>
          <w:rFonts w:ascii="Arial" w:eastAsia="Times New Roman" w:hAnsi="Arial" w:cs="Arial"/>
          <w:color w:val="373D3F"/>
          <w:sz w:val="22"/>
          <w:lang w:eastAsia="en-GB"/>
        </w:rPr>
        <w:t>–</w:t>
      </w:r>
      <w:r w:rsidRPr="00C520E3">
        <w:rPr>
          <w:rFonts w:ascii="Arial" w:hAnsi="Arial" w:cs="Arial"/>
          <w:sz w:val="22"/>
        </w:rPr>
        <w:t xml:space="preserve"> surface area available for diffusion</w:t>
      </w:r>
    </w:p>
    <w:p w14:paraId="751E6429" w14:textId="56E23B46" w:rsidR="003B11A4" w:rsidRPr="00C520E3" w:rsidRDefault="003B11A4" w:rsidP="002001C4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2"/>
        </w:rPr>
      </w:pPr>
      <w:r w:rsidRPr="00C520E3">
        <w:rPr>
          <w:rFonts w:ascii="Arial" w:hAnsi="Arial" w:cs="Arial"/>
          <w:sz w:val="22"/>
        </w:rPr>
        <w:t xml:space="preserve">D </w:t>
      </w:r>
      <w:r w:rsidRPr="00C520E3">
        <w:rPr>
          <w:rFonts w:ascii="Arial" w:eastAsia="Times New Roman" w:hAnsi="Arial" w:cs="Arial"/>
          <w:color w:val="373D3F"/>
          <w:sz w:val="22"/>
          <w:lang w:eastAsia="en-GB"/>
        </w:rPr>
        <w:t>–</w:t>
      </w:r>
      <w:r w:rsidRPr="00C520E3">
        <w:rPr>
          <w:rFonts w:ascii="Arial" w:hAnsi="Arial" w:cs="Arial"/>
          <w:sz w:val="22"/>
        </w:rPr>
        <w:t xml:space="preserve"> diffusion coefficient of the gas, which is determined by molecular weight and solubility. </w:t>
      </w:r>
    </w:p>
    <w:p w14:paraId="29F57BB9" w14:textId="6DE2CDAD" w:rsidR="003B11A4" w:rsidRPr="00C520E3" w:rsidRDefault="003B11A4" w:rsidP="002001C4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2"/>
        </w:rPr>
      </w:pPr>
      <w:r w:rsidRPr="00C520E3">
        <w:rPr>
          <w:rFonts w:ascii="Arial" w:hAnsi="Arial" w:cs="Arial"/>
          <w:sz w:val="22"/>
        </w:rPr>
        <w:t xml:space="preserve">∆P </w:t>
      </w:r>
      <w:r w:rsidRPr="00C520E3">
        <w:rPr>
          <w:rFonts w:ascii="Arial" w:eastAsia="Times New Roman" w:hAnsi="Arial" w:cs="Arial"/>
          <w:color w:val="373D3F"/>
          <w:sz w:val="22"/>
          <w:lang w:eastAsia="en-GB"/>
        </w:rPr>
        <w:t>–</w:t>
      </w:r>
      <w:r w:rsidRPr="00C520E3">
        <w:rPr>
          <w:rFonts w:ascii="Arial" w:hAnsi="Arial" w:cs="Arial"/>
          <w:sz w:val="22"/>
        </w:rPr>
        <w:t xml:space="preserve"> partial pressure difference of the gas across the membrane</w:t>
      </w:r>
    </w:p>
    <w:p w14:paraId="49982161" w14:textId="77777777" w:rsidR="003B11A4" w:rsidRPr="00C520E3" w:rsidRDefault="003B11A4" w:rsidP="002001C4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2"/>
        </w:rPr>
      </w:pPr>
      <w:r w:rsidRPr="00C520E3">
        <w:rPr>
          <w:rFonts w:ascii="Arial" w:hAnsi="Arial" w:cs="Arial"/>
          <w:sz w:val="22"/>
        </w:rPr>
        <w:t xml:space="preserve">T </w:t>
      </w:r>
      <w:r w:rsidRPr="00C520E3">
        <w:rPr>
          <w:rFonts w:ascii="Arial" w:eastAsia="Times New Roman" w:hAnsi="Arial" w:cs="Arial"/>
          <w:color w:val="373D3F"/>
          <w:sz w:val="22"/>
          <w:lang w:eastAsia="en-GB"/>
        </w:rPr>
        <w:t>–</w:t>
      </w:r>
      <w:r w:rsidRPr="00C520E3">
        <w:rPr>
          <w:rFonts w:ascii="Arial" w:hAnsi="Arial" w:cs="Arial"/>
          <w:sz w:val="22"/>
        </w:rPr>
        <w:t xml:space="preserve"> thickness of the membrane </w:t>
      </w:r>
    </w:p>
    <w:p w14:paraId="61BDD9EC" w14:textId="6AB7A6B7" w:rsidR="00504F4F" w:rsidRPr="00C520E3" w:rsidRDefault="005A79A1" w:rsidP="002001C4">
      <w:pPr>
        <w:spacing w:after="160" w:line="360" w:lineRule="auto"/>
        <w:ind w:left="720"/>
        <w:rPr>
          <w:rFonts w:ascii="Arial" w:hAnsi="Arial" w:cs="Arial"/>
        </w:rPr>
      </w:pPr>
      <w:r w:rsidRPr="00C520E3">
        <w:rPr>
          <w:rFonts w:ascii="Arial" w:hAnsi="Arial" w:cs="Arial"/>
        </w:rPr>
        <w:t>Based on the above equation, d</w:t>
      </w:r>
      <w:r w:rsidR="00A24F9F" w:rsidRPr="00C520E3">
        <w:rPr>
          <w:rFonts w:ascii="Arial" w:hAnsi="Arial" w:cs="Arial"/>
        </w:rPr>
        <w:t>escribe</w:t>
      </w:r>
      <w:r w:rsidR="00B50267" w:rsidRPr="00C520E3">
        <w:rPr>
          <w:rFonts w:ascii="Arial" w:hAnsi="Arial" w:cs="Arial"/>
        </w:rPr>
        <w:t xml:space="preserve"> the relationship between</w:t>
      </w:r>
      <w:r w:rsidR="00BA0DA5" w:rsidRPr="00C520E3">
        <w:rPr>
          <w:rFonts w:ascii="Arial" w:hAnsi="Arial" w:cs="Arial"/>
        </w:rPr>
        <w:t xml:space="preserve"> the rate of</w:t>
      </w:r>
      <w:r w:rsidR="00B50267" w:rsidRPr="00C520E3">
        <w:rPr>
          <w:rFonts w:ascii="Arial" w:hAnsi="Arial" w:cs="Arial"/>
        </w:rPr>
        <w:t xml:space="preserve"> diffusion </w:t>
      </w:r>
      <w:r w:rsidR="00BA0DA5" w:rsidRPr="00C520E3">
        <w:rPr>
          <w:rFonts w:ascii="Arial" w:hAnsi="Arial" w:cs="Arial"/>
        </w:rPr>
        <w:t>of a gas</w:t>
      </w:r>
      <w:r w:rsidR="00B50267" w:rsidRPr="00C520E3">
        <w:rPr>
          <w:rFonts w:ascii="Arial" w:hAnsi="Arial" w:cs="Arial"/>
        </w:rPr>
        <w:t xml:space="preserve"> and:</w:t>
      </w:r>
    </w:p>
    <w:p w14:paraId="40415CA8" w14:textId="557FD28C" w:rsidR="00B50267" w:rsidRDefault="00B50267" w:rsidP="002001C4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  <w:sz w:val="22"/>
        </w:rPr>
      </w:pPr>
      <w:r w:rsidRPr="00C520E3">
        <w:rPr>
          <w:rFonts w:ascii="Arial" w:hAnsi="Arial" w:cs="Arial"/>
          <w:sz w:val="22"/>
        </w:rPr>
        <w:t>Surface area</w:t>
      </w:r>
    </w:p>
    <w:p w14:paraId="4C8C14F4" w14:textId="77777777" w:rsidR="00984998" w:rsidRDefault="00984998" w:rsidP="00984998">
      <w:pPr>
        <w:pStyle w:val="ListParagraph"/>
        <w:spacing w:line="360" w:lineRule="auto"/>
        <w:ind w:left="1440" w:firstLine="0"/>
        <w:rPr>
          <w:rFonts w:ascii="Arial" w:hAnsi="Arial" w:cs="Arial"/>
          <w:sz w:val="22"/>
        </w:rPr>
      </w:pPr>
    </w:p>
    <w:p w14:paraId="27242955" w14:textId="77777777" w:rsidR="00984998" w:rsidRDefault="00984998" w:rsidP="00984998">
      <w:pPr>
        <w:pStyle w:val="ListParagraph"/>
        <w:spacing w:line="360" w:lineRule="auto"/>
        <w:ind w:left="1440" w:firstLine="0"/>
        <w:rPr>
          <w:rFonts w:ascii="Arial" w:hAnsi="Arial" w:cs="Arial"/>
          <w:sz w:val="22"/>
        </w:rPr>
      </w:pPr>
    </w:p>
    <w:p w14:paraId="6AD95218" w14:textId="77777777" w:rsidR="003A74DA" w:rsidRPr="00C520E3" w:rsidRDefault="003A74DA" w:rsidP="00984998">
      <w:pPr>
        <w:pStyle w:val="ListParagraph"/>
        <w:spacing w:line="360" w:lineRule="auto"/>
        <w:ind w:left="1440" w:firstLine="0"/>
        <w:rPr>
          <w:rFonts w:ascii="Arial" w:hAnsi="Arial" w:cs="Arial"/>
          <w:sz w:val="22"/>
        </w:rPr>
      </w:pPr>
    </w:p>
    <w:p w14:paraId="1E1304C7" w14:textId="37109D2B" w:rsidR="00D929FB" w:rsidRPr="003A74DA" w:rsidRDefault="00B50267" w:rsidP="003A74DA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  <w:sz w:val="22"/>
        </w:rPr>
      </w:pPr>
      <w:r w:rsidRPr="00C520E3">
        <w:rPr>
          <w:rFonts w:ascii="Arial" w:hAnsi="Arial" w:cs="Arial"/>
          <w:sz w:val="22"/>
        </w:rPr>
        <w:t>Membrane</w:t>
      </w:r>
      <w:r w:rsidRPr="003A74DA">
        <w:rPr>
          <w:rFonts w:ascii="Arial" w:hAnsi="Arial" w:cs="Arial"/>
        </w:rPr>
        <w:t xml:space="preserve"> thickness</w:t>
      </w:r>
    </w:p>
    <w:p w14:paraId="66ECAF6B" w14:textId="77777777" w:rsidR="00984998" w:rsidRDefault="00984998" w:rsidP="00984998">
      <w:pPr>
        <w:spacing w:line="360" w:lineRule="auto"/>
        <w:rPr>
          <w:rFonts w:ascii="Arial" w:hAnsi="Arial" w:cs="Arial"/>
          <w:color w:val="0070C0"/>
        </w:rPr>
      </w:pPr>
    </w:p>
    <w:p w14:paraId="7ADF6F1A" w14:textId="77777777" w:rsidR="003A74DA" w:rsidRDefault="003A74DA" w:rsidP="00984998">
      <w:pPr>
        <w:spacing w:line="360" w:lineRule="auto"/>
        <w:rPr>
          <w:rFonts w:ascii="Arial" w:hAnsi="Arial" w:cs="Arial"/>
          <w:color w:val="0070C0"/>
        </w:rPr>
      </w:pPr>
    </w:p>
    <w:p w14:paraId="64CA04B8" w14:textId="77777777" w:rsidR="003F5906" w:rsidRPr="00984998" w:rsidRDefault="003F5906" w:rsidP="00984998">
      <w:pPr>
        <w:spacing w:line="360" w:lineRule="auto"/>
        <w:rPr>
          <w:rFonts w:ascii="Arial" w:hAnsi="Arial" w:cs="Arial"/>
          <w:color w:val="0070C0"/>
        </w:rPr>
      </w:pPr>
    </w:p>
    <w:p w14:paraId="5B9EF754" w14:textId="056D60E1" w:rsidR="00795EB6" w:rsidRPr="00C520E3" w:rsidRDefault="005E12A7" w:rsidP="00795EB6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iCs/>
          <w:sz w:val="22"/>
        </w:rPr>
      </w:pPr>
      <w:r w:rsidRPr="00C520E3">
        <w:rPr>
          <w:rFonts w:ascii="Arial" w:hAnsi="Arial" w:cs="Arial"/>
          <w:iCs/>
          <w:sz w:val="22"/>
        </w:rPr>
        <w:t xml:space="preserve">Rearrange the </w:t>
      </w:r>
      <w:r w:rsidR="00795EB6" w:rsidRPr="00C520E3">
        <w:rPr>
          <w:rFonts w:ascii="Arial" w:hAnsi="Arial" w:cs="Arial"/>
          <w:iCs/>
          <w:sz w:val="22"/>
        </w:rPr>
        <w:t xml:space="preserve">following </w:t>
      </w:r>
      <w:r w:rsidR="001675BE" w:rsidRPr="00C520E3">
        <w:rPr>
          <w:rFonts w:ascii="Arial" w:hAnsi="Arial" w:cs="Arial"/>
          <w:iCs/>
          <w:sz w:val="22"/>
        </w:rPr>
        <w:t xml:space="preserve">physiological </w:t>
      </w:r>
      <w:r w:rsidR="00795EB6" w:rsidRPr="00C520E3">
        <w:rPr>
          <w:rFonts w:ascii="Arial" w:hAnsi="Arial" w:cs="Arial"/>
          <w:iCs/>
          <w:sz w:val="22"/>
        </w:rPr>
        <w:t>equations:</w:t>
      </w:r>
    </w:p>
    <w:p w14:paraId="13836993" w14:textId="1E02AAF2" w:rsidR="001675BE" w:rsidRDefault="00A87411" w:rsidP="007843C8">
      <w:pPr>
        <w:pStyle w:val="ListParagraph"/>
        <w:numPr>
          <w:ilvl w:val="1"/>
          <w:numId w:val="6"/>
        </w:numPr>
        <w:spacing w:line="360" w:lineRule="auto"/>
        <w:rPr>
          <w:rFonts w:ascii="Arial" w:eastAsia="Cambria Math" w:hAnsi="Arial" w:cs="Arial"/>
          <w:kern w:val="24"/>
          <w:sz w:val="22"/>
        </w:rPr>
      </w:pPr>
      <m:oMath>
        <m:r>
          <m:rPr>
            <m:nor/>
          </m:rPr>
          <w:rPr>
            <w:rFonts w:ascii="Arial" w:eastAsia="Cambria Math" w:hAnsi="Arial" w:cs="Arial"/>
            <w:kern w:val="24"/>
            <w:sz w:val="22"/>
          </w:rPr>
          <m:t>Q</m:t>
        </m:r>
        <m:r>
          <m:rPr>
            <m:sty m:val="p"/>
          </m:rPr>
          <w:rPr>
            <w:rFonts w:ascii="Cambria Math" w:eastAsia="Cambria Math" w:hAnsi="Cambria Math" w:cs="Arial"/>
            <w:kern w:val="24"/>
            <w:sz w:val="22"/>
          </w:rPr>
          <m:t>=</m:t>
        </m:r>
        <m:f>
          <m:fPr>
            <m:ctrlPr>
              <w:rPr>
                <w:rFonts w:ascii="Cambria Math" w:eastAsia="Cambria Math" w:hAnsi="Cambria Math" w:cs="Arial"/>
                <w:kern w:val="24"/>
                <w:sz w:val="22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Arial"/>
                <w:kern w:val="24"/>
                <w:sz w:val="22"/>
              </w:rPr>
              <m:t>∆</m:t>
            </m:r>
            <m:r>
              <m:rPr>
                <m:nor/>
              </m:rPr>
              <w:rPr>
                <w:rFonts w:ascii="Arial" w:eastAsia="Cambria Math" w:hAnsi="Arial" w:cs="Arial"/>
                <w:kern w:val="24"/>
                <w:sz w:val="22"/>
              </w:rPr>
              <m:t>P</m:t>
            </m:r>
          </m:num>
          <m:den>
            <m:r>
              <m:rPr>
                <m:nor/>
              </m:rPr>
              <w:rPr>
                <w:rFonts w:ascii="Arial" w:eastAsia="Cambria Math" w:hAnsi="Arial" w:cs="Arial"/>
                <w:kern w:val="24"/>
                <w:sz w:val="22"/>
              </w:rPr>
              <m:t>R</m:t>
            </m:r>
          </m:den>
        </m:f>
      </m:oMath>
      <w:r w:rsidR="00CE6FA6" w:rsidRPr="00C520E3">
        <w:rPr>
          <w:rFonts w:ascii="Arial" w:eastAsia="Cambria Math" w:hAnsi="Arial" w:cs="Arial"/>
          <w:kern w:val="24"/>
          <w:sz w:val="22"/>
        </w:rPr>
        <w:t xml:space="preserve"> </w:t>
      </w:r>
      <w:r w:rsidR="006F273F" w:rsidRPr="00C520E3">
        <w:rPr>
          <w:rFonts w:ascii="Arial" w:eastAsia="Cambria Math" w:hAnsi="Arial" w:cs="Arial"/>
          <w:kern w:val="24"/>
          <w:sz w:val="22"/>
        </w:rPr>
        <w:t xml:space="preserve">. </w:t>
      </w:r>
      <w:r w:rsidR="00CE6FA6" w:rsidRPr="00C520E3">
        <w:rPr>
          <w:rFonts w:ascii="Arial" w:eastAsia="Cambria Math" w:hAnsi="Arial" w:cs="Arial"/>
          <w:kern w:val="24"/>
          <w:sz w:val="22"/>
        </w:rPr>
        <w:t xml:space="preserve">Rearrange to make </w:t>
      </w:r>
      <w:r w:rsidRPr="00C520E3">
        <w:rPr>
          <w:rFonts w:ascii="Arial" w:eastAsia="Cambria Math" w:hAnsi="Arial" w:cs="Arial"/>
          <w:kern w:val="24"/>
          <w:sz w:val="22"/>
        </w:rPr>
        <w:t>∆P</w:t>
      </w:r>
      <w:r w:rsidR="00CE6FA6" w:rsidRPr="00C520E3">
        <w:rPr>
          <w:rFonts w:ascii="Arial" w:eastAsia="Cambria Math" w:hAnsi="Arial" w:cs="Arial"/>
          <w:kern w:val="24"/>
          <w:sz w:val="22"/>
        </w:rPr>
        <w:t xml:space="preserve"> the subject. </w:t>
      </w:r>
    </w:p>
    <w:p w14:paraId="4218092D" w14:textId="77777777" w:rsidR="00984998" w:rsidRDefault="00984998" w:rsidP="00984998">
      <w:pPr>
        <w:pStyle w:val="ListParagraph"/>
        <w:spacing w:line="360" w:lineRule="auto"/>
        <w:ind w:left="1440" w:firstLine="0"/>
        <w:rPr>
          <w:rFonts w:ascii="Arial" w:eastAsia="Cambria Math" w:hAnsi="Arial" w:cs="Arial"/>
          <w:kern w:val="24"/>
          <w:sz w:val="22"/>
        </w:rPr>
      </w:pPr>
    </w:p>
    <w:p w14:paraId="7871F8CF" w14:textId="77777777" w:rsidR="00984998" w:rsidRDefault="00984998" w:rsidP="00984998">
      <w:pPr>
        <w:pStyle w:val="ListParagraph"/>
        <w:spacing w:line="360" w:lineRule="auto"/>
        <w:ind w:left="1440" w:firstLine="0"/>
        <w:rPr>
          <w:rFonts w:ascii="Arial" w:eastAsia="Cambria Math" w:hAnsi="Arial" w:cs="Arial"/>
          <w:kern w:val="24"/>
          <w:sz w:val="22"/>
        </w:rPr>
      </w:pPr>
    </w:p>
    <w:p w14:paraId="08421100" w14:textId="77777777" w:rsidR="00984998" w:rsidRPr="00C520E3" w:rsidRDefault="00984998" w:rsidP="00984998">
      <w:pPr>
        <w:pStyle w:val="ListParagraph"/>
        <w:spacing w:line="360" w:lineRule="auto"/>
        <w:ind w:left="1440" w:firstLine="0"/>
        <w:rPr>
          <w:rFonts w:ascii="Arial" w:eastAsia="Cambria Math" w:hAnsi="Arial" w:cs="Arial"/>
          <w:kern w:val="24"/>
          <w:sz w:val="22"/>
        </w:rPr>
      </w:pPr>
    </w:p>
    <w:p w14:paraId="708E2D30" w14:textId="6764BEEF" w:rsidR="00CE6FA6" w:rsidRDefault="00DE5138" w:rsidP="007843C8">
      <w:pPr>
        <w:pStyle w:val="ListParagraph"/>
        <w:numPr>
          <w:ilvl w:val="1"/>
          <w:numId w:val="6"/>
        </w:numPr>
        <w:spacing w:line="360" w:lineRule="auto"/>
        <w:rPr>
          <w:rFonts w:ascii="Arial" w:eastAsia="Cambria Math" w:hAnsi="Arial" w:cs="Arial"/>
          <w:kern w:val="24"/>
          <w:sz w:val="22"/>
        </w:rPr>
      </w:pPr>
      <m:oMath>
        <m:r>
          <m:rPr>
            <m:nor/>
          </m:rPr>
          <w:rPr>
            <w:rFonts w:ascii="Arial" w:eastAsia="Cambria Math" w:hAnsi="Arial" w:cs="Arial"/>
            <w:kern w:val="24"/>
            <w:sz w:val="22"/>
          </w:rPr>
          <m:t>V</m:t>
        </m:r>
        <m:r>
          <w:rPr>
            <w:rFonts w:ascii="Cambria Math" w:eastAsia="Cambria Math" w:hAnsi="Cambria Math" w:cs="Arial"/>
            <w:kern w:val="24"/>
            <w:sz w:val="22"/>
          </w:rPr>
          <m:t>=</m:t>
        </m:r>
        <m:r>
          <m:rPr>
            <m:nor/>
          </m:rPr>
          <w:rPr>
            <w:rFonts w:ascii="Arial" w:eastAsia="Cambria Math" w:hAnsi="Arial" w:cs="Arial"/>
            <w:kern w:val="24"/>
            <w:sz w:val="22"/>
          </w:rPr>
          <m:t>IR</m:t>
        </m:r>
      </m:oMath>
      <w:r w:rsidR="006F273F" w:rsidRPr="00C520E3">
        <w:rPr>
          <w:rFonts w:ascii="Arial" w:eastAsia="Cambria Math" w:hAnsi="Arial" w:cs="Arial"/>
          <w:kern w:val="24"/>
          <w:sz w:val="22"/>
        </w:rPr>
        <w:t>.</w:t>
      </w:r>
      <w:r w:rsidRPr="00C520E3">
        <w:rPr>
          <w:rFonts w:ascii="Arial" w:eastAsia="Cambria Math" w:hAnsi="Arial" w:cs="Arial"/>
          <w:kern w:val="24"/>
          <w:sz w:val="22"/>
        </w:rPr>
        <w:t xml:space="preserve"> </w:t>
      </w:r>
      <w:r w:rsidR="00A87411" w:rsidRPr="00C520E3">
        <w:rPr>
          <w:rFonts w:ascii="Arial" w:eastAsia="Cambria Math" w:hAnsi="Arial" w:cs="Arial"/>
          <w:kern w:val="24"/>
          <w:sz w:val="22"/>
        </w:rPr>
        <w:t>Rearrange to make I the subject</w:t>
      </w:r>
      <w:r w:rsidR="006F273F" w:rsidRPr="00C520E3">
        <w:rPr>
          <w:rFonts w:ascii="Arial" w:eastAsia="Cambria Math" w:hAnsi="Arial" w:cs="Arial"/>
          <w:kern w:val="24"/>
          <w:sz w:val="22"/>
        </w:rPr>
        <w:t>.</w:t>
      </w:r>
    </w:p>
    <w:p w14:paraId="4466C6B9" w14:textId="77777777" w:rsidR="00984998" w:rsidRDefault="00984998" w:rsidP="00984998">
      <w:pPr>
        <w:spacing w:line="360" w:lineRule="auto"/>
        <w:rPr>
          <w:rFonts w:ascii="Arial" w:eastAsia="Cambria Math" w:hAnsi="Arial" w:cs="Arial"/>
          <w:kern w:val="24"/>
        </w:rPr>
      </w:pPr>
    </w:p>
    <w:p w14:paraId="3C699869" w14:textId="77777777" w:rsidR="00984998" w:rsidRPr="00984998" w:rsidRDefault="00984998" w:rsidP="00984998">
      <w:pPr>
        <w:spacing w:line="360" w:lineRule="auto"/>
        <w:rPr>
          <w:rFonts w:ascii="Arial" w:eastAsia="Cambria Math" w:hAnsi="Arial" w:cs="Arial"/>
          <w:kern w:val="24"/>
        </w:rPr>
      </w:pPr>
    </w:p>
    <w:p w14:paraId="15CBD880" w14:textId="02A21CF6" w:rsidR="00026364" w:rsidRPr="00984998" w:rsidRDefault="00A87411" w:rsidP="007843C8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  <w:iCs/>
          <w:sz w:val="22"/>
        </w:rPr>
      </w:pPr>
      <w:r w:rsidRPr="00C520E3">
        <w:rPr>
          <w:rFonts w:ascii="Arial" w:eastAsia="Cambria Math" w:hAnsi="Arial" w:cs="Arial"/>
          <w:sz w:val="22"/>
          <w:lang w:val="en-GB" w:eastAsia="en-GB"/>
        </w:rPr>
        <w:t>Take it further</w:t>
      </w:r>
      <w:r w:rsidR="007843C8" w:rsidRPr="00C520E3">
        <w:rPr>
          <w:rFonts w:ascii="Arial" w:eastAsia="Cambria Math" w:hAnsi="Arial" w:cs="Arial"/>
          <w:sz w:val="22"/>
          <w:lang w:val="en-GB" w:eastAsia="en-GB"/>
        </w:rPr>
        <w:t xml:space="preserve"> to really test your understanding</w:t>
      </w:r>
      <w:r w:rsidRPr="00C520E3">
        <w:rPr>
          <w:rFonts w:ascii="Arial" w:eastAsia="Cambria Math" w:hAnsi="Arial" w:cs="Arial"/>
          <w:sz w:val="22"/>
          <w:lang w:val="en-GB" w:eastAsia="en-GB"/>
        </w:rPr>
        <w:t xml:space="preserve"> and apply these principles to an algebraic equation: </w:t>
      </w:r>
      <m:oMath>
        <m:r>
          <w:rPr>
            <w:rFonts w:ascii="Cambria Math" w:eastAsia="Times New Roman" w:hAnsi="Cambria Math" w:cs="Arial"/>
            <w:sz w:val="22"/>
            <w:lang w:val="en-GB" w:eastAsia="en-GB"/>
          </w:rPr>
          <m:t>3</m:t>
        </m:r>
        <m:r>
          <w:rPr>
            <w:rFonts w:ascii="Cambria Math" w:eastAsia="Times New Roman" w:hAnsi="Cambria Math" w:cs="Arial"/>
            <w:sz w:val="22"/>
            <w:lang w:eastAsia="en-GB"/>
          </w:rPr>
          <m:t>x+5=20</m:t>
        </m:r>
      </m:oMath>
      <w:r w:rsidR="00026364" w:rsidRPr="00C520E3">
        <w:rPr>
          <w:rFonts w:ascii="Arial" w:eastAsia="Times New Roman" w:hAnsi="Arial" w:cs="Arial"/>
          <w:iCs/>
          <w:sz w:val="22"/>
          <w:lang w:eastAsia="en-GB"/>
        </w:rPr>
        <w:t xml:space="preserve">. Rearrange to make </w:t>
      </w:r>
      <m:oMath>
        <m:r>
          <w:rPr>
            <w:rFonts w:ascii="Cambria Math" w:eastAsia="Times New Roman" w:hAnsi="Cambria Math" w:cs="Arial"/>
            <w:sz w:val="22"/>
            <w:lang w:eastAsia="en-GB"/>
          </w:rPr>
          <m:t>x</m:t>
        </m:r>
      </m:oMath>
      <w:r w:rsidR="00026364" w:rsidRPr="00C520E3">
        <w:rPr>
          <w:rFonts w:ascii="Arial" w:eastAsia="Times New Roman" w:hAnsi="Arial" w:cs="Arial"/>
          <w:iCs/>
          <w:sz w:val="22"/>
          <w:lang w:eastAsia="en-GB"/>
        </w:rPr>
        <w:t xml:space="preserve"> the subject.</w:t>
      </w:r>
    </w:p>
    <w:p w14:paraId="28C0E14D" w14:textId="77777777" w:rsidR="00984998" w:rsidRDefault="00984998" w:rsidP="00984998">
      <w:pPr>
        <w:spacing w:line="360" w:lineRule="auto"/>
        <w:rPr>
          <w:rFonts w:ascii="Arial" w:hAnsi="Arial" w:cs="Arial"/>
          <w:iCs/>
        </w:rPr>
      </w:pPr>
    </w:p>
    <w:p w14:paraId="7D1B4201" w14:textId="77777777" w:rsidR="00984998" w:rsidRPr="00984998" w:rsidRDefault="00984998" w:rsidP="00984998">
      <w:pPr>
        <w:spacing w:line="360" w:lineRule="auto"/>
        <w:rPr>
          <w:rFonts w:ascii="Arial" w:hAnsi="Arial" w:cs="Arial"/>
          <w:iCs/>
        </w:rPr>
      </w:pPr>
    </w:p>
    <w:p w14:paraId="7BC534A0" w14:textId="4B21FE96" w:rsidR="003E1F0F" w:rsidRPr="00C520E3" w:rsidRDefault="003E1F0F" w:rsidP="002E0D17">
      <w:pPr>
        <w:pStyle w:val="ListParagraph"/>
        <w:numPr>
          <w:ilvl w:val="1"/>
          <w:numId w:val="6"/>
        </w:numPr>
        <w:spacing w:line="360" w:lineRule="auto"/>
        <w:rPr>
          <w:rFonts w:ascii="Arial" w:eastAsiaTheme="minorEastAsia" w:hAnsi="Arial" w:cs="Arial"/>
          <w:iCs/>
          <w:sz w:val="22"/>
          <w:lang w:eastAsia="en-GB"/>
        </w:rPr>
      </w:pPr>
      <w:r w:rsidRPr="00C520E3">
        <w:rPr>
          <w:rStyle w:val="mord"/>
          <w:rFonts w:ascii="Arial" w:hAnsi="Arial" w:cs="Arial"/>
          <w:sz w:val="22"/>
        </w:rPr>
        <w:t>Apply your understanding to an</w:t>
      </w:r>
      <w:r w:rsidR="00B15D76" w:rsidRPr="00C520E3">
        <w:rPr>
          <w:rStyle w:val="mord"/>
          <w:rFonts w:ascii="Arial" w:hAnsi="Arial" w:cs="Arial"/>
          <w:sz w:val="22"/>
        </w:rPr>
        <w:t>o</w:t>
      </w:r>
      <w:r w:rsidRPr="00C520E3">
        <w:rPr>
          <w:rStyle w:val="mord"/>
          <w:rFonts w:ascii="Arial" w:hAnsi="Arial" w:cs="Arial"/>
          <w:sz w:val="22"/>
        </w:rPr>
        <w:t xml:space="preserve">ther algebraic equation: </w:t>
      </w:r>
      <m:oMath>
        <m:r>
          <w:rPr>
            <w:rStyle w:val="mord"/>
            <w:rFonts w:ascii="Cambria Math" w:hAnsi="Cambria Math" w:cs="Arial"/>
            <w:sz w:val="22"/>
          </w:rPr>
          <m:t>y=4</m:t>
        </m:r>
        <m:r>
          <w:rPr>
            <w:rFonts w:ascii="Cambria Math" w:eastAsia="Times New Roman" w:hAnsi="Cambria Math" w:cs="Arial"/>
            <w:sz w:val="22"/>
            <w:lang w:eastAsia="en-GB"/>
          </w:rPr>
          <m:t>x+7</m:t>
        </m:r>
      </m:oMath>
      <w:r w:rsidR="002E0D17" w:rsidRPr="00C520E3">
        <w:rPr>
          <w:rFonts w:ascii="Arial" w:eastAsiaTheme="minorEastAsia" w:hAnsi="Arial" w:cs="Arial"/>
          <w:sz w:val="22"/>
          <w:lang w:eastAsia="en-GB"/>
        </w:rPr>
        <w:t xml:space="preserve">. </w:t>
      </w:r>
      <w:r w:rsidR="002E0D17" w:rsidRPr="00C520E3">
        <w:rPr>
          <w:rFonts w:ascii="Arial" w:eastAsia="Times New Roman" w:hAnsi="Arial" w:cs="Arial"/>
          <w:iCs/>
          <w:sz w:val="22"/>
          <w:lang w:eastAsia="en-GB"/>
        </w:rPr>
        <w:t xml:space="preserve">Rearrange to make </w:t>
      </w:r>
      <m:oMath>
        <m:r>
          <w:rPr>
            <w:rFonts w:ascii="Cambria Math" w:eastAsia="Times New Roman" w:hAnsi="Cambria Math" w:cs="Arial"/>
            <w:sz w:val="22"/>
            <w:lang w:eastAsia="en-GB"/>
          </w:rPr>
          <m:t>x</m:t>
        </m:r>
      </m:oMath>
      <w:r w:rsidR="002E0D17" w:rsidRPr="00C520E3">
        <w:rPr>
          <w:rFonts w:ascii="Arial" w:eastAsia="Times New Roman" w:hAnsi="Arial" w:cs="Arial"/>
          <w:iCs/>
          <w:sz w:val="22"/>
          <w:lang w:eastAsia="en-GB"/>
        </w:rPr>
        <w:t xml:space="preserve"> the subject.</w:t>
      </w:r>
      <w:r w:rsidR="00B45EF3" w:rsidRPr="00C520E3">
        <w:rPr>
          <w:rFonts w:ascii="Arial" w:eastAsia="Times New Roman" w:hAnsi="Arial" w:cs="Arial"/>
          <w:iCs/>
          <w:sz w:val="22"/>
          <w:lang w:eastAsia="en-GB"/>
        </w:rPr>
        <w:t xml:space="preserve"> </w:t>
      </w:r>
    </w:p>
    <w:p w14:paraId="0A46D0D7" w14:textId="77777777" w:rsidR="00151232" w:rsidRDefault="00151232" w:rsidP="00207EE1">
      <w:pPr>
        <w:pStyle w:val="ListParagraph"/>
        <w:spacing w:line="360" w:lineRule="auto"/>
        <w:ind w:left="1440" w:firstLine="0"/>
        <w:rPr>
          <w:rFonts w:ascii="Arial" w:eastAsiaTheme="minorEastAsia" w:hAnsi="Arial" w:cs="Arial"/>
          <w:iCs/>
          <w:color w:val="0070C0"/>
          <w:sz w:val="22"/>
          <w:lang w:eastAsia="en-GB"/>
        </w:rPr>
      </w:pPr>
    </w:p>
    <w:p w14:paraId="495EF410" w14:textId="77777777" w:rsidR="00984998" w:rsidRPr="003F5906" w:rsidRDefault="00984998" w:rsidP="003F5906">
      <w:pPr>
        <w:spacing w:line="360" w:lineRule="auto"/>
        <w:rPr>
          <w:rFonts w:ascii="Arial" w:hAnsi="Arial" w:cs="Arial"/>
          <w:iCs/>
          <w:color w:val="0070C0"/>
          <w:lang w:eastAsia="en-GB"/>
        </w:rPr>
      </w:pPr>
    </w:p>
    <w:p w14:paraId="63C9C4E2" w14:textId="6215390E" w:rsidR="002811B2" w:rsidRPr="00C520E3" w:rsidRDefault="00144182" w:rsidP="00207EE1">
      <w:pPr>
        <w:pStyle w:val="ListParagraph"/>
        <w:numPr>
          <w:ilvl w:val="0"/>
          <w:numId w:val="6"/>
        </w:numPr>
        <w:spacing w:line="360" w:lineRule="auto"/>
        <w:rPr>
          <w:rFonts w:ascii="Arial" w:eastAsiaTheme="minorEastAsia" w:hAnsi="Arial" w:cs="Arial"/>
          <w:iCs/>
          <w:sz w:val="22"/>
          <w:lang w:eastAsia="en-GB"/>
        </w:rPr>
      </w:pPr>
      <w:r w:rsidRPr="00C520E3">
        <w:rPr>
          <w:rFonts w:ascii="Arial" w:eastAsiaTheme="minorEastAsia" w:hAnsi="Arial" w:cs="Arial"/>
          <w:iCs/>
          <w:sz w:val="22"/>
          <w:lang w:eastAsia="en-GB"/>
        </w:rPr>
        <w:t xml:space="preserve">The graph below </w:t>
      </w:r>
      <w:r w:rsidR="005E6C34" w:rsidRPr="00C520E3">
        <w:rPr>
          <w:rFonts w:ascii="Arial" w:eastAsiaTheme="minorEastAsia" w:hAnsi="Arial" w:cs="Arial"/>
          <w:iCs/>
          <w:sz w:val="22"/>
          <w:lang w:eastAsia="en-GB"/>
        </w:rPr>
        <w:t xml:space="preserve">shows </w:t>
      </w:r>
      <w:r w:rsidR="00FD29D0" w:rsidRPr="00C520E3">
        <w:rPr>
          <w:rFonts w:ascii="Arial" w:eastAsiaTheme="minorEastAsia" w:hAnsi="Arial" w:cs="Arial"/>
          <w:iCs/>
          <w:sz w:val="22"/>
          <w:lang w:eastAsia="en-GB"/>
        </w:rPr>
        <w:t xml:space="preserve">volume against pressure. The slope of the curve is compliance. Based on the axis of the graph, </w:t>
      </w:r>
      <w:r w:rsidR="002811B2" w:rsidRPr="00C520E3">
        <w:rPr>
          <w:rFonts w:ascii="Arial" w:eastAsiaTheme="minorEastAsia" w:hAnsi="Arial" w:cs="Arial"/>
          <w:iCs/>
          <w:sz w:val="22"/>
          <w:lang w:eastAsia="en-GB"/>
        </w:rPr>
        <w:t>can you determine the physiological equation for compliance?</w:t>
      </w:r>
    </w:p>
    <w:p w14:paraId="584D0AF7" w14:textId="77777777" w:rsidR="00AC037D" w:rsidRDefault="00063021" w:rsidP="009347CF">
      <w:pPr>
        <w:pStyle w:val="ListParagraph"/>
        <w:spacing w:line="360" w:lineRule="auto"/>
        <w:ind w:left="720" w:firstLine="0"/>
        <w:rPr>
          <w:rFonts w:ascii="Arial" w:eastAsiaTheme="minorEastAsia" w:hAnsi="Arial" w:cs="Arial"/>
          <w:iCs/>
          <w:sz w:val="16"/>
          <w:szCs w:val="16"/>
          <w:lang w:eastAsia="en-GB"/>
        </w:rPr>
      </w:pPr>
      <w:r w:rsidRPr="00C520E3">
        <w:rPr>
          <w:rFonts w:ascii="Arial" w:eastAsiaTheme="minorEastAsia" w:hAnsi="Arial" w:cs="Arial"/>
          <w:iCs/>
          <w:noProof/>
          <w:color w:val="0070C0"/>
          <w:sz w:val="22"/>
          <w:lang w:eastAsia="en-GB"/>
        </w:rPr>
        <w:drawing>
          <wp:inline distT="0" distB="0" distL="0" distR="0" wp14:anchorId="59879F73" wp14:editId="1E4A6E41">
            <wp:extent cx="2260397" cy="1918411"/>
            <wp:effectExtent l="0" t="0" r="6985" b="5715"/>
            <wp:docPr id="1898246187" name="Picture 2" descr="A graph with blue dot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246187" name="Picture 2" descr="A graph with blue dots and a line&#10;&#10;Description automatically generated with medium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397" cy="191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8F2A3" w14:textId="2A2E02A7" w:rsidR="00FA3C40" w:rsidRPr="003F5906" w:rsidRDefault="00C520E3" w:rsidP="003F5906">
      <w:pPr>
        <w:pStyle w:val="ListParagraph"/>
        <w:spacing w:line="360" w:lineRule="auto"/>
        <w:ind w:left="720" w:firstLine="0"/>
        <w:jc w:val="center"/>
        <w:rPr>
          <w:rFonts w:ascii="Arial" w:eastAsiaTheme="minorEastAsia" w:hAnsi="Arial" w:cs="Arial"/>
          <w:iCs/>
          <w:color w:val="0070C0"/>
          <w:sz w:val="22"/>
          <w:lang w:eastAsia="en-GB"/>
        </w:rPr>
      </w:pPr>
      <w:r w:rsidRPr="00AC037D">
        <w:rPr>
          <w:rFonts w:ascii="Arial" w:eastAsiaTheme="minorEastAsia" w:hAnsi="Arial" w:cs="Arial"/>
          <w:iCs/>
          <w:sz w:val="16"/>
          <w:szCs w:val="16"/>
          <w:lang w:eastAsia="en-GB"/>
        </w:rPr>
        <w:t xml:space="preserve">Image reference: </w:t>
      </w:r>
      <w:r w:rsidRPr="00AC037D">
        <w:rPr>
          <w:rFonts w:ascii="Arial" w:hAnsi="Arial" w:cs="Arial"/>
          <w:iCs/>
          <w:sz w:val="16"/>
          <w:szCs w:val="16"/>
          <w:lang w:val="en-GB"/>
        </w:rPr>
        <w:t>Physiology, ventilation and gas exchange. Lawrence, Hannah, BSc, MBBS, MRCP, Crash Course Respiratory Medicine, 4, 27-41. Copyright © 2019 © 2019, Elsevier Limited. All rights reserved</w:t>
      </w:r>
    </w:p>
    <w:sectPr w:rsidR="00FA3C40" w:rsidRPr="003F5906" w:rsidSect="006E751F">
      <w:headerReference w:type="default" r:id="rId17"/>
      <w:footerReference w:type="even" r:id="rId18"/>
      <w:footerReference w:type="default" r:id="rId19"/>
      <w:headerReference w:type="first" r:id="rId20"/>
      <w:type w:val="continuous"/>
      <w:pgSz w:w="11907" w:h="16839" w:code="9"/>
      <w:pgMar w:top="2552" w:right="1021" w:bottom="1985" w:left="1021" w:header="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2B57E" w14:textId="77777777" w:rsidR="00C247DC" w:rsidRDefault="00C247DC">
      <w:pPr>
        <w:spacing w:after="0" w:line="240" w:lineRule="auto"/>
      </w:pPr>
      <w:r>
        <w:separator/>
      </w:r>
    </w:p>
  </w:endnote>
  <w:endnote w:type="continuationSeparator" w:id="0">
    <w:p w14:paraId="66B9277E" w14:textId="77777777" w:rsidR="00C247DC" w:rsidRDefault="00C247DC">
      <w:pPr>
        <w:spacing w:after="0" w:line="240" w:lineRule="auto"/>
      </w:pPr>
      <w:r>
        <w:continuationSeparator/>
      </w:r>
    </w:p>
  </w:endnote>
  <w:endnote w:type="continuationNotice" w:id="1">
    <w:p w14:paraId="22AE0C20" w14:textId="77777777" w:rsidR="00C247DC" w:rsidRDefault="00C247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otype Corsiva"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84090330"/>
      <w:docPartObj>
        <w:docPartGallery w:val="Page Numbers (Bottom of Page)"/>
        <w:docPartUnique/>
      </w:docPartObj>
    </w:sdtPr>
    <w:sdtContent>
      <w:p w14:paraId="18AD9FE0" w14:textId="08BD8863" w:rsidR="00413F42" w:rsidRDefault="00413F42" w:rsidP="00413F4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E44EBD" w14:textId="77777777" w:rsidR="00413F42" w:rsidRDefault="00413F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37512559"/>
      <w:docPartObj>
        <w:docPartGallery w:val="Page Numbers (Bottom of Page)"/>
        <w:docPartUnique/>
      </w:docPartObj>
    </w:sdtPr>
    <w:sdtContent>
      <w:p w14:paraId="4CBF429D" w14:textId="06C24E3E" w:rsidR="00413F42" w:rsidRDefault="00413F42" w:rsidP="00413F4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DA27F7D" w14:textId="1ECE33B7" w:rsidR="00717F19" w:rsidRPr="006D5EC7" w:rsidRDefault="00717F19" w:rsidP="006D5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DB19A" w14:textId="77777777" w:rsidR="00C247DC" w:rsidRDefault="00C247DC">
      <w:pPr>
        <w:spacing w:after="0" w:line="240" w:lineRule="auto"/>
      </w:pPr>
      <w:r>
        <w:separator/>
      </w:r>
    </w:p>
  </w:footnote>
  <w:footnote w:type="continuationSeparator" w:id="0">
    <w:p w14:paraId="71046B99" w14:textId="77777777" w:rsidR="00C247DC" w:rsidRDefault="00C247DC">
      <w:pPr>
        <w:spacing w:after="0" w:line="240" w:lineRule="auto"/>
      </w:pPr>
      <w:r>
        <w:continuationSeparator/>
      </w:r>
    </w:p>
  </w:footnote>
  <w:footnote w:type="continuationNotice" w:id="1">
    <w:p w14:paraId="1F89DC07" w14:textId="77777777" w:rsidR="00C247DC" w:rsidRDefault="00C247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D8B6D" w14:textId="77777777" w:rsidR="00717F19" w:rsidRDefault="006F5350" w:rsidP="006D5EC7">
    <w:pPr>
      <w:spacing w:after="0"/>
      <w:ind w:hanging="1134"/>
      <w:jc w:val="center"/>
      <w:rPr>
        <w:color w:val="FFFFFF" w:themeColor="background2"/>
      </w:rPr>
    </w:pPr>
    <w:r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0" behindDoc="1" locked="1" layoutInCell="1" allowOverlap="1" wp14:anchorId="35AA52AA" wp14:editId="6232104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1087200" cy="720000"/>
          <wp:effectExtent l="0" t="0" r="5080" b="4445"/>
          <wp:wrapNone/>
          <wp:docPr id="69257635" name="Picture 692576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9976" name="Picture 877149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97C10" w14:textId="77777777" w:rsidR="00244C8C" w:rsidRDefault="00F025A6" w:rsidP="00244C8C">
    <w:pPr>
      <w:pStyle w:val="Header"/>
      <w:ind w:hanging="1134"/>
    </w:pPr>
    <w:r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1" behindDoc="1" locked="1" layoutInCell="1" allowOverlap="1" wp14:anchorId="2E52937F" wp14:editId="30F147E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1087200" cy="720000"/>
          <wp:effectExtent l="0" t="0" r="5080" b="4445"/>
          <wp:wrapNone/>
          <wp:docPr id="8451963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9976" name="Picture 877149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E0C0C54A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FFC233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FFC233" w:themeColor="accent3"/>
      </w:rPr>
    </w:lvl>
  </w:abstractNum>
  <w:abstractNum w:abstractNumId="2" w15:restartNumberingAfterBreak="0">
    <w:nsid w:val="FFFFFF82"/>
    <w:multiLevelType w:val="singleLevel"/>
    <w:tmpl w:val="4AAC3C4A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7ECBB6" w:themeColor="accent1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7ECBB6" w:themeColor="accent1"/>
      </w:rPr>
    </w:lvl>
  </w:abstractNum>
  <w:abstractNum w:abstractNumId="4" w15:restartNumberingAfterBreak="0">
    <w:nsid w:val="FFFFFF89"/>
    <w:multiLevelType w:val="singleLevel"/>
    <w:tmpl w:val="3932A10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7ECBB6" w:themeColor="accent1"/>
      </w:rPr>
    </w:lvl>
  </w:abstractNum>
  <w:abstractNum w:abstractNumId="5" w15:restartNumberingAfterBreak="0">
    <w:nsid w:val="145355ED"/>
    <w:multiLevelType w:val="multilevel"/>
    <w:tmpl w:val="E9980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7C5C1B"/>
    <w:multiLevelType w:val="multilevel"/>
    <w:tmpl w:val="E9980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946232"/>
    <w:multiLevelType w:val="multilevel"/>
    <w:tmpl w:val="462432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3D0B0EEE"/>
    <w:multiLevelType w:val="multilevel"/>
    <w:tmpl w:val="EC6C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525D6E"/>
    <w:multiLevelType w:val="multilevel"/>
    <w:tmpl w:val="462432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0" w15:restartNumberingAfterBreak="0">
    <w:nsid w:val="63F90EF0"/>
    <w:multiLevelType w:val="hybridMultilevel"/>
    <w:tmpl w:val="270C80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D4F63"/>
    <w:multiLevelType w:val="hybridMultilevel"/>
    <w:tmpl w:val="8E2E0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194CE0"/>
    <w:multiLevelType w:val="multilevel"/>
    <w:tmpl w:val="D5768C3C"/>
    <w:lvl w:ilvl="0">
      <w:start w:val="1"/>
      <w:numFmt w:val="decimal"/>
      <w:lvlText w:val="%1."/>
      <w:lvlJc w:val="left"/>
      <w:pPr>
        <w:tabs>
          <w:tab w:val="num" w:pos="2493"/>
        </w:tabs>
        <w:ind w:left="2493" w:hanging="360"/>
      </w:pPr>
    </w:lvl>
    <w:lvl w:ilvl="1">
      <w:start w:val="1"/>
      <w:numFmt w:val="decimal"/>
      <w:lvlText w:val="%2."/>
      <w:lvlJc w:val="left"/>
      <w:pPr>
        <w:ind w:left="3213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933"/>
        </w:tabs>
        <w:ind w:left="3933" w:hanging="360"/>
      </w:pPr>
    </w:lvl>
    <w:lvl w:ilvl="3" w:tentative="1">
      <w:start w:val="1"/>
      <w:numFmt w:val="decimal"/>
      <w:lvlText w:val="%4."/>
      <w:lvlJc w:val="left"/>
      <w:pPr>
        <w:tabs>
          <w:tab w:val="num" w:pos="4653"/>
        </w:tabs>
        <w:ind w:left="4653" w:hanging="360"/>
      </w:pPr>
    </w:lvl>
    <w:lvl w:ilvl="4" w:tentative="1">
      <w:start w:val="1"/>
      <w:numFmt w:val="decimal"/>
      <w:lvlText w:val="%5."/>
      <w:lvlJc w:val="left"/>
      <w:pPr>
        <w:tabs>
          <w:tab w:val="num" w:pos="5373"/>
        </w:tabs>
        <w:ind w:left="5373" w:hanging="360"/>
      </w:pPr>
    </w:lvl>
    <w:lvl w:ilvl="5" w:tentative="1">
      <w:start w:val="1"/>
      <w:numFmt w:val="decimal"/>
      <w:lvlText w:val="%6."/>
      <w:lvlJc w:val="left"/>
      <w:pPr>
        <w:tabs>
          <w:tab w:val="num" w:pos="6093"/>
        </w:tabs>
        <w:ind w:left="6093" w:hanging="360"/>
      </w:pPr>
    </w:lvl>
    <w:lvl w:ilvl="6" w:tentative="1">
      <w:start w:val="1"/>
      <w:numFmt w:val="decimal"/>
      <w:lvlText w:val="%7."/>
      <w:lvlJc w:val="left"/>
      <w:pPr>
        <w:tabs>
          <w:tab w:val="num" w:pos="6813"/>
        </w:tabs>
        <w:ind w:left="6813" w:hanging="360"/>
      </w:pPr>
    </w:lvl>
    <w:lvl w:ilvl="7" w:tentative="1">
      <w:start w:val="1"/>
      <w:numFmt w:val="decimal"/>
      <w:lvlText w:val="%8."/>
      <w:lvlJc w:val="left"/>
      <w:pPr>
        <w:tabs>
          <w:tab w:val="num" w:pos="7533"/>
        </w:tabs>
        <w:ind w:left="7533" w:hanging="360"/>
      </w:pPr>
    </w:lvl>
    <w:lvl w:ilvl="8" w:tentative="1">
      <w:start w:val="1"/>
      <w:numFmt w:val="decimal"/>
      <w:lvlText w:val="%9."/>
      <w:lvlJc w:val="left"/>
      <w:pPr>
        <w:tabs>
          <w:tab w:val="num" w:pos="8253"/>
        </w:tabs>
        <w:ind w:left="8253" w:hanging="360"/>
      </w:pPr>
    </w:lvl>
  </w:abstractNum>
  <w:abstractNum w:abstractNumId="13" w15:restartNumberingAfterBreak="0">
    <w:nsid w:val="70D57514"/>
    <w:multiLevelType w:val="multilevel"/>
    <w:tmpl w:val="E9980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6955546">
    <w:abstractNumId w:val="4"/>
  </w:num>
  <w:num w:numId="2" w16cid:durableId="1965035927">
    <w:abstractNumId w:val="3"/>
  </w:num>
  <w:num w:numId="3" w16cid:durableId="984890122">
    <w:abstractNumId w:val="2"/>
  </w:num>
  <w:num w:numId="4" w16cid:durableId="717977578">
    <w:abstractNumId w:val="1"/>
  </w:num>
  <w:num w:numId="5" w16cid:durableId="1671789234">
    <w:abstractNumId w:val="0"/>
  </w:num>
  <w:num w:numId="6" w16cid:durableId="1907107940">
    <w:abstractNumId w:val="10"/>
  </w:num>
  <w:num w:numId="7" w16cid:durableId="2015109901">
    <w:abstractNumId w:val="12"/>
  </w:num>
  <w:num w:numId="8" w16cid:durableId="374046681">
    <w:abstractNumId w:val="13"/>
  </w:num>
  <w:num w:numId="9" w16cid:durableId="1745108502">
    <w:abstractNumId w:val="6"/>
  </w:num>
  <w:num w:numId="10" w16cid:durableId="723870180">
    <w:abstractNumId w:val="5"/>
  </w:num>
  <w:num w:numId="11" w16cid:durableId="402485176">
    <w:abstractNumId w:val="9"/>
  </w:num>
  <w:num w:numId="12" w16cid:durableId="922102593">
    <w:abstractNumId w:val="7"/>
  </w:num>
  <w:num w:numId="13" w16cid:durableId="1822573230">
    <w:abstractNumId w:val="11"/>
  </w:num>
  <w:num w:numId="14" w16cid:durableId="231163798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80"/>
    <w:rsid w:val="00012C48"/>
    <w:rsid w:val="00014A16"/>
    <w:rsid w:val="0002400E"/>
    <w:rsid w:val="00026364"/>
    <w:rsid w:val="00040322"/>
    <w:rsid w:val="00041866"/>
    <w:rsid w:val="00042761"/>
    <w:rsid w:val="00042A19"/>
    <w:rsid w:val="00045046"/>
    <w:rsid w:val="00062C75"/>
    <w:rsid w:val="00063021"/>
    <w:rsid w:val="000660F2"/>
    <w:rsid w:val="00067D3B"/>
    <w:rsid w:val="000838D8"/>
    <w:rsid w:val="00087064"/>
    <w:rsid w:val="00092640"/>
    <w:rsid w:val="000A2D68"/>
    <w:rsid w:val="000A5833"/>
    <w:rsid w:val="000B0150"/>
    <w:rsid w:val="000B6487"/>
    <w:rsid w:val="000C60E8"/>
    <w:rsid w:val="000E123B"/>
    <w:rsid w:val="000E6480"/>
    <w:rsid w:val="000F443B"/>
    <w:rsid w:val="00127246"/>
    <w:rsid w:val="00127EDB"/>
    <w:rsid w:val="00135ED4"/>
    <w:rsid w:val="00137252"/>
    <w:rsid w:val="00144182"/>
    <w:rsid w:val="00151232"/>
    <w:rsid w:val="001675BE"/>
    <w:rsid w:val="00171E5F"/>
    <w:rsid w:val="001857B2"/>
    <w:rsid w:val="0019673C"/>
    <w:rsid w:val="001A1428"/>
    <w:rsid w:val="001A6F1B"/>
    <w:rsid w:val="001B039A"/>
    <w:rsid w:val="001D1215"/>
    <w:rsid w:val="001D1EBB"/>
    <w:rsid w:val="001D44B2"/>
    <w:rsid w:val="001F5143"/>
    <w:rsid w:val="002001C4"/>
    <w:rsid w:val="00207EE1"/>
    <w:rsid w:val="0023712C"/>
    <w:rsid w:val="00244C8C"/>
    <w:rsid w:val="00245E7F"/>
    <w:rsid w:val="00250E02"/>
    <w:rsid w:val="002811B2"/>
    <w:rsid w:val="00286196"/>
    <w:rsid w:val="002B19FF"/>
    <w:rsid w:val="002B4791"/>
    <w:rsid w:val="002B495D"/>
    <w:rsid w:val="002B54E6"/>
    <w:rsid w:val="002B776F"/>
    <w:rsid w:val="002D6754"/>
    <w:rsid w:val="002E0D17"/>
    <w:rsid w:val="002E0D7B"/>
    <w:rsid w:val="002E51CE"/>
    <w:rsid w:val="002E76F2"/>
    <w:rsid w:val="003017B1"/>
    <w:rsid w:val="003030A8"/>
    <w:rsid w:val="0031245D"/>
    <w:rsid w:val="003128DA"/>
    <w:rsid w:val="003253B3"/>
    <w:rsid w:val="00335C7F"/>
    <w:rsid w:val="00345CEE"/>
    <w:rsid w:val="003473AB"/>
    <w:rsid w:val="00351DD5"/>
    <w:rsid w:val="00366AF8"/>
    <w:rsid w:val="0036750E"/>
    <w:rsid w:val="003A74DA"/>
    <w:rsid w:val="003B11A4"/>
    <w:rsid w:val="003B125D"/>
    <w:rsid w:val="003D3FD5"/>
    <w:rsid w:val="003E1F0F"/>
    <w:rsid w:val="003F5906"/>
    <w:rsid w:val="003F5913"/>
    <w:rsid w:val="00406882"/>
    <w:rsid w:val="004105B8"/>
    <w:rsid w:val="00413F42"/>
    <w:rsid w:val="00415483"/>
    <w:rsid w:val="004341FE"/>
    <w:rsid w:val="00445B69"/>
    <w:rsid w:val="004552D1"/>
    <w:rsid w:val="004816CB"/>
    <w:rsid w:val="0048650B"/>
    <w:rsid w:val="00490B20"/>
    <w:rsid w:val="004934AC"/>
    <w:rsid w:val="004950CC"/>
    <w:rsid w:val="00497EED"/>
    <w:rsid w:val="004A07FA"/>
    <w:rsid w:val="004B5FF9"/>
    <w:rsid w:val="004B6C1F"/>
    <w:rsid w:val="004E7760"/>
    <w:rsid w:val="00504F4F"/>
    <w:rsid w:val="00510F7A"/>
    <w:rsid w:val="00540757"/>
    <w:rsid w:val="00547FB3"/>
    <w:rsid w:val="00562C83"/>
    <w:rsid w:val="005650FD"/>
    <w:rsid w:val="00571C61"/>
    <w:rsid w:val="00571CD2"/>
    <w:rsid w:val="00572A17"/>
    <w:rsid w:val="00581A0A"/>
    <w:rsid w:val="00591F48"/>
    <w:rsid w:val="005A06C5"/>
    <w:rsid w:val="005A200F"/>
    <w:rsid w:val="005A79A1"/>
    <w:rsid w:val="005B5061"/>
    <w:rsid w:val="005C1B55"/>
    <w:rsid w:val="005C2BA5"/>
    <w:rsid w:val="005D4188"/>
    <w:rsid w:val="005D4FA1"/>
    <w:rsid w:val="005E12A7"/>
    <w:rsid w:val="005E2426"/>
    <w:rsid w:val="005E3891"/>
    <w:rsid w:val="005E6C34"/>
    <w:rsid w:val="005F11B1"/>
    <w:rsid w:val="005F1D46"/>
    <w:rsid w:val="00603B48"/>
    <w:rsid w:val="00612A2E"/>
    <w:rsid w:val="00613954"/>
    <w:rsid w:val="00626F85"/>
    <w:rsid w:val="006456FC"/>
    <w:rsid w:val="0065009E"/>
    <w:rsid w:val="00650F96"/>
    <w:rsid w:val="00665711"/>
    <w:rsid w:val="00665A48"/>
    <w:rsid w:val="006705D3"/>
    <w:rsid w:val="00680793"/>
    <w:rsid w:val="00692E06"/>
    <w:rsid w:val="006C51CA"/>
    <w:rsid w:val="006D0FE3"/>
    <w:rsid w:val="006D595D"/>
    <w:rsid w:val="006D5EC7"/>
    <w:rsid w:val="006E2822"/>
    <w:rsid w:val="006E538E"/>
    <w:rsid w:val="006E5E3A"/>
    <w:rsid w:val="006E70DB"/>
    <w:rsid w:val="006E751F"/>
    <w:rsid w:val="006F273F"/>
    <w:rsid w:val="006F5350"/>
    <w:rsid w:val="006F64D5"/>
    <w:rsid w:val="006F7CCF"/>
    <w:rsid w:val="00704249"/>
    <w:rsid w:val="00717F19"/>
    <w:rsid w:val="00721439"/>
    <w:rsid w:val="007265AF"/>
    <w:rsid w:val="007273E0"/>
    <w:rsid w:val="007301D1"/>
    <w:rsid w:val="00740868"/>
    <w:rsid w:val="00744943"/>
    <w:rsid w:val="00777A66"/>
    <w:rsid w:val="007843C8"/>
    <w:rsid w:val="00795EB6"/>
    <w:rsid w:val="00796F4D"/>
    <w:rsid w:val="007C7342"/>
    <w:rsid w:val="007D62C1"/>
    <w:rsid w:val="007E231E"/>
    <w:rsid w:val="007E5467"/>
    <w:rsid w:val="007F6BDB"/>
    <w:rsid w:val="008012E6"/>
    <w:rsid w:val="00815F80"/>
    <w:rsid w:val="008203A5"/>
    <w:rsid w:val="00842113"/>
    <w:rsid w:val="008506B0"/>
    <w:rsid w:val="00857892"/>
    <w:rsid w:val="00860169"/>
    <w:rsid w:val="0087501B"/>
    <w:rsid w:val="0087588E"/>
    <w:rsid w:val="00876596"/>
    <w:rsid w:val="00880514"/>
    <w:rsid w:val="00883A89"/>
    <w:rsid w:val="008861A8"/>
    <w:rsid w:val="008A2265"/>
    <w:rsid w:val="008C4FA0"/>
    <w:rsid w:val="008C657A"/>
    <w:rsid w:val="008D2591"/>
    <w:rsid w:val="008D784D"/>
    <w:rsid w:val="008D786B"/>
    <w:rsid w:val="008E223A"/>
    <w:rsid w:val="00901A40"/>
    <w:rsid w:val="00916BBF"/>
    <w:rsid w:val="00927669"/>
    <w:rsid w:val="009347CF"/>
    <w:rsid w:val="00934E86"/>
    <w:rsid w:val="00945490"/>
    <w:rsid w:val="009614F1"/>
    <w:rsid w:val="00980080"/>
    <w:rsid w:val="00980A90"/>
    <w:rsid w:val="00984998"/>
    <w:rsid w:val="00986F30"/>
    <w:rsid w:val="00995FEA"/>
    <w:rsid w:val="009A6387"/>
    <w:rsid w:val="009B15D2"/>
    <w:rsid w:val="009B5FF5"/>
    <w:rsid w:val="009D436E"/>
    <w:rsid w:val="009D4BEA"/>
    <w:rsid w:val="009E0282"/>
    <w:rsid w:val="009E2BE8"/>
    <w:rsid w:val="009E4A21"/>
    <w:rsid w:val="009F3984"/>
    <w:rsid w:val="009F64A9"/>
    <w:rsid w:val="00A054EF"/>
    <w:rsid w:val="00A06910"/>
    <w:rsid w:val="00A104EC"/>
    <w:rsid w:val="00A1340D"/>
    <w:rsid w:val="00A15B5B"/>
    <w:rsid w:val="00A24F9F"/>
    <w:rsid w:val="00A30C3B"/>
    <w:rsid w:val="00A3595D"/>
    <w:rsid w:val="00A37146"/>
    <w:rsid w:val="00A37F43"/>
    <w:rsid w:val="00A42422"/>
    <w:rsid w:val="00A542CB"/>
    <w:rsid w:val="00A553D4"/>
    <w:rsid w:val="00A6074A"/>
    <w:rsid w:val="00A668CA"/>
    <w:rsid w:val="00A728B4"/>
    <w:rsid w:val="00A76134"/>
    <w:rsid w:val="00A76534"/>
    <w:rsid w:val="00A87411"/>
    <w:rsid w:val="00A90DFC"/>
    <w:rsid w:val="00A94433"/>
    <w:rsid w:val="00A967F8"/>
    <w:rsid w:val="00AC037D"/>
    <w:rsid w:val="00AC5BF6"/>
    <w:rsid w:val="00AD1005"/>
    <w:rsid w:val="00AD64AB"/>
    <w:rsid w:val="00AD67F4"/>
    <w:rsid w:val="00AF626D"/>
    <w:rsid w:val="00B02B09"/>
    <w:rsid w:val="00B04243"/>
    <w:rsid w:val="00B15D76"/>
    <w:rsid w:val="00B215B9"/>
    <w:rsid w:val="00B45EF3"/>
    <w:rsid w:val="00B4646D"/>
    <w:rsid w:val="00B50267"/>
    <w:rsid w:val="00B648F2"/>
    <w:rsid w:val="00B81A25"/>
    <w:rsid w:val="00B85E64"/>
    <w:rsid w:val="00B93B6B"/>
    <w:rsid w:val="00BA0DA5"/>
    <w:rsid w:val="00BB34C3"/>
    <w:rsid w:val="00BB3D1D"/>
    <w:rsid w:val="00BB3F8B"/>
    <w:rsid w:val="00BC6A32"/>
    <w:rsid w:val="00BD0FB0"/>
    <w:rsid w:val="00BD5721"/>
    <w:rsid w:val="00BE0F94"/>
    <w:rsid w:val="00BE56D4"/>
    <w:rsid w:val="00BF1E0F"/>
    <w:rsid w:val="00C12E39"/>
    <w:rsid w:val="00C234CF"/>
    <w:rsid w:val="00C247DC"/>
    <w:rsid w:val="00C27403"/>
    <w:rsid w:val="00C27865"/>
    <w:rsid w:val="00C411D4"/>
    <w:rsid w:val="00C43329"/>
    <w:rsid w:val="00C46F9E"/>
    <w:rsid w:val="00C50FAC"/>
    <w:rsid w:val="00C520E3"/>
    <w:rsid w:val="00C60DFB"/>
    <w:rsid w:val="00C86C93"/>
    <w:rsid w:val="00CA1901"/>
    <w:rsid w:val="00CC3A87"/>
    <w:rsid w:val="00CD2ADD"/>
    <w:rsid w:val="00CE6E6B"/>
    <w:rsid w:val="00CE6FA6"/>
    <w:rsid w:val="00CF4AF2"/>
    <w:rsid w:val="00CF626F"/>
    <w:rsid w:val="00D04E9C"/>
    <w:rsid w:val="00D41AC4"/>
    <w:rsid w:val="00D53301"/>
    <w:rsid w:val="00D71CAC"/>
    <w:rsid w:val="00D74393"/>
    <w:rsid w:val="00D90095"/>
    <w:rsid w:val="00D906EB"/>
    <w:rsid w:val="00D929FB"/>
    <w:rsid w:val="00DA1813"/>
    <w:rsid w:val="00DE5138"/>
    <w:rsid w:val="00E039B4"/>
    <w:rsid w:val="00E101FF"/>
    <w:rsid w:val="00E1315C"/>
    <w:rsid w:val="00E2621A"/>
    <w:rsid w:val="00E451FF"/>
    <w:rsid w:val="00E453F0"/>
    <w:rsid w:val="00E45A6E"/>
    <w:rsid w:val="00E51956"/>
    <w:rsid w:val="00E53ECF"/>
    <w:rsid w:val="00E6005F"/>
    <w:rsid w:val="00E64088"/>
    <w:rsid w:val="00E660E0"/>
    <w:rsid w:val="00E7782F"/>
    <w:rsid w:val="00E8165F"/>
    <w:rsid w:val="00EA627E"/>
    <w:rsid w:val="00EA7FFE"/>
    <w:rsid w:val="00EB204B"/>
    <w:rsid w:val="00EB6B32"/>
    <w:rsid w:val="00EC106D"/>
    <w:rsid w:val="00EC135C"/>
    <w:rsid w:val="00EC33BC"/>
    <w:rsid w:val="00ED2012"/>
    <w:rsid w:val="00EE794D"/>
    <w:rsid w:val="00EF6A33"/>
    <w:rsid w:val="00F025A6"/>
    <w:rsid w:val="00F142DB"/>
    <w:rsid w:val="00F15BF6"/>
    <w:rsid w:val="00F15F2C"/>
    <w:rsid w:val="00F16329"/>
    <w:rsid w:val="00F17D7A"/>
    <w:rsid w:val="00F20D74"/>
    <w:rsid w:val="00F35403"/>
    <w:rsid w:val="00F44D7E"/>
    <w:rsid w:val="00F47A21"/>
    <w:rsid w:val="00F53A65"/>
    <w:rsid w:val="00F7001B"/>
    <w:rsid w:val="00F75636"/>
    <w:rsid w:val="00F85736"/>
    <w:rsid w:val="00F91559"/>
    <w:rsid w:val="00FA10C0"/>
    <w:rsid w:val="00FA3C40"/>
    <w:rsid w:val="00FB04FA"/>
    <w:rsid w:val="00FD29D0"/>
    <w:rsid w:val="00FD3D57"/>
    <w:rsid w:val="00FD3DD0"/>
    <w:rsid w:val="00FD5806"/>
    <w:rsid w:val="00FD6243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1CDF1"/>
  <w15:docId w15:val="{19A077B8-2D72-447A-9B55-921D4877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7ECBB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01C6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501C6C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501C6C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i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Cs/>
      <w:i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IntenseReferenceChar">
    <w:name w:val="Intense Reference Char"/>
    <w:basedOn w:val="DefaultParagraphFont"/>
    <w:uiPriority w:val="32"/>
    <w:rPr>
      <w:rFonts w:cs="Times New Roman"/>
      <w:b/>
      <w:color w:val="auto"/>
      <w:szCs w:val="20"/>
      <w:u w:val="single"/>
    </w:rPr>
  </w:style>
  <w:style w:type="character" w:customStyle="1" w:styleId="SubtleReferenceChar">
    <w:name w:val="Subtle Reference Char"/>
    <w:basedOn w:val="DefaultParagraphFont"/>
    <w:uiPriority w:val="31"/>
    <w:rPr>
      <w:rFonts w:cs="Times New Roman"/>
      <w:color w:val="auto"/>
      <w:szCs w:val="20"/>
      <w:u w:val="single"/>
    </w:rPr>
  </w:style>
  <w:style w:type="character" w:customStyle="1" w:styleId="BookTitleChar">
    <w:name w:val="Book Title Char"/>
    <w:basedOn w:val="DefaultParagraphFont"/>
    <w:uiPriority w:val="33"/>
    <w:rPr>
      <w:rFonts w:asciiTheme="majorHAnsi" w:hAnsiTheme="majorHAnsi" w:cs="Times New Roman"/>
      <w:b/>
      <w:i/>
      <w:color w:val="auto"/>
      <w:szCs w:val="20"/>
    </w:rPr>
  </w:style>
  <w:style w:type="character" w:customStyle="1" w:styleId="IntenseEmphasisChar">
    <w:name w:val="Intense Emphasis Char"/>
    <w:basedOn w:val="DefaultParagraphFont"/>
    <w:uiPriority w:val="21"/>
    <w:rPr>
      <w:rFonts w:cs="Times New Roman"/>
      <w:b/>
      <w:i/>
      <w:color w:val="auto"/>
      <w:szCs w:val="20"/>
    </w:rPr>
  </w:style>
  <w:style w:type="character" w:customStyle="1" w:styleId="SubtleEmphasisChar">
    <w:name w:val="Subtle Emphasis Char"/>
    <w:basedOn w:val="DefaultParagraphFont"/>
    <w:uiPriority w:val="19"/>
    <w:rPr>
      <w:rFonts w:cs="Times New Roman"/>
      <w:i/>
      <w:color w:val="auto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7ECBB6" w:themeColor="accent1"/>
      <w:sz w:val="24"/>
      <w:lang w:bidi="hi-IN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auto"/>
      <w:sz w:val="24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7ECBB6" w:themeColor="accent1"/>
        <w:left w:val="single" w:sz="36" w:space="8" w:color="7ECBB6" w:themeColor="accent1"/>
        <w:bottom w:val="single" w:sz="36" w:space="8" w:color="7ECBB6" w:themeColor="accent1"/>
        <w:right w:val="single" w:sz="36" w:space="8" w:color="7ECBB6" w:themeColor="accent1"/>
      </w:pBdr>
      <w:shd w:val="clear" w:color="auto" w:fill="7ECBB6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:lang w:bidi="hi-IN"/>
      <w14:ligatures w14:val="standardContextual"/>
      <w14:cntxtAlts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auto"/>
      <w:szCs w:val="20"/>
      <w:lang w:eastAsia="ja-JP" w:bidi="he-I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auto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b/>
      <w:bCs/>
      <w:color w:val="501C6C" w:themeColor="text2"/>
      <w:sz w:val="18"/>
      <w:szCs w:val="18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sz="2" w:space="10" w:color="B1DFD3" w:themeColor="accent1" w:themeTint="99"/>
        <w:bottom w:val="single" w:sz="24" w:space="10" w:color="B1DFD3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ListBullet">
    <w:name w:val="List Bullet"/>
    <w:basedOn w:val="Normal"/>
    <w:uiPriority w:val="6"/>
    <w:unhideWhenUsed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6"/>
    <w:unhideWhenUsed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6"/>
    <w:unhideWhenUsed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6"/>
    <w:unhideWhenUsed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6"/>
    <w:unhideWhenUsed/>
    <w:pPr>
      <w:numPr>
        <w:numId w:val="5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noProof/>
      <w:color w:val="00B2D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Pr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character" w:styleId="IntenseEmphasis">
    <w:name w:val="Intense Emphasis"/>
    <w:basedOn w:val="DefaultParagraphFont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Pr>
      <w:smallCaps/>
      <w:color w:val="auto"/>
      <w:u w:val="single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Pr>
      <w:rFonts w:cs="Times New Roman"/>
      <w:color w:val="auto"/>
      <w:szCs w:val="20"/>
      <w:lang w:eastAsia="ja-JP" w:bidi="he-IL"/>
    </w:rPr>
  </w:style>
  <w:style w:type="paragraph" w:customStyle="1" w:styleId="RecipientAddress">
    <w:name w:val="Recipient Address"/>
    <w:basedOn w:val="NoSpacing"/>
    <w:uiPriority w:val="3"/>
    <w:pPr>
      <w:spacing w:after="360"/>
      <w:contextualSpacing/>
    </w:pPr>
  </w:style>
  <w:style w:type="paragraph" w:styleId="Salutation">
    <w:name w:val="Salutation"/>
    <w:basedOn w:val="NoSpacing"/>
    <w:next w:val="Normal"/>
    <w:link w:val="SalutationChar"/>
    <w:uiPriority w:val="4"/>
    <w:unhideWhenUsed/>
    <w:pPr>
      <w:spacing w:before="480" w:after="320"/>
      <w:contextualSpacing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Pr>
      <w:rFonts w:cs="Times New Roman"/>
      <w:b/>
      <w:color w:val="auto"/>
      <w:szCs w:val="20"/>
      <w:lang w:eastAsia="ja-JP" w:bidi="he-IL"/>
    </w:rPr>
  </w:style>
  <w:style w:type="paragraph" w:customStyle="1" w:styleId="SenderAddress">
    <w:name w:val="Sender Address"/>
    <w:basedOn w:val="NoSpacing"/>
    <w:uiPriority w:val="2"/>
    <w:pPr>
      <w:spacing w:after="36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000000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cs="Times New Roman"/>
      <w:color w:val="auto"/>
      <w:szCs w:val="20"/>
      <w:lang w:eastAsia="ja-JP" w:bidi="he-IL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Signature">
    <w:name w:val="Signature"/>
    <w:basedOn w:val="Normal"/>
    <w:link w:val="SignatureChar"/>
    <w:uiPriority w:val="99"/>
    <w:unhideWhenUsed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Pr>
      <w:rFonts w:cs="Times New Roman"/>
      <w:color w:val="auto"/>
      <w:szCs w:val="20"/>
      <w:lang w:eastAsia="ja-JP" w:bidi="he-IL"/>
    </w:rPr>
  </w:style>
  <w:style w:type="table" w:customStyle="1" w:styleId="Style6">
    <w:name w:val="Style 6"/>
    <w:basedOn w:val="TableNormal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Borders>
        <w:top w:val="single" w:sz="4" w:space="0" w:color="7ECBB6" w:themeColor="accent1"/>
        <w:left w:val="single" w:sz="4" w:space="0" w:color="7ECBB6" w:themeColor="accent1"/>
        <w:bottom w:val="single" w:sz="4" w:space="0" w:color="7ECBB6" w:themeColor="accent1"/>
        <w:right w:val="single" w:sz="4" w:space="0" w:color="7EC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4F0" w:themeFill="accent1" w:themeFillTint="33"/>
    </w:tcPr>
    <w:tblStylePr w:type="firstRow">
      <w:rPr>
        <w:b/>
        <w:bCs/>
        <w:color w:val="501C6C" w:themeColor="text2"/>
      </w:rPr>
      <w:tblPr/>
      <w:tcPr>
        <w:shd w:val="clear" w:color="auto" w:fill="F2F9F7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7ECBB6" w:themeFill="accent1"/>
      </w:tcPr>
    </w:tblStylePr>
    <w:tblStylePr w:type="firstCol">
      <w:rPr>
        <w:b/>
        <w:bCs/>
        <w:color w:val="501C6C" w:themeColor="text2"/>
      </w:rPr>
    </w:tblStylePr>
    <w:tblStylePr w:type="lastCol">
      <w:rPr>
        <w:color w:val="000000" w:themeColor="text1"/>
      </w:rPr>
    </w:tblStylePr>
  </w:style>
  <w:style w:type="paragraph" w:customStyle="1" w:styleId="DateText">
    <w:name w:val="Date Text"/>
    <w:basedOn w:val="Normal"/>
    <w:uiPriority w:val="35"/>
    <w:pPr>
      <w:spacing w:before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/>
      <w:bCs/>
      <w:i/>
      <w:iCs/>
      <w:color w:val="auto"/>
      <w:sz w:val="24"/>
      <w:shd w:val="clear" w:color="auto" w:fill="7ECBB6" w:themeFill="accent1"/>
      <w:lang w:bidi="hi-IN"/>
      <w14:ligatures w14:val="standardContextual"/>
      <w14:cntxtAlt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76" w:lineRule="auto"/>
      <w:outlineLvl w:val="9"/>
    </w:pPr>
    <w:rPr>
      <w:b/>
      <w:i w:val="0"/>
      <w:sz w:val="28"/>
      <w:szCs w:val="28"/>
    </w:rPr>
  </w:style>
  <w:style w:type="paragraph" w:customStyle="1" w:styleId="BodyCopy">
    <w:name w:val="Body Copy"/>
    <w:basedOn w:val="Footer"/>
    <w:qFormat/>
    <w:rsid w:val="007265AF"/>
    <w:pPr>
      <w:spacing w:after="0"/>
    </w:pPr>
    <w:rPr>
      <w:rFonts w:ascii="Calibri" w:hAnsi="Calibri"/>
      <w:color w:val="000000" w:themeColor="text1"/>
      <w:sz w:val="24"/>
      <w:szCs w:val="24"/>
    </w:rPr>
  </w:style>
  <w:style w:type="paragraph" w:customStyle="1" w:styleId="Sender">
    <w:name w:val="Sender"/>
    <w:basedOn w:val="Signature"/>
    <w:qFormat/>
    <w:rsid w:val="007265AF"/>
    <w:pPr>
      <w:spacing w:after="0"/>
    </w:pPr>
    <w:rPr>
      <w:b/>
      <w:color w:val="000000" w:themeColor="text1"/>
      <w:sz w:val="24"/>
      <w:szCs w:val="24"/>
    </w:rPr>
  </w:style>
  <w:style w:type="paragraph" w:customStyle="1" w:styleId="DepartmentTitleFooter">
    <w:name w:val="Department Title Footer"/>
    <w:basedOn w:val="Normal"/>
    <w:qFormat/>
    <w:rsid w:val="007265AF"/>
    <w:pPr>
      <w:spacing w:after="0" w:line="240" w:lineRule="auto"/>
    </w:pPr>
    <w:rPr>
      <w:rFonts w:ascii="Calibri" w:hAnsi="Calibri" w:cs="Calibri"/>
      <w:b/>
      <w:bCs/>
      <w:color w:val="000000" w:themeColor="text1"/>
      <w:sz w:val="19"/>
      <w:szCs w:val="19"/>
    </w:rPr>
  </w:style>
  <w:style w:type="paragraph" w:customStyle="1" w:styleId="BodyFormattingFooter">
    <w:name w:val="Body Formatting Footer"/>
    <w:basedOn w:val="Normal"/>
    <w:qFormat/>
    <w:rsid w:val="007265AF"/>
    <w:pPr>
      <w:spacing w:after="0" w:line="240" w:lineRule="auto"/>
    </w:pPr>
    <w:rPr>
      <w:color w:val="000000" w:themeColor="text1"/>
      <w:sz w:val="19"/>
      <w:szCs w:val="19"/>
    </w:rPr>
  </w:style>
  <w:style w:type="paragraph" w:customStyle="1" w:styleId="WebsiteFooter">
    <w:name w:val="Website Footer"/>
    <w:basedOn w:val="Normal"/>
    <w:qFormat/>
    <w:rsid w:val="00250E02"/>
    <w:pPr>
      <w:spacing w:after="0" w:line="240" w:lineRule="auto"/>
    </w:pPr>
    <w:rPr>
      <w:rFonts w:ascii="Calibri" w:hAnsi="Calibri" w:cs="Calibri"/>
      <w:b/>
      <w:bCs/>
      <w:color w:val="3C1053"/>
      <w:sz w:val="21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413F42"/>
  </w:style>
  <w:style w:type="character" w:customStyle="1" w:styleId="mjx-char">
    <w:name w:val="mjx-char"/>
    <w:basedOn w:val="DefaultParagraphFont"/>
    <w:rsid w:val="006E538E"/>
  </w:style>
  <w:style w:type="paragraph" w:styleId="NormalWeb">
    <w:name w:val="Normal (Web)"/>
    <w:basedOn w:val="Normal"/>
    <w:uiPriority w:val="99"/>
    <w:semiHidden/>
    <w:unhideWhenUsed/>
    <w:rsid w:val="00ED2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katex-mathml">
    <w:name w:val="katex-mathml"/>
    <w:basedOn w:val="DefaultParagraphFont"/>
    <w:rsid w:val="00ED2012"/>
  </w:style>
  <w:style w:type="character" w:customStyle="1" w:styleId="mord">
    <w:name w:val="mord"/>
    <w:basedOn w:val="DefaultParagraphFont"/>
    <w:rsid w:val="00ED2012"/>
  </w:style>
  <w:style w:type="character" w:customStyle="1" w:styleId="mbin">
    <w:name w:val="mbin"/>
    <w:basedOn w:val="DefaultParagraphFont"/>
    <w:rsid w:val="00ED2012"/>
  </w:style>
  <w:style w:type="character" w:customStyle="1" w:styleId="mrel">
    <w:name w:val="mrel"/>
    <w:basedOn w:val="DefaultParagraphFont"/>
    <w:rsid w:val="00795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Executive">
  <a:themeElements>
    <a:clrScheme name="Uni of Warwick 2023">
      <a:dk1>
        <a:srgbClr val="000000"/>
      </a:dk1>
      <a:lt1>
        <a:srgbClr val="FFFFFF"/>
      </a:lt1>
      <a:dk2>
        <a:srgbClr val="501C6C"/>
      </a:dk2>
      <a:lt2>
        <a:srgbClr val="FFFFFF"/>
      </a:lt2>
      <a:accent1>
        <a:srgbClr val="7ECBB6"/>
      </a:accent1>
      <a:accent2>
        <a:srgbClr val="00B2DD"/>
      </a:accent2>
      <a:accent3>
        <a:srgbClr val="FFC233"/>
      </a:accent3>
      <a:accent4>
        <a:srgbClr val="F37920"/>
      </a:accent4>
      <a:accent5>
        <a:srgbClr val="EF4050"/>
      </a:accent5>
      <a:accent6>
        <a:srgbClr val="501C6C"/>
      </a:accent6>
      <a:hlink>
        <a:srgbClr val="3F4146"/>
      </a:hlink>
      <a:folHlink>
        <a:srgbClr val="501C6C"/>
      </a:folHlink>
    </a:clrScheme>
    <a:fontScheme name="warwick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3.xml><?xml version="1.0" encoding="utf-8"?>
<b:Sources xmlns:b="http://schemas.microsoft.com/office/word/2004/10/bibliography" xmlns="http://schemas.microsoft.com/office/word/2004/10/bibliography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57cae1-bbb3-49df-91d0-3eeeba63d323">
      <Terms xmlns="http://schemas.microsoft.com/office/infopath/2007/PartnerControls"/>
    </lcf76f155ced4ddcb4097134ff3c332f>
    <TaxCatchAll xmlns="ef19808f-d5e4-40cd-93fa-31b8700ee2cf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BF2393C4EA04AB7F96C5D4020735B" ma:contentTypeVersion="14" ma:contentTypeDescription="Create a new document." ma:contentTypeScope="" ma:versionID="42a30d9cbca3924387bef3bf69eaa7c9">
  <xsd:schema xmlns:xsd="http://www.w3.org/2001/XMLSchema" xmlns:xs="http://www.w3.org/2001/XMLSchema" xmlns:p="http://schemas.microsoft.com/office/2006/metadata/properties" xmlns:ns2="2457cae1-bbb3-49df-91d0-3eeeba63d323" xmlns:ns3="ef19808f-d5e4-40cd-93fa-31b8700ee2cf" targetNamespace="http://schemas.microsoft.com/office/2006/metadata/properties" ma:root="true" ma:fieldsID="f7ba673e26b3dbf0eaaa6d510e659d75" ns2:_="" ns3:_="">
    <xsd:import namespace="2457cae1-bbb3-49df-91d0-3eeeba63d323"/>
    <xsd:import namespace="ef19808f-d5e4-40cd-93fa-31b8700ee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7cae1-bbb3-49df-91d0-3eeeba63d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9808f-d5e4-40cd-93fa-31b8700ee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d093c4e-51e7-44f8-921c-27a14d3f10ee}" ma:internalName="TaxCatchAll" ma:showField="CatchAllData" ma:web="ef19808f-d5e4-40cd-93fa-31b8700ee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8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</ds:schemaRefs>
</ds:datastoreItem>
</file>

<file path=customXml/itemProps4.xml><?xml version="1.0" encoding="utf-8"?>
<ds:datastoreItem xmlns:ds="http://schemas.openxmlformats.org/officeDocument/2006/customXml" ds:itemID="{8AC2ABA6-0939-4ED9-B917-C58A6AF54FE6}">
  <ds:schemaRefs>
    <ds:schemaRef ds:uri="http://schemas.microsoft.com/office/2006/metadata/properties"/>
    <ds:schemaRef ds:uri="http://schemas.microsoft.com/office/infopath/2007/PartnerControls"/>
    <ds:schemaRef ds:uri="2457cae1-bbb3-49df-91d0-3eeeba63d323"/>
    <ds:schemaRef ds:uri="ef19808f-d5e4-40cd-93fa-31b8700ee2cf"/>
  </ds:schemaRefs>
</ds:datastoreItem>
</file>

<file path=customXml/itemProps5.xml><?xml version="1.0" encoding="utf-8"?>
<ds:datastoreItem xmlns:ds="http://schemas.openxmlformats.org/officeDocument/2006/customXml" ds:itemID="{F8F9F4AD-E0D2-49FD-A1C6-4F6176E77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7cae1-bbb3-49df-91d0-3eeeba63d323"/>
    <ds:schemaRef ds:uri="ef19808f-d5e4-40cd-93fa-31b8700ee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64D65B2-99C9-4755-824D-EC8E4D758BB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</ds:schemaRefs>
</ds:datastoreItem>
</file>

<file path=customXml/itemProps8.xml><?xml version="1.0" encoding="utf-8"?>
<ds:datastoreItem xmlns:ds="http://schemas.openxmlformats.org/officeDocument/2006/customXml" ds:itemID="{9A0200FD-273E-4D45-8C57-7A18E196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394</Words>
  <Characters>2250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Jones</dc:creator>
  <cp:keywords/>
  <cp:lastModifiedBy>Strachan-Jones, Helen</cp:lastModifiedBy>
  <cp:revision>233</cp:revision>
  <cp:lastPrinted>2023-08-11T02:28:00Z</cp:lastPrinted>
  <dcterms:created xsi:type="dcterms:W3CDTF">2024-06-01T11:48:00Z</dcterms:created>
  <dcterms:modified xsi:type="dcterms:W3CDTF">2024-06-24T22:50:00Z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TC017730559991</vt:lpwstr>
  </property>
  <property fmtid="{D5CDD505-2E9C-101B-9397-08002B2CF9AE}" pid="3" name="ContentTypeId">
    <vt:lpwstr>0x010100138BF2393C4EA04AB7F96C5D4020735B</vt:lpwstr>
  </property>
</Properties>
</file>