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15CF73" w14:textId="2E9C332A" w:rsidR="00433E84" w:rsidRPr="00D65D4B" w:rsidRDefault="00025C56" w:rsidP="00533C1E">
      <w:pPr>
        <w:rPr>
          <w:b/>
          <w:sz w:val="24"/>
          <w:szCs w:val="24"/>
        </w:rPr>
      </w:pPr>
      <w:r w:rsidRPr="00D65D4B">
        <w:rPr>
          <w:b/>
          <w:sz w:val="24"/>
          <w:szCs w:val="24"/>
        </w:rPr>
        <w:t xml:space="preserve">Project Title: </w:t>
      </w:r>
      <w:r w:rsidR="00D82241">
        <w:rPr>
          <w:b/>
          <w:sz w:val="24"/>
          <w:szCs w:val="24"/>
        </w:rPr>
        <w:t>Regulation of cell fate specification and cell division by mechanical signals</w:t>
      </w:r>
    </w:p>
    <w:p w14:paraId="09C44912" w14:textId="27BE2390" w:rsidR="004239CF" w:rsidRDefault="006533D5" w:rsidP="004628A2">
      <w:r w:rsidRPr="00E026D1">
        <w:rPr>
          <w:b/>
          <w:sz w:val="24"/>
          <w:szCs w:val="24"/>
        </w:rPr>
        <w:t>Candidate name:</w:t>
      </w:r>
    </w:p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5103"/>
        <w:gridCol w:w="5387"/>
      </w:tblGrid>
      <w:tr w:rsidR="007316C0" w14:paraId="35C1F7E7" w14:textId="77777777" w:rsidTr="00533C1E">
        <w:tc>
          <w:tcPr>
            <w:tcW w:w="5103" w:type="dxa"/>
          </w:tcPr>
          <w:p w14:paraId="4A33E64B" w14:textId="77777777" w:rsidR="007316C0" w:rsidRPr="004239CF" w:rsidRDefault="007316C0" w:rsidP="0083726A">
            <w:pPr>
              <w:rPr>
                <w:b/>
              </w:rPr>
            </w:pPr>
            <w:r>
              <w:rPr>
                <w:b/>
              </w:rPr>
              <w:t>Division (delete as appropriate):</w:t>
            </w:r>
          </w:p>
        </w:tc>
        <w:tc>
          <w:tcPr>
            <w:tcW w:w="5387" w:type="dxa"/>
          </w:tcPr>
          <w:p w14:paraId="4416B246" w14:textId="4CA20B95" w:rsidR="007316C0" w:rsidRDefault="007316C0" w:rsidP="0083726A">
            <w:r>
              <w:t>Biomedical Sciences</w:t>
            </w:r>
          </w:p>
        </w:tc>
      </w:tr>
      <w:tr w:rsidR="00DC5CA0" w14:paraId="1F91009B" w14:textId="77777777" w:rsidTr="00533C1E">
        <w:tc>
          <w:tcPr>
            <w:tcW w:w="5103" w:type="dxa"/>
          </w:tcPr>
          <w:p w14:paraId="6D5035E7" w14:textId="77777777" w:rsidR="00DC5CA0" w:rsidRPr="004239CF" w:rsidRDefault="00DC5CA0" w:rsidP="005918DD">
            <w:pPr>
              <w:rPr>
                <w:b/>
              </w:rPr>
            </w:pPr>
            <w:r>
              <w:rPr>
                <w:b/>
              </w:rPr>
              <w:t>Degree (</w:t>
            </w:r>
            <w:r w:rsidR="005918DD">
              <w:rPr>
                <w:b/>
              </w:rPr>
              <w:t>delete as appropriate</w:t>
            </w:r>
            <w:r>
              <w:rPr>
                <w:b/>
              </w:rPr>
              <w:t>):</w:t>
            </w:r>
          </w:p>
        </w:tc>
        <w:tc>
          <w:tcPr>
            <w:tcW w:w="5387" w:type="dxa"/>
          </w:tcPr>
          <w:p w14:paraId="3930C8B8" w14:textId="7FA33F2C" w:rsidR="00DC5CA0" w:rsidRDefault="005918DD">
            <w:r w:rsidRPr="005918DD">
              <w:t>PhD</w:t>
            </w:r>
            <w:r>
              <w:t xml:space="preserve"> </w:t>
            </w:r>
          </w:p>
        </w:tc>
      </w:tr>
      <w:tr w:rsidR="007057FA" w14:paraId="188464AE" w14:textId="77777777" w:rsidTr="00533C1E">
        <w:tc>
          <w:tcPr>
            <w:tcW w:w="5103" w:type="dxa"/>
          </w:tcPr>
          <w:p w14:paraId="18D0F1E8" w14:textId="77777777" w:rsidR="007057FA" w:rsidRPr="004239CF" w:rsidRDefault="00E05231">
            <w:pPr>
              <w:rPr>
                <w:b/>
              </w:rPr>
            </w:pPr>
            <w:r>
              <w:rPr>
                <w:b/>
              </w:rPr>
              <w:t>Mode of Study</w:t>
            </w:r>
            <w:r w:rsidR="003F54BF">
              <w:rPr>
                <w:b/>
              </w:rPr>
              <w:t xml:space="preserve"> (delete as appropriate):</w:t>
            </w:r>
          </w:p>
        </w:tc>
        <w:tc>
          <w:tcPr>
            <w:tcW w:w="5387" w:type="dxa"/>
          </w:tcPr>
          <w:p w14:paraId="22DD2295" w14:textId="34BB7857" w:rsidR="007057FA" w:rsidRDefault="00E05231">
            <w:r w:rsidRPr="00E05231">
              <w:t>Full time</w:t>
            </w:r>
            <w:r w:rsidR="003F54BF">
              <w:t xml:space="preserve"> </w:t>
            </w:r>
          </w:p>
        </w:tc>
      </w:tr>
      <w:tr w:rsidR="004364D1" w14:paraId="7AFE13F0" w14:textId="77777777" w:rsidTr="00533C1E">
        <w:tc>
          <w:tcPr>
            <w:tcW w:w="5103" w:type="dxa"/>
          </w:tcPr>
          <w:p w14:paraId="2A1723AE" w14:textId="77777777" w:rsidR="004364D1" w:rsidRDefault="004364D1" w:rsidP="00E439A2">
            <w:pPr>
              <w:rPr>
                <w:b/>
              </w:rPr>
            </w:pPr>
            <w:r>
              <w:rPr>
                <w:b/>
              </w:rPr>
              <w:t>Project suitability</w:t>
            </w:r>
            <w:r w:rsidR="00C80C25">
              <w:rPr>
                <w:b/>
              </w:rPr>
              <w:t xml:space="preserve"> (delete as appropriate)</w:t>
            </w:r>
            <w:r>
              <w:rPr>
                <w:b/>
              </w:rPr>
              <w:t>:</w:t>
            </w:r>
          </w:p>
        </w:tc>
        <w:tc>
          <w:tcPr>
            <w:tcW w:w="5387" w:type="dxa"/>
          </w:tcPr>
          <w:p w14:paraId="54C09417" w14:textId="7115A327" w:rsidR="004364D1" w:rsidRDefault="004364D1">
            <w:r>
              <w:t>Home / Overseas</w:t>
            </w:r>
          </w:p>
        </w:tc>
      </w:tr>
      <w:tr w:rsidR="007316C0" w14:paraId="0FE846B8" w14:textId="77777777" w:rsidTr="00533C1E">
        <w:tc>
          <w:tcPr>
            <w:tcW w:w="5103" w:type="dxa"/>
          </w:tcPr>
          <w:p w14:paraId="004FD960" w14:textId="77777777" w:rsidR="007316C0" w:rsidRPr="004239CF" w:rsidRDefault="00025C56" w:rsidP="0083726A">
            <w:pPr>
              <w:rPr>
                <w:b/>
              </w:rPr>
            </w:pPr>
            <w:r>
              <w:rPr>
                <w:b/>
              </w:rPr>
              <w:t>1</w:t>
            </w:r>
            <w:r w:rsidRPr="00025C56">
              <w:rPr>
                <w:b/>
                <w:vertAlign w:val="superscript"/>
              </w:rPr>
              <w:t>st</w:t>
            </w:r>
            <w:r>
              <w:rPr>
                <w:b/>
              </w:rPr>
              <w:t xml:space="preserve"> </w:t>
            </w:r>
            <w:r w:rsidR="007316C0" w:rsidRPr="004239CF">
              <w:rPr>
                <w:b/>
              </w:rPr>
              <w:t>Supervisor:</w:t>
            </w:r>
          </w:p>
        </w:tc>
        <w:tc>
          <w:tcPr>
            <w:tcW w:w="5387" w:type="dxa"/>
          </w:tcPr>
          <w:p w14:paraId="1252DCAB" w14:textId="6826E2E9" w:rsidR="007316C0" w:rsidRDefault="00C76AEE" w:rsidP="0083726A">
            <w:r>
              <w:t>Michael Smutny</w:t>
            </w:r>
          </w:p>
        </w:tc>
      </w:tr>
      <w:tr w:rsidR="00025C56" w14:paraId="01109569" w14:textId="77777777" w:rsidTr="00533C1E">
        <w:tc>
          <w:tcPr>
            <w:tcW w:w="5103" w:type="dxa"/>
          </w:tcPr>
          <w:p w14:paraId="5CEDC455" w14:textId="10A304A1" w:rsidR="00025C56" w:rsidRDefault="00025C56" w:rsidP="0083726A">
            <w:pPr>
              <w:rPr>
                <w:b/>
              </w:rPr>
            </w:pPr>
            <w:r>
              <w:rPr>
                <w:b/>
              </w:rPr>
              <w:t>Additional Supervisors</w:t>
            </w:r>
            <w:r w:rsidR="00AF2F42">
              <w:rPr>
                <w:b/>
              </w:rPr>
              <w:t xml:space="preserve"> </w:t>
            </w:r>
            <w:r w:rsidR="00AF2F42" w:rsidRPr="00E026D1">
              <w:rPr>
                <w:b/>
              </w:rPr>
              <w:t>(please provide email addresses if external to Warwick)</w:t>
            </w:r>
          </w:p>
        </w:tc>
        <w:tc>
          <w:tcPr>
            <w:tcW w:w="5387" w:type="dxa"/>
          </w:tcPr>
          <w:p w14:paraId="2891EBD2" w14:textId="77777777" w:rsidR="00025C56" w:rsidRDefault="00025C56" w:rsidP="0083726A"/>
        </w:tc>
      </w:tr>
      <w:tr w:rsidR="00AF2F42" w14:paraId="59040BA3" w14:textId="77777777" w:rsidTr="00533C1E">
        <w:tc>
          <w:tcPr>
            <w:tcW w:w="5103" w:type="dxa"/>
          </w:tcPr>
          <w:p w14:paraId="582AA66D" w14:textId="6A470CDB" w:rsidR="00AF2F42" w:rsidRDefault="00AF2F42" w:rsidP="0083726A">
            <w:pPr>
              <w:rPr>
                <w:b/>
              </w:rPr>
            </w:pPr>
            <w:r w:rsidRPr="00E026D1">
              <w:rPr>
                <w:b/>
              </w:rPr>
              <w:t>Has the candidate been interviewed by a formal panel?</w:t>
            </w:r>
          </w:p>
        </w:tc>
        <w:tc>
          <w:tcPr>
            <w:tcW w:w="5387" w:type="dxa"/>
          </w:tcPr>
          <w:p w14:paraId="773F78A3" w14:textId="49317440" w:rsidR="00AF2F42" w:rsidRDefault="00DF139D" w:rsidP="0083726A">
            <w:r>
              <w:t>no</w:t>
            </w:r>
          </w:p>
        </w:tc>
      </w:tr>
      <w:tr w:rsidR="004239CF" w14:paraId="2BC999D6" w14:textId="77777777" w:rsidTr="00533C1E">
        <w:tc>
          <w:tcPr>
            <w:tcW w:w="5103" w:type="dxa"/>
          </w:tcPr>
          <w:p w14:paraId="74408082" w14:textId="77777777" w:rsidR="00EF28A1" w:rsidRPr="004239CF" w:rsidRDefault="00E439A2" w:rsidP="00EF28A1">
            <w:pPr>
              <w:rPr>
                <w:b/>
              </w:rPr>
            </w:pPr>
            <w:r>
              <w:rPr>
                <w:b/>
              </w:rPr>
              <w:t>F</w:t>
            </w:r>
            <w:r w:rsidR="00A3495D">
              <w:rPr>
                <w:b/>
              </w:rPr>
              <w:t>unding body</w:t>
            </w:r>
            <w:r w:rsidR="00025C56">
              <w:rPr>
                <w:b/>
              </w:rPr>
              <w:t xml:space="preserve"> for tuition fees</w:t>
            </w:r>
            <w:r w:rsidR="00A3495D">
              <w:rPr>
                <w:b/>
              </w:rPr>
              <w:t xml:space="preserve"> (</w:t>
            </w:r>
            <w:r w:rsidR="00EF28A1">
              <w:rPr>
                <w:b/>
              </w:rPr>
              <w:t>please tick as appropriate)</w:t>
            </w:r>
            <w:r w:rsidR="00A3495D">
              <w:rPr>
                <w:b/>
              </w:rPr>
              <w:t>:</w:t>
            </w:r>
          </w:p>
        </w:tc>
        <w:tc>
          <w:tcPr>
            <w:tcW w:w="5387" w:type="dxa"/>
          </w:tcPr>
          <w:p w14:paraId="4AEAE19B" w14:textId="77777777" w:rsidR="00C76AEE" w:rsidRDefault="00C76AEE" w:rsidP="006533D5">
            <w:pPr>
              <w:spacing w:after="0" w:line="240" w:lineRule="auto"/>
            </w:pPr>
          </w:p>
          <w:p w14:paraId="6A57FA3D" w14:textId="763784B4" w:rsidR="006533D5" w:rsidRPr="00E026D1" w:rsidRDefault="00EF28A1" w:rsidP="006533D5">
            <w:pPr>
              <w:spacing w:after="0" w:line="240" w:lineRule="auto"/>
              <w:rPr>
                <w:sz w:val="28"/>
                <w:szCs w:val="28"/>
              </w:rPr>
            </w:pPr>
            <w:r w:rsidRPr="00EF28A1">
              <w:t>Chancellor</w:t>
            </w:r>
            <w:r w:rsidR="006533D5">
              <w:t>’</w:t>
            </w:r>
            <w:r w:rsidRPr="00EF28A1">
              <w:t>s International Scholarship</w:t>
            </w:r>
            <w:r>
              <w:t xml:space="preserve"> </w:t>
            </w:r>
            <w:r w:rsidR="00C76AEE" w:rsidRPr="00C76AEE">
              <w:rPr>
                <w:b/>
                <w:bCs/>
              </w:rPr>
              <w:t>X</w:t>
            </w:r>
            <w:r>
              <w:br/>
            </w:r>
            <w:r w:rsidR="00C76AEE">
              <w:t>China Scholarship Council</w:t>
            </w:r>
            <w:r w:rsidR="00EB10AF" w:rsidRPr="00E026D1">
              <w:t xml:space="preserve"> </w:t>
            </w:r>
            <w:r w:rsidR="00C76AEE" w:rsidRPr="00C76AEE">
              <w:rPr>
                <w:b/>
                <w:bCs/>
              </w:rPr>
              <w:t>X</w:t>
            </w:r>
          </w:p>
          <w:p w14:paraId="0F313945" w14:textId="106EAE84" w:rsidR="006533D5" w:rsidRPr="00E026D1" w:rsidRDefault="006533D5" w:rsidP="006533D5">
            <w:pPr>
              <w:spacing w:after="0" w:line="240" w:lineRule="auto"/>
              <w:rPr>
                <w:sz w:val="28"/>
                <w:szCs w:val="28"/>
              </w:rPr>
            </w:pPr>
            <w:r w:rsidRPr="00E026D1">
              <w:t xml:space="preserve">Monash/Warwick Alliance </w:t>
            </w:r>
            <w:r w:rsidR="00C76AEE" w:rsidRPr="00C76AEE">
              <w:rPr>
                <w:b/>
                <w:bCs/>
              </w:rPr>
              <w:t>X</w:t>
            </w:r>
          </w:p>
          <w:p w14:paraId="5E360186" w14:textId="5E196CC5" w:rsidR="006533D5" w:rsidRPr="00E026D1" w:rsidRDefault="006533D5" w:rsidP="006533D5">
            <w:pPr>
              <w:spacing w:after="0" w:line="240" w:lineRule="auto"/>
              <w:rPr>
                <w:sz w:val="28"/>
                <w:szCs w:val="28"/>
              </w:rPr>
            </w:pPr>
            <w:r w:rsidRPr="00E026D1">
              <w:t>Eutopia/Co-</w:t>
            </w:r>
            <w:proofErr w:type="spellStart"/>
            <w:r w:rsidRPr="00E026D1">
              <w:t>tutelle</w:t>
            </w:r>
            <w:proofErr w:type="spellEnd"/>
            <w:r w:rsidRPr="00E026D1">
              <w:t xml:space="preserve"> </w:t>
            </w:r>
            <w:r w:rsidR="00C76AEE" w:rsidRPr="00C76AEE">
              <w:rPr>
                <w:b/>
                <w:bCs/>
              </w:rPr>
              <w:t>X</w:t>
            </w:r>
          </w:p>
          <w:p w14:paraId="698EF13D" w14:textId="6469A6B2" w:rsidR="00EF28A1" w:rsidRDefault="00EF28A1" w:rsidP="006533D5">
            <w:pPr>
              <w:spacing w:after="0" w:line="240" w:lineRule="auto"/>
            </w:pPr>
            <w:r>
              <w:t>Self-Funded</w:t>
            </w:r>
            <w:r w:rsidR="00EB10AF">
              <w:rPr>
                <w:sz w:val="28"/>
                <w:szCs w:val="28"/>
              </w:rPr>
              <w:t xml:space="preserve"> </w:t>
            </w:r>
            <w:r w:rsidR="00C76AEE" w:rsidRPr="00C76AEE">
              <w:rPr>
                <w:b/>
                <w:bCs/>
              </w:rPr>
              <w:t>X</w:t>
            </w:r>
            <w:r>
              <w:br/>
            </w:r>
          </w:p>
        </w:tc>
      </w:tr>
      <w:tr w:rsidR="00025C56" w14:paraId="43BAFAD3" w14:textId="77777777" w:rsidTr="00533C1E">
        <w:tc>
          <w:tcPr>
            <w:tcW w:w="5103" w:type="dxa"/>
          </w:tcPr>
          <w:p w14:paraId="701F7710" w14:textId="77777777" w:rsidR="00025C56" w:rsidRDefault="00025C56" w:rsidP="00EF28A1">
            <w:pPr>
              <w:rPr>
                <w:b/>
              </w:rPr>
            </w:pPr>
            <w:r>
              <w:rPr>
                <w:b/>
              </w:rPr>
              <w:t>Funding Body for Stipend: (please tick as appropriate):</w:t>
            </w:r>
          </w:p>
        </w:tc>
        <w:tc>
          <w:tcPr>
            <w:tcW w:w="5387" w:type="dxa"/>
          </w:tcPr>
          <w:p w14:paraId="6A1B0294" w14:textId="77777777" w:rsidR="00C76AEE" w:rsidRDefault="00C76AEE" w:rsidP="006533D5">
            <w:pPr>
              <w:spacing w:after="0" w:line="240" w:lineRule="auto"/>
            </w:pPr>
          </w:p>
          <w:p w14:paraId="60DE68A0" w14:textId="2FDDC6A9" w:rsidR="006533D5" w:rsidRPr="00E026D1" w:rsidRDefault="00025C56" w:rsidP="006533D5">
            <w:pPr>
              <w:spacing w:after="0" w:line="240" w:lineRule="auto"/>
              <w:rPr>
                <w:sz w:val="28"/>
                <w:szCs w:val="28"/>
              </w:rPr>
            </w:pPr>
            <w:r w:rsidRPr="00EF28A1">
              <w:t>Chancellor</w:t>
            </w:r>
            <w:r w:rsidR="006533D5">
              <w:t>’s</w:t>
            </w:r>
            <w:r w:rsidRPr="00EF28A1">
              <w:t xml:space="preserve"> International Scholarship</w:t>
            </w:r>
            <w:r>
              <w:t xml:space="preserve"> </w:t>
            </w:r>
            <w:r w:rsidR="00C76AEE" w:rsidRPr="00C76AEE">
              <w:rPr>
                <w:b/>
                <w:bCs/>
              </w:rPr>
              <w:t>X</w:t>
            </w:r>
            <w:r>
              <w:br/>
            </w:r>
            <w:r w:rsidR="00C76AEE">
              <w:t>China Scholarship Council</w:t>
            </w:r>
            <w:r w:rsidR="00C76AEE" w:rsidRPr="00E026D1">
              <w:t xml:space="preserve"> </w:t>
            </w:r>
            <w:r w:rsidR="00C76AEE" w:rsidRPr="00C76AEE">
              <w:rPr>
                <w:b/>
                <w:bCs/>
              </w:rPr>
              <w:t>X</w:t>
            </w:r>
          </w:p>
          <w:p w14:paraId="21E039D9" w14:textId="6E31336D" w:rsidR="006533D5" w:rsidRPr="00E026D1" w:rsidRDefault="006533D5" w:rsidP="006533D5">
            <w:pPr>
              <w:spacing w:after="0" w:line="240" w:lineRule="auto"/>
              <w:rPr>
                <w:sz w:val="28"/>
                <w:szCs w:val="28"/>
              </w:rPr>
            </w:pPr>
            <w:r w:rsidRPr="00E026D1">
              <w:t xml:space="preserve">Monash/Warwick Alliance </w:t>
            </w:r>
            <w:r w:rsidR="00C76AEE" w:rsidRPr="00C76AEE">
              <w:rPr>
                <w:b/>
                <w:bCs/>
              </w:rPr>
              <w:t>X</w:t>
            </w:r>
          </w:p>
          <w:p w14:paraId="3B1A2CDA" w14:textId="77777777" w:rsidR="00025C56" w:rsidRDefault="006533D5" w:rsidP="00C76AEE">
            <w:pPr>
              <w:spacing w:after="0" w:line="240" w:lineRule="auto"/>
              <w:rPr>
                <w:b/>
                <w:bCs/>
              </w:rPr>
            </w:pPr>
            <w:r w:rsidRPr="00E026D1">
              <w:t>Eutopia/Co-</w:t>
            </w:r>
            <w:proofErr w:type="spellStart"/>
            <w:r w:rsidRPr="00E026D1">
              <w:t>tutelle</w:t>
            </w:r>
            <w:proofErr w:type="spellEnd"/>
            <w:r w:rsidRPr="00E026D1">
              <w:t xml:space="preserve"> </w:t>
            </w:r>
            <w:r w:rsidR="00C76AEE" w:rsidRPr="00C76AEE">
              <w:rPr>
                <w:b/>
                <w:bCs/>
              </w:rPr>
              <w:t>X</w:t>
            </w:r>
            <w:r w:rsidR="00025C56">
              <w:br/>
              <w:t>Self-Funded</w:t>
            </w:r>
            <w:r w:rsidR="00025C56">
              <w:rPr>
                <w:sz w:val="28"/>
                <w:szCs w:val="28"/>
              </w:rPr>
              <w:t xml:space="preserve"> </w:t>
            </w:r>
            <w:r w:rsidR="00C76AEE" w:rsidRPr="00C76AEE">
              <w:rPr>
                <w:b/>
                <w:bCs/>
              </w:rPr>
              <w:t>X</w:t>
            </w:r>
          </w:p>
          <w:p w14:paraId="0227963B" w14:textId="4FEFBC5D" w:rsidR="00C76AEE" w:rsidRPr="00C76AEE" w:rsidRDefault="00C76AEE" w:rsidP="00C76AEE">
            <w:pPr>
              <w:spacing w:after="0" w:line="240" w:lineRule="auto"/>
              <w:rPr>
                <w:sz w:val="28"/>
                <w:szCs w:val="28"/>
              </w:rPr>
            </w:pPr>
          </w:p>
        </w:tc>
      </w:tr>
      <w:tr w:rsidR="00EF28A1" w14:paraId="233D0254" w14:textId="77777777" w:rsidTr="00533C1E">
        <w:tc>
          <w:tcPr>
            <w:tcW w:w="5103" w:type="dxa"/>
          </w:tcPr>
          <w:p w14:paraId="77353CA1" w14:textId="77777777" w:rsidR="00EF28A1" w:rsidRDefault="00EF28A1" w:rsidP="00A3495D">
            <w:pPr>
              <w:rPr>
                <w:b/>
              </w:rPr>
            </w:pPr>
            <w:r>
              <w:rPr>
                <w:b/>
              </w:rPr>
              <w:t>Has the funding been awarded</w:t>
            </w:r>
            <w:r w:rsidR="00025C56">
              <w:rPr>
                <w:b/>
              </w:rPr>
              <w:t>?</w:t>
            </w:r>
          </w:p>
        </w:tc>
        <w:tc>
          <w:tcPr>
            <w:tcW w:w="5387" w:type="dxa"/>
          </w:tcPr>
          <w:p w14:paraId="5063E45F" w14:textId="293EE905" w:rsidR="00025C56" w:rsidRDefault="00025C56">
            <w:r>
              <w:t>No</w:t>
            </w:r>
          </w:p>
        </w:tc>
      </w:tr>
      <w:tr w:rsidR="00025C56" w14:paraId="18A9EE34" w14:textId="77777777" w:rsidTr="00533C1E">
        <w:tc>
          <w:tcPr>
            <w:tcW w:w="5103" w:type="dxa"/>
          </w:tcPr>
          <w:p w14:paraId="768F26FB" w14:textId="07BFB8D0" w:rsidR="00BB5B32" w:rsidRDefault="00025C56" w:rsidP="00BB5B32">
            <w:pPr>
              <w:rPr>
                <w:b/>
              </w:rPr>
            </w:pPr>
            <w:r>
              <w:rPr>
                <w:b/>
              </w:rPr>
              <w:t xml:space="preserve">Please specify </w:t>
            </w:r>
            <w:r w:rsidR="00C1058D">
              <w:rPr>
                <w:b/>
              </w:rPr>
              <w:t>the estimated research costs for this</w:t>
            </w:r>
            <w:r>
              <w:rPr>
                <w:b/>
              </w:rPr>
              <w:t xml:space="preserve"> project </w:t>
            </w:r>
            <w:r w:rsidR="00C1058D">
              <w:rPr>
                <w:b/>
              </w:rPr>
              <w:t>(including</w:t>
            </w:r>
            <w:r w:rsidR="00BB5B32">
              <w:rPr>
                <w:b/>
              </w:rPr>
              <w:t xml:space="preserve"> consumables</w:t>
            </w:r>
            <w:r w:rsidR="00C1058D">
              <w:rPr>
                <w:b/>
              </w:rPr>
              <w:t xml:space="preserve">, </w:t>
            </w:r>
            <w:r w:rsidR="00BB5B32">
              <w:rPr>
                <w:b/>
              </w:rPr>
              <w:t>field study costs</w:t>
            </w:r>
            <w:r w:rsidR="00C1058D">
              <w:rPr>
                <w:b/>
              </w:rPr>
              <w:t>, access charges etc)</w:t>
            </w:r>
            <w:r w:rsidR="00BB5B32">
              <w:rPr>
                <w:b/>
              </w:rPr>
              <w:t>:</w:t>
            </w:r>
          </w:p>
        </w:tc>
        <w:tc>
          <w:tcPr>
            <w:tcW w:w="5387" w:type="dxa"/>
          </w:tcPr>
          <w:p w14:paraId="4935E65B" w14:textId="77777777" w:rsidR="00C76AEE" w:rsidRDefault="00C76AEE" w:rsidP="00C76AEE">
            <w:r>
              <w:t>£5,000-10,000/year</w:t>
            </w:r>
          </w:p>
          <w:p w14:paraId="6CD75C8C" w14:textId="77777777" w:rsidR="00025C56" w:rsidRDefault="00025C56"/>
          <w:p w14:paraId="1D066052" w14:textId="77777777" w:rsidR="00025C56" w:rsidRDefault="00025C56"/>
        </w:tc>
      </w:tr>
      <w:tr w:rsidR="00025C56" w14:paraId="7EC67BC0" w14:textId="77777777" w:rsidTr="00533C1E">
        <w:tc>
          <w:tcPr>
            <w:tcW w:w="5103" w:type="dxa"/>
          </w:tcPr>
          <w:p w14:paraId="4A23EE26" w14:textId="77777777" w:rsidR="00025C56" w:rsidRDefault="00025C56" w:rsidP="00BB5B32">
            <w:pPr>
              <w:rPr>
                <w:b/>
              </w:rPr>
            </w:pPr>
            <w:r>
              <w:rPr>
                <w:b/>
              </w:rPr>
              <w:t xml:space="preserve">How will the </w:t>
            </w:r>
            <w:r w:rsidR="00BB5B32">
              <w:rPr>
                <w:b/>
              </w:rPr>
              <w:t xml:space="preserve">above </w:t>
            </w:r>
            <w:r>
              <w:rPr>
                <w:b/>
              </w:rPr>
              <w:t>be funded:</w:t>
            </w:r>
          </w:p>
        </w:tc>
        <w:tc>
          <w:tcPr>
            <w:tcW w:w="5387" w:type="dxa"/>
          </w:tcPr>
          <w:p w14:paraId="5F73F68D" w14:textId="7B2B090A" w:rsidR="00025C56" w:rsidRDefault="00C76AEE">
            <w:r>
              <w:t>Consumables costs and access charges will be met by research funds in the PI’s lab.</w:t>
            </w:r>
          </w:p>
        </w:tc>
      </w:tr>
      <w:tr w:rsidR="00533C1E" w14:paraId="5C0719B1" w14:textId="77777777" w:rsidTr="00533C1E">
        <w:tc>
          <w:tcPr>
            <w:tcW w:w="5103" w:type="dxa"/>
          </w:tcPr>
          <w:p w14:paraId="1F86709C" w14:textId="191E2414" w:rsidR="00533C1E" w:rsidRDefault="00533C1E" w:rsidP="00A3495D">
            <w:pPr>
              <w:rPr>
                <w:b/>
              </w:rPr>
            </w:pPr>
            <w:r>
              <w:rPr>
                <w:b/>
              </w:rPr>
              <w:t>Internal Use on</w:t>
            </w:r>
            <w:r w:rsidR="0010524F">
              <w:rPr>
                <w:b/>
              </w:rPr>
              <w:t>ly. Please specify a finance co</w:t>
            </w:r>
            <w:r>
              <w:rPr>
                <w:b/>
              </w:rPr>
              <w:t xml:space="preserve">de for </w:t>
            </w:r>
            <w:r w:rsidR="00C1058D">
              <w:rPr>
                <w:b/>
              </w:rPr>
              <w:t>research costs</w:t>
            </w:r>
            <w:r>
              <w:rPr>
                <w:b/>
              </w:rPr>
              <w:t>. The project will not be advertised without the approval of WMS Finance.</w:t>
            </w:r>
          </w:p>
        </w:tc>
        <w:tc>
          <w:tcPr>
            <w:tcW w:w="5387" w:type="dxa"/>
          </w:tcPr>
          <w:p w14:paraId="64D966AA" w14:textId="77777777" w:rsidR="00025BFA" w:rsidRDefault="00025BFA"/>
          <w:p w14:paraId="03446280" w14:textId="77777777" w:rsidR="00025BFA" w:rsidRDefault="00025BFA"/>
          <w:p w14:paraId="71837AB3" w14:textId="77777777" w:rsidR="00025BFA" w:rsidRDefault="00025BFA"/>
        </w:tc>
      </w:tr>
    </w:tbl>
    <w:p w14:paraId="17718507" w14:textId="77777777" w:rsidR="00445721" w:rsidRDefault="00445721"/>
    <w:tbl>
      <w:tblPr>
        <w:tblStyle w:val="TableGrid"/>
        <w:tblW w:w="10490" w:type="dxa"/>
        <w:tblInd w:w="-1139" w:type="dxa"/>
        <w:tblLook w:val="04A0" w:firstRow="1" w:lastRow="0" w:firstColumn="1" w:lastColumn="0" w:noHBand="0" w:noVBand="1"/>
      </w:tblPr>
      <w:tblGrid>
        <w:gridCol w:w="10490"/>
      </w:tblGrid>
      <w:tr w:rsidR="00025BFA" w14:paraId="7DCBA742" w14:textId="77777777" w:rsidTr="00E026D1">
        <w:trPr>
          <w:trHeight w:val="1328"/>
        </w:trPr>
        <w:tc>
          <w:tcPr>
            <w:tcW w:w="10490" w:type="dxa"/>
          </w:tcPr>
          <w:p w14:paraId="19A43AF7" w14:textId="5ED2A979" w:rsidR="00D65D4B" w:rsidRDefault="00025BFA" w:rsidP="00BB5B32">
            <w:pPr>
              <w:rPr>
                <w:b/>
              </w:rPr>
            </w:pPr>
            <w:r w:rsidRPr="004239CF">
              <w:rPr>
                <w:b/>
              </w:rPr>
              <w:lastRenderedPageBreak/>
              <w:t xml:space="preserve">Project Summary including key research questions, </w:t>
            </w:r>
            <w:r>
              <w:rPr>
                <w:b/>
              </w:rPr>
              <w:t xml:space="preserve">aims and anticipated outcomes </w:t>
            </w:r>
            <w:r>
              <w:rPr>
                <w:b/>
              </w:rPr>
              <w:br/>
              <w:t>(max 300 words</w:t>
            </w:r>
            <w:r w:rsidR="0010524F">
              <w:rPr>
                <w:b/>
              </w:rPr>
              <w:t>)</w:t>
            </w:r>
          </w:p>
          <w:p w14:paraId="2D4DF426" w14:textId="08C131E6" w:rsidR="00BA1008" w:rsidRPr="007E4C6D" w:rsidRDefault="00C76AEE" w:rsidP="00C76AEE">
            <w:pPr>
              <w:rPr>
                <w:rFonts w:cstheme="minorHAnsi"/>
                <w:color w:val="000000" w:themeColor="text1"/>
                <w:shd w:val="clear" w:color="auto" w:fill="FFFFFF"/>
              </w:rPr>
            </w:pPr>
            <w:r w:rsidRPr="007E4C6D">
              <w:rPr>
                <w:rFonts w:eastAsia="Arial" w:cstheme="minorHAnsi"/>
                <w:color w:val="000000" w:themeColor="text1"/>
              </w:rPr>
              <w:t>Mechanical (physical) forces play a critical role in many physiological processes during development and adult life (</w:t>
            </w:r>
            <w:proofErr w:type="gramStart"/>
            <w:r w:rsidRPr="007E4C6D">
              <w:rPr>
                <w:rFonts w:eastAsia="Arial" w:cstheme="minorHAnsi"/>
                <w:color w:val="000000" w:themeColor="text1"/>
              </w:rPr>
              <w:t>e.g.</w:t>
            </w:r>
            <w:proofErr w:type="gramEnd"/>
            <w:r w:rsidRPr="007E4C6D">
              <w:rPr>
                <w:rFonts w:eastAsia="Arial" w:cstheme="minorHAnsi"/>
                <w:color w:val="000000" w:themeColor="text1"/>
              </w:rPr>
              <w:t xml:space="preserve"> wound healing), and in various diseases (e.g. cancer). Forces can regulate changes in cell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size, </w:t>
            </w:r>
            <w:r w:rsidRPr="007E4C6D">
              <w:rPr>
                <w:rFonts w:eastAsia="Arial" w:cstheme="minorHAnsi"/>
                <w:color w:val="000000" w:themeColor="text1"/>
              </w:rPr>
              <w:t>shape, movement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 and 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proliferation and are therefore essential drivers for organ/tissue morphogenesis and patterning during embryonic development. Cell fate decisions in the embryo are typically regulated by morphogens and transcription factors causing modification of genes characterizing distinct cell identities. </w:t>
            </w:r>
            <w:r w:rsidR="00BA1008" w:rsidRPr="007E4C6D">
              <w:rPr>
                <w:rFonts w:eastAsia="Arial" w:cstheme="minorHAnsi"/>
                <w:color w:val="000000" w:themeColor="text1"/>
              </w:rPr>
              <w:t xml:space="preserve">Cell proliferation is usually tightly controlled through the cell division cycle and transcription factors which can respond to diverse signals such as DNA damage, growth factors and cell density. 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However, recent findings in cultured stem cells and </w:t>
            </w:r>
            <w:r w:rsidRPr="007E4C6D">
              <w:rPr>
                <w:rFonts w:eastAsia="Arial" w:cstheme="minorHAnsi"/>
                <w:i/>
                <w:color w:val="000000" w:themeColor="text1"/>
              </w:rPr>
              <w:t>in vivo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 suggest that </w:t>
            </w:r>
            <w:r w:rsidR="00BA1008" w:rsidRPr="007E4C6D">
              <w:rPr>
                <w:rFonts w:eastAsia="Arial" w:cstheme="minorHAnsi"/>
                <w:color w:val="000000" w:themeColor="text1"/>
              </w:rPr>
              <w:t xml:space="preserve">mechanical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signals </w:t>
            </w:r>
            <w:r w:rsidR="00D82241" w:rsidRPr="007E4C6D">
              <w:rPr>
                <w:rFonts w:eastAsia="Arial" w:cstheme="minorHAnsi"/>
                <w:color w:val="000000" w:themeColor="text1"/>
              </w:rPr>
              <w:t>have profound effects on</w:t>
            </w:r>
            <w:r w:rsidR="00BA1008" w:rsidRPr="007E4C6D">
              <w:rPr>
                <w:rFonts w:eastAsia="Arial" w:cstheme="minorHAnsi"/>
                <w:color w:val="000000" w:themeColor="text1"/>
              </w:rPr>
              <w:t xml:space="preserve"> cell fate and cell division decisions.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>Notably, it was shown that e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xtrinsic forces can be transduced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from the membrane 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to the nucleus thereby </w:t>
            </w:r>
            <w:r w:rsidR="00D82241" w:rsidRPr="007E4C6D">
              <w:rPr>
                <w:rFonts w:eastAsia="Arial" w:cstheme="minorHAnsi"/>
                <w:color w:val="000000" w:themeColor="text1"/>
              </w:rPr>
              <w:t>modulating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processes such as 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chromatin remodelling and </w:t>
            </w:r>
            <w:r w:rsidR="00BA1008" w:rsidRPr="007E4C6D">
              <w:rPr>
                <w:rFonts w:eastAsia="Arial" w:cstheme="minorHAnsi"/>
                <w:color w:val="000000" w:themeColor="text1"/>
              </w:rPr>
              <w:t>gene expression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. However, the precise mechanisms of how forces impact on cell fate specification </w:t>
            </w:r>
            <w:r w:rsidR="00BA1008" w:rsidRPr="007E4C6D">
              <w:rPr>
                <w:rFonts w:eastAsia="Arial" w:cstheme="minorHAnsi"/>
                <w:color w:val="000000" w:themeColor="text1"/>
              </w:rPr>
              <w:t xml:space="preserve">and cell division regulation </w:t>
            </w:r>
            <w:r w:rsidRPr="007E4C6D">
              <w:rPr>
                <w:rFonts w:eastAsia="Arial" w:cstheme="minorHAnsi"/>
                <w:color w:val="000000" w:themeColor="text1"/>
              </w:rPr>
              <w:t>remain unclear.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 </w:t>
            </w:r>
            <w:r w:rsidR="00DF139D" w:rsidRPr="007E4C6D">
              <w:rPr>
                <w:rFonts w:cstheme="minorHAnsi"/>
                <w:color w:val="000000" w:themeColor="text1"/>
              </w:rPr>
              <w:t xml:space="preserve">Zebrafish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>embryonic stem (</w:t>
            </w:r>
            <w:r w:rsidR="00DF139D" w:rsidRPr="007E4C6D">
              <w:rPr>
                <w:rFonts w:cstheme="minorHAnsi"/>
                <w:color w:val="000000" w:themeColor="text1"/>
              </w:rPr>
              <w:t xml:space="preserve">ES) cells have proven to be an excellent model system to study cell </w:t>
            </w:r>
            <w:proofErr w:type="spellStart"/>
            <w:r w:rsidR="00DF139D" w:rsidRPr="007E4C6D">
              <w:rPr>
                <w:rFonts w:cstheme="minorHAnsi"/>
                <w:color w:val="000000" w:themeColor="text1"/>
              </w:rPr>
              <w:t>mechanosensing</w:t>
            </w:r>
            <w:proofErr w:type="spellEnd"/>
            <w:r w:rsidR="00DF139D" w:rsidRPr="007E4C6D">
              <w:rPr>
                <w:rFonts w:cstheme="minorHAnsi"/>
                <w:color w:val="000000" w:themeColor="text1"/>
              </w:rPr>
              <w:t xml:space="preserve"> and response due to the sensitivity to mechanical stimuli and the versatility of genetic lineage markers available. </w:t>
            </w:r>
            <w:r w:rsidRPr="007E4C6D">
              <w:rPr>
                <w:rFonts w:eastAsia="Arial" w:cstheme="minorHAnsi"/>
                <w:color w:val="000000" w:themeColor="text1"/>
              </w:rPr>
              <w:t xml:space="preserve">This project aims to investigate </w:t>
            </w:r>
            <w:r w:rsidR="00E14F72" w:rsidRPr="007E4C6D">
              <w:rPr>
                <w:rFonts w:eastAsia="Arial" w:cstheme="minorHAnsi"/>
                <w:color w:val="000000" w:themeColor="text1"/>
              </w:rPr>
              <w:t xml:space="preserve">the molecular and cellular mechanisms </w:t>
            </w:r>
            <w:r w:rsidR="00DF139D" w:rsidRPr="007E4C6D">
              <w:rPr>
                <w:rFonts w:eastAsia="Arial" w:cstheme="minorHAnsi"/>
                <w:color w:val="000000" w:themeColor="text1"/>
              </w:rPr>
              <w:t xml:space="preserve">controlling cell fate and division decisions in pluripotent ES cells under the influence of extrinsic forces. </w:t>
            </w:r>
            <w:r w:rsidR="00DF139D" w:rsidRPr="007E4C6D">
              <w:rPr>
                <w:rFonts w:cstheme="minorHAnsi"/>
                <w:color w:val="000000" w:themeColor="text1"/>
              </w:rPr>
              <w:t>T</w:t>
            </w:r>
            <w:r w:rsidR="00DF139D" w:rsidRPr="007E4C6D">
              <w:rPr>
                <w:rFonts w:cstheme="minorHAnsi"/>
                <w:color w:val="000000" w:themeColor="text1"/>
                <w:shd w:val="clear" w:color="auto" w:fill="FFFFFF"/>
              </w:rPr>
              <w:t xml:space="preserve">he project will lead to a better understanding of how physical cues can regulate cell fate and division decisions during embryonic development and will enhance our knowledge of what strategies cells </w:t>
            </w:r>
            <w:r w:rsidR="00D82241" w:rsidRPr="007E4C6D">
              <w:rPr>
                <w:rFonts w:cstheme="minorHAnsi"/>
                <w:color w:val="000000" w:themeColor="text1"/>
                <w:shd w:val="clear" w:color="auto" w:fill="FFFFFF"/>
              </w:rPr>
              <w:t>use to drive developmental programs</w:t>
            </w:r>
            <w:r w:rsidR="00DF139D" w:rsidRPr="007E4C6D">
              <w:rPr>
                <w:rFonts w:cstheme="minorHAnsi"/>
                <w:color w:val="000000" w:themeColor="text1"/>
                <w:shd w:val="clear" w:color="auto" w:fill="FFFFFF"/>
              </w:rPr>
              <w:t xml:space="preserve"> under physiological and pathological conditions.</w:t>
            </w:r>
          </w:p>
          <w:p w14:paraId="66C7105D" w14:textId="569C9192" w:rsidR="00D65D4B" w:rsidRPr="00BB5B32" w:rsidRDefault="00D65D4B" w:rsidP="00DF139D">
            <w:pPr>
              <w:rPr>
                <w:b/>
              </w:rPr>
            </w:pPr>
          </w:p>
        </w:tc>
      </w:tr>
      <w:tr w:rsidR="006533D5" w14:paraId="4BAF4910" w14:textId="77777777" w:rsidTr="00E026D1">
        <w:trPr>
          <w:trHeight w:val="612"/>
        </w:trPr>
        <w:tc>
          <w:tcPr>
            <w:tcW w:w="10490" w:type="dxa"/>
          </w:tcPr>
          <w:p w14:paraId="53F9F5CA" w14:textId="77777777" w:rsidR="006533D5" w:rsidRDefault="006533D5" w:rsidP="00BB5B32">
            <w:pPr>
              <w:rPr>
                <w:b/>
              </w:rPr>
            </w:pPr>
            <w:r w:rsidRPr="00E026D1">
              <w:rPr>
                <w:b/>
              </w:rPr>
              <w:t>Does the project require a contract to be issued by Research &amp; Impact Services?</w:t>
            </w:r>
          </w:p>
          <w:p w14:paraId="24758656" w14:textId="7067E853" w:rsidR="00DF139D" w:rsidRPr="00DF139D" w:rsidRDefault="00DF139D" w:rsidP="00BB5B32">
            <w:pPr>
              <w:rPr>
                <w:bCs/>
                <w:highlight w:val="yellow"/>
              </w:rPr>
            </w:pPr>
            <w:r w:rsidRPr="00DF139D">
              <w:rPr>
                <w:bCs/>
              </w:rPr>
              <w:t>N/A</w:t>
            </w:r>
          </w:p>
        </w:tc>
      </w:tr>
      <w:tr w:rsidR="006533D5" w14:paraId="39AADBBC" w14:textId="77777777" w:rsidTr="00E026D1">
        <w:trPr>
          <w:trHeight w:val="586"/>
        </w:trPr>
        <w:tc>
          <w:tcPr>
            <w:tcW w:w="10490" w:type="dxa"/>
          </w:tcPr>
          <w:p w14:paraId="47B4DD99" w14:textId="77777777" w:rsidR="006533D5" w:rsidRDefault="006533D5" w:rsidP="00BB5B32">
            <w:pPr>
              <w:rPr>
                <w:b/>
              </w:rPr>
            </w:pPr>
            <w:r w:rsidRPr="00E026D1">
              <w:rPr>
                <w:b/>
              </w:rPr>
              <w:t>Has the project received Ethical Approval?</w:t>
            </w:r>
          </w:p>
          <w:p w14:paraId="092709AD" w14:textId="549FD9DD" w:rsidR="00DF139D" w:rsidRPr="00DF139D" w:rsidRDefault="00DF139D" w:rsidP="00BB5B32">
            <w:pPr>
              <w:rPr>
                <w:bCs/>
                <w:highlight w:val="yellow"/>
              </w:rPr>
            </w:pPr>
            <w:r w:rsidRPr="00DF139D">
              <w:rPr>
                <w:bCs/>
              </w:rPr>
              <w:t>N/A</w:t>
            </w:r>
          </w:p>
        </w:tc>
      </w:tr>
      <w:tr w:rsidR="00025BFA" w14:paraId="0F8A939A" w14:textId="77777777" w:rsidTr="00E026D1">
        <w:trPr>
          <w:trHeight w:val="3968"/>
        </w:trPr>
        <w:tc>
          <w:tcPr>
            <w:tcW w:w="10490" w:type="dxa"/>
          </w:tcPr>
          <w:p w14:paraId="0688CE28" w14:textId="630D0A50" w:rsidR="00E026D1" w:rsidRDefault="00025BFA" w:rsidP="00BB5B32">
            <w:pPr>
              <w:rPr>
                <w:b/>
              </w:rPr>
            </w:pPr>
            <w:r w:rsidRPr="004239CF">
              <w:rPr>
                <w:b/>
              </w:rPr>
              <w:t xml:space="preserve">Describe the </w:t>
            </w:r>
            <w:r>
              <w:rPr>
                <w:b/>
              </w:rPr>
              <w:t>methodology and techniques to be employed (max 200 words)</w:t>
            </w:r>
          </w:p>
          <w:p w14:paraId="50E314B2" w14:textId="5205C82B" w:rsidR="00DF139D" w:rsidRPr="007E4C6D" w:rsidRDefault="00DF139D" w:rsidP="00BB5B32">
            <w:pPr>
              <w:rPr>
                <w:rFonts w:cstheme="minorHAnsi"/>
                <w:shd w:val="clear" w:color="auto" w:fill="FFFFFF"/>
              </w:rPr>
            </w:pPr>
            <w:r w:rsidRPr="007E4C6D">
              <w:rPr>
                <w:rFonts w:cstheme="minorHAnsi"/>
                <w:shd w:val="clear" w:color="auto" w:fill="FFFFFF"/>
              </w:rPr>
              <w:t xml:space="preserve">To address these questions, you will use interdisciplinary methodologies from molecular, cell and developmental biology, live imaging, biophysics and computational tools to observe and quantify processes </w:t>
            </w:r>
            <w:r w:rsidRPr="007E4C6D">
              <w:rPr>
                <w:rFonts w:cstheme="minorHAnsi"/>
                <w:i/>
                <w:iCs/>
                <w:shd w:val="clear" w:color="auto" w:fill="FFFFFF"/>
              </w:rPr>
              <w:t>in vivo</w:t>
            </w:r>
            <w:r w:rsidRPr="007E4C6D">
              <w:rPr>
                <w:rFonts w:cstheme="minorHAnsi"/>
                <w:shd w:val="clear" w:color="auto" w:fill="FFFFFF"/>
              </w:rPr>
              <w:t xml:space="preserve"> and </w:t>
            </w:r>
            <w:r w:rsidRPr="007E4C6D">
              <w:rPr>
                <w:rFonts w:cstheme="minorHAnsi"/>
                <w:i/>
                <w:iCs/>
                <w:shd w:val="clear" w:color="auto" w:fill="FFFFFF"/>
              </w:rPr>
              <w:t>ex vivo</w:t>
            </w:r>
            <w:r w:rsidRPr="007E4C6D">
              <w:rPr>
                <w:rFonts w:cstheme="minorHAnsi"/>
                <w:shd w:val="clear" w:color="auto" w:fill="FFFFFF"/>
              </w:rPr>
              <w:t xml:space="preserve">. </w:t>
            </w:r>
          </w:p>
          <w:p w14:paraId="08DC8943" w14:textId="114F8CCD" w:rsidR="00E026D1" w:rsidRPr="00DF139D" w:rsidRDefault="00DF139D" w:rsidP="00BB5B32">
            <w:pPr>
              <w:rPr>
                <w:rFonts w:ascii="Arial" w:hAnsi="Arial" w:cs="Arial"/>
                <w:color w:val="002060"/>
                <w:shd w:val="clear" w:color="auto" w:fill="FFFFFF"/>
              </w:rPr>
            </w:pPr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 xml:space="preserve">Following methodologies and skills could be acquired in this project: 1) Training to work with a model organism (zebrafish); 2) molecular biology: </w:t>
            </w:r>
            <w:r w:rsidRPr="007E4C6D">
              <w:rPr>
                <w:rFonts w:cstheme="minorHAnsi"/>
                <w:iCs/>
                <w:color w:val="000000" w:themeColor="text1"/>
                <w:shd w:val="clear" w:color="auto" w:fill="FFFFFF"/>
              </w:rPr>
              <w:t>working with DNA and mRNA; 3) m</w:t>
            </w:r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>icroinjection of 1-cell stage zebrafish embryos; 4) l</w:t>
            </w:r>
            <w:r w:rsidRPr="007E4C6D">
              <w:rPr>
                <w:rFonts w:cstheme="minorHAnsi"/>
                <w:color w:val="000000" w:themeColor="text1"/>
              </w:rPr>
              <w:t xml:space="preserve">ive imaging of biological processes </w:t>
            </w:r>
            <w:r w:rsidRPr="007E4C6D">
              <w:rPr>
                <w:rFonts w:cstheme="minorHAnsi"/>
                <w:i/>
                <w:iCs/>
                <w:color w:val="000000" w:themeColor="text1"/>
              </w:rPr>
              <w:t>in vivo</w:t>
            </w:r>
            <w:r w:rsidRPr="007E4C6D">
              <w:rPr>
                <w:rFonts w:cstheme="minorHAnsi"/>
                <w:color w:val="000000" w:themeColor="text1"/>
              </w:rPr>
              <w:t xml:space="preserve"> on different scales using advanced microscopy, such as spinning disc, confocal and multiphoton microscopy; 5) i</w:t>
            </w:r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 xml:space="preserve">solation of ES cells from the embryo for </w:t>
            </w:r>
            <w:r w:rsidRPr="007E4C6D">
              <w:rPr>
                <w:rFonts w:cstheme="minorHAnsi"/>
                <w:i/>
                <w:color w:val="000000" w:themeColor="text1"/>
                <w:shd w:val="clear" w:color="auto" w:fill="FFFFFF"/>
              </w:rPr>
              <w:t>ex vivo</w:t>
            </w:r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 xml:space="preserve"> culturing; 6) biophysical cell manipulations using a dynamic cell confiner and cell stretcher; 7) transcriptomics, </w:t>
            </w:r>
            <w:proofErr w:type="spellStart"/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>RNAseq</w:t>
            </w:r>
            <w:proofErr w:type="spellEnd"/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 xml:space="preserve">; 8) computational image processing and analysis using appropriate software such as Fiji and </w:t>
            </w:r>
            <w:proofErr w:type="spellStart"/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>Matlab</w:t>
            </w:r>
            <w:proofErr w:type="spellEnd"/>
            <w:r w:rsidRPr="007E4C6D">
              <w:rPr>
                <w:rFonts w:cstheme="minorHAnsi"/>
                <w:color w:val="000000" w:themeColor="text1"/>
                <w:shd w:val="clear" w:color="auto" w:fill="FFFFFF"/>
              </w:rPr>
              <w:t>; 9) Quantification of results using statistics software (R, Prism or similar).</w:t>
            </w:r>
          </w:p>
        </w:tc>
      </w:tr>
    </w:tbl>
    <w:p w14:paraId="524D40A1" w14:textId="77777777" w:rsidR="00153C6C" w:rsidRDefault="00153C6C" w:rsidP="00153C6C">
      <w:pPr>
        <w:autoSpaceDE w:val="0"/>
        <w:autoSpaceDN w:val="0"/>
        <w:adjustRightInd w:val="0"/>
        <w:spacing w:after="0" w:line="240" w:lineRule="auto"/>
      </w:pPr>
    </w:p>
    <w:p w14:paraId="16A816CF" w14:textId="77777777" w:rsidR="009C510F" w:rsidRPr="00153C6C" w:rsidRDefault="009C510F" w:rsidP="000C1412">
      <w:pPr>
        <w:autoSpaceDE w:val="0"/>
        <w:autoSpaceDN w:val="0"/>
        <w:adjustRightInd w:val="0"/>
        <w:spacing w:after="0" w:line="240" w:lineRule="auto"/>
      </w:pPr>
    </w:p>
    <w:sectPr w:rsidR="009C510F" w:rsidRPr="00153C6C">
      <w:headerReference w:type="default" r:id="rId7"/>
      <w:footerReference w:type="even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DF8857" w14:textId="77777777" w:rsidR="00CC67DB" w:rsidRDefault="00CC67DB" w:rsidP="00F61B43">
      <w:pPr>
        <w:spacing w:after="0" w:line="240" w:lineRule="auto"/>
      </w:pPr>
      <w:r>
        <w:separator/>
      </w:r>
    </w:p>
  </w:endnote>
  <w:endnote w:type="continuationSeparator" w:id="0">
    <w:p w14:paraId="50F96A6D" w14:textId="77777777" w:rsidR="00CC67DB" w:rsidRDefault="00CC67DB" w:rsidP="00F6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C5A6AF" w14:textId="77777777" w:rsidR="00F61B43" w:rsidRDefault="00F61B43" w:rsidP="00F61B43">
    <w:pPr>
      <w:pStyle w:val="Footer"/>
      <w:jc w:val="righ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E0FC8F" w14:textId="137F59FF" w:rsidR="00F61B43" w:rsidRDefault="00F61B43" w:rsidP="00F61B43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9E4D2B" w14:textId="77777777" w:rsidR="00CC67DB" w:rsidRDefault="00CC67DB" w:rsidP="00F61B43">
      <w:pPr>
        <w:spacing w:after="0" w:line="240" w:lineRule="auto"/>
      </w:pPr>
      <w:r>
        <w:separator/>
      </w:r>
    </w:p>
  </w:footnote>
  <w:footnote w:type="continuationSeparator" w:id="0">
    <w:p w14:paraId="3C18EF0D" w14:textId="77777777" w:rsidR="00CC67DB" w:rsidRDefault="00CC67DB" w:rsidP="00F6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758B5F" w14:textId="1F5E6CE2" w:rsidR="00533C1E" w:rsidRDefault="004B50C7" w:rsidP="00533C1E">
    <w:pPr>
      <w:jc w:val="center"/>
      <w:rPr>
        <w:b/>
        <w:sz w:val="28"/>
        <w:szCs w:val="28"/>
      </w:rPr>
    </w:pPr>
    <w:r>
      <w:t xml:space="preserve">In order to advertise the project, please fill the form completely. No offer will be made to a student unless a completed </w:t>
    </w:r>
    <w:r w:rsidR="00533C1E">
      <w:t xml:space="preserve">form </w:t>
    </w:r>
    <w:r>
      <w:t xml:space="preserve">is </w:t>
    </w:r>
    <w:proofErr w:type="gramStart"/>
    <w:r>
      <w:t>received</w:t>
    </w:r>
    <w:proofErr w:type="gramEnd"/>
    <w:r w:rsidR="00533C1E">
      <w:t xml:space="preserve"> </w:t>
    </w:r>
    <w:r>
      <w:t>and finance code approved for their project.</w:t>
    </w:r>
    <w:r w:rsidR="00533C1E">
      <w:t xml:space="preserve"> Finance codes will be removed before the project is advertised</w:t>
    </w:r>
    <w:r w:rsidR="00025BFA">
      <w:t>.</w:t>
    </w:r>
  </w:p>
  <w:p w14:paraId="4D707F52" w14:textId="77777777" w:rsidR="00F61B43" w:rsidRDefault="00F61B43" w:rsidP="00F61B43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9D7EE3"/>
    <w:multiLevelType w:val="hybridMultilevel"/>
    <w:tmpl w:val="57E2EE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92A8A4A">
      <w:numFmt w:val="bullet"/>
      <w:lvlText w:val="-"/>
      <w:lvlJc w:val="left"/>
      <w:pPr>
        <w:ind w:left="1440" w:hanging="360"/>
      </w:pPr>
      <w:rPr>
        <w:rFonts w:ascii="Arial" w:eastAsiaTheme="minorHAns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8AA0417"/>
    <w:multiLevelType w:val="hybridMultilevel"/>
    <w:tmpl w:val="0AB4FDB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Times New Roman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Times New Roman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Times New Roman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35299774">
    <w:abstractNumId w:val="1"/>
  </w:num>
  <w:num w:numId="2" w16cid:durableId="441108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C6C"/>
    <w:rsid w:val="00025BFA"/>
    <w:rsid w:val="00025C56"/>
    <w:rsid w:val="000C1412"/>
    <w:rsid w:val="0010524F"/>
    <w:rsid w:val="00153C6C"/>
    <w:rsid w:val="001B3759"/>
    <w:rsid w:val="00210FB7"/>
    <w:rsid w:val="00217752"/>
    <w:rsid w:val="003A1221"/>
    <w:rsid w:val="003F54BF"/>
    <w:rsid w:val="00417CE0"/>
    <w:rsid w:val="004239CF"/>
    <w:rsid w:val="00433E84"/>
    <w:rsid w:val="004364D1"/>
    <w:rsid w:val="00445721"/>
    <w:rsid w:val="004628A2"/>
    <w:rsid w:val="004B50C7"/>
    <w:rsid w:val="00533C1E"/>
    <w:rsid w:val="00540522"/>
    <w:rsid w:val="005918DD"/>
    <w:rsid w:val="005B1B29"/>
    <w:rsid w:val="005E0875"/>
    <w:rsid w:val="00627315"/>
    <w:rsid w:val="00645D06"/>
    <w:rsid w:val="006533D5"/>
    <w:rsid w:val="007057FA"/>
    <w:rsid w:val="007316C0"/>
    <w:rsid w:val="007619FC"/>
    <w:rsid w:val="007E4C6D"/>
    <w:rsid w:val="00862B1A"/>
    <w:rsid w:val="00930DEF"/>
    <w:rsid w:val="009C510F"/>
    <w:rsid w:val="00A21092"/>
    <w:rsid w:val="00A3495D"/>
    <w:rsid w:val="00AF2F42"/>
    <w:rsid w:val="00B14E20"/>
    <w:rsid w:val="00BA1008"/>
    <w:rsid w:val="00BA2C72"/>
    <w:rsid w:val="00BB5B32"/>
    <w:rsid w:val="00C1058D"/>
    <w:rsid w:val="00C76AEE"/>
    <w:rsid w:val="00C80C25"/>
    <w:rsid w:val="00CC67DB"/>
    <w:rsid w:val="00D54499"/>
    <w:rsid w:val="00D65D4B"/>
    <w:rsid w:val="00D82241"/>
    <w:rsid w:val="00DC5CA0"/>
    <w:rsid w:val="00DF139D"/>
    <w:rsid w:val="00E026D1"/>
    <w:rsid w:val="00E05231"/>
    <w:rsid w:val="00E14F72"/>
    <w:rsid w:val="00E439A2"/>
    <w:rsid w:val="00EB10AF"/>
    <w:rsid w:val="00EF28A1"/>
    <w:rsid w:val="00F61B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3FDCFC5F"/>
  <w15:chartTrackingRefBased/>
  <w15:docId w15:val="{62EA20CF-BF87-4E06-98A7-3496691286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53C6C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4572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645D06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Footer">
    <w:name w:val="footer"/>
    <w:basedOn w:val="Normal"/>
    <w:link w:val="FooterChar"/>
    <w:uiPriority w:val="99"/>
    <w:unhideWhenUsed/>
    <w:rsid w:val="00F61B4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61B43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058D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1058D"/>
    <w:rPr>
      <w:rFonts w:eastAsiaTheme="minorHAnsi"/>
      <w:sz w:val="18"/>
      <w:szCs w:val="18"/>
      <w:lang w:eastAsia="en-US"/>
    </w:rPr>
  </w:style>
  <w:style w:type="paragraph" w:styleId="ListParagraph">
    <w:name w:val="List Paragraph"/>
    <w:basedOn w:val="Normal"/>
    <w:uiPriority w:val="34"/>
    <w:qFormat/>
    <w:rsid w:val="00DF139D"/>
    <w:pPr>
      <w:spacing w:after="0" w:line="240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635</Words>
  <Characters>3820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4447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Plumb, Samantha</dc:creator>
  <cp:keywords/>
  <dc:description/>
  <cp:lastModifiedBy>Meneghetti, Francesca</cp:lastModifiedBy>
  <cp:revision>2</cp:revision>
  <dcterms:created xsi:type="dcterms:W3CDTF">2023-11-09T09:56:00Z</dcterms:created>
  <dcterms:modified xsi:type="dcterms:W3CDTF">2023-11-09T09:56:00Z</dcterms:modified>
</cp:coreProperties>
</file>