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C44912" w14:textId="00435F3B" w:rsidR="004239CF" w:rsidRPr="009B4009" w:rsidRDefault="00025C56" w:rsidP="004628A2">
      <w:pPr>
        <w:rPr>
          <w:b/>
          <w:sz w:val="28"/>
          <w:szCs w:val="28"/>
        </w:rPr>
      </w:pPr>
      <w:r>
        <w:rPr>
          <w:b/>
          <w:sz w:val="28"/>
          <w:szCs w:val="28"/>
        </w:rPr>
        <w:t xml:space="preserve">Project Title: </w:t>
      </w:r>
      <w:r w:rsidR="009B4009" w:rsidRPr="009B4009">
        <w:rPr>
          <w:b/>
          <w:sz w:val="28"/>
          <w:szCs w:val="28"/>
        </w:rPr>
        <w:t>Cellular Response Mechanisms to Mechanical Stresses in the Plasma Membrane</w:t>
      </w:r>
    </w:p>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704496CC" w:rsidR="007316C0" w:rsidRDefault="007316C0" w:rsidP="0083726A">
            <w:r>
              <w:t xml:space="preserve">Biomedical Sciences </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1259F63D" w:rsidR="00DC5CA0" w:rsidRDefault="005918DD">
            <w:r w:rsidRPr="005918DD">
              <w:t>PhD</w:t>
            </w:r>
            <w:r>
              <w:t xml:space="preserve"> </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16323A48" w:rsidR="007057FA" w:rsidRDefault="00E05231">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3C4A9270" w:rsidR="007316C0" w:rsidRDefault="009B4009" w:rsidP="0083726A">
            <w:r>
              <w:t>Darius K</w:t>
            </w:r>
            <w:r>
              <w:rPr>
                <w:lang w:val="de-DE"/>
              </w:rPr>
              <w:t>ö</w:t>
            </w:r>
            <w:proofErr w:type="spellStart"/>
            <w:r>
              <w:t>ster</w:t>
            </w:r>
            <w:proofErr w:type="spellEnd"/>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318E9EE8" w:rsidR="00025C56" w:rsidRDefault="009B4009" w:rsidP="0083726A">
            <w:r>
              <w:t>Matthew Turner</w:t>
            </w:r>
          </w:p>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38344063" w:rsidR="00EF28A1" w:rsidRDefault="00EF28A1">
            <w:r w:rsidRPr="00EF28A1">
              <w:t>Chancellors International Scholarship</w:t>
            </w:r>
            <w:r>
              <w:t xml:space="preserve"> </w:t>
            </w:r>
            <w:r w:rsidR="009B4009">
              <w:rPr>
                <w:sz w:val="28"/>
                <w:szCs w:val="28"/>
              </w:rPr>
              <w:t>x</w:t>
            </w:r>
            <w:r>
              <w:br/>
              <w:t>WMS Scholarship</w:t>
            </w:r>
            <w:r w:rsidR="00EB10AF">
              <w:t xml:space="preserve"> </w:t>
            </w:r>
            <w:r w:rsidR="009B4009">
              <w:rPr>
                <w:sz w:val="28"/>
                <w:szCs w:val="28"/>
              </w:rPr>
              <w:t>x</w:t>
            </w:r>
            <w:r>
              <w:br/>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40E46D60" w:rsidR="00025C56" w:rsidRPr="00EF28A1" w:rsidRDefault="00025C56">
            <w:r w:rsidRPr="00EF28A1">
              <w:t>Chancellors International Scholarship</w:t>
            </w:r>
            <w:r>
              <w:t xml:space="preserve"> </w:t>
            </w:r>
            <w:r w:rsidR="009B4009">
              <w:rPr>
                <w:sz w:val="28"/>
                <w:szCs w:val="28"/>
              </w:rPr>
              <w:t>x</w:t>
            </w:r>
            <w:r>
              <w:br/>
              <w:t xml:space="preserve">WMS Scholarship </w:t>
            </w:r>
            <w:r w:rsidR="009B4009">
              <w:rPr>
                <w:sz w:val="28"/>
                <w:szCs w:val="28"/>
              </w:rPr>
              <w:t>x</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1644DD82"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77777777" w:rsidR="00025C56" w:rsidRDefault="00025C56"/>
          <w:p w14:paraId="1D066052" w14:textId="1E5495FF" w:rsidR="00025C56" w:rsidRDefault="009B4009">
            <w:r>
              <w:t>£12,000</w:t>
            </w:r>
          </w:p>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26505436" w:rsidR="00025C56" w:rsidRDefault="009B4009">
            <w:r>
              <w:t>by host lab or scholarship</w:t>
            </w:r>
          </w:p>
        </w:tc>
      </w:tr>
    </w:tbl>
    <w:p w14:paraId="6D90CAF5" w14:textId="2D0A3B0C"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348741EF"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2E4C9D70" w14:textId="77777777" w:rsidR="009B4009" w:rsidRDefault="009B4009" w:rsidP="009B4009">
            <w:r>
              <w:t xml:space="preserve">Cells are in constant exchange of information and material with their surroundings, mediated via the plasma membrane and the underlying cytoskeleton. During this, the cell plasma membrane undergoes dramatic changes in shape and composition and withstands harsh mechanical stresses. Recent studies suggest that key for this stability are special membrane protein complexes and the interaction with the underlying cortex, but the molecular and physical mechanisms behind these processes are still poorly understood. </w:t>
            </w:r>
          </w:p>
          <w:p w14:paraId="4C408E3B" w14:textId="77777777" w:rsidR="009B4009" w:rsidRDefault="009B4009" w:rsidP="009B4009">
            <w:r>
              <w:t>Based on my previous work on the mechanical role of caveolae in the mechanical protection of cell membranes and on the effect of cytoskeleton dynamics on membrane organisation, the lab studies the relationship between membrane organization and membrane mechanics. For this, we employ a combination of quantitative live cell imaging and studies of reconstituted, minimal systems to test theoretical models.</w:t>
            </w:r>
          </w:p>
          <w:p w14:paraId="639D3E48" w14:textId="77777777" w:rsidR="009B4009" w:rsidRDefault="009B4009" w:rsidP="009B4009">
            <w:r>
              <w:t>Your PhD project could address one of the following questions:</w:t>
            </w:r>
          </w:p>
          <w:p w14:paraId="226B299F" w14:textId="77777777" w:rsidR="009B4009" w:rsidRDefault="009B4009" w:rsidP="009B4009">
            <w:pPr>
              <w:pStyle w:val="ListParagraph"/>
              <w:numPr>
                <w:ilvl w:val="0"/>
                <w:numId w:val="2"/>
              </w:numPr>
            </w:pPr>
            <w:r>
              <w:t xml:space="preserve">How external factors (e.g. extra-cellular matrix proteins, toxins, viruses) alter the organisation and the mechanical properties of the plasma membrane, and whether this changes the cell reaction to mechanical stimuli? This will help decipher the role of external factors for the stability of the plasma membrane. </w:t>
            </w:r>
          </w:p>
          <w:p w14:paraId="04288DF6" w14:textId="77777777" w:rsidR="009B4009" w:rsidRDefault="009B4009" w:rsidP="009B4009">
            <w:pPr>
              <w:pStyle w:val="ListParagraph"/>
              <w:numPr>
                <w:ilvl w:val="0"/>
                <w:numId w:val="2"/>
              </w:numPr>
            </w:pPr>
            <w:r>
              <w:t xml:space="preserve">How do local attachment points of the actin cortex to the plasma membrane affect the propagation of mechanical stresses? And, vice versa, how do external stresses affect actin organisation? This is an open question and will be key to understand mechano-signalling in cells. </w:t>
            </w:r>
          </w:p>
          <w:p w14:paraId="66C7105D" w14:textId="22DAB7A3" w:rsidR="009B4009" w:rsidRPr="00BB5B32" w:rsidRDefault="009B4009" w:rsidP="009B4009">
            <w:pPr>
              <w:rPr>
                <w:b/>
              </w:rPr>
            </w:pPr>
            <w:r>
              <w:t>How do actin-membrane attachment points affect local membrane organisation and what role plays cortex activity (remodelling and local contractions)? It is thought that the cortex organisation can affect local membrane organisation, but the molecular details and dynamics are unclear. This is essential to understand how cells locally control their membrane composition to ensure reliable signalling.</w:t>
            </w:r>
          </w:p>
        </w:tc>
      </w:tr>
      <w:tr w:rsidR="00025BFA" w14:paraId="0F8A939A" w14:textId="77777777" w:rsidTr="00025BFA">
        <w:trPr>
          <w:trHeight w:val="5372"/>
        </w:trPr>
        <w:tc>
          <w:tcPr>
            <w:tcW w:w="10490" w:type="dxa"/>
          </w:tcPr>
          <w:p w14:paraId="5DF2FC09" w14:textId="77777777" w:rsidR="00025BFA" w:rsidRDefault="00025BFA" w:rsidP="00BB5B32">
            <w:pPr>
              <w:rPr>
                <w:b/>
              </w:rPr>
            </w:pPr>
            <w:r w:rsidRPr="004239CF">
              <w:rPr>
                <w:b/>
              </w:rPr>
              <w:t xml:space="preserve">Describe the </w:t>
            </w:r>
            <w:r>
              <w:rPr>
                <w:b/>
              </w:rPr>
              <w:t>methodology and techniques to be employed (max 200 words)</w:t>
            </w:r>
          </w:p>
          <w:p w14:paraId="4CE95191" w14:textId="77777777" w:rsidR="009B4009" w:rsidRDefault="009B4009" w:rsidP="009B4009">
            <w:r>
              <w:t>You will be involved in the design and establishment of novel approaches to study live cells and minimal systems in a controlled environment. You will culture human cells and generate genome-edited cell lines either to tag endogenous proteins with fluorescent markers or to manipulate protein expression. Depending on the project, you might also do biochemical and biophysical assays using purified proteins.</w:t>
            </w:r>
          </w:p>
          <w:p w14:paraId="2DEB03D7" w14:textId="77777777" w:rsidR="009B4009" w:rsidRDefault="009B4009" w:rsidP="009B4009">
            <w:r>
              <w:t xml:space="preserve">You will employ state of the art fluorescence microscopy techniques (TIRF, confocal, LLS), apply controlled micro-mechanical stimuli (cell stretcher, micropipette aspiration, optical tweezers) and employ image analysis tools to segment, track and quantify imaging data. </w:t>
            </w:r>
          </w:p>
          <w:p w14:paraId="08DC8943" w14:textId="2BFF129E" w:rsidR="009B4009" w:rsidRPr="00BB5B32" w:rsidRDefault="009B4009" w:rsidP="009B4009">
            <w:pPr>
              <w:rPr>
                <w:b/>
              </w:rPr>
            </w:pPr>
            <w:r>
              <w:t>For students with a background in mathematics or physical sciences there are many opportunities to apply their quantitative skills to these research projects and develop mathematical models and/or new analysis tools.</w:t>
            </w:r>
          </w:p>
        </w:tc>
      </w:tr>
    </w:tbl>
    <w:p w14:paraId="16A816CF" w14:textId="7C8801DD" w:rsidR="009C510F" w:rsidRPr="00153C6C" w:rsidRDefault="009C510F" w:rsidP="000C1412">
      <w:pPr>
        <w:autoSpaceDE w:val="0"/>
        <w:autoSpaceDN w:val="0"/>
        <w:adjustRightInd w:val="0"/>
        <w:spacing w:after="0" w:line="240" w:lineRule="auto"/>
      </w:pPr>
      <w:bookmarkStart w:id="0" w:name="_GoBack"/>
      <w:bookmarkEnd w:id="0"/>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4D3F8E" w14:textId="77777777" w:rsidR="00E25A73" w:rsidRDefault="00E25A73" w:rsidP="00F61B43">
      <w:pPr>
        <w:spacing w:after="0" w:line="240" w:lineRule="auto"/>
      </w:pPr>
      <w:r>
        <w:separator/>
      </w:r>
    </w:p>
  </w:endnote>
  <w:endnote w:type="continuationSeparator" w:id="0">
    <w:p w14:paraId="198F6462" w14:textId="77777777" w:rsidR="00E25A73" w:rsidRDefault="00E25A73"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23BD52" w14:textId="77777777" w:rsidR="00E25A73" w:rsidRDefault="00E25A73" w:rsidP="00F61B43">
      <w:pPr>
        <w:spacing w:after="0" w:line="240" w:lineRule="auto"/>
      </w:pPr>
      <w:r>
        <w:separator/>
      </w:r>
    </w:p>
  </w:footnote>
  <w:footnote w:type="continuationSeparator" w:id="0">
    <w:p w14:paraId="3B8C5194" w14:textId="77777777" w:rsidR="00E25A73" w:rsidRDefault="00E25A73"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F97EAD"/>
    <w:multiLevelType w:val="hybridMultilevel"/>
    <w:tmpl w:val="81344B1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63F7F"/>
    <w:rsid w:val="000C1412"/>
    <w:rsid w:val="0010524F"/>
    <w:rsid w:val="00153C6C"/>
    <w:rsid w:val="001B3759"/>
    <w:rsid w:val="00210FB7"/>
    <w:rsid w:val="00217752"/>
    <w:rsid w:val="003A1221"/>
    <w:rsid w:val="003F54BF"/>
    <w:rsid w:val="00417CE0"/>
    <w:rsid w:val="004239CF"/>
    <w:rsid w:val="00433E84"/>
    <w:rsid w:val="004364D1"/>
    <w:rsid w:val="00445721"/>
    <w:rsid w:val="004628A2"/>
    <w:rsid w:val="00490DA5"/>
    <w:rsid w:val="004B50C7"/>
    <w:rsid w:val="00533C1E"/>
    <w:rsid w:val="00540522"/>
    <w:rsid w:val="005918DD"/>
    <w:rsid w:val="005B1B29"/>
    <w:rsid w:val="005E0875"/>
    <w:rsid w:val="00627315"/>
    <w:rsid w:val="00645D06"/>
    <w:rsid w:val="007057FA"/>
    <w:rsid w:val="007316C0"/>
    <w:rsid w:val="007619FC"/>
    <w:rsid w:val="00862B1A"/>
    <w:rsid w:val="009B4009"/>
    <w:rsid w:val="009C510F"/>
    <w:rsid w:val="00A21092"/>
    <w:rsid w:val="00A3495D"/>
    <w:rsid w:val="00B14E20"/>
    <w:rsid w:val="00BA2C72"/>
    <w:rsid w:val="00BB5B32"/>
    <w:rsid w:val="00C1058D"/>
    <w:rsid w:val="00C80C25"/>
    <w:rsid w:val="00D54499"/>
    <w:rsid w:val="00DC5CA0"/>
    <w:rsid w:val="00E05231"/>
    <w:rsid w:val="00E25A73"/>
    <w:rsid w:val="00E439A2"/>
    <w:rsid w:val="00EB10AF"/>
    <w:rsid w:val="00EF28A1"/>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ListParagraph">
    <w:name w:val="List Paragraph"/>
    <w:basedOn w:val="Normal"/>
    <w:uiPriority w:val="34"/>
    <w:qFormat/>
    <w:rsid w:val="009B4009"/>
    <w:pPr>
      <w:spacing w:line="25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17557">
      <w:bodyDiv w:val="1"/>
      <w:marLeft w:val="0"/>
      <w:marRight w:val="0"/>
      <w:marTop w:val="0"/>
      <w:marBottom w:val="0"/>
      <w:divBdr>
        <w:top w:val="none" w:sz="0" w:space="0" w:color="auto"/>
        <w:left w:val="none" w:sz="0" w:space="0" w:color="auto"/>
        <w:bottom w:val="none" w:sz="0" w:space="0" w:color="auto"/>
        <w:right w:val="none" w:sz="0" w:space="0" w:color="auto"/>
      </w:divBdr>
    </w:div>
    <w:div w:id="849444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396B2590</Template>
  <TotalTime>0</TotalTime>
  <Pages>2</Pages>
  <Words>554</Words>
  <Characters>3323</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2019-11-04T14:28:00Z</dcterms:created>
  <dcterms:modified xsi:type="dcterms:W3CDTF">2019-11-04T14:28:00Z</dcterms:modified>
</cp:coreProperties>
</file>