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15CF73" w14:textId="45D37269" w:rsidR="00433E84" w:rsidRPr="00A3495D" w:rsidRDefault="00025C56" w:rsidP="00DF7EA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Project Title: </w:t>
      </w:r>
      <w:r w:rsidR="00DF7EA1">
        <w:rPr>
          <w:b/>
          <w:sz w:val="28"/>
          <w:szCs w:val="28"/>
        </w:rPr>
        <w:t xml:space="preserve">Exploration of maternal and paternal weight gain and mental health during </w:t>
      </w:r>
      <w:r w:rsidR="00DF7EA1" w:rsidRPr="00DF7EA1">
        <w:rPr>
          <w:b/>
          <w:sz w:val="28"/>
          <w:szCs w:val="28"/>
        </w:rPr>
        <w:t xml:space="preserve">the transition to </w:t>
      </w:r>
      <w:r w:rsidR="00161DE5">
        <w:rPr>
          <w:b/>
          <w:sz w:val="28"/>
          <w:szCs w:val="28"/>
        </w:rPr>
        <w:t xml:space="preserve">parenthood and </w:t>
      </w:r>
      <w:r w:rsidR="00DF7EA1">
        <w:rPr>
          <w:b/>
          <w:sz w:val="28"/>
          <w:szCs w:val="28"/>
        </w:rPr>
        <w:t>perinatal period</w:t>
      </w:r>
    </w:p>
    <w:p w14:paraId="09C44912" w14:textId="77777777" w:rsidR="004239CF" w:rsidRDefault="004239CF" w:rsidP="004628A2"/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5103"/>
        <w:gridCol w:w="5387"/>
      </w:tblGrid>
      <w:tr w:rsidR="007316C0" w:rsidRPr="00DF7EA1" w14:paraId="35C1F7E7" w14:textId="77777777" w:rsidTr="00533C1E">
        <w:tc>
          <w:tcPr>
            <w:tcW w:w="5103" w:type="dxa"/>
          </w:tcPr>
          <w:p w14:paraId="4A33E64B" w14:textId="77777777" w:rsidR="007316C0" w:rsidRPr="00DF7EA1" w:rsidRDefault="007316C0" w:rsidP="0083726A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Division (delete as appropriate):</w:t>
            </w:r>
          </w:p>
        </w:tc>
        <w:tc>
          <w:tcPr>
            <w:tcW w:w="5387" w:type="dxa"/>
          </w:tcPr>
          <w:p w14:paraId="4416B246" w14:textId="0EB109DE" w:rsidR="007316C0" w:rsidRPr="00DF7EA1" w:rsidRDefault="007316C0" w:rsidP="00CF08AE">
            <w:pPr>
              <w:rPr>
                <w:rFonts w:ascii="Arial" w:hAnsi="Arial" w:cs="Arial"/>
              </w:rPr>
            </w:pPr>
            <w:r w:rsidRPr="00DF7EA1">
              <w:rPr>
                <w:rFonts w:ascii="Arial" w:hAnsi="Arial" w:cs="Arial"/>
              </w:rPr>
              <w:t>Health Sciences</w:t>
            </w:r>
          </w:p>
        </w:tc>
      </w:tr>
      <w:tr w:rsidR="00DC5CA0" w:rsidRPr="00DF7EA1" w14:paraId="1F91009B" w14:textId="77777777" w:rsidTr="00533C1E">
        <w:tc>
          <w:tcPr>
            <w:tcW w:w="5103" w:type="dxa"/>
          </w:tcPr>
          <w:p w14:paraId="6D5035E7" w14:textId="77777777" w:rsidR="00DC5CA0" w:rsidRPr="00DF7EA1" w:rsidRDefault="00DC5CA0" w:rsidP="005918DD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Degree (</w:t>
            </w:r>
            <w:r w:rsidR="005918DD" w:rsidRPr="00DF7EA1">
              <w:rPr>
                <w:rFonts w:ascii="Arial" w:hAnsi="Arial" w:cs="Arial"/>
                <w:b/>
              </w:rPr>
              <w:t>delete as appropriate</w:t>
            </w:r>
            <w:r w:rsidRPr="00DF7EA1">
              <w:rPr>
                <w:rFonts w:ascii="Arial" w:hAnsi="Arial" w:cs="Arial"/>
                <w:b/>
              </w:rPr>
              <w:t>):</w:t>
            </w:r>
          </w:p>
        </w:tc>
        <w:tc>
          <w:tcPr>
            <w:tcW w:w="5387" w:type="dxa"/>
          </w:tcPr>
          <w:p w14:paraId="3930C8B8" w14:textId="77C85031" w:rsidR="00DC5CA0" w:rsidRPr="00DF7EA1" w:rsidRDefault="005918DD" w:rsidP="00CF08AE">
            <w:pPr>
              <w:rPr>
                <w:rFonts w:ascii="Arial" w:hAnsi="Arial" w:cs="Arial"/>
              </w:rPr>
            </w:pPr>
            <w:r w:rsidRPr="00DF7EA1">
              <w:rPr>
                <w:rFonts w:ascii="Arial" w:hAnsi="Arial" w:cs="Arial"/>
              </w:rPr>
              <w:t>PhD</w:t>
            </w:r>
          </w:p>
        </w:tc>
      </w:tr>
      <w:tr w:rsidR="007057FA" w:rsidRPr="00DF7EA1" w14:paraId="188464AE" w14:textId="77777777" w:rsidTr="00533C1E">
        <w:tc>
          <w:tcPr>
            <w:tcW w:w="5103" w:type="dxa"/>
          </w:tcPr>
          <w:p w14:paraId="18D0F1E8" w14:textId="77777777" w:rsidR="007057FA" w:rsidRPr="00DF7EA1" w:rsidRDefault="00E05231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Mode of Study</w:t>
            </w:r>
            <w:r w:rsidR="003F54BF" w:rsidRPr="00DF7EA1">
              <w:rPr>
                <w:rFonts w:ascii="Arial" w:hAnsi="Arial" w:cs="Arial"/>
                <w:b/>
              </w:rPr>
              <w:t xml:space="preserve"> (delete as appropriate):</w:t>
            </w:r>
          </w:p>
        </w:tc>
        <w:tc>
          <w:tcPr>
            <w:tcW w:w="5387" w:type="dxa"/>
          </w:tcPr>
          <w:p w14:paraId="22DD2295" w14:textId="557D00C9" w:rsidR="007057FA" w:rsidRPr="00DF7EA1" w:rsidRDefault="00E05231" w:rsidP="00CF08AE">
            <w:pPr>
              <w:rPr>
                <w:rFonts w:ascii="Arial" w:hAnsi="Arial" w:cs="Arial"/>
              </w:rPr>
            </w:pPr>
            <w:r w:rsidRPr="00DF7EA1">
              <w:rPr>
                <w:rFonts w:ascii="Arial" w:hAnsi="Arial" w:cs="Arial"/>
              </w:rPr>
              <w:t>Full time</w:t>
            </w:r>
          </w:p>
        </w:tc>
      </w:tr>
      <w:tr w:rsidR="004364D1" w:rsidRPr="00DF7EA1" w14:paraId="7AFE13F0" w14:textId="77777777" w:rsidTr="00533C1E">
        <w:tc>
          <w:tcPr>
            <w:tcW w:w="5103" w:type="dxa"/>
          </w:tcPr>
          <w:p w14:paraId="2A1723AE" w14:textId="77777777" w:rsidR="004364D1" w:rsidRPr="00DF7EA1" w:rsidRDefault="004364D1" w:rsidP="00E439A2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Project suitability</w:t>
            </w:r>
            <w:r w:rsidR="00C80C25" w:rsidRPr="00DF7EA1">
              <w:rPr>
                <w:rFonts w:ascii="Arial" w:hAnsi="Arial" w:cs="Arial"/>
                <w:b/>
              </w:rPr>
              <w:t xml:space="preserve"> (delete as appropriate)</w:t>
            </w:r>
            <w:r w:rsidRPr="00DF7EA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387" w:type="dxa"/>
          </w:tcPr>
          <w:p w14:paraId="54C09417" w14:textId="65725092" w:rsidR="004364D1" w:rsidRPr="00DF7EA1" w:rsidRDefault="004364D1">
            <w:pPr>
              <w:rPr>
                <w:rFonts w:ascii="Arial" w:hAnsi="Arial" w:cs="Arial"/>
              </w:rPr>
            </w:pPr>
            <w:r w:rsidRPr="00DF7EA1">
              <w:rPr>
                <w:rFonts w:ascii="Arial" w:hAnsi="Arial" w:cs="Arial"/>
              </w:rPr>
              <w:t>Home / EU / Overseas</w:t>
            </w:r>
            <w:r w:rsidR="00CF08AE" w:rsidRPr="00DF7EA1">
              <w:rPr>
                <w:rFonts w:ascii="Arial" w:hAnsi="Arial" w:cs="Arial"/>
              </w:rPr>
              <w:t xml:space="preserve"> – All will be considered</w:t>
            </w:r>
          </w:p>
        </w:tc>
      </w:tr>
      <w:tr w:rsidR="007316C0" w:rsidRPr="00DF7EA1" w14:paraId="0FE846B8" w14:textId="77777777" w:rsidTr="00533C1E">
        <w:tc>
          <w:tcPr>
            <w:tcW w:w="5103" w:type="dxa"/>
          </w:tcPr>
          <w:p w14:paraId="004FD960" w14:textId="77777777" w:rsidR="007316C0" w:rsidRPr="00DF7EA1" w:rsidRDefault="00025C56" w:rsidP="0083726A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1</w:t>
            </w:r>
            <w:r w:rsidRPr="00DF7EA1">
              <w:rPr>
                <w:rFonts w:ascii="Arial" w:hAnsi="Arial" w:cs="Arial"/>
                <w:b/>
                <w:vertAlign w:val="superscript"/>
              </w:rPr>
              <w:t>st</w:t>
            </w:r>
            <w:r w:rsidRPr="00DF7EA1">
              <w:rPr>
                <w:rFonts w:ascii="Arial" w:hAnsi="Arial" w:cs="Arial"/>
                <w:b/>
              </w:rPr>
              <w:t xml:space="preserve"> </w:t>
            </w:r>
            <w:r w:rsidR="007316C0" w:rsidRPr="00DF7EA1">
              <w:rPr>
                <w:rFonts w:ascii="Arial" w:hAnsi="Arial" w:cs="Arial"/>
                <w:b/>
              </w:rPr>
              <w:t>Supervisor:</w:t>
            </w:r>
          </w:p>
        </w:tc>
        <w:tc>
          <w:tcPr>
            <w:tcW w:w="5387" w:type="dxa"/>
          </w:tcPr>
          <w:p w14:paraId="1252DCAB" w14:textId="0C1F417B" w:rsidR="007316C0" w:rsidRPr="00DF7EA1" w:rsidRDefault="009F2C74" w:rsidP="00CF08A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Sutcliffe</w:t>
            </w:r>
          </w:p>
        </w:tc>
      </w:tr>
      <w:tr w:rsidR="00025C56" w:rsidRPr="00DF7EA1" w14:paraId="01109569" w14:textId="77777777" w:rsidTr="00533C1E">
        <w:tc>
          <w:tcPr>
            <w:tcW w:w="5103" w:type="dxa"/>
          </w:tcPr>
          <w:p w14:paraId="5CEDC455" w14:textId="77777777" w:rsidR="00025C56" w:rsidRPr="00DF7EA1" w:rsidRDefault="00025C56" w:rsidP="0083726A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Additional Supervisors:</w:t>
            </w:r>
          </w:p>
        </w:tc>
        <w:tc>
          <w:tcPr>
            <w:tcW w:w="5387" w:type="dxa"/>
          </w:tcPr>
          <w:p w14:paraId="2891EBD2" w14:textId="01BB447F" w:rsidR="00025C56" w:rsidRPr="00DF7EA1" w:rsidRDefault="009F2C74" w:rsidP="008372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Sharin Baldwin, Debra Bick</w:t>
            </w:r>
          </w:p>
        </w:tc>
      </w:tr>
      <w:tr w:rsidR="004239CF" w:rsidRPr="00DF7EA1" w14:paraId="2BC999D6" w14:textId="77777777" w:rsidTr="00533C1E">
        <w:tc>
          <w:tcPr>
            <w:tcW w:w="5103" w:type="dxa"/>
          </w:tcPr>
          <w:p w14:paraId="74408082" w14:textId="77777777" w:rsidR="00EF28A1" w:rsidRPr="00DF7EA1" w:rsidRDefault="00E439A2" w:rsidP="00EF28A1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F</w:t>
            </w:r>
            <w:r w:rsidR="00A3495D" w:rsidRPr="00DF7EA1">
              <w:rPr>
                <w:rFonts w:ascii="Arial" w:hAnsi="Arial" w:cs="Arial"/>
                <w:b/>
              </w:rPr>
              <w:t>unding body</w:t>
            </w:r>
            <w:r w:rsidR="00025C56" w:rsidRPr="00DF7EA1">
              <w:rPr>
                <w:rFonts w:ascii="Arial" w:hAnsi="Arial" w:cs="Arial"/>
                <w:b/>
              </w:rPr>
              <w:t xml:space="preserve"> for tuition fees</w:t>
            </w:r>
            <w:r w:rsidR="00A3495D" w:rsidRPr="00DF7EA1">
              <w:rPr>
                <w:rFonts w:ascii="Arial" w:hAnsi="Arial" w:cs="Arial"/>
                <w:b/>
              </w:rPr>
              <w:t xml:space="preserve"> (</w:t>
            </w:r>
            <w:r w:rsidR="00EF28A1" w:rsidRPr="00DF7EA1">
              <w:rPr>
                <w:rFonts w:ascii="Arial" w:hAnsi="Arial" w:cs="Arial"/>
                <w:b/>
              </w:rPr>
              <w:t>please tick as appropriate)</w:t>
            </w:r>
            <w:r w:rsidR="00A3495D" w:rsidRPr="00DF7EA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387" w:type="dxa"/>
          </w:tcPr>
          <w:p w14:paraId="698EF13D" w14:textId="10E304A3" w:rsidR="00EF28A1" w:rsidRPr="00DF7EA1" w:rsidRDefault="00EF28A1" w:rsidP="00CF08AE">
            <w:pPr>
              <w:rPr>
                <w:rFonts w:ascii="Arial" w:hAnsi="Arial" w:cs="Arial"/>
              </w:rPr>
            </w:pPr>
            <w:r w:rsidRPr="00DF7EA1">
              <w:rPr>
                <w:rFonts w:ascii="Arial" w:hAnsi="Arial" w:cs="Arial"/>
              </w:rPr>
              <w:t xml:space="preserve">Chancellors International Scholarship </w:t>
            </w:r>
            <w:r w:rsidR="00CF08AE"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>WMS Scholarship</w:t>
            </w:r>
            <w:r w:rsidR="00EB10AF" w:rsidRPr="00DF7EA1">
              <w:rPr>
                <w:rFonts w:ascii="Arial" w:hAnsi="Arial" w:cs="Arial"/>
              </w:rPr>
              <w:t xml:space="preserve"> </w:t>
            </w:r>
            <w:r w:rsidR="00CF08AE"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>WCPRS</w:t>
            </w:r>
            <w:r w:rsidR="00EB10AF" w:rsidRPr="00DF7EA1">
              <w:rPr>
                <w:rFonts w:ascii="Arial" w:hAnsi="Arial" w:cs="Arial"/>
              </w:rPr>
              <w:t xml:space="preserve"> </w:t>
            </w:r>
            <w:r w:rsidR="00CF08AE"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>Self-Funded</w:t>
            </w:r>
            <w:r w:rsidR="00EB10AF" w:rsidRPr="00DF7EA1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CF08AE"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 xml:space="preserve">Other (please specify) </w:t>
            </w:r>
            <w:r w:rsidR="00CF08AE" w:rsidRPr="00DF7EA1">
              <w:rPr>
                <w:rFonts w:ascii="Arial" w:hAnsi="Arial" w:cs="Arial"/>
              </w:rPr>
              <w:t>All options will be considered</w:t>
            </w:r>
          </w:p>
        </w:tc>
      </w:tr>
      <w:tr w:rsidR="00025C56" w:rsidRPr="00DF7EA1" w14:paraId="43BAFAD3" w14:textId="77777777" w:rsidTr="00533C1E">
        <w:tc>
          <w:tcPr>
            <w:tcW w:w="5103" w:type="dxa"/>
          </w:tcPr>
          <w:p w14:paraId="701F7710" w14:textId="77777777" w:rsidR="00025C56" w:rsidRPr="00DF7EA1" w:rsidRDefault="00025C56" w:rsidP="00EF28A1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Funding Body for Stipend: (please tick as appropriate):</w:t>
            </w:r>
          </w:p>
        </w:tc>
        <w:tc>
          <w:tcPr>
            <w:tcW w:w="5387" w:type="dxa"/>
          </w:tcPr>
          <w:p w14:paraId="0227963B" w14:textId="1084D9B6" w:rsidR="00025C56" w:rsidRPr="00DF7EA1" w:rsidRDefault="00CF08AE">
            <w:pPr>
              <w:rPr>
                <w:rFonts w:ascii="Arial" w:hAnsi="Arial" w:cs="Arial"/>
              </w:rPr>
            </w:pPr>
            <w:r w:rsidRPr="00DF7EA1">
              <w:rPr>
                <w:rFonts w:ascii="Arial" w:hAnsi="Arial" w:cs="Arial"/>
              </w:rPr>
              <w:t xml:space="preserve">Chancellors International Scholarship </w:t>
            </w:r>
            <w:r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 xml:space="preserve">WMS Scholarship </w:t>
            </w:r>
            <w:r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 xml:space="preserve">WCPRS </w:t>
            </w:r>
            <w:r w:rsidRPr="00DF7EA1">
              <w:rPr>
                <w:rFonts w:ascii="Arial" w:hAnsi="Arial" w:cs="Arial"/>
                <w:sz w:val="28"/>
                <w:szCs w:val="28"/>
              </w:rPr>
              <w:t>/</w:t>
            </w:r>
            <w:r w:rsidRPr="00DF7EA1">
              <w:rPr>
                <w:rFonts w:ascii="Arial" w:hAnsi="Arial" w:cs="Arial"/>
              </w:rPr>
              <w:br/>
              <w:t>Self-Funded</w:t>
            </w:r>
            <w:r w:rsidRPr="00DF7EA1">
              <w:rPr>
                <w:rFonts w:ascii="Arial" w:hAnsi="Arial" w:cs="Arial"/>
                <w:sz w:val="28"/>
                <w:szCs w:val="28"/>
              </w:rPr>
              <w:t xml:space="preserve"> /</w:t>
            </w:r>
            <w:r w:rsidRPr="00DF7EA1">
              <w:rPr>
                <w:rFonts w:ascii="Arial" w:hAnsi="Arial" w:cs="Arial"/>
              </w:rPr>
              <w:br/>
              <w:t>Other (please specify) All options will be considered</w:t>
            </w:r>
          </w:p>
        </w:tc>
      </w:tr>
      <w:tr w:rsidR="00410B0F" w:rsidRPr="00DF7EA1" w14:paraId="233D0254" w14:textId="77777777" w:rsidTr="00533C1E">
        <w:tc>
          <w:tcPr>
            <w:tcW w:w="5103" w:type="dxa"/>
          </w:tcPr>
          <w:p w14:paraId="77353CA1" w14:textId="77777777" w:rsidR="00410B0F" w:rsidRPr="00DF7EA1" w:rsidRDefault="00410B0F" w:rsidP="00410B0F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Has the funding been awarded?</w:t>
            </w:r>
          </w:p>
        </w:tc>
        <w:tc>
          <w:tcPr>
            <w:tcW w:w="5387" w:type="dxa"/>
          </w:tcPr>
          <w:p w14:paraId="5063E45F" w14:textId="6A693F60" w:rsidR="00410B0F" w:rsidRPr="00410B0F" w:rsidRDefault="00555B9B" w:rsidP="00410B0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Student</w:t>
            </w:r>
            <w:r w:rsidR="00410B0F" w:rsidRPr="00410B0F">
              <w:rPr>
                <w:rFonts w:ascii="Arial" w:hAnsi="Arial" w:cs="Arial"/>
              </w:rPr>
              <w:t xml:space="preserve"> will be encouraged to apply for funding and/or scholarship.</w:t>
            </w:r>
          </w:p>
        </w:tc>
      </w:tr>
      <w:tr w:rsidR="00410B0F" w:rsidRPr="00DF7EA1" w14:paraId="18A9EE34" w14:textId="77777777" w:rsidTr="00533C1E">
        <w:tc>
          <w:tcPr>
            <w:tcW w:w="5103" w:type="dxa"/>
          </w:tcPr>
          <w:p w14:paraId="768F26FB" w14:textId="07BFB8D0" w:rsidR="00410B0F" w:rsidRPr="00DF7EA1" w:rsidRDefault="00410B0F" w:rsidP="00410B0F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Please specify the estimated research costs for this project (including consumables, field study costs, access charges etc):</w:t>
            </w:r>
          </w:p>
        </w:tc>
        <w:tc>
          <w:tcPr>
            <w:tcW w:w="5387" w:type="dxa"/>
          </w:tcPr>
          <w:p w14:paraId="1D066052" w14:textId="44430E8D" w:rsidR="00410B0F" w:rsidRPr="00410B0F" w:rsidRDefault="00410B0F" w:rsidP="00410B0F">
            <w:pPr>
              <w:rPr>
                <w:rFonts w:ascii="Arial" w:hAnsi="Arial" w:cs="Arial"/>
              </w:rPr>
            </w:pPr>
            <w:r w:rsidRPr="00410B0F">
              <w:rPr>
                <w:rFonts w:ascii="Arial" w:hAnsi="Arial" w:cs="Arial"/>
              </w:rPr>
              <w:t>To be confirmed depending on the work undertaken. The main costs for this study will be for travel to hospital sites and community settings during the primary research phase.</w:t>
            </w:r>
            <w:r w:rsidR="00555B9B">
              <w:rPr>
                <w:rFonts w:ascii="Arial" w:hAnsi="Arial" w:cs="Arial"/>
              </w:rPr>
              <w:t xml:space="preserve"> Approximately £1,000.</w:t>
            </w:r>
          </w:p>
        </w:tc>
      </w:tr>
      <w:tr w:rsidR="00410B0F" w:rsidRPr="00DF7EA1" w14:paraId="7EC67BC0" w14:textId="77777777" w:rsidTr="00533C1E">
        <w:tc>
          <w:tcPr>
            <w:tcW w:w="5103" w:type="dxa"/>
          </w:tcPr>
          <w:p w14:paraId="4A23EE26" w14:textId="77777777" w:rsidR="00410B0F" w:rsidRPr="00DF7EA1" w:rsidRDefault="00410B0F" w:rsidP="00410B0F">
            <w:pPr>
              <w:rPr>
                <w:rFonts w:ascii="Arial" w:hAnsi="Arial" w:cs="Arial"/>
                <w:b/>
              </w:rPr>
            </w:pPr>
            <w:r w:rsidRPr="00DF7EA1">
              <w:rPr>
                <w:rFonts w:ascii="Arial" w:hAnsi="Arial" w:cs="Arial"/>
                <w:b/>
              </w:rPr>
              <w:t>How will the above be funded:</w:t>
            </w:r>
          </w:p>
        </w:tc>
        <w:tc>
          <w:tcPr>
            <w:tcW w:w="5387" w:type="dxa"/>
          </w:tcPr>
          <w:p w14:paraId="5F73F68D" w14:textId="227B887E" w:rsidR="00410B0F" w:rsidRPr="00410B0F" w:rsidRDefault="00410B0F" w:rsidP="00410B0F">
            <w:pPr>
              <w:rPr>
                <w:rFonts w:ascii="Arial" w:hAnsi="Arial" w:cs="Arial"/>
              </w:rPr>
            </w:pPr>
            <w:r w:rsidRPr="00410B0F">
              <w:rPr>
                <w:rFonts w:ascii="Arial" w:hAnsi="Arial" w:cs="Arial"/>
              </w:rPr>
              <w:t>To be confirmed dependin</w:t>
            </w:r>
            <w:r w:rsidR="00555B9B">
              <w:rPr>
                <w:rFonts w:ascii="Arial" w:hAnsi="Arial" w:cs="Arial"/>
              </w:rPr>
              <w:t>g on the work undertaken. F</w:t>
            </w:r>
            <w:r w:rsidRPr="00410B0F">
              <w:rPr>
                <w:rFonts w:ascii="Arial" w:hAnsi="Arial" w:cs="Arial"/>
              </w:rPr>
              <w:t>unding will be available from Paul Sutcliffe’s discretionary fund.</w:t>
            </w:r>
          </w:p>
        </w:tc>
      </w:tr>
    </w:tbl>
    <w:p w14:paraId="17718507" w14:textId="0120650D" w:rsidR="00445721" w:rsidRDefault="00445721"/>
    <w:p w14:paraId="52D15733" w14:textId="77777777" w:rsidR="00E97152" w:rsidRDefault="00E97152"/>
    <w:p w14:paraId="79091C54" w14:textId="134F5CFE" w:rsidR="00025BFA" w:rsidRDefault="00025BFA"/>
    <w:p w14:paraId="66AF4481" w14:textId="77777777" w:rsidR="004A1D04" w:rsidRDefault="004A1D04"/>
    <w:p w14:paraId="6D90CAF5" w14:textId="77777777" w:rsidR="00025BFA" w:rsidRDefault="00025BFA"/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10490"/>
      </w:tblGrid>
      <w:tr w:rsidR="00025BFA" w:rsidRPr="00DF7EA1" w14:paraId="7DCBA742" w14:textId="77777777" w:rsidTr="00D34BD7">
        <w:trPr>
          <w:trHeight w:val="40"/>
        </w:trPr>
        <w:tc>
          <w:tcPr>
            <w:tcW w:w="10490" w:type="dxa"/>
          </w:tcPr>
          <w:p w14:paraId="7168B08F" w14:textId="09F6001C" w:rsidR="006E7928" w:rsidRDefault="00025BFA" w:rsidP="00ED3349">
            <w:pPr>
              <w:spacing w:after="0" w:line="360" w:lineRule="auto"/>
              <w:rPr>
                <w:rFonts w:ascii="Arial" w:hAnsi="Arial" w:cs="Arial"/>
                <w:b/>
              </w:rPr>
            </w:pPr>
            <w:bookmarkStart w:id="0" w:name="_Hlk60928079"/>
            <w:r w:rsidRPr="00DF7EA1">
              <w:rPr>
                <w:rFonts w:ascii="Arial" w:hAnsi="Arial" w:cs="Arial"/>
                <w:b/>
              </w:rPr>
              <w:lastRenderedPageBreak/>
              <w:t xml:space="preserve">Project Summary including key research questions, aims and anticipated outcomes </w:t>
            </w:r>
            <w:r w:rsidRPr="00DF7EA1">
              <w:rPr>
                <w:rFonts w:ascii="Arial" w:hAnsi="Arial" w:cs="Arial"/>
                <w:b/>
              </w:rPr>
              <w:br/>
              <w:t>(max 300 words</w:t>
            </w:r>
            <w:r w:rsidR="0010524F" w:rsidRPr="00DF7EA1">
              <w:rPr>
                <w:rFonts w:ascii="Arial" w:hAnsi="Arial" w:cs="Arial"/>
                <w:b/>
              </w:rPr>
              <w:t>)</w:t>
            </w:r>
          </w:p>
          <w:p w14:paraId="1A1DA647" w14:textId="77777777" w:rsidR="00DF7EA1" w:rsidRPr="00DF7EA1" w:rsidRDefault="00DF7EA1" w:rsidP="00ED3349">
            <w:pPr>
              <w:spacing w:after="0" w:line="360" w:lineRule="auto"/>
              <w:rPr>
                <w:rFonts w:ascii="Arial" w:hAnsi="Arial" w:cs="Arial"/>
                <w:b/>
              </w:rPr>
            </w:pPr>
          </w:p>
          <w:p w14:paraId="26117BF8" w14:textId="6C4E6B0D" w:rsidR="00D34BD7" w:rsidRDefault="006E7928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Background: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DF7EA1" w:rsidRPr="00DF7EA1">
              <w:rPr>
                <w:rFonts w:ascii="Arial" w:hAnsi="Arial" w:cs="Arial"/>
                <w:color w:val="000000"/>
                <w:sz w:val="22"/>
                <w:szCs w:val="22"/>
              </w:rPr>
              <w:t>The transition to parenthood is a major life event when parents experience several changes both physically and mentally. In women, this period (including pregnancy and the first few years following the birth of a child) has been identified as a potential inflection point for long-term weight gain. Weight gain in men during this period has also been reported, however</w:t>
            </w:r>
            <w:r w:rsidR="009F2C74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DF7EA1"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this is an area that remains under-researched and less recognised compared to women. Weight gain in parents is a serious public health issue, which may have lifelong health implications for men, women and their families. Additionally, little is known </w:t>
            </w:r>
            <w:r w:rsidR="000A0B0C">
              <w:rPr>
                <w:rFonts w:ascii="Arial" w:hAnsi="Arial" w:cs="Arial"/>
                <w:color w:val="000000"/>
                <w:sz w:val="22"/>
                <w:szCs w:val="22"/>
              </w:rPr>
              <w:t>about parents’ physical health/</w:t>
            </w:r>
            <w:r w:rsidR="00DF7EA1"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weight gain and its relationship </w:t>
            </w:r>
            <w:r w:rsidR="000A0B0C">
              <w:rPr>
                <w:rFonts w:ascii="Arial" w:hAnsi="Arial" w:cs="Arial"/>
                <w:color w:val="000000"/>
                <w:sz w:val="22"/>
                <w:szCs w:val="22"/>
              </w:rPr>
              <w:t>to</w:t>
            </w:r>
            <w:r w:rsidR="00DF7EA1"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their mental health and wellbeing during this period.</w:t>
            </w:r>
          </w:p>
          <w:p w14:paraId="6E9D0D8C" w14:textId="77777777" w:rsidR="00DF7EA1" w:rsidRPr="00DF7EA1" w:rsidRDefault="00DF7EA1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34FF9F7" w14:textId="77777777" w:rsidR="00783D03" w:rsidRPr="00DF7EA1" w:rsidRDefault="006E7928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 xml:space="preserve">Research question: </w:t>
            </w:r>
          </w:p>
          <w:p w14:paraId="3FF75B9C" w14:textId="77777777" w:rsidR="00DF7EA1" w:rsidRPr="00DF7EA1" w:rsidRDefault="00DF7EA1" w:rsidP="000A0B0C">
            <w:pPr>
              <w:pStyle w:val="NormalWeb"/>
              <w:numPr>
                <w:ilvl w:val="0"/>
                <w:numId w:val="4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Do men gain weight during their transition to fatherhood and how does this relate to the mothers’ weight amongst co-habiting parents? </w:t>
            </w:r>
          </w:p>
          <w:p w14:paraId="0F82501C" w14:textId="079DFCF6" w:rsidR="00DF7EA1" w:rsidRDefault="00DF7EA1" w:rsidP="000A0B0C">
            <w:pPr>
              <w:pStyle w:val="NormalWeb"/>
              <w:numPr>
                <w:ilvl w:val="0"/>
                <w:numId w:val="4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What is the impact of weight gain on parental mental health and wellbeing? </w:t>
            </w:r>
          </w:p>
          <w:p w14:paraId="52FE23CF" w14:textId="77777777" w:rsidR="000A0B0C" w:rsidRPr="00DF7EA1" w:rsidRDefault="000A0B0C" w:rsidP="000A0B0C">
            <w:pPr>
              <w:pStyle w:val="NormalWeb"/>
              <w:spacing w:before="0" w:beforeAutospacing="0" w:after="0" w:afterAutospacing="0" w:line="360" w:lineRule="auto"/>
              <w:ind w:left="72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7694FC5" w14:textId="77777777" w:rsidR="00783D03" w:rsidRPr="00DF7EA1" w:rsidRDefault="006E7928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 xml:space="preserve">Research aim: </w:t>
            </w:r>
          </w:p>
          <w:p w14:paraId="1D7C963F" w14:textId="0BF24A4E" w:rsidR="006E7928" w:rsidRPr="00DF7EA1" w:rsidRDefault="00DF7EA1" w:rsidP="000A0B0C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>To explore new parents’ experiences of weight gain and how this relates to their mental health and wellbeing during their transition to fatherhood.</w:t>
            </w:r>
          </w:p>
          <w:p w14:paraId="7E80B35A" w14:textId="77777777" w:rsidR="00DF7EA1" w:rsidRDefault="00DF7EA1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</w:pPr>
          </w:p>
          <w:p w14:paraId="4F9CAB21" w14:textId="77777777" w:rsidR="006E7928" w:rsidRPr="00DF7EA1" w:rsidRDefault="006E7928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Objectives:</w:t>
            </w:r>
          </w:p>
          <w:p w14:paraId="1CF5BD30" w14:textId="77777777" w:rsidR="00DF7EA1" w:rsidRPr="00DF7EA1" w:rsidRDefault="00DF7EA1" w:rsidP="000A0B0C">
            <w:pPr>
              <w:pStyle w:val="NormalWeb"/>
              <w:numPr>
                <w:ilvl w:val="0"/>
                <w:numId w:val="2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>To describe the current evidence on weight gain in men and women during their transition to parenthood.</w:t>
            </w:r>
          </w:p>
          <w:p w14:paraId="1A67AA77" w14:textId="08AD9E49" w:rsidR="00DF7EA1" w:rsidRPr="00DF7EA1" w:rsidRDefault="00DF7EA1" w:rsidP="000A0B0C">
            <w:pPr>
              <w:pStyle w:val="NormalWeb"/>
              <w:numPr>
                <w:ilvl w:val="0"/>
                <w:numId w:val="2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To explore the relationship between </w:t>
            </w:r>
            <w:proofErr w:type="gramStart"/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>weigh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t</w:t>
            </w:r>
            <w:proofErr w:type="gramEnd"/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gain amongst co-habiting mothers and fathers</w:t>
            </w:r>
            <w:r w:rsidR="000A0B0C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16034A69" w14:textId="6DF26F88" w:rsidR="00DF7EA1" w:rsidRPr="00DF7EA1" w:rsidRDefault="00DF7EA1" w:rsidP="000A0B0C">
            <w:pPr>
              <w:pStyle w:val="NormalWeb"/>
              <w:numPr>
                <w:ilvl w:val="0"/>
                <w:numId w:val="2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>To explore the relationship between weigh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t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gain and mental health in parents during the perinatal period</w:t>
            </w:r>
            <w:r w:rsidR="000A0B0C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66C7105D" w14:textId="596E0CEB" w:rsidR="006E7928" w:rsidRPr="00DF7EA1" w:rsidRDefault="00DF7EA1" w:rsidP="000A0B0C">
            <w:pPr>
              <w:pStyle w:val="NormalWeb"/>
              <w:numPr>
                <w:ilvl w:val="0"/>
                <w:numId w:val="2"/>
              </w:numPr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To identify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the factors that contribute to weight gain in parents during the perinatal period</w:t>
            </w:r>
            <w:r w:rsidR="000A0B0C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</w:tr>
      <w:tr w:rsidR="00025BFA" w:rsidRPr="00DF7EA1" w14:paraId="0F8A939A" w14:textId="77777777" w:rsidTr="00025BFA">
        <w:trPr>
          <w:trHeight w:val="5372"/>
        </w:trPr>
        <w:tc>
          <w:tcPr>
            <w:tcW w:w="10490" w:type="dxa"/>
          </w:tcPr>
          <w:p w14:paraId="6B90B690" w14:textId="0DD6F4F4" w:rsidR="00025BFA" w:rsidRPr="00DF7EA1" w:rsidRDefault="00025BFA" w:rsidP="00BB5B32">
            <w:pPr>
              <w:rPr>
                <w:rFonts w:ascii="Arial" w:hAnsi="Arial" w:cs="Arial"/>
                <w:b/>
              </w:rPr>
            </w:pPr>
            <w:bookmarkStart w:id="1" w:name="_Hlk60928058"/>
            <w:bookmarkEnd w:id="0"/>
            <w:r w:rsidRPr="00DF7EA1">
              <w:rPr>
                <w:rFonts w:ascii="Arial" w:hAnsi="Arial" w:cs="Arial"/>
                <w:b/>
              </w:rPr>
              <w:lastRenderedPageBreak/>
              <w:t>Describe the methodology and techniques to be employed (max 200 words)</w:t>
            </w:r>
          </w:p>
          <w:p w14:paraId="26753E92" w14:textId="1C32500F" w:rsidR="00783D03" w:rsidRPr="00DF7EA1" w:rsidRDefault="00783D03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The project will be split into </w:t>
            </w:r>
            <w:r w:rsidR="009F2C74">
              <w:rPr>
                <w:rFonts w:ascii="Arial" w:hAnsi="Arial" w:cs="Arial"/>
                <w:color w:val="000000"/>
                <w:sz w:val="22"/>
                <w:szCs w:val="22"/>
              </w:rPr>
              <w:t>three</w:t>
            </w:r>
            <w:r w:rsid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>interlinked work packages that feed into each other with scope for suitable candidate to tailor aspects of it to match their background, experience and research interests.</w:t>
            </w:r>
          </w:p>
          <w:p w14:paraId="60016000" w14:textId="77777777" w:rsidR="00D34BD7" w:rsidRPr="00DF7EA1" w:rsidRDefault="00D34BD7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119B9B6" w14:textId="77777777" w:rsidR="00D34BD7" w:rsidRDefault="00D34BD7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i/>
                <w:color w:val="000000"/>
                <w:sz w:val="22"/>
                <w:szCs w:val="22"/>
              </w:rPr>
              <w:t>Work Plan O</w:t>
            </w:r>
            <w:r w:rsidR="006E7928" w:rsidRPr="00DF7EA1">
              <w:rPr>
                <w:rFonts w:ascii="Arial" w:hAnsi="Arial" w:cs="Arial"/>
                <w:i/>
                <w:color w:val="000000"/>
                <w:sz w:val="22"/>
                <w:szCs w:val="22"/>
              </w:rPr>
              <w:t>ne:</w:t>
            </w:r>
            <w:r w:rsidR="006E7928"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21558628" w14:textId="77777777" w:rsidR="00DF7EA1" w:rsidRPr="00DF7EA1" w:rsidRDefault="00DF7EA1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9B8B13E" w14:textId="626A5E0C" w:rsidR="006E7928" w:rsidRPr="00DF7EA1" w:rsidRDefault="006E7928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(a) Systematic review of published and grey literature to </w:t>
            </w:r>
            <w:r w:rsid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collate the existing </w:t>
            </w:r>
            <w:r w:rsidR="00DF7EA1" w:rsidRPr="00DF7EA1">
              <w:rPr>
                <w:rFonts w:ascii="Arial" w:hAnsi="Arial" w:cs="Arial"/>
                <w:color w:val="000000"/>
                <w:sz w:val="22"/>
                <w:szCs w:val="22"/>
              </w:rPr>
              <w:t>evidence on weight gain in men and women during their transition to parenthood.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(b) Systematic review of published literature to identify </w:t>
            </w:r>
            <w:r w:rsid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any links between weight gain in the perinatal period and mental health and wellbeing. </w:t>
            </w:r>
          </w:p>
          <w:p w14:paraId="29BDF2D3" w14:textId="77777777" w:rsidR="00D34BD7" w:rsidRPr="00DF7EA1" w:rsidRDefault="00D34BD7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F46B924" w14:textId="77777777" w:rsidR="00D34BD7" w:rsidRPr="00DF7EA1" w:rsidRDefault="00D34BD7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F7EA1">
              <w:rPr>
                <w:rFonts w:ascii="Arial" w:hAnsi="Arial" w:cs="Arial"/>
                <w:i/>
                <w:color w:val="000000"/>
                <w:sz w:val="22"/>
                <w:szCs w:val="22"/>
              </w:rPr>
              <w:t>Work Plan T</w:t>
            </w:r>
            <w:r w:rsidR="006E7928" w:rsidRPr="00DF7EA1">
              <w:rPr>
                <w:rFonts w:ascii="Arial" w:hAnsi="Arial" w:cs="Arial"/>
                <w:i/>
                <w:color w:val="000000"/>
                <w:sz w:val="22"/>
                <w:szCs w:val="22"/>
              </w:rPr>
              <w:t>wo:</w:t>
            </w:r>
            <w:r w:rsidR="006E7928"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0BFA82EC" w14:textId="655CC7E7" w:rsidR="00DF7EA1" w:rsidRDefault="00410B0F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A mixed methods approach will be used to explore the </w:t>
            </w:r>
            <w:r w:rsidR="00103731">
              <w:rPr>
                <w:rFonts w:ascii="Arial" w:hAnsi="Arial" w:cs="Arial"/>
                <w:color w:val="000000"/>
                <w:sz w:val="22"/>
                <w:szCs w:val="22"/>
              </w:rPr>
              <w:t xml:space="preserve">awareness and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attitudes of </w:t>
            </w:r>
            <w:r w:rsidR="00103731">
              <w:rPr>
                <w:rFonts w:ascii="Arial" w:hAnsi="Arial" w:cs="Arial"/>
                <w:color w:val="000000"/>
                <w:sz w:val="22"/>
                <w:szCs w:val="22"/>
              </w:rPr>
              <w:t xml:space="preserve">health professionals,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m</w:t>
            </w:r>
            <w:r w:rsidR="00DF7EA1">
              <w:rPr>
                <w:rFonts w:ascii="Arial" w:hAnsi="Arial" w:cs="Arial"/>
                <w:color w:val="000000"/>
                <w:sz w:val="22"/>
                <w:szCs w:val="22"/>
              </w:rPr>
              <w:t>oth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ers and</w:t>
            </w:r>
            <w:r w:rsid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fathers at various po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ints during the perinatal period</w:t>
            </w:r>
            <w:r w:rsidR="00103731">
              <w:rPr>
                <w:rFonts w:ascii="Arial" w:hAnsi="Arial" w:cs="Arial"/>
                <w:color w:val="000000"/>
                <w:sz w:val="22"/>
                <w:szCs w:val="22"/>
              </w:rPr>
              <w:t xml:space="preserve"> towards weight gain and the impact on mental health and wellbeing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. A range of research methods will be used, including </w:t>
            </w:r>
            <w:r w:rsidR="00103731">
              <w:rPr>
                <w:rFonts w:ascii="Arial" w:hAnsi="Arial" w:cs="Arial"/>
                <w:color w:val="000000"/>
                <w:sz w:val="22"/>
                <w:szCs w:val="22"/>
              </w:rPr>
              <w:t xml:space="preserve">Q-methodology,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surveys and interviews.</w:t>
            </w:r>
            <w:r w:rsidR="00555B9B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25A6DF73" w14:textId="77777777" w:rsidR="00DF7EA1" w:rsidRDefault="00DF7EA1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bookmarkEnd w:id="1"/>
          <w:p w14:paraId="3F590651" w14:textId="3B4B8159" w:rsidR="009F2C74" w:rsidRDefault="009F2C74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Work Plan</w:t>
            </w:r>
            <w:r w:rsidRPr="00DF7EA1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Three</w:t>
            </w:r>
            <w:r w:rsidRPr="00DF7EA1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DF7EA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4778D036" w14:textId="44EE68BF" w:rsidR="009F2C74" w:rsidRPr="00DF7EA1" w:rsidRDefault="00103731" w:rsidP="000A0B0C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An educational intervention</w:t>
            </w:r>
            <w:r w:rsidR="009F2C74">
              <w:rPr>
                <w:rFonts w:ascii="Arial" w:hAnsi="Arial" w:cs="Arial"/>
                <w:color w:val="000000"/>
                <w:sz w:val="22"/>
                <w:szCs w:val="22"/>
              </w:rPr>
              <w:t xml:space="preserve"> will be developed and trialled to </w:t>
            </w:r>
            <w:r w:rsidR="00555B9B">
              <w:rPr>
                <w:rFonts w:ascii="Arial" w:hAnsi="Arial" w:cs="Arial"/>
                <w:color w:val="000000"/>
                <w:sz w:val="22"/>
                <w:szCs w:val="22"/>
              </w:rPr>
              <w:t xml:space="preserve">assess the benefits of </w:t>
            </w:r>
            <w:r w:rsidR="009F2C74">
              <w:rPr>
                <w:rFonts w:ascii="Arial" w:hAnsi="Arial" w:cs="Arial"/>
                <w:color w:val="000000"/>
                <w:sz w:val="22"/>
                <w:szCs w:val="22"/>
              </w:rPr>
              <w:t xml:space="preserve">weight </w:t>
            </w:r>
            <w:r w:rsidR="00555B9B">
              <w:rPr>
                <w:rFonts w:ascii="Arial" w:hAnsi="Arial" w:cs="Arial"/>
                <w:color w:val="000000"/>
                <w:sz w:val="22"/>
                <w:szCs w:val="22"/>
              </w:rPr>
              <w:t>management on mental health and wellbeing during the perinatal period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  <w:p w14:paraId="08DC8943" w14:textId="76F19A52" w:rsidR="006E7928" w:rsidRPr="00DF7EA1" w:rsidRDefault="006E7928" w:rsidP="00D34BD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14:paraId="524D40A1" w14:textId="77777777" w:rsidR="00153C6C" w:rsidRDefault="00153C6C" w:rsidP="00153C6C">
      <w:pPr>
        <w:autoSpaceDE w:val="0"/>
        <w:autoSpaceDN w:val="0"/>
        <w:adjustRightInd w:val="0"/>
        <w:spacing w:after="0" w:line="240" w:lineRule="auto"/>
      </w:pPr>
    </w:p>
    <w:p w14:paraId="16A816CF" w14:textId="77777777" w:rsidR="009C510F" w:rsidRPr="00153C6C" w:rsidRDefault="009C510F" w:rsidP="000C1412">
      <w:pPr>
        <w:autoSpaceDE w:val="0"/>
        <w:autoSpaceDN w:val="0"/>
        <w:adjustRightInd w:val="0"/>
        <w:spacing w:after="0" w:line="240" w:lineRule="auto"/>
      </w:pPr>
      <w:bookmarkStart w:id="2" w:name="_GoBack"/>
      <w:bookmarkEnd w:id="2"/>
    </w:p>
    <w:sectPr w:rsidR="009C510F" w:rsidRPr="00153C6C">
      <w:headerReference w:type="default" r:id="rId7"/>
      <w:footerReference w:type="even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0DC6C8" w14:textId="77777777" w:rsidR="004674A9" w:rsidRDefault="004674A9" w:rsidP="00F61B43">
      <w:pPr>
        <w:spacing w:after="0" w:line="240" w:lineRule="auto"/>
      </w:pPr>
      <w:r>
        <w:separator/>
      </w:r>
    </w:p>
  </w:endnote>
  <w:endnote w:type="continuationSeparator" w:id="0">
    <w:p w14:paraId="614B94A2" w14:textId="77777777" w:rsidR="004674A9" w:rsidRDefault="004674A9" w:rsidP="00F6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C5A6AF" w14:textId="77777777" w:rsidR="00F61B43" w:rsidRDefault="00F61B43" w:rsidP="00F61B43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0FC8F" w14:textId="137F59FF" w:rsidR="00F61B43" w:rsidRDefault="00F61B43" w:rsidP="00F61B4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AF9633" w14:textId="77777777" w:rsidR="004674A9" w:rsidRDefault="004674A9" w:rsidP="00F61B43">
      <w:pPr>
        <w:spacing w:after="0" w:line="240" w:lineRule="auto"/>
      </w:pPr>
      <w:r>
        <w:separator/>
      </w:r>
    </w:p>
  </w:footnote>
  <w:footnote w:type="continuationSeparator" w:id="0">
    <w:p w14:paraId="5FD2FFB7" w14:textId="77777777" w:rsidR="004674A9" w:rsidRDefault="004674A9" w:rsidP="00F6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58B5F" w14:textId="1F5E6CE2" w:rsidR="00533C1E" w:rsidRDefault="004B50C7" w:rsidP="00533C1E">
    <w:pPr>
      <w:jc w:val="center"/>
      <w:rPr>
        <w:b/>
        <w:sz w:val="28"/>
        <w:szCs w:val="28"/>
      </w:rPr>
    </w:pPr>
    <w:r>
      <w:t xml:space="preserve">In order to advertise the project, please fill the form completely. No offer will be made to a student unless a completed </w:t>
    </w:r>
    <w:r w:rsidR="00533C1E">
      <w:t xml:space="preserve">form </w:t>
    </w:r>
    <w:r>
      <w:t>is received</w:t>
    </w:r>
    <w:r w:rsidR="00533C1E">
      <w:t xml:space="preserve"> </w:t>
    </w:r>
    <w:r>
      <w:t>and finance code approved for their project.</w:t>
    </w:r>
    <w:r w:rsidR="00533C1E">
      <w:t xml:space="preserve"> Finance codes will be removed before the project is advertised</w:t>
    </w:r>
    <w:r w:rsidR="00025BFA">
      <w:t>.</w:t>
    </w:r>
  </w:p>
  <w:p w14:paraId="4D707F52" w14:textId="77777777" w:rsidR="00F61B43" w:rsidRDefault="00F61B43" w:rsidP="00F61B4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011B7"/>
    <w:multiLevelType w:val="hybridMultilevel"/>
    <w:tmpl w:val="BFE8A8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25737C"/>
    <w:multiLevelType w:val="hybridMultilevel"/>
    <w:tmpl w:val="6DD60F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34442A"/>
    <w:multiLevelType w:val="hybridMultilevel"/>
    <w:tmpl w:val="8A2A1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AA0417"/>
    <w:multiLevelType w:val="hybridMultilevel"/>
    <w:tmpl w:val="0AB4F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C6C"/>
    <w:rsid w:val="00025BFA"/>
    <w:rsid w:val="00025C56"/>
    <w:rsid w:val="000A0B0C"/>
    <w:rsid w:val="000C1412"/>
    <w:rsid w:val="00103731"/>
    <w:rsid w:val="0010524F"/>
    <w:rsid w:val="00153C6C"/>
    <w:rsid w:val="00161DE5"/>
    <w:rsid w:val="001B3759"/>
    <w:rsid w:val="00210FB7"/>
    <w:rsid w:val="00217752"/>
    <w:rsid w:val="00241090"/>
    <w:rsid w:val="00346936"/>
    <w:rsid w:val="003A1221"/>
    <w:rsid w:val="003F54BF"/>
    <w:rsid w:val="00410B0F"/>
    <w:rsid w:val="00417CE0"/>
    <w:rsid w:val="004239CF"/>
    <w:rsid w:val="00433E84"/>
    <w:rsid w:val="004364D1"/>
    <w:rsid w:val="00445721"/>
    <w:rsid w:val="004628A2"/>
    <w:rsid w:val="004674A9"/>
    <w:rsid w:val="004A1D04"/>
    <w:rsid w:val="004B50C7"/>
    <w:rsid w:val="00533C1E"/>
    <w:rsid w:val="00540522"/>
    <w:rsid w:val="00555B9B"/>
    <w:rsid w:val="005623D6"/>
    <w:rsid w:val="005918DD"/>
    <w:rsid w:val="005B1B29"/>
    <w:rsid w:val="005E0875"/>
    <w:rsid w:val="00627315"/>
    <w:rsid w:val="00645D06"/>
    <w:rsid w:val="006E7928"/>
    <w:rsid w:val="007057FA"/>
    <w:rsid w:val="007316C0"/>
    <w:rsid w:val="007619FC"/>
    <w:rsid w:val="00783D03"/>
    <w:rsid w:val="00862B1A"/>
    <w:rsid w:val="009C510F"/>
    <w:rsid w:val="009F2C74"/>
    <w:rsid w:val="00A21092"/>
    <w:rsid w:val="00A3495D"/>
    <w:rsid w:val="00AA3903"/>
    <w:rsid w:val="00B14E20"/>
    <w:rsid w:val="00B96BEF"/>
    <w:rsid w:val="00BA2C72"/>
    <w:rsid w:val="00BB5B32"/>
    <w:rsid w:val="00C1058D"/>
    <w:rsid w:val="00C80C25"/>
    <w:rsid w:val="00CF08AE"/>
    <w:rsid w:val="00D34BD7"/>
    <w:rsid w:val="00D54499"/>
    <w:rsid w:val="00DC5CA0"/>
    <w:rsid w:val="00DF7EA1"/>
    <w:rsid w:val="00E05231"/>
    <w:rsid w:val="00E439A2"/>
    <w:rsid w:val="00E97152"/>
    <w:rsid w:val="00EB10AF"/>
    <w:rsid w:val="00EC2A88"/>
    <w:rsid w:val="00ED3349"/>
    <w:rsid w:val="00EF28A1"/>
    <w:rsid w:val="00F61B43"/>
    <w:rsid w:val="00FC1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3FDCFC5F"/>
  <w15:chartTrackingRefBased/>
  <w15:docId w15:val="{62EA20CF-BF87-4E06-98A7-349669128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C6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45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45D0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58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058D"/>
    <w:rPr>
      <w:rFonts w:eastAsiaTheme="minorHAnsi"/>
      <w:sz w:val="18"/>
      <w:szCs w:val="18"/>
      <w:lang w:eastAsia="en-US"/>
    </w:rPr>
  </w:style>
  <w:style w:type="paragraph" w:styleId="NormalWeb">
    <w:name w:val="Normal (Web)"/>
    <w:basedOn w:val="Normal"/>
    <w:uiPriority w:val="99"/>
    <w:unhideWhenUsed/>
    <w:rsid w:val="006E79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168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3578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Plumb, Samantha</dc:creator>
  <cp:keywords/>
  <dc:description/>
  <cp:lastModifiedBy>Barrett, Sean</cp:lastModifiedBy>
  <cp:revision>2</cp:revision>
  <dcterms:created xsi:type="dcterms:W3CDTF">2021-01-21T09:45:00Z</dcterms:created>
  <dcterms:modified xsi:type="dcterms:W3CDTF">2021-01-21T09:45:00Z</dcterms:modified>
</cp:coreProperties>
</file>