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44435" w14:textId="75CFCC79" w:rsidR="00F776B2" w:rsidRPr="009742E8" w:rsidRDefault="009742E8" w:rsidP="00786CEA">
      <w:pPr>
        <w:ind w:left="567" w:hanging="567"/>
        <w:jc w:val="center"/>
        <w:rPr>
          <w:rFonts w:asciiTheme="minorHAnsi" w:hAnsiTheme="minorHAnsi" w:cstheme="minorHAnsi"/>
          <w:b/>
          <w:bCs/>
          <w:sz w:val="26"/>
          <w:szCs w:val="26"/>
          <w:lang w:eastAsia="en-GB"/>
        </w:rPr>
      </w:pPr>
      <w:r w:rsidRPr="009742E8">
        <w:rPr>
          <w:rFonts w:asciiTheme="minorHAnsi" w:hAnsiTheme="minorHAnsi" w:cstheme="minorHAnsi"/>
          <w:b/>
          <w:bCs/>
          <w:sz w:val="26"/>
          <w:szCs w:val="26"/>
          <w:lang w:eastAsia="en-GB"/>
        </w:rPr>
        <w:t xml:space="preserve">Minutes of the </w:t>
      </w:r>
      <w:r w:rsidR="00F776B2" w:rsidRPr="009742E8">
        <w:rPr>
          <w:rFonts w:asciiTheme="minorHAnsi" w:hAnsiTheme="minorHAnsi" w:cstheme="minorHAnsi"/>
          <w:b/>
          <w:bCs/>
          <w:sz w:val="26"/>
          <w:szCs w:val="26"/>
          <w:lang w:eastAsia="en-GB"/>
        </w:rPr>
        <w:t>Health and Safety Committee</w:t>
      </w:r>
    </w:p>
    <w:p w14:paraId="26E96877" w14:textId="4D0ADF19" w:rsidR="00F776B2" w:rsidRPr="009742E8" w:rsidRDefault="00625C11" w:rsidP="00786CEA">
      <w:pPr>
        <w:ind w:left="567" w:hanging="567"/>
        <w:jc w:val="center"/>
        <w:rPr>
          <w:rFonts w:asciiTheme="minorHAnsi" w:hAnsiTheme="minorHAnsi" w:cstheme="minorHAnsi"/>
          <w:b/>
          <w:bCs/>
          <w:sz w:val="26"/>
          <w:szCs w:val="26"/>
          <w:lang w:eastAsia="en-GB"/>
        </w:rPr>
      </w:pPr>
      <w:r>
        <w:rPr>
          <w:rFonts w:asciiTheme="minorHAnsi" w:hAnsiTheme="minorHAnsi" w:cstheme="minorHAnsi"/>
          <w:b/>
          <w:bCs/>
          <w:sz w:val="26"/>
          <w:szCs w:val="26"/>
          <w:lang w:eastAsia="en-GB"/>
        </w:rPr>
        <w:t>Wednesday 14</w:t>
      </w:r>
      <w:r w:rsidRPr="00625C11">
        <w:rPr>
          <w:rFonts w:asciiTheme="minorHAnsi" w:hAnsiTheme="minorHAnsi" w:cstheme="minorHAnsi"/>
          <w:b/>
          <w:bCs/>
          <w:sz w:val="26"/>
          <w:szCs w:val="26"/>
          <w:vertAlign w:val="superscript"/>
          <w:lang w:eastAsia="en-GB"/>
        </w:rPr>
        <w:t>th</w:t>
      </w:r>
      <w:r>
        <w:rPr>
          <w:rFonts w:asciiTheme="minorHAnsi" w:hAnsiTheme="minorHAnsi" w:cstheme="minorHAnsi"/>
          <w:b/>
          <w:bCs/>
          <w:sz w:val="26"/>
          <w:szCs w:val="26"/>
          <w:lang w:eastAsia="en-GB"/>
        </w:rPr>
        <w:t xml:space="preserve"> December</w:t>
      </w:r>
      <w:r w:rsidR="00F909AB">
        <w:rPr>
          <w:rFonts w:asciiTheme="minorHAnsi" w:hAnsiTheme="minorHAnsi" w:cstheme="minorHAnsi"/>
          <w:b/>
          <w:bCs/>
          <w:sz w:val="26"/>
          <w:szCs w:val="26"/>
          <w:lang w:eastAsia="en-GB"/>
        </w:rPr>
        <w:t xml:space="preserve"> </w:t>
      </w:r>
      <w:r w:rsidR="00F776B2" w:rsidRPr="009742E8">
        <w:rPr>
          <w:rFonts w:asciiTheme="minorHAnsi" w:hAnsiTheme="minorHAnsi" w:cstheme="minorHAnsi"/>
          <w:b/>
          <w:bCs/>
          <w:sz w:val="26"/>
          <w:szCs w:val="26"/>
          <w:lang w:eastAsia="en-GB"/>
        </w:rPr>
        <w:t>2022</w:t>
      </w:r>
    </w:p>
    <w:p w14:paraId="79D523BC" w14:textId="4843536D" w:rsidR="00F776B2" w:rsidRPr="009742E8" w:rsidRDefault="00F776B2" w:rsidP="00786CEA">
      <w:pPr>
        <w:pBdr>
          <w:bottom w:val="single" w:sz="4" w:space="1" w:color="auto"/>
        </w:pBdr>
        <w:ind w:left="567" w:hanging="567"/>
        <w:jc w:val="center"/>
        <w:rPr>
          <w:rFonts w:asciiTheme="minorHAnsi" w:hAnsiTheme="minorHAnsi" w:cstheme="minorHAnsi"/>
          <w:b/>
          <w:bCs/>
          <w:sz w:val="22"/>
          <w:szCs w:val="22"/>
          <w:lang w:eastAsia="en-GB"/>
        </w:rPr>
      </w:pPr>
    </w:p>
    <w:p w14:paraId="6E8F1038" w14:textId="77777777" w:rsidR="00F776B2" w:rsidRPr="009742E8" w:rsidRDefault="00F776B2" w:rsidP="00786CEA">
      <w:pPr>
        <w:pStyle w:val="MessageHeaderFirst"/>
        <w:spacing w:line="240" w:lineRule="auto"/>
        <w:ind w:left="567" w:hanging="567"/>
        <w:rPr>
          <w:rStyle w:val="MessageHeaderLabel"/>
          <w:rFonts w:asciiTheme="minorHAnsi" w:hAnsiTheme="minorHAnsi" w:cstheme="minorHAnsi"/>
          <w:spacing w:val="-20"/>
          <w:sz w:val="22"/>
          <w:szCs w:val="22"/>
        </w:rPr>
      </w:pPr>
    </w:p>
    <w:p w14:paraId="016E223B" w14:textId="77777777" w:rsidR="00F776B2" w:rsidRPr="009742E8" w:rsidRDefault="00F776B2" w:rsidP="00786CEA">
      <w:pPr>
        <w:pStyle w:val="MessageHeaderFirst"/>
        <w:spacing w:line="240" w:lineRule="auto"/>
        <w:ind w:left="567" w:hanging="567"/>
        <w:rPr>
          <w:rFonts w:asciiTheme="minorHAnsi" w:hAnsiTheme="minorHAnsi" w:cstheme="minorHAnsi"/>
          <w:sz w:val="22"/>
          <w:szCs w:val="22"/>
        </w:rPr>
      </w:pPr>
      <w:r w:rsidRPr="009742E8">
        <w:rPr>
          <w:rFonts w:asciiTheme="minorHAnsi" w:hAnsiTheme="minorHAnsi" w:cstheme="minorHAnsi"/>
          <w:b/>
          <w:bCs/>
          <w:color w:val="000000"/>
          <w:sz w:val="22"/>
          <w:szCs w:val="22"/>
        </w:rPr>
        <w:t>Present:</w:t>
      </w:r>
    </w:p>
    <w:p w14:paraId="7923E043" w14:textId="7E35ADC1" w:rsidR="00F776B2" w:rsidRPr="009742E8" w:rsidRDefault="00AA5124" w:rsidP="00786CEA">
      <w:pPr>
        <w:pBdr>
          <w:bottom w:val="single" w:sz="4" w:space="1" w:color="auto"/>
        </w:pBd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T Hase (</w:t>
      </w:r>
      <w:r w:rsidR="0042407E">
        <w:rPr>
          <w:rFonts w:asciiTheme="minorHAnsi" w:hAnsiTheme="minorHAnsi" w:cstheme="minorHAnsi"/>
          <w:color w:val="000000"/>
          <w:sz w:val="22"/>
          <w:szCs w:val="22"/>
        </w:rPr>
        <w:t>C</w:t>
      </w:r>
      <w:r w:rsidRPr="009742E8">
        <w:rPr>
          <w:rFonts w:asciiTheme="minorHAnsi" w:hAnsiTheme="minorHAnsi" w:cstheme="minorHAnsi"/>
          <w:color w:val="000000"/>
          <w:sz w:val="22"/>
          <w:szCs w:val="22"/>
        </w:rPr>
        <w:t>hair</w:t>
      </w:r>
      <w:r w:rsidR="007B2519" w:rsidRPr="009742E8">
        <w:rPr>
          <w:rFonts w:asciiTheme="minorHAnsi" w:hAnsiTheme="minorHAnsi" w:cstheme="minorHAnsi"/>
          <w:color w:val="000000"/>
          <w:sz w:val="22"/>
          <w:szCs w:val="22"/>
        </w:rPr>
        <w:t>, TH</w:t>
      </w:r>
      <w:r w:rsidRPr="009742E8">
        <w:rPr>
          <w:rFonts w:asciiTheme="minorHAnsi" w:hAnsiTheme="minorHAnsi" w:cstheme="minorHAnsi"/>
          <w:color w:val="000000"/>
          <w:sz w:val="22"/>
          <w:szCs w:val="22"/>
        </w:rPr>
        <w:t xml:space="preserve">), </w:t>
      </w:r>
      <w:r w:rsidR="007B2519" w:rsidRPr="009742E8">
        <w:rPr>
          <w:rFonts w:asciiTheme="minorHAnsi" w:hAnsiTheme="minorHAnsi" w:cstheme="minorHAnsi"/>
          <w:color w:val="000000"/>
          <w:sz w:val="22"/>
          <w:szCs w:val="22"/>
        </w:rPr>
        <w:t>J Acton (JA)</w:t>
      </w:r>
      <w:r w:rsidR="0037729F" w:rsidRPr="009742E8">
        <w:rPr>
          <w:rFonts w:asciiTheme="minorHAnsi" w:hAnsiTheme="minorHAnsi" w:cstheme="minorHAnsi"/>
          <w:color w:val="000000"/>
          <w:sz w:val="22"/>
          <w:szCs w:val="22"/>
        </w:rPr>
        <w:t>, S</w:t>
      </w:r>
      <w:r w:rsidR="00F933C4">
        <w:rPr>
          <w:rFonts w:asciiTheme="minorHAnsi" w:hAnsiTheme="minorHAnsi" w:cstheme="minorHAnsi"/>
          <w:color w:val="000000"/>
          <w:sz w:val="22"/>
          <w:szCs w:val="22"/>
        </w:rPr>
        <w:t>tephanie</w:t>
      </w:r>
      <w:r w:rsidR="0037729F" w:rsidRPr="009742E8">
        <w:rPr>
          <w:rFonts w:asciiTheme="minorHAnsi" w:hAnsiTheme="minorHAnsi" w:cstheme="minorHAnsi"/>
          <w:color w:val="000000"/>
          <w:sz w:val="22"/>
          <w:szCs w:val="22"/>
        </w:rPr>
        <w:t xml:space="preserve"> Brown (SB)</w:t>
      </w:r>
      <w:r w:rsidR="00720CFF">
        <w:rPr>
          <w:rFonts w:asciiTheme="minorHAnsi" w:hAnsiTheme="minorHAnsi" w:cstheme="minorHAnsi"/>
          <w:color w:val="000000"/>
          <w:sz w:val="22"/>
          <w:szCs w:val="22"/>
        </w:rPr>
        <w:t>, K Branch (KB), K Jewkes (KJ), S Burrows (</w:t>
      </w:r>
      <w:proofErr w:type="spellStart"/>
      <w:r w:rsidR="00720CFF">
        <w:rPr>
          <w:rFonts w:asciiTheme="minorHAnsi" w:hAnsiTheme="minorHAnsi" w:cstheme="minorHAnsi"/>
          <w:color w:val="000000"/>
          <w:sz w:val="22"/>
          <w:szCs w:val="22"/>
        </w:rPr>
        <w:t>SBu</w:t>
      </w:r>
      <w:proofErr w:type="spellEnd"/>
      <w:r w:rsidR="00720CFF">
        <w:rPr>
          <w:rFonts w:asciiTheme="minorHAnsi" w:hAnsiTheme="minorHAnsi" w:cstheme="minorHAnsi"/>
          <w:color w:val="000000"/>
          <w:sz w:val="22"/>
          <w:szCs w:val="22"/>
        </w:rPr>
        <w:t>)</w:t>
      </w:r>
      <w:r w:rsidR="000025EB">
        <w:rPr>
          <w:rFonts w:asciiTheme="minorHAnsi" w:hAnsiTheme="minorHAnsi" w:cstheme="minorHAnsi"/>
          <w:color w:val="000000"/>
          <w:sz w:val="22"/>
          <w:szCs w:val="22"/>
        </w:rPr>
        <w:t xml:space="preserve">, E MacPherson (EM), A Burton (AB), V Kantsler (VK), M Newton (MN), G Hakes (GK), L </w:t>
      </w:r>
      <w:proofErr w:type="spellStart"/>
      <w:r w:rsidR="000025EB">
        <w:rPr>
          <w:rFonts w:asciiTheme="minorHAnsi" w:hAnsiTheme="minorHAnsi" w:cstheme="minorHAnsi"/>
          <w:color w:val="000000"/>
          <w:sz w:val="22"/>
          <w:szCs w:val="22"/>
        </w:rPr>
        <w:t>Grazette</w:t>
      </w:r>
      <w:proofErr w:type="spellEnd"/>
      <w:r w:rsidR="000025EB">
        <w:rPr>
          <w:rFonts w:asciiTheme="minorHAnsi" w:hAnsiTheme="minorHAnsi" w:cstheme="minorHAnsi"/>
          <w:color w:val="000000"/>
          <w:sz w:val="22"/>
          <w:szCs w:val="22"/>
        </w:rPr>
        <w:t xml:space="preserve"> (LG)</w:t>
      </w:r>
    </w:p>
    <w:p w14:paraId="1DFB06C8" w14:textId="77777777" w:rsidR="00AA5124" w:rsidRPr="009742E8" w:rsidRDefault="00AA5124" w:rsidP="00786CEA">
      <w:pPr>
        <w:pBdr>
          <w:bottom w:val="single" w:sz="4" w:space="1" w:color="auto"/>
        </w:pBdr>
        <w:ind w:left="567" w:hanging="567"/>
        <w:rPr>
          <w:rFonts w:asciiTheme="minorHAnsi" w:hAnsiTheme="minorHAnsi" w:cstheme="minorHAnsi"/>
          <w:b/>
          <w:bCs/>
          <w:sz w:val="22"/>
          <w:szCs w:val="22"/>
          <w:lang w:eastAsia="en-GB"/>
        </w:rPr>
      </w:pPr>
    </w:p>
    <w:p w14:paraId="14CCB323" w14:textId="77777777" w:rsidR="00F776B2" w:rsidRPr="009742E8" w:rsidRDefault="00F776B2" w:rsidP="00786CEA">
      <w:pPr>
        <w:pStyle w:val="Closing"/>
        <w:spacing w:line="240" w:lineRule="auto"/>
        <w:ind w:left="567" w:hanging="567"/>
        <w:rPr>
          <w:rFonts w:asciiTheme="minorHAnsi" w:hAnsiTheme="minorHAnsi" w:cstheme="minorHAnsi"/>
          <w:b/>
          <w:bCs/>
          <w:color w:val="000000"/>
          <w:sz w:val="22"/>
          <w:szCs w:val="22"/>
          <w:u w:val="single"/>
        </w:rPr>
      </w:pPr>
    </w:p>
    <w:p w14:paraId="0C00FBBE" w14:textId="3552F8EC" w:rsidR="00F776B2" w:rsidRPr="009742E8" w:rsidRDefault="00F776B2" w:rsidP="00786CEA">
      <w:pPr>
        <w:pStyle w:val="Closing"/>
        <w:numPr>
          <w:ilvl w:val="0"/>
          <w:numId w:val="4"/>
        </w:numPr>
        <w:rPr>
          <w:rFonts w:asciiTheme="minorHAnsi" w:eastAsia="Times New Roman" w:hAnsiTheme="minorHAnsi" w:cstheme="minorHAnsi"/>
          <w:color w:val="000000"/>
          <w:sz w:val="22"/>
          <w:szCs w:val="22"/>
        </w:rPr>
      </w:pPr>
      <w:r w:rsidRPr="009742E8">
        <w:rPr>
          <w:rFonts w:asciiTheme="minorHAnsi" w:eastAsia="Times New Roman" w:hAnsiTheme="minorHAnsi" w:cstheme="minorHAnsi"/>
          <w:b/>
          <w:bCs/>
          <w:color w:val="000000"/>
          <w:sz w:val="22"/>
          <w:szCs w:val="22"/>
        </w:rPr>
        <w:t xml:space="preserve">Apologies </w:t>
      </w:r>
      <w:r w:rsidR="0037729F" w:rsidRPr="009742E8">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0025EB">
        <w:rPr>
          <w:rFonts w:asciiTheme="minorHAnsi" w:eastAsia="Times New Roman" w:hAnsiTheme="minorHAnsi" w:cstheme="minorHAnsi"/>
          <w:color w:val="000000"/>
          <w:sz w:val="22"/>
          <w:szCs w:val="22"/>
        </w:rPr>
        <w:t>D Mayoh, T Orton, R Johnston, D Kubicki, I Rose, S York, D Walker, J Weston, J Duffy, S Leemoon, S Loveridge, S Watson</w:t>
      </w:r>
    </w:p>
    <w:p w14:paraId="1CC65A14" w14:textId="77777777" w:rsidR="00F776B2" w:rsidRPr="009742E8" w:rsidRDefault="00F776B2" w:rsidP="00786CEA">
      <w:pPr>
        <w:pStyle w:val="Closing"/>
        <w:ind w:left="567" w:hanging="567"/>
        <w:rPr>
          <w:rFonts w:asciiTheme="minorHAnsi" w:hAnsiTheme="minorHAnsi" w:cstheme="minorHAnsi"/>
          <w:color w:val="000000"/>
          <w:sz w:val="22"/>
          <w:szCs w:val="22"/>
        </w:rPr>
      </w:pPr>
    </w:p>
    <w:p w14:paraId="74660873" w14:textId="5A5725B2" w:rsidR="00F776B2" w:rsidRPr="009742E8" w:rsidRDefault="00F776B2" w:rsidP="00786CEA">
      <w:pPr>
        <w:pStyle w:val="Closing"/>
        <w:numPr>
          <w:ilvl w:val="0"/>
          <w:numId w:val="4"/>
        </w:numPr>
        <w:rPr>
          <w:rFonts w:asciiTheme="minorHAnsi" w:hAnsiTheme="minorHAnsi" w:cstheme="minorHAnsi"/>
          <w:color w:val="000000"/>
          <w:sz w:val="22"/>
          <w:szCs w:val="22"/>
        </w:rPr>
      </w:pPr>
      <w:r w:rsidRPr="009742E8">
        <w:rPr>
          <w:rFonts w:asciiTheme="minorHAnsi" w:eastAsia="Times New Roman" w:hAnsiTheme="minorHAnsi" w:cstheme="minorHAnsi"/>
          <w:b/>
          <w:bCs/>
          <w:color w:val="000000"/>
          <w:sz w:val="22"/>
          <w:szCs w:val="22"/>
        </w:rPr>
        <w:t>Statement of any conflicts of interest</w:t>
      </w:r>
      <w:r w:rsidR="00E1526D" w:rsidRPr="009742E8">
        <w:rPr>
          <w:rFonts w:asciiTheme="minorHAnsi" w:eastAsia="Times New Roman" w:hAnsiTheme="minorHAnsi" w:cstheme="minorHAnsi"/>
          <w:b/>
          <w:bCs/>
          <w:color w:val="000000"/>
          <w:sz w:val="22"/>
          <w:szCs w:val="22"/>
        </w:rPr>
        <w:t xml:space="preserve"> - </w:t>
      </w:r>
      <w:r w:rsidRPr="009742E8">
        <w:rPr>
          <w:rFonts w:asciiTheme="minorHAnsi" w:hAnsiTheme="minorHAnsi" w:cstheme="minorHAnsi"/>
          <w:color w:val="000000"/>
          <w:sz w:val="22"/>
          <w:szCs w:val="22"/>
        </w:rPr>
        <w:t>Nothing to report.</w:t>
      </w:r>
    </w:p>
    <w:p w14:paraId="095F1141" w14:textId="77777777" w:rsidR="00F776B2" w:rsidRPr="009742E8" w:rsidRDefault="00F776B2" w:rsidP="00786CEA">
      <w:pPr>
        <w:pStyle w:val="Closing"/>
        <w:ind w:left="567" w:hanging="567"/>
        <w:rPr>
          <w:rFonts w:asciiTheme="minorHAnsi" w:hAnsiTheme="minorHAnsi" w:cstheme="minorHAnsi"/>
          <w:b/>
          <w:bCs/>
          <w:color w:val="000000"/>
          <w:sz w:val="22"/>
          <w:szCs w:val="22"/>
        </w:rPr>
      </w:pPr>
    </w:p>
    <w:p w14:paraId="5121D1DD" w14:textId="4D9E9654" w:rsidR="00F776B2" w:rsidRPr="009742E8" w:rsidRDefault="00F776B2" w:rsidP="00786CEA">
      <w:pPr>
        <w:pStyle w:val="Closing"/>
        <w:numPr>
          <w:ilvl w:val="0"/>
          <w:numId w:val="4"/>
        </w:numPr>
        <w:rPr>
          <w:rFonts w:asciiTheme="minorHAnsi"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Approval of minutes of the last meeting</w:t>
      </w:r>
      <w:r w:rsidR="00E1526D" w:rsidRPr="009742E8">
        <w:rPr>
          <w:rFonts w:asciiTheme="minorHAnsi" w:eastAsia="Times New Roman" w:hAnsiTheme="minorHAnsi" w:cstheme="minorHAnsi"/>
          <w:b/>
          <w:bCs/>
          <w:color w:val="000000"/>
          <w:sz w:val="22"/>
          <w:szCs w:val="22"/>
        </w:rPr>
        <w:t xml:space="preserve"> </w:t>
      </w:r>
      <w:r w:rsidR="000025EB">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0025EB">
        <w:rPr>
          <w:rFonts w:asciiTheme="minorHAnsi" w:hAnsiTheme="minorHAnsi" w:cstheme="minorHAnsi"/>
          <w:color w:val="000000"/>
          <w:sz w:val="22"/>
          <w:szCs w:val="22"/>
        </w:rPr>
        <w:t>Minutes were approved.</w:t>
      </w:r>
    </w:p>
    <w:p w14:paraId="4A219B57" w14:textId="77777777" w:rsidR="008778F0" w:rsidRPr="009742E8" w:rsidRDefault="008778F0" w:rsidP="00786CEA">
      <w:pPr>
        <w:pStyle w:val="Closing"/>
        <w:ind w:left="567" w:hanging="567"/>
        <w:rPr>
          <w:rFonts w:asciiTheme="minorHAnsi" w:hAnsiTheme="minorHAnsi" w:cstheme="minorHAnsi"/>
          <w:b/>
          <w:bCs/>
          <w:color w:val="000000"/>
          <w:sz w:val="22"/>
          <w:szCs w:val="22"/>
        </w:rPr>
      </w:pPr>
    </w:p>
    <w:p w14:paraId="386E2781" w14:textId="51C889AA" w:rsidR="00062153" w:rsidRPr="0042407E" w:rsidRDefault="00F776B2" w:rsidP="006E1A8E">
      <w:pPr>
        <w:pStyle w:val="Closing"/>
        <w:numPr>
          <w:ilvl w:val="0"/>
          <w:numId w:val="4"/>
        </w:numPr>
        <w:tabs>
          <w:tab w:val="right" w:pos="10466"/>
        </w:tabs>
        <w:rPr>
          <w:rFonts w:asciiTheme="minorHAnsi" w:eastAsia="Times New Roman" w:hAnsiTheme="minorHAnsi" w:cstheme="minorHAnsi"/>
          <w:b/>
          <w:bCs/>
          <w:color w:val="000000"/>
          <w:sz w:val="22"/>
          <w:szCs w:val="22"/>
        </w:rPr>
      </w:pPr>
      <w:r w:rsidRPr="0042407E">
        <w:rPr>
          <w:rFonts w:asciiTheme="minorHAnsi" w:eastAsia="Times New Roman" w:hAnsiTheme="minorHAnsi" w:cstheme="minorHAnsi"/>
          <w:b/>
          <w:bCs/>
          <w:color w:val="000000"/>
          <w:sz w:val="22"/>
          <w:szCs w:val="22"/>
        </w:rPr>
        <w:t xml:space="preserve">Matters Arising and review of actions </w:t>
      </w:r>
      <w:r w:rsidR="008778F0" w:rsidRPr="0042407E">
        <w:rPr>
          <w:rFonts w:asciiTheme="minorHAnsi" w:eastAsia="Times New Roman" w:hAnsiTheme="minorHAnsi" w:cstheme="minorHAnsi"/>
          <w:b/>
          <w:bCs/>
          <w:color w:val="000000"/>
          <w:sz w:val="22"/>
          <w:szCs w:val="22"/>
        </w:rPr>
        <w:br/>
      </w:r>
      <w:r w:rsidR="00903098" w:rsidRPr="0042407E">
        <w:rPr>
          <w:rFonts w:asciiTheme="minorHAnsi" w:hAnsiTheme="minorHAnsi" w:cstheme="minorHAnsi"/>
          <w:color w:val="000000"/>
          <w:sz w:val="22"/>
          <w:szCs w:val="22"/>
        </w:rPr>
        <w:t>[Sep 22</w:t>
      </w:r>
      <w:r w:rsidR="00903098" w:rsidRPr="0042407E">
        <w:rPr>
          <w:rFonts w:asciiTheme="minorHAnsi" w:hAnsiTheme="minorHAnsi" w:cstheme="minorHAnsi"/>
          <w:color w:val="000000"/>
          <w:sz w:val="22"/>
          <w:szCs w:val="22"/>
          <w:vertAlign w:val="superscript"/>
        </w:rPr>
        <w:t>nd</w:t>
      </w:r>
      <w:r w:rsidR="00903098" w:rsidRPr="0042407E">
        <w:rPr>
          <w:rFonts w:asciiTheme="minorHAnsi" w:hAnsiTheme="minorHAnsi" w:cstheme="minorHAnsi"/>
          <w:color w:val="000000"/>
          <w:sz w:val="22"/>
          <w:szCs w:val="22"/>
        </w:rPr>
        <w:t xml:space="preserve">: 7i] </w:t>
      </w:r>
      <w:proofErr w:type="spellStart"/>
      <w:r w:rsidR="00C21450" w:rsidRPr="0042407E">
        <w:rPr>
          <w:rFonts w:asciiTheme="minorHAnsi" w:hAnsiTheme="minorHAnsi" w:cstheme="minorHAnsi"/>
          <w:color w:val="000000"/>
          <w:sz w:val="22"/>
          <w:szCs w:val="22"/>
        </w:rPr>
        <w:t>SB</w:t>
      </w:r>
      <w:r w:rsidR="0063305F" w:rsidRPr="0042407E">
        <w:rPr>
          <w:rFonts w:asciiTheme="minorHAnsi" w:hAnsiTheme="minorHAnsi" w:cstheme="minorHAnsi"/>
          <w:color w:val="000000"/>
          <w:sz w:val="22"/>
          <w:szCs w:val="22"/>
        </w:rPr>
        <w:t>u</w:t>
      </w:r>
      <w:proofErr w:type="spellEnd"/>
      <w:r w:rsidR="00C21450" w:rsidRPr="0042407E">
        <w:rPr>
          <w:rFonts w:asciiTheme="minorHAnsi" w:hAnsiTheme="minorHAnsi" w:cstheme="minorHAnsi"/>
          <w:color w:val="000000"/>
          <w:sz w:val="22"/>
          <w:szCs w:val="22"/>
        </w:rPr>
        <w:t xml:space="preserve"> reported that whilst some work had been done to improve accessibility to the Physics building and the teaching labs, the work was only done on one of the two entrances, and the entrance more commonly used by many students has been overlooked.</w:t>
      </w:r>
      <w:r w:rsidR="00C21450" w:rsidRPr="0042407E">
        <w:rPr>
          <w:rFonts w:asciiTheme="minorHAnsi" w:hAnsiTheme="minorHAnsi" w:cstheme="minorHAnsi"/>
          <w:color w:val="000000"/>
          <w:sz w:val="22"/>
          <w:szCs w:val="22"/>
        </w:rPr>
        <w:br/>
      </w:r>
    </w:p>
    <w:p w14:paraId="5EDE32F5" w14:textId="44A9B9C8" w:rsidR="00D140C5" w:rsidRDefault="001148CD" w:rsidP="001148CD">
      <w:pPr>
        <w:pStyle w:val="Closing"/>
        <w:tabs>
          <w:tab w:val="right" w:pos="10466"/>
        </w:tabs>
        <w:ind w:left="360"/>
        <w:jc w:val="both"/>
        <w:rPr>
          <w:rFonts w:asciiTheme="minorHAnsi" w:hAnsiTheme="minorHAnsi" w:cstheme="minorHAnsi"/>
          <w:sz w:val="22"/>
          <w:szCs w:val="22"/>
        </w:rPr>
      </w:pPr>
      <w:r>
        <w:rPr>
          <w:rFonts w:asciiTheme="minorHAnsi" w:hAnsiTheme="minorHAnsi" w:cstheme="minorHAnsi"/>
          <w:sz w:val="22"/>
          <w:szCs w:val="22"/>
        </w:rPr>
        <w:t>[Jul 7</w:t>
      </w:r>
      <w:r w:rsidRPr="001148CD">
        <w:rPr>
          <w:rFonts w:asciiTheme="minorHAnsi" w:hAnsiTheme="minorHAnsi" w:cstheme="minorHAnsi"/>
          <w:sz w:val="22"/>
          <w:szCs w:val="22"/>
          <w:vertAlign w:val="superscript"/>
        </w:rPr>
        <w:t>th</w:t>
      </w:r>
      <w:r>
        <w:rPr>
          <w:rFonts w:asciiTheme="minorHAnsi" w:hAnsiTheme="minorHAnsi" w:cstheme="minorHAnsi"/>
          <w:sz w:val="22"/>
          <w:szCs w:val="22"/>
        </w:rPr>
        <w:t xml:space="preserve">: 6iv] </w:t>
      </w:r>
      <w:r w:rsidR="000025EB">
        <w:rPr>
          <w:rFonts w:asciiTheme="minorHAnsi" w:hAnsiTheme="minorHAnsi" w:cstheme="minorHAnsi"/>
          <w:sz w:val="22"/>
          <w:szCs w:val="22"/>
        </w:rPr>
        <w:t>TH requested that SL and EM update the committee at the next meeting regarding ionising radiation risk assessments</w:t>
      </w:r>
      <w:r>
        <w:rPr>
          <w:rFonts w:asciiTheme="minorHAnsi" w:hAnsiTheme="minorHAnsi" w:cstheme="minorHAnsi"/>
          <w:sz w:val="22"/>
          <w:szCs w:val="22"/>
        </w:rPr>
        <w:t xml:space="preserve">. </w:t>
      </w:r>
      <w:r w:rsidR="000025EB">
        <w:rPr>
          <w:rFonts w:asciiTheme="minorHAnsi" w:hAnsiTheme="minorHAnsi" w:cstheme="minorHAnsi"/>
          <w:sz w:val="22"/>
          <w:szCs w:val="22"/>
        </w:rPr>
        <w:t xml:space="preserve">To prepare for and facilitate this update, it was agreed that JA would arrange a meeting between SL, EM, KJ, TH, and SB in January 2023. </w:t>
      </w:r>
      <w:r w:rsidR="00903098" w:rsidRPr="00903098">
        <w:rPr>
          <w:rFonts w:asciiTheme="minorHAnsi" w:hAnsiTheme="minorHAnsi" w:cstheme="minorHAnsi"/>
          <w:b/>
          <w:bCs/>
          <w:sz w:val="22"/>
          <w:szCs w:val="22"/>
        </w:rPr>
        <w:t>SL/EM</w:t>
      </w:r>
      <w:r w:rsidR="00903098">
        <w:rPr>
          <w:rFonts w:asciiTheme="minorHAnsi" w:hAnsiTheme="minorHAnsi" w:cstheme="minorHAnsi"/>
          <w:b/>
          <w:bCs/>
          <w:sz w:val="22"/>
          <w:szCs w:val="22"/>
        </w:rPr>
        <w:t>/</w:t>
      </w:r>
      <w:r w:rsidR="000025EB" w:rsidRPr="000025EB">
        <w:rPr>
          <w:rFonts w:asciiTheme="minorHAnsi" w:hAnsiTheme="minorHAnsi" w:cstheme="minorHAnsi"/>
          <w:b/>
          <w:bCs/>
          <w:sz w:val="22"/>
          <w:szCs w:val="22"/>
        </w:rPr>
        <w:t>JA</w:t>
      </w:r>
    </w:p>
    <w:p w14:paraId="316E6E48" w14:textId="77777777" w:rsidR="00D140C5" w:rsidRDefault="00D140C5" w:rsidP="00485B13">
      <w:pPr>
        <w:pStyle w:val="Closing"/>
        <w:tabs>
          <w:tab w:val="right" w:pos="10466"/>
        </w:tabs>
        <w:ind w:left="360"/>
        <w:rPr>
          <w:rFonts w:asciiTheme="minorHAnsi" w:hAnsiTheme="minorHAnsi" w:cstheme="minorHAnsi"/>
          <w:sz w:val="22"/>
          <w:szCs w:val="22"/>
        </w:rPr>
      </w:pPr>
    </w:p>
    <w:p w14:paraId="7992F05E" w14:textId="4D89F201" w:rsidR="00D140C5" w:rsidRDefault="00903098" w:rsidP="00D140C5">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[Jul 7</w:t>
      </w:r>
      <w:r w:rsidRPr="00903098">
        <w:rPr>
          <w:rFonts w:asciiTheme="minorHAnsi" w:hAnsiTheme="minorHAnsi" w:cstheme="minorHAnsi"/>
          <w:sz w:val="22"/>
          <w:szCs w:val="22"/>
          <w:vertAlign w:val="superscript"/>
        </w:rPr>
        <w:t>th</w:t>
      </w:r>
      <w:r>
        <w:rPr>
          <w:rFonts w:asciiTheme="minorHAnsi" w:hAnsiTheme="minorHAnsi" w:cstheme="minorHAnsi"/>
          <w:sz w:val="22"/>
          <w:szCs w:val="22"/>
        </w:rPr>
        <w:t xml:space="preserve">: 7] </w:t>
      </w:r>
      <w:r w:rsidR="00793719">
        <w:rPr>
          <w:rFonts w:asciiTheme="minorHAnsi" w:hAnsiTheme="minorHAnsi" w:cstheme="minorHAnsi"/>
          <w:sz w:val="22"/>
          <w:szCs w:val="22"/>
        </w:rPr>
        <w:t>Regarding sample</w:t>
      </w:r>
      <w:r w:rsidR="000025EB">
        <w:rPr>
          <w:rFonts w:asciiTheme="minorHAnsi" w:hAnsiTheme="minorHAnsi" w:cstheme="minorHAnsi"/>
          <w:sz w:val="22"/>
          <w:szCs w:val="22"/>
        </w:rPr>
        <w:t xml:space="preserve"> disposal, which remains an ongoing issue in the department, TH and LG agreed that it would be reasonable for postgraduate students to label </w:t>
      </w:r>
      <w:r w:rsidR="00793719">
        <w:rPr>
          <w:rFonts w:asciiTheme="minorHAnsi" w:hAnsiTheme="minorHAnsi" w:cstheme="minorHAnsi"/>
          <w:sz w:val="22"/>
          <w:szCs w:val="22"/>
        </w:rPr>
        <w:t xml:space="preserve">samples with a QR code via </w:t>
      </w:r>
      <w:proofErr w:type="spellStart"/>
      <w:r w:rsidR="00793719">
        <w:rPr>
          <w:rFonts w:asciiTheme="minorHAnsi" w:hAnsiTheme="minorHAnsi" w:cstheme="minorHAnsi"/>
          <w:sz w:val="22"/>
          <w:szCs w:val="22"/>
        </w:rPr>
        <w:t>LabCup</w:t>
      </w:r>
      <w:proofErr w:type="spellEnd"/>
      <w:r w:rsidR="00793719">
        <w:rPr>
          <w:rFonts w:asciiTheme="minorHAnsi" w:hAnsiTheme="minorHAnsi" w:cstheme="minorHAnsi"/>
          <w:sz w:val="22"/>
          <w:szCs w:val="22"/>
        </w:rPr>
        <w:t xml:space="preserve">. It was agreed that the system in place should be the same or close to the system used across departments. </w:t>
      </w:r>
    </w:p>
    <w:p w14:paraId="4790A38E" w14:textId="77777777" w:rsidR="008704C2" w:rsidRDefault="008704C2" w:rsidP="00D140C5">
      <w:pPr>
        <w:pStyle w:val="Closing"/>
        <w:tabs>
          <w:tab w:val="right" w:pos="10466"/>
        </w:tabs>
        <w:ind w:left="360"/>
        <w:rPr>
          <w:rFonts w:asciiTheme="minorHAnsi" w:hAnsiTheme="minorHAnsi" w:cstheme="minorHAnsi"/>
          <w:sz w:val="22"/>
          <w:szCs w:val="22"/>
        </w:rPr>
      </w:pPr>
    </w:p>
    <w:p w14:paraId="6045CFA8" w14:textId="5D7C4303" w:rsidR="005B1ADC" w:rsidRDefault="00903098" w:rsidP="00D140C5">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[Jul 7</w:t>
      </w:r>
      <w:r w:rsidRPr="00903098">
        <w:rPr>
          <w:rFonts w:asciiTheme="minorHAnsi" w:hAnsiTheme="minorHAnsi" w:cstheme="minorHAnsi"/>
          <w:sz w:val="22"/>
          <w:szCs w:val="22"/>
          <w:vertAlign w:val="superscript"/>
        </w:rPr>
        <w:t>th</w:t>
      </w:r>
      <w:r>
        <w:rPr>
          <w:rFonts w:asciiTheme="minorHAnsi" w:hAnsiTheme="minorHAnsi" w:cstheme="minorHAnsi"/>
          <w:sz w:val="22"/>
          <w:szCs w:val="22"/>
        </w:rPr>
        <w:t xml:space="preserve">: 5] </w:t>
      </w:r>
      <w:r w:rsidR="00793719">
        <w:rPr>
          <w:rFonts w:asciiTheme="minorHAnsi" w:hAnsiTheme="minorHAnsi" w:cstheme="minorHAnsi"/>
          <w:sz w:val="22"/>
          <w:szCs w:val="22"/>
        </w:rPr>
        <w:t xml:space="preserve">TH raised concerns about </w:t>
      </w:r>
      <w:proofErr w:type="spellStart"/>
      <w:r w:rsidR="00793719">
        <w:rPr>
          <w:rFonts w:asciiTheme="minorHAnsi" w:hAnsiTheme="minorHAnsi" w:cstheme="minorHAnsi"/>
          <w:sz w:val="22"/>
          <w:szCs w:val="22"/>
        </w:rPr>
        <w:t>LabCup’s</w:t>
      </w:r>
      <w:proofErr w:type="spellEnd"/>
      <w:r w:rsidR="00793719">
        <w:rPr>
          <w:rFonts w:asciiTheme="minorHAnsi" w:hAnsiTheme="minorHAnsi" w:cstheme="minorHAnsi"/>
          <w:sz w:val="22"/>
          <w:szCs w:val="22"/>
        </w:rPr>
        <w:t xml:space="preserve"> capabilities and convenience. It was agreed that GH will take these concerns back to the centre to provide an update at a later meeting and answer some of the committee’s questions. </w:t>
      </w:r>
      <w:r w:rsidR="00793719" w:rsidRPr="00793719">
        <w:rPr>
          <w:rFonts w:asciiTheme="minorHAnsi" w:hAnsiTheme="minorHAnsi" w:cstheme="minorHAnsi"/>
          <w:b/>
          <w:bCs/>
          <w:sz w:val="22"/>
          <w:szCs w:val="22"/>
        </w:rPr>
        <w:t>GH</w:t>
      </w:r>
    </w:p>
    <w:p w14:paraId="109B6B80" w14:textId="3577B67D" w:rsidR="005B1ADC" w:rsidRDefault="005B1ADC" w:rsidP="00D140C5">
      <w:pPr>
        <w:pStyle w:val="Closing"/>
        <w:tabs>
          <w:tab w:val="right" w:pos="10466"/>
        </w:tabs>
        <w:ind w:left="360"/>
        <w:rPr>
          <w:rFonts w:asciiTheme="minorHAnsi" w:hAnsiTheme="minorHAnsi" w:cstheme="minorHAnsi"/>
          <w:sz w:val="22"/>
          <w:szCs w:val="22"/>
        </w:rPr>
      </w:pPr>
    </w:p>
    <w:p w14:paraId="4CA09A99" w14:textId="155619E0" w:rsidR="005B1ADC" w:rsidRDefault="00903098" w:rsidP="00D140C5">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[Jul 7</w:t>
      </w:r>
      <w:r w:rsidRPr="00903098">
        <w:rPr>
          <w:rFonts w:asciiTheme="minorHAnsi" w:hAnsiTheme="minorHAnsi" w:cstheme="minorHAnsi"/>
          <w:sz w:val="22"/>
          <w:szCs w:val="22"/>
          <w:vertAlign w:val="superscript"/>
        </w:rPr>
        <w:t>th</w:t>
      </w:r>
      <w:r>
        <w:rPr>
          <w:rFonts w:asciiTheme="minorHAnsi" w:hAnsiTheme="minorHAnsi" w:cstheme="minorHAnsi"/>
          <w:sz w:val="22"/>
          <w:szCs w:val="22"/>
        </w:rPr>
        <w:t xml:space="preserve">: 7] </w:t>
      </w:r>
      <w:r w:rsidR="00793719">
        <w:rPr>
          <w:rFonts w:asciiTheme="minorHAnsi" w:hAnsiTheme="minorHAnsi" w:cstheme="minorHAnsi"/>
          <w:sz w:val="22"/>
          <w:szCs w:val="22"/>
        </w:rPr>
        <w:t xml:space="preserve">KJ suggested to the committee that as a default, where no other agreement is in place, samples used and provided by other companies or collaborators should be returned to them for disposal. </w:t>
      </w:r>
    </w:p>
    <w:p w14:paraId="232B550F" w14:textId="506ADA25" w:rsidR="0042407E" w:rsidRDefault="0042407E" w:rsidP="00D140C5">
      <w:pPr>
        <w:pStyle w:val="Closing"/>
        <w:tabs>
          <w:tab w:val="right" w:pos="10466"/>
        </w:tabs>
        <w:ind w:left="360"/>
        <w:rPr>
          <w:rFonts w:asciiTheme="minorHAnsi" w:hAnsiTheme="minorHAnsi" w:cstheme="minorHAnsi"/>
          <w:sz w:val="22"/>
          <w:szCs w:val="22"/>
        </w:rPr>
      </w:pPr>
    </w:p>
    <w:p w14:paraId="2E3F9209" w14:textId="17FF98C9" w:rsidR="0042407E" w:rsidRPr="00D140C5" w:rsidRDefault="0042407E" w:rsidP="00D140C5">
      <w:pPr>
        <w:pStyle w:val="Closing"/>
        <w:tabs>
          <w:tab w:val="right" w:pos="10466"/>
        </w:tabs>
        <w:ind w:left="360"/>
        <w:rPr>
          <w:rFonts w:asciiTheme="minorHAnsi" w:hAnsiTheme="minorHAnsi" w:cstheme="minorHAnsi"/>
          <w:sz w:val="22"/>
          <w:szCs w:val="22"/>
        </w:rPr>
      </w:pPr>
      <w:r>
        <w:rPr>
          <w:rFonts w:asciiTheme="minorHAnsi" w:hAnsiTheme="minorHAnsi" w:cstheme="minorHAnsi"/>
          <w:color w:val="000000"/>
          <w:sz w:val="22"/>
          <w:szCs w:val="22"/>
        </w:rPr>
        <w:t xml:space="preserve">In a discussion about hazardous chemical removal, KJ raised concerns about a container labelled as containing HF that will need to be disposed of. </w:t>
      </w:r>
      <w:r w:rsidRPr="000025EB">
        <w:rPr>
          <w:rFonts w:asciiTheme="minorHAnsi" w:hAnsiTheme="minorHAnsi" w:cstheme="minorHAnsi"/>
          <w:b/>
          <w:bCs/>
          <w:color w:val="000000"/>
          <w:sz w:val="22"/>
          <w:szCs w:val="22"/>
        </w:rPr>
        <w:t>KJ/AB</w:t>
      </w:r>
    </w:p>
    <w:p w14:paraId="517F22E6" w14:textId="156AB9B5" w:rsidR="005D4DD0" w:rsidRDefault="005D4DD0" w:rsidP="00793719">
      <w:pPr>
        <w:pStyle w:val="Closing"/>
        <w:tabs>
          <w:tab w:val="right" w:pos="10466"/>
        </w:tabs>
        <w:ind w:left="0"/>
        <w:jc w:val="both"/>
        <w:rPr>
          <w:rFonts w:asciiTheme="minorHAnsi" w:hAnsiTheme="minorHAnsi" w:cstheme="minorHAnsi"/>
          <w:b/>
          <w:bCs/>
          <w:sz w:val="22"/>
          <w:szCs w:val="22"/>
        </w:rPr>
      </w:pPr>
    </w:p>
    <w:p w14:paraId="3A631AAA" w14:textId="2B0ED031" w:rsidR="005D4DD0" w:rsidRPr="005D4DD0" w:rsidRDefault="005D4DD0" w:rsidP="0092242D">
      <w:pPr>
        <w:pStyle w:val="Closing"/>
        <w:tabs>
          <w:tab w:val="right" w:pos="10466"/>
        </w:tabs>
        <w:ind w:left="360"/>
        <w:jc w:val="both"/>
        <w:rPr>
          <w:rFonts w:asciiTheme="minorHAnsi" w:hAnsiTheme="minorHAnsi" w:cstheme="minorHAnsi"/>
          <w:sz w:val="22"/>
          <w:szCs w:val="22"/>
        </w:rPr>
      </w:pPr>
      <w:r w:rsidRPr="008704C2">
        <w:rPr>
          <w:rFonts w:asciiTheme="minorHAnsi" w:hAnsiTheme="minorHAnsi" w:cstheme="minorHAnsi"/>
          <w:i/>
          <w:iCs/>
          <w:sz w:val="22"/>
          <w:szCs w:val="22"/>
        </w:rPr>
        <w:t>A full review of completed and outstanding actions will be included at the end of these minutes</w:t>
      </w:r>
      <w:r>
        <w:rPr>
          <w:rFonts w:asciiTheme="minorHAnsi" w:hAnsiTheme="minorHAnsi" w:cstheme="minorHAnsi"/>
          <w:sz w:val="22"/>
          <w:szCs w:val="22"/>
        </w:rPr>
        <w:t>.</w:t>
      </w:r>
    </w:p>
    <w:p w14:paraId="2EE54E46" w14:textId="77777777" w:rsidR="00F776B2" w:rsidRPr="009742E8" w:rsidRDefault="00F776B2" w:rsidP="00F655B6">
      <w:pPr>
        <w:pStyle w:val="Closing"/>
        <w:ind w:left="567" w:hanging="567"/>
        <w:jc w:val="both"/>
        <w:rPr>
          <w:rFonts w:asciiTheme="minorHAnsi" w:hAnsiTheme="minorHAnsi" w:cstheme="minorHAnsi"/>
          <w:b/>
          <w:bCs/>
          <w:color w:val="000000"/>
          <w:sz w:val="22"/>
          <w:szCs w:val="22"/>
        </w:rPr>
      </w:pPr>
    </w:p>
    <w:p w14:paraId="315F90EC" w14:textId="7479FB45" w:rsidR="006F6CD4" w:rsidRDefault="00793719" w:rsidP="006F6CD4">
      <w:pPr>
        <w:pStyle w:val="Closing"/>
        <w:numPr>
          <w:ilvl w:val="0"/>
          <w:numId w:val="4"/>
        </w:numPr>
        <w:tabs>
          <w:tab w:val="right" w:pos="10466"/>
        </w:tabs>
        <w:spacing w:after="240"/>
        <w:jc w:val="both"/>
        <w:rPr>
          <w:rFonts w:asciiTheme="minorHAnsi" w:hAnsiTheme="minorHAnsi" w:cstheme="minorHAnsi"/>
          <w:color w:val="000000"/>
          <w:sz w:val="22"/>
          <w:szCs w:val="22"/>
        </w:rPr>
      </w:pPr>
      <w:r>
        <w:rPr>
          <w:rFonts w:asciiTheme="minorHAnsi" w:eastAsia="Times New Roman" w:hAnsiTheme="minorHAnsi" w:cstheme="minorHAnsi"/>
          <w:b/>
          <w:bCs/>
          <w:color w:val="000000"/>
          <w:sz w:val="22"/>
          <w:szCs w:val="22"/>
        </w:rPr>
        <w:t>Chemical Inventory Update</w:t>
      </w:r>
    </w:p>
    <w:p w14:paraId="0B76A617" w14:textId="65A31C64" w:rsidR="006F6CD4" w:rsidRPr="00793719" w:rsidRDefault="00793719" w:rsidP="006F6CD4">
      <w:pPr>
        <w:pStyle w:val="Closing"/>
        <w:tabs>
          <w:tab w:val="right" w:pos="10466"/>
        </w:tabs>
        <w:spacing w:after="240"/>
        <w:ind w:left="0"/>
        <w:jc w:val="both"/>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There are just 3 space managers with outstanding chemical inventory updates, which SB will chase into January. </w:t>
      </w:r>
      <w:r w:rsidRPr="00793719">
        <w:rPr>
          <w:rFonts w:asciiTheme="minorHAnsi" w:hAnsiTheme="minorHAnsi" w:cstheme="minorHAnsi"/>
          <w:b/>
          <w:bCs/>
          <w:color w:val="000000"/>
          <w:sz w:val="22"/>
          <w:szCs w:val="22"/>
        </w:rPr>
        <w:t>SB</w:t>
      </w:r>
    </w:p>
    <w:p w14:paraId="3A533F74" w14:textId="6E22193D" w:rsidR="006F6CD4" w:rsidRPr="009742E8" w:rsidRDefault="00793719" w:rsidP="00F655B6">
      <w:pPr>
        <w:pStyle w:val="Closing"/>
        <w:numPr>
          <w:ilvl w:val="0"/>
          <w:numId w:val="4"/>
        </w:numPr>
        <w:tabs>
          <w:tab w:val="right" w:pos="10466"/>
        </w:tabs>
        <w:spacing w:after="240"/>
        <w:jc w:val="both"/>
        <w:rPr>
          <w:rFonts w:asciiTheme="minorHAnsi" w:hAnsiTheme="minorHAnsi" w:cstheme="minorHAnsi"/>
          <w:color w:val="000000"/>
          <w:sz w:val="22"/>
          <w:szCs w:val="22"/>
        </w:rPr>
      </w:pPr>
      <w:r>
        <w:rPr>
          <w:rFonts w:asciiTheme="minorHAnsi" w:hAnsiTheme="minorHAnsi" w:cstheme="minorHAnsi"/>
          <w:b/>
          <w:bCs/>
          <w:color w:val="000000"/>
          <w:sz w:val="22"/>
          <w:szCs w:val="22"/>
        </w:rPr>
        <w:t>Strategic review of Risk Assessments and Training compliance</w:t>
      </w:r>
    </w:p>
    <w:p w14:paraId="7423BA1D" w14:textId="392B7782" w:rsidR="000802C7" w:rsidRPr="00B62030" w:rsidRDefault="00793719" w:rsidP="00793719">
      <w:pPr>
        <w:pStyle w:val="Closing"/>
        <w:tabs>
          <w:tab w:val="right" w:pos="10466"/>
        </w:tabs>
        <w:spacing w:after="24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SB and JA reported the new figures for mandatory H&amp;S training courses</w:t>
      </w:r>
      <w:r w:rsidR="00273C49">
        <w:rPr>
          <w:rFonts w:asciiTheme="minorHAnsi" w:hAnsiTheme="minorHAnsi" w:cstheme="minorHAnsi"/>
          <w:color w:val="000000"/>
          <w:sz w:val="22"/>
          <w:szCs w:val="22"/>
        </w:rPr>
        <w:t>: H&amp;S Induction 56%; Fire Safety Awareness 57%; Display Screen Equipment 22%.</w:t>
      </w:r>
    </w:p>
    <w:p w14:paraId="2FD5117F" w14:textId="33597EDA" w:rsidR="00FC7B5D" w:rsidRDefault="00273C49" w:rsidP="000802C7">
      <w:pPr>
        <w:pStyle w:val="Closing"/>
        <w:tabs>
          <w:tab w:val="right" w:pos="10466"/>
        </w:tabs>
        <w:spacing w:after="24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TH reported that SL has provided him with a</w:t>
      </w:r>
      <w:r w:rsidR="0042407E">
        <w:rPr>
          <w:rFonts w:asciiTheme="minorHAnsi" w:hAnsiTheme="minorHAnsi" w:cstheme="minorHAnsi"/>
          <w:color w:val="000000"/>
          <w:sz w:val="22"/>
          <w:szCs w:val="22"/>
        </w:rPr>
        <w:t xml:space="preserve">n initial </w:t>
      </w:r>
      <w:r>
        <w:rPr>
          <w:rFonts w:asciiTheme="minorHAnsi" w:hAnsiTheme="minorHAnsi" w:cstheme="minorHAnsi"/>
          <w:color w:val="000000"/>
          <w:sz w:val="22"/>
          <w:szCs w:val="22"/>
        </w:rPr>
        <w:t xml:space="preserve">message that </w:t>
      </w:r>
      <w:r w:rsidR="0042407E">
        <w:rPr>
          <w:rFonts w:asciiTheme="minorHAnsi" w:hAnsiTheme="minorHAnsi" w:cstheme="minorHAnsi"/>
          <w:color w:val="000000"/>
          <w:sz w:val="22"/>
          <w:szCs w:val="22"/>
        </w:rPr>
        <w:t xml:space="preserve">could </w:t>
      </w:r>
      <w:r>
        <w:rPr>
          <w:rFonts w:asciiTheme="minorHAnsi" w:hAnsiTheme="minorHAnsi" w:cstheme="minorHAnsi"/>
          <w:color w:val="000000"/>
          <w:sz w:val="22"/>
          <w:szCs w:val="22"/>
        </w:rPr>
        <w:t>be sent out to the department to make people aware of insurance cover implications for staff and students who have not completed the mandatory H&amp;S training courses. GH agreed that not completing these trainings could be viewed as a breach of contract, and in extreme cases could impact on insurance pay-outs.</w:t>
      </w:r>
      <w:r w:rsidR="0042407E">
        <w:rPr>
          <w:rFonts w:asciiTheme="minorHAnsi" w:hAnsiTheme="minorHAnsi" w:cstheme="minorHAnsi"/>
          <w:color w:val="000000"/>
          <w:sz w:val="22"/>
          <w:szCs w:val="22"/>
        </w:rPr>
        <w:t xml:space="preserve"> Awaiting more formal guidance from the University before dissemination.</w:t>
      </w:r>
    </w:p>
    <w:p w14:paraId="50180463" w14:textId="0E5B81B5" w:rsidR="00282ABF" w:rsidRPr="00273C49" w:rsidRDefault="00273C49" w:rsidP="000802C7">
      <w:pPr>
        <w:pStyle w:val="Closing"/>
        <w:tabs>
          <w:tab w:val="right" w:pos="10466"/>
        </w:tabs>
        <w:spacing w:after="240"/>
        <w:ind w:left="0"/>
        <w:jc w:val="both"/>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KB raised concerns that the process of collecting and distributing the data regarding completion of the mandatory H&amp;S trainings all </w:t>
      </w:r>
      <w:r w:rsidR="00A96C8E">
        <w:rPr>
          <w:rFonts w:asciiTheme="minorHAnsi" w:hAnsiTheme="minorHAnsi" w:cstheme="minorHAnsi"/>
          <w:color w:val="000000"/>
          <w:sz w:val="22"/>
          <w:szCs w:val="22"/>
        </w:rPr>
        <w:t>must</w:t>
      </w:r>
      <w:r>
        <w:rPr>
          <w:rFonts w:asciiTheme="minorHAnsi" w:hAnsiTheme="minorHAnsi" w:cstheme="minorHAnsi"/>
          <w:color w:val="000000"/>
          <w:sz w:val="22"/>
          <w:szCs w:val="22"/>
        </w:rPr>
        <w:t xml:space="preserve"> be done by the department </w:t>
      </w:r>
      <w:r w:rsidR="00A96C8E">
        <w:rPr>
          <w:rFonts w:asciiTheme="minorHAnsi" w:hAnsiTheme="minorHAnsi" w:cstheme="minorHAnsi"/>
          <w:color w:val="000000"/>
          <w:sz w:val="22"/>
          <w:szCs w:val="22"/>
        </w:rPr>
        <w:t>manually and</w:t>
      </w:r>
      <w:r>
        <w:rPr>
          <w:rFonts w:asciiTheme="minorHAnsi" w:hAnsiTheme="minorHAnsi" w:cstheme="minorHAnsi"/>
          <w:color w:val="000000"/>
          <w:sz w:val="22"/>
          <w:szCs w:val="22"/>
        </w:rPr>
        <w:t xml:space="preserve"> can’t be automated.</w:t>
      </w:r>
      <w:r w:rsidR="0042407E">
        <w:rPr>
          <w:rFonts w:asciiTheme="minorHAnsi" w:hAnsiTheme="minorHAnsi" w:cstheme="minorHAnsi"/>
          <w:color w:val="000000"/>
          <w:sz w:val="22"/>
          <w:szCs w:val="22"/>
        </w:rPr>
        <w:t xml:space="preserve"> Noted that the systems in play do not provide that option, and this puts additional </w:t>
      </w:r>
      <w:r w:rsidR="007A7169">
        <w:rPr>
          <w:rFonts w:asciiTheme="minorHAnsi" w:hAnsiTheme="minorHAnsi" w:cstheme="minorHAnsi"/>
          <w:color w:val="000000"/>
          <w:sz w:val="22"/>
          <w:szCs w:val="22"/>
        </w:rPr>
        <w:t>workload</w:t>
      </w:r>
      <w:r w:rsidR="0042407E">
        <w:rPr>
          <w:rFonts w:asciiTheme="minorHAnsi" w:hAnsiTheme="minorHAnsi" w:cstheme="minorHAnsi"/>
          <w:color w:val="000000"/>
          <w:sz w:val="22"/>
          <w:szCs w:val="22"/>
        </w:rPr>
        <w:t xml:space="preserve"> on departments, as had been reported to H&amp;S many times in the past.</w:t>
      </w:r>
    </w:p>
    <w:p w14:paraId="515695F4" w14:textId="4C015FF8" w:rsidR="00F776B2" w:rsidRPr="009742E8" w:rsidRDefault="00F776B2" w:rsidP="00786CEA">
      <w:pPr>
        <w:pStyle w:val="Closing"/>
        <w:numPr>
          <w:ilvl w:val="0"/>
          <w:numId w:val="4"/>
        </w:numPr>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Chair’s business</w:t>
      </w:r>
    </w:p>
    <w:p w14:paraId="578C062F" w14:textId="2F85E2BD" w:rsidR="005D723A" w:rsidRPr="009742E8" w:rsidRDefault="00F776B2" w:rsidP="00273C49">
      <w:pPr>
        <w:pStyle w:val="Closing"/>
        <w:numPr>
          <w:ilvl w:val="1"/>
          <w:numId w:val="4"/>
        </w:numPr>
        <w:rPr>
          <w:rFonts w:asciiTheme="minorHAnsi" w:hAnsiTheme="minorHAnsi" w:cstheme="minorHAnsi"/>
          <w:b/>
          <w:bCs/>
          <w:color w:val="000000"/>
          <w:sz w:val="22"/>
          <w:szCs w:val="22"/>
        </w:rPr>
      </w:pPr>
      <w:r w:rsidRPr="009742E8">
        <w:rPr>
          <w:rFonts w:asciiTheme="minorHAnsi" w:hAnsiTheme="minorHAnsi" w:cstheme="minorHAnsi"/>
          <w:b/>
          <w:bCs/>
          <w:color w:val="000000"/>
          <w:sz w:val="22"/>
          <w:szCs w:val="22"/>
        </w:rPr>
        <w:t xml:space="preserve">Any significant changes in Department </w:t>
      </w:r>
      <w:r w:rsidRPr="009742E8">
        <w:rPr>
          <w:rFonts w:asciiTheme="minorHAnsi" w:hAnsiTheme="minorHAnsi" w:cstheme="minorHAnsi"/>
          <w:b/>
          <w:bCs/>
          <w:color w:val="000000"/>
          <w:sz w:val="22"/>
          <w:szCs w:val="22"/>
        </w:rPr>
        <w:br/>
      </w:r>
      <w:r w:rsidR="00273C49">
        <w:rPr>
          <w:rFonts w:asciiTheme="minorHAnsi" w:hAnsiTheme="minorHAnsi" w:cstheme="minorHAnsi"/>
          <w:color w:val="000000"/>
          <w:sz w:val="22"/>
          <w:szCs w:val="22"/>
        </w:rPr>
        <w:t xml:space="preserve">Nothing to </w:t>
      </w:r>
      <w:proofErr w:type="gramStart"/>
      <w:r w:rsidR="00273C49">
        <w:rPr>
          <w:rFonts w:asciiTheme="minorHAnsi" w:hAnsiTheme="minorHAnsi" w:cstheme="minorHAnsi"/>
          <w:color w:val="000000"/>
          <w:sz w:val="22"/>
          <w:szCs w:val="22"/>
        </w:rPr>
        <w:t>report</w:t>
      </w:r>
      <w:proofErr w:type="gramEnd"/>
    </w:p>
    <w:p w14:paraId="026B1EEB" w14:textId="58AA07A3" w:rsidR="00F655B6" w:rsidRPr="009742E8" w:rsidRDefault="00F776B2" w:rsidP="00F655B6">
      <w:pPr>
        <w:pStyle w:val="Closing"/>
        <w:numPr>
          <w:ilvl w:val="1"/>
          <w:numId w:val="4"/>
        </w:numPr>
        <w:tabs>
          <w:tab w:val="right" w:pos="10466"/>
        </w:tabs>
        <w:jc w:val="both"/>
        <w:rPr>
          <w:rFonts w:asciiTheme="minorHAnsi" w:hAnsiTheme="minorHAnsi" w:cstheme="minorHAnsi"/>
          <w:sz w:val="22"/>
          <w:szCs w:val="22"/>
        </w:rPr>
      </w:pPr>
      <w:r w:rsidRPr="009742E8">
        <w:rPr>
          <w:rFonts w:asciiTheme="minorHAnsi" w:hAnsiTheme="minorHAnsi" w:cstheme="minorHAnsi"/>
          <w:b/>
          <w:bCs/>
          <w:color w:val="000000"/>
          <w:sz w:val="22"/>
          <w:szCs w:val="22"/>
        </w:rPr>
        <w:t>Communications received</w:t>
      </w:r>
      <w:r w:rsidR="005D723A">
        <w:rPr>
          <w:rFonts w:asciiTheme="minorHAnsi" w:hAnsiTheme="minorHAnsi" w:cstheme="minorHAnsi"/>
          <w:b/>
          <w:bCs/>
          <w:color w:val="000000"/>
          <w:sz w:val="22"/>
          <w:szCs w:val="22"/>
        </w:rPr>
        <w:t xml:space="preserve"> from UHSEC, UHSC etc.</w:t>
      </w:r>
    </w:p>
    <w:p w14:paraId="60B10885" w14:textId="0F138561" w:rsidR="00F776B2" w:rsidRPr="009742E8" w:rsidRDefault="005D723A" w:rsidP="002960E4">
      <w:pPr>
        <w:pStyle w:val="Closing"/>
        <w:tabs>
          <w:tab w:val="right" w:pos="10466"/>
        </w:tabs>
        <w:ind w:left="905"/>
        <w:jc w:val="both"/>
        <w:rPr>
          <w:rFonts w:asciiTheme="minorHAnsi" w:hAnsiTheme="minorHAnsi" w:cstheme="minorHAnsi"/>
          <w:sz w:val="22"/>
          <w:szCs w:val="22"/>
        </w:rPr>
      </w:pPr>
      <w:r>
        <w:rPr>
          <w:rFonts w:asciiTheme="minorHAnsi" w:hAnsiTheme="minorHAnsi" w:cstheme="minorHAnsi"/>
          <w:sz w:val="22"/>
          <w:szCs w:val="22"/>
        </w:rPr>
        <w:t xml:space="preserve">Nothing to </w:t>
      </w:r>
      <w:proofErr w:type="gramStart"/>
      <w:r>
        <w:rPr>
          <w:rFonts w:asciiTheme="minorHAnsi" w:hAnsiTheme="minorHAnsi" w:cstheme="minorHAnsi"/>
          <w:sz w:val="22"/>
          <w:szCs w:val="22"/>
        </w:rPr>
        <w:t>report</w:t>
      </w:r>
      <w:proofErr w:type="gramEnd"/>
    </w:p>
    <w:p w14:paraId="56E768F0" w14:textId="06B19D87" w:rsidR="002960E4" w:rsidRPr="009742E8" w:rsidRDefault="002960E4" w:rsidP="002960E4">
      <w:pPr>
        <w:pStyle w:val="Closing"/>
        <w:tabs>
          <w:tab w:val="right" w:pos="10466"/>
        </w:tabs>
        <w:ind w:left="905"/>
        <w:jc w:val="both"/>
        <w:rPr>
          <w:rFonts w:asciiTheme="minorHAnsi" w:hAnsiTheme="minorHAnsi" w:cstheme="minorHAnsi"/>
          <w:sz w:val="22"/>
          <w:szCs w:val="22"/>
        </w:rPr>
      </w:pPr>
    </w:p>
    <w:p w14:paraId="27B8186E" w14:textId="2C5A0EF6" w:rsidR="00BD42B6" w:rsidRPr="005559A3" w:rsidRDefault="00F776B2" w:rsidP="004963A3">
      <w:pPr>
        <w:pStyle w:val="Closing"/>
        <w:numPr>
          <w:ilvl w:val="1"/>
          <w:numId w:val="4"/>
        </w:numPr>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Updates regarding estates</w:t>
      </w:r>
      <w:r w:rsidR="00BD42B6" w:rsidRPr="009742E8">
        <w:rPr>
          <w:rFonts w:asciiTheme="minorHAnsi" w:hAnsiTheme="minorHAnsi" w:cstheme="minorHAnsi"/>
          <w:b/>
          <w:bCs/>
          <w:color w:val="000000"/>
          <w:sz w:val="22"/>
          <w:szCs w:val="22"/>
        </w:rPr>
        <w:br/>
      </w:r>
      <w:r w:rsidR="004963A3" w:rsidRPr="009742E8">
        <w:rPr>
          <w:rFonts w:asciiTheme="minorHAnsi" w:hAnsiTheme="minorHAnsi" w:cstheme="minorHAnsi"/>
          <w:color w:val="000000"/>
          <w:sz w:val="22"/>
          <w:szCs w:val="22"/>
        </w:rPr>
        <w:t xml:space="preserve">None </w:t>
      </w:r>
      <w:proofErr w:type="gramStart"/>
      <w:r w:rsidR="002C6EB8" w:rsidRPr="009742E8">
        <w:rPr>
          <w:rFonts w:asciiTheme="minorHAnsi" w:hAnsiTheme="minorHAnsi" w:cstheme="minorHAnsi"/>
          <w:color w:val="000000"/>
          <w:sz w:val="22"/>
          <w:szCs w:val="22"/>
        </w:rPr>
        <w:t>received</w:t>
      </w:r>
      <w:proofErr w:type="gramEnd"/>
    </w:p>
    <w:p w14:paraId="15FCC9D6" w14:textId="77777777" w:rsidR="005559A3" w:rsidRPr="005559A3" w:rsidRDefault="005559A3" w:rsidP="005559A3">
      <w:pPr>
        <w:pStyle w:val="Closing"/>
        <w:ind w:left="905"/>
        <w:rPr>
          <w:rFonts w:asciiTheme="minorHAnsi" w:hAnsiTheme="minorHAnsi" w:cstheme="minorHAnsi"/>
          <w:bCs/>
          <w:color w:val="000000" w:themeColor="text1"/>
          <w:sz w:val="22"/>
          <w:szCs w:val="22"/>
        </w:rPr>
      </w:pPr>
    </w:p>
    <w:p w14:paraId="74F4AC49" w14:textId="13B4B838" w:rsidR="00BD42B6" w:rsidRPr="005559A3" w:rsidRDefault="00BD42B6" w:rsidP="005559A3">
      <w:pPr>
        <w:pStyle w:val="Closing"/>
        <w:numPr>
          <w:ilvl w:val="1"/>
          <w:numId w:val="4"/>
        </w:numPr>
        <w:rPr>
          <w:rFonts w:asciiTheme="minorHAnsi" w:hAnsiTheme="minorHAnsi" w:cstheme="minorHAnsi"/>
          <w:b/>
          <w:color w:val="000000"/>
          <w:sz w:val="22"/>
          <w:szCs w:val="22"/>
        </w:rPr>
      </w:pPr>
      <w:r w:rsidRPr="005559A3">
        <w:rPr>
          <w:rFonts w:asciiTheme="minorHAnsi" w:hAnsiTheme="minorHAnsi" w:cstheme="minorHAnsi"/>
          <w:b/>
          <w:color w:val="000000" w:themeColor="text1"/>
          <w:sz w:val="22"/>
          <w:szCs w:val="22"/>
        </w:rPr>
        <w:t>Reports from H&amp;S Coordinators</w:t>
      </w:r>
    </w:p>
    <w:p w14:paraId="31D48D40" w14:textId="5ABA9E13" w:rsidR="00BD42B6" w:rsidRPr="00B84447" w:rsidRDefault="00B84447" w:rsidP="00B84447">
      <w:pPr>
        <w:pStyle w:val="Closing"/>
        <w:numPr>
          <w:ilvl w:val="2"/>
          <w:numId w:val="4"/>
        </w:numPr>
        <w:tabs>
          <w:tab w:val="right" w:pos="9746"/>
        </w:tabs>
        <w:rPr>
          <w:rFonts w:asciiTheme="minorHAnsi" w:hAnsiTheme="minorHAnsi" w:cstheme="minorHAnsi"/>
          <w:sz w:val="22"/>
          <w:szCs w:val="22"/>
        </w:rPr>
      </w:pPr>
      <w:r>
        <w:rPr>
          <w:rFonts w:asciiTheme="minorHAnsi" w:hAnsiTheme="minorHAnsi" w:cstheme="minorHAnsi"/>
          <w:sz w:val="22"/>
          <w:szCs w:val="22"/>
        </w:rPr>
        <w:t>GH and KB reported that the Statutory Compliance Board was being wound up, and a new working group was being created that would act as a shared resource across the university.</w:t>
      </w:r>
      <w:r w:rsidR="00786CEA" w:rsidRPr="00B84447">
        <w:rPr>
          <w:rFonts w:asciiTheme="minorHAnsi" w:hAnsiTheme="minorHAnsi" w:cstheme="minorHAnsi"/>
          <w:sz w:val="22"/>
          <w:szCs w:val="22"/>
        </w:rPr>
        <w:br/>
      </w:r>
    </w:p>
    <w:p w14:paraId="7044B296" w14:textId="62334099" w:rsidR="00BD42B6" w:rsidRPr="009742E8" w:rsidRDefault="007723AB" w:rsidP="00B061CA">
      <w:pPr>
        <w:pStyle w:val="Closing"/>
        <w:numPr>
          <w:ilvl w:val="2"/>
          <w:numId w:val="4"/>
        </w:numPr>
        <w:tabs>
          <w:tab w:val="right" w:pos="9746"/>
        </w:tabs>
        <w:rPr>
          <w:rFonts w:asciiTheme="minorHAnsi" w:hAnsiTheme="minorHAnsi" w:cstheme="minorHAnsi"/>
          <w:bCs/>
          <w:color w:val="000000" w:themeColor="text1"/>
          <w:sz w:val="22"/>
          <w:szCs w:val="22"/>
        </w:rPr>
      </w:pPr>
      <w:r>
        <w:rPr>
          <w:rFonts w:asciiTheme="minorHAnsi" w:hAnsiTheme="minorHAnsi" w:cstheme="minorHAnsi"/>
          <w:sz w:val="22"/>
          <w:szCs w:val="22"/>
        </w:rPr>
        <w:t>Nothing to report</w:t>
      </w:r>
      <w:r w:rsidR="00786CEA" w:rsidRPr="009742E8">
        <w:rPr>
          <w:rFonts w:asciiTheme="minorHAnsi" w:hAnsiTheme="minorHAnsi" w:cstheme="minorHAnsi"/>
          <w:b/>
          <w:bCs/>
          <w:color w:val="000000" w:themeColor="text1"/>
          <w:sz w:val="22"/>
          <w:szCs w:val="22"/>
        </w:rPr>
        <w:br/>
      </w:r>
    </w:p>
    <w:p w14:paraId="69ADE054" w14:textId="077501FB" w:rsidR="00094959" w:rsidRPr="009742E8" w:rsidRDefault="007723AB" w:rsidP="00187CD6">
      <w:pPr>
        <w:pStyle w:val="Closing"/>
        <w:numPr>
          <w:ilvl w:val="2"/>
          <w:numId w:val="4"/>
        </w:numPr>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Nothing to </w:t>
      </w:r>
      <w:proofErr w:type="gramStart"/>
      <w:r>
        <w:rPr>
          <w:rFonts w:asciiTheme="minorHAnsi" w:hAnsiTheme="minorHAnsi" w:cstheme="minorHAnsi"/>
          <w:bCs/>
          <w:color w:val="000000" w:themeColor="text1"/>
          <w:sz w:val="22"/>
          <w:szCs w:val="22"/>
        </w:rPr>
        <w:t>report</w:t>
      </w:r>
      <w:proofErr w:type="gramEnd"/>
    </w:p>
    <w:p w14:paraId="36E4EA49" w14:textId="77777777" w:rsidR="00187CD6" w:rsidRPr="009742E8" w:rsidRDefault="00187CD6" w:rsidP="00187CD6">
      <w:pPr>
        <w:pStyle w:val="Closing"/>
        <w:ind w:left="1245"/>
        <w:jc w:val="both"/>
        <w:rPr>
          <w:rFonts w:asciiTheme="minorHAnsi" w:hAnsiTheme="minorHAnsi" w:cstheme="minorHAnsi"/>
          <w:bCs/>
          <w:color w:val="000000" w:themeColor="text1"/>
          <w:sz w:val="22"/>
          <w:szCs w:val="22"/>
        </w:rPr>
      </w:pPr>
    </w:p>
    <w:p w14:paraId="35712A00" w14:textId="527D833F" w:rsidR="00B362DC" w:rsidRPr="009742E8" w:rsidRDefault="00B84447" w:rsidP="00544510">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Nothing to </w:t>
      </w:r>
      <w:proofErr w:type="gramStart"/>
      <w:r>
        <w:rPr>
          <w:rFonts w:asciiTheme="minorHAnsi" w:hAnsiTheme="minorHAnsi" w:cstheme="minorHAnsi"/>
          <w:color w:val="000000"/>
          <w:sz w:val="22"/>
          <w:szCs w:val="22"/>
        </w:rPr>
        <w:t>report</w:t>
      </w:r>
      <w:proofErr w:type="gramEnd"/>
    </w:p>
    <w:p w14:paraId="516513AC" w14:textId="77777777" w:rsidR="00B362DC" w:rsidRPr="009742E8" w:rsidRDefault="00B362DC" w:rsidP="00B362DC">
      <w:pPr>
        <w:pStyle w:val="ListParagraph"/>
        <w:rPr>
          <w:rFonts w:asciiTheme="minorHAnsi" w:hAnsiTheme="minorHAnsi" w:cstheme="minorHAnsi"/>
          <w:b/>
          <w:bCs/>
          <w:color w:val="000000"/>
          <w:sz w:val="22"/>
          <w:szCs w:val="22"/>
        </w:rPr>
      </w:pPr>
    </w:p>
    <w:p w14:paraId="72EE2E0C" w14:textId="16AFC262" w:rsidR="00B362DC" w:rsidRPr="001628B5" w:rsidRDefault="00B84447" w:rsidP="00D867F0">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Nothing to </w:t>
      </w:r>
      <w:proofErr w:type="gramStart"/>
      <w:r>
        <w:rPr>
          <w:rFonts w:asciiTheme="minorHAnsi" w:hAnsiTheme="minorHAnsi" w:cstheme="minorHAnsi"/>
          <w:color w:val="000000"/>
          <w:sz w:val="22"/>
          <w:szCs w:val="22"/>
        </w:rPr>
        <w:t>report</w:t>
      </w:r>
      <w:proofErr w:type="gramEnd"/>
    </w:p>
    <w:p w14:paraId="36698629" w14:textId="77777777" w:rsidR="00B362DC" w:rsidRPr="009742E8" w:rsidRDefault="00B362DC" w:rsidP="00B362DC">
      <w:pPr>
        <w:pStyle w:val="ListParagraph"/>
        <w:rPr>
          <w:rFonts w:asciiTheme="minorHAnsi" w:hAnsiTheme="minorHAnsi" w:cstheme="minorHAnsi"/>
          <w:b/>
          <w:bCs/>
          <w:color w:val="000000"/>
          <w:sz w:val="22"/>
          <w:szCs w:val="22"/>
        </w:rPr>
      </w:pPr>
    </w:p>
    <w:p w14:paraId="7521A352" w14:textId="77777777" w:rsidR="00B362DC" w:rsidRPr="009742E8" w:rsidRDefault="00B362DC" w:rsidP="00D867F0">
      <w:pPr>
        <w:pStyle w:val="Closing"/>
        <w:numPr>
          <w:ilvl w:val="2"/>
          <w:numId w:val="4"/>
        </w:numPr>
        <w:tabs>
          <w:tab w:val="right" w:pos="10466"/>
        </w:tabs>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 xml:space="preserve">Nothing to </w:t>
      </w:r>
      <w:proofErr w:type="gramStart"/>
      <w:r w:rsidRPr="009742E8">
        <w:rPr>
          <w:rFonts w:asciiTheme="minorHAnsi" w:hAnsiTheme="minorHAnsi" w:cstheme="minorHAnsi"/>
          <w:color w:val="000000"/>
          <w:sz w:val="22"/>
          <w:szCs w:val="22"/>
        </w:rPr>
        <w:t>report</w:t>
      </w:r>
      <w:proofErr w:type="gramEnd"/>
    </w:p>
    <w:p w14:paraId="2683820B" w14:textId="77777777" w:rsidR="00B362DC" w:rsidRPr="009742E8" w:rsidRDefault="00B362DC" w:rsidP="00B362DC">
      <w:pPr>
        <w:pStyle w:val="ListParagraph"/>
        <w:rPr>
          <w:rFonts w:asciiTheme="minorHAnsi" w:hAnsiTheme="minorHAnsi" w:cstheme="minorHAnsi"/>
          <w:b/>
          <w:bCs/>
          <w:color w:val="000000"/>
          <w:sz w:val="22"/>
          <w:szCs w:val="22"/>
        </w:rPr>
      </w:pPr>
    </w:p>
    <w:p w14:paraId="00699295" w14:textId="77777777" w:rsidR="00B362DC" w:rsidRPr="009742E8" w:rsidRDefault="00B362DC" w:rsidP="00D867F0">
      <w:pPr>
        <w:pStyle w:val="Closing"/>
        <w:numPr>
          <w:ilvl w:val="2"/>
          <w:numId w:val="4"/>
        </w:numPr>
        <w:tabs>
          <w:tab w:val="right" w:pos="10466"/>
        </w:tabs>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 xml:space="preserve">Nothing to </w:t>
      </w:r>
      <w:proofErr w:type="gramStart"/>
      <w:r w:rsidRPr="009742E8">
        <w:rPr>
          <w:rFonts w:asciiTheme="minorHAnsi" w:hAnsiTheme="minorHAnsi" w:cstheme="minorHAnsi"/>
          <w:color w:val="000000"/>
          <w:sz w:val="22"/>
          <w:szCs w:val="22"/>
        </w:rPr>
        <w:t>report</w:t>
      </w:r>
      <w:proofErr w:type="gramEnd"/>
    </w:p>
    <w:p w14:paraId="6D29035E" w14:textId="77777777" w:rsidR="00B362DC" w:rsidRPr="009742E8" w:rsidRDefault="00B362DC" w:rsidP="00B362DC">
      <w:pPr>
        <w:pStyle w:val="ListParagraph"/>
        <w:rPr>
          <w:rFonts w:asciiTheme="minorHAnsi" w:hAnsiTheme="minorHAnsi" w:cstheme="minorHAnsi"/>
          <w:b/>
          <w:bCs/>
          <w:color w:val="000000"/>
          <w:sz w:val="22"/>
          <w:szCs w:val="22"/>
        </w:rPr>
      </w:pPr>
    </w:p>
    <w:p w14:paraId="2A12BF45" w14:textId="77777777" w:rsidR="00B362DC" w:rsidRPr="009742E8" w:rsidRDefault="00B362DC" w:rsidP="00B362DC">
      <w:pPr>
        <w:pStyle w:val="Closing"/>
        <w:numPr>
          <w:ilvl w:val="2"/>
          <w:numId w:val="4"/>
        </w:numPr>
        <w:tabs>
          <w:tab w:val="right" w:pos="10466"/>
        </w:tabs>
        <w:rPr>
          <w:rFonts w:asciiTheme="minorHAnsi" w:hAnsiTheme="minorHAnsi" w:cstheme="minorHAnsi"/>
          <w:color w:val="000000"/>
          <w:sz w:val="22"/>
          <w:szCs w:val="22"/>
        </w:rPr>
      </w:pPr>
      <w:r w:rsidRPr="009742E8">
        <w:rPr>
          <w:rFonts w:asciiTheme="minorHAnsi" w:hAnsiTheme="minorHAnsi" w:cstheme="minorHAnsi"/>
          <w:color w:val="000000"/>
          <w:sz w:val="22"/>
          <w:szCs w:val="22"/>
        </w:rPr>
        <w:t xml:space="preserve">Nothing to </w:t>
      </w:r>
      <w:proofErr w:type="gramStart"/>
      <w:r w:rsidRPr="009742E8">
        <w:rPr>
          <w:rFonts w:asciiTheme="minorHAnsi" w:hAnsiTheme="minorHAnsi" w:cstheme="minorHAnsi"/>
          <w:color w:val="000000"/>
          <w:sz w:val="22"/>
          <w:szCs w:val="22"/>
        </w:rPr>
        <w:t>report</w:t>
      </w:r>
      <w:proofErr w:type="gramEnd"/>
    </w:p>
    <w:p w14:paraId="2C4095B5" w14:textId="77777777" w:rsidR="00B362DC" w:rsidRPr="009742E8" w:rsidRDefault="00B362DC" w:rsidP="00B362DC">
      <w:pPr>
        <w:pStyle w:val="ListParagraph"/>
        <w:rPr>
          <w:rFonts w:asciiTheme="minorHAnsi" w:hAnsiTheme="minorHAnsi" w:cstheme="minorHAnsi"/>
          <w:color w:val="000000"/>
          <w:sz w:val="22"/>
          <w:szCs w:val="22"/>
        </w:rPr>
      </w:pPr>
    </w:p>
    <w:p w14:paraId="4301F75F" w14:textId="7E60B666" w:rsidR="00B362DC" w:rsidRDefault="00A96C8E" w:rsidP="00B362DC">
      <w:pPr>
        <w:pStyle w:val="Closing"/>
        <w:numPr>
          <w:ilvl w:val="1"/>
          <w:numId w:val="4"/>
        </w:numPr>
        <w:tabs>
          <w:tab w:val="right" w:pos="10466"/>
        </w:tabs>
        <w:rPr>
          <w:rFonts w:asciiTheme="minorHAnsi" w:hAnsiTheme="minorHAnsi" w:cstheme="minorHAnsi"/>
          <w:color w:val="000000"/>
          <w:sz w:val="22"/>
          <w:szCs w:val="22"/>
        </w:rPr>
      </w:pPr>
      <w:r>
        <w:rPr>
          <w:rFonts w:asciiTheme="minorHAnsi" w:hAnsiTheme="minorHAnsi" w:cstheme="minorHAnsi"/>
          <w:color w:val="000000"/>
          <w:sz w:val="22"/>
          <w:szCs w:val="22"/>
        </w:rPr>
        <w:t>GH informed the committee that, beginning sometime in January 2023, a simplified risk assessment system would be coming into place for overseas travel. The system will be a traffic light system with green, amber, and red ratings depending on the destination. Amber and red destinations will still require a bespoke risk assessment in the same way that they do now. However, staff travelling to green destinations will be able to use the Solace mobile app to complete a much-simplified version of the risk assessment. This could be incorporated into the existing Overseas Travel Form on the Physics web pages.</w:t>
      </w:r>
    </w:p>
    <w:p w14:paraId="5F426682" w14:textId="11636205" w:rsidR="00A96C8E" w:rsidRDefault="00A96C8E" w:rsidP="00A96C8E">
      <w:pPr>
        <w:pStyle w:val="Closing"/>
        <w:tabs>
          <w:tab w:val="right" w:pos="10466"/>
        </w:tabs>
        <w:rPr>
          <w:rFonts w:asciiTheme="minorHAnsi" w:hAnsiTheme="minorHAnsi" w:cstheme="minorHAnsi"/>
          <w:color w:val="000000"/>
          <w:sz w:val="22"/>
          <w:szCs w:val="22"/>
        </w:rPr>
      </w:pPr>
    </w:p>
    <w:p w14:paraId="2CB416A9" w14:textId="40A4332D" w:rsidR="00A96C8E" w:rsidRPr="009742E8" w:rsidRDefault="00A96C8E" w:rsidP="00A96C8E">
      <w:pPr>
        <w:pStyle w:val="Closing"/>
        <w:tabs>
          <w:tab w:val="right" w:pos="10466"/>
        </w:tabs>
        <w:rPr>
          <w:rFonts w:asciiTheme="minorHAnsi" w:hAnsiTheme="minorHAnsi" w:cstheme="minorHAnsi"/>
          <w:color w:val="000000"/>
          <w:sz w:val="22"/>
          <w:szCs w:val="22"/>
        </w:rPr>
      </w:pPr>
      <w:r>
        <w:rPr>
          <w:rFonts w:asciiTheme="minorHAnsi" w:hAnsiTheme="minorHAnsi" w:cstheme="minorHAnsi"/>
          <w:color w:val="000000"/>
          <w:sz w:val="22"/>
          <w:szCs w:val="22"/>
        </w:rPr>
        <w:t xml:space="preserve">GH </w:t>
      </w:r>
      <w:r w:rsidR="00784BA5">
        <w:rPr>
          <w:rFonts w:asciiTheme="minorHAnsi" w:hAnsiTheme="minorHAnsi" w:cstheme="minorHAnsi"/>
          <w:color w:val="000000"/>
          <w:sz w:val="22"/>
          <w:szCs w:val="22"/>
        </w:rPr>
        <w:t>reported that central H&amp;S are working on a landing page for travel information on the university website, which the Physics pages would redirect to.</w:t>
      </w:r>
    </w:p>
    <w:p w14:paraId="6BC66C0B" w14:textId="29B5B57E" w:rsidR="0042407E" w:rsidRDefault="00D867F0" w:rsidP="00A14A49">
      <w:pPr>
        <w:pStyle w:val="Closing"/>
        <w:tabs>
          <w:tab w:val="right" w:pos="10466"/>
        </w:tabs>
        <w:rPr>
          <w:rFonts w:asciiTheme="minorHAnsi" w:hAnsiTheme="minorHAnsi" w:cstheme="minorHAnsi"/>
          <w:color w:val="000000"/>
          <w:sz w:val="22"/>
          <w:szCs w:val="22"/>
        </w:rPr>
      </w:pPr>
      <w:r w:rsidRPr="009742E8">
        <w:rPr>
          <w:rFonts w:asciiTheme="minorHAnsi" w:hAnsiTheme="minorHAnsi" w:cstheme="minorHAnsi"/>
          <w:color w:val="000000"/>
          <w:sz w:val="22"/>
          <w:szCs w:val="22"/>
        </w:rPr>
        <w:br/>
      </w:r>
    </w:p>
    <w:p w14:paraId="549D182F" w14:textId="19132EBE" w:rsidR="00B061CA" w:rsidRPr="009742E8" w:rsidRDefault="0042407E" w:rsidP="0042407E">
      <w:pPr>
        <w:spacing w:after="160" w:line="259" w:lineRule="auto"/>
        <w:ind w:left="0"/>
        <w:rPr>
          <w:rFonts w:asciiTheme="minorHAnsi" w:hAnsiTheme="minorHAnsi" w:cstheme="minorHAnsi"/>
          <w:color w:val="000000"/>
          <w:sz w:val="22"/>
          <w:szCs w:val="22"/>
        </w:rPr>
      </w:pPr>
      <w:r>
        <w:rPr>
          <w:rFonts w:asciiTheme="minorHAnsi" w:hAnsiTheme="minorHAnsi" w:cstheme="minorHAnsi"/>
          <w:color w:val="000000"/>
          <w:sz w:val="22"/>
          <w:szCs w:val="22"/>
        </w:rPr>
        <w:br w:type="page"/>
      </w:r>
    </w:p>
    <w:p w14:paraId="2E9F3F9F" w14:textId="4ECB63F4" w:rsidR="00786CEA" w:rsidRPr="009742E8" w:rsidRDefault="00A53555" w:rsidP="00786CEA">
      <w:pPr>
        <w:pStyle w:val="Closing"/>
        <w:numPr>
          <w:ilvl w:val="0"/>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lastRenderedPageBreak/>
        <w:t>Items</w:t>
      </w:r>
    </w:p>
    <w:p w14:paraId="3802CE80" w14:textId="73778C45" w:rsidR="000B3839" w:rsidRDefault="000B3839" w:rsidP="00786CEA">
      <w:pPr>
        <w:pStyle w:val="Closing"/>
        <w:numPr>
          <w:ilvl w:val="1"/>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 xml:space="preserve">Monitoring H&amp;S objectives </w:t>
      </w:r>
      <w:r w:rsidR="00786CEA" w:rsidRPr="009742E8">
        <w:rPr>
          <w:rFonts w:asciiTheme="minorHAnsi" w:hAnsiTheme="minorHAnsi" w:cstheme="minorHAnsi"/>
          <w:bCs/>
          <w:color w:val="000000" w:themeColor="text1"/>
          <w:sz w:val="22"/>
          <w:szCs w:val="22"/>
        </w:rPr>
        <w:br/>
      </w:r>
      <w:r w:rsidR="00784BA5">
        <w:rPr>
          <w:rFonts w:asciiTheme="minorHAnsi" w:hAnsiTheme="minorHAnsi" w:cstheme="minorHAnsi"/>
          <w:bCs/>
          <w:color w:val="000000" w:themeColor="text1"/>
          <w:sz w:val="22"/>
          <w:szCs w:val="22"/>
        </w:rPr>
        <w:t xml:space="preserve">a. </w:t>
      </w:r>
      <w:r w:rsidR="00AB6A56" w:rsidRPr="009742E8">
        <w:rPr>
          <w:rFonts w:asciiTheme="minorHAnsi" w:hAnsiTheme="minorHAnsi" w:cstheme="minorHAnsi"/>
          <w:bCs/>
          <w:color w:val="000000" w:themeColor="text1"/>
          <w:sz w:val="22"/>
          <w:szCs w:val="22"/>
        </w:rPr>
        <w:t xml:space="preserve">SB has </w:t>
      </w:r>
      <w:r w:rsidR="00D13979">
        <w:rPr>
          <w:rFonts w:asciiTheme="minorHAnsi" w:hAnsiTheme="minorHAnsi" w:cstheme="minorHAnsi"/>
          <w:bCs/>
          <w:color w:val="000000" w:themeColor="text1"/>
          <w:sz w:val="22"/>
          <w:szCs w:val="22"/>
        </w:rPr>
        <w:t xml:space="preserve">carried out </w:t>
      </w:r>
      <w:r w:rsidR="00784BA5">
        <w:rPr>
          <w:rFonts w:asciiTheme="minorHAnsi" w:hAnsiTheme="minorHAnsi" w:cstheme="minorHAnsi"/>
          <w:bCs/>
          <w:color w:val="000000" w:themeColor="text1"/>
          <w:sz w:val="22"/>
          <w:szCs w:val="22"/>
        </w:rPr>
        <w:t>11</w:t>
      </w:r>
      <w:r w:rsidR="00D13979">
        <w:rPr>
          <w:rFonts w:asciiTheme="minorHAnsi" w:hAnsiTheme="minorHAnsi" w:cstheme="minorHAnsi"/>
          <w:bCs/>
          <w:color w:val="000000" w:themeColor="text1"/>
          <w:sz w:val="22"/>
          <w:szCs w:val="22"/>
        </w:rPr>
        <w:t xml:space="preserve"> inspections </w:t>
      </w:r>
      <w:r w:rsidR="00784BA5">
        <w:rPr>
          <w:rFonts w:asciiTheme="minorHAnsi" w:hAnsiTheme="minorHAnsi" w:cstheme="minorHAnsi"/>
          <w:bCs/>
          <w:color w:val="000000" w:themeColor="text1"/>
          <w:sz w:val="22"/>
          <w:szCs w:val="22"/>
        </w:rPr>
        <w:t>of</w:t>
      </w:r>
      <w:r w:rsidR="00D13979">
        <w:rPr>
          <w:rFonts w:asciiTheme="minorHAnsi" w:hAnsiTheme="minorHAnsi" w:cstheme="minorHAnsi"/>
          <w:bCs/>
          <w:color w:val="000000" w:themeColor="text1"/>
          <w:sz w:val="22"/>
          <w:szCs w:val="22"/>
        </w:rPr>
        <w:t xml:space="preserve"> lab spaces</w:t>
      </w:r>
      <w:r w:rsidR="00784BA5">
        <w:rPr>
          <w:rFonts w:asciiTheme="minorHAnsi" w:hAnsiTheme="minorHAnsi" w:cstheme="minorHAnsi"/>
          <w:bCs/>
          <w:color w:val="000000" w:themeColor="text1"/>
          <w:sz w:val="22"/>
          <w:szCs w:val="22"/>
        </w:rPr>
        <w:t>. 25</w:t>
      </w:r>
      <w:r w:rsidR="00D13979">
        <w:rPr>
          <w:rFonts w:asciiTheme="minorHAnsi" w:hAnsiTheme="minorHAnsi" w:cstheme="minorHAnsi"/>
          <w:bCs/>
          <w:color w:val="000000" w:themeColor="text1"/>
          <w:sz w:val="22"/>
          <w:szCs w:val="22"/>
        </w:rPr>
        <w:t xml:space="preserve"> actions have been raised, with </w:t>
      </w:r>
      <w:r w:rsidR="00784BA5">
        <w:rPr>
          <w:rFonts w:asciiTheme="minorHAnsi" w:hAnsiTheme="minorHAnsi" w:cstheme="minorHAnsi"/>
          <w:bCs/>
          <w:color w:val="000000" w:themeColor="text1"/>
          <w:sz w:val="22"/>
          <w:szCs w:val="22"/>
        </w:rPr>
        <w:t>52</w:t>
      </w:r>
      <w:r w:rsidR="00D13979">
        <w:rPr>
          <w:rFonts w:asciiTheme="minorHAnsi" w:hAnsiTheme="minorHAnsi" w:cstheme="minorHAnsi"/>
          <w:bCs/>
          <w:color w:val="000000" w:themeColor="text1"/>
          <w:sz w:val="22"/>
          <w:szCs w:val="22"/>
        </w:rPr>
        <w:t>% already closed by the time of the committee meeting</w:t>
      </w:r>
      <w:r w:rsidR="001628B5">
        <w:rPr>
          <w:rFonts w:asciiTheme="minorHAnsi" w:hAnsiTheme="minorHAnsi" w:cstheme="minorHAnsi"/>
          <w:bCs/>
          <w:color w:val="000000" w:themeColor="text1"/>
          <w:sz w:val="22"/>
          <w:szCs w:val="22"/>
        </w:rPr>
        <w:t>, with the remaining in hand.</w:t>
      </w:r>
      <w:r w:rsidR="00784BA5">
        <w:rPr>
          <w:rFonts w:asciiTheme="minorHAnsi" w:hAnsiTheme="minorHAnsi" w:cstheme="minorHAnsi"/>
          <w:bCs/>
          <w:color w:val="000000" w:themeColor="text1"/>
          <w:sz w:val="22"/>
          <w:szCs w:val="22"/>
        </w:rPr>
        <w:t xml:space="preserve"> GH and SB agreed that we need to be tougher on turnaround times for these actions.</w:t>
      </w:r>
    </w:p>
    <w:p w14:paraId="4C4D35BE" w14:textId="558ADF14" w:rsidR="00784BA5" w:rsidRDefault="00784BA5" w:rsidP="00784BA5">
      <w:pPr>
        <w:pStyle w:val="Closing"/>
        <w:tabs>
          <w:tab w:val="right" w:pos="10466"/>
        </w:tabs>
        <w:ind w:left="905"/>
        <w:rPr>
          <w:rFonts w:asciiTheme="minorHAnsi" w:hAnsiTheme="minorHAnsi" w:cstheme="minorHAnsi"/>
          <w:bCs/>
          <w:color w:val="000000" w:themeColor="text1"/>
          <w:sz w:val="22"/>
          <w:szCs w:val="22"/>
        </w:rPr>
      </w:pPr>
    </w:p>
    <w:p w14:paraId="658FB7CB" w14:textId="00B8E2FE" w:rsidR="00784BA5" w:rsidRPr="009742E8" w:rsidRDefault="00784BA5" w:rsidP="00784BA5">
      <w:pPr>
        <w:pStyle w:val="Closing"/>
        <w:tabs>
          <w:tab w:val="right" w:pos="10466"/>
        </w:tabs>
        <w:ind w:left="905"/>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b. SB is preparing for the BSI internal inspection in Jan 2023. </w:t>
      </w:r>
    </w:p>
    <w:p w14:paraId="66BF659F" w14:textId="77777777" w:rsidR="000B3839" w:rsidRPr="009742E8" w:rsidRDefault="000B3839" w:rsidP="00786CEA">
      <w:pPr>
        <w:pStyle w:val="Closing"/>
        <w:ind w:left="905" w:hanging="511"/>
        <w:rPr>
          <w:rFonts w:asciiTheme="minorHAnsi" w:hAnsiTheme="minorHAnsi" w:cstheme="minorHAnsi"/>
          <w:bCs/>
          <w:color w:val="000000" w:themeColor="text1"/>
          <w:sz w:val="22"/>
          <w:szCs w:val="22"/>
        </w:rPr>
      </w:pPr>
    </w:p>
    <w:p w14:paraId="5D3C2818" w14:textId="77777777" w:rsidR="007A43D8" w:rsidRPr="009742E8" w:rsidRDefault="004D106E" w:rsidP="007A43D8">
      <w:pPr>
        <w:pStyle w:val="Closing"/>
        <w:numPr>
          <w:ilvl w:val="1"/>
          <w:numId w:val="4"/>
        </w:numPr>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Accidents and Incidents</w:t>
      </w:r>
    </w:p>
    <w:p w14:paraId="2BFD87DE" w14:textId="38521ED9" w:rsidR="00784BA5" w:rsidRPr="009742E8" w:rsidRDefault="00AB6A56" w:rsidP="00784BA5">
      <w:pPr>
        <w:pStyle w:val="Closing"/>
        <w:ind w:left="905"/>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 xml:space="preserve">SB reported </w:t>
      </w:r>
      <w:r w:rsidR="00784BA5">
        <w:rPr>
          <w:rFonts w:asciiTheme="minorHAnsi" w:hAnsiTheme="minorHAnsi" w:cstheme="minorHAnsi"/>
          <w:bCs/>
          <w:color w:val="000000" w:themeColor="text1"/>
          <w:sz w:val="22"/>
          <w:szCs w:val="22"/>
        </w:rPr>
        <w:t>three</w:t>
      </w:r>
      <w:r w:rsidR="00D13979">
        <w:rPr>
          <w:rFonts w:asciiTheme="minorHAnsi" w:hAnsiTheme="minorHAnsi" w:cstheme="minorHAnsi"/>
          <w:bCs/>
          <w:color w:val="000000" w:themeColor="text1"/>
          <w:sz w:val="22"/>
          <w:szCs w:val="22"/>
        </w:rPr>
        <w:t xml:space="preserve"> minor incidents</w:t>
      </w:r>
      <w:r w:rsidR="00265A3D">
        <w:rPr>
          <w:rFonts w:asciiTheme="minorHAnsi" w:hAnsiTheme="minorHAnsi" w:cstheme="minorHAnsi"/>
          <w:bCs/>
          <w:color w:val="000000" w:themeColor="text1"/>
          <w:sz w:val="22"/>
          <w:szCs w:val="22"/>
        </w:rPr>
        <w:t xml:space="preserve"> since the last committee meeting</w:t>
      </w:r>
      <w:r w:rsidR="00D13979">
        <w:rPr>
          <w:rFonts w:asciiTheme="minorHAnsi" w:hAnsiTheme="minorHAnsi" w:cstheme="minorHAnsi"/>
          <w:bCs/>
          <w:color w:val="000000" w:themeColor="text1"/>
          <w:sz w:val="22"/>
          <w:szCs w:val="22"/>
        </w:rPr>
        <w:t xml:space="preserve">, with </w:t>
      </w:r>
      <w:r w:rsidR="00784BA5">
        <w:rPr>
          <w:rFonts w:asciiTheme="minorHAnsi" w:hAnsiTheme="minorHAnsi" w:cstheme="minorHAnsi"/>
          <w:bCs/>
          <w:color w:val="000000" w:themeColor="text1"/>
          <w:sz w:val="22"/>
          <w:szCs w:val="22"/>
        </w:rPr>
        <w:t>one action raised and closed out.</w:t>
      </w:r>
    </w:p>
    <w:p w14:paraId="73FF4BCD" w14:textId="77777777" w:rsidR="000B3839" w:rsidRPr="009742E8" w:rsidRDefault="000B3839" w:rsidP="001448CA">
      <w:pPr>
        <w:pStyle w:val="Closing"/>
        <w:ind w:left="0"/>
        <w:rPr>
          <w:rFonts w:asciiTheme="minorHAnsi" w:hAnsiTheme="minorHAnsi" w:cstheme="minorHAnsi"/>
          <w:bCs/>
          <w:color w:val="000000" w:themeColor="text1"/>
          <w:sz w:val="22"/>
          <w:szCs w:val="22"/>
        </w:rPr>
      </w:pPr>
    </w:p>
    <w:p w14:paraId="316AE14B" w14:textId="4E3EC1BB" w:rsidR="004D106E" w:rsidRPr="009742E8" w:rsidRDefault="004D106E" w:rsidP="00786CEA">
      <w:pPr>
        <w:pStyle w:val="Closing"/>
        <w:numPr>
          <w:ilvl w:val="1"/>
          <w:numId w:val="4"/>
        </w:numPr>
        <w:rPr>
          <w:rFonts w:asciiTheme="minorHAnsi" w:hAnsiTheme="minorHAnsi" w:cstheme="minorHAnsi"/>
          <w:bCs/>
          <w:sz w:val="22"/>
          <w:szCs w:val="22"/>
        </w:rPr>
      </w:pPr>
      <w:r w:rsidRPr="009742E8">
        <w:rPr>
          <w:rFonts w:asciiTheme="minorHAnsi" w:hAnsiTheme="minorHAnsi" w:cstheme="minorHAnsi"/>
          <w:bCs/>
          <w:sz w:val="22"/>
          <w:szCs w:val="22"/>
        </w:rPr>
        <w:t>Update on Risk Assessments</w:t>
      </w:r>
      <w:r w:rsidR="000B3839" w:rsidRPr="009742E8">
        <w:rPr>
          <w:rFonts w:asciiTheme="minorHAnsi" w:hAnsiTheme="minorHAnsi" w:cstheme="minorHAnsi"/>
          <w:bCs/>
          <w:sz w:val="22"/>
          <w:szCs w:val="22"/>
        </w:rPr>
        <w:br/>
      </w:r>
      <w:r w:rsidR="009F7636">
        <w:rPr>
          <w:rFonts w:asciiTheme="minorHAnsi" w:hAnsiTheme="minorHAnsi" w:cstheme="minorHAnsi"/>
          <w:bCs/>
          <w:sz w:val="22"/>
          <w:szCs w:val="22"/>
        </w:rPr>
        <w:t>No updates.</w:t>
      </w:r>
    </w:p>
    <w:p w14:paraId="75D9AB41" w14:textId="77777777" w:rsidR="000B3839" w:rsidRPr="009742E8" w:rsidRDefault="000B3839" w:rsidP="00786CEA">
      <w:pPr>
        <w:pStyle w:val="Closing"/>
        <w:ind w:left="905" w:hanging="511"/>
        <w:rPr>
          <w:rFonts w:asciiTheme="minorHAnsi" w:hAnsiTheme="minorHAnsi" w:cstheme="minorHAnsi"/>
          <w:bCs/>
          <w:sz w:val="22"/>
          <w:szCs w:val="22"/>
        </w:rPr>
      </w:pPr>
    </w:p>
    <w:p w14:paraId="68BCAA29" w14:textId="71306699" w:rsidR="004D106E" w:rsidRPr="009F7636" w:rsidRDefault="004D106E" w:rsidP="009F7636">
      <w:pPr>
        <w:pStyle w:val="Closing"/>
        <w:numPr>
          <w:ilvl w:val="1"/>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Update on Training</w:t>
      </w:r>
      <w:r w:rsidR="00246C74" w:rsidRPr="009742E8">
        <w:rPr>
          <w:rFonts w:asciiTheme="minorHAnsi" w:hAnsiTheme="minorHAnsi" w:cstheme="minorHAnsi"/>
          <w:bCs/>
          <w:color w:val="000000" w:themeColor="text1"/>
          <w:sz w:val="22"/>
          <w:szCs w:val="22"/>
        </w:rPr>
        <w:br/>
      </w:r>
      <w:r w:rsidR="00D13979">
        <w:rPr>
          <w:rFonts w:asciiTheme="minorHAnsi" w:hAnsiTheme="minorHAnsi" w:cstheme="minorHAnsi"/>
          <w:bCs/>
          <w:color w:val="000000" w:themeColor="text1"/>
          <w:sz w:val="22"/>
          <w:szCs w:val="22"/>
        </w:rPr>
        <w:t xml:space="preserve">SB </w:t>
      </w:r>
      <w:r w:rsidR="009F7636">
        <w:rPr>
          <w:rFonts w:asciiTheme="minorHAnsi" w:hAnsiTheme="minorHAnsi" w:cstheme="minorHAnsi"/>
          <w:bCs/>
          <w:color w:val="000000" w:themeColor="text1"/>
          <w:sz w:val="22"/>
          <w:szCs w:val="22"/>
        </w:rPr>
        <w:t>presented the new training mix to the committee, which for now remains a work in progress as not all the trainings are available at Warwick.</w:t>
      </w:r>
      <w:r w:rsidR="009F7636">
        <w:rPr>
          <w:rFonts w:asciiTheme="minorHAnsi" w:hAnsiTheme="minorHAnsi" w:cstheme="minorHAnsi"/>
          <w:bCs/>
          <w:color w:val="000000" w:themeColor="text1"/>
          <w:sz w:val="22"/>
          <w:szCs w:val="22"/>
        </w:rPr>
        <w:br/>
      </w:r>
      <w:r w:rsidR="009F7636">
        <w:rPr>
          <w:rFonts w:asciiTheme="minorHAnsi" w:hAnsiTheme="minorHAnsi" w:cstheme="minorHAnsi"/>
          <w:bCs/>
          <w:color w:val="000000" w:themeColor="text1"/>
          <w:sz w:val="22"/>
          <w:szCs w:val="22"/>
        </w:rPr>
        <w:br/>
        <w:t>GH suggested Toolbox Talks as a possible delivery system for some of the training course on the matrix that we currently do not have in place. The trainings could be implemented via a combination of Moodle courses and Toolbox Talks.</w:t>
      </w:r>
      <w:r w:rsidR="009F7636">
        <w:rPr>
          <w:rFonts w:asciiTheme="minorHAnsi" w:hAnsiTheme="minorHAnsi" w:cstheme="minorHAnsi"/>
          <w:bCs/>
          <w:color w:val="000000" w:themeColor="text1"/>
          <w:sz w:val="22"/>
          <w:szCs w:val="22"/>
        </w:rPr>
        <w:br/>
      </w:r>
      <w:r w:rsidR="009F7636">
        <w:rPr>
          <w:rFonts w:asciiTheme="minorHAnsi" w:hAnsiTheme="minorHAnsi" w:cstheme="minorHAnsi"/>
          <w:bCs/>
          <w:color w:val="000000" w:themeColor="text1"/>
          <w:sz w:val="22"/>
          <w:szCs w:val="22"/>
        </w:rPr>
        <w:br/>
        <w:t xml:space="preserve">MN suggested that SB could benefit from talking to Ben Breeze, as his </w:t>
      </w:r>
      <w:proofErr w:type="spellStart"/>
      <w:r w:rsidR="009F7636">
        <w:rPr>
          <w:rFonts w:asciiTheme="minorHAnsi" w:hAnsiTheme="minorHAnsi" w:cstheme="minorHAnsi"/>
          <w:bCs/>
          <w:color w:val="000000" w:themeColor="text1"/>
          <w:sz w:val="22"/>
          <w:szCs w:val="22"/>
        </w:rPr>
        <w:t>RtP</w:t>
      </w:r>
      <w:proofErr w:type="spellEnd"/>
      <w:r w:rsidR="009F7636">
        <w:rPr>
          <w:rFonts w:asciiTheme="minorHAnsi" w:hAnsiTheme="minorHAnsi" w:cstheme="minorHAnsi"/>
          <w:bCs/>
          <w:color w:val="000000" w:themeColor="text1"/>
          <w:sz w:val="22"/>
          <w:szCs w:val="22"/>
        </w:rPr>
        <w:t xml:space="preserve"> operates with a similar training matrix to the one that Physics is trying to implement. </w:t>
      </w:r>
      <w:r w:rsidR="009F7636" w:rsidRPr="009F7636">
        <w:rPr>
          <w:rFonts w:asciiTheme="minorHAnsi" w:hAnsiTheme="minorHAnsi" w:cstheme="minorHAnsi"/>
          <w:b/>
          <w:color w:val="000000" w:themeColor="text1"/>
          <w:sz w:val="22"/>
          <w:szCs w:val="22"/>
        </w:rPr>
        <w:t>SB</w:t>
      </w:r>
      <w:r w:rsidR="009F7636">
        <w:rPr>
          <w:rFonts w:asciiTheme="minorHAnsi" w:hAnsiTheme="minorHAnsi" w:cstheme="minorHAnsi"/>
          <w:bCs/>
          <w:color w:val="000000" w:themeColor="text1"/>
          <w:sz w:val="22"/>
          <w:szCs w:val="22"/>
        </w:rPr>
        <w:br/>
      </w:r>
      <w:r w:rsidR="009F7636">
        <w:rPr>
          <w:rFonts w:asciiTheme="minorHAnsi" w:hAnsiTheme="minorHAnsi" w:cstheme="minorHAnsi"/>
          <w:bCs/>
          <w:color w:val="000000" w:themeColor="text1"/>
          <w:sz w:val="22"/>
          <w:szCs w:val="22"/>
        </w:rPr>
        <w:br/>
        <w:t xml:space="preserve">TH suggested that we could scale up the H&amp;S training data reveal page to capture these additional trainings. </w:t>
      </w:r>
    </w:p>
    <w:p w14:paraId="7FA7C8EF" w14:textId="62D4841D" w:rsidR="004D106E" w:rsidRPr="009742E8" w:rsidRDefault="004D106E" w:rsidP="00786CEA">
      <w:pPr>
        <w:pStyle w:val="Closing"/>
        <w:rPr>
          <w:rFonts w:asciiTheme="minorHAnsi" w:hAnsiTheme="minorHAnsi" w:cstheme="minorHAnsi"/>
          <w:bCs/>
          <w:color w:val="000000" w:themeColor="text1"/>
          <w:sz w:val="22"/>
          <w:szCs w:val="22"/>
        </w:rPr>
      </w:pPr>
    </w:p>
    <w:p w14:paraId="29FE37D7" w14:textId="5DDA17AB" w:rsidR="00F776B2" w:rsidRDefault="00A53555" w:rsidP="00786CEA">
      <w:pPr>
        <w:pStyle w:val="Closing"/>
        <w:numPr>
          <w:ilvl w:val="0"/>
          <w:numId w:val="4"/>
        </w:numPr>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AOB</w:t>
      </w:r>
    </w:p>
    <w:p w14:paraId="49BDFD01" w14:textId="337E8A98" w:rsidR="001F03CB" w:rsidRPr="005D4DD0" w:rsidRDefault="009F7636" w:rsidP="009F7636">
      <w:pPr>
        <w:pStyle w:val="Closing"/>
        <w:ind w:left="360"/>
        <w:rPr>
          <w:rFonts w:asciiTheme="minorHAnsi" w:eastAsia="Times New Roman" w:hAnsiTheme="minorHAnsi" w:cstheme="minorHAnsi"/>
          <w:color w:val="000000"/>
          <w:sz w:val="22"/>
          <w:szCs w:val="22"/>
        </w:rPr>
      </w:pPr>
      <w:r>
        <w:rPr>
          <w:rFonts w:asciiTheme="minorHAnsi" w:eastAsia="Times New Roman" w:hAnsiTheme="minorHAnsi" w:cstheme="minorHAnsi"/>
          <w:color w:val="000000"/>
          <w:sz w:val="22"/>
          <w:szCs w:val="22"/>
        </w:rPr>
        <w:t>No other business.</w:t>
      </w:r>
    </w:p>
    <w:p w14:paraId="59D7A245" w14:textId="77777777" w:rsidR="00F776B2" w:rsidRPr="009742E8" w:rsidRDefault="00F776B2" w:rsidP="00786CEA">
      <w:pPr>
        <w:pStyle w:val="Closing"/>
        <w:ind w:left="0"/>
        <w:rPr>
          <w:rFonts w:asciiTheme="minorHAnsi" w:hAnsiTheme="minorHAnsi" w:cstheme="minorHAnsi"/>
          <w:b/>
          <w:bCs/>
          <w:color w:val="000000"/>
          <w:sz w:val="22"/>
          <w:szCs w:val="22"/>
        </w:rPr>
      </w:pPr>
    </w:p>
    <w:p w14:paraId="54816E13" w14:textId="50F923ED" w:rsidR="00F776B2" w:rsidRPr="009742E8" w:rsidRDefault="00F776B2" w:rsidP="00842595">
      <w:pPr>
        <w:pStyle w:val="Closing"/>
        <w:numPr>
          <w:ilvl w:val="0"/>
          <w:numId w:val="4"/>
        </w:numPr>
        <w:spacing w:line="240" w:lineRule="auto"/>
        <w:rPr>
          <w:rFonts w:asciiTheme="minorHAnsi" w:eastAsia="Times New Roman" w:hAnsiTheme="minorHAnsi" w:cstheme="minorHAnsi"/>
          <w:sz w:val="22"/>
          <w:szCs w:val="22"/>
        </w:rPr>
      </w:pPr>
      <w:r w:rsidRPr="009742E8">
        <w:rPr>
          <w:rFonts w:asciiTheme="minorHAnsi" w:eastAsia="Times New Roman" w:hAnsiTheme="minorHAnsi" w:cstheme="minorHAnsi"/>
          <w:b/>
          <w:bCs/>
          <w:color w:val="000000"/>
          <w:sz w:val="22"/>
          <w:szCs w:val="22"/>
        </w:rPr>
        <w:t>Date of next meeting –</w:t>
      </w:r>
      <w:r w:rsidRPr="009742E8">
        <w:rPr>
          <w:rFonts w:asciiTheme="minorHAnsi" w:eastAsia="Times New Roman" w:hAnsiTheme="minorHAnsi" w:cstheme="minorHAnsi"/>
          <w:color w:val="000000"/>
          <w:sz w:val="22"/>
          <w:szCs w:val="22"/>
        </w:rPr>
        <w:t xml:space="preserve"> </w:t>
      </w:r>
      <w:r w:rsidR="009F7636">
        <w:rPr>
          <w:rFonts w:asciiTheme="minorHAnsi" w:hAnsiTheme="minorHAnsi" w:cstheme="minorHAnsi"/>
          <w:sz w:val="22"/>
          <w:szCs w:val="22"/>
        </w:rPr>
        <w:t>March 2023 (tbc)</w:t>
      </w:r>
      <w:r w:rsidR="00B62030">
        <w:rPr>
          <w:rFonts w:asciiTheme="minorHAnsi" w:hAnsiTheme="minorHAnsi" w:cstheme="minorHAnsi"/>
          <w:sz w:val="22"/>
          <w:szCs w:val="22"/>
        </w:rPr>
        <w:t xml:space="preserve"> </w:t>
      </w:r>
    </w:p>
    <w:p w14:paraId="614AD24F" w14:textId="77777777" w:rsidR="009742E8" w:rsidRPr="009742E8" w:rsidRDefault="009742E8">
      <w:pPr>
        <w:spacing w:after="160" w:line="259" w:lineRule="auto"/>
        <w:ind w:left="0"/>
        <w:rPr>
          <w:rFonts w:asciiTheme="minorHAnsi" w:hAnsiTheme="minorHAnsi" w:cstheme="minorHAnsi"/>
          <w:b/>
          <w:bCs/>
          <w:sz w:val="22"/>
          <w:szCs w:val="22"/>
        </w:rPr>
      </w:pPr>
      <w:r w:rsidRPr="009742E8">
        <w:rPr>
          <w:rFonts w:asciiTheme="minorHAnsi" w:hAnsiTheme="minorHAnsi" w:cstheme="minorHAnsi"/>
          <w:b/>
          <w:bCs/>
          <w:sz w:val="22"/>
          <w:szCs w:val="22"/>
        </w:rPr>
        <w:br w:type="page"/>
      </w:r>
    </w:p>
    <w:p w14:paraId="0468A4A0" w14:textId="16E16E22" w:rsidR="00F776B2" w:rsidRPr="009742E8" w:rsidRDefault="00F776B2" w:rsidP="00786CEA">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lastRenderedPageBreak/>
        <w:t>Actions:</w:t>
      </w:r>
    </w:p>
    <w:p w14:paraId="14B4218C" w14:textId="77777777" w:rsidR="00E1526D" w:rsidRPr="009742E8" w:rsidRDefault="00E1526D" w:rsidP="00FF0DB7">
      <w:pPr>
        <w:ind w:left="0"/>
        <w:rPr>
          <w:rFonts w:asciiTheme="minorHAnsi" w:hAnsiTheme="minorHAnsi" w:cstheme="minorHAnsi"/>
          <w:b/>
          <w:bCs/>
          <w:sz w:val="22"/>
          <w:szCs w:val="22"/>
        </w:rPr>
      </w:pPr>
    </w:p>
    <w:p w14:paraId="56BAA876" w14:textId="56651BB7" w:rsidR="00E1526D" w:rsidRPr="009742E8" w:rsidRDefault="00EA00A5" w:rsidP="00786CEA">
      <w:pPr>
        <w:pStyle w:val="Closing"/>
        <w:ind w:left="567" w:hanging="567"/>
        <w:rPr>
          <w:rFonts w:asciiTheme="minorHAnsi" w:hAnsiTheme="minorHAnsi" w:cstheme="minorHAnsi"/>
          <w:b/>
          <w:bCs/>
          <w:color w:val="000000"/>
          <w:sz w:val="22"/>
          <w:szCs w:val="22"/>
        </w:rPr>
      </w:pPr>
      <w:r w:rsidRPr="009742E8">
        <w:rPr>
          <w:rFonts w:asciiTheme="minorHAnsi" w:hAnsiTheme="minorHAnsi" w:cstheme="minorHAnsi"/>
          <w:b/>
          <w:bCs/>
          <w:sz w:val="22"/>
          <w:szCs w:val="22"/>
        </w:rPr>
        <w:t xml:space="preserve">Ongoing from </w:t>
      </w:r>
      <w:r w:rsidR="00E1526D" w:rsidRPr="009742E8">
        <w:rPr>
          <w:rFonts w:asciiTheme="minorHAnsi" w:hAnsiTheme="minorHAnsi" w:cstheme="minorHAnsi"/>
          <w:b/>
          <w:bCs/>
          <w:color w:val="000000"/>
          <w:sz w:val="22"/>
          <w:szCs w:val="22"/>
        </w:rPr>
        <w:t>March</w:t>
      </w:r>
      <w:r>
        <w:rPr>
          <w:rFonts w:asciiTheme="minorHAnsi" w:hAnsiTheme="minorHAnsi" w:cstheme="minorHAnsi"/>
          <w:b/>
          <w:bCs/>
          <w:color w:val="000000"/>
          <w:sz w:val="22"/>
          <w:szCs w:val="22"/>
        </w:rPr>
        <w:t xml:space="preserve"> 2022</w:t>
      </w:r>
      <w:r w:rsidR="00E1526D" w:rsidRPr="009742E8">
        <w:rPr>
          <w:rFonts w:asciiTheme="minorHAnsi" w:hAnsiTheme="minorHAnsi" w:cstheme="minorHAnsi"/>
          <w:b/>
          <w:bCs/>
          <w:color w:val="000000"/>
          <w:sz w:val="22"/>
          <w:szCs w:val="22"/>
        </w:rPr>
        <w:t>:</w:t>
      </w:r>
    </w:p>
    <w:p w14:paraId="51DD8CA9" w14:textId="5D188602" w:rsidR="00E1526D" w:rsidRDefault="00E1526D" w:rsidP="00786CEA">
      <w:pPr>
        <w:pStyle w:val="Closing"/>
        <w:ind w:left="567" w:hanging="567"/>
        <w:rPr>
          <w:rFonts w:asciiTheme="minorHAnsi" w:hAnsiTheme="minorHAnsi" w:cstheme="minorHAnsi"/>
          <w:color w:val="000000"/>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94"/>
        <w:gridCol w:w="6267"/>
        <w:gridCol w:w="1291"/>
        <w:gridCol w:w="1284"/>
      </w:tblGrid>
      <w:tr w:rsidR="00223DF2" w:rsidRPr="00223DF2" w14:paraId="1E911D99" w14:textId="77777777" w:rsidTr="00804992">
        <w:trPr>
          <w:jc w:val="center"/>
        </w:trPr>
        <w:tc>
          <w:tcPr>
            <w:tcW w:w="894" w:type="dxa"/>
            <w:shd w:val="clear" w:color="auto" w:fill="8EAADB" w:themeFill="accent1" w:themeFillTint="99"/>
            <w:tcMar>
              <w:top w:w="0" w:type="dxa"/>
              <w:left w:w="108" w:type="dxa"/>
              <w:bottom w:w="0" w:type="dxa"/>
              <w:right w:w="108" w:type="dxa"/>
            </w:tcMar>
            <w:hideMark/>
          </w:tcPr>
          <w:p w14:paraId="12183531" w14:textId="77777777" w:rsidR="00223DF2" w:rsidRPr="00223DF2" w:rsidRDefault="00223DF2" w:rsidP="00723FA1">
            <w:pPr>
              <w:ind w:left="567" w:hanging="567"/>
              <w:rPr>
                <w:rFonts w:asciiTheme="minorHAnsi" w:hAnsiTheme="minorHAnsi" w:cstheme="minorHAnsi"/>
                <w:b/>
                <w:bCs/>
                <w:sz w:val="22"/>
                <w:szCs w:val="22"/>
              </w:rPr>
            </w:pPr>
            <w:r w:rsidRPr="00223DF2">
              <w:rPr>
                <w:rFonts w:asciiTheme="minorHAnsi" w:hAnsiTheme="minorHAnsi" w:cstheme="minorHAnsi"/>
                <w:b/>
                <w:bCs/>
                <w:sz w:val="22"/>
                <w:szCs w:val="22"/>
              </w:rPr>
              <w:t>Item</w:t>
            </w:r>
          </w:p>
        </w:tc>
        <w:tc>
          <w:tcPr>
            <w:tcW w:w="6267" w:type="dxa"/>
            <w:shd w:val="clear" w:color="auto" w:fill="8EAADB" w:themeFill="accent1" w:themeFillTint="99"/>
            <w:tcMar>
              <w:top w:w="0" w:type="dxa"/>
              <w:left w:w="108" w:type="dxa"/>
              <w:bottom w:w="0" w:type="dxa"/>
              <w:right w:w="108" w:type="dxa"/>
            </w:tcMar>
            <w:hideMark/>
          </w:tcPr>
          <w:p w14:paraId="45BD5CC3" w14:textId="77777777" w:rsidR="00223DF2" w:rsidRPr="00223DF2" w:rsidRDefault="00223DF2" w:rsidP="00723FA1">
            <w:pPr>
              <w:ind w:left="0"/>
              <w:rPr>
                <w:rFonts w:asciiTheme="minorHAnsi" w:hAnsiTheme="minorHAnsi" w:cstheme="minorHAnsi"/>
                <w:b/>
                <w:bCs/>
                <w:sz w:val="22"/>
                <w:szCs w:val="22"/>
              </w:rPr>
            </w:pPr>
            <w:r w:rsidRPr="00223DF2">
              <w:rPr>
                <w:rFonts w:asciiTheme="minorHAnsi" w:hAnsiTheme="minorHAnsi" w:cstheme="minorHAnsi"/>
                <w:b/>
                <w:bCs/>
                <w:sz w:val="22"/>
                <w:szCs w:val="22"/>
              </w:rPr>
              <w:t>Action</w:t>
            </w:r>
          </w:p>
        </w:tc>
        <w:tc>
          <w:tcPr>
            <w:tcW w:w="1291" w:type="dxa"/>
            <w:shd w:val="clear" w:color="auto" w:fill="8EAADB" w:themeFill="accent1" w:themeFillTint="99"/>
            <w:tcMar>
              <w:top w:w="0" w:type="dxa"/>
              <w:left w:w="108" w:type="dxa"/>
              <w:bottom w:w="0" w:type="dxa"/>
              <w:right w:w="108" w:type="dxa"/>
            </w:tcMar>
            <w:hideMark/>
          </w:tcPr>
          <w:p w14:paraId="0C9C7504" w14:textId="77777777" w:rsidR="00223DF2" w:rsidRPr="00223DF2" w:rsidRDefault="00223DF2" w:rsidP="00723FA1">
            <w:pPr>
              <w:ind w:left="567" w:hanging="567"/>
              <w:rPr>
                <w:rFonts w:asciiTheme="minorHAnsi" w:hAnsiTheme="minorHAnsi" w:cstheme="minorHAnsi"/>
                <w:sz w:val="22"/>
                <w:szCs w:val="22"/>
              </w:rPr>
            </w:pPr>
            <w:r w:rsidRPr="00223DF2">
              <w:rPr>
                <w:rFonts w:asciiTheme="minorHAnsi" w:hAnsiTheme="minorHAnsi" w:cstheme="minorHAnsi"/>
                <w:sz w:val="22"/>
                <w:szCs w:val="22"/>
              </w:rPr>
              <w:t>Responsible</w:t>
            </w:r>
          </w:p>
        </w:tc>
        <w:tc>
          <w:tcPr>
            <w:tcW w:w="1284" w:type="dxa"/>
            <w:shd w:val="clear" w:color="auto" w:fill="8EAADB" w:themeFill="accent1" w:themeFillTint="99"/>
            <w:tcMar>
              <w:top w:w="0" w:type="dxa"/>
              <w:left w:w="108" w:type="dxa"/>
              <w:bottom w:w="0" w:type="dxa"/>
              <w:right w:w="108" w:type="dxa"/>
            </w:tcMar>
            <w:hideMark/>
          </w:tcPr>
          <w:p w14:paraId="6941DB90" w14:textId="77777777" w:rsidR="00223DF2" w:rsidRPr="00223DF2" w:rsidRDefault="00223DF2" w:rsidP="00723FA1">
            <w:pPr>
              <w:ind w:left="567" w:hanging="567"/>
              <w:rPr>
                <w:rFonts w:asciiTheme="minorHAnsi" w:hAnsiTheme="minorHAnsi" w:cstheme="minorHAnsi"/>
                <w:sz w:val="22"/>
                <w:szCs w:val="22"/>
              </w:rPr>
            </w:pPr>
            <w:r w:rsidRPr="00223DF2">
              <w:rPr>
                <w:rFonts w:asciiTheme="minorHAnsi" w:hAnsiTheme="minorHAnsi" w:cstheme="minorHAnsi"/>
                <w:sz w:val="22"/>
                <w:szCs w:val="22"/>
              </w:rPr>
              <w:t>Status</w:t>
            </w:r>
          </w:p>
        </w:tc>
      </w:tr>
      <w:tr w:rsidR="00804992" w:rsidRPr="00223DF2" w14:paraId="75CDFCA2" w14:textId="77777777" w:rsidTr="00804992">
        <w:trPr>
          <w:jc w:val="center"/>
        </w:trPr>
        <w:tc>
          <w:tcPr>
            <w:tcW w:w="894" w:type="dxa"/>
            <w:shd w:val="clear" w:color="auto" w:fill="FFFFFF"/>
            <w:tcMar>
              <w:top w:w="0" w:type="dxa"/>
              <w:left w:w="108" w:type="dxa"/>
              <w:bottom w:w="0" w:type="dxa"/>
              <w:right w:w="108" w:type="dxa"/>
            </w:tcMar>
          </w:tcPr>
          <w:p w14:paraId="3D0773F0" w14:textId="51B2F2D9"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5</w:t>
            </w:r>
          </w:p>
        </w:tc>
        <w:tc>
          <w:tcPr>
            <w:tcW w:w="6267" w:type="dxa"/>
            <w:tcMar>
              <w:top w:w="0" w:type="dxa"/>
              <w:left w:w="108" w:type="dxa"/>
              <w:bottom w:w="0" w:type="dxa"/>
              <w:right w:w="108" w:type="dxa"/>
            </w:tcMar>
          </w:tcPr>
          <w:p w14:paraId="61F781CF" w14:textId="07ED3692" w:rsidR="00804992" w:rsidRPr="00223DF2" w:rsidRDefault="0080499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 xml:space="preserve">Review potential issues with chemical store in relation to Fire Safety and Compliance.  </w:t>
            </w:r>
          </w:p>
        </w:tc>
        <w:tc>
          <w:tcPr>
            <w:tcW w:w="1291" w:type="dxa"/>
            <w:tcMar>
              <w:top w:w="0" w:type="dxa"/>
              <w:left w:w="108" w:type="dxa"/>
              <w:bottom w:w="0" w:type="dxa"/>
              <w:right w:w="108" w:type="dxa"/>
            </w:tcMar>
          </w:tcPr>
          <w:p w14:paraId="6F3BCC98" w14:textId="3AC8FA84"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SL</w:t>
            </w:r>
          </w:p>
        </w:tc>
        <w:tc>
          <w:tcPr>
            <w:tcW w:w="1284" w:type="dxa"/>
            <w:tcMar>
              <w:top w:w="0" w:type="dxa"/>
              <w:left w:w="108" w:type="dxa"/>
              <w:bottom w:w="0" w:type="dxa"/>
              <w:right w:w="108" w:type="dxa"/>
            </w:tcMar>
          </w:tcPr>
          <w:p w14:paraId="6424E0B9" w14:textId="5C4CE44A"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Ongoing</w:t>
            </w:r>
          </w:p>
        </w:tc>
      </w:tr>
      <w:tr w:rsidR="00804992" w:rsidRPr="00223DF2" w14:paraId="11AB4570" w14:textId="77777777" w:rsidTr="00804992">
        <w:trPr>
          <w:jc w:val="center"/>
        </w:trPr>
        <w:tc>
          <w:tcPr>
            <w:tcW w:w="894" w:type="dxa"/>
            <w:shd w:val="clear" w:color="auto" w:fill="FFFFFF"/>
            <w:tcMar>
              <w:top w:w="0" w:type="dxa"/>
              <w:left w:w="108" w:type="dxa"/>
              <w:bottom w:w="0" w:type="dxa"/>
              <w:right w:w="108" w:type="dxa"/>
            </w:tcMar>
          </w:tcPr>
          <w:p w14:paraId="7A61D479" w14:textId="2E5A67D6"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6</w:t>
            </w:r>
          </w:p>
        </w:tc>
        <w:tc>
          <w:tcPr>
            <w:tcW w:w="6267" w:type="dxa"/>
            <w:tcMar>
              <w:top w:w="0" w:type="dxa"/>
              <w:left w:w="108" w:type="dxa"/>
              <w:bottom w:w="0" w:type="dxa"/>
              <w:right w:w="108" w:type="dxa"/>
            </w:tcMar>
          </w:tcPr>
          <w:p w14:paraId="16212F74" w14:textId="20652EED" w:rsidR="00804992" w:rsidRPr="00223DF2" w:rsidRDefault="00804992" w:rsidP="00723FA1">
            <w:pPr>
              <w:spacing w:before="100"/>
              <w:ind w:left="0"/>
              <w:rPr>
                <w:rFonts w:asciiTheme="minorHAnsi" w:hAnsiTheme="minorHAnsi" w:cstheme="minorHAnsi"/>
                <w:sz w:val="22"/>
                <w:szCs w:val="22"/>
              </w:rPr>
            </w:pPr>
            <w:r w:rsidRPr="00223DF2">
              <w:rPr>
                <w:rFonts w:asciiTheme="minorHAnsi" w:hAnsiTheme="minorHAnsi" w:cstheme="minorHAnsi"/>
                <w:color w:val="000000"/>
                <w:sz w:val="22"/>
                <w:szCs w:val="22"/>
              </w:rPr>
              <w:t xml:space="preserve">List of what has been </w:t>
            </w:r>
            <w:proofErr w:type="gramStart"/>
            <w:r w:rsidRPr="00223DF2">
              <w:rPr>
                <w:rFonts w:asciiTheme="minorHAnsi" w:hAnsiTheme="minorHAnsi" w:cstheme="minorHAnsi"/>
                <w:color w:val="000000"/>
                <w:sz w:val="22"/>
                <w:szCs w:val="22"/>
              </w:rPr>
              <w:t>tested, when</w:t>
            </w:r>
            <w:proofErr w:type="gramEnd"/>
            <w:r w:rsidRPr="00223DF2">
              <w:rPr>
                <w:rFonts w:asciiTheme="minorHAnsi" w:hAnsiTheme="minorHAnsi" w:cstheme="minorHAnsi"/>
                <w:color w:val="000000"/>
                <w:sz w:val="22"/>
                <w:szCs w:val="22"/>
              </w:rPr>
              <w:t xml:space="preserve"> it was tested and when it next needs testing. </w:t>
            </w:r>
          </w:p>
        </w:tc>
        <w:tc>
          <w:tcPr>
            <w:tcW w:w="1291" w:type="dxa"/>
            <w:tcMar>
              <w:top w:w="0" w:type="dxa"/>
              <w:left w:w="108" w:type="dxa"/>
              <w:bottom w:w="0" w:type="dxa"/>
              <w:right w:w="108" w:type="dxa"/>
            </w:tcMar>
          </w:tcPr>
          <w:p w14:paraId="1226349C" w14:textId="19856313"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SL</w:t>
            </w:r>
          </w:p>
        </w:tc>
        <w:tc>
          <w:tcPr>
            <w:tcW w:w="1284" w:type="dxa"/>
            <w:tcMar>
              <w:top w:w="0" w:type="dxa"/>
              <w:left w:w="108" w:type="dxa"/>
              <w:bottom w:w="0" w:type="dxa"/>
              <w:right w:w="108" w:type="dxa"/>
            </w:tcMar>
          </w:tcPr>
          <w:p w14:paraId="5EBCF260" w14:textId="22630EFF"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Ongoing</w:t>
            </w:r>
          </w:p>
        </w:tc>
      </w:tr>
      <w:tr w:rsidR="00804992" w:rsidRPr="00223DF2" w14:paraId="12ACC1F5" w14:textId="77777777" w:rsidTr="00804992">
        <w:trPr>
          <w:jc w:val="center"/>
        </w:trPr>
        <w:tc>
          <w:tcPr>
            <w:tcW w:w="894" w:type="dxa"/>
            <w:shd w:val="clear" w:color="auto" w:fill="FFFFFF"/>
            <w:tcMar>
              <w:top w:w="0" w:type="dxa"/>
              <w:left w:w="108" w:type="dxa"/>
              <w:bottom w:w="0" w:type="dxa"/>
              <w:right w:w="108" w:type="dxa"/>
            </w:tcMar>
          </w:tcPr>
          <w:p w14:paraId="72939720" w14:textId="4D42FF83" w:rsidR="00804992" w:rsidRPr="00223DF2" w:rsidRDefault="00804992" w:rsidP="00723FA1">
            <w:pPr>
              <w:spacing w:before="100"/>
              <w:ind w:left="567" w:hanging="567"/>
              <w:rPr>
                <w:rFonts w:asciiTheme="minorHAnsi" w:hAnsiTheme="minorHAnsi" w:cstheme="minorHAnsi"/>
                <w:sz w:val="22"/>
                <w:szCs w:val="22"/>
              </w:rPr>
            </w:pPr>
          </w:p>
        </w:tc>
        <w:tc>
          <w:tcPr>
            <w:tcW w:w="6267" w:type="dxa"/>
            <w:tcMar>
              <w:top w:w="0" w:type="dxa"/>
              <w:left w:w="108" w:type="dxa"/>
              <w:bottom w:w="0" w:type="dxa"/>
              <w:right w:w="108" w:type="dxa"/>
            </w:tcMar>
          </w:tcPr>
          <w:p w14:paraId="2319A4BB" w14:textId="2AF4BD85" w:rsidR="00804992" w:rsidRPr="00223DF2" w:rsidRDefault="0080499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Investigate the sourcing of spares for MAS fume cupboard.</w:t>
            </w:r>
          </w:p>
        </w:tc>
        <w:tc>
          <w:tcPr>
            <w:tcW w:w="1291" w:type="dxa"/>
            <w:tcMar>
              <w:top w:w="0" w:type="dxa"/>
              <w:left w:w="108" w:type="dxa"/>
              <w:bottom w:w="0" w:type="dxa"/>
              <w:right w:w="108" w:type="dxa"/>
            </w:tcMar>
          </w:tcPr>
          <w:p w14:paraId="29D16863" w14:textId="3E2C566C"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SL</w:t>
            </w:r>
          </w:p>
        </w:tc>
        <w:tc>
          <w:tcPr>
            <w:tcW w:w="1284" w:type="dxa"/>
            <w:tcMar>
              <w:top w:w="0" w:type="dxa"/>
              <w:left w:w="108" w:type="dxa"/>
              <w:bottom w:w="0" w:type="dxa"/>
              <w:right w:w="108" w:type="dxa"/>
            </w:tcMar>
          </w:tcPr>
          <w:p w14:paraId="619E5842" w14:textId="79E099D7"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Ongoing</w:t>
            </w:r>
          </w:p>
        </w:tc>
      </w:tr>
    </w:tbl>
    <w:p w14:paraId="10D9E44E" w14:textId="77777777" w:rsidR="00223DF2" w:rsidRPr="009742E8" w:rsidRDefault="00223DF2" w:rsidP="00786CEA">
      <w:pPr>
        <w:pStyle w:val="Closing"/>
        <w:ind w:left="567" w:hanging="567"/>
        <w:rPr>
          <w:rFonts w:asciiTheme="minorHAnsi" w:hAnsiTheme="minorHAnsi" w:cstheme="minorHAnsi"/>
          <w:color w:val="000000"/>
          <w:sz w:val="22"/>
          <w:szCs w:val="22"/>
        </w:rPr>
      </w:pPr>
    </w:p>
    <w:p w14:paraId="66CC4AA8" w14:textId="4C548E20" w:rsidR="000B62B7" w:rsidRPr="009742E8" w:rsidRDefault="004A3570" w:rsidP="00FF0DB7">
      <w:pPr>
        <w:spacing w:after="160" w:line="259" w:lineRule="auto"/>
        <w:ind w:left="0"/>
        <w:rPr>
          <w:rFonts w:asciiTheme="minorHAnsi" w:hAnsiTheme="minorHAnsi" w:cstheme="minorHAnsi"/>
          <w:b/>
          <w:bCs/>
          <w:color w:val="000000"/>
          <w:sz w:val="22"/>
          <w:szCs w:val="22"/>
        </w:rPr>
      </w:pPr>
      <w:r>
        <w:rPr>
          <w:rFonts w:asciiTheme="minorHAnsi" w:hAnsiTheme="minorHAnsi" w:cstheme="minorHAnsi"/>
          <w:b/>
          <w:bCs/>
          <w:color w:val="000000"/>
          <w:sz w:val="22"/>
          <w:szCs w:val="22"/>
        </w:rPr>
        <w:t>Ongoing</w:t>
      </w:r>
      <w:r w:rsidR="000B62B7" w:rsidRPr="009742E8">
        <w:rPr>
          <w:rFonts w:asciiTheme="minorHAnsi" w:hAnsiTheme="minorHAnsi" w:cstheme="minorHAnsi"/>
          <w:b/>
          <w:bCs/>
          <w:color w:val="000000"/>
          <w:sz w:val="22"/>
          <w:szCs w:val="22"/>
        </w:rPr>
        <w:t xml:space="preserve"> from Thursday 7</w:t>
      </w:r>
      <w:r w:rsidR="000B62B7" w:rsidRPr="009742E8">
        <w:rPr>
          <w:rFonts w:asciiTheme="minorHAnsi" w:hAnsiTheme="minorHAnsi" w:cstheme="minorHAnsi"/>
          <w:b/>
          <w:bCs/>
          <w:color w:val="000000"/>
          <w:sz w:val="22"/>
          <w:szCs w:val="22"/>
          <w:vertAlign w:val="superscript"/>
        </w:rPr>
        <w:t>th</w:t>
      </w:r>
      <w:r w:rsidR="000B62B7" w:rsidRPr="009742E8">
        <w:rPr>
          <w:rFonts w:asciiTheme="minorHAnsi" w:hAnsiTheme="minorHAnsi" w:cstheme="minorHAnsi"/>
          <w:b/>
          <w:bCs/>
          <w:color w:val="000000"/>
          <w:sz w:val="22"/>
          <w:szCs w:val="22"/>
        </w:rPr>
        <w:t xml:space="preserve"> July:</w:t>
      </w:r>
    </w:p>
    <w:p w14:paraId="60E1A148" w14:textId="429B8EE1" w:rsidR="000B62B7" w:rsidRPr="009742E8" w:rsidRDefault="000B62B7" w:rsidP="00786CEA">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4"/>
        <w:gridCol w:w="6199"/>
        <w:gridCol w:w="1316"/>
        <w:gridCol w:w="1257"/>
      </w:tblGrid>
      <w:tr w:rsidR="000B62B7" w:rsidRPr="009742E8" w14:paraId="574ADE17" w14:textId="77777777" w:rsidTr="00FF0DB7">
        <w:trPr>
          <w:jc w:val="center"/>
        </w:trPr>
        <w:tc>
          <w:tcPr>
            <w:tcW w:w="964" w:type="dxa"/>
            <w:shd w:val="clear" w:color="auto" w:fill="8EAADB" w:themeFill="accent1" w:themeFillTint="99"/>
            <w:tcMar>
              <w:top w:w="0" w:type="dxa"/>
              <w:left w:w="108" w:type="dxa"/>
              <w:bottom w:w="0" w:type="dxa"/>
              <w:right w:w="108" w:type="dxa"/>
            </w:tcMar>
            <w:hideMark/>
          </w:tcPr>
          <w:p w14:paraId="77ED7E22" w14:textId="77777777" w:rsidR="000B62B7" w:rsidRPr="009742E8" w:rsidRDefault="000B62B7" w:rsidP="00A91DBF">
            <w:pPr>
              <w:ind w:left="567" w:hanging="567"/>
              <w:rPr>
                <w:rFonts w:asciiTheme="minorHAnsi" w:hAnsiTheme="minorHAnsi" w:cstheme="minorHAnsi"/>
                <w:b/>
                <w:bCs/>
                <w:sz w:val="22"/>
                <w:szCs w:val="22"/>
              </w:rPr>
            </w:pPr>
            <w:bookmarkStart w:id="0" w:name="_Hlk114757493"/>
            <w:r w:rsidRPr="009742E8">
              <w:rPr>
                <w:rFonts w:asciiTheme="minorHAnsi" w:hAnsiTheme="minorHAnsi" w:cstheme="minorHAnsi"/>
                <w:b/>
                <w:bCs/>
                <w:sz w:val="22"/>
                <w:szCs w:val="22"/>
              </w:rPr>
              <w:t>Item</w:t>
            </w:r>
          </w:p>
        </w:tc>
        <w:tc>
          <w:tcPr>
            <w:tcW w:w="6199" w:type="dxa"/>
            <w:shd w:val="clear" w:color="auto" w:fill="8EAADB" w:themeFill="accent1" w:themeFillTint="99"/>
            <w:tcMar>
              <w:top w:w="0" w:type="dxa"/>
              <w:left w:w="108" w:type="dxa"/>
              <w:bottom w:w="0" w:type="dxa"/>
              <w:right w:w="108" w:type="dxa"/>
            </w:tcMar>
            <w:hideMark/>
          </w:tcPr>
          <w:p w14:paraId="6D0CDAE1" w14:textId="77777777" w:rsidR="000B62B7" w:rsidRPr="009742E8" w:rsidRDefault="000B62B7" w:rsidP="00A91DBF">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2135E5BF" w14:textId="77777777" w:rsidR="000B62B7" w:rsidRPr="009742E8" w:rsidRDefault="000B62B7"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57" w:type="dxa"/>
            <w:shd w:val="clear" w:color="auto" w:fill="8EAADB" w:themeFill="accent1" w:themeFillTint="99"/>
            <w:tcMar>
              <w:top w:w="0" w:type="dxa"/>
              <w:left w:w="108" w:type="dxa"/>
              <w:bottom w:w="0" w:type="dxa"/>
              <w:right w:w="108" w:type="dxa"/>
            </w:tcMar>
            <w:hideMark/>
          </w:tcPr>
          <w:p w14:paraId="2BBB9B8B" w14:textId="77777777" w:rsidR="000B62B7" w:rsidRPr="009742E8" w:rsidRDefault="000B62B7"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0B62B7" w:rsidRPr="009742E8" w14:paraId="6349D98C" w14:textId="77777777" w:rsidTr="00FF0DB7">
        <w:trPr>
          <w:jc w:val="center"/>
        </w:trPr>
        <w:tc>
          <w:tcPr>
            <w:tcW w:w="964" w:type="dxa"/>
            <w:shd w:val="clear" w:color="auto" w:fill="FFFFFF"/>
            <w:tcMar>
              <w:top w:w="0" w:type="dxa"/>
              <w:left w:w="108" w:type="dxa"/>
              <w:bottom w:w="0" w:type="dxa"/>
              <w:right w:w="108" w:type="dxa"/>
            </w:tcMar>
          </w:tcPr>
          <w:p w14:paraId="48DCA53C" w14:textId="77777777"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199" w:type="dxa"/>
            <w:tcMar>
              <w:top w:w="0" w:type="dxa"/>
              <w:left w:w="108" w:type="dxa"/>
              <w:bottom w:w="0" w:type="dxa"/>
              <w:right w:w="108" w:type="dxa"/>
            </w:tcMar>
          </w:tcPr>
          <w:p w14:paraId="53BBD287" w14:textId="0E0C4113" w:rsidR="000B62B7" w:rsidRPr="009742E8" w:rsidRDefault="006616F0" w:rsidP="00A91DBF">
            <w:pPr>
              <w:spacing w:before="100"/>
              <w:ind w:left="0"/>
              <w:rPr>
                <w:rFonts w:asciiTheme="minorHAnsi" w:hAnsiTheme="minorHAnsi" w:cstheme="minorHAnsi"/>
                <w:color w:val="000000"/>
                <w:sz w:val="22"/>
                <w:szCs w:val="22"/>
              </w:rPr>
            </w:pPr>
            <w:r w:rsidRPr="009742E8">
              <w:rPr>
                <w:rFonts w:asciiTheme="minorHAnsi" w:hAnsiTheme="minorHAnsi" w:cstheme="minorHAnsi"/>
                <w:sz w:val="22"/>
                <w:szCs w:val="22"/>
              </w:rPr>
              <w:t>Fire dampers need replacing in the Physical Sciences IT server room</w:t>
            </w:r>
          </w:p>
        </w:tc>
        <w:tc>
          <w:tcPr>
            <w:tcW w:w="1316" w:type="dxa"/>
            <w:tcMar>
              <w:top w:w="0" w:type="dxa"/>
              <w:left w:w="108" w:type="dxa"/>
              <w:bottom w:w="0" w:type="dxa"/>
              <w:right w:w="108" w:type="dxa"/>
            </w:tcMar>
          </w:tcPr>
          <w:p w14:paraId="678855D0" w14:textId="67101459" w:rsidR="000B62B7" w:rsidRPr="009742E8" w:rsidRDefault="006616F0" w:rsidP="00A91DBF">
            <w:pPr>
              <w:spacing w:before="100"/>
              <w:ind w:left="567" w:hanging="567"/>
              <w:rPr>
                <w:rFonts w:asciiTheme="minorHAnsi" w:hAnsiTheme="minorHAnsi" w:cstheme="minorHAnsi"/>
                <w:sz w:val="22"/>
                <w:szCs w:val="22"/>
              </w:rPr>
            </w:pPr>
            <w:proofErr w:type="spellStart"/>
            <w:r w:rsidRPr="009742E8">
              <w:rPr>
                <w:rFonts w:asciiTheme="minorHAnsi" w:hAnsiTheme="minorHAnsi" w:cstheme="minorHAnsi"/>
                <w:sz w:val="22"/>
                <w:szCs w:val="22"/>
              </w:rPr>
              <w:t>SLo</w:t>
            </w:r>
            <w:proofErr w:type="spellEnd"/>
          </w:p>
        </w:tc>
        <w:tc>
          <w:tcPr>
            <w:tcW w:w="1257" w:type="dxa"/>
            <w:tcMar>
              <w:top w:w="0" w:type="dxa"/>
              <w:left w:w="108" w:type="dxa"/>
              <w:bottom w:w="0" w:type="dxa"/>
              <w:right w:w="108" w:type="dxa"/>
            </w:tcMar>
          </w:tcPr>
          <w:p w14:paraId="7451056B" w14:textId="12495A40" w:rsidR="000B62B7" w:rsidRPr="009742E8" w:rsidRDefault="00804992" w:rsidP="00A91DBF">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F3765E" w:rsidRPr="009742E8" w14:paraId="7F02E462" w14:textId="77777777" w:rsidTr="00FF0DB7">
        <w:trPr>
          <w:jc w:val="center"/>
        </w:trPr>
        <w:tc>
          <w:tcPr>
            <w:tcW w:w="964" w:type="dxa"/>
            <w:shd w:val="clear" w:color="auto" w:fill="FFFFFF"/>
            <w:tcMar>
              <w:top w:w="0" w:type="dxa"/>
              <w:left w:w="108" w:type="dxa"/>
              <w:bottom w:w="0" w:type="dxa"/>
              <w:right w:w="108" w:type="dxa"/>
            </w:tcMar>
          </w:tcPr>
          <w:p w14:paraId="50AB561A" w14:textId="4F47AB4B" w:rsidR="00F3765E" w:rsidRPr="009742E8" w:rsidRDefault="00FF0DB7" w:rsidP="00A91DBF">
            <w:pPr>
              <w:ind w:left="567" w:hanging="567"/>
              <w:rPr>
                <w:rFonts w:asciiTheme="minorHAnsi" w:hAnsiTheme="minorHAnsi" w:cstheme="minorHAnsi"/>
                <w:color w:val="000000"/>
                <w:sz w:val="22"/>
                <w:szCs w:val="22"/>
              </w:rPr>
            </w:pPr>
            <w:r>
              <w:rPr>
                <w:rFonts w:asciiTheme="minorHAnsi" w:hAnsiTheme="minorHAnsi" w:cstheme="minorHAnsi"/>
                <w:sz w:val="22"/>
                <w:szCs w:val="22"/>
              </w:rPr>
              <w:t>6 IV</w:t>
            </w:r>
          </w:p>
        </w:tc>
        <w:tc>
          <w:tcPr>
            <w:tcW w:w="6199" w:type="dxa"/>
            <w:tcMar>
              <w:top w:w="0" w:type="dxa"/>
              <w:left w:w="108" w:type="dxa"/>
              <w:bottom w:w="0" w:type="dxa"/>
              <w:right w:w="108" w:type="dxa"/>
            </w:tcMar>
          </w:tcPr>
          <w:p w14:paraId="58130873" w14:textId="381BA141" w:rsidR="00F3765E" w:rsidRPr="009742E8" w:rsidRDefault="00F3765E" w:rsidP="00A91DBF">
            <w:pP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Create a set of scenarios for H&amp;S contingencies, which will involve a written record that these contingencies have been rehearsed.</w:t>
            </w:r>
          </w:p>
        </w:tc>
        <w:tc>
          <w:tcPr>
            <w:tcW w:w="1316" w:type="dxa"/>
            <w:tcMar>
              <w:top w:w="0" w:type="dxa"/>
              <w:left w:w="108" w:type="dxa"/>
              <w:bottom w:w="0" w:type="dxa"/>
              <w:right w:w="108" w:type="dxa"/>
            </w:tcMar>
          </w:tcPr>
          <w:p w14:paraId="6D37F7EB" w14:textId="5C90F73D" w:rsidR="00F3765E" w:rsidRPr="009742E8" w:rsidRDefault="00F3765E"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SL</w:t>
            </w:r>
          </w:p>
        </w:tc>
        <w:tc>
          <w:tcPr>
            <w:tcW w:w="1257" w:type="dxa"/>
            <w:tcMar>
              <w:top w:w="0" w:type="dxa"/>
              <w:left w:w="108" w:type="dxa"/>
              <w:bottom w:w="0" w:type="dxa"/>
              <w:right w:w="108" w:type="dxa"/>
            </w:tcMar>
          </w:tcPr>
          <w:p w14:paraId="172EF1E7" w14:textId="216A5D71" w:rsidR="00F3765E" w:rsidRPr="009742E8" w:rsidRDefault="00804992" w:rsidP="00A91DBF">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bookmarkEnd w:id="0"/>
    </w:tbl>
    <w:p w14:paraId="64C516CB" w14:textId="3455510D" w:rsidR="000B62B7" w:rsidRDefault="000B62B7" w:rsidP="00786CEA">
      <w:pPr>
        <w:ind w:left="0"/>
        <w:rPr>
          <w:rFonts w:asciiTheme="minorHAnsi" w:hAnsiTheme="minorHAnsi" w:cstheme="minorHAnsi"/>
          <w:b/>
          <w:bCs/>
          <w:sz w:val="22"/>
          <w:szCs w:val="22"/>
        </w:rPr>
      </w:pPr>
    </w:p>
    <w:p w14:paraId="48132C86" w14:textId="3D1F4C19" w:rsidR="00804992" w:rsidRDefault="004A3570" w:rsidP="00786CEA">
      <w:pPr>
        <w:ind w:left="0"/>
        <w:rPr>
          <w:rFonts w:asciiTheme="minorHAnsi" w:hAnsiTheme="minorHAnsi" w:cstheme="minorHAnsi"/>
          <w:b/>
          <w:bCs/>
          <w:sz w:val="22"/>
          <w:szCs w:val="22"/>
        </w:rPr>
      </w:pPr>
      <w:r>
        <w:rPr>
          <w:rFonts w:asciiTheme="minorHAnsi" w:hAnsiTheme="minorHAnsi" w:cstheme="minorHAnsi"/>
          <w:b/>
          <w:bCs/>
          <w:sz w:val="22"/>
          <w:szCs w:val="22"/>
        </w:rPr>
        <w:t>Ongoing</w:t>
      </w:r>
      <w:r w:rsidR="00804992">
        <w:rPr>
          <w:rFonts w:asciiTheme="minorHAnsi" w:hAnsiTheme="minorHAnsi" w:cstheme="minorHAnsi"/>
          <w:b/>
          <w:bCs/>
          <w:sz w:val="22"/>
          <w:szCs w:val="22"/>
        </w:rPr>
        <w:t xml:space="preserve"> from Thursday 22</w:t>
      </w:r>
      <w:r w:rsidR="00804992" w:rsidRPr="00804992">
        <w:rPr>
          <w:rFonts w:asciiTheme="minorHAnsi" w:hAnsiTheme="minorHAnsi" w:cstheme="minorHAnsi"/>
          <w:b/>
          <w:bCs/>
          <w:sz w:val="22"/>
          <w:szCs w:val="22"/>
          <w:vertAlign w:val="superscript"/>
        </w:rPr>
        <w:t>nd</w:t>
      </w:r>
      <w:r w:rsidR="00804992">
        <w:rPr>
          <w:rFonts w:asciiTheme="minorHAnsi" w:hAnsiTheme="minorHAnsi" w:cstheme="minorHAnsi"/>
          <w:b/>
          <w:bCs/>
          <w:sz w:val="22"/>
          <w:szCs w:val="22"/>
        </w:rPr>
        <w:t xml:space="preserve"> September:</w:t>
      </w:r>
    </w:p>
    <w:p w14:paraId="78E99711" w14:textId="77777777" w:rsidR="00804992" w:rsidRDefault="00804992" w:rsidP="00786CEA">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3"/>
        <w:gridCol w:w="6229"/>
        <w:gridCol w:w="1316"/>
        <w:gridCol w:w="1200"/>
      </w:tblGrid>
      <w:tr w:rsidR="00804992" w:rsidRPr="009742E8" w14:paraId="37E55D50" w14:textId="77777777" w:rsidTr="00597BBB">
        <w:trPr>
          <w:jc w:val="center"/>
        </w:trPr>
        <w:tc>
          <w:tcPr>
            <w:tcW w:w="933" w:type="dxa"/>
            <w:shd w:val="clear" w:color="auto" w:fill="8EAADB" w:themeFill="accent1" w:themeFillTint="99"/>
            <w:tcMar>
              <w:top w:w="0" w:type="dxa"/>
              <w:left w:w="108" w:type="dxa"/>
              <w:bottom w:w="0" w:type="dxa"/>
              <w:right w:w="108" w:type="dxa"/>
            </w:tcMar>
            <w:hideMark/>
          </w:tcPr>
          <w:p w14:paraId="32D85AE8" w14:textId="77777777" w:rsidR="00804992" w:rsidRPr="009742E8" w:rsidRDefault="00804992" w:rsidP="002A16F1">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229" w:type="dxa"/>
            <w:shd w:val="clear" w:color="auto" w:fill="8EAADB" w:themeFill="accent1" w:themeFillTint="99"/>
            <w:tcMar>
              <w:top w:w="0" w:type="dxa"/>
              <w:left w:w="108" w:type="dxa"/>
              <w:bottom w:w="0" w:type="dxa"/>
              <w:right w:w="108" w:type="dxa"/>
            </w:tcMar>
            <w:hideMark/>
          </w:tcPr>
          <w:p w14:paraId="31244D93" w14:textId="77777777" w:rsidR="00804992" w:rsidRPr="009742E8" w:rsidRDefault="00804992" w:rsidP="002A16F1">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58C0CB54" w14:textId="77777777" w:rsidR="00804992" w:rsidRPr="009742E8" w:rsidRDefault="00804992" w:rsidP="002A16F1">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00" w:type="dxa"/>
            <w:shd w:val="clear" w:color="auto" w:fill="8EAADB" w:themeFill="accent1" w:themeFillTint="99"/>
            <w:tcMar>
              <w:top w:w="0" w:type="dxa"/>
              <w:left w:w="108" w:type="dxa"/>
              <w:bottom w:w="0" w:type="dxa"/>
              <w:right w:w="108" w:type="dxa"/>
            </w:tcMar>
            <w:hideMark/>
          </w:tcPr>
          <w:p w14:paraId="774547EE" w14:textId="77777777" w:rsidR="00804992" w:rsidRPr="009742E8" w:rsidRDefault="00804992" w:rsidP="002A16F1">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804992" w:rsidRPr="009742E8" w14:paraId="42BA4D50" w14:textId="77777777" w:rsidTr="00597BBB">
        <w:trPr>
          <w:jc w:val="center"/>
        </w:trPr>
        <w:tc>
          <w:tcPr>
            <w:tcW w:w="933" w:type="dxa"/>
            <w:shd w:val="clear" w:color="auto" w:fill="FFFFFF"/>
            <w:tcMar>
              <w:top w:w="0" w:type="dxa"/>
              <w:left w:w="108" w:type="dxa"/>
              <w:bottom w:w="0" w:type="dxa"/>
              <w:right w:w="108" w:type="dxa"/>
            </w:tcMar>
          </w:tcPr>
          <w:p w14:paraId="7539969C" w14:textId="77777777" w:rsidR="00804992" w:rsidRPr="009742E8" w:rsidRDefault="00804992" w:rsidP="002A16F1">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3D53C2A0" w14:textId="1338CCD7" w:rsidR="00804992" w:rsidRPr="009742E8" w:rsidRDefault="00804992" w:rsidP="002A16F1">
            <w:pPr>
              <w:ind w:left="0"/>
              <w:rPr>
                <w:rFonts w:asciiTheme="minorHAnsi" w:hAnsiTheme="minorHAnsi" w:cstheme="minorHAnsi"/>
                <w:sz w:val="22"/>
                <w:szCs w:val="22"/>
              </w:rPr>
            </w:pPr>
            <w:r>
              <w:rPr>
                <w:rFonts w:asciiTheme="minorHAnsi" w:hAnsiTheme="minorHAnsi" w:cstheme="minorHAnsi"/>
                <w:sz w:val="22"/>
                <w:szCs w:val="22"/>
              </w:rPr>
              <w:t xml:space="preserve">Raise issue of sample disposal </w:t>
            </w:r>
            <w:r w:rsidR="008F01AB">
              <w:rPr>
                <w:rFonts w:asciiTheme="minorHAnsi" w:hAnsiTheme="minorHAnsi" w:cstheme="minorHAnsi"/>
                <w:sz w:val="22"/>
                <w:szCs w:val="22"/>
              </w:rPr>
              <w:t>at staff meeting</w:t>
            </w:r>
          </w:p>
        </w:tc>
        <w:tc>
          <w:tcPr>
            <w:tcW w:w="1316" w:type="dxa"/>
            <w:tcMar>
              <w:top w:w="0" w:type="dxa"/>
              <w:left w:w="108" w:type="dxa"/>
              <w:bottom w:w="0" w:type="dxa"/>
              <w:right w:w="108" w:type="dxa"/>
            </w:tcMar>
          </w:tcPr>
          <w:p w14:paraId="515E59F4" w14:textId="121A5F6E" w:rsidR="00804992" w:rsidRPr="009742E8" w:rsidRDefault="008F01A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TH</w:t>
            </w:r>
          </w:p>
        </w:tc>
        <w:tc>
          <w:tcPr>
            <w:tcW w:w="1200" w:type="dxa"/>
            <w:tcMar>
              <w:top w:w="0" w:type="dxa"/>
              <w:left w:w="108" w:type="dxa"/>
              <w:bottom w:w="0" w:type="dxa"/>
              <w:right w:w="108" w:type="dxa"/>
            </w:tcMar>
          </w:tcPr>
          <w:p w14:paraId="2BADB9B6" w14:textId="3F892F0A" w:rsidR="00804992" w:rsidRPr="009742E8" w:rsidRDefault="00EA231F"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r w:rsidR="00804992" w:rsidRPr="009742E8" w14:paraId="172F3C98" w14:textId="77777777" w:rsidTr="00597BBB">
        <w:trPr>
          <w:jc w:val="center"/>
        </w:trPr>
        <w:tc>
          <w:tcPr>
            <w:tcW w:w="933" w:type="dxa"/>
            <w:shd w:val="clear" w:color="auto" w:fill="FFFFFF"/>
            <w:tcMar>
              <w:top w:w="0" w:type="dxa"/>
              <w:left w:w="108" w:type="dxa"/>
              <w:bottom w:w="0" w:type="dxa"/>
              <w:right w:w="108" w:type="dxa"/>
            </w:tcMar>
          </w:tcPr>
          <w:p w14:paraId="0034D9DF" w14:textId="77777777" w:rsidR="00804992" w:rsidRPr="009742E8" w:rsidRDefault="00804992" w:rsidP="002A16F1">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0696F165" w14:textId="100BCFCE" w:rsidR="00804992" w:rsidRPr="009742E8" w:rsidRDefault="008F01AB" w:rsidP="002A16F1">
            <w:pPr>
              <w:spacing w:before="100"/>
              <w:ind w:left="0"/>
              <w:rPr>
                <w:rFonts w:asciiTheme="minorHAnsi" w:hAnsiTheme="minorHAnsi" w:cstheme="minorHAnsi"/>
                <w:color w:val="000000"/>
                <w:sz w:val="22"/>
                <w:szCs w:val="22"/>
              </w:rPr>
            </w:pPr>
            <w:r>
              <w:rPr>
                <w:rFonts w:asciiTheme="minorHAnsi" w:hAnsiTheme="minorHAnsi" w:cstheme="minorHAnsi"/>
                <w:color w:val="000000"/>
                <w:sz w:val="22"/>
                <w:szCs w:val="22"/>
              </w:rPr>
              <w:t>Distribute a third reminder to the department about updating and reporting chemical inventories</w:t>
            </w:r>
          </w:p>
        </w:tc>
        <w:tc>
          <w:tcPr>
            <w:tcW w:w="1316" w:type="dxa"/>
            <w:tcMar>
              <w:top w:w="0" w:type="dxa"/>
              <w:left w:w="108" w:type="dxa"/>
              <w:bottom w:w="0" w:type="dxa"/>
              <w:right w:w="108" w:type="dxa"/>
            </w:tcMar>
          </w:tcPr>
          <w:p w14:paraId="67B757B4" w14:textId="56AEB061" w:rsidR="00804992" w:rsidRPr="009742E8" w:rsidRDefault="008F01A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SB/JA</w:t>
            </w:r>
          </w:p>
        </w:tc>
        <w:tc>
          <w:tcPr>
            <w:tcW w:w="1200" w:type="dxa"/>
            <w:tcMar>
              <w:top w:w="0" w:type="dxa"/>
              <w:left w:w="108" w:type="dxa"/>
              <w:bottom w:w="0" w:type="dxa"/>
              <w:right w:w="108" w:type="dxa"/>
            </w:tcMar>
          </w:tcPr>
          <w:p w14:paraId="7FAC7C73" w14:textId="3AF41C56" w:rsidR="00804992" w:rsidRPr="009742E8" w:rsidRDefault="00EA231F"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r w:rsidR="00804992" w:rsidRPr="009742E8" w14:paraId="3E8109F7" w14:textId="77777777" w:rsidTr="00597BBB">
        <w:trPr>
          <w:jc w:val="center"/>
        </w:trPr>
        <w:tc>
          <w:tcPr>
            <w:tcW w:w="933" w:type="dxa"/>
            <w:shd w:val="clear" w:color="auto" w:fill="FFFFFF"/>
            <w:tcMar>
              <w:top w:w="0" w:type="dxa"/>
              <w:left w:w="108" w:type="dxa"/>
              <w:bottom w:w="0" w:type="dxa"/>
              <w:right w:w="108" w:type="dxa"/>
            </w:tcMar>
          </w:tcPr>
          <w:p w14:paraId="0A344D97" w14:textId="632A0C9B" w:rsidR="00804992" w:rsidRPr="009742E8" w:rsidRDefault="008F01A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4</w:t>
            </w:r>
          </w:p>
        </w:tc>
        <w:tc>
          <w:tcPr>
            <w:tcW w:w="6229" w:type="dxa"/>
            <w:tcMar>
              <w:top w:w="0" w:type="dxa"/>
              <w:left w:w="108" w:type="dxa"/>
              <w:bottom w:w="0" w:type="dxa"/>
              <w:right w:w="108" w:type="dxa"/>
            </w:tcMar>
          </w:tcPr>
          <w:p w14:paraId="13916071" w14:textId="53BB1FEE" w:rsidR="00804992" w:rsidRPr="009742E8" w:rsidRDefault="008F01AB" w:rsidP="002A16F1">
            <w:pPr>
              <w:spacing w:before="100"/>
              <w:ind w:left="0"/>
              <w:rPr>
                <w:rFonts w:asciiTheme="minorHAnsi" w:hAnsiTheme="minorHAnsi" w:cstheme="minorHAnsi"/>
                <w:sz w:val="22"/>
                <w:szCs w:val="22"/>
              </w:rPr>
            </w:pPr>
            <w:r>
              <w:rPr>
                <w:rFonts w:asciiTheme="minorHAnsi" w:hAnsiTheme="minorHAnsi" w:cstheme="minorHAnsi"/>
                <w:color w:val="000000"/>
                <w:sz w:val="22"/>
                <w:szCs w:val="22"/>
              </w:rPr>
              <w:t xml:space="preserve">Work with PIs to identify some high-risk scenarios that can be used for H&amp;S contingencies </w:t>
            </w:r>
          </w:p>
        </w:tc>
        <w:tc>
          <w:tcPr>
            <w:tcW w:w="1316" w:type="dxa"/>
            <w:tcMar>
              <w:top w:w="0" w:type="dxa"/>
              <w:left w:w="108" w:type="dxa"/>
              <w:bottom w:w="0" w:type="dxa"/>
              <w:right w:w="108" w:type="dxa"/>
            </w:tcMar>
          </w:tcPr>
          <w:p w14:paraId="4B2D8693" w14:textId="6AD32FE7" w:rsidR="00804992" w:rsidRPr="009742E8" w:rsidRDefault="008F01A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SL/SB</w:t>
            </w:r>
          </w:p>
        </w:tc>
        <w:tc>
          <w:tcPr>
            <w:tcW w:w="1200" w:type="dxa"/>
            <w:tcMar>
              <w:top w:w="0" w:type="dxa"/>
              <w:left w:w="108" w:type="dxa"/>
              <w:bottom w:w="0" w:type="dxa"/>
              <w:right w:w="108" w:type="dxa"/>
            </w:tcMar>
          </w:tcPr>
          <w:p w14:paraId="2C907FBC" w14:textId="434916AC" w:rsidR="00804992" w:rsidRPr="009742E8" w:rsidRDefault="00EA231F"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804992" w:rsidRPr="009742E8" w14:paraId="360B4F17" w14:textId="77777777" w:rsidTr="00597BBB">
        <w:trPr>
          <w:jc w:val="center"/>
        </w:trPr>
        <w:tc>
          <w:tcPr>
            <w:tcW w:w="933" w:type="dxa"/>
            <w:shd w:val="clear" w:color="auto" w:fill="FFFFFF"/>
            <w:tcMar>
              <w:top w:w="0" w:type="dxa"/>
              <w:left w:w="108" w:type="dxa"/>
              <w:bottom w:w="0" w:type="dxa"/>
              <w:right w:w="108" w:type="dxa"/>
            </w:tcMar>
          </w:tcPr>
          <w:p w14:paraId="77682B2F" w14:textId="77777777" w:rsidR="00804992" w:rsidRPr="009742E8" w:rsidRDefault="00804992" w:rsidP="002A16F1">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5</w:t>
            </w:r>
          </w:p>
        </w:tc>
        <w:tc>
          <w:tcPr>
            <w:tcW w:w="6229" w:type="dxa"/>
            <w:tcMar>
              <w:top w:w="0" w:type="dxa"/>
              <w:left w:w="108" w:type="dxa"/>
              <w:bottom w:w="0" w:type="dxa"/>
              <w:right w:w="108" w:type="dxa"/>
            </w:tcMar>
          </w:tcPr>
          <w:p w14:paraId="724D9DD6" w14:textId="1A4A5365" w:rsidR="00804992" w:rsidRPr="009742E8" w:rsidRDefault="008F01AB" w:rsidP="002A16F1">
            <w:pPr>
              <w:spacing w:before="100"/>
              <w:ind w:left="0"/>
              <w:rPr>
                <w:rFonts w:asciiTheme="minorHAnsi" w:hAnsiTheme="minorHAnsi" w:cstheme="minorHAnsi"/>
                <w:color w:val="000000"/>
                <w:sz w:val="22"/>
                <w:szCs w:val="22"/>
              </w:rPr>
            </w:pPr>
            <w:r>
              <w:rPr>
                <w:rFonts w:asciiTheme="minorHAnsi" w:hAnsiTheme="minorHAnsi" w:cstheme="minorHAnsi"/>
                <w:color w:val="000000"/>
                <w:sz w:val="22"/>
                <w:szCs w:val="22"/>
              </w:rPr>
              <w:t xml:space="preserve">Update </w:t>
            </w:r>
            <w:proofErr w:type="spellStart"/>
            <w:r>
              <w:rPr>
                <w:rFonts w:asciiTheme="minorHAnsi" w:hAnsiTheme="minorHAnsi" w:cstheme="minorHAnsi"/>
                <w:color w:val="000000"/>
                <w:sz w:val="22"/>
                <w:szCs w:val="22"/>
              </w:rPr>
              <w:t>ToR</w:t>
            </w:r>
            <w:proofErr w:type="spellEnd"/>
            <w:r>
              <w:rPr>
                <w:rFonts w:asciiTheme="minorHAnsi" w:hAnsiTheme="minorHAnsi" w:cstheme="minorHAnsi"/>
                <w:color w:val="000000"/>
                <w:sz w:val="22"/>
                <w:szCs w:val="22"/>
              </w:rPr>
              <w:t xml:space="preserve"> and Membership document </w:t>
            </w:r>
          </w:p>
        </w:tc>
        <w:tc>
          <w:tcPr>
            <w:tcW w:w="1316" w:type="dxa"/>
            <w:tcMar>
              <w:top w:w="0" w:type="dxa"/>
              <w:left w:w="108" w:type="dxa"/>
              <w:bottom w:w="0" w:type="dxa"/>
              <w:right w:w="108" w:type="dxa"/>
            </w:tcMar>
          </w:tcPr>
          <w:p w14:paraId="26AD0D02" w14:textId="6E72B60C" w:rsidR="00804992" w:rsidRPr="009742E8" w:rsidRDefault="008F01A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JA</w:t>
            </w:r>
          </w:p>
        </w:tc>
        <w:tc>
          <w:tcPr>
            <w:tcW w:w="1200" w:type="dxa"/>
            <w:tcMar>
              <w:top w:w="0" w:type="dxa"/>
              <w:left w:w="108" w:type="dxa"/>
              <w:bottom w:w="0" w:type="dxa"/>
              <w:right w:w="108" w:type="dxa"/>
            </w:tcMar>
          </w:tcPr>
          <w:p w14:paraId="57D8DFB7" w14:textId="169A632E" w:rsidR="00804992" w:rsidRPr="009742E8" w:rsidRDefault="00EA231F"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r w:rsidR="00804992" w:rsidRPr="009742E8" w14:paraId="7AB201A4" w14:textId="77777777" w:rsidTr="00597BBB">
        <w:trPr>
          <w:jc w:val="center"/>
        </w:trPr>
        <w:tc>
          <w:tcPr>
            <w:tcW w:w="933" w:type="dxa"/>
            <w:shd w:val="clear" w:color="auto" w:fill="FFFFFF"/>
            <w:tcMar>
              <w:top w:w="0" w:type="dxa"/>
              <w:left w:w="108" w:type="dxa"/>
              <w:bottom w:w="0" w:type="dxa"/>
              <w:right w:w="108" w:type="dxa"/>
            </w:tcMar>
          </w:tcPr>
          <w:p w14:paraId="6AE5F680" w14:textId="2F77532B" w:rsidR="00804992" w:rsidRPr="009742E8" w:rsidRDefault="00804992" w:rsidP="002A16F1">
            <w:pPr>
              <w:spacing w:before="100"/>
              <w:ind w:left="0"/>
              <w:rPr>
                <w:rFonts w:asciiTheme="minorHAnsi" w:hAnsiTheme="minorHAnsi" w:cstheme="minorHAnsi"/>
                <w:sz w:val="22"/>
                <w:szCs w:val="22"/>
              </w:rPr>
            </w:pPr>
            <w:r w:rsidRPr="009742E8">
              <w:rPr>
                <w:rFonts w:asciiTheme="minorHAnsi" w:hAnsiTheme="minorHAnsi" w:cstheme="minorHAnsi"/>
                <w:sz w:val="22"/>
                <w:szCs w:val="22"/>
              </w:rPr>
              <w:t>6</w:t>
            </w:r>
          </w:p>
        </w:tc>
        <w:tc>
          <w:tcPr>
            <w:tcW w:w="6229" w:type="dxa"/>
            <w:tcMar>
              <w:top w:w="0" w:type="dxa"/>
              <w:left w:w="108" w:type="dxa"/>
              <w:bottom w:w="0" w:type="dxa"/>
              <w:right w:w="108" w:type="dxa"/>
            </w:tcMar>
          </w:tcPr>
          <w:p w14:paraId="132E81D7" w14:textId="5ADBF7DA" w:rsidR="00804992" w:rsidRPr="009742E8" w:rsidRDefault="001E76D4" w:rsidP="002A16F1">
            <w:pPr>
              <w:spacing w:before="100"/>
              <w:ind w:left="0"/>
              <w:rPr>
                <w:rFonts w:asciiTheme="minorHAnsi" w:hAnsiTheme="minorHAnsi" w:cstheme="minorHAnsi"/>
                <w:color w:val="000000"/>
                <w:sz w:val="22"/>
                <w:szCs w:val="22"/>
              </w:rPr>
            </w:pPr>
            <w:r>
              <w:rPr>
                <w:rFonts w:asciiTheme="minorHAnsi" w:hAnsiTheme="minorHAnsi" w:cstheme="minorHAnsi"/>
                <w:color w:val="000000"/>
                <w:sz w:val="22"/>
                <w:szCs w:val="22"/>
              </w:rPr>
              <w:t>Include an item in the H&amp;S presentation at the staff meeting on September 30</w:t>
            </w:r>
            <w:r w:rsidRPr="00FC7B5D">
              <w:rPr>
                <w:rFonts w:asciiTheme="minorHAnsi" w:hAnsiTheme="minorHAnsi" w:cstheme="minorHAnsi"/>
                <w:color w:val="000000"/>
                <w:sz w:val="22"/>
                <w:szCs w:val="22"/>
                <w:vertAlign w:val="superscript"/>
              </w:rPr>
              <w:t>th</w:t>
            </w:r>
            <w:r>
              <w:rPr>
                <w:rFonts w:asciiTheme="minorHAnsi" w:hAnsiTheme="minorHAnsi" w:cstheme="minorHAnsi"/>
                <w:color w:val="000000"/>
                <w:sz w:val="22"/>
                <w:szCs w:val="22"/>
              </w:rPr>
              <w:t xml:space="preserve"> about getting space and equipment risk assessments up to date.</w:t>
            </w:r>
          </w:p>
        </w:tc>
        <w:tc>
          <w:tcPr>
            <w:tcW w:w="1316" w:type="dxa"/>
            <w:tcMar>
              <w:top w:w="0" w:type="dxa"/>
              <w:left w:w="108" w:type="dxa"/>
              <w:bottom w:w="0" w:type="dxa"/>
              <w:right w:w="108" w:type="dxa"/>
            </w:tcMar>
          </w:tcPr>
          <w:p w14:paraId="7A37D9F6" w14:textId="537B954D" w:rsidR="00804992" w:rsidRPr="009742E8" w:rsidRDefault="001E76D4"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TH</w:t>
            </w:r>
          </w:p>
        </w:tc>
        <w:tc>
          <w:tcPr>
            <w:tcW w:w="1200" w:type="dxa"/>
            <w:tcMar>
              <w:top w:w="0" w:type="dxa"/>
              <w:left w:w="108" w:type="dxa"/>
              <w:bottom w:w="0" w:type="dxa"/>
              <w:right w:w="108" w:type="dxa"/>
            </w:tcMar>
          </w:tcPr>
          <w:p w14:paraId="4BB1AFCC" w14:textId="0F67C7C9" w:rsidR="00804992" w:rsidRPr="009742E8" w:rsidRDefault="00EA231F" w:rsidP="002A16F1">
            <w:pPr>
              <w:spacing w:before="100"/>
              <w:ind w:left="0"/>
              <w:rPr>
                <w:rFonts w:asciiTheme="minorHAnsi" w:hAnsiTheme="minorHAnsi" w:cstheme="minorHAnsi"/>
                <w:sz w:val="22"/>
                <w:szCs w:val="22"/>
              </w:rPr>
            </w:pPr>
            <w:r>
              <w:rPr>
                <w:rFonts w:asciiTheme="minorHAnsi" w:hAnsiTheme="minorHAnsi" w:cstheme="minorHAnsi"/>
                <w:sz w:val="22"/>
                <w:szCs w:val="22"/>
              </w:rPr>
              <w:t>Completed</w:t>
            </w:r>
          </w:p>
        </w:tc>
      </w:tr>
      <w:tr w:rsidR="00804992" w:rsidRPr="009742E8" w14:paraId="5C837901" w14:textId="77777777" w:rsidTr="00597BBB">
        <w:trPr>
          <w:jc w:val="center"/>
        </w:trPr>
        <w:tc>
          <w:tcPr>
            <w:tcW w:w="933" w:type="dxa"/>
            <w:shd w:val="clear" w:color="auto" w:fill="FFFFFF"/>
            <w:tcMar>
              <w:top w:w="0" w:type="dxa"/>
              <w:left w:w="108" w:type="dxa"/>
              <w:bottom w:w="0" w:type="dxa"/>
              <w:right w:w="108" w:type="dxa"/>
            </w:tcMar>
          </w:tcPr>
          <w:p w14:paraId="19F5FD4C" w14:textId="2B4512E5" w:rsidR="00804992" w:rsidRPr="009742E8" w:rsidRDefault="008A1ECB" w:rsidP="002A16F1">
            <w:pPr>
              <w:spacing w:before="100"/>
              <w:ind w:left="0"/>
              <w:rPr>
                <w:rFonts w:asciiTheme="minorHAnsi" w:hAnsiTheme="minorHAnsi" w:cstheme="minorHAnsi"/>
                <w:sz w:val="22"/>
                <w:szCs w:val="22"/>
              </w:rPr>
            </w:pPr>
            <w:r>
              <w:rPr>
                <w:rFonts w:asciiTheme="minorHAnsi" w:hAnsiTheme="minorHAnsi" w:cstheme="minorHAnsi"/>
                <w:sz w:val="22"/>
                <w:szCs w:val="22"/>
              </w:rPr>
              <w:t xml:space="preserve">7 </w:t>
            </w:r>
            <w:proofErr w:type="spellStart"/>
            <w:r>
              <w:rPr>
                <w:rFonts w:asciiTheme="minorHAnsi" w:hAnsiTheme="minorHAnsi" w:cstheme="minorHAnsi"/>
                <w:sz w:val="22"/>
                <w:szCs w:val="22"/>
              </w:rPr>
              <w:t>i</w:t>
            </w:r>
            <w:proofErr w:type="spellEnd"/>
          </w:p>
        </w:tc>
        <w:tc>
          <w:tcPr>
            <w:tcW w:w="6229" w:type="dxa"/>
            <w:tcMar>
              <w:top w:w="0" w:type="dxa"/>
              <w:left w:w="108" w:type="dxa"/>
              <w:bottom w:w="0" w:type="dxa"/>
              <w:right w:w="108" w:type="dxa"/>
            </w:tcMar>
          </w:tcPr>
          <w:p w14:paraId="0D0304E2" w14:textId="5047B984" w:rsidR="00804992" w:rsidRPr="009742E8" w:rsidRDefault="008A1ECB" w:rsidP="002A16F1">
            <w:pPr>
              <w:spacing w:before="100"/>
              <w:ind w:left="0"/>
              <w:rPr>
                <w:rFonts w:asciiTheme="minorHAnsi" w:hAnsiTheme="minorHAnsi" w:cstheme="minorHAnsi"/>
                <w:color w:val="000000"/>
                <w:sz w:val="22"/>
                <w:szCs w:val="22"/>
              </w:rPr>
            </w:pPr>
            <w:r>
              <w:rPr>
                <w:rFonts w:asciiTheme="minorHAnsi" w:hAnsiTheme="minorHAnsi" w:cstheme="minorHAnsi"/>
                <w:color w:val="000000"/>
                <w:sz w:val="22"/>
                <w:szCs w:val="22"/>
              </w:rPr>
              <w:t xml:space="preserve">Pick up issues of accessibility at the observatory site and main Physics building with the Estates Disability Champion. </w:t>
            </w:r>
          </w:p>
        </w:tc>
        <w:tc>
          <w:tcPr>
            <w:tcW w:w="1316" w:type="dxa"/>
            <w:tcMar>
              <w:top w:w="0" w:type="dxa"/>
              <w:left w:w="108" w:type="dxa"/>
              <w:bottom w:w="0" w:type="dxa"/>
              <w:right w:w="108" w:type="dxa"/>
            </w:tcMar>
          </w:tcPr>
          <w:p w14:paraId="47DF1563" w14:textId="7227BC83" w:rsidR="00804992" w:rsidRPr="009742E8" w:rsidRDefault="00804992" w:rsidP="002A16F1">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RJ</w:t>
            </w:r>
            <w:r w:rsidR="008A1ECB">
              <w:rPr>
                <w:rFonts w:asciiTheme="minorHAnsi" w:hAnsiTheme="minorHAnsi" w:cstheme="minorHAnsi"/>
                <w:sz w:val="22"/>
                <w:szCs w:val="22"/>
              </w:rPr>
              <w:t>/SL/SB</w:t>
            </w:r>
          </w:p>
        </w:tc>
        <w:tc>
          <w:tcPr>
            <w:tcW w:w="1200" w:type="dxa"/>
            <w:tcMar>
              <w:top w:w="0" w:type="dxa"/>
              <w:left w:w="108" w:type="dxa"/>
              <w:bottom w:w="0" w:type="dxa"/>
              <w:right w:w="108" w:type="dxa"/>
            </w:tcMar>
          </w:tcPr>
          <w:p w14:paraId="54445526" w14:textId="70C2FC21" w:rsidR="00804992" w:rsidRPr="009742E8" w:rsidRDefault="00EA231F" w:rsidP="002A16F1">
            <w:pPr>
              <w:spacing w:before="100"/>
              <w:ind w:left="0"/>
              <w:rPr>
                <w:rFonts w:asciiTheme="minorHAnsi" w:hAnsiTheme="minorHAnsi" w:cstheme="minorHAnsi"/>
                <w:sz w:val="22"/>
                <w:szCs w:val="22"/>
              </w:rPr>
            </w:pPr>
            <w:r>
              <w:rPr>
                <w:rFonts w:asciiTheme="minorHAnsi" w:hAnsiTheme="minorHAnsi" w:cstheme="minorHAnsi"/>
                <w:sz w:val="22"/>
                <w:szCs w:val="22"/>
              </w:rPr>
              <w:t>Ongoing</w:t>
            </w:r>
          </w:p>
        </w:tc>
      </w:tr>
      <w:tr w:rsidR="00804992" w:rsidRPr="009742E8" w14:paraId="6DDFD552" w14:textId="77777777" w:rsidTr="00597BBB">
        <w:trPr>
          <w:jc w:val="center"/>
        </w:trPr>
        <w:tc>
          <w:tcPr>
            <w:tcW w:w="933" w:type="dxa"/>
            <w:shd w:val="clear" w:color="auto" w:fill="FFFFFF"/>
            <w:tcMar>
              <w:top w:w="0" w:type="dxa"/>
              <w:left w:w="108" w:type="dxa"/>
              <w:bottom w:w="0" w:type="dxa"/>
              <w:right w:w="108" w:type="dxa"/>
            </w:tcMar>
          </w:tcPr>
          <w:p w14:paraId="3AC61246" w14:textId="74102AC1" w:rsidR="00804992" w:rsidRPr="009742E8" w:rsidRDefault="008A1ECB" w:rsidP="002A16F1">
            <w:pPr>
              <w:spacing w:before="100"/>
              <w:ind w:left="0"/>
              <w:rPr>
                <w:rFonts w:asciiTheme="minorHAnsi" w:hAnsiTheme="minorHAnsi" w:cstheme="minorHAnsi"/>
                <w:sz w:val="22"/>
                <w:szCs w:val="22"/>
              </w:rPr>
            </w:pPr>
            <w:r>
              <w:rPr>
                <w:rFonts w:asciiTheme="minorHAnsi" w:hAnsiTheme="minorHAnsi" w:cstheme="minorHAnsi"/>
                <w:sz w:val="22"/>
                <w:szCs w:val="22"/>
              </w:rPr>
              <w:t>7 iv a</w:t>
            </w:r>
          </w:p>
        </w:tc>
        <w:tc>
          <w:tcPr>
            <w:tcW w:w="6229" w:type="dxa"/>
            <w:tcMar>
              <w:top w:w="0" w:type="dxa"/>
              <w:left w:w="108" w:type="dxa"/>
              <w:bottom w:w="0" w:type="dxa"/>
              <w:right w:w="108" w:type="dxa"/>
            </w:tcMar>
          </w:tcPr>
          <w:p w14:paraId="5BB7EB62" w14:textId="3769459D" w:rsidR="00804992" w:rsidRPr="009742E8" w:rsidRDefault="008A1ECB" w:rsidP="002A16F1">
            <w:pPr>
              <w:spacing w:before="100"/>
              <w:ind w:left="0"/>
              <w:rPr>
                <w:rFonts w:asciiTheme="minorHAnsi" w:hAnsiTheme="minorHAnsi" w:cstheme="minorHAnsi"/>
                <w:color w:val="000000"/>
                <w:sz w:val="22"/>
                <w:szCs w:val="22"/>
              </w:rPr>
            </w:pPr>
            <w:r>
              <w:rPr>
                <w:rFonts w:asciiTheme="minorHAnsi" w:hAnsiTheme="minorHAnsi" w:cstheme="minorHAnsi"/>
                <w:bCs/>
                <w:color w:val="000000" w:themeColor="text1"/>
                <w:sz w:val="22"/>
                <w:szCs w:val="22"/>
              </w:rPr>
              <w:t>Carry out an inspection of work on a pressure system in P426 to ascertain that there is a complete an up-to-date risk assessment and work is being carried out safely.</w:t>
            </w:r>
          </w:p>
        </w:tc>
        <w:tc>
          <w:tcPr>
            <w:tcW w:w="1316" w:type="dxa"/>
            <w:tcMar>
              <w:top w:w="0" w:type="dxa"/>
              <w:left w:w="108" w:type="dxa"/>
              <w:bottom w:w="0" w:type="dxa"/>
              <w:right w:w="108" w:type="dxa"/>
            </w:tcMar>
          </w:tcPr>
          <w:p w14:paraId="39CDF448" w14:textId="6BAC3AE5" w:rsidR="00804992" w:rsidRPr="009742E8" w:rsidRDefault="008A1EC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RJ/SL/SB</w:t>
            </w:r>
          </w:p>
        </w:tc>
        <w:tc>
          <w:tcPr>
            <w:tcW w:w="1200" w:type="dxa"/>
            <w:tcMar>
              <w:top w:w="0" w:type="dxa"/>
              <w:left w:w="108" w:type="dxa"/>
              <w:bottom w:w="0" w:type="dxa"/>
              <w:right w:w="108" w:type="dxa"/>
            </w:tcMar>
          </w:tcPr>
          <w:p w14:paraId="2D21344A" w14:textId="7B6F05AC" w:rsidR="00804992" w:rsidRPr="009742E8" w:rsidRDefault="00EA231F" w:rsidP="002A16F1">
            <w:pPr>
              <w:spacing w:before="100"/>
              <w:ind w:left="0"/>
              <w:rPr>
                <w:rFonts w:asciiTheme="minorHAnsi" w:hAnsiTheme="minorHAnsi" w:cstheme="minorHAnsi"/>
                <w:sz w:val="22"/>
                <w:szCs w:val="22"/>
              </w:rPr>
            </w:pPr>
            <w:r>
              <w:rPr>
                <w:rFonts w:asciiTheme="minorHAnsi" w:hAnsiTheme="minorHAnsi" w:cstheme="minorHAnsi"/>
                <w:sz w:val="22"/>
                <w:szCs w:val="22"/>
              </w:rPr>
              <w:t>Completed</w:t>
            </w:r>
          </w:p>
        </w:tc>
      </w:tr>
      <w:tr w:rsidR="00985B48" w:rsidRPr="009742E8" w14:paraId="6040AF66" w14:textId="77777777" w:rsidTr="00597BBB">
        <w:trPr>
          <w:jc w:val="center"/>
        </w:trPr>
        <w:tc>
          <w:tcPr>
            <w:tcW w:w="933" w:type="dxa"/>
            <w:shd w:val="clear" w:color="auto" w:fill="FFFFFF"/>
            <w:tcMar>
              <w:top w:w="0" w:type="dxa"/>
              <w:left w:w="108" w:type="dxa"/>
              <w:bottom w:w="0" w:type="dxa"/>
              <w:right w:w="108" w:type="dxa"/>
            </w:tcMar>
          </w:tcPr>
          <w:p w14:paraId="6BCAD2F7" w14:textId="5DA3D19F" w:rsidR="00985B48" w:rsidRDefault="00985B48" w:rsidP="002A16F1">
            <w:pPr>
              <w:spacing w:before="100"/>
              <w:ind w:left="0"/>
              <w:rPr>
                <w:rFonts w:asciiTheme="minorHAnsi" w:hAnsiTheme="minorHAnsi" w:cstheme="minorHAnsi"/>
                <w:sz w:val="22"/>
                <w:szCs w:val="22"/>
              </w:rPr>
            </w:pPr>
            <w:r>
              <w:rPr>
                <w:rFonts w:asciiTheme="minorHAnsi" w:hAnsiTheme="minorHAnsi" w:cstheme="minorHAnsi"/>
                <w:sz w:val="22"/>
                <w:szCs w:val="22"/>
              </w:rPr>
              <w:t>7 iv e</w:t>
            </w:r>
          </w:p>
        </w:tc>
        <w:tc>
          <w:tcPr>
            <w:tcW w:w="6229" w:type="dxa"/>
            <w:tcMar>
              <w:top w:w="0" w:type="dxa"/>
              <w:left w:w="108" w:type="dxa"/>
              <w:bottom w:w="0" w:type="dxa"/>
              <w:right w:w="108" w:type="dxa"/>
            </w:tcMar>
          </w:tcPr>
          <w:p w14:paraId="5F0C3AC0" w14:textId="5FD6A8AE" w:rsidR="00985B48" w:rsidRDefault="00985B48" w:rsidP="002A16F1">
            <w:pPr>
              <w:spacing w:before="100"/>
              <w:ind w:left="0"/>
              <w:rPr>
                <w:rFonts w:asciiTheme="minorHAnsi" w:hAnsiTheme="minorHAnsi" w:cstheme="minorHAnsi"/>
                <w:bCs/>
                <w:sz w:val="22"/>
                <w:szCs w:val="22"/>
              </w:rPr>
            </w:pPr>
            <w:r>
              <w:rPr>
                <w:rFonts w:asciiTheme="minorHAnsi" w:hAnsiTheme="minorHAnsi" w:cstheme="minorHAnsi"/>
                <w:color w:val="000000"/>
                <w:sz w:val="22"/>
                <w:szCs w:val="22"/>
              </w:rPr>
              <w:t>Organise P155 by the next committee meeting</w:t>
            </w:r>
            <w:r w:rsidRPr="001628B5">
              <w:rPr>
                <w:rFonts w:asciiTheme="minorHAnsi" w:hAnsiTheme="minorHAnsi" w:cstheme="minorHAnsi"/>
                <w:color w:val="000000"/>
                <w:sz w:val="22"/>
                <w:szCs w:val="22"/>
              </w:rPr>
              <w:t>.</w:t>
            </w:r>
          </w:p>
        </w:tc>
        <w:tc>
          <w:tcPr>
            <w:tcW w:w="1316" w:type="dxa"/>
            <w:tcMar>
              <w:top w:w="0" w:type="dxa"/>
              <w:left w:w="108" w:type="dxa"/>
              <w:bottom w:w="0" w:type="dxa"/>
              <w:right w:w="108" w:type="dxa"/>
            </w:tcMar>
          </w:tcPr>
          <w:p w14:paraId="7336BCAD" w14:textId="0866DDDE" w:rsidR="00985B48" w:rsidRDefault="00985B48"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DM</w:t>
            </w:r>
          </w:p>
        </w:tc>
        <w:tc>
          <w:tcPr>
            <w:tcW w:w="1200" w:type="dxa"/>
            <w:tcMar>
              <w:top w:w="0" w:type="dxa"/>
              <w:left w:w="108" w:type="dxa"/>
              <w:bottom w:w="0" w:type="dxa"/>
              <w:right w:w="108" w:type="dxa"/>
            </w:tcMar>
          </w:tcPr>
          <w:p w14:paraId="15F12C64" w14:textId="273A7FD1" w:rsidR="00985B48" w:rsidRPr="009742E8" w:rsidRDefault="00EA231F" w:rsidP="002A16F1">
            <w:pPr>
              <w:spacing w:before="100"/>
              <w:ind w:left="0"/>
              <w:rPr>
                <w:rFonts w:asciiTheme="minorHAnsi" w:hAnsiTheme="minorHAnsi" w:cstheme="minorHAnsi"/>
                <w:sz w:val="22"/>
                <w:szCs w:val="22"/>
              </w:rPr>
            </w:pPr>
            <w:r>
              <w:rPr>
                <w:rFonts w:asciiTheme="minorHAnsi" w:hAnsiTheme="minorHAnsi" w:cstheme="minorHAnsi"/>
                <w:sz w:val="22"/>
                <w:szCs w:val="22"/>
              </w:rPr>
              <w:t>Ongoing</w:t>
            </w:r>
          </w:p>
        </w:tc>
      </w:tr>
      <w:tr w:rsidR="00804992" w:rsidRPr="009742E8" w14:paraId="4E547801" w14:textId="77777777" w:rsidTr="00597BBB">
        <w:trPr>
          <w:jc w:val="center"/>
        </w:trPr>
        <w:tc>
          <w:tcPr>
            <w:tcW w:w="933" w:type="dxa"/>
            <w:shd w:val="clear" w:color="auto" w:fill="FFFFFF"/>
            <w:tcMar>
              <w:top w:w="0" w:type="dxa"/>
              <w:left w:w="108" w:type="dxa"/>
              <w:bottom w:w="0" w:type="dxa"/>
              <w:right w:w="108" w:type="dxa"/>
            </w:tcMar>
          </w:tcPr>
          <w:p w14:paraId="3F078DD8" w14:textId="79BF9A05" w:rsidR="00804992" w:rsidRPr="009742E8" w:rsidRDefault="008A1ECB" w:rsidP="002A16F1">
            <w:pPr>
              <w:spacing w:before="100"/>
              <w:ind w:left="0"/>
              <w:rPr>
                <w:rFonts w:asciiTheme="minorHAnsi" w:hAnsiTheme="minorHAnsi" w:cstheme="minorHAnsi"/>
                <w:sz w:val="22"/>
                <w:szCs w:val="22"/>
              </w:rPr>
            </w:pPr>
            <w:r>
              <w:rPr>
                <w:rFonts w:asciiTheme="minorHAnsi" w:hAnsiTheme="minorHAnsi" w:cstheme="minorHAnsi"/>
                <w:sz w:val="22"/>
                <w:szCs w:val="22"/>
              </w:rPr>
              <w:t>8 iii</w:t>
            </w:r>
          </w:p>
        </w:tc>
        <w:tc>
          <w:tcPr>
            <w:tcW w:w="6229" w:type="dxa"/>
            <w:tcMar>
              <w:top w:w="0" w:type="dxa"/>
              <w:left w:w="108" w:type="dxa"/>
              <w:bottom w:w="0" w:type="dxa"/>
              <w:right w:w="108" w:type="dxa"/>
            </w:tcMar>
          </w:tcPr>
          <w:p w14:paraId="1FD97668" w14:textId="280986E0" w:rsidR="00804992" w:rsidRPr="009742E8" w:rsidRDefault="00597BBB" w:rsidP="002A16F1">
            <w:pPr>
              <w:spacing w:before="100"/>
              <w:ind w:left="0"/>
              <w:rPr>
                <w:rFonts w:asciiTheme="minorHAnsi" w:hAnsiTheme="minorHAnsi" w:cstheme="minorHAnsi"/>
                <w:color w:val="000000"/>
                <w:sz w:val="22"/>
                <w:szCs w:val="22"/>
              </w:rPr>
            </w:pPr>
            <w:r>
              <w:rPr>
                <w:rFonts w:asciiTheme="minorHAnsi" w:hAnsiTheme="minorHAnsi" w:cstheme="minorHAnsi"/>
                <w:bCs/>
                <w:sz w:val="22"/>
                <w:szCs w:val="22"/>
              </w:rPr>
              <w:t>Distribute the training needs analysis and training matrix to the committee for comment and review.</w:t>
            </w:r>
          </w:p>
        </w:tc>
        <w:tc>
          <w:tcPr>
            <w:tcW w:w="1316" w:type="dxa"/>
            <w:tcMar>
              <w:top w:w="0" w:type="dxa"/>
              <w:left w:w="108" w:type="dxa"/>
              <w:bottom w:w="0" w:type="dxa"/>
              <w:right w:w="108" w:type="dxa"/>
            </w:tcMar>
          </w:tcPr>
          <w:p w14:paraId="74A02C93" w14:textId="618D25E9" w:rsidR="00804992" w:rsidRPr="009742E8" w:rsidRDefault="00597BB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TH/SB</w:t>
            </w:r>
          </w:p>
        </w:tc>
        <w:tc>
          <w:tcPr>
            <w:tcW w:w="1200" w:type="dxa"/>
            <w:tcMar>
              <w:top w:w="0" w:type="dxa"/>
              <w:left w:w="108" w:type="dxa"/>
              <w:bottom w:w="0" w:type="dxa"/>
              <w:right w:w="108" w:type="dxa"/>
            </w:tcMar>
          </w:tcPr>
          <w:p w14:paraId="3FDAF777" w14:textId="19A89B4E" w:rsidR="00804992" w:rsidRPr="009742E8" w:rsidRDefault="00EA231F" w:rsidP="002A16F1">
            <w:pPr>
              <w:spacing w:before="100"/>
              <w:ind w:left="0"/>
              <w:rPr>
                <w:rFonts w:asciiTheme="minorHAnsi" w:hAnsiTheme="minorHAnsi" w:cstheme="minorHAnsi"/>
                <w:sz w:val="22"/>
                <w:szCs w:val="22"/>
              </w:rPr>
            </w:pPr>
            <w:r>
              <w:rPr>
                <w:rFonts w:asciiTheme="minorHAnsi" w:hAnsiTheme="minorHAnsi" w:cstheme="minorHAnsi"/>
                <w:sz w:val="22"/>
                <w:szCs w:val="22"/>
              </w:rPr>
              <w:t>Completed</w:t>
            </w:r>
          </w:p>
        </w:tc>
      </w:tr>
      <w:tr w:rsidR="00804992" w:rsidRPr="009742E8" w14:paraId="23EFFC58" w14:textId="77777777" w:rsidTr="00597BBB">
        <w:trPr>
          <w:jc w:val="center"/>
        </w:trPr>
        <w:tc>
          <w:tcPr>
            <w:tcW w:w="933" w:type="dxa"/>
            <w:shd w:val="clear" w:color="auto" w:fill="FFFFFF"/>
            <w:tcMar>
              <w:top w:w="0" w:type="dxa"/>
              <w:left w:w="108" w:type="dxa"/>
              <w:bottom w:w="0" w:type="dxa"/>
              <w:right w:w="108" w:type="dxa"/>
            </w:tcMar>
          </w:tcPr>
          <w:p w14:paraId="198CAE29" w14:textId="3C0B536D" w:rsidR="00804992" w:rsidRPr="009742E8" w:rsidRDefault="00597BBB" w:rsidP="002A16F1">
            <w:pPr>
              <w:ind w:left="567" w:hanging="567"/>
              <w:rPr>
                <w:rFonts w:asciiTheme="minorHAnsi" w:hAnsiTheme="minorHAnsi" w:cstheme="minorHAnsi"/>
                <w:color w:val="000000"/>
                <w:sz w:val="22"/>
                <w:szCs w:val="22"/>
              </w:rPr>
            </w:pPr>
            <w:r>
              <w:rPr>
                <w:rFonts w:asciiTheme="minorHAnsi" w:hAnsiTheme="minorHAnsi" w:cstheme="minorHAnsi"/>
                <w:color w:val="000000"/>
                <w:sz w:val="22"/>
                <w:szCs w:val="22"/>
              </w:rPr>
              <w:t>8 iv</w:t>
            </w:r>
          </w:p>
        </w:tc>
        <w:tc>
          <w:tcPr>
            <w:tcW w:w="6229" w:type="dxa"/>
            <w:tcMar>
              <w:top w:w="0" w:type="dxa"/>
              <w:left w:w="108" w:type="dxa"/>
              <w:bottom w:w="0" w:type="dxa"/>
              <w:right w:w="108" w:type="dxa"/>
            </w:tcMar>
          </w:tcPr>
          <w:p w14:paraId="45020EAC" w14:textId="518CF7C1" w:rsidR="00804992" w:rsidRPr="009742E8" w:rsidRDefault="00597BBB" w:rsidP="002A16F1">
            <w:pPr>
              <w:ind w:left="0"/>
              <w:rPr>
                <w:rFonts w:asciiTheme="minorHAnsi" w:hAnsiTheme="minorHAnsi" w:cstheme="minorHAnsi"/>
                <w:color w:val="000000"/>
                <w:sz w:val="22"/>
                <w:szCs w:val="22"/>
              </w:rPr>
            </w:pPr>
            <w:r>
              <w:rPr>
                <w:rFonts w:asciiTheme="minorHAnsi" w:hAnsiTheme="minorHAnsi" w:cstheme="minorHAnsi"/>
                <w:bCs/>
                <w:color w:val="000000" w:themeColor="text1"/>
                <w:sz w:val="22"/>
                <w:szCs w:val="22"/>
              </w:rPr>
              <w:t>Update the data for the mandatory training record and keep working towards an increased completion rate.</w:t>
            </w:r>
          </w:p>
        </w:tc>
        <w:tc>
          <w:tcPr>
            <w:tcW w:w="1316" w:type="dxa"/>
            <w:tcMar>
              <w:top w:w="0" w:type="dxa"/>
              <w:left w:w="108" w:type="dxa"/>
              <w:bottom w:w="0" w:type="dxa"/>
              <w:right w:w="108" w:type="dxa"/>
            </w:tcMar>
          </w:tcPr>
          <w:p w14:paraId="7AF9A3AA" w14:textId="48C42062" w:rsidR="00804992" w:rsidRPr="009742E8" w:rsidRDefault="00804992" w:rsidP="002A16F1">
            <w:pPr>
              <w:ind w:left="567" w:hanging="567"/>
              <w:rPr>
                <w:rFonts w:asciiTheme="minorHAnsi" w:hAnsiTheme="minorHAnsi" w:cstheme="minorHAnsi"/>
                <w:sz w:val="22"/>
                <w:szCs w:val="22"/>
              </w:rPr>
            </w:pPr>
            <w:r w:rsidRPr="009742E8">
              <w:rPr>
                <w:rFonts w:asciiTheme="minorHAnsi" w:hAnsiTheme="minorHAnsi" w:cstheme="minorHAnsi"/>
                <w:sz w:val="22"/>
                <w:szCs w:val="22"/>
              </w:rPr>
              <w:t>SB</w:t>
            </w:r>
            <w:r w:rsidR="00597BBB">
              <w:rPr>
                <w:rFonts w:asciiTheme="minorHAnsi" w:hAnsiTheme="minorHAnsi" w:cstheme="minorHAnsi"/>
                <w:sz w:val="22"/>
                <w:szCs w:val="22"/>
              </w:rPr>
              <w:t>/JA</w:t>
            </w:r>
          </w:p>
        </w:tc>
        <w:tc>
          <w:tcPr>
            <w:tcW w:w="1200" w:type="dxa"/>
            <w:tcMar>
              <w:top w:w="0" w:type="dxa"/>
              <w:left w:w="108" w:type="dxa"/>
              <w:bottom w:w="0" w:type="dxa"/>
              <w:right w:w="108" w:type="dxa"/>
            </w:tcMar>
          </w:tcPr>
          <w:p w14:paraId="5608A006" w14:textId="63D2CD3C" w:rsidR="00804992" w:rsidRPr="009742E8" w:rsidRDefault="00EA231F"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804992" w:rsidRPr="009742E8" w14:paraId="3A56D045" w14:textId="77777777" w:rsidTr="00597BBB">
        <w:trPr>
          <w:jc w:val="center"/>
        </w:trPr>
        <w:tc>
          <w:tcPr>
            <w:tcW w:w="933" w:type="dxa"/>
            <w:shd w:val="clear" w:color="auto" w:fill="FFFFFF"/>
            <w:tcMar>
              <w:top w:w="0" w:type="dxa"/>
              <w:left w:w="108" w:type="dxa"/>
              <w:bottom w:w="0" w:type="dxa"/>
              <w:right w:w="108" w:type="dxa"/>
            </w:tcMar>
          </w:tcPr>
          <w:p w14:paraId="48B0809A" w14:textId="63A94266" w:rsidR="00804992" w:rsidRPr="009742E8" w:rsidRDefault="00597BBB" w:rsidP="002A16F1">
            <w:pPr>
              <w:ind w:left="567" w:hanging="567"/>
              <w:rPr>
                <w:rFonts w:asciiTheme="minorHAnsi" w:hAnsiTheme="minorHAnsi" w:cstheme="minorHAnsi"/>
                <w:color w:val="000000"/>
                <w:sz w:val="22"/>
                <w:szCs w:val="22"/>
              </w:rPr>
            </w:pPr>
            <w:r>
              <w:rPr>
                <w:rFonts w:asciiTheme="minorHAnsi" w:hAnsiTheme="minorHAnsi" w:cstheme="minorHAnsi"/>
                <w:color w:val="000000"/>
                <w:sz w:val="22"/>
                <w:szCs w:val="22"/>
              </w:rPr>
              <w:t>9</w:t>
            </w:r>
          </w:p>
        </w:tc>
        <w:tc>
          <w:tcPr>
            <w:tcW w:w="6229" w:type="dxa"/>
            <w:tcMar>
              <w:top w:w="0" w:type="dxa"/>
              <w:left w:w="108" w:type="dxa"/>
              <w:bottom w:w="0" w:type="dxa"/>
              <w:right w:w="108" w:type="dxa"/>
            </w:tcMar>
          </w:tcPr>
          <w:p w14:paraId="36427C79" w14:textId="2B3138FF" w:rsidR="00804992" w:rsidRPr="009742E8" w:rsidRDefault="00597BBB" w:rsidP="002A16F1">
            <w:pPr>
              <w:ind w:left="0"/>
              <w:rPr>
                <w:rFonts w:asciiTheme="minorHAnsi" w:hAnsiTheme="minorHAnsi" w:cstheme="minorHAnsi"/>
                <w:color w:val="000000"/>
                <w:sz w:val="22"/>
                <w:szCs w:val="22"/>
              </w:rPr>
            </w:pPr>
            <w:r>
              <w:rPr>
                <w:rFonts w:asciiTheme="minorHAnsi" w:eastAsia="Times New Roman" w:hAnsiTheme="minorHAnsi" w:cstheme="minorHAnsi"/>
                <w:color w:val="000000"/>
                <w:sz w:val="22"/>
                <w:szCs w:val="22"/>
              </w:rPr>
              <w:t>Make the whole department aware of the ban on prismatic cells and the related incidents at the Physics staff meeting.</w:t>
            </w:r>
          </w:p>
        </w:tc>
        <w:tc>
          <w:tcPr>
            <w:tcW w:w="1316" w:type="dxa"/>
            <w:tcMar>
              <w:top w:w="0" w:type="dxa"/>
              <w:left w:w="108" w:type="dxa"/>
              <w:bottom w:w="0" w:type="dxa"/>
              <w:right w:w="108" w:type="dxa"/>
            </w:tcMar>
          </w:tcPr>
          <w:p w14:paraId="2FADF058" w14:textId="72F879AB" w:rsidR="00804992" w:rsidRPr="009742E8" w:rsidRDefault="00597BBB" w:rsidP="002A16F1">
            <w:pPr>
              <w:ind w:left="567" w:hanging="567"/>
              <w:rPr>
                <w:rFonts w:asciiTheme="minorHAnsi" w:hAnsiTheme="minorHAnsi" w:cstheme="minorHAnsi"/>
                <w:sz w:val="22"/>
                <w:szCs w:val="22"/>
              </w:rPr>
            </w:pPr>
            <w:r>
              <w:rPr>
                <w:rFonts w:asciiTheme="minorHAnsi" w:hAnsiTheme="minorHAnsi" w:cstheme="minorHAnsi"/>
                <w:sz w:val="22"/>
                <w:szCs w:val="22"/>
              </w:rPr>
              <w:t>SB/TH</w:t>
            </w:r>
          </w:p>
        </w:tc>
        <w:tc>
          <w:tcPr>
            <w:tcW w:w="1200" w:type="dxa"/>
            <w:tcMar>
              <w:top w:w="0" w:type="dxa"/>
              <w:left w:w="108" w:type="dxa"/>
              <w:bottom w:w="0" w:type="dxa"/>
              <w:right w:w="108" w:type="dxa"/>
            </w:tcMar>
          </w:tcPr>
          <w:p w14:paraId="3EEA3743" w14:textId="6ACE3691" w:rsidR="00804992" w:rsidRPr="009742E8" w:rsidRDefault="00EA231F" w:rsidP="00597BBB">
            <w:pPr>
              <w:spacing w:before="100"/>
              <w:ind w:left="0"/>
              <w:rPr>
                <w:rFonts w:asciiTheme="minorHAnsi" w:hAnsiTheme="minorHAnsi" w:cstheme="minorHAnsi"/>
                <w:sz w:val="22"/>
                <w:szCs w:val="22"/>
              </w:rPr>
            </w:pPr>
            <w:r>
              <w:rPr>
                <w:rFonts w:asciiTheme="minorHAnsi" w:hAnsiTheme="minorHAnsi" w:cstheme="minorHAnsi"/>
                <w:sz w:val="22"/>
                <w:szCs w:val="22"/>
              </w:rPr>
              <w:t>Completed</w:t>
            </w:r>
          </w:p>
        </w:tc>
      </w:tr>
      <w:tr w:rsidR="00804992" w:rsidRPr="009742E8" w14:paraId="43773814" w14:textId="77777777" w:rsidTr="00597BBB">
        <w:trPr>
          <w:jc w:val="center"/>
        </w:trPr>
        <w:tc>
          <w:tcPr>
            <w:tcW w:w="933" w:type="dxa"/>
            <w:shd w:val="clear" w:color="auto" w:fill="FFFFFF"/>
            <w:tcMar>
              <w:top w:w="0" w:type="dxa"/>
              <w:left w:w="108" w:type="dxa"/>
              <w:bottom w:w="0" w:type="dxa"/>
              <w:right w:w="108" w:type="dxa"/>
            </w:tcMar>
          </w:tcPr>
          <w:p w14:paraId="2F80B31F" w14:textId="77777777" w:rsidR="00804992" w:rsidRPr="009742E8" w:rsidRDefault="00804992" w:rsidP="002A16F1">
            <w:pPr>
              <w:ind w:left="567" w:hanging="567"/>
              <w:rPr>
                <w:rFonts w:asciiTheme="minorHAnsi" w:hAnsiTheme="minorHAnsi" w:cstheme="minorHAnsi"/>
                <w:color w:val="000000"/>
                <w:sz w:val="22"/>
                <w:szCs w:val="22"/>
              </w:rPr>
            </w:pPr>
          </w:p>
        </w:tc>
        <w:tc>
          <w:tcPr>
            <w:tcW w:w="6229" w:type="dxa"/>
            <w:tcMar>
              <w:top w:w="0" w:type="dxa"/>
              <w:left w:w="108" w:type="dxa"/>
              <w:bottom w:w="0" w:type="dxa"/>
              <w:right w:w="108" w:type="dxa"/>
            </w:tcMar>
          </w:tcPr>
          <w:p w14:paraId="77646DBF" w14:textId="10144BE2" w:rsidR="00804992" w:rsidRPr="009742E8" w:rsidRDefault="00597BBB" w:rsidP="002A16F1">
            <w:pPr>
              <w:ind w:left="0"/>
              <w:rPr>
                <w:rFonts w:asciiTheme="minorHAnsi" w:hAnsiTheme="minorHAnsi" w:cstheme="minorHAnsi"/>
                <w:color w:val="000000"/>
                <w:sz w:val="22"/>
                <w:szCs w:val="22"/>
              </w:rPr>
            </w:pPr>
            <w:r>
              <w:rPr>
                <w:rFonts w:asciiTheme="minorHAnsi" w:hAnsiTheme="minorHAnsi" w:cstheme="minorHAnsi"/>
                <w:color w:val="000000"/>
                <w:sz w:val="22"/>
                <w:szCs w:val="22"/>
              </w:rPr>
              <w:t xml:space="preserve">Work towards clearing the backlog of packages in and around Physics Stores which are starting to block access to the workshop and fire escapes. </w:t>
            </w:r>
          </w:p>
        </w:tc>
        <w:tc>
          <w:tcPr>
            <w:tcW w:w="1316" w:type="dxa"/>
            <w:tcMar>
              <w:top w:w="0" w:type="dxa"/>
              <w:left w:w="108" w:type="dxa"/>
              <w:bottom w:w="0" w:type="dxa"/>
              <w:right w:w="108" w:type="dxa"/>
            </w:tcMar>
          </w:tcPr>
          <w:p w14:paraId="62D32F25" w14:textId="7E5A1324" w:rsidR="00804992" w:rsidRPr="009742E8" w:rsidRDefault="00597BBB" w:rsidP="002A16F1">
            <w:pPr>
              <w:ind w:left="567" w:hanging="567"/>
              <w:rPr>
                <w:rFonts w:asciiTheme="minorHAnsi" w:hAnsiTheme="minorHAnsi" w:cstheme="minorHAnsi"/>
                <w:sz w:val="22"/>
                <w:szCs w:val="22"/>
              </w:rPr>
            </w:pPr>
            <w:r>
              <w:rPr>
                <w:rFonts w:asciiTheme="minorHAnsi" w:hAnsiTheme="minorHAnsi" w:cstheme="minorHAnsi"/>
                <w:sz w:val="22"/>
                <w:szCs w:val="22"/>
              </w:rPr>
              <w:t>JW/SB</w:t>
            </w:r>
          </w:p>
        </w:tc>
        <w:tc>
          <w:tcPr>
            <w:tcW w:w="1200" w:type="dxa"/>
            <w:tcMar>
              <w:top w:w="0" w:type="dxa"/>
              <w:left w:w="108" w:type="dxa"/>
              <w:bottom w:w="0" w:type="dxa"/>
              <w:right w:w="108" w:type="dxa"/>
            </w:tcMar>
          </w:tcPr>
          <w:p w14:paraId="5AC49AE5" w14:textId="2D0578D9" w:rsidR="00804992" w:rsidRPr="009742E8" w:rsidRDefault="00EA231F"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bl>
    <w:p w14:paraId="2E6BDFF5" w14:textId="6D6208FD" w:rsidR="00804992" w:rsidRDefault="00804992" w:rsidP="00786CEA">
      <w:pPr>
        <w:ind w:left="0"/>
        <w:rPr>
          <w:rFonts w:asciiTheme="minorHAnsi" w:hAnsiTheme="minorHAnsi" w:cstheme="minorHAnsi"/>
          <w:b/>
          <w:bCs/>
          <w:sz w:val="22"/>
          <w:szCs w:val="22"/>
        </w:rPr>
      </w:pPr>
    </w:p>
    <w:p w14:paraId="400F80C5" w14:textId="77777777" w:rsidR="0042407E" w:rsidRDefault="0042407E">
      <w:pPr>
        <w:spacing w:after="160" w:line="259" w:lineRule="auto"/>
        <w:ind w:left="0"/>
        <w:rPr>
          <w:rFonts w:asciiTheme="minorHAnsi" w:hAnsiTheme="minorHAnsi" w:cstheme="minorHAnsi"/>
          <w:b/>
          <w:bCs/>
          <w:sz w:val="22"/>
          <w:szCs w:val="22"/>
        </w:rPr>
      </w:pPr>
      <w:r>
        <w:rPr>
          <w:rFonts w:asciiTheme="minorHAnsi" w:hAnsiTheme="minorHAnsi" w:cstheme="minorHAnsi"/>
          <w:b/>
          <w:bCs/>
          <w:sz w:val="22"/>
          <w:szCs w:val="22"/>
        </w:rPr>
        <w:br w:type="page"/>
      </w:r>
    </w:p>
    <w:p w14:paraId="64FFC632" w14:textId="0FF4DEAE" w:rsidR="00347EEB" w:rsidRDefault="00347EEB" w:rsidP="00786CEA">
      <w:pPr>
        <w:ind w:left="0"/>
        <w:rPr>
          <w:rFonts w:asciiTheme="minorHAnsi" w:hAnsiTheme="minorHAnsi" w:cstheme="minorHAnsi"/>
          <w:b/>
          <w:bCs/>
          <w:sz w:val="22"/>
          <w:szCs w:val="22"/>
        </w:rPr>
      </w:pPr>
      <w:r>
        <w:rPr>
          <w:rFonts w:asciiTheme="minorHAnsi" w:hAnsiTheme="minorHAnsi" w:cstheme="minorHAnsi"/>
          <w:b/>
          <w:bCs/>
          <w:sz w:val="22"/>
          <w:szCs w:val="22"/>
        </w:rPr>
        <w:lastRenderedPageBreak/>
        <w:t>New actions from Wednesday 14</w:t>
      </w:r>
      <w:r w:rsidRPr="00347EEB">
        <w:rPr>
          <w:rFonts w:asciiTheme="minorHAnsi" w:hAnsiTheme="minorHAnsi" w:cstheme="minorHAnsi"/>
          <w:b/>
          <w:bCs/>
          <w:sz w:val="22"/>
          <w:szCs w:val="22"/>
          <w:vertAlign w:val="superscript"/>
        </w:rPr>
        <w:t>th</w:t>
      </w:r>
      <w:r>
        <w:rPr>
          <w:rFonts w:asciiTheme="minorHAnsi" w:hAnsiTheme="minorHAnsi" w:cstheme="minorHAnsi"/>
          <w:b/>
          <w:bCs/>
          <w:sz w:val="22"/>
          <w:szCs w:val="22"/>
        </w:rPr>
        <w:t xml:space="preserve"> December:</w:t>
      </w:r>
    </w:p>
    <w:p w14:paraId="30E63BCD" w14:textId="0B90F70D" w:rsidR="00347EEB" w:rsidRDefault="00347EEB" w:rsidP="00786CEA">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3"/>
        <w:gridCol w:w="6229"/>
        <w:gridCol w:w="1316"/>
        <w:gridCol w:w="1200"/>
      </w:tblGrid>
      <w:tr w:rsidR="00347EEB" w:rsidRPr="009742E8" w14:paraId="1CC8BDCA" w14:textId="77777777" w:rsidTr="0012218E">
        <w:trPr>
          <w:jc w:val="center"/>
        </w:trPr>
        <w:tc>
          <w:tcPr>
            <w:tcW w:w="933" w:type="dxa"/>
            <w:shd w:val="clear" w:color="auto" w:fill="8EAADB" w:themeFill="accent1" w:themeFillTint="99"/>
            <w:tcMar>
              <w:top w:w="0" w:type="dxa"/>
              <w:left w:w="108" w:type="dxa"/>
              <w:bottom w:w="0" w:type="dxa"/>
              <w:right w:w="108" w:type="dxa"/>
            </w:tcMar>
            <w:hideMark/>
          </w:tcPr>
          <w:p w14:paraId="7FA7F9A9" w14:textId="77777777" w:rsidR="00347EEB" w:rsidRPr="009742E8" w:rsidRDefault="00347EEB" w:rsidP="0012218E">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229" w:type="dxa"/>
            <w:shd w:val="clear" w:color="auto" w:fill="8EAADB" w:themeFill="accent1" w:themeFillTint="99"/>
            <w:tcMar>
              <w:top w:w="0" w:type="dxa"/>
              <w:left w:w="108" w:type="dxa"/>
              <w:bottom w:w="0" w:type="dxa"/>
              <w:right w:w="108" w:type="dxa"/>
            </w:tcMar>
            <w:hideMark/>
          </w:tcPr>
          <w:p w14:paraId="6A21D662" w14:textId="77777777" w:rsidR="00347EEB" w:rsidRPr="009742E8" w:rsidRDefault="00347EEB" w:rsidP="0012218E">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2F2A4F89" w14:textId="77777777" w:rsidR="00347EEB" w:rsidRPr="009742E8" w:rsidRDefault="00347EEB" w:rsidP="0012218E">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00" w:type="dxa"/>
            <w:shd w:val="clear" w:color="auto" w:fill="8EAADB" w:themeFill="accent1" w:themeFillTint="99"/>
            <w:tcMar>
              <w:top w:w="0" w:type="dxa"/>
              <w:left w:w="108" w:type="dxa"/>
              <w:bottom w:w="0" w:type="dxa"/>
              <w:right w:w="108" w:type="dxa"/>
            </w:tcMar>
            <w:hideMark/>
          </w:tcPr>
          <w:p w14:paraId="0539FDC2" w14:textId="77777777" w:rsidR="00347EEB" w:rsidRPr="009742E8" w:rsidRDefault="00347EEB" w:rsidP="0012218E">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347EEB" w:rsidRPr="009742E8" w14:paraId="4090DC5F" w14:textId="77777777" w:rsidTr="0012218E">
        <w:trPr>
          <w:jc w:val="center"/>
        </w:trPr>
        <w:tc>
          <w:tcPr>
            <w:tcW w:w="933" w:type="dxa"/>
            <w:shd w:val="clear" w:color="auto" w:fill="FFFFFF"/>
            <w:tcMar>
              <w:top w:w="0" w:type="dxa"/>
              <w:left w:w="108" w:type="dxa"/>
              <w:bottom w:w="0" w:type="dxa"/>
              <w:right w:w="108" w:type="dxa"/>
            </w:tcMar>
          </w:tcPr>
          <w:p w14:paraId="5C25BEB4" w14:textId="77777777" w:rsidR="00347EEB" w:rsidRPr="009742E8" w:rsidRDefault="00347EEB" w:rsidP="0012218E">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2F11F4CE" w14:textId="40973467" w:rsidR="00347EEB" w:rsidRPr="009742E8" w:rsidRDefault="003B5B5C" w:rsidP="0012218E">
            <w:pPr>
              <w:ind w:left="0"/>
              <w:rPr>
                <w:rFonts w:asciiTheme="minorHAnsi" w:hAnsiTheme="minorHAnsi" w:cstheme="minorHAnsi"/>
                <w:sz w:val="22"/>
                <w:szCs w:val="22"/>
              </w:rPr>
            </w:pPr>
            <w:r>
              <w:rPr>
                <w:rFonts w:asciiTheme="minorHAnsi" w:hAnsiTheme="minorHAnsi" w:cstheme="minorHAnsi"/>
                <w:sz w:val="22"/>
                <w:szCs w:val="22"/>
              </w:rPr>
              <w:t xml:space="preserve">Dispose of suspected HF container </w:t>
            </w:r>
          </w:p>
        </w:tc>
        <w:tc>
          <w:tcPr>
            <w:tcW w:w="1316" w:type="dxa"/>
            <w:tcMar>
              <w:top w:w="0" w:type="dxa"/>
              <w:left w:w="108" w:type="dxa"/>
              <w:bottom w:w="0" w:type="dxa"/>
              <w:right w:w="108" w:type="dxa"/>
            </w:tcMar>
          </w:tcPr>
          <w:p w14:paraId="5EE94E83" w14:textId="10C50265" w:rsidR="00347EEB" w:rsidRPr="009742E8" w:rsidRDefault="003B5B5C" w:rsidP="0012218E">
            <w:pPr>
              <w:spacing w:before="100"/>
              <w:ind w:left="567" w:hanging="567"/>
              <w:rPr>
                <w:rFonts w:asciiTheme="minorHAnsi" w:hAnsiTheme="minorHAnsi" w:cstheme="minorHAnsi"/>
                <w:sz w:val="22"/>
                <w:szCs w:val="22"/>
              </w:rPr>
            </w:pPr>
            <w:r>
              <w:rPr>
                <w:rFonts w:asciiTheme="minorHAnsi" w:hAnsiTheme="minorHAnsi" w:cstheme="minorHAnsi"/>
                <w:sz w:val="22"/>
                <w:szCs w:val="22"/>
              </w:rPr>
              <w:t>KJ/AB</w:t>
            </w:r>
          </w:p>
        </w:tc>
        <w:tc>
          <w:tcPr>
            <w:tcW w:w="1200" w:type="dxa"/>
            <w:tcMar>
              <w:top w:w="0" w:type="dxa"/>
              <w:left w:w="108" w:type="dxa"/>
              <w:bottom w:w="0" w:type="dxa"/>
              <w:right w:w="108" w:type="dxa"/>
            </w:tcMar>
          </w:tcPr>
          <w:p w14:paraId="3775E2F7" w14:textId="656171EC" w:rsidR="00347EEB" w:rsidRPr="009742E8" w:rsidRDefault="00347EEB" w:rsidP="0012218E">
            <w:pPr>
              <w:spacing w:before="100"/>
              <w:ind w:left="567" w:hanging="567"/>
              <w:rPr>
                <w:rFonts w:asciiTheme="minorHAnsi" w:hAnsiTheme="minorHAnsi" w:cstheme="minorHAnsi"/>
                <w:sz w:val="22"/>
                <w:szCs w:val="22"/>
              </w:rPr>
            </w:pPr>
          </w:p>
        </w:tc>
      </w:tr>
      <w:tr w:rsidR="00347EEB" w:rsidRPr="009742E8" w14:paraId="479B8021" w14:textId="77777777" w:rsidTr="0012218E">
        <w:trPr>
          <w:jc w:val="center"/>
        </w:trPr>
        <w:tc>
          <w:tcPr>
            <w:tcW w:w="933" w:type="dxa"/>
            <w:shd w:val="clear" w:color="auto" w:fill="FFFFFF"/>
            <w:tcMar>
              <w:top w:w="0" w:type="dxa"/>
              <w:left w:w="108" w:type="dxa"/>
              <w:bottom w:w="0" w:type="dxa"/>
              <w:right w:w="108" w:type="dxa"/>
            </w:tcMar>
          </w:tcPr>
          <w:p w14:paraId="1062FCA9" w14:textId="77777777" w:rsidR="00347EEB" w:rsidRPr="009742E8" w:rsidRDefault="00347EEB" w:rsidP="0012218E">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40839232" w14:textId="4E163ADE" w:rsidR="00347EEB" w:rsidRPr="009742E8" w:rsidRDefault="003B5B5C" w:rsidP="0012218E">
            <w:pPr>
              <w:spacing w:before="100"/>
              <w:ind w:left="0"/>
              <w:rPr>
                <w:rFonts w:asciiTheme="minorHAnsi" w:hAnsiTheme="minorHAnsi" w:cstheme="minorHAnsi"/>
                <w:color w:val="000000"/>
                <w:sz w:val="22"/>
                <w:szCs w:val="22"/>
              </w:rPr>
            </w:pPr>
            <w:r>
              <w:rPr>
                <w:rFonts w:asciiTheme="minorHAnsi" w:hAnsiTheme="minorHAnsi" w:cstheme="minorHAnsi"/>
                <w:sz w:val="22"/>
                <w:szCs w:val="22"/>
              </w:rPr>
              <w:t>Arrange a meeting between SL, EM, KJ, TH, and SB in January 2023</w:t>
            </w:r>
          </w:p>
        </w:tc>
        <w:tc>
          <w:tcPr>
            <w:tcW w:w="1316" w:type="dxa"/>
            <w:tcMar>
              <w:top w:w="0" w:type="dxa"/>
              <w:left w:w="108" w:type="dxa"/>
              <w:bottom w:w="0" w:type="dxa"/>
              <w:right w:w="108" w:type="dxa"/>
            </w:tcMar>
          </w:tcPr>
          <w:p w14:paraId="128C67DA" w14:textId="374766E0" w:rsidR="00347EEB" w:rsidRPr="009742E8" w:rsidRDefault="00347EEB" w:rsidP="003B5B5C">
            <w:pPr>
              <w:spacing w:before="100"/>
              <w:ind w:left="0"/>
              <w:rPr>
                <w:rFonts w:asciiTheme="minorHAnsi" w:hAnsiTheme="minorHAnsi" w:cstheme="minorHAnsi"/>
                <w:sz w:val="22"/>
                <w:szCs w:val="22"/>
              </w:rPr>
            </w:pPr>
            <w:r>
              <w:rPr>
                <w:rFonts w:asciiTheme="minorHAnsi" w:hAnsiTheme="minorHAnsi" w:cstheme="minorHAnsi"/>
                <w:sz w:val="22"/>
                <w:szCs w:val="22"/>
              </w:rPr>
              <w:t>JA</w:t>
            </w:r>
          </w:p>
        </w:tc>
        <w:tc>
          <w:tcPr>
            <w:tcW w:w="1200" w:type="dxa"/>
            <w:tcMar>
              <w:top w:w="0" w:type="dxa"/>
              <w:left w:w="108" w:type="dxa"/>
              <w:bottom w:w="0" w:type="dxa"/>
              <w:right w:w="108" w:type="dxa"/>
            </w:tcMar>
          </w:tcPr>
          <w:p w14:paraId="2F78C7F3" w14:textId="52D351B8" w:rsidR="00347EEB" w:rsidRPr="009742E8" w:rsidRDefault="00347EEB" w:rsidP="0012218E">
            <w:pPr>
              <w:spacing w:before="100"/>
              <w:ind w:left="567" w:hanging="567"/>
              <w:rPr>
                <w:rFonts w:asciiTheme="minorHAnsi" w:hAnsiTheme="minorHAnsi" w:cstheme="minorHAnsi"/>
                <w:sz w:val="22"/>
                <w:szCs w:val="22"/>
              </w:rPr>
            </w:pPr>
          </w:p>
        </w:tc>
      </w:tr>
      <w:tr w:rsidR="00347EEB" w:rsidRPr="009742E8" w14:paraId="39F9367E" w14:textId="77777777" w:rsidTr="0012218E">
        <w:trPr>
          <w:jc w:val="center"/>
        </w:trPr>
        <w:tc>
          <w:tcPr>
            <w:tcW w:w="933" w:type="dxa"/>
            <w:shd w:val="clear" w:color="auto" w:fill="FFFFFF"/>
            <w:tcMar>
              <w:top w:w="0" w:type="dxa"/>
              <w:left w:w="108" w:type="dxa"/>
              <w:bottom w:w="0" w:type="dxa"/>
              <w:right w:w="108" w:type="dxa"/>
            </w:tcMar>
          </w:tcPr>
          <w:p w14:paraId="338F5D70" w14:textId="77777777" w:rsidR="00347EEB" w:rsidRPr="009742E8" w:rsidRDefault="00347EEB" w:rsidP="0012218E">
            <w:pPr>
              <w:spacing w:before="100"/>
              <w:ind w:left="567" w:hanging="567"/>
              <w:rPr>
                <w:rFonts w:asciiTheme="minorHAnsi" w:hAnsiTheme="minorHAnsi" w:cstheme="minorHAnsi"/>
                <w:sz w:val="22"/>
                <w:szCs w:val="22"/>
              </w:rPr>
            </w:pPr>
            <w:r>
              <w:rPr>
                <w:rFonts w:asciiTheme="minorHAnsi" w:hAnsiTheme="minorHAnsi" w:cstheme="minorHAnsi"/>
                <w:sz w:val="22"/>
                <w:szCs w:val="22"/>
              </w:rPr>
              <w:t>4</w:t>
            </w:r>
          </w:p>
        </w:tc>
        <w:tc>
          <w:tcPr>
            <w:tcW w:w="6229" w:type="dxa"/>
            <w:tcMar>
              <w:top w:w="0" w:type="dxa"/>
              <w:left w:w="108" w:type="dxa"/>
              <w:bottom w:w="0" w:type="dxa"/>
              <w:right w:w="108" w:type="dxa"/>
            </w:tcMar>
          </w:tcPr>
          <w:p w14:paraId="1E00574C" w14:textId="06228CC3" w:rsidR="00347EEB" w:rsidRPr="009742E8" w:rsidRDefault="003B5B5C" w:rsidP="0012218E">
            <w:pPr>
              <w:spacing w:before="100"/>
              <w:ind w:left="0"/>
              <w:rPr>
                <w:rFonts w:asciiTheme="minorHAnsi" w:hAnsiTheme="minorHAnsi" w:cstheme="minorHAnsi"/>
                <w:sz w:val="22"/>
                <w:szCs w:val="22"/>
              </w:rPr>
            </w:pPr>
            <w:r>
              <w:rPr>
                <w:rFonts w:asciiTheme="minorHAnsi" w:hAnsiTheme="minorHAnsi" w:cstheme="minorHAnsi"/>
                <w:sz w:val="22"/>
                <w:szCs w:val="22"/>
              </w:rPr>
              <w:t xml:space="preserve">Take the committee’s concerns about the application, capability, and convenience of </w:t>
            </w:r>
            <w:proofErr w:type="spellStart"/>
            <w:r>
              <w:rPr>
                <w:rFonts w:asciiTheme="minorHAnsi" w:hAnsiTheme="minorHAnsi" w:cstheme="minorHAnsi"/>
                <w:sz w:val="22"/>
                <w:szCs w:val="22"/>
              </w:rPr>
              <w:t>LabCup</w:t>
            </w:r>
            <w:proofErr w:type="spellEnd"/>
            <w:r>
              <w:rPr>
                <w:rFonts w:asciiTheme="minorHAnsi" w:hAnsiTheme="minorHAnsi" w:cstheme="minorHAnsi"/>
                <w:sz w:val="22"/>
                <w:szCs w:val="22"/>
              </w:rPr>
              <w:t xml:space="preserve"> back to the centre to provide an update at a later meeting and answer some of the committee’s questions</w:t>
            </w:r>
          </w:p>
        </w:tc>
        <w:tc>
          <w:tcPr>
            <w:tcW w:w="1316" w:type="dxa"/>
            <w:tcMar>
              <w:top w:w="0" w:type="dxa"/>
              <w:left w:w="108" w:type="dxa"/>
              <w:bottom w:w="0" w:type="dxa"/>
              <w:right w:w="108" w:type="dxa"/>
            </w:tcMar>
          </w:tcPr>
          <w:p w14:paraId="0E21CEA3" w14:textId="2088F20B" w:rsidR="00347EEB" w:rsidRPr="009742E8" w:rsidRDefault="003B5B5C" w:rsidP="0012218E">
            <w:pPr>
              <w:spacing w:before="100"/>
              <w:ind w:left="567" w:hanging="567"/>
              <w:rPr>
                <w:rFonts w:asciiTheme="minorHAnsi" w:hAnsiTheme="minorHAnsi" w:cstheme="minorHAnsi"/>
                <w:sz w:val="22"/>
                <w:szCs w:val="22"/>
              </w:rPr>
            </w:pPr>
            <w:r>
              <w:rPr>
                <w:rFonts w:asciiTheme="minorHAnsi" w:hAnsiTheme="minorHAnsi" w:cstheme="minorHAnsi"/>
                <w:sz w:val="22"/>
                <w:szCs w:val="22"/>
              </w:rPr>
              <w:t>GH</w:t>
            </w:r>
          </w:p>
        </w:tc>
        <w:tc>
          <w:tcPr>
            <w:tcW w:w="1200" w:type="dxa"/>
            <w:tcMar>
              <w:top w:w="0" w:type="dxa"/>
              <w:left w:w="108" w:type="dxa"/>
              <w:bottom w:w="0" w:type="dxa"/>
              <w:right w:w="108" w:type="dxa"/>
            </w:tcMar>
          </w:tcPr>
          <w:p w14:paraId="4200F664" w14:textId="51554BFC" w:rsidR="00347EEB" w:rsidRPr="009742E8" w:rsidRDefault="00347EEB" w:rsidP="0012218E">
            <w:pPr>
              <w:spacing w:before="100"/>
              <w:ind w:left="567" w:hanging="567"/>
              <w:rPr>
                <w:rFonts w:asciiTheme="minorHAnsi" w:hAnsiTheme="minorHAnsi" w:cstheme="minorHAnsi"/>
                <w:sz w:val="22"/>
                <w:szCs w:val="22"/>
              </w:rPr>
            </w:pPr>
          </w:p>
        </w:tc>
      </w:tr>
      <w:tr w:rsidR="00347EEB" w:rsidRPr="009742E8" w14:paraId="2FFFCEC9" w14:textId="77777777" w:rsidTr="0012218E">
        <w:trPr>
          <w:jc w:val="center"/>
        </w:trPr>
        <w:tc>
          <w:tcPr>
            <w:tcW w:w="933" w:type="dxa"/>
            <w:shd w:val="clear" w:color="auto" w:fill="FFFFFF"/>
            <w:tcMar>
              <w:top w:w="0" w:type="dxa"/>
              <w:left w:w="108" w:type="dxa"/>
              <w:bottom w:w="0" w:type="dxa"/>
              <w:right w:w="108" w:type="dxa"/>
            </w:tcMar>
          </w:tcPr>
          <w:p w14:paraId="28AC4349" w14:textId="77777777" w:rsidR="00347EEB" w:rsidRPr="009742E8" w:rsidRDefault="00347EEB" w:rsidP="0012218E">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5</w:t>
            </w:r>
          </w:p>
        </w:tc>
        <w:tc>
          <w:tcPr>
            <w:tcW w:w="6229" w:type="dxa"/>
            <w:tcMar>
              <w:top w:w="0" w:type="dxa"/>
              <w:left w:w="108" w:type="dxa"/>
              <w:bottom w:w="0" w:type="dxa"/>
              <w:right w:w="108" w:type="dxa"/>
            </w:tcMar>
          </w:tcPr>
          <w:p w14:paraId="739E143E" w14:textId="6C83751C" w:rsidR="00347EEB" w:rsidRPr="009742E8" w:rsidRDefault="003B5B5C" w:rsidP="0012218E">
            <w:pPr>
              <w:spacing w:before="100"/>
              <w:ind w:left="0"/>
              <w:rPr>
                <w:rFonts w:asciiTheme="minorHAnsi" w:hAnsiTheme="minorHAnsi" w:cstheme="minorHAnsi"/>
                <w:color w:val="000000"/>
                <w:sz w:val="22"/>
                <w:szCs w:val="22"/>
              </w:rPr>
            </w:pPr>
            <w:r>
              <w:rPr>
                <w:rFonts w:asciiTheme="minorHAnsi" w:hAnsiTheme="minorHAnsi" w:cstheme="minorHAnsi"/>
                <w:color w:val="000000"/>
                <w:sz w:val="22"/>
                <w:szCs w:val="22"/>
              </w:rPr>
              <w:t>Chase the last 3 space managers for their chemical inventory update</w:t>
            </w:r>
          </w:p>
        </w:tc>
        <w:tc>
          <w:tcPr>
            <w:tcW w:w="1316" w:type="dxa"/>
            <w:tcMar>
              <w:top w:w="0" w:type="dxa"/>
              <w:left w:w="108" w:type="dxa"/>
              <w:bottom w:w="0" w:type="dxa"/>
              <w:right w:w="108" w:type="dxa"/>
            </w:tcMar>
          </w:tcPr>
          <w:p w14:paraId="127B8EBB" w14:textId="14B68DC5" w:rsidR="00347EEB" w:rsidRPr="009742E8" w:rsidRDefault="003B5B5C" w:rsidP="0012218E">
            <w:pPr>
              <w:spacing w:before="100"/>
              <w:ind w:left="567" w:hanging="567"/>
              <w:rPr>
                <w:rFonts w:asciiTheme="minorHAnsi" w:hAnsiTheme="minorHAnsi" w:cstheme="minorHAnsi"/>
                <w:sz w:val="22"/>
                <w:szCs w:val="22"/>
              </w:rPr>
            </w:pPr>
            <w:r>
              <w:rPr>
                <w:rFonts w:asciiTheme="minorHAnsi" w:hAnsiTheme="minorHAnsi" w:cstheme="minorHAnsi"/>
                <w:sz w:val="22"/>
                <w:szCs w:val="22"/>
              </w:rPr>
              <w:t>SB</w:t>
            </w:r>
          </w:p>
        </w:tc>
        <w:tc>
          <w:tcPr>
            <w:tcW w:w="1200" w:type="dxa"/>
            <w:tcMar>
              <w:top w:w="0" w:type="dxa"/>
              <w:left w:w="108" w:type="dxa"/>
              <w:bottom w:w="0" w:type="dxa"/>
              <w:right w:w="108" w:type="dxa"/>
            </w:tcMar>
          </w:tcPr>
          <w:p w14:paraId="291F4752" w14:textId="04EA9464" w:rsidR="00347EEB" w:rsidRPr="009742E8" w:rsidRDefault="00347EEB" w:rsidP="0012218E">
            <w:pPr>
              <w:spacing w:before="100"/>
              <w:ind w:left="567" w:hanging="567"/>
              <w:rPr>
                <w:rFonts w:asciiTheme="minorHAnsi" w:hAnsiTheme="minorHAnsi" w:cstheme="minorHAnsi"/>
                <w:sz w:val="22"/>
                <w:szCs w:val="22"/>
              </w:rPr>
            </w:pPr>
          </w:p>
        </w:tc>
      </w:tr>
      <w:tr w:rsidR="00347EEB" w:rsidRPr="009742E8" w14:paraId="213308F8" w14:textId="77777777" w:rsidTr="0012218E">
        <w:trPr>
          <w:jc w:val="center"/>
        </w:trPr>
        <w:tc>
          <w:tcPr>
            <w:tcW w:w="933" w:type="dxa"/>
            <w:shd w:val="clear" w:color="auto" w:fill="FFFFFF"/>
            <w:tcMar>
              <w:top w:w="0" w:type="dxa"/>
              <w:left w:w="108" w:type="dxa"/>
              <w:bottom w:w="0" w:type="dxa"/>
              <w:right w:w="108" w:type="dxa"/>
            </w:tcMar>
          </w:tcPr>
          <w:p w14:paraId="03ACBF21" w14:textId="409EBF1F" w:rsidR="00347EEB" w:rsidRPr="009742E8" w:rsidRDefault="003B5B5C" w:rsidP="0012218E">
            <w:pPr>
              <w:spacing w:before="100"/>
              <w:ind w:left="0"/>
              <w:rPr>
                <w:rFonts w:asciiTheme="minorHAnsi" w:hAnsiTheme="minorHAnsi" w:cstheme="minorHAnsi"/>
                <w:sz w:val="22"/>
                <w:szCs w:val="22"/>
              </w:rPr>
            </w:pPr>
            <w:r>
              <w:rPr>
                <w:rFonts w:asciiTheme="minorHAnsi" w:hAnsiTheme="minorHAnsi" w:cstheme="minorHAnsi"/>
                <w:sz w:val="22"/>
                <w:szCs w:val="22"/>
              </w:rPr>
              <w:t>8 iii</w:t>
            </w:r>
          </w:p>
        </w:tc>
        <w:tc>
          <w:tcPr>
            <w:tcW w:w="6229" w:type="dxa"/>
            <w:tcMar>
              <w:top w:w="0" w:type="dxa"/>
              <w:left w:w="108" w:type="dxa"/>
              <w:bottom w:w="0" w:type="dxa"/>
              <w:right w:w="108" w:type="dxa"/>
            </w:tcMar>
          </w:tcPr>
          <w:p w14:paraId="152CFAC1" w14:textId="7AAE2660" w:rsidR="00347EEB" w:rsidRPr="009742E8" w:rsidRDefault="003B5B5C" w:rsidP="0012218E">
            <w:pPr>
              <w:spacing w:before="100"/>
              <w:ind w:left="0"/>
              <w:rPr>
                <w:rFonts w:asciiTheme="minorHAnsi" w:hAnsiTheme="minorHAnsi" w:cstheme="minorHAnsi"/>
                <w:color w:val="000000"/>
                <w:sz w:val="22"/>
                <w:szCs w:val="22"/>
              </w:rPr>
            </w:pPr>
            <w:r>
              <w:rPr>
                <w:rFonts w:asciiTheme="minorHAnsi" w:hAnsiTheme="minorHAnsi" w:cstheme="minorHAnsi"/>
                <w:bCs/>
                <w:color w:val="000000" w:themeColor="text1"/>
                <w:sz w:val="22"/>
                <w:szCs w:val="22"/>
              </w:rPr>
              <w:t xml:space="preserve">Have a discussion with Ben Breeze, as his </w:t>
            </w:r>
            <w:proofErr w:type="spellStart"/>
            <w:r>
              <w:rPr>
                <w:rFonts w:asciiTheme="minorHAnsi" w:hAnsiTheme="minorHAnsi" w:cstheme="minorHAnsi"/>
                <w:bCs/>
                <w:color w:val="000000" w:themeColor="text1"/>
                <w:sz w:val="22"/>
                <w:szCs w:val="22"/>
              </w:rPr>
              <w:t>RtP</w:t>
            </w:r>
            <w:proofErr w:type="spellEnd"/>
            <w:r>
              <w:rPr>
                <w:rFonts w:asciiTheme="minorHAnsi" w:hAnsiTheme="minorHAnsi" w:cstheme="minorHAnsi"/>
                <w:bCs/>
                <w:color w:val="000000" w:themeColor="text1"/>
                <w:sz w:val="22"/>
                <w:szCs w:val="22"/>
              </w:rPr>
              <w:t xml:space="preserve"> operates with a similar training matrix to the one that Physics is trying to implement</w:t>
            </w:r>
          </w:p>
        </w:tc>
        <w:tc>
          <w:tcPr>
            <w:tcW w:w="1316" w:type="dxa"/>
            <w:tcMar>
              <w:top w:w="0" w:type="dxa"/>
              <w:left w:w="108" w:type="dxa"/>
              <w:bottom w:w="0" w:type="dxa"/>
              <w:right w:w="108" w:type="dxa"/>
            </w:tcMar>
          </w:tcPr>
          <w:p w14:paraId="799C8691" w14:textId="04B96EC0" w:rsidR="00347EEB" w:rsidRPr="009742E8" w:rsidRDefault="003B5B5C" w:rsidP="0012218E">
            <w:pPr>
              <w:spacing w:before="100"/>
              <w:ind w:left="567" w:hanging="567"/>
              <w:rPr>
                <w:rFonts w:asciiTheme="minorHAnsi" w:hAnsiTheme="minorHAnsi" w:cstheme="minorHAnsi"/>
                <w:sz w:val="22"/>
                <w:szCs w:val="22"/>
              </w:rPr>
            </w:pPr>
            <w:r>
              <w:rPr>
                <w:rFonts w:asciiTheme="minorHAnsi" w:hAnsiTheme="minorHAnsi" w:cstheme="minorHAnsi"/>
                <w:sz w:val="22"/>
                <w:szCs w:val="22"/>
              </w:rPr>
              <w:t>SB</w:t>
            </w:r>
          </w:p>
        </w:tc>
        <w:tc>
          <w:tcPr>
            <w:tcW w:w="1200" w:type="dxa"/>
            <w:tcMar>
              <w:top w:w="0" w:type="dxa"/>
              <w:left w:w="108" w:type="dxa"/>
              <w:bottom w:w="0" w:type="dxa"/>
              <w:right w:w="108" w:type="dxa"/>
            </w:tcMar>
          </w:tcPr>
          <w:p w14:paraId="04E35B52" w14:textId="5A6B87AD" w:rsidR="00347EEB" w:rsidRPr="009742E8" w:rsidRDefault="00347EEB" w:rsidP="0012218E">
            <w:pPr>
              <w:spacing w:before="100"/>
              <w:ind w:left="0"/>
              <w:rPr>
                <w:rFonts w:asciiTheme="minorHAnsi" w:hAnsiTheme="minorHAnsi" w:cstheme="minorHAnsi"/>
                <w:sz w:val="22"/>
                <w:szCs w:val="22"/>
              </w:rPr>
            </w:pPr>
          </w:p>
        </w:tc>
      </w:tr>
    </w:tbl>
    <w:p w14:paraId="53625D73" w14:textId="77777777" w:rsidR="00347EEB" w:rsidRPr="009742E8" w:rsidRDefault="00347EEB" w:rsidP="00786CEA">
      <w:pPr>
        <w:ind w:left="0"/>
        <w:rPr>
          <w:rFonts w:asciiTheme="minorHAnsi" w:hAnsiTheme="minorHAnsi" w:cstheme="minorHAnsi"/>
          <w:b/>
          <w:bCs/>
          <w:sz w:val="22"/>
          <w:szCs w:val="22"/>
        </w:rPr>
      </w:pPr>
    </w:p>
    <w:sectPr w:rsidR="00347EEB" w:rsidRPr="009742E8" w:rsidSect="00A76D4D">
      <w:pgSz w:w="11906" w:h="16838"/>
      <w:pgMar w:top="1135" w:right="1080" w:bottom="993"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9A51F4"/>
    <w:multiLevelType w:val="hybridMultilevel"/>
    <w:tmpl w:val="00620294"/>
    <w:lvl w:ilvl="0" w:tplc="0809000F">
      <w:start w:val="1"/>
      <w:numFmt w:val="decimal"/>
      <w:lvlText w:val="%1."/>
      <w:lvlJc w:val="left"/>
      <w:pPr>
        <w:ind w:left="720" w:hanging="360"/>
      </w:p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813DD6"/>
    <w:multiLevelType w:val="multilevel"/>
    <w:tmpl w:val="591021D4"/>
    <w:lvl w:ilvl="0">
      <w:start w:val="1"/>
      <w:numFmt w:val="decimal"/>
      <w:lvlText w:val="%1."/>
      <w:lvlJc w:val="left"/>
      <w:pPr>
        <w:ind w:left="360" w:hanging="360"/>
      </w:pPr>
      <w:rPr>
        <w:rFonts w:ascii="Calibri" w:hAnsi="Calibri" w:cs="Calibri" w:hint="default"/>
        <w:b/>
        <w:i w:val="0"/>
        <w:sz w:val="24"/>
      </w:rPr>
    </w:lvl>
    <w:lvl w:ilvl="1">
      <w:start w:val="1"/>
      <w:numFmt w:val="lowerRoman"/>
      <w:lvlText w:val="%2."/>
      <w:lvlJc w:val="left"/>
      <w:pPr>
        <w:ind w:left="905" w:hanging="511"/>
      </w:pPr>
      <w:rPr>
        <w:rFonts w:ascii="Calibri" w:hAnsi="Calibri" w:hint="default"/>
        <w:b/>
        <w:bCs/>
        <w:sz w:val="24"/>
      </w:rPr>
    </w:lvl>
    <w:lvl w:ilvl="2">
      <w:start w:val="1"/>
      <w:numFmt w:val="lowerLetter"/>
      <w:lvlText w:val="%3."/>
      <w:lvlJc w:val="right"/>
      <w:pPr>
        <w:ind w:left="965" w:hanging="114"/>
      </w:pPr>
      <w:rPr>
        <w:rFonts w:ascii="Calibri" w:hAnsi="Calibri" w:hint="default"/>
        <w:b w:val="0"/>
        <w:bCs w:val="0"/>
        <w:sz w:val="24"/>
      </w:rPr>
    </w:lvl>
    <w:lvl w:ilvl="3">
      <w:start w:val="1"/>
      <w:numFmt w:val="decimal"/>
      <w:lvlText w:val="%4."/>
      <w:lvlJc w:val="left"/>
      <w:pPr>
        <w:ind w:left="180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right"/>
      <w:pPr>
        <w:ind w:left="3240" w:hanging="18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680" w:hanging="360"/>
      </w:pPr>
      <w:rPr>
        <w:rFonts w:hint="default"/>
      </w:rPr>
    </w:lvl>
    <w:lvl w:ilvl="8">
      <w:start w:val="1"/>
      <w:numFmt w:val="lowerRoman"/>
      <w:lvlText w:val="%9."/>
      <w:lvlJc w:val="right"/>
      <w:pPr>
        <w:ind w:left="5400" w:hanging="180"/>
      </w:pPr>
      <w:rPr>
        <w:rFonts w:hint="default"/>
      </w:rPr>
    </w:lvl>
  </w:abstractNum>
  <w:abstractNum w:abstractNumId="2" w15:restartNumberingAfterBreak="0">
    <w:nsid w:val="41FE7056"/>
    <w:multiLevelType w:val="hybridMultilevel"/>
    <w:tmpl w:val="FCA86212"/>
    <w:lvl w:ilvl="0" w:tplc="5704A15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DB86D8D"/>
    <w:multiLevelType w:val="hybridMultilevel"/>
    <w:tmpl w:val="3536B6CA"/>
    <w:lvl w:ilvl="0" w:tplc="1010A0E0">
      <w:start w:val="1"/>
      <w:numFmt w:val="decimal"/>
      <w:lvlText w:val="%1."/>
      <w:lvlJc w:val="left"/>
      <w:pPr>
        <w:ind w:left="1440" w:hanging="360"/>
      </w:pPr>
      <w:rPr>
        <w:rFonts w:ascii="Calibri" w:hAnsi="Calibri" w:cs="Calibri"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796C0660"/>
    <w:multiLevelType w:val="hybridMultilevel"/>
    <w:tmpl w:val="77F8DBB6"/>
    <w:lvl w:ilvl="0" w:tplc="FEC6B85E">
      <w:start w:val="4"/>
      <w:numFmt w:val="bullet"/>
      <w:lvlText w:val="-"/>
      <w:lvlJc w:val="left"/>
      <w:pPr>
        <w:ind w:left="1605" w:hanging="360"/>
      </w:pPr>
      <w:rPr>
        <w:rFonts w:ascii="Calibri" w:eastAsiaTheme="minorHAnsi" w:hAnsi="Calibri" w:cs="Calibri" w:hint="default"/>
      </w:rPr>
    </w:lvl>
    <w:lvl w:ilvl="1" w:tplc="08090003" w:tentative="1">
      <w:start w:val="1"/>
      <w:numFmt w:val="bullet"/>
      <w:lvlText w:val="o"/>
      <w:lvlJc w:val="left"/>
      <w:pPr>
        <w:ind w:left="2325" w:hanging="360"/>
      </w:pPr>
      <w:rPr>
        <w:rFonts w:ascii="Courier New" w:hAnsi="Courier New" w:cs="Courier New" w:hint="default"/>
      </w:rPr>
    </w:lvl>
    <w:lvl w:ilvl="2" w:tplc="08090005" w:tentative="1">
      <w:start w:val="1"/>
      <w:numFmt w:val="bullet"/>
      <w:lvlText w:val=""/>
      <w:lvlJc w:val="left"/>
      <w:pPr>
        <w:ind w:left="3045" w:hanging="360"/>
      </w:pPr>
      <w:rPr>
        <w:rFonts w:ascii="Wingdings" w:hAnsi="Wingdings" w:hint="default"/>
      </w:rPr>
    </w:lvl>
    <w:lvl w:ilvl="3" w:tplc="08090001" w:tentative="1">
      <w:start w:val="1"/>
      <w:numFmt w:val="bullet"/>
      <w:lvlText w:val=""/>
      <w:lvlJc w:val="left"/>
      <w:pPr>
        <w:ind w:left="3765" w:hanging="360"/>
      </w:pPr>
      <w:rPr>
        <w:rFonts w:ascii="Symbol" w:hAnsi="Symbol" w:hint="default"/>
      </w:rPr>
    </w:lvl>
    <w:lvl w:ilvl="4" w:tplc="08090003" w:tentative="1">
      <w:start w:val="1"/>
      <w:numFmt w:val="bullet"/>
      <w:lvlText w:val="o"/>
      <w:lvlJc w:val="left"/>
      <w:pPr>
        <w:ind w:left="4485" w:hanging="360"/>
      </w:pPr>
      <w:rPr>
        <w:rFonts w:ascii="Courier New" w:hAnsi="Courier New" w:cs="Courier New" w:hint="default"/>
      </w:rPr>
    </w:lvl>
    <w:lvl w:ilvl="5" w:tplc="08090005" w:tentative="1">
      <w:start w:val="1"/>
      <w:numFmt w:val="bullet"/>
      <w:lvlText w:val=""/>
      <w:lvlJc w:val="left"/>
      <w:pPr>
        <w:ind w:left="5205" w:hanging="360"/>
      </w:pPr>
      <w:rPr>
        <w:rFonts w:ascii="Wingdings" w:hAnsi="Wingdings" w:hint="default"/>
      </w:rPr>
    </w:lvl>
    <w:lvl w:ilvl="6" w:tplc="08090001" w:tentative="1">
      <w:start w:val="1"/>
      <w:numFmt w:val="bullet"/>
      <w:lvlText w:val=""/>
      <w:lvlJc w:val="left"/>
      <w:pPr>
        <w:ind w:left="5925" w:hanging="360"/>
      </w:pPr>
      <w:rPr>
        <w:rFonts w:ascii="Symbol" w:hAnsi="Symbol" w:hint="default"/>
      </w:rPr>
    </w:lvl>
    <w:lvl w:ilvl="7" w:tplc="08090003" w:tentative="1">
      <w:start w:val="1"/>
      <w:numFmt w:val="bullet"/>
      <w:lvlText w:val="o"/>
      <w:lvlJc w:val="left"/>
      <w:pPr>
        <w:ind w:left="6645" w:hanging="360"/>
      </w:pPr>
      <w:rPr>
        <w:rFonts w:ascii="Courier New" w:hAnsi="Courier New" w:cs="Courier New" w:hint="default"/>
      </w:rPr>
    </w:lvl>
    <w:lvl w:ilvl="8" w:tplc="08090005" w:tentative="1">
      <w:start w:val="1"/>
      <w:numFmt w:val="bullet"/>
      <w:lvlText w:val=""/>
      <w:lvlJc w:val="left"/>
      <w:pPr>
        <w:ind w:left="7365" w:hanging="360"/>
      </w:pPr>
      <w:rPr>
        <w:rFonts w:ascii="Wingdings" w:hAnsi="Wingdings" w:hint="default"/>
      </w:rPr>
    </w:lvl>
  </w:abstractNum>
  <w:num w:numId="1" w16cid:durableId="107081209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5532979">
    <w:abstractNumId w:val="0"/>
  </w:num>
  <w:num w:numId="3" w16cid:durableId="1298992004">
    <w:abstractNumId w:val="3"/>
  </w:num>
  <w:num w:numId="4" w16cid:durableId="2007395623">
    <w:abstractNumId w:val="1"/>
  </w:num>
  <w:num w:numId="5" w16cid:durableId="723334869">
    <w:abstractNumId w:val="4"/>
  </w:num>
  <w:num w:numId="6" w16cid:durableId="306877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6B2"/>
    <w:rsid w:val="000025EB"/>
    <w:rsid w:val="00022808"/>
    <w:rsid w:val="00062153"/>
    <w:rsid w:val="00070E50"/>
    <w:rsid w:val="000802C7"/>
    <w:rsid w:val="00094959"/>
    <w:rsid w:val="0009520A"/>
    <w:rsid w:val="000B3839"/>
    <w:rsid w:val="000B62B7"/>
    <w:rsid w:val="000C7E41"/>
    <w:rsid w:val="000F60FB"/>
    <w:rsid w:val="00110849"/>
    <w:rsid w:val="00114524"/>
    <w:rsid w:val="001148CD"/>
    <w:rsid w:val="00131E88"/>
    <w:rsid w:val="001448CA"/>
    <w:rsid w:val="001628B5"/>
    <w:rsid w:val="00177A1A"/>
    <w:rsid w:val="00187CD6"/>
    <w:rsid w:val="001E76D4"/>
    <w:rsid w:val="001F03CB"/>
    <w:rsid w:val="0020640D"/>
    <w:rsid w:val="00223DF2"/>
    <w:rsid w:val="00246C74"/>
    <w:rsid w:val="00265A3D"/>
    <w:rsid w:val="00273C49"/>
    <w:rsid w:val="00282ABF"/>
    <w:rsid w:val="00295006"/>
    <w:rsid w:val="002960E4"/>
    <w:rsid w:val="002C6EB8"/>
    <w:rsid w:val="0031577F"/>
    <w:rsid w:val="00347EEB"/>
    <w:rsid w:val="00360664"/>
    <w:rsid w:val="0036666D"/>
    <w:rsid w:val="0037729F"/>
    <w:rsid w:val="00385753"/>
    <w:rsid w:val="003B5B5C"/>
    <w:rsid w:val="0042407E"/>
    <w:rsid w:val="00442754"/>
    <w:rsid w:val="00485B13"/>
    <w:rsid w:val="004963A3"/>
    <w:rsid w:val="004A3570"/>
    <w:rsid w:val="004C572F"/>
    <w:rsid w:val="004D106E"/>
    <w:rsid w:val="00533483"/>
    <w:rsid w:val="00544510"/>
    <w:rsid w:val="005559A3"/>
    <w:rsid w:val="00565478"/>
    <w:rsid w:val="00571ADA"/>
    <w:rsid w:val="00597BBB"/>
    <w:rsid w:val="005A1AC5"/>
    <w:rsid w:val="005B1ADC"/>
    <w:rsid w:val="005D4DD0"/>
    <w:rsid w:val="005D7154"/>
    <w:rsid w:val="005D723A"/>
    <w:rsid w:val="005F4D16"/>
    <w:rsid w:val="00625C11"/>
    <w:rsid w:val="0063305F"/>
    <w:rsid w:val="00636BB9"/>
    <w:rsid w:val="006616F0"/>
    <w:rsid w:val="006819BE"/>
    <w:rsid w:val="00682118"/>
    <w:rsid w:val="006B40D5"/>
    <w:rsid w:val="006D0DA2"/>
    <w:rsid w:val="006F6CD4"/>
    <w:rsid w:val="007018FE"/>
    <w:rsid w:val="00720CFF"/>
    <w:rsid w:val="007221D2"/>
    <w:rsid w:val="00724F24"/>
    <w:rsid w:val="007723AB"/>
    <w:rsid w:val="00784BA5"/>
    <w:rsid w:val="00786CEA"/>
    <w:rsid w:val="00793719"/>
    <w:rsid w:val="007A43D8"/>
    <w:rsid w:val="007A7169"/>
    <w:rsid w:val="007B2519"/>
    <w:rsid w:val="00804992"/>
    <w:rsid w:val="008420BB"/>
    <w:rsid w:val="00842595"/>
    <w:rsid w:val="008704C2"/>
    <w:rsid w:val="008778F0"/>
    <w:rsid w:val="00891A5A"/>
    <w:rsid w:val="008A1ECB"/>
    <w:rsid w:val="008C7751"/>
    <w:rsid w:val="008E0F60"/>
    <w:rsid w:val="008F01AB"/>
    <w:rsid w:val="008F43B6"/>
    <w:rsid w:val="00903098"/>
    <w:rsid w:val="0092242D"/>
    <w:rsid w:val="00973258"/>
    <w:rsid w:val="009742E8"/>
    <w:rsid w:val="00984430"/>
    <w:rsid w:val="00985090"/>
    <w:rsid w:val="00985B48"/>
    <w:rsid w:val="009A205F"/>
    <w:rsid w:val="009A2BDE"/>
    <w:rsid w:val="009F7636"/>
    <w:rsid w:val="00A14A49"/>
    <w:rsid w:val="00A14E35"/>
    <w:rsid w:val="00A2088C"/>
    <w:rsid w:val="00A360A6"/>
    <w:rsid w:val="00A53555"/>
    <w:rsid w:val="00A60F85"/>
    <w:rsid w:val="00A71C21"/>
    <w:rsid w:val="00A76D4D"/>
    <w:rsid w:val="00A96C8E"/>
    <w:rsid w:val="00AA5124"/>
    <w:rsid w:val="00AB6A56"/>
    <w:rsid w:val="00B061CA"/>
    <w:rsid w:val="00B30EC6"/>
    <w:rsid w:val="00B362DC"/>
    <w:rsid w:val="00B54339"/>
    <w:rsid w:val="00B62030"/>
    <w:rsid w:val="00B64895"/>
    <w:rsid w:val="00B84447"/>
    <w:rsid w:val="00BD42B6"/>
    <w:rsid w:val="00C21450"/>
    <w:rsid w:val="00CB4F95"/>
    <w:rsid w:val="00CD3656"/>
    <w:rsid w:val="00D13979"/>
    <w:rsid w:val="00D140C5"/>
    <w:rsid w:val="00D867F0"/>
    <w:rsid w:val="00DD0A74"/>
    <w:rsid w:val="00DE4362"/>
    <w:rsid w:val="00E1526D"/>
    <w:rsid w:val="00E4718D"/>
    <w:rsid w:val="00E86596"/>
    <w:rsid w:val="00EA00A5"/>
    <w:rsid w:val="00EA231F"/>
    <w:rsid w:val="00EB7AC5"/>
    <w:rsid w:val="00EC7796"/>
    <w:rsid w:val="00F3765E"/>
    <w:rsid w:val="00F57746"/>
    <w:rsid w:val="00F655B6"/>
    <w:rsid w:val="00F66C53"/>
    <w:rsid w:val="00F67F32"/>
    <w:rsid w:val="00F776B2"/>
    <w:rsid w:val="00F909AB"/>
    <w:rsid w:val="00F933C4"/>
    <w:rsid w:val="00FC7B5D"/>
    <w:rsid w:val="00FF0D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4571"/>
  <w15:chartTrackingRefBased/>
  <w15:docId w15:val="{BA1F7FA7-CB2D-41C9-9EF4-A49CA42F1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4992"/>
    <w:pPr>
      <w:spacing w:after="0" w:line="240" w:lineRule="auto"/>
      <w:ind w:left="835"/>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76B2"/>
    <w:rPr>
      <w:color w:val="0563C1"/>
      <w:u w:val="single"/>
    </w:rPr>
  </w:style>
  <w:style w:type="paragraph" w:styleId="Closing">
    <w:name w:val="Closing"/>
    <w:basedOn w:val="Normal"/>
    <w:link w:val="ClosingChar"/>
    <w:unhideWhenUsed/>
    <w:rsid w:val="00F776B2"/>
    <w:pPr>
      <w:spacing w:line="220" w:lineRule="atLeast"/>
    </w:pPr>
  </w:style>
  <w:style w:type="character" w:customStyle="1" w:styleId="ClosingChar">
    <w:name w:val="Closing Char"/>
    <w:basedOn w:val="DefaultParagraphFont"/>
    <w:link w:val="Closing"/>
    <w:rsid w:val="00F776B2"/>
    <w:rPr>
      <w:rFonts w:ascii="Times New Roman" w:hAnsi="Times New Roman" w:cs="Times New Roman"/>
      <w:sz w:val="20"/>
      <w:szCs w:val="20"/>
    </w:rPr>
  </w:style>
  <w:style w:type="paragraph" w:styleId="ListParagraph">
    <w:name w:val="List Paragraph"/>
    <w:basedOn w:val="Normal"/>
    <w:uiPriority w:val="34"/>
    <w:qFormat/>
    <w:rsid w:val="00F776B2"/>
    <w:pPr>
      <w:ind w:left="720"/>
      <w:contextualSpacing/>
    </w:pPr>
  </w:style>
  <w:style w:type="paragraph" w:customStyle="1" w:styleId="MessageHeaderFirst">
    <w:name w:val="Message Header First"/>
    <w:basedOn w:val="Normal"/>
    <w:rsid w:val="00F776B2"/>
    <w:pPr>
      <w:spacing w:line="415" w:lineRule="atLeast"/>
      <w:ind w:left="1560" w:hanging="720"/>
    </w:pPr>
  </w:style>
  <w:style w:type="character" w:customStyle="1" w:styleId="MessageHeaderLabel">
    <w:name w:val="Message Header Label"/>
    <w:basedOn w:val="DefaultParagraphFont"/>
    <w:rsid w:val="00F776B2"/>
    <w:rPr>
      <w:rFonts w:ascii="Arial" w:hAnsi="Arial" w:cs="Arial" w:hint="default"/>
      <w:b/>
      <w:bCs/>
      <w:spacing w:val="-4"/>
      <w:vertAlign w:val="baseline"/>
    </w:rPr>
  </w:style>
  <w:style w:type="character" w:styleId="UnresolvedMention">
    <w:name w:val="Unresolved Mention"/>
    <w:basedOn w:val="DefaultParagraphFont"/>
    <w:uiPriority w:val="99"/>
    <w:semiHidden/>
    <w:unhideWhenUsed/>
    <w:rsid w:val="002960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092750">
      <w:bodyDiv w:val="1"/>
      <w:marLeft w:val="0"/>
      <w:marRight w:val="0"/>
      <w:marTop w:val="0"/>
      <w:marBottom w:val="0"/>
      <w:divBdr>
        <w:top w:val="none" w:sz="0" w:space="0" w:color="auto"/>
        <w:left w:val="none" w:sz="0" w:space="0" w:color="auto"/>
        <w:bottom w:val="none" w:sz="0" w:space="0" w:color="auto"/>
        <w:right w:val="none" w:sz="0" w:space="0" w:color="auto"/>
      </w:divBdr>
    </w:div>
    <w:div w:id="829831593">
      <w:bodyDiv w:val="1"/>
      <w:marLeft w:val="0"/>
      <w:marRight w:val="0"/>
      <w:marTop w:val="0"/>
      <w:marBottom w:val="0"/>
      <w:divBdr>
        <w:top w:val="none" w:sz="0" w:space="0" w:color="auto"/>
        <w:left w:val="none" w:sz="0" w:space="0" w:color="auto"/>
        <w:bottom w:val="none" w:sz="0" w:space="0" w:color="auto"/>
        <w:right w:val="none" w:sz="0" w:space="0" w:color="auto"/>
      </w:divBdr>
    </w:div>
    <w:div w:id="905801951">
      <w:bodyDiv w:val="1"/>
      <w:marLeft w:val="0"/>
      <w:marRight w:val="0"/>
      <w:marTop w:val="0"/>
      <w:marBottom w:val="0"/>
      <w:divBdr>
        <w:top w:val="none" w:sz="0" w:space="0" w:color="auto"/>
        <w:left w:val="none" w:sz="0" w:space="0" w:color="auto"/>
        <w:bottom w:val="none" w:sz="0" w:space="0" w:color="auto"/>
        <w:right w:val="none" w:sz="0" w:space="0" w:color="auto"/>
      </w:divBdr>
    </w:div>
    <w:div w:id="1198082361">
      <w:bodyDiv w:val="1"/>
      <w:marLeft w:val="0"/>
      <w:marRight w:val="0"/>
      <w:marTop w:val="0"/>
      <w:marBottom w:val="0"/>
      <w:divBdr>
        <w:top w:val="none" w:sz="0" w:space="0" w:color="auto"/>
        <w:left w:val="none" w:sz="0" w:space="0" w:color="auto"/>
        <w:bottom w:val="none" w:sz="0" w:space="0" w:color="auto"/>
        <w:right w:val="none" w:sz="0" w:space="0" w:color="auto"/>
      </w:divBdr>
    </w:div>
    <w:div w:id="120679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1284</Words>
  <Characters>7324</Characters>
  <Application>Microsoft Office Word</Application>
  <DocSecurity>4</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Jarratt, Sarah</dc:creator>
  <cp:keywords/>
  <dc:description/>
  <cp:lastModifiedBy>Acton, Jake</cp:lastModifiedBy>
  <cp:revision>2</cp:revision>
  <cp:lastPrinted>2022-09-22T09:54:00Z</cp:lastPrinted>
  <dcterms:created xsi:type="dcterms:W3CDTF">2023-01-26T09:47:00Z</dcterms:created>
  <dcterms:modified xsi:type="dcterms:W3CDTF">2023-01-26T09:47:00Z</dcterms:modified>
</cp:coreProperties>
</file>