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59689A" w14:textId="77777777" w:rsidR="004F04EA" w:rsidRPr="00827000" w:rsidRDefault="004F04EA" w:rsidP="004F04EA">
      <w:pPr>
        <w:jc w:val="center"/>
        <w:rPr>
          <w:rFonts w:ascii="Cambria" w:hAnsi="Cambria"/>
          <w:b/>
          <w:sz w:val="40"/>
          <w:szCs w:val="32"/>
          <w:lang w:eastAsia="en-GB"/>
        </w:rPr>
      </w:pPr>
      <w:r w:rsidRPr="00827000">
        <w:rPr>
          <w:rFonts w:ascii="Cambria" w:hAnsi="Cambria"/>
          <w:b/>
          <w:sz w:val="40"/>
          <w:szCs w:val="32"/>
          <w:lang w:eastAsia="en-GB"/>
        </w:rPr>
        <w:t>Health and Safety Committee</w:t>
      </w:r>
    </w:p>
    <w:p w14:paraId="670E9D0E" w14:textId="77777777" w:rsidR="004F04EA" w:rsidRPr="00827000" w:rsidRDefault="004F04EA" w:rsidP="004F04EA">
      <w:pPr>
        <w:jc w:val="center"/>
        <w:rPr>
          <w:rFonts w:ascii="Cambria" w:hAnsi="Cambria"/>
          <w:b/>
          <w:sz w:val="32"/>
          <w:szCs w:val="32"/>
          <w:lang w:eastAsia="en-GB"/>
        </w:rPr>
      </w:pPr>
      <w:r>
        <w:rPr>
          <w:rFonts w:ascii="Cambria" w:hAnsi="Cambria"/>
          <w:b/>
          <w:sz w:val="32"/>
          <w:szCs w:val="32"/>
          <w:lang w:eastAsia="en-GB"/>
        </w:rPr>
        <w:t>Monday 23</w:t>
      </w:r>
      <w:r>
        <w:rPr>
          <w:rFonts w:ascii="Cambria" w:hAnsi="Cambria"/>
          <w:b/>
          <w:sz w:val="32"/>
          <w:szCs w:val="32"/>
          <w:vertAlign w:val="superscript"/>
          <w:lang w:eastAsia="en-GB"/>
        </w:rPr>
        <w:t xml:space="preserve">rd </w:t>
      </w:r>
      <w:r>
        <w:rPr>
          <w:rFonts w:ascii="Cambria" w:hAnsi="Cambria"/>
          <w:b/>
          <w:sz w:val="32"/>
          <w:szCs w:val="32"/>
          <w:lang w:eastAsia="en-GB"/>
        </w:rPr>
        <w:t>March 2021</w:t>
      </w:r>
    </w:p>
    <w:p w14:paraId="36AC1C5F" w14:textId="77777777" w:rsidR="004F04EA" w:rsidRPr="00827000" w:rsidRDefault="004F04EA" w:rsidP="004F04EA">
      <w:pPr>
        <w:pBdr>
          <w:bottom w:val="single" w:sz="12" w:space="1" w:color="auto"/>
        </w:pBdr>
        <w:jc w:val="center"/>
        <w:rPr>
          <w:rFonts w:ascii="Cambria" w:hAnsi="Cambria"/>
          <w:b/>
          <w:sz w:val="32"/>
          <w:szCs w:val="32"/>
          <w:lang w:eastAsia="en-GB"/>
        </w:rPr>
      </w:pPr>
      <w:r w:rsidRPr="00827000">
        <w:rPr>
          <w:rFonts w:ascii="Cambria" w:hAnsi="Cambria"/>
          <w:b/>
          <w:sz w:val="32"/>
          <w:szCs w:val="32"/>
          <w:lang w:eastAsia="en-GB"/>
        </w:rPr>
        <w:t>Minutes</w:t>
      </w:r>
    </w:p>
    <w:p w14:paraId="03C92CC7" w14:textId="77777777" w:rsidR="004F04EA" w:rsidRPr="00827000" w:rsidRDefault="004F04EA" w:rsidP="004F04EA">
      <w:pPr>
        <w:pBdr>
          <w:bottom w:val="single" w:sz="12" w:space="1" w:color="auto"/>
        </w:pBdr>
        <w:jc w:val="center"/>
        <w:rPr>
          <w:rFonts w:ascii="Cambria" w:hAnsi="Cambria"/>
          <w:b/>
          <w:sz w:val="32"/>
          <w:szCs w:val="32"/>
          <w:lang w:eastAsia="en-GB"/>
        </w:rPr>
      </w:pPr>
    </w:p>
    <w:p w14:paraId="57C76D9D" w14:textId="77777777" w:rsidR="004F04EA" w:rsidRPr="00827000" w:rsidRDefault="004F04EA" w:rsidP="004F04EA">
      <w:pPr>
        <w:rPr>
          <w:rFonts w:ascii="Calibri" w:hAnsi="Calibri" w:cs="Calibri"/>
          <w:b/>
          <w:bCs/>
          <w:color w:val="000000" w:themeColor="text1"/>
          <w:sz w:val="24"/>
          <w:szCs w:val="24"/>
          <w:lang w:eastAsia="en-GB"/>
        </w:rPr>
      </w:pPr>
    </w:p>
    <w:p w14:paraId="18C4F708" w14:textId="77777777" w:rsidR="004F04EA" w:rsidRPr="00827000" w:rsidRDefault="004F04EA" w:rsidP="004F04EA">
      <w:pPr>
        <w:rPr>
          <w:rFonts w:ascii="Calibri" w:hAnsi="Calibri" w:cs="Calibri"/>
          <w:color w:val="000000" w:themeColor="text1"/>
          <w:sz w:val="24"/>
          <w:szCs w:val="24"/>
          <w:lang w:eastAsia="en-GB"/>
        </w:rPr>
      </w:pPr>
      <w:r w:rsidRPr="00827000">
        <w:rPr>
          <w:rFonts w:ascii="Calibri" w:hAnsi="Calibri" w:cs="Calibri"/>
          <w:b/>
          <w:bCs/>
          <w:color w:val="000000" w:themeColor="text1"/>
          <w:sz w:val="24"/>
          <w:szCs w:val="24"/>
          <w:lang w:eastAsia="en-GB"/>
        </w:rPr>
        <w:t>Chair:</w:t>
      </w:r>
      <w:r w:rsidRPr="00827000">
        <w:rPr>
          <w:rFonts w:ascii="Calibri" w:hAnsi="Calibri" w:cs="Calibri"/>
          <w:color w:val="000000" w:themeColor="text1"/>
          <w:sz w:val="24"/>
          <w:szCs w:val="24"/>
          <w:lang w:eastAsia="en-GB"/>
        </w:rPr>
        <w:t xml:space="preserve"> Tom Hase [TH]</w:t>
      </w:r>
      <w:r w:rsidRPr="00827000">
        <w:rPr>
          <w:rFonts w:ascii="Calibri" w:hAnsi="Calibri" w:cs="Calibri"/>
          <w:color w:val="000000" w:themeColor="text1"/>
          <w:sz w:val="24"/>
          <w:szCs w:val="24"/>
          <w:lang w:eastAsia="en-GB"/>
        </w:rPr>
        <w:tab/>
      </w:r>
      <w:r w:rsidRPr="00827000">
        <w:rPr>
          <w:rFonts w:ascii="Calibri" w:hAnsi="Calibri" w:cs="Calibri"/>
          <w:color w:val="000000" w:themeColor="text1"/>
          <w:sz w:val="24"/>
          <w:szCs w:val="24"/>
          <w:lang w:eastAsia="en-GB"/>
        </w:rPr>
        <w:tab/>
      </w:r>
      <w:r w:rsidRPr="00827000">
        <w:rPr>
          <w:rFonts w:ascii="Calibri" w:hAnsi="Calibri" w:cs="Calibri"/>
          <w:color w:val="000000" w:themeColor="text1"/>
          <w:sz w:val="24"/>
          <w:szCs w:val="24"/>
          <w:lang w:eastAsia="en-GB"/>
        </w:rPr>
        <w:tab/>
      </w:r>
      <w:r w:rsidRPr="00827000">
        <w:rPr>
          <w:rFonts w:ascii="Calibri" w:hAnsi="Calibri" w:cs="Calibri"/>
          <w:color w:val="000000" w:themeColor="text1"/>
          <w:sz w:val="24"/>
          <w:szCs w:val="24"/>
          <w:lang w:eastAsia="en-GB"/>
        </w:rPr>
        <w:tab/>
      </w:r>
      <w:r w:rsidRPr="00827000">
        <w:rPr>
          <w:rFonts w:ascii="Calibri" w:hAnsi="Calibri" w:cs="Calibri"/>
          <w:b/>
          <w:bCs/>
          <w:color w:val="000000" w:themeColor="text1"/>
          <w:sz w:val="24"/>
          <w:szCs w:val="24"/>
          <w:lang w:eastAsia="en-GB"/>
        </w:rPr>
        <w:t>Minutes:</w:t>
      </w:r>
      <w:r w:rsidRPr="00827000">
        <w:rPr>
          <w:rFonts w:ascii="Calibri" w:hAnsi="Calibri" w:cs="Calibri"/>
          <w:color w:val="000000" w:themeColor="text1"/>
          <w:sz w:val="24"/>
          <w:szCs w:val="24"/>
          <w:lang w:eastAsia="en-GB"/>
        </w:rPr>
        <w:t xml:space="preserve"> Sharon Sandhu [</w:t>
      </w:r>
      <w:proofErr w:type="spellStart"/>
      <w:r w:rsidRPr="00827000">
        <w:rPr>
          <w:rFonts w:ascii="Calibri" w:hAnsi="Calibri" w:cs="Calibri"/>
          <w:color w:val="000000" w:themeColor="text1"/>
          <w:sz w:val="24"/>
          <w:szCs w:val="24"/>
          <w:lang w:eastAsia="en-GB"/>
        </w:rPr>
        <w:t>SS</w:t>
      </w:r>
      <w:r>
        <w:rPr>
          <w:rFonts w:ascii="Calibri" w:hAnsi="Calibri" w:cs="Calibri"/>
          <w:color w:val="000000" w:themeColor="text1"/>
          <w:sz w:val="24"/>
          <w:szCs w:val="24"/>
          <w:lang w:eastAsia="en-GB"/>
        </w:rPr>
        <w:t>a</w:t>
      </w:r>
      <w:proofErr w:type="spellEnd"/>
      <w:r w:rsidRPr="00827000">
        <w:rPr>
          <w:rFonts w:ascii="Calibri" w:hAnsi="Calibri" w:cs="Calibri"/>
          <w:color w:val="000000" w:themeColor="text1"/>
          <w:sz w:val="24"/>
          <w:szCs w:val="24"/>
          <w:lang w:eastAsia="en-GB"/>
        </w:rPr>
        <w:t>]</w:t>
      </w:r>
    </w:p>
    <w:p w14:paraId="57459CF6" w14:textId="77777777" w:rsidR="004F04EA" w:rsidRPr="00353FDF" w:rsidRDefault="004F04EA" w:rsidP="004F04EA">
      <w:pPr>
        <w:pStyle w:val="MessageHeaderFirst"/>
        <w:spacing w:line="240" w:lineRule="auto"/>
        <w:ind w:left="120" w:firstLine="720"/>
        <w:rPr>
          <w:rStyle w:val="MessageHeaderLabel"/>
          <w:rFonts w:ascii="Calibri" w:eastAsiaTheme="majorEastAsia" w:hAnsi="Calibri" w:cs="Calibri"/>
          <w:color w:val="000000" w:themeColor="text1"/>
          <w:spacing w:val="-20"/>
          <w:sz w:val="24"/>
          <w:szCs w:val="24"/>
        </w:rPr>
      </w:pPr>
    </w:p>
    <w:p w14:paraId="24A365E8" w14:textId="77777777" w:rsidR="004F04EA" w:rsidRPr="00353FDF" w:rsidRDefault="004F04EA" w:rsidP="004F04EA">
      <w:pPr>
        <w:pStyle w:val="MessageHeaderFirst"/>
        <w:spacing w:line="240" w:lineRule="auto"/>
        <w:ind w:left="840" w:firstLine="0"/>
        <w:rPr>
          <w:rFonts w:ascii="Calibri" w:hAnsi="Calibri" w:cs="Calibri"/>
          <w:b/>
          <w:color w:val="000000" w:themeColor="text1"/>
          <w:sz w:val="24"/>
          <w:szCs w:val="24"/>
        </w:rPr>
      </w:pPr>
      <w:r w:rsidRPr="00353FDF">
        <w:rPr>
          <w:rFonts w:ascii="Calibri" w:hAnsi="Calibri" w:cs="Calibri"/>
          <w:b/>
          <w:color w:val="000000" w:themeColor="text1"/>
          <w:sz w:val="24"/>
          <w:szCs w:val="24"/>
        </w:rPr>
        <w:t>Present:</w:t>
      </w:r>
    </w:p>
    <w:p w14:paraId="2B893546" w14:textId="77777777" w:rsidR="004F04EA" w:rsidRDefault="004F04EA" w:rsidP="004F04EA">
      <w:pPr>
        <w:pStyle w:val="MessageHeaderFirst"/>
        <w:spacing w:line="240" w:lineRule="auto"/>
        <w:ind w:left="840" w:firstLine="0"/>
        <w:rPr>
          <w:rStyle w:val="MessageHeaderLabel"/>
          <w:rFonts w:ascii="Calibri" w:eastAsiaTheme="majorEastAsia" w:hAnsi="Calibri" w:cs="Calibri"/>
          <w:b w:val="0"/>
          <w:color w:val="000000" w:themeColor="text1"/>
          <w:sz w:val="24"/>
          <w:szCs w:val="24"/>
        </w:rPr>
      </w:pPr>
      <w:r w:rsidRPr="00AD41AB">
        <w:rPr>
          <w:rFonts w:ascii="Calibri" w:hAnsi="Calibri" w:cs="Calibri"/>
          <w:color w:val="000000" w:themeColor="text1"/>
          <w:sz w:val="24"/>
          <w:szCs w:val="24"/>
        </w:rPr>
        <w:t>D Leadley</w:t>
      </w:r>
      <w:r>
        <w:rPr>
          <w:rFonts w:ascii="Calibri" w:hAnsi="Calibri" w:cs="Calibri"/>
          <w:color w:val="000000" w:themeColor="text1"/>
          <w:sz w:val="24"/>
          <w:szCs w:val="24"/>
        </w:rPr>
        <w:t xml:space="preserve"> </w:t>
      </w:r>
      <w:r>
        <w:rPr>
          <w:rFonts w:ascii="Calibri" w:hAnsi="Calibri" w:cs="Calibri"/>
          <w:color w:val="000000" w:themeColor="text1"/>
          <w:sz w:val="24"/>
          <w:szCs w:val="24"/>
          <w:lang w:eastAsia="en-GB"/>
        </w:rPr>
        <w:t>[DL</w:t>
      </w:r>
      <w:r w:rsidRPr="00827000">
        <w:rPr>
          <w:rFonts w:ascii="Calibri" w:hAnsi="Calibri" w:cs="Calibri"/>
          <w:color w:val="000000" w:themeColor="text1"/>
          <w:sz w:val="24"/>
          <w:szCs w:val="24"/>
          <w:lang w:eastAsia="en-GB"/>
        </w:rPr>
        <w:t>]</w:t>
      </w:r>
      <w:r w:rsidRPr="00AD41AB">
        <w:rPr>
          <w:rFonts w:ascii="Calibri" w:hAnsi="Calibri" w:cs="Calibri"/>
          <w:color w:val="000000" w:themeColor="text1"/>
          <w:sz w:val="24"/>
          <w:szCs w:val="24"/>
        </w:rPr>
        <w:t>, K Branch</w:t>
      </w:r>
      <w:r>
        <w:rPr>
          <w:rFonts w:ascii="Calibri" w:hAnsi="Calibri" w:cs="Calibri"/>
          <w:color w:val="000000" w:themeColor="text1"/>
          <w:sz w:val="24"/>
          <w:szCs w:val="24"/>
        </w:rPr>
        <w:t xml:space="preserve"> </w:t>
      </w:r>
      <w:r>
        <w:rPr>
          <w:rFonts w:ascii="Calibri" w:hAnsi="Calibri" w:cs="Calibri"/>
          <w:color w:val="000000" w:themeColor="text1"/>
          <w:sz w:val="24"/>
          <w:szCs w:val="24"/>
          <w:lang w:eastAsia="en-GB"/>
        </w:rPr>
        <w:t>[KB]</w:t>
      </w:r>
      <w:r w:rsidRPr="00AD41AB">
        <w:rPr>
          <w:rFonts w:ascii="Calibri" w:hAnsi="Calibri" w:cs="Calibri"/>
          <w:color w:val="000000" w:themeColor="text1"/>
          <w:sz w:val="24"/>
          <w:szCs w:val="24"/>
        </w:rPr>
        <w:t>, J Duffy</w:t>
      </w:r>
      <w:r>
        <w:rPr>
          <w:rFonts w:ascii="Calibri" w:hAnsi="Calibri" w:cs="Calibri"/>
          <w:color w:val="000000" w:themeColor="text1"/>
          <w:sz w:val="24"/>
          <w:szCs w:val="24"/>
        </w:rPr>
        <w:t xml:space="preserve"> [JD]</w:t>
      </w:r>
      <w:r w:rsidRPr="00AD41AB">
        <w:rPr>
          <w:rFonts w:ascii="Calibri" w:hAnsi="Calibri" w:cs="Calibri"/>
          <w:color w:val="000000" w:themeColor="text1"/>
          <w:sz w:val="24"/>
          <w:szCs w:val="24"/>
        </w:rPr>
        <w:t>, R Johnston</w:t>
      </w:r>
      <w:r>
        <w:rPr>
          <w:rFonts w:ascii="Calibri" w:hAnsi="Calibri" w:cs="Calibri"/>
          <w:color w:val="000000" w:themeColor="text1"/>
          <w:sz w:val="24"/>
          <w:szCs w:val="24"/>
        </w:rPr>
        <w:t xml:space="preserve"> [RJ]</w:t>
      </w:r>
      <w:r w:rsidRPr="00AD41AB">
        <w:rPr>
          <w:rFonts w:ascii="Calibri" w:hAnsi="Calibri" w:cs="Calibri"/>
          <w:color w:val="000000" w:themeColor="text1"/>
          <w:sz w:val="24"/>
          <w:szCs w:val="24"/>
        </w:rPr>
        <w:t>, S</w:t>
      </w:r>
      <w:r>
        <w:rPr>
          <w:rFonts w:ascii="Calibri" w:hAnsi="Calibri" w:cs="Calibri"/>
          <w:color w:val="000000" w:themeColor="text1"/>
          <w:sz w:val="24"/>
          <w:szCs w:val="24"/>
        </w:rPr>
        <w:t xml:space="preserve"> Burrows [SB], A Burton [AB], D Walker [DW],</w:t>
      </w:r>
      <w:r w:rsidRPr="00AD41AB">
        <w:rPr>
          <w:rFonts w:ascii="Calibri" w:hAnsi="Calibri" w:cs="Calibri"/>
          <w:color w:val="000000" w:themeColor="text1"/>
          <w:sz w:val="24"/>
          <w:szCs w:val="24"/>
        </w:rPr>
        <w:t xml:space="preserve"> T Hase</w:t>
      </w:r>
      <w:r>
        <w:rPr>
          <w:rFonts w:ascii="Calibri" w:hAnsi="Calibri" w:cs="Calibri"/>
          <w:color w:val="000000" w:themeColor="text1"/>
          <w:sz w:val="24"/>
          <w:szCs w:val="24"/>
        </w:rPr>
        <w:t xml:space="preserve"> [TH]</w:t>
      </w:r>
      <w:r w:rsidRPr="00AD41AB">
        <w:rPr>
          <w:rFonts w:ascii="Calibri" w:hAnsi="Calibri" w:cs="Calibri"/>
          <w:color w:val="000000" w:themeColor="text1"/>
          <w:sz w:val="24"/>
          <w:szCs w:val="24"/>
        </w:rPr>
        <w:t>, S Sandh</w:t>
      </w:r>
      <w:r>
        <w:rPr>
          <w:rFonts w:ascii="Calibri" w:hAnsi="Calibri" w:cs="Calibri"/>
          <w:color w:val="000000" w:themeColor="text1"/>
          <w:sz w:val="24"/>
          <w:szCs w:val="24"/>
        </w:rPr>
        <w:t>u [SS], E MacPherson [EM], V Kantsler [VK], M </w:t>
      </w:r>
      <w:r w:rsidRPr="00AD41AB">
        <w:rPr>
          <w:rFonts w:ascii="Calibri" w:hAnsi="Calibri" w:cs="Calibri"/>
          <w:color w:val="000000" w:themeColor="text1"/>
          <w:sz w:val="24"/>
          <w:szCs w:val="24"/>
        </w:rPr>
        <w:t>Ciomaga-Hatnean</w:t>
      </w:r>
      <w:r>
        <w:rPr>
          <w:rFonts w:ascii="Calibri" w:hAnsi="Calibri" w:cs="Calibri"/>
          <w:color w:val="000000" w:themeColor="text1"/>
          <w:sz w:val="24"/>
          <w:szCs w:val="24"/>
        </w:rPr>
        <w:t xml:space="preserve"> [MC]</w:t>
      </w:r>
      <w:r w:rsidRPr="00AD41AB">
        <w:rPr>
          <w:rFonts w:ascii="Calibri" w:hAnsi="Calibri" w:cs="Calibri"/>
          <w:color w:val="000000" w:themeColor="text1"/>
          <w:sz w:val="24"/>
          <w:szCs w:val="24"/>
        </w:rPr>
        <w:t>, S Seddon</w:t>
      </w:r>
      <w:r>
        <w:rPr>
          <w:rFonts w:ascii="Calibri" w:hAnsi="Calibri" w:cs="Calibri"/>
          <w:color w:val="000000" w:themeColor="text1"/>
          <w:sz w:val="24"/>
          <w:szCs w:val="24"/>
        </w:rPr>
        <w:t xml:space="preserve"> [</w:t>
      </w:r>
      <w:proofErr w:type="spellStart"/>
      <w:r>
        <w:rPr>
          <w:rFonts w:ascii="Calibri" w:hAnsi="Calibri" w:cs="Calibri"/>
          <w:color w:val="000000" w:themeColor="text1"/>
          <w:sz w:val="24"/>
          <w:szCs w:val="24"/>
        </w:rPr>
        <w:t>SSe</w:t>
      </w:r>
      <w:proofErr w:type="spellEnd"/>
      <w:r>
        <w:rPr>
          <w:rFonts w:ascii="Calibri" w:hAnsi="Calibri" w:cs="Calibri"/>
          <w:color w:val="000000" w:themeColor="text1"/>
          <w:sz w:val="24"/>
          <w:szCs w:val="24"/>
        </w:rPr>
        <w:t>]</w:t>
      </w:r>
      <w:r w:rsidR="009F7721">
        <w:rPr>
          <w:rFonts w:ascii="Calibri" w:hAnsi="Calibri" w:cs="Calibri"/>
          <w:color w:val="000000" w:themeColor="text1"/>
          <w:sz w:val="24"/>
          <w:szCs w:val="24"/>
        </w:rPr>
        <w:t xml:space="preserve"> </w:t>
      </w:r>
      <w:r>
        <w:rPr>
          <w:rFonts w:ascii="Calibri" w:hAnsi="Calibri" w:cs="Calibri"/>
          <w:color w:val="000000" w:themeColor="text1"/>
          <w:sz w:val="24"/>
          <w:szCs w:val="24"/>
        </w:rPr>
        <w:t xml:space="preserve">and Ian Graham [IG]. </w:t>
      </w:r>
    </w:p>
    <w:p w14:paraId="49CD768D" w14:textId="77777777" w:rsidR="004F04EA" w:rsidRPr="00827000" w:rsidRDefault="004F04EA" w:rsidP="004F04EA">
      <w:pPr>
        <w:pBdr>
          <w:bottom w:val="single" w:sz="12" w:space="1" w:color="auto"/>
        </w:pBdr>
        <w:jc w:val="center"/>
        <w:rPr>
          <w:rFonts w:ascii="Cambria" w:hAnsi="Cambria"/>
          <w:b/>
          <w:sz w:val="32"/>
          <w:szCs w:val="32"/>
          <w:lang w:eastAsia="en-GB"/>
        </w:rPr>
      </w:pPr>
    </w:p>
    <w:p w14:paraId="6A49DAEF" w14:textId="77777777" w:rsidR="004F04EA" w:rsidRPr="00827000" w:rsidRDefault="004F04EA" w:rsidP="004F04EA">
      <w:pPr>
        <w:rPr>
          <w:rFonts w:ascii="Calibri" w:hAnsi="Calibri" w:cs="Calibri"/>
          <w:b/>
          <w:bCs/>
          <w:color w:val="000000" w:themeColor="text1"/>
          <w:sz w:val="24"/>
          <w:szCs w:val="24"/>
          <w:lang w:eastAsia="en-GB"/>
        </w:rPr>
      </w:pPr>
    </w:p>
    <w:p w14:paraId="2E60E941" w14:textId="77777777" w:rsidR="004F04EA" w:rsidRPr="00D15D95" w:rsidRDefault="004F04EA" w:rsidP="004F04EA">
      <w:pPr>
        <w:pStyle w:val="Closing"/>
        <w:spacing w:line="240" w:lineRule="auto"/>
        <w:jc w:val="center"/>
        <w:rPr>
          <w:rFonts w:ascii="Calibri" w:hAnsi="Calibri" w:cs="Calibri"/>
          <w:b/>
          <w:bCs/>
          <w:color w:val="000000" w:themeColor="text1"/>
          <w:sz w:val="24"/>
          <w:szCs w:val="24"/>
          <w:u w:val="single"/>
        </w:rPr>
      </w:pPr>
    </w:p>
    <w:p w14:paraId="56E121B4" w14:textId="77777777" w:rsidR="004F04EA" w:rsidRPr="00353FDF" w:rsidRDefault="004F04EA" w:rsidP="004F04EA">
      <w:pPr>
        <w:pStyle w:val="Closing"/>
        <w:numPr>
          <w:ilvl w:val="0"/>
          <w:numId w:val="1"/>
        </w:numPr>
        <w:jc w:val="both"/>
        <w:rPr>
          <w:rFonts w:ascii="Calibri" w:hAnsi="Calibri" w:cs="Calibri"/>
          <w:color w:val="000000" w:themeColor="text1"/>
          <w:sz w:val="24"/>
          <w:szCs w:val="24"/>
        </w:rPr>
      </w:pPr>
      <w:r w:rsidRPr="009E20C7">
        <w:rPr>
          <w:rFonts w:ascii="Calibri" w:hAnsi="Calibri" w:cs="Calibri"/>
          <w:b/>
          <w:bCs/>
          <w:color w:val="000000" w:themeColor="text1"/>
          <w:sz w:val="24"/>
          <w:szCs w:val="24"/>
        </w:rPr>
        <w:t>Apologies</w:t>
      </w:r>
    </w:p>
    <w:p w14:paraId="15D6CDFC" w14:textId="77777777" w:rsidR="004F04EA" w:rsidRDefault="004F04EA" w:rsidP="004F04EA">
      <w:pPr>
        <w:pStyle w:val="Closing"/>
        <w:ind w:left="1440"/>
        <w:jc w:val="both"/>
        <w:rPr>
          <w:rFonts w:ascii="Calibri" w:hAnsi="Calibri" w:cs="Calibri"/>
          <w:color w:val="000000" w:themeColor="text1"/>
          <w:sz w:val="24"/>
          <w:szCs w:val="24"/>
        </w:rPr>
      </w:pPr>
      <w:r w:rsidRPr="00353FDF">
        <w:rPr>
          <w:rFonts w:ascii="Calibri" w:hAnsi="Calibri" w:cs="Calibri"/>
          <w:bCs/>
          <w:color w:val="000000" w:themeColor="text1"/>
          <w:sz w:val="24"/>
          <w:szCs w:val="24"/>
        </w:rPr>
        <w:t xml:space="preserve">Apologies were received from </w:t>
      </w:r>
      <w:r w:rsidR="00D9291E">
        <w:rPr>
          <w:rFonts w:ascii="Calibri" w:hAnsi="Calibri" w:cs="Calibri"/>
          <w:color w:val="000000" w:themeColor="text1"/>
          <w:sz w:val="24"/>
          <w:szCs w:val="24"/>
        </w:rPr>
        <w:t xml:space="preserve">C Lambert [CL], </w:t>
      </w:r>
      <w:r w:rsidR="00D9291E" w:rsidRPr="00AD41AB">
        <w:rPr>
          <w:rFonts w:ascii="Calibri" w:hAnsi="Calibri" w:cs="Calibri"/>
          <w:color w:val="000000" w:themeColor="text1"/>
          <w:sz w:val="24"/>
          <w:szCs w:val="24"/>
        </w:rPr>
        <w:t>J Horsler</w:t>
      </w:r>
      <w:r w:rsidR="00D9291E">
        <w:rPr>
          <w:rFonts w:ascii="Calibri" w:hAnsi="Calibri" w:cs="Calibri"/>
          <w:color w:val="000000" w:themeColor="text1"/>
          <w:sz w:val="24"/>
          <w:szCs w:val="24"/>
        </w:rPr>
        <w:t xml:space="preserve"> [JH], </w:t>
      </w:r>
      <w:r w:rsidR="009F7721">
        <w:rPr>
          <w:rFonts w:ascii="Calibri" w:hAnsi="Calibri" w:cs="Calibri"/>
          <w:color w:val="000000" w:themeColor="text1"/>
          <w:sz w:val="24"/>
          <w:szCs w:val="24"/>
        </w:rPr>
        <w:t xml:space="preserve">S Loveridge [SL], </w:t>
      </w:r>
      <w:r w:rsidRPr="00AD41AB">
        <w:rPr>
          <w:rFonts w:ascii="Calibri" w:hAnsi="Calibri" w:cs="Calibri"/>
          <w:color w:val="000000" w:themeColor="text1"/>
          <w:sz w:val="24"/>
          <w:szCs w:val="24"/>
        </w:rPr>
        <w:t>S York</w:t>
      </w:r>
      <w:r>
        <w:rPr>
          <w:rFonts w:ascii="Calibri" w:hAnsi="Calibri" w:cs="Calibri"/>
          <w:color w:val="000000" w:themeColor="text1"/>
          <w:sz w:val="24"/>
          <w:szCs w:val="24"/>
        </w:rPr>
        <w:t xml:space="preserve"> [SY]</w:t>
      </w:r>
      <w:r w:rsidRPr="00AD41AB">
        <w:rPr>
          <w:rFonts w:ascii="Calibri" w:hAnsi="Calibri" w:cs="Calibri"/>
          <w:color w:val="000000" w:themeColor="text1"/>
          <w:sz w:val="24"/>
          <w:szCs w:val="24"/>
        </w:rPr>
        <w:t>,</w:t>
      </w:r>
      <w:r w:rsidR="00DA59AD">
        <w:rPr>
          <w:rFonts w:ascii="Calibri" w:hAnsi="Calibri" w:cs="Calibri"/>
          <w:color w:val="000000" w:themeColor="text1"/>
          <w:sz w:val="24"/>
          <w:szCs w:val="24"/>
        </w:rPr>
        <w:t xml:space="preserve"> and</w:t>
      </w:r>
      <w:r w:rsidRPr="00AD41AB">
        <w:rPr>
          <w:rFonts w:ascii="Calibri" w:hAnsi="Calibri" w:cs="Calibri"/>
          <w:color w:val="000000" w:themeColor="text1"/>
          <w:sz w:val="24"/>
          <w:szCs w:val="24"/>
        </w:rPr>
        <w:t xml:space="preserve"> </w:t>
      </w:r>
      <w:r w:rsidR="00D9291E">
        <w:rPr>
          <w:rFonts w:ascii="Calibri" w:hAnsi="Calibri" w:cs="Calibri"/>
          <w:color w:val="000000" w:themeColor="text1"/>
          <w:sz w:val="24"/>
          <w:szCs w:val="24"/>
        </w:rPr>
        <w:t xml:space="preserve">T Orton [TO]. </w:t>
      </w:r>
    </w:p>
    <w:p w14:paraId="6CA8FCFC" w14:textId="77777777" w:rsidR="004F04EA" w:rsidRPr="00353FDF" w:rsidRDefault="004F04EA" w:rsidP="004F04EA">
      <w:pPr>
        <w:pStyle w:val="Closing"/>
        <w:ind w:left="1440"/>
        <w:jc w:val="both"/>
        <w:rPr>
          <w:rFonts w:ascii="Calibri" w:hAnsi="Calibri" w:cs="Calibri"/>
          <w:color w:val="000000" w:themeColor="text1"/>
          <w:sz w:val="24"/>
          <w:szCs w:val="24"/>
        </w:rPr>
      </w:pPr>
    </w:p>
    <w:p w14:paraId="29FE317B" w14:textId="77777777" w:rsidR="004F04EA" w:rsidRPr="00353FDF" w:rsidRDefault="004F04EA" w:rsidP="004F04EA">
      <w:pPr>
        <w:pStyle w:val="Closing"/>
        <w:numPr>
          <w:ilvl w:val="0"/>
          <w:numId w:val="1"/>
        </w:numPr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/>
          <w:color w:val="000000" w:themeColor="text1"/>
          <w:sz w:val="24"/>
          <w:szCs w:val="24"/>
        </w:rPr>
        <w:t>Statement</w:t>
      </w:r>
      <w:r w:rsidRPr="00D15D95">
        <w:rPr>
          <w:rFonts w:ascii="Calibri" w:hAnsi="Calibri" w:cs="Calibri"/>
          <w:b/>
          <w:color w:val="000000" w:themeColor="text1"/>
          <w:sz w:val="24"/>
          <w:szCs w:val="24"/>
        </w:rPr>
        <w:t xml:space="preserve"> of any conflict</w:t>
      </w:r>
      <w:r>
        <w:rPr>
          <w:rFonts w:ascii="Calibri" w:hAnsi="Calibri" w:cs="Calibri"/>
          <w:b/>
          <w:color w:val="000000" w:themeColor="text1"/>
          <w:sz w:val="24"/>
          <w:szCs w:val="24"/>
        </w:rPr>
        <w:t>s</w:t>
      </w:r>
      <w:r w:rsidRPr="00D15D95">
        <w:rPr>
          <w:rFonts w:ascii="Calibri" w:hAnsi="Calibri" w:cs="Calibri"/>
          <w:b/>
          <w:color w:val="000000" w:themeColor="text1"/>
          <w:sz w:val="24"/>
          <w:szCs w:val="24"/>
        </w:rPr>
        <w:t xml:space="preserve"> of interest</w:t>
      </w:r>
    </w:p>
    <w:p w14:paraId="17BCFEBF" w14:textId="77777777" w:rsidR="004F04EA" w:rsidRDefault="004F04EA" w:rsidP="004F04EA">
      <w:pPr>
        <w:pStyle w:val="Closing"/>
        <w:ind w:left="1440"/>
        <w:jc w:val="both"/>
        <w:rPr>
          <w:rFonts w:ascii="Calibri" w:hAnsi="Calibri" w:cs="Calibri"/>
          <w:color w:val="000000" w:themeColor="text1"/>
          <w:sz w:val="24"/>
          <w:szCs w:val="24"/>
        </w:rPr>
      </w:pPr>
      <w:r w:rsidRPr="00353FDF">
        <w:rPr>
          <w:rFonts w:ascii="Calibri" w:hAnsi="Calibri" w:cs="Calibri"/>
          <w:color w:val="000000" w:themeColor="text1"/>
          <w:sz w:val="24"/>
          <w:szCs w:val="24"/>
        </w:rPr>
        <w:t>Nothing</w:t>
      </w:r>
      <w:r w:rsidR="00D9291E">
        <w:rPr>
          <w:rFonts w:ascii="Calibri" w:hAnsi="Calibri" w:cs="Calibri"/>
          <w:color w:val="000000" w:themeColor="text1"/>
          <w:sz w:val="24"/>
          <w:szCs w:val="24"/>
        </w:rPr>
        <w:t xml:space="preserve"> to report.</w:t>
      </w:r>
      <w:r w:rsidRPr="00353FDF">
        <w:rPr>
          <w:rFonts w:ascii="Calibri" w:hAnsi="Calibri" w:cs="Calibri"/>
          <w:color w:val="000000" w:themeColor="text1"/>
          <w:sz w:val="24"/>
          <w:szCs w:val="24"/>
        </w:rPr>
        <w:t xml:space="preserve"> </w:t>
      </w:r>
    </w:p>
    <w:p w14:paraId="4885AEAB" w14:textId="77777777" w:rsidR="004F04EA" w:rsidRPr="00353FDF" w:rsidRDefault="004F04EA" w:rsidP="004F04EA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4B8AA253" w14:textId="77777777" w:rsidR="004F04EA" w:rsidRDefault="004F04EA" w:rsidP="004F04EA">
      <w:pPr>
        <w:pStyle w:val="Closing"/>
        <w:numPr>
          <w:ilvl w:val="0"/>
          <w:numId w:val="1"/>
        </w:numPr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D15D95">
        <w:rPr>
          <w:rFonts w:ascii="Calibri" w:hAnsi="Calibri" w:cs="Calibri"/>
          <w:b/>
          <w:bCs/>
          <w:color w:val="000000" w:themeColor="text1"/>
          <w:sz w:val="24"/>
          <w:szCs w:val="24"/>
        </w:rPr>
        <w:t>Approval of minutes of the last meeting</w:t>
      </w:r>
    </w:p>
    <w:p w14:paraId="20821994" w14:textId="77777777" w:rsidR="004F04EA" w:rsidRDefault="004F04EA" w:rsidP="004F04EA">
      <w:pPr>
        <w:pStyle w:val="Closing"/>
        <w:ind w:left="144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Action- JD will email </w:t>
      </w:r>
      <w:proofErr w:type="spellStart"/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>SSa</w:t>
      </w:r>
      <w:proofErr w:type="spellEnd"/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separately with a few minor amendments that need to </w:t>
      </w:r>
      <w:proofErr w:type="gramStart"/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>made</w:t>
      </w:r>
      <w:proofErr w:type="gramEnd"/>
      <w:r w:rsidR="006322E4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in the Ionising Radiation section of 6 (V) d</w:t>
      </w: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>.</w:t>
      </w:r>
    </w:p>
    <w:p w14:paraId="3A1C0AEC" w14:textId="77777777" w:rsidR="004F04EA" w:rsidRPr="00353FDF" w:rsidRDefault="004F04EA" w:rsidP="004F04EA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60DBD680" w14:textId="77777777" w:rsidR="006322E4" w:rsidRDefault="004F04EA" w:rsidP="006322E4">
      <w:pPr>
        <w:pStyle w:val="Closing"/>
        <w:numPr>
          <w:ilvl w:val="0"/>
          <w:numId w:val="1"/>
        </w:numPr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D15D95">
        <w:rPr>
          <w:rFonts w:ascii="Calibri" w:hAnsi="Calibri" w:cs="Calibri"/>
          <w:b/>
          <w:bCs/>
          <w:color w:val="000000" w:themeColor="text1"/>
          <w:sz w:val="24"/>
          <w:szCs w:val="24"/>
        </w:rPr>
        <w:t>Matters Arising</w:t>
      </w: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and review of actions</w:t>
      </w:r>
      <w:r w:rsidRPr="00D15D95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</w:t>
      </w:r>
    </w:p>
    <w:p w14:paraId="6CC0D360" w14:textId="77777777" w:rsidR="006322E4" w:rsidRDefault="006322E4" w:rsidP="006322E4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 w:rsidRPr="006322E4">
        <w:rPr>
          <w:rFonts w:ascii="Calibri" w:hAnsi="Calibri" w:cs="Calibri"/>
          <w:bCs/>
          <w:color w:val="000000" w:themeColor="text1"/>
          <w:sz w:val="24"/>
          <w:szCs w:val="24"/>
        </w:rPr>
        <w:t xml:space="preserve">TH stated that the fire hazards are outstanding and the biohazard inventories have been submitted by VK </w:t>
      </w:r>
      <w:r w:rsidR="00D30E89">
        <w:rPr>
          <w:rFonts w:ascii="Calibri" w:hAnsi="Calibri" w:cs="Calibri"/>
          <w:bCs/>
          <w:color w:val="000000" w:themeColor="text1"/>
          <w:sz w:val="24"/>
          <w:szCs w:val="24"/>
        </w:rPr>
        <w:t xml:space="preserve">in February </w:t>
      </w:r>
      <w:r w:rsidRPr="006322E4">
        <w:rPr>
          <w:rFonts w:ascii="Calibri" w:hAnsi="Calibri" w:cs="Calibri"/>
          <w:bCs/>
          <w:color w:val="000000" w:themeColor="text1"/>
          <w:sz w:val="24"/>
          <w:szCs w:val="24"/>
        </w:rPr>
        <w:t xml:space="preserve">which have now been ticked off. </w:t>
      </w:r>
    </w:p>
    <w:p w14:paraId="3C79F2C6" w14:textId="77777777" w:rsidR="00D30E89" w:rsidRDefault="00D30E89" w:rsidP="006322E4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19359EEF" w14:textId="77777777" w:rsidR="00D30E89" w:rsidRDefault="00D30E89" w:rsidP="006322E4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TH stated that the non-ionising radiation audit is outstanding as we can’t finish this off due to COVID. </w:t>
      </w:r>
    </w:p>
    <w:p w14:paraId="391EF145" w14:textId="77777777" w:rsidR="00D30E89" w:rsidRDefault="00D30E89" w:rsidP="006322E4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731AB19D" w14:textId="045F00CA" w:rsidR="00D30E89" w:rsidRDefault="00D30E89" w:rsidP="006322E4">
      <w:pPr>
        <w:pStyle w:val="Closing"/>
        <w:ind w:left="144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In terms of chemical inventories most have been returned but we are missing 5. </w:t>
      </w:r>
      <w:r w:rsidRPr="00D30E89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Action: </w:t>
      </w:r>
      <w:r w:rsidR="009632CF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All outstanding </w:t>
      </w:r>
      <w:r w:rsidRPr="00D30E89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chemical inventories </w:t>
      </w:r>
      <w:r w:rsidR="009632CF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to </w:t>
      </w:r>
      <w:r w:rsidRPr="00D30E89">
        <w:rPr>
          <w:rFonts w:ascii="Calibri" w:hAnsi="Calibri" w:cs="Calibri"/>
          <w:b/>
          <w:bCs/>
          <w:color w:val="000000" w:themeColor="text1"/>
          <w:sz w:val="24"/>
          <w:szCs w:val="24"/>
        </w:rPr>
        <w:t>be returned as soon as possible</w:t>
      </w: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to JH</w:t>
      </w:r>
      <w:r w:rsidR="009632CF">
        <w:rPr>
          <w:rFonts w:ascii="Calibri" w:hAnsi="Calibri" w:cs="Calibri"/>
          <w:b/>
          <w:bCs/>
          <w:color w:val="000000" w:themeColor="text1"/>
          <w:sz w:val="24"/>
          <w:szCs w:val="24"/>
        </w:rPr>
        <w:t>.</w:t>
      </w:r>
    </w:p>
    <w:p w14:paraId="621CD429" w14:textId="77777777" w:rsidR="00DA59AD" w:rsidRDefault="00DA59AD" w:rsidP="006322E4">
      <w:pPr>
        <w:pStyle w:val="Closing"/>
        <w:ind w:left="144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</w:p>
    <w:p w14:paraId="07041A1D" w14:textId="77777777" w:rsidR="00DA59AD" w:rsidRDefault="00DA59AD" w:rsidP="006322E4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 w:rsidRPr="00DA59A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All COVID risk assessments have been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>reviewed and</w:t>
      </w:r>
      <w:r w:rsidR="00A94BF5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are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currently up to date on SHE Assure. </w:t>
      </w:r>
    </w:p>
    <w:p w14:paraId="436A8F9F" w14:textId="77777777" w:rsidR="00A94BF5" w:rsidRDefault="00A94BF5" w:rsidP="006322E4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6A148C5E" w14:textId="77777777" w:rsidR="00D30E89" w:rsidRDefault="002769C9" w:rsidP="006322E4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In terms of non-ionising radiation there is new teams group set-up. </w:t>
      </w:r>
      <w:r w:rsidRPr="002769C9">
        <w:rPr>
          <w:rFonts w:ascii="Calibri" w:hAnsi="Calibri" w:cs="Calibri"/>
          <w:b/>
          <w:bCs/>
          <w:color w:val="000000" w:themeColor="text1"/>
          <w:sz w:val="24"/>
          <w:szCs w:val="24"/>
        </w:rPr>
        <w:t>Action: JH to send EM the link to this.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</w:t>
      </w:r>
    </w:p>
    <w:p w14:paraId="3159E889" w14:textId="77777777" w:rsidR="002769C9" w:rsidRDefault="002769C9" w:rsidP="006322E4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613AA94F" w14:textId="77777777" w:rsidR="002769C9" w:rsidRDefault="002769C9" w:rsidP="006322E4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The environment agency conducted a remote inspection – a formal report came back to dispose the radiation sources. </w:t>
      </w:r>
      <w:r w:rsidRPr="002769C9">
        <w:rPr>
          <w:rFonts w:ascii="Calibri" w:hAnsi="Calibri" w:cs="Calibri"/>
          <w:b/>
          <w:bCs/>
          <w:color w:val="000000" w:themeColor="text1"/>
          <w:sz w:val="24"/>
          <w:szCs w:val="24"/>
        </w:rPr>
        <w:t>Action: JH and JD have identified these and are working on this at the moment</w:t>
      </w:r>
      <w:r w:rsidR="00C40403">
        <w:rPr>
          <w:rFonts w:ascii="Calibri" w:hAnsi="Calibri" w:cs="Calibri"/>
          <w:b/>
          <w:bCs/>
          <w:color w:val="000000" w:themeColor="text1"/>
          <w:sz w:val="24"/>
          <w:szCs w:val="24"/>
        </w:rPr>
        <w:t>.</w:t>
      </w:r>
      <w:r w:rsidRPr="002769C9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This will be completed this by the end of June 2021.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</w:t>
      </w:r>
    </w:p>
    <w:p w14:paraId="227E17DD" w14:textId="77777777" w:rsidR="002769C9" w:rsidRDefault="002769C9" w:rsidP="006322E4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5A663CCB" w14:textId="77777777" w:rsidR="002769C9" w:rsidRDefault="002769C9" w:rsidP="006322E4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Ionising radiation training courses have been scheduled for the 19</w:t>
      </w:r>
      <w:r w:rsidRPr="002769C9">
        <w:rPr>
          <w:rFonts w:ascii="Calibri" w:hAnsi="Calibri" w:cs="Calibri"/>
          <w:bCs/>
          <w:color w:val="000000" w:themeColor="text1"/>
          <w:sz w:val="24"/>
          <w:szCs w:val="24"/>
          <w:vertAlign w:val="superscript"/>
        </w:rPr>
        <w:t>th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and 20</w:t>
      </w:r>
      <w:r w:rsidRPr="002769C9">
        <w:rPr>
          <w:rFonts w:ascii="Calibri" w:hAnsi="Calibri" w:cs="Calibri"/>
          <w:bCs/>
          <w:color w:val="000000" w:themeColor="text1"/>
          <w:sz w:val="24"/>
          <w:szCs w:val="24"/>
          <w:vertAlign w:val="superscript"/>
        </w:rPr>
        <w:t>th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May 2021. </w:t>
      </w:r>
      <w:r w:rsidR="008C5086">
        <w:rPr>
          <w:rFonts w:ascii="Calibri" w:hAnsi="Calibri" w:cs="Calibri"/>
          <w:bCs/>
          <w:color w:val="000000" w:themeColor="text1"/>
          <w:sz w:val="24"/>
          <w:szCs w:val="24"/>
        </w:rPr>
        <w:t>JD is our designat</w:t>
      </w:r>
      <w:r w:rsidR="00D9291E">
        <w:rPr>
          <w:rFonts w:ascii="Calibri" w:hAnsi="Calibri" w:cs="Calibri"/>
          <w:bCs/>
          <w:color w:val="000000" w:themeColor="text1"/>
          <w:sz w:val="24"/>
          <w:szCs w:val="24"/>
        </w:rPr>
        <w:t>ed expert in ionising radiation and will be attending these training courses.</w:t>
      </w:r>
    </w:p>
    <w:p w14:paraId="1F372AD7" w14:textId="77777777" w:rsidR="008C5086" w:rsidRDefault="008C5086" w:rsidP="006322E4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22732D95" w14:textId="77777777" w:rsidR="008C5086" w:rsidRDefault="008C5086" w:rsidP="006322E4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In terms of the chemical and chemical storage, we are waiting for a date for these chemicals to be removed in P3 and </w:t>
      </w:r>
      <w:r w:rsidR="00D9291E">
        <w:rPr>
          <w:rFonts w:ascii="Calibri" w:hAnsi="Calibri" w:cs="Calibri"/>
          <w:bCs/>
          <w:color w:val="000000" w:themeColor="text1"/>
          <w:sz w:val="24"/>
          <w:szCs w:val="24"/>
        </w:rPr>
        <w:t xml:space="preserve">to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then change the lighting in this room. We can then empty room P155. </w:t>
      </w:r>
    </w:p>
    <w:p w14:paraId="37A87ECD" w14:textId="77777777" w:rsidR="008C5086" w:rsidRDefault="008C5086" w:rsidP="006322E4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561557DC" w14:textId="28DA2794" w:rsidR="00C40403" w:rsidRDefault="00C40403" w:rsidP="006322E4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For those of you </w:t>
      </w:r>
      <w:r w:rsidR="00D9291E">
        <w:rPr>
          <w:rFonts w:ascii="Calibri" w:hAnsi="Calibri" w:cs="Calibri"/>
          <w:bCs/>
          <w:color w:val="000000" w:themeColor="text1"/>
          <w:sz w:val="24"/>
          <w:szCs w:val="24"/>
        </w:rPr>
        <w:t xml:space="preserve">who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>have been on-site, the b</w:t>
      </w:r>
      <w:r w:rsidR="009632CF">
        <w:rPr>
          <w:rFonts w:ascii="Calibri" w:hAnsi="Calibri" w:cs="Calibri"/>
          <w:bCs/>
          <w:color w:val="000000" w:themeColor="text1"/>
          <w:sz w:val="24"/>
          <w:szCs w:val="24"/>
        </w:rPr>
        <w:t>ulk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storage tanks of nitrogen have been re</w:t>
      </w:r>
      <w:r w:rsidR="009632CF">
        <w:rPr>
          <w:rFonts w:ascii="Calibri" w:hAnsi="Calibri" w:cs="Calibri"/>
          <w:bCs/>
          <w:color w:val="000000" w:themeColor="text1"/>
          <w:sz w:val="24"/>
          <w:szCs w:val="24"/>
        </w:rPr>
        <w:t>placed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. </w:t>
      </w:r>
    </w:p>
    <w:p w14:paraId="0BD88784" w14:textId="77777777" w:rsidR="00C40403" w:rsidRDefault="00C40403" w:rsidP="006322E4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0CD37859" w14:textId="77777777" w:rsidR="004D19FD" w:rsidRDefault="00D21FA9" w:rsidP="004D19FD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TH asked the committee that if there was anythi</w:t>
      </w:r>
      <w:r w:rsidR="00D9291E">
        <w:rPr>
          <w:rFonts w:ascii="Calibri" w:hAnsi="Calibri" w:cs="Calibri"/>
          <w:bCs/>
          <w:color w:val="000000" w:themeColor="text1"/>
          <w:sz w:val="24"/>
          <w:szCs w:val="24"/>
        </w:rPr>
        <w:t>ng that the committee wanted to</w:t>
      </w:r>
      <w:r w:rsidR="004D19F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raise further then please let </w:t>
      </w:r>
      <w:r w:rsidR="00D9291E">
        <w:rPr>
          <w:rFonts w:ascii="Calibri" w:hAnsi="Calibri" w:cs="Calibri"/>
          <w:bCs/>
          <w:color w:val="000000" w:themeColor="text1"/>
          <w:sz w:val="24"/>
          <w:szCs w:val="24"/>
        </w:rPr>
        <w:t xml:space="preserve">him know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and this can be discussed in the mini meetings which includes TH, KB, JH, RB and </w:t>
      </w:r>
      <w:proofErr w:type="spellStart"/>
      <w:r>
        <w:rPr>
          <w:rFonts w:ascii="Calibri" w:hAnsi="Calibri" w:cs="Calibri"/>
          <w:bCs/>
          <w:color w:val="000000" w:themeColor="text1"/>
          <w:sz w:val="24"/>
          <w:szCs w:val="24"/>
        </w:rPr>
        <w:t>SSa</w:t>
      </w:r>
      <w:proofErr w:type="spellEnd"/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. </w:t>
      </w:r>
    </w:p>
    <w:p w14:paraId="27BC93F3" w14:textId="77777777" w:rsidR="004D19FD" w:rsidRDefault="004D19FD" w:rsidP="004D19FD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08848BCD" w14:textId="77777777" w:rsidR="004D19FD" w:rsidRPr="004D19FD" w:rsidRDefault="004D19FD" w:rsidP="004D19FD">
      <w:pPr>
        <w:pStyle w:val="Closing"/>
        <w:numPr>
          <w:ilvl w:val="0"/>
          <w:numId w:val="1"/>
        </w:numPr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>Fire safety and compliance</w:t>
      </w:r>
      <w:r w:rsidRPr="00D15D95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</w:t>
      </w:r>
    </w:p>
    <w:p w14:paraId="5FF3E5A0" w14:textId="542D2784" w:rsidR="004D19FD" w:rsidRDefault="00B269B4" w:rsidP="004D19FD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TH mentioned the m</w:t>
      </w:r>
      <w:r w:rsidR="004D19FD" w:rsidRPr="004D19FD">
        <w:rPr>
          <w:rFonts w:ascii="Calibri" w:hAnsi="Calibri" w:cs="Calibri"/>
          <w:bCs/>
          <w:color w:val="000000" w:themeColor="text1"/>
          <w:sz w:val="24"/>
          <w:szCs w:val="24"/>
        </w:rPr>
        <w:t>ain issues under fire safety have been in</w:t>
      </w:r>
      <w:r w:rsidR="004D19FD">
        <w:rPr>
          <w:rFonts w:ascii="Calibri" w:hAnsi="Calibri" w:cs="Calibri"/>
          <w:bCs/>
          <w:color w:val="000000" w:themeColor="text1"/>
          <w:sz w:val="24"/>
          <w:szCs w:val="24"/>
        </w:rPr>
        <w:t>volved in</w:t>
      </w:r>
      <w:r w:rsidR="004D19FD" w:rsidRPr="004D19F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room P3 </w:t>
      </w:r>
      <w:r w:rsidR="004D19FD">
        <w:rPr>
          <w:rFonts w:ascii="Calibri" w:hAnsi="Calibri" w:cs="Calibri"/>
          <w:bCs/>
          <w:color w:val="000000" w:themeColor="text1"/>
          <w:sz w:val="24"/>
          <w:szCs w:val="24"/>
        </w:rPr>
        <w:t>and the scientific computing room</w:t>
      </w:r>
      <w:r w:rsidR="00D9291E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in P</w:t>
      </w:r>
      <w:r w:rsidR="00651EC4">
        <w:rPr>
          <w:rFonts w:ascii="Calibri" w:hAnsi="Calibri" w:cs="Calibri"/>
          <w:bCs/>
          <w:color w:val="000000" w:themeColor="text1"/>
          <w:sz w:val="24"/>
          <w:szCs w:val="24"/>
        </w:rPr>
        <w:t>hysical</w:t>
      </w:r>
      <w:r w:rsidR="004D19F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sciences</w:t>
      </w:r>
      <w:r w:rsidR="00651EC4">
        <w:rPr>
          <w:rFonts w:ascii="Calibri" w:hAnsi="Calibri" w:cs="Calibri"/>
          <w:bCs/>
          <w:color w:val="000000" w:themeColor="text1"/>
          <w:sz w:val="24"/>
          <w:szCs w:val="24"/>
        </w:rPr>
        <w:t>. A</w:t>
      </w:r>
      <w:r w:rsidR="004D19F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fire suppression</w:t>
      </w:r>
      <w:r w:rsidR="00651EC4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system is going in and being modified in the scientific computing room. The upgraded lighting in P3 should be done fairly soon once the chemical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waste</w:t>
      </w:r>
      <w:r w:rsidR="00D9291E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has</w:t>
      </w:r>
      <w:r w:rsidR="00651EC4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been removed. </w:t>
      </w:r>
    </w:p>
    <w:p w14:paraId="2ABD2722" w14:textId="77777777" w:rsidR="00B269B4" w:rsidRDefault="00B269B4" w:rsidP="004D19FD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35930E6E" w14:textId="77777777" w:rsidR="006C126A" w:rsidRDefault="00B269B4" w:rsidP="006C126A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There is one problem </w:t>
      </w:r>
      <w:r w:rsidR="00D9291E">
        <w:rPr>
          <w:rFonts w:ascii="Calibri" w:hAnsi="Calibri" w:cs="Calibri"/>
          <w:bCs/>
          <w:color w:val="000000" w:themeColor="text1"/>
          <w:sz w:val="24"/>
          <w:szCs w:val="24"/>
        </w:rPr>
        <w:t>outside the mechanical workshop whereby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someone dug up a </w:t>
      </w:r>
      <w:proofErr w:type="gramStart"/>
      <w:r>
        <w:rPr>
          <w:rFonts w:ascii="Calibri" w:hAnsi="Calibri" w:cs="Calibri"/>
          <w:bCs/>
          <w:color w:val="000000" w:themeColor="text1"/>
          <w:sz w:val="24"/>
          <w:szCs w:val="24"/>
        </w:rPr>
        <w:t>man hole</w:t>
      </w:r>
      <w:proofErr w:type="gramEnd"/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cover to look at cables that come in</w:t>
      </w:r>
      <w:r w:rsidR="00D9291E">
        <w:rPr>
          <w:rFonts w:ascii="Calibri" w:hAnsi="Calibri" w:cs="Calibri"/>
          <w:bCs/>
          <w:color w:val="000000" w:themeColor="text1"/>
          <w:sz w:val="24"/>
          <w:szCs w:val="24"/>
        </w:rPr>
        <w:t>side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our building</w:t>
      </w:r>
      <w:r w:rsidR="00D9291E">
        <w:rPr>
          <w:rFonts w:ascii="Calibri" w:hAnsi="Calibri" w:cs="Calibri"/>
          <w:bCs/>
          <w:color w:val="000000" w:themeColor="text1"/>
          <w:sz w:val="24"/>
          <w:szCs w:val="24"/>
        </w:rPr>
        <w:t xml:space="preserve">. They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found some asbestos and put some cones around it. However, this is blocking our main fire escape route. TH has raised this in the main H&amp;S meeting but this issue has not be solved. </w:t>
      </w:r>
      <w:r w:rsidR="00B91B0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RB said we are waiting on the asbestos removal which requires a 14 day notification to the HSE. </w:t>
      </w:r>
      <w:r w:rsidR="00B91B0D" w:rsidRPr="00B91B0D">
        <w:rPr>
          <w:rFonts w:ascii="Calibri" w:hAnsi="Calibri" w:cs="Calibri"/>
          <w:b/>
          <w:bCs/>
          <w:color w:val="000000" w:themeColor="text1"/>
          <w:sz w:val="24"/>
          <w:szCs w:val="24"/>
        </w:rPr>
        <w:t>Action: CF said she would raise this issue with our building manager.</w:t>
      </w:r>
      <w:r w:rsidR="00B91B0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</w:t>
      </w:r>
    </w:p>
    <w:p w14:paraId="659D6BF3" w14:textId="77777777" w:rsidR="006C126A" w:rsidRDefault="006C126A" w:rsidP="006C126A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634328E2" w14:textId="77777777" w:rsidR="006C126A" w:rsidRDefault="006C126A" w:rsidP="006C126A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CF stated that it has been agreed that </w:t>
      </w:r>
      <w:r w:rsidR="002157F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there should be a regular check on flammable storage. </w:t>
      </w:r>
      <w:r w:rsidR="002157FD" w:rsidRPr="000736A0">
        <w:rPr>
          <w:rFonts w:ascii="Calibri" w:hAnsi="Calibri" w:cs="Calibri"/>
          <w:b/>
          <w:bCs/>
          <w:color w:val="000000" w:themeColor="text1"/>
          <w:sz w:val="24"/>
          <w:szCs w:val="24"/>
        </w:rPr>
        <w:t>Action: TH and JH</w:t>
      </w:r>
      <w:r w:rsidR="00D9291E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to</w:t>
      </w:r>
      <w:r w:rsidR="002157FD" w:rsidRPr="000736A0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come up with an audit list on what flammable cabinets we have and how we are monitoring them.</w:t>
      </w:r>
      <w:r w:rsidR="002157F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</w:t>
      </w:r>
    </w:p>
    <w:p w14:paraId="22845D9D" w14:textId="77777777" w:rsidR="00B269B4" w:rsidRPr="004D19FD" w:rsidRDefault="00B269B4" w:rsidP="004D19FD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4B081F02" w14:textId="77777777" w:rsidR="004D19FD" w:rsidRDefault="004D19FD" w:rsidP="004D19FD">
      <w:pPr>
        <w:pStyle w:val="Closing"/>
        <w:numPr>
          <w:ilvl w:val="0"/>
          <w:numId w:val="1"/>
        </w:numPr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9E20C7">
        <w:rPr>
          <w:rFonts w:ascii="Calibri" w:hAnsi="Calibri" w:cs="Calibri"/>
          <w:b/>
          <w:bCs/>
          <w:color w:val="000000" w:themeColor="text1"/>
          <w:sz w:val="24"/>
          <w:szCs w:val="24"/>
        </w:rPr>
        <w:t>Chair’s business</w:t>
      </w:r>
    </w:p>
    <w:p w14:paraId="119A7ACD" w14:textId="77777777" w:rsidR="004D19FD" w:rsidRDefault="004D19FD" w:rsidP="004D19FD">
      <w:pPr>
        <w:pStyle w:val="Closing"/>
        <w:numPr>
          <w:ilvl w:val="2"/>
          <w:numId w:val="1"/>
        </w:numPr>
        <w:jc w:val="both"/>
        <w:rPr>
          <w:rFonts w:ascii="Calibri" w:hAnsi="Calibri" w:cs="Calibri"/>
          <w:bCs/>
          <w:i/>
          <w:color w:val="000000" w:themeColor="text1"/>
          <w:sz w:val="24"/>
          <w:szCs w:val="24"/>
        </w:rPr>
      </w:pPr>
      <w:r w:rsidRPr="000F4D6E">
        <w:rPr>
          <w:rFonts w:ascii="Calibri" w:hAnsi="Calibri" w:cs="Calibri"/>
          <w:bCs/>
          <w:i/>
          <w:color w:val="000000" w:themeColor="text1"/>
          <w:sz w:val="24"/>
          <w:szCs w:val="24"/>
        </w:rPr>
        <w:t>Any significant changes in Department</w:t>
      </w:r>
    </w:p>
    <w:p w14:paraId="6E65D39A" w14:textId="77777777" w:rsidR="000736A0" w:rsidRDefault="000736A0" w:rsidP="000736A0">
      <w:pPr>
        <w:pStyle w:val="Closing"/>
        <w:ind w:left="216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 w:rsidRPr="000736A0">
        <w:rPr>
          <w:rFonts w:ascii="Calibri" w:hAnsi="Calibri" w:cs="Calibri"/>
          <w:bCs/>
          <w:color w:val="000000" w:themeColor="text1"/>
          <w:sz w:val="24"/>
          <w:szCs w:val="24"/>
        </w:rPr>
        <w:t>KB stated nothing to report</w:t>
      </w:r>
    </w:p>
    <w:p w14:paraId="53739F93" w14:textId="77777777" w:rsidR="000736A0" w:rsidRPr="000736A0" w:rsidRDefault="000736A0" w:rsidP="000736A0">
      <w:pPr>
        <w:pStyle w:val="Closing"/>
        <w:ind w:left="216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15BDA225" w14:textId="77777777" w:rsidR="004D19FD" w:rsidRPr="000F4D6E" w:rsidRDefault="004D19FD" w:rsidP="004D19FD">
      <w:pPr>
        <w:pStyle w:val="Closing"/>
        <w:numPr>
          <w:ilvl w:val="2"/>
          <w:numId w:val="1"/>
        </w:numPr>
        <w:jc w:val="both"/>
        <w:rPr>
          <w:rFonts w:ascii="Calibri" w:hAnsi="Calibri" w:cs="Calibri"/>
          <w:bCs/>
          <w:i/>
          <w:color w:val="000000" w:themeColor="text1"/>
          <w:sz w:val="24"/>
          <w:szCs w:val="24"/>
        </w:rPr>
      </w:pPr>
      <w:r w:rsidRPr="000F4D6E">
        <w:rPr>
          <w:rFonts w:ascii="Calibri" w:hAnsi="Calibri" w:cs="Calibri"/>
          <w:bCs/>
          <w:i/>
          <w:color w:val="000000" w:themeColor="text1"/>
          <w:sz w:val="24"/>
          <w:szCs w:val="24"/>
        </w:rPr>
        <w:t>Communications Received from UHSEC, UHSC, etc.</w:t>
      </w:r>
      <w:r w:rsidRPr="000F4D6E">
        <w:rPr>
          <w:rFonts w:ascii="Calibri" w:hAnsi="Calibri" w:cs="Calibri"/>
          <w:bCs/>
          <w:i/>
          <w:color w:val="000000" w:themeColor="text1"/>
          <w:sz w:val="24"/>
          <w:szCs w:val="24"/>
        </w:rPr>
        <w:tab/>
      </w:r>
      <w:r w:rsidRPr="000F4D6E">
        <w:rPr>
          <w:rFonts w:ascii="Calibri" w:hAnsi="Calibri" w:cs="Calibri"/>
          <w:bCs/>
          <w:i/>
          <w:color w:val="000000" w:themeColor="text1"/>
          <w:sz w:val="24"/>
          <w:szCs w:val="24"/>
        </w:rPr>
        <w:tab/>
      </w:r>
    </w:p>
    <w:p w14:paraId="270233D1" w14:textId="77777777" w:rsidR="004D19FD" w:rsidRDefault="004D19FD" w:rsidP="004D19FD">
      <w:pPr>
        <w:pStyle w:val="Closing"/>
        <w:numPr>
          <w:ilvl w:val="3"/>
          <w:numId w:val="1"/>
        </w:numPr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Papers received </w:t>
      </w:r>
    </w:p>
    <w:p w14:paraId="1A8AB29E" w14:textId="77777777" w:rsidR="00D9291E" w:rsidRDefault="00A86168" w:rsidP="000736A0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proofErr w:type="spellStart"/>
      <w:r>
        <w:rPr>
          <w:rFonts w:ascii="Calibri" w:hAnsi="Calibri" w:cs="Calibri"/>
          <w:bCs/>
          <w:color w:val="000000" w:themeColor="text1"/>
          <w:sz w:val="24"/>
          <w:szCs w:val="24"/>
        </w:rPr>
        <w:t>SSa</w:t>
      </w:r>
      <w:proofErr w:type="spellEnd"/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circulated these papers</w:t>
      </w:r>
      <w:r w:rsidR="00D9291E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to all the committee before this meeting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. </w:t>
      </w:r>
    </w:p>
    <w:p w14:paraId="55F31B22" w14:textId="77777777" w:rsidR="00D9291E" w:rsidRDefault="00D9291E" w:rsidP="000736A0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6A64C8FB" w14:textId="6E152C81" w:rsidR="00D9291E" w:rsidRDefault="000736A0" w:rsidP="000736A0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TH stated the key point to highlight from the UHSEC paper is the policy oversight </w:t>
      </w:r>
      <w:r w:rsidR="00A86168">
        <w:rPr>
          <w:rFonts w:ascii="Calibri" w:hAnsi="Calibri" w:cs="Calibri"/>
          <w:bCs/>
          <w:color w:val="000000" w:themeColor="text1"/>
          <w:sz w:val="24"/>
          <w:szCs w:val="24"/>
        </w:rPr>
        <w:t xml:space="preserve">group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>has been established and a new ionising radiation reporting structure</w:t>
      </w:r>
      <w:r w:rsidR="00D9291E">
        <w:rPr>
          <w:rFonts w:ascii="Calibri" w:hAnsi="Calibri" w:cs="Calibri"/>
          <w:bCs/>
          <w:color w:val="000000" w:themeColor="text1"/>
          <w:sz w:val="24"/>
          <w:szCs w:val="24"/>
        </w:rPr>
        <w:t>,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which will both have impact</w:t>
      </w:r>
      <w:r w:rsidR="00B24857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into how H&amp;S operates in the University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. </w:t>
      </w:r>
    </w:p>
    <w:p w14:paraId="377F3906" w14:textId="77777777" w:rsidR="00D9291E" w:rsidRDefault="00D9291E" w:rsidP="000736A0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26BB6DFA" w14:textId="6A070E23" w:rsidR="000736A0" w:rsidRDefault="000736A0" w:rsidP="000736A0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CF stated </w:t>
      </w:r>
      <w:r w:rsidR="00B24857">
        <w:rPr>
          <w:rFonts w:ascii="Calibri" w:hAnsi="Calibri" w:cs="Calibri"/>
          <w:bCs/>
          <w:color w:val="000000" w:themeColor="text1"/>
          <w:sz w:val="24"/>
          <w:szCs w:val="24"/>
        </w:rPr>
        <w:t xml:space="preserve">that the policy oversight group is set up to have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>greater oversight on polic</w:t>
      </w:r>
      <w:r w:rsidR="00B24857">
        <w:rPr>
          <w:rFonts w:ascii="Calibri" w:hAnsi="Calibri" w:cs="Calibri"/>
          <w:bCs/>
          <w:color w:val="000000" w:themeColor="text1"/>
          <w:sz w:val="24"/>
          <w:szCs w:val="24"/>
        </w:rPr>
        <w:t>ies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. </w:t>
      </w:r>
      <w:r w:rsidR="00A86168">
        <w:rPr>
          <w:rFonts w:ascii="Calibri" w:hAnsi="Calibri" w:cs="Calibri"/>
          <w:bCs/>
          <w:color w:val="000000" w:themeColor="text1"/>
          <w:sz w:val="24"/>
          <w:szCs w:val="24"/>
        </w:rPr>
        <w:t>CF stated that there is a separate report</w:t>
      </w:r>
      <w:r w:rsidR="00B24857">
        <w:rPr>
          <w:rFonts w:ascii="Calibri" w:hAnsi="Calibri" w:cs="Calibri"/>
          <w:bCs/>
          <w:color w:val="000000" w:themeColor="text1"/>
          <w:sz w:val="24"/>
          <w:szCs w:val="24"/>
        </w:rPr>
        <w:t xml:space="preserve">ing structure for </w:t>
      </w:r>
      <w:r w:rsidR="00A86168">
        <w:rPr>
          <w:rFonts w:ascii="Calibri" w:hAnsi="Calibri" w:cs="Calibri"/>
          <w:bCs/>
          <w:color w:val="000000" w:themeColor="text1"/>
          <w:sz w:val="24"/>
          <w:szCs w:val="24"/>
        </w:rPr>
        <w:t xml:space="preserve">ionising and </w:t>
      </w:r>
      <w:r w:rsidR="00D9291E">
        <w:rPr>
          <w:rFonts w:ascii="Calibri" w:hAnsi="Calibri" w:cs="Calibri"/>
          <w:bCs/>
          <w:color w:val="000000" w:themeColor="text1"/>
          <w:sz w:val="24"/>
          <w:szCs w:val="24"/>
        </w:rPr>
        <w:t>non-ionising radiation</w:t>
      </w:r>
      <w:r w:rsidR="00A86168">
        <w:rPr>
          <w:rFonts w:ascii="Calibri" w:hAnsi="Calibri" w:cs="Calibri"/>
          <w:bCs/>
          <w:color w:val="000000" w:themeColor="text1"/>
          <w:sz w:val="24"/>
          <w:szCs w:val="24"/>
        </w:rPr>
        <w:t xml:space="preserve">. CF stated this committee is set up to have oversight and governance of </w:t>
      </w:r>
      <w:r w:rsidR="00B24857">
        <w:rPr>
          <w:rFonts w:ascii="Calibri" w:hAnsi="Calibri" w:cs="Calibri"/>
          <w:bCs/>
          <w:color w:val="000000" w:themeColor="text1"/>
          <w:sz w:val="24"/>
          <w:szCs w:val="24"/>
        </w:rPr>
        <w:t xml:space="preserve">any </w:t>
      </w:r>
      <w:r w:rsidR="00A86168">
        <w:rPr>
          <w:rFonts w:ascii="Calibri" w:hAnsi="Calibri" w:cs="Calibri"/>
          <w:bCs/>
          <w:color w:val="000000" w:themeColor="text1"/>
          <w:sz w:val="24"/>
          <w:szCs w:val="24"/>
        </w:rPr>
        <w:t xml:space="preserve">high hazard from ionising radiation </w:t>
      </w:r>
      <w:r w:rsidR="00F15BF7">
        <w:rPr>
          <w:rFonts w:ascii="Calibri" w:hAnsi="Calibri" w:cs="Calibri"/>
          <w:bCs/>
          <w:color w:val="000000" w:themeColor="text1"/>
          <w:sz w:val="24"/>
          <w:szCs w:val="24"/>
        </w:rPr>
        <w:t xml:space="preserve">work. JH is our main point of contact for our department on this. This committee is very important in terms of new equipment, facilities and projects that </w:t>
      </w:r>
      <w:r w:rsidR="00512BF4">
        <w:rPr>
          <w:rFonts w:ascii="Calibri" w:hAnsi="Calibri" w:cs="Calibri"/>
          <w:bCs/>
          <w:color w:val="000000" w:themeColor="text1"/>
          <w:sz w:val="24"/>
          <w:szCs w:val="24"/>
        </w:rPr>
        <w:t xml:space="preserve">will </w:t>
      </w:r>
      <w:r w:rsidR="00F15BF7">
        <w:rPr>
          <w:rFonts w:ascii="Calibri" w:hAnsi="Calibri" w:cs="Calibri"/>
          <w:bCs/>
          <w:color w:val="000000" w:themeColor="text1"/>
          <w:sz w:val="24"/>
          <w:szCs w:val="24"/>
        </w:rPr>
        <w:t>need approval from this committee. There are new forms for these</w:t>
      </w:r>
      <w:r w:rsidR="00512BF4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approvals</w:t>
      </w:r>
      <w:r w:rsidR="00F15BF7">
        <w:rPr>
          <w:rFonts w:ascii="Calibri" w:hAnsi="Calibri" w:cs="Calibri"/>
          <w:bCs/>
          <w:color w:val="000000" w:themeColor="text1"/>
          <w:sz w:val="24"/>
          <w:szCs w:val="24"/>
        </w:rPr>
        <w:t>, so please go</w:t>
      </w:r>
      <w:r w:rsidR="00D9291E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to</w:t>
      </w:r>
      <w:r w:rsidR="00F15BF7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the webpages. </w:t>
      </w:r>
      <w:r w:rsidR="00B24857">
        <w:rPr>
          <w:rFonts w:ascii="Calibri" w:hAnsi="Calibri" w:cs="Calibri"/>
          <w:bCs/>
          <w:color w:val="000000" w:themeColor="text1"/>
          <w:sz w:val="24"/>
          <w:szCs w:val="24"/>
        </w:rPr>
        <w:t xml:space="preserve">They will </w:t>
      </w:r>
      <w:r w:rsidR="00F15BF7">
        <w:rPr>
          <w:rFonts w:ascii="Calibri" w:hAnsi="Calibri" w:cs="Calibri"/>
          <w:bCs/>
          <w:color w:val="000000" w:themeColor="text1"/>
          <w:sz w:val="24"/>
          <w:szCs w:val="24"/>
        </w:rPr>
        <w:t xml:space="preserve">meet 3 times a year but the forms can be approved between these meetings. </w:t>
      </w:r>
    </w:p>
    <w:p w14:paraId="7F76DEA4" w14:textId="77777777" w:rsidR="00206FEA" w:rsidRDefault="00206FEA" w:rsidP="000736A0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086ABFD0" w14:textId="77777777" w:rsidR="00512BF4" w:rsidRDefault="00512BF4" w:rsidP="008C2B11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A paper circulated by JP (head of H&amp;S) relating to the </w:t>
      </w:r>
      <w:r w:rsidR="00206FEA">
        <w:rPr>
          <w:rFonts w:ascii="Calibri" w:hAnsi="Calibri" w:cs="Calibri"/>
          <w:bCs/>
          <w:color w:val="000000" w:themeColor="text1"/>
          <w:sz w:val="24"/>
          <w:szCs w:val="24"/>
        </w:rPr>
        <w:t xml:space="preserve">terms of reference and membership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is aimed at aligning all H&amp;S committees to audit requirements. This has been </w:t>
      </w:r>
      <w:r w:rsidR="00206FEA">
        <w:rPr>
          <w:rFonts w:ascii="Calibri" w:hAnsi="Calibri" w:cs="Calibri"/>
          <w:bCs/>
          <w:color w:val="000000" w:themeColor="text1"/>
          <w:sz w:val="24"/>
          <w:szCs w:val="24"/>
        </w:rPr>
        <w:t xml:space="preserve">discussed briefly in the mini meetings that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noted </w:t>
      </w:r>
      <w:r w:rsidR="00206FEA">
        <w:rPr>
          <w:rFonts w:ascii="Calibri" w:hAnsi="Calibri" w:cs="Calibri"/>
          <w:bCs/>
          <w:color w:val="000000" w:themeColor="text1"/>
          <w:sz w:val="24"/>
          <w:szCs w:val="24"/>
        </w:rPr>
        <w:t xml:space="preserve">the terms of reference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contained </w:t>
      </w:r>
      <w:r w:rsidR="00206FEA">
        <w:rPr>
          <w:rFonts w:ascii="Calibri" w:hAnsi="Calibri" w:cs="Calibri"/>
          <w:bCs/>
          <w:color w:val="000000" w:themeColor="text1"/>
          <w:sz w:val="24"/>
          <w:szCs w:val="24"/>
        </w:rPr>
        <w:t xml:space="preserve">the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input from </w:t>
      </w:r>
      <w:r w:rsidR="00206FEA">
        <w:rPr>
          <w:rFonts w:ascii="Calibri" w:hAnsi="Calibri" w:cs="Calibri"/>
          <w:bCs/>
          <w:color w:val="000000" w:themeColor="text1"/>
          <w:sz w:val="24"/>
          <w:szCs w:val="24"/>
        </w:rPr>
        <w:t xml:space="preserve">students is not going to work as we are </w:t>
      </w:r>
      <w:r w:rsidR="00206FEA">
        <w:rPr>
          <w:rFonts w:ascii="Calibri" w:hAnsi="Calibri" w:cs="Calibri"/>
          <w:bCs/>
          <w:color w:val="000000" w:themeColor="text1"/>
          <w:sz w:val="24"/>
          <w:szCs w:val="24"/>
        </w:rPr>
        <w:lastRenderedPageBreak/>
        <w:t>increasing the workload on students here who have come to University to study not to be</w:t>
      </w:r>
      <w:r w:rsidR="00D9291E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in </w:t>
      </w:r>
      <w:r w:rsidR="00206FEA">
        <w:rPr>
          <w:rFonts w:ascii="Calibri" w:hAnsi="Calibri" w:cs="Calibri"/>
          <w:bCs/>
          <w:color w:val="000000" w:themeColor="text1"/>
          <w:sz w:val="24"/>
          <w:szCs w:val="24"/>
        </w:rPr>
        <w:t>committees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! </w:t>
      </w:r>
      <w:r w:rsidR="00206FEA">
        <w:rPr>
          <w:rFonts w:ascii="Calibri" w:hAnsi="Calibri" w:cs="Calibri"/>
          <w:bCs/>
          <w:color w:val="000000" w:themeColor="text1"/>
          <w:sz w:val="24"/>
          <w:szCs w:val="24"/>
        </w:rPr>
        <w:t xml:space="preserve">Also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noted that many of </w:t>
      </w:r>
      <w:r w:rsidR="00206FEA">
        <w:rPr>
          <w:rFonts w:ascii="Calibri" w:hAnsi="Calibri" w:cs="Calibri"/>
          <w:bCs/>
          <w:color w:val="000000" w:themeColor="text1"/>
          <w:sz w:val="24"/>
          <w:szCs w:val="24"/>
        </w:rPr>
        <w:t xml:space="preserve">these committees are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scheduled to run </w:t>
      </w:r>
      <w:r w:rsidR="00206FEA">
        <w:rPr>
          <w:rFonts w:ascii="Calibri" w:hAnsi="Calibri" w:cs="Calibri"/>
          <w:bCs/>
          <w:color w:val="000000" w:themeColor="text1"/>
          <w:sz w:val="24"/>
          <w:szCs w:val="24"/>
        </w:rPr>
        <w:t>outside of term time. CF said as long as you have a PG student involved</w:t>
      </w:r>
      <w:r w:rsidR="008C2B11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in the committee that is acceptable.</w:t>
      </w:r>
      <w:r w:rsidR="00D9291E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Decided that the </w:t>
      </w:r>
      <w:r w:rsidR="008C2B11">
        <w:rPr>
          <w:rFonts w:ascii="Calibri" w:hAnsi="Calibri" w:cs="Calibri"/>
          <w:bCs/>
          <w:color w:val="000000" w:themeColor="text1"/>
          <w:sz w:val="24"/>
          <w:szCs w:val="24"/>
        </w:rPr>
        <w:t xml:space="preserve">staff student liaison committee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would be a good channel to engage UG students. </w:t>
      </w:r>
    </w:p>
    <w:p w14:paraId="0E483D15" w14:textId="10BAE015" w:rsidR="008C2B11" w:rsidRDefault="00512BF4" w:rsidP="008C2B11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/>
          <w:color w:val="000000" w:themeColor="text1"/>
          <w:sz w:val="24"/>
          <w:szCs w:val="24"/>
        </w:rPr>
        <w:t xml:space="preserve">Action: </w:t>
      </w:r>
      <w:r w:rsidR="00D9291E" w:rsidRPr="00512BF4">
        <w:rPr>
          <w:rFonts w:ascii="Calibri" w:hAnsi="Calibri" w:cs="Calibri"/>
          <w:b/>
          <w:color w:val="000000" w:themeColor="text1"/>
          <w:sz w:val="24"/>
          <w:szCs w:val="24"/>
        </w:rPr>
        <w:t>JD</w:t>
      </w:r>
      <w:r w:rsidR="008C2B11" w:rsidRPr="00512BF4">
        <w:rPr>
          <w:rFonts w:ascii="Calibri" w:hAnsi="Calibri" w:cs="Calibri"/>
          <w:b/>
          <w:color w:val="000000" w:themeColor="text1"/>
          <w:sz w:val="24"/>
          <w:szCs w:val="24"/>
        </w:rPr>
        <w:t xml:space="preserve"> </w:t>
      </w:r>
      <w:r w:rsidRPr="00512BF4">
        <w:rPr>
          <w:rFonts w:ascii="Calibri" w:hAnsi="Calibri" w:cs="Calibri"/>
          <w:b/>
          <w:color w:val="000000" w:themeColor="text1"/>
          <w:sz w:val="24"/>
          <w:szCs w:val="24"/>
        </w:rPr>
        <w:t xml:space="preserve">to add </w:t>
      </w:r>
      <w:r w:rsidR="008C2B11" w:rsidRPr="00512BF4">
        <w:rPr>
          <w:rFonts w:ascii="Calibri" w:hAnsi="Calibri" w:cs="Calibri"/>
          <w:b/>
          <w:color w:val="000000" w:themeColor="text1"/>
          <w:sz w:val="24"/>
          <w:szCs w:val="24"/>
        </w:rPr>
        <w:t xml:space="preserve">a standard item on the SSLC </w:t>
      </w:r>
      <w:r w:rsidRPr="00512BF4">
        <w:rPr>
          <w:rFonts w:ascii="Calibri" w:hAnsi="Calibri" w:cs="Calibri"/>
          <w:b/>
          <w:color w:val="000000" w:themeColor="text1"/>
          <w:sz w:val="24"/>
          <w:szCs w:val="24"/>
        </w:rPr>
        <w:t>agenda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>.</w:t>
      </w:r>
      <w:r w:rsidR="008C2B11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</w:t>
      </w:r>
    </w:p>
    <w:p w14:paraId="045BF9B7" w14:textId="77777777" w:rsidR="00C20B6E" w:rsidRDefault="00C20B6E" w:rsidP="008C2B11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5C7C476B" w14:textId="77777777" w:rsidR="00C20B6E" w:rsidRDefault="00C20B6E" w:rsidP="008C2B11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TH mentioned there is </w:t>
      </w:r>
      <w:r w:rsidR="00D9291E">
        <w:rPr>
          <w:rFonts w:ascii="Calibri" w:hAnsi="Calibri" w:cs="Calibri"/>
          <w:bCs/>
          <w:color w:val="000000" w:themeColor="text1"/>
          <w:sz w:val="24"/>
          <w:szCs w:val="24"/>
        </w:rPr>
        <w:t xml:space="preserve">a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>training policy for the LEV policy. TH raised a concern to UHSC that</w:t>
      </w:r>
      <w:r w:rsidR="00D9291E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this policy is not implantable as ticking a box daily is unsafe and checks are not carried out correctly this way as this is falsified.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CF stated </w:t>
      </w:r>
      <w:r w:rsidR="00D9291E">
        <w:rPr>
          <w:rFonts w:ascii="Calibri" w:hAnsi="Calibri" w:cs="Calibri"/>
          <w:bCs/>
          <w:color w:val="000000" w:themeColor="text1"/>
          <w:sz w:val="24"/>
          <w:szCs w:val="24"/>
        </w:rPr>
        <w:t xml:space="preserve">there is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>a pre-user check</w:t>
      </w:r>
      <w:r w:rsidR="00D9291E">
        <w:rPr>
          <w:rFonts w:ascii="Calibri" w:hAnsi="Calibri" w:cs="Calibri"/>
          <w:bCs/>
          <w:color w:val="000000" w:themeColor="text1"/>
          <w:sz w:val="24"/>
          <w:szCs w:val="24"/>
        </w:rPr>
        <w:t>s</w:t>
      </w:r>
      <w:r w:rsidR="00FD3CF8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available to </w:t>
      </w:r>
      <w:r w:rsidR="00D9291E">
        <w:rPr>
          <w:rFonts w:ascii="Calibri" w:hAnsi="Calibri" w:cs="Calibri"/>
          <w:bCs/>
          <w:color w:val="000000" w:themeColor="text1"/>
          <w:sz w:val="24"/>
          <w:szCs w:val="24"/>
        </w:rPr>
        <w:t xml:space="preserve">be </w:t>
      </w:r>
      <w:r w:rsidR="00FD3CF8">
        <w:rPr>
          <w:rFonts w:ascii="Calibri" w:hAnsi="Calibri" w:cs="Calibri"/>
          <w:bCs/>
          <w:color w:val="000000" w:themeColor="text1"/>
          <w:sz w:val="24"/>
          <w:szCs w:val="24"/>
        </w:rPr>
        <w:t>downloaded for</w:t>
      </w:r>
      <w:r w:rsidR="00D9291E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either</w:t>
      </w:r>
      <w:r w:rsidR="00FD3CF8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daily, weekly and monthly checks</w:t>
      </w:r>
      <w:r w:rsidR="00EA4197">
        <w:rPr>
          <w:rFonts w:ascii="Calibri" w:hAnsi="Calibri" w:cs="Calibri"/>
          <w:bCs/>
          <w:color w:val="000000" w:themeColor="text1"/>
          <w:sz w:val="24"/>
          <w:szCs w:val="24"/>
        </w:rPr>
        <w:t>.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TH said then if a pre-user ch</w:t>
      </w:r>
      <w:r w:rsidR="00D74FAB">
        <w:rPr>
          <w:rFonts w:ascii="Calibri" w:hAnsi="Calibri" w:cs="Calibri"/>
          <w:bCs/>
          <w:color w:val="000000" w:themeColor="text1"/>
          <w:sz w:val="24"/>
          <w:szCs w:val="24"/>
        </w:rPr>
        <w:t>eck is going ahead that is fine as long as</w:t>
      </w:r>
      <w:r w:rsidR="00D9291E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the user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do</w:t>
      </w:r>
      <w:r w:rsidR="00D74FAB">
        <w:rPr>
          <w:rFonts w:ascii="Calibri" w:hAnsi="Calibri" w:cs="Calibri"/>
          <w:bCs/>
          <w:color w:val="000000" w:themeColor="text1"/>
          <w:sz w:val="24"/>
          <w:szCs w:val="24"/>
        </w:rPr>
        <w:t>es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this and training</w:t>
      </w:r>
      <w:r w:rsidR="00D9291E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is available to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>cover this</w:t>
      </w:r>
      <w:r w:rsidR="00D9291E">
        <w:rPr>
          <w:rFonts w:ascii="Calibri" w:hAnsi="Calibri" w:cs="Calibri"/>
          <w:bCs/>
          <w:color w:val="000000" w:themeColor="text1"/>
          <w:sz w:val="24"/>
          <w:szCs w:val="24"/>
        </w:rPr>
        <w:t xml:space="preserve">. </w:t>
      </w:r>
    </w:p>
    <w:p w14:paraId="26CCAA6A" w14:textId="77777777" w:rsidR="00F15BF7" w:rsidRDefault="00F15BF7" w:rsidP="000736A0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14B2767B" w14:textId="77777777" w:rsidR="00D9291E" w:rsidRPr="003D71F6" w:rsidRDefault="003D71F6" w:rsidP="00D9291E">
      <w:pPr>
        <w:pStyle w:val="Closing"/>
        <w:ind w:left="288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CF said training and smoke pens will be given to departments to help with the user checks. </w:t>
      </w:r>
      <w:r w:rsidR="00D9291E" w:rsidRPr="00D9291E">
        <w:rPr>
          <w:rFonts w:ascii="Calibri" w:hAnsi="Calibri" w:cs="Calibri"/>
          <w:bCs/>
          <w:color w:val="000000" w:themeColor="text1"/>
          <w:sz w:val="24"/>
          <w:szCs w:val="24"/>
        </w:rPr>
        <w:t>CF also stated that the legal training update will be hopefully scheduled soon and this will be face-to face with approximately groups of 20 people.</w:t>
      </w:r>
      <w:r w:rsidR="00D9291E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</w:t>
      </w:r>
    </w:p>
    <w:p w14:paraId="1D781B96" w14:textId="77777777" w:rsidR="003D71F6" w:rsidRDefault="003D71F6" w:rsidP="000736A0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256D560D" w14:textId="184C4114" w:rsidR="003D71F6" w:rsidRPr="00034401" w:rsidRDefault="000166EE" w:rsidP="00034401">
      <w:pPr>
        <w:pStyle w:val="Closing"/>
        <w:ind w:left="2880"/>
        <w:jc w:val="both"/>
        <w:rPr>
          <w:rFonts w:ascii="Calibri" w:hAnsi="Calibri" w:cs="Calibri"/>
          <w:color w:val="000000" w:themeColor="text1"/>
          <w:sz w:val="24"/>
          <w:szCs w:val="24"/>
        </w:rPr>
      </w:pPr>
      <w:r w:rsidRPr="00512BF4">
        <w:rPr>
          <w:rFonts w:ascii="Calibri" w:hAnsi="Calibri" w:cs="Calibri"/>
          <w:color w:val="000000" w:themeColor="text1"/>
          <w:sz w:val="24"/>
          <w:szCs w:val="24"/>
        </w:rPr>
        <w:t xml:space="preserve">TH </w:t>
      </w:r>
      <w:r w:rsidR="00512BF4">
        <w:rPr>
          <w:rFonts w:ascii="Calibri" w:hAnsi="Calibri" w:cs="Calibri"/>
          <w:color w:val="000000" w:themeColor="text1"/>
          <w:sz w:val="24"/>
          <w:szCs w:val="24"/>
        </w:rPr>
        <w:t xml:space="preserve">noted </w:t>
      </w:r>
      <w:r w:rsidRPr="00512BF4">
        <w:rPr>
          <w:rFonts w:ascii="Calibri" w:hAnsi="Calibri" w:cs="Calibri"/>
          <w:color w:val="000000" w:themeColor="text1"/>
          <w:sz w:val="24"/>
          <w:szCs w:val="24"/>
        </w:rPr>
        <w:t>that within the l</w:t>
      </w:r>
      <w:r w:rsidR="003D71F6" w:rsidRPr="00512BF4">
        <w:rPr>
          <w:rFonts w:ascii="Calibri" w:hAnsi="Calibri" w:cs="Calibri"/>
          <w:color w:val="000000" w:themeColor="text1"/>
          <w:sz w:val="24"/>
          <w:szCs w:val="24"/>
        </w:rPr>
        <w:t xml:space="preserve">eadership and management document safety courses </w:t>
      </w:r>
      <w:r w:rsidR="00512BF4">
        <w:rPr>
          <w:rFonts w:ascii="Calibri" w:hAnsi="Calibri" w:cs="Calibri"/>
          <w:color w:val="000000" w:themeColor="text1"/>
          <w:sz w:val="24"/>
          <w:szCs w:val="24"/>
        </w:rPr>
        <w:t xml:space="preserve">are referred to </w:t>
      </w:r>
      <w:r w:rsidR="003D71F6" w:rsidRPr="00512BF4">
        <w:rPr>
          <w:rFonts w:ascii="Calibri" w:hAnsi="Calibri" w:cs="Calibri"/>
          <w:color w:val="000000" w:themeColor="text1"/>
          <w:sz w:val="24"/>
          <w:szCs w:val="24"/>
        </w:rPr>
        <w:t>that don’t exist</w:t>
      </w:r>
      <w:r w:rsidR="00512BF4">
        <w:rPr>
          <w:rFonts w:ascii="Calibri" w:hAnsi="Calibri" w:cs="Calibri"/>
          <w:color w:val="000000" w:themeColor="text1"/>
          <w:sz w:val="24"/>
          <w:szCs w:val="24"/>
        </w:rPr>
        <w:t xml:space="preserve">. </w:t>
      </w:r>
      <w:r w:rsidR="00512BF4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Action: </w:t>
      </w:r>
      <w:r w:rsidR="003D71F6" w:rsidRPr="00512BF4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TH </w:t>
      </w:r>
      <w:r w:rsidR="00512BF4" w:rsidRPr="00512BF4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to </w:t>
      </w:r>
      <w:r w:rsidR="003D71F6" w:rsidRPr="00512BF4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forward </w:t>
      </w:r>
      <w:r w:rsidR="00512BF4" w:rsidRPr="00512BF4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list </w:t>
      </w:r>
      <w:r w:rsidR="003D71F6" w:rsidRPr="00512BF4">
        <w:rPr>
          <w:rFonts w:ascii="Calibri" w:hAnsi="Calibri" w:cs="Calibri"/>
          <w:b/>
          <w:bCs/>
          <w:color w:val="000000" w:themeColor="text1"/>
          <w:sz w:val="24"/>
          <w:szCs w:val="24"/>
        </w:rPr>
        <w:t>to CF</w:t>
      </w:r>
      <w:r w:rsidR="003D71F6" w:rsidRPr="00512BF4">
        <w:rPr>
          <w:rFonts w:ascii="Calibri" w:hAnsi="Calibri" w:cs="Calibri"/>
          <w:color w:val="000000" w:themeColor="text1"/>
          <w:sz w:val="24"/>
          <w:szCs w:val="24"/>
        </w:rPr>
        <w:t xml:space="preserve">. </w:t>
      </w:r>
    </w:p>
    <w:p w14:paraId="6E8AEE9C" w14:textId="77777777" w:rsidR="003D71F6" w:rsidRDefault="003D71F6" w:rsidP="00D9291E">
      <w:pPr>
        <w:pStyle w:val="Closing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62F0D839" w14:textId="77777777" w:rsidR="004D19FD" w:rsidRDefault="004D19FD" w:rsidP="004D19FD">
      <w:pPr>
        <w:pStyle w:val="Closing"/>
        <w:numPr>
          <w:ilvl w:val="3"/>
          <w:numId w:val="1"/>
        </w:numPr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Receive updates on any changes in H&amp;S legislation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</w:p>
    <w:p w14:paraId="4CA3DECB" w14:textId="77777777" w:rsidR="003D71F6" w:rsidRDefault="003D71F6" w:rsidP="003D71F6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Nothing to report</w:t>
      </w:r>
    </w:p>
    <w:p w14:paraId="45A6F4A7" w14:textId="77777777" w:rsidR="000736A0" w:rsidRPr="00291914" w:rsidRDefault="000736A0" w:rsidP="000736A0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31047B84" w14:textId="77777777" w:rsidR="004D19FD" w:rsidRPr="003D71F6" w:rsidRDefault="004D19FD" w:rsidP="004D19FD">
      <w:pPr>
        <w:pStyle w:val="Closing"/>
        <w:numPr>
          <w:ilvl w:val="2"/>
          <w:numId w:val="1"/>
        </w:numPr>
        <w:jc w:val="both"/>
        <w:rPr>
          <w:rFonts w:ascii="Arial" w:hAnsi="Arial" w:cs="Arial"/>
          <w:i/>
          <w:color w:val="000000" w:themeColor="text1"/>
        </w:rPr>
      </w:pPr>
      <w:r w:rsidRPr="00110960">
        <w:rPr>
          <w:rFonts w:ascii="Calibri" w:hAnsi="Calibri" w:cs="Calibri"/>
          <w:i/>
          <w:color w:val="000000" w:themeColor="text1"/>
          <w:sz w:val="24"/>
          <w:szCs w:val="24"/>
        </w:rPr>
        <w:t>Receive updates regarding Estates managed assets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>[SL]</w:t>
      </w:r>
    </w:p>
    <w:p w14:paraId="1403506C" w14:textId="77777777" w:rsidR="003D71F6" w:rsidRPr="00DA1802" w:rsidRDefault="003D71F6" w:rsidP="00512BF4">
      <w:pPr>
        <w:pStyle w:val="Closing"/>
        <w:ind w:left="2160" w:firstLine="720"/>
        <w:jc w:val="both"/>
        <w:rPr>
          <w:rFonts w:ascii="Calibri" w:hAnsi="Calibri" w:cs="Calibri"/>
          <w:color w:val="000000" w:themeColor="text1"/>
          <w:sz w:val="24"/>
          <w:szCs w:val="24"/>
        </w:rPr>
      </w:pPr>
      <w:r w:rsidRPr="00DA1802">
        <w:rPr>
          <w:rFonts w:ascii="Calibri" w:hAnsi="Calibri" w:cs="Calibri"/>
          <w:color w:val="000000" w:themeColor="text1"/>
          <w:sz w:val="24"/>
          <w:szCs w:val="24"/>
        </w:rPr>
        <w:t>Nothing to report</w:t>
      </w:r>
    </w:p>
    <w:p w14:paraId="5E30EE10" w14:textId="77777777" w:rsidR="003D71F6" w:rsidRPr="00605AAC" w:rsidRDefault="003D71F6" w:rsidP="003D71F6">
      <w:pPr>
        <w:pStyle w:val="Closing"/>
        <w:ind w:left="2160"/>
        <w:jc w:val="both"/>
        <w:rPr>
          <w:rFonts w:ascii="Arial" w:hAnsi="Arial" w:cs="Arial"/>
          <w:i/>
          <w:color w:val="000000" w:themeColor="text1"/>
        </w:rPr>
      </w:pPr>
    </w:p>
    <w:p w14:paraId="1629C9CF" w14:textId="77777777" w:rsidR="004D19FD" w:rsidRPr="000F4D6E" w:rsidRDefault="004D19FD" w:rsidP="004D19FD">
      <w:pPr>
        <w:pStyle w:val="Closing"/>
        <w:numPr>
          <w:ilvl w:val="2"/>
          <w:numId w:val="1"/>
        </w:numPr>
        <w:jc w:val="both"/>
        <w:rPr>
          <w:rFonts w:ascii="Calibri" w:hAnsi="Calibri" w:cs="Calibri"/>
          <w:bCs/>
          <w:i/>
          <w:color w:val="000000" w:themeColor="text1"/>
          <w:sz w:val="24"/>
          <w:szCs w:val="24"/>
        </w:rPr>
      </w:pPr>
      <w:r w:rsidRPr="000F4D6E">
        <w:rPr>
          <w:rFonts w:ascii="Calibri" w:hAnsi="Calibri" w:cs="Calibri"/>
          <w:bCs/>
          <w:i/>
          <w:color w:val="000000" w:themeColor="text1"/>
          <w:sz w:val="24"/>
          <w:szCs w:val="24"/>
        </w:rPr>
        <w:t>Reports from H&amp;S co-ordinators</w:t>
      </w:r>
    </w:p>
    <w:p w14:paraId="5C2FD68D" w14:textId="77777777" w:rsidR="004D19FD" w:rsidRPr="009F7721" w:rsidRDefault="004D19FD" w:rsidP="004D19FD">
      <w:pPr>
        <w:pStyle w:val="Closing"/>
        <w:numPr>
          <w:ilvl w:val="3"/>
          <w:numId w:val="1"/>
        </w:numPr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Technical Services and asset management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>[RJ/KB]</w:t>
      </w:r>
    </w:p>
    <w:p w14:paraId="3246BC96" w14:textId="71DFD4B8" w:rsidR="009F7721" w:rsidRPr="00512BF4" w:rsidRDefault="00DA1802" w:rsidP="009F7721">
      <w:pPr>
        <w:pStyle w:val="Closing"/>
        <w:ind w:left="2880"/>
        <w:jc w:val="both"/>
        <w:rPr>
          <w:rFonts w:ascii="Calibri" w:hAnsi="Calibri" w:cs="Calibri"/>
          <w:b/>
          <w:color w:val="000000" w:themeColor="text1"/>
          <w:sz w:val="24"/>
          <w:szCs w:val="24"/>
        </w:rPr>
      </w:pPr>
      <w:r w:rsidRPr="00DA1802">
        <w:rPr>
          <w:rFonts w:ascii="Calibri" w:hAnsi="Calibri" w:cs="Calibri"/>
          <w:bCs/>
          <w:color w:val="000000" w:themeColor="text1"/>
          <w:sz w:val="24"/>
          <w:szCs w:val="24"/>
        </w:rPr>
        <w:t xml:space="preserve">RJ mentioned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internal and external inspections </w:t>
      </w:r>
      <w:r w:rsidR="000166EE">
        <w:rPr>
          <w:rFonts w:ascii="Calibri" w:hAnsi="Calibri" w:cs="Calibri"/>
          <w:bCs/>
          <w:color w:val="000000" w:themeColor="text1"/>
          <w:sz w:val="24"/>
          <w:szCs w:val="24"/>
        </w:rPr>
        <w:t xml:space="preserve">are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>still going ahead with contractors coming in</w:t>
      </w:r>
      <w:r w:rsidR="000166EE">
        <w:rPr>
          <w:rFonts w:ascii="Calibri" w:hAnsi="Calibri" w:cs="Calibri"/>
          <w:bCs/>
          <w:color w:val="000000" w:themeColor="text1"/>
          <w:sz w:val="24"/>
          <w:szCs w:val="24"/>
        </w:rPr>
        <w:t>,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and gas inspections going ahead. CSW have sent in </w:t>
      </w:r>
      <w:r w:rsidR="000166EE">
        <w:rPr>
          <w:rFonts w:ascii="Calibri" w:hAnsi="Calibri" w:cs="Calibri"/>
          <w:bCs/>
          <w:color w:val="000000" w:themeColor="text1"/>
          <w:sz w:val="24"/>
          <w:szCs w:val="24"/>
        </w:rPr>
        <w:t xml:space="preserve">a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>quote to work on the fume cupboard on the 6</w:t>
      </w:r>
      <w:r w:rsidRPr="00DA1802">
        <w:rPr>
          <w:rFonts w:ascii="Calibri" w:hAnsi="Calibri" w:cs="Calibri"/>
          <w:bCs/>
          <w:color w:val="000000" w:themeColor="text1"/>
          <w:sz w:val="24"/>
          <w:szCs w:val="24"/>
          <w:vertAlign w:val="superscript"/>
        </w:rPr>
        <w:t>th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April, to </w:t>
      </w:r>
      <w:r w:rsidR="00512BF4">
        <w:rPr>
          <w:rFonts w:ascii="Calibri" w:hAnsi="Calibri" w:cs="Calibri"/>
          <w:bCs/>
          <w:color w:val="000000" w:themeColor="text1"/>
          <w:sz w:val="24"/>
          <w:szCs w:val="24"/>
        </w:rPr>
        <w:t xml:space="preserve">replace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any faulty </w:t>
      </w:r>
      <w:r w:rsidR="00512BF4">
        <w:rPr>
          <w:rFonts w:ascii="Calibri" w:hAnsi="Calibri" w:cs="Calibri"/>
          <w:bCs/>
          <w:color w:val="000000" w:themeColor="text1"/>
          <w:sz w:val="24"/>
          <w:szCs w:val="24"/>
        </w:rPr>
        <w:t>components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>. Simon sends RJ the fire safety spreadsheet of the things in the ri</w:t>
      </w:r>
      <w:r w:rsidR="000166EE">
        <w:rPr>
          <w:rFonts w:ascii="Calibri" w:hAnsi="Calibri" w:cs="Calibri"/>
          <w:bCs/>
          <w:color w:val="000000" w:themeColor="text1"/>
          <w:sz w:val="24"/>
          <w:szCs w:val="24"/>
        </w:rPr>
        <w:t>sk assessments in the SHE Assure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>.</w:t>
      </w:r>
      <w:r w:rsidR="00512BF4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The use of extension leads, especially on the floor is a fire risk.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</w:t>
      </w:r>
      <w:r w:rsidR="000166EE" w:rsidRPr="00512BF4">
        <w:rPr>
          <w:rFonts w:ascii="Calibri" w:hAnsi="Calibri" w:cs="Calibri"/>
          <w:b/>
          <w:color w:val="000000" w:themeColor="text1"/>
          <w:sz w:val="24"/>
          <w:szCs w:val="24"/>
        </w:rPr>
        <w:t xml:space="preserve">Action: RJ </w:t>
      </w:r>
      <w:r w:rsidR="00512BF4">
        <w:rPr>
          <w:rFonts w:ascii="Calibri" w:hAnsi="Calibri" w:cs="Calibri"/>
          <w:b/>
          <w:color w:val="000000" w:themeColor="text1"/>
          <w:sz w:val="24"/>
          <w:szCs w:val="24"/>
        </w:rPr>
        <w:t xml:space="preserve">to review the use </w:t>
      </w:r>
      <w:r w:rsidRPr="00512BF4">
        <w:rPr>
          <w:rFonts w:ascii="Calibri" w:hAnsi="Calibri" w:cs="Calibri"/>
          <w:b/>
          <w:color w:val="000000" w:themeColor="text1"/>
          <w:sz w:val="24"/>
          <w:szCs w:val="24"/>
        </w:rPr>
        <w:t xml:space="preserve">extension leads in </w:t>
      </w:r>
      <w:r w:rsidR="000166EE" w:rsidRPr="00512BF4">
        <w:rPr>
          <w:rFonts w:ascii="Calibri" w:hAnsi="Calibri" w:cs="Calibri"/>
          <w:b/>
          <w:color w:val="000000" w:themeColor="text1"/>
          <w:sz w:val="24"/>
          <w:szCs w:val="24"/>
        </w:rPr>
        <w:t>P</w:t>
      </w:r>
      <w:r w:rsidRPr="00512BF4">
        <w:rPr>
          <w:rFonts w:ascii="Calibri" w:hAnsi="Calibri" w:cs="Calibri"/>
          <w:b/>
          <w:color w:val="000000" w:themeColor="text1"/>
          <w:sz w:val="24"/>
          <w:szCs w:val="24"/>
        </w:rPr>
        <w:t xml:space="preserve">hysics sciences. </w:t>
      </w:r>
    </w:p>
    <w:p w14:paraId="5EBD8668" w14:textId="77777777" w:rsidR="00DA1802" w:rsidRDefault="00DA1802" w:rsidP="009F7721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27DA1B4D" w14:textId="27202024" w:rsidR="00DA1802" w:rsidRDefault="00DA1802" w:rsidP="00334EAD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KB </w:t>
      </w:r>
      <w:r w:rsidR="00512BF4">
        <w:rPr>
          <w:rFonts w:ascii="Calibri" w:hAnsi="Calibri" w:cs="Calibri"/>
          <w:bCs/>
          <w:color w:val="000000" w:themeColor="text1"/>
          <w:sz w:val="24"/>
          <w:szCs w:val="24"/>
        </w:rPr>
        <w:t>added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that </w:t>
      </w:r>
      <w:r w:rsidR="00512BF4">
        <w:rPr>
          <w:rFonts w:ascii="Calibri" w:hAnsi="Calibri" w:cs="Calibri"/>
          <w:bCs/>
          <w:color w:val="000000" w:themeColor="text1"/>
          <w:sz w:val="24"/>
          <w:szCs w:val="24"/>
        </w:rPr>
        <w:t xml:space="preserve">there will be a need for more people to be onsite after Easter </w:t>
      </w:r>
      <w:r w:rsidR="00334EA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following the </w:t>
      </w:r>
      <w:r w:rsidR="00034401">
        <w:rPr>
          <w:rFonts w:ascii="Calibri" w:hAnsi="Calibri" w:cs="Calibri"/>
          <w:bCs/>
          <w:color w:val="000000" w:themeColor="text1"/>
          <w:sz w:val="24"/>
          <w:szCs w:val="24"/>
        </w:rPr>
        <w:t xml:space="preserve">changing </w:t>
      </w:r>
      <w:r w:rsidR="00334EA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COVID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>rules from the Government</w:t>
      </w:r>
      <w:r w:rsidR="00034401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and the latest University guidance</w:t>
      </w:r>
      <w:r w:rsidR="00407490">
        <w:rPr>
          <w:rFonts w:ascii="Calibri" w:hAnsi="Calibri" w:cs="Calibri"/>
          <w:bCs/>
          <w:color w:val="000000" w:themeColor="text1"/>
          <w:sz w:val="24"/>
          <w:szCs w:val="24"/>
        </w:rPr>
        <w:t xml:space="preserve">. </w:t>
      </w:r>
      <w:r w:rsidR="00334EAD">
        <w:rPr>
          <w:rFonts w:ascii="Calibri" w:hAnsi="Calibri" w:cs="Calibri"/>
          <w:bCs/>
          <w:color w:val="000000" w:themeColor="text1"/>
          <w:sz w:val="24"/>
          <w:szCs w:val="24"/>
        </w:rPr>
        <w:t>T</w:t>
      </w:r>
      <w:r w:rsidR="00407490">
        <w:rPr>
          <w:rFonts w:ascii="Calibri" w:hAnsi="Calibri" w:cs="Calibri"/>
          <w:bCs/>
          <w:color w:val="000000" w:themeColor="text1"/>
          <w:sz w:val="24"/>
          <w:szCs w:val="24"/>
        </w:rPr>
        <w:t xml:space="preserve">he guidance </w:t>
      </w:r>
      <w:r w:rsidR="00334EA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remains </w:t>
      </w:r>
      <w:r w:rsidR="00407490">
        <w:rPr>
          <w:rFonts w:ascii="Calibri" w:hAnsi="Calibri" w:cs="Calibri"/>
          <w:bCs/>
          <w:color w:val="000000" w:themeColor="text1"/>
          <w:sz w:val="24"/>
          <w:szCs w:val="24"/>
        </w:rPr>
        <w:t xml:space="preserve">to work from home </w:t>
      </w:r>
      <w:r w:rsidR="00334EA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if possible. </w:t>
      </w:r>
      <w:proofErr w:type="gramStart"/>
      <w:r w:rsidR="00334EAD">
        <w:rPr>
          <w:rFonts w:ascii="Calibri" w:hAnsi="Calibri" w:cs="Calibri"/>
          <w:bCs/>
          <w:color w:val="000000" w:themeColor="text1"/>
          <w:sz w:val="24"/>
          <w:szCs w:val="24"/>
        </w:rPr>
        <w:t>When  and</w:t>
      </w:r>
      <w:proofErr w:type="gramEnd"/>
      <w:r w:rsidR="00334EA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if people come in, it is important that work areas are kept tidy to enable cleaning to be undertaken. Staff are encouraged to </w:t>
      </w:r>
      <w:r w:rsidR="00407490">
        <w:rPr>
          <w:rFonts w:ascii="Calibri" w:hAnsi="Calibri" w:cs="Calibri"/>
          <w:bCs/>
          <w:color w:val="000000" w:themeColor="text1"/>
          <w:sz w:val="24"/>
          <w:szCs w:val="24"/>
        </w:rPr>
        <w:t>dispos</w:t>
      </w:r>
      <w:r w:rsidR="00334EAD">
        <w:rPr>
          <w:rFonts w:ascii="Calibri" w:hAnsi="Calibri" w:cs="Calibri"/>
          <w:bCs/>
          <w:color w:val="000000" w:themeColor="text1"/>
          <w:sz w:val="24"/>
          <w:szCs w:val="24"/>
        </w:rPr>
        <w:t>e</w:t>
      </w:r>
      <w:r w:rsidR="00407490">
        <w:rPr>
          <w:rFonts w:ascii="Calibri" w:hAnsi="Calibri" w:cs="Calibri"/>
          <w:bCs/>
          <w:color w:val="000000" w:themeColor="text1"/>
          <w:sz w:val="24"/>
          <w:szCs w:val="24"/>
        </w:rPr>
        <w:t>/recycl</w:t>
      </w:r>
      <w:r w:rsidR="00334EAD">
        <w:rPr>
          <w:rFonts w:ascii="Calibri" w:hAnsi="Calibri" w:cs="Calibri"/>
          <w:bCs/>
          <w:color w:val="000000" w:themeColor="text1"/>
          <w:sz w:val="24"/>
          <w:szCs w:val="24"/>
        </w:rPr>
        <w:t>e</w:t>
      </w:r>
      <w:r w:rsidR="00407490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pieces of old equipment that is not needed anymore.</w:t>
      </w:r>
    </w:p>
    <w:p w14:paraId="75561271" w14:textId="77777777" w:rsidR="00DA1802" w:rsidRPr="00DA1802" w:rsidRDefault="00DA1802" w:rsidP="009F7721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020E5F1B" w14:textId="77777777" w:rsidR="004D19FD" w:rsidRPr="00407490" w:rsidRDefault="004D19FD" w:rsidP="004D19FD">
      <w:pPr>
        <w:pStyle w:val="Closing"/>
        <w:numPr>
          <w:ilvl w:val="3"/>
          <w:numId w:val="1"/>
        </w:numPr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Machinery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 w:rsidRPr="000F4D6E">
        <w:rPr>
          <w:rFonts w:ascii="Calibri" w:hAnsi="Calibri" w:cs="Calibri"/>
          <w:b/>
          <w:bCs/>
          <w:color w:val="000000" w:themeColor="text1"/>
          <w:sz w:val="24"/>
          <w:szCs w:val="24"/>
        </w:rPr>
        <w:t>[J</w:t>
      </w: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>W</w:t>
      </w:r>
      <w:r w:rsidRPr="000F4D6E">
        <w:rPr>
          <w:rFonts w:ascii="Calibri" w:hAnsi="Calibri" w:cs="Calibri"/>
          <w:b/>
          <w:bCs/>
          <w:color w:val="000000" w:themeColor="text1"/>
          <w:sz w:val="24"/>
          <w:szCs w:val="24"/>
        </w:rPr>
        <w:t>]</w:t>
      </w:r>
    </w:p>
    <w:p w14:paraId="7C635191" w14:textId="77777777" w:rsidR="00407490" w:rsidRDefault="000166EE" w:rsidP="00407490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JW mentioned n</w:t>
      </w:r>
      <w:r w:rsidR="00407490" w:rsidRPr="00407490">
        <w:rPr>
          <w:rFonts w:ascii="Calibri" w:hAnsi="Calibri" w:cs="Calibri"/>
          <w:bCs/>
          <w:color w:val="000000" w:themeColor="text1"/>
          <w:sz w:val="24"/>
          <w:szCs w:val="24"/>
        </w:rPr>
        <w:t>othing to report apart from a bell is on the door if anyone once our attention in the machinery lab.</w:t>
      </w:r>
    </w:p>
    <w:p w14:paraId="093D21D1" w14:textId="1A99410B" w:rsidR="00034401" w:rsidRDefault="00034401">
      <w:pPr>
        <w:spacing w:before="100" w:after="200" w:line="276" w:lineRule="auto"/>
        <w:ind w:left="0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br w:type="page"/>
      </w:r>
    </w:p>
    <w:p w14:paraId="0946F5F8" w14:textId="77777777" w:rsidR="004D19FD" w:rsidRPr="00407490" w:rsidRDefault="004D19FD" w:rsidP="004D19FD">
      <w:pPr>
        <w:pStyle w:val="Closing"/>
        <w:numPr>
          <w:ilvl w:val="3"/>
          <w:numId w:val="1"/>
        </w:numPr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lastRenderedPageBreak/>
        <w:t>Non-ionising radiation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>[EM]</w:t>
      </w:r>
    </w:p>
    <w:p w14:paraId="0256D090" w14:textId="5F32E148" w:rsidR="00407490" w:rsidRDefault="00407490" w:rsidP="00407490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JH said there is a new project from Ankush is being reviewed. EM stated </w:t>
      </w:r>
      <w:r w:rsidR="00334EAD">
        <w:rPr>
          <w:rFonts w:ascii="Calibri" w:hAnsi="Calibri" w:cs="Calibri"/>
          <w:bCs/>
          <w:color w:val="000000" w:themeColor="text1"/>
          <w:sz w:val="24"/>
          <w:szCs w:val="24"/>
        </w:rPr>
        <w:t>that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if anyone wants to order a new laser to please email EM and JD first to prevent unsafe lasers being purchased.</w:t>
      </w:r>
    </w:p>
    <w:p w14:paraId="578BD0E5" w14:textId="77777777" w:rsidR="00407490" w:rsidRDefault="00407490" w:rsidP="00407490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29D9BDF5" w14:textId="77777777" w:rsidR="004D19FD" w:rsidRPr="00407490" w:rsidRDefault="004D19FD" w:rsidP="004D19FD">
      <w:pPr>
        <w:pStyle w:val="Closing"/>
        <w:numPr>
          <w:ilvl w:val="3"/>
          <w:numId w:val="1"/>
        </w:numPr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Ionising </w:t>
      </w:r>
      <w:r w:rsidRPr="00D15D95">
        <w:rPr>
          <w:rFonts w:ascii="Calibri" w:hAnsi="Calibri" w:cs="Calibri"/>
          <w:bCs/>
          <w:color w:val="000000" w:themeColor="text1"/>
          <w:sz w:val="24"/>
          <w:szCs w:val="24"/>
        </w:rPr>
        <w:t>Radiation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 w:rsidRPr="000F4D6E">
        <w:rPr>
          <w:rFonts w:ascii="Calibri" w:hAnsi="Calibri" w:cs="Calibri"/>
          <w:b/>
          <w:bCs/>
          <w:color w:val="000000" w:themeColor="text1"/>
          <w:sz w:val="24"/>
          <w:szCs w:val="24"/>
        </w:rPr>
        <w:t>[JD]</w:t>
      </w:r>
    </w:p>
    <w:p w14:paraId="3322E5E1" w14:textId="77777777" w:rsidR="00034401" w:rsidRDefault="00034401" w:rsidP="00407490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A</w:t>
      </w:r>
      <w:r w:rsidR="000166EE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new U</w:t>
      </w:r>
      <w:r w:rsidR="0092652D" w:rsidRPr="0092652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niversity committee has been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created as noted </w:t>
      </w:r>
      <w:r w:rsidR="0092652D" w:rsidRPr="0092652D">
        <w:rPr>
          <w:rFonts w:ascii="Calibri" w:hAnsi="Calibri" w:cs="Calibri"/>
          <w:bCs/>
          <w:color w:val="000000" w:themeColor="text1"/>
          <w:sz w:val="24"/>
          <w:szCs w:val="24"/>
        </w:rPr>
        <w:t>earlier.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Changes are needed to the Risk Assessment </w:t>
      </w:r>
      <w:r w:rsidR="0092652D" w:rsidRPr="0092652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template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are needed following the latest training and guidance with </w:t>
      </w:r>
      <w:r w:rsidR="0092652D" w:rsidRPr="0092652D">
        <w:rPr>
          <w:rFonts w:ascii="Calibri" w:hAnsi="Calibri" w:cs="Calibri"/>
          <w:bCs/>
          <w:color w:val="000000" w:themeColor="text1"/>
          <w:sz w:val="24"/>
          <w:szCs w:val="24"/>
        </w:rPr>
        <w:t>the RPAs and RPOs currently producing the new temp</w:t>
      </w:r>
      <w:r w:rsidR="0092652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late. JD is using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a </w:t>
      </w:r>
      <w:r w:rsidR="0092652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trial template at the moment. </w:t>
      </w:r>
      <w:r w:rsidR="0092652D" w:rsidRPr="0092652D">
        <w:rPr>
          <w:rFonts w:ascii="Calibri" w:hAnsi="Calibri" w:cs="Calibri"/>
          <w:bCs/>
          <w:color w:val="000000" w:themeColor="text1"/>
          <w:sz w:val="24"/>
          <w:szCs w:val="24"/>
        </w:rPr>
        <w:t>Everyone in the de</w:t>
      </w:r>
      <w:r w:rsidR="0092652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partment who is part of the RPS </w:t>
      </w:r>
      <w:r w:rsidR="0092652D" w:rsidRPr="0092652D">
        <w:rPr>
          <w:rFonts w:ascii="Calibri" w:hAnsi="Calibri" w:cs="Calibri"/>
          <w:bCs/>
          <w:color w:val="000000" w:themeColor="text1"/>
          <w:sz w:val="24"/>
          <w:szCs w:val="24"/>
        </w:rPr>
        <w:t>will be attending the training in May</w:t>
      </w:r>
      <w:r w:rsidR="0092652D">
        <w:rPr>
          <w:rFonts w:ascii="Calibri" w:hAnsi="Calibri" w:cs="Calibri"/>
          <w:bCs/>
          <w:color w:val="000000" w:themeColor="text1"/>
          <w:sz w:val="24"/>
          <w:szCs w:val="24"/>
        </w:rPr>
        <w:t>, it is a legal requirement that needs to be refreshed</w:t>
      </w:r>
      <w:r w:rsidR="0092652D" w:rsidRPr="0092652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. </w:t>
      </w:r>
      <w:r w:rsidR="0092652D">
        <w:rPr>
          <w:rFonts w:ascii="Calibri" w:hAnsi="Calibri" w:cs="Calibri"/>
          <w:bCs/>
          <w:color w:val="000000" w:themeColor="text1"/>
          <w:sz w:val="24"/>
          <w:szCs w:val="24"/>
        </w:rPr>
        <w:t>JD will also be organising a meeting with the departmental RPSs because th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>ere</w:t>
      </w:r>
      <w:r w:rsidR="0092652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are a few updates that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need to be disseminated: </w:t>
      </w:r>
      <w:r w:rsidR="003F0F22">
        <w:rPr>
          <w:rFonts w:ascii="Calibri" w:hAnsi="Calibri" w:cs="Calibri"/>
          <w:bCs/>
          <w:color w:val="000000" w:themeColor="text1"/>
          <w:sz w:val="24"/>
          <w:szCs w:val="24"/>
        </w:rPr>
        <w:t>partly</w:t>
      </w:r>
      <w:r w:rsidR="0092652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from the </w:t>
      </w:r>
      <w:r w:rsidR="003F0F22">
        <w:rPr>
          <w:rFonts w:ascii="Calibri" w:hAnsi="Calibri" w:cs="Calibri"/>
          <w:bCs/>
          <w:color w:val="000000" w:themeColor="text1"/>
          <w:sz w:val="24"/>
          <w:szCs w:val="24"/>
        </w:rPr>
        <w:t xml:space="preserve">new </w:t>
      </w:r>
      <w:r w:rsidR="0092652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committee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and also related </w:t>
      </w:r>
      <w:r w:rsidR="000166EE">
        <w:rPr>
          <w:rFonts w:ascii="Calibri" w:hAnsi="Calibri" w:cs="Calibri"/>
          <w:bCs/>
          <w:color w:val="000000" w:themeColor="text1"/>
          <w:sz w:val="24"/>
          <w:szCs w:val="24"/>
        </w:rPr>
        <w:t xml:space="preserve">to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our </w:t>
      </w:r>
      <w:r w:rsidR="0088070C">
        <w:rPr>
          <w:rFonts w:ascii="Calibri" w:hAnsi="Calibri" w:cs="Calibri"/>
          <w:bCs/>
          <w:color w:val="000000" w:themeColor="text1"/>
          <w:sz w:val="24"/>
          <w:szCs w:val="24"/>
        </w:rPr>
        <w:t>processes</w:t>
      </w:r>
      <w:r w:rsidR="0092652D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>in dealing with apparatus</w:t>
      </w:r>
      <w:r w:rsidR="0088070C">
        <w:rPr>
          <w:rFonts w:ascii="Calibri" w:hAnsi="Calibri" w:cs="Calibri"/>
          <w:bCs/>
          <w:color w:val="000000" w:themeColor="text1"/>
          <w:sz w:val="24"/>
          <w:szCs w:val="24"/>
        </w:rPr>
        <w:t xml:space="preserve">. </w:t>
      </w:r>
    </w:p>
    <w:p w14:paraId="2159258A" w14:textId="663E3100" w:rsidR="00407490" w:rsidRPr="0092652D" w:rsidRDefault="00034401" w:rsidP="00407490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Radioactive sources have been removed from site </w:t>
      </w:r>
      <w:r w:rsidR="00FA4E44">
        <w:rPr>
          <w:rFonts w:ascii="Calibri" w:hAnsi="Calibri" w:cs="Calibri"/>
          <w:bCs/>
          <w:color w:val="000000" w:themeColor="text1"/>
          <w:sz w:val="24"/>
          <w:szCs w:val="24"/>
        </w:rPr>
        <w:t>but the teaching sources will remain</w:t>
      </w:r>
      <w:r w:rsidR="0088070C">
        <w:rPr>
          <w:rFonts w:ascii="Calibri" w:hAnsi="Calibri" w:cs="Calibri"/>
          <w:bCs/>
          <w:color w:val="000000" w:themeColor="text1"/>
          <w:sz w:val="24"/>
          <w:szCs w:val="24"/>
        </w:rPr>
        <w:t xml:space="preserve">. </w:t>
      </w:r>
    </w:p>
    <w:p w14:paraId="7401E82F" w14:textId="77777777" w:rsidR="0092652D" w:rsidRPr="00D15D95" w:rsidRDefault="0092652D" w:rsidP="00407490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0835571A" w14:textId="77777777" w:rsidR="004D19FD" w:rsidRPr="0088070C" w:rsidRDefault="004D19FD" w:rsidP="004D19FD">
      <w:pPr>
        <w:pStyle w:val="Closing"/>
        <w:numPr>
          <w:ilvl w:val="3"/>
          <w:numId w:val="1"/>
        </w:numPr>
        <w:spacing w:line="240" w:lineRule="auto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Chemicals and chemical storage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>[MC]</w:t>
      </w:r>
    </w:p>
    <w:p w14:paraId="1CAC971E" w14:textId="77777777" w:rsidR="00034401" w:rsidRDefault="0088070C" w:rsidP="0088070C">
      <w:pPr>
        <w:pStyle w:val="Closing"/>
        <w:spacing w:line="240" w:lineRule="auto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 w:rsidRPr="0088070C">
        <w:rPr>
          <w:rFonts w:ascii="Calibri" w:hAnsi="Calibri" w:cs="Calibri"/>
          <w:bCs/>
          <w:color w:val="000000" w:themeColor="text1"/>
          <w:sz w:val="24"/>
          <w:szCs w:val="24"/>
        </w:rPr>
        <w:t xml:space="preserve">Nothing to report besides from the 5 chemical inventories that are missing. </w:t>
      </w:r>
      <w:r w:rsidR="00E24436">
        <w:rPr>
          <w:rFonts w:ascii="Calibri" w:hAnsi="Calibri" w:cs="Calibri"/>
          <w:bCs/>
          <w:color w:val="000000" w:themeColor="text1"/>
          <w:sz w:val="24"/>
          <w:szCs w:val="24"/>
        </w:rPr>
        <w:t>TH mentioned to MC about the Bif</w:t>
      </w:r>
      <w:r w:rsidR="00334EAD">
        <w:rPr>
          <w:rFonts w:ascii="Calibri" w:hAnsi="Calibri" w:cs="Calibri"/>
          <w:bCs/>
          <w:color w:val="000000" w:themeColor="text1"/>
          <w:sz w:val="24"/>
          <w:szCs w:val="24"/>
        </w:rPr>
        <w:t>f</w:t>
      </w:r>
      <w:r w:rsidR="00E24436">
        <w:rPr>
          <w:rFonts w:ascii="Calibri" w:hAnsi="Calibri" w:cs="Calibri"/>
          <w:bCs/>
          <w:color w:val="000000" w:themeColor="text1"/>
          <w:sz w:val="24"/>
          <w:szCs w:val="24"/>
        </w:rPr>
        <w:t xml:space="preserve">er waste collection into P3. </w:t>
      </w:r>
    </w:p>
    <w:p w14:paraId="015B3606" w14:textId="7AEACC4D" w:rsidR="0088070C" w:rsidRDefault="0088070C" w:rsidP="0088070C">
      <w:pPr>
        <w:pStyle w:val="Closing"/>
        <w:spacing w:line="240" w:lineRule="auto"/>
        <w:ind w:left="288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Action: MC needs to check with JH about discarding old samples. </w:t>
      </w:r>
    </w:p>
    <w:p w14:paraId="233432CA" w14:textId="77777777" w:rsidR="0088070C" w:rsidRDefault="0088070C" w:rsidP="0088070C">
      <w:pPr>
        <w:pStyle w:val="Closing"/>
        <w:spacing w:line="240" w:lineRule="auto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248D221D" w14:textId="77777777" w:rsidR="004D19FD" w:rsidRPr="0088070C" w:rsidRDefault="004D19FD" w:rsidP="004D19FD">
      <w:pPr>
        <w:pStyle w:val="Closing"/>
        <w:numPr>
          <w:ilvl w:val="3"/>
          <w:numId w:val="1"/>
        </w:numPr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Bio hazards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>[VK]</w:t>
      </w:r>
    </w:p>
    <w:p w14:paraId="55627063" w14:textId="77777777" w:rsidR="0088070C" w:rsidRDefault="00E24436" w:rsidP="0088070C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Nothing to report.</w:t>
      </w:r>
    </w:p>
    <w:p w14:paraId="3C7E70DA" w14:textId="77777777" w:rsidR="00E24436" w:rsidRPr="0088070C" w:rsidRDefault="00E24436" w:rsidP="0088070C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59BC261F" w14:textId="77777777" w:rsidR="004D19FD" w:rsidRPr="00E24436" w:rsidRDefault="004D19FD" w:rsidP="004D19FD">
      <w:pPr>
        <w:pStyle w:val="Closing"/>
        <w:numPr>
          <w:ilvl w:val="3"/>
          <w:numId w:val="1"/>
        </w:numPr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Gas cylinders and associated equipment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>[TO]</w:t>
      </w:r>
    </w:p>
    <w:p w14:paraId="220F65AE" w14:textId="77777777" w:rsidR="00E24436" w:rsidRPr="00E24436" w:rsidRDefault="00E24436" w:rsidP="00E24436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 w:rsidRPr="00E24436">
        <w:rPr>
          <w:rFonts w:ascii="Calibri" w:hAnsi="Calibri" w:cs="Calibri"/>
          <w:bCs/>
          <w:color w:val="000000" w:themeColor="text1"/>
          <w:sz w:val="24"/>
          <w:szCs w:val="24"/>
        </w:rPr>
        <w:t>Nothing to report.</w:t>
      </w:r>
    </w:p>
    <w:p w14:paraId="43BC85B3" w14:textId="77777777" w:rsidR="004D19FD" w:rsidRDefault="004D19FD" w:rsidP="004D19FD">
      <w:pPr>
        <w:pStyle w:val="Closing"/>
        <w:numPr>
          <w:ilvl w:val="2"/>
          <w:numId w:val="1"/>
        </w:numPr>
        <w:jc w:val="both"/>
        <w:rPr>
          <w:rFonts w:ascii="Calibri" w:hAnsi="Calibri" w:cs="Calibri"/>
          <w:bCs/>
          <w:i/>
          <w:color w:val="000000" w:themeColor="text1"/>
          <w:sz w:val="24"/>
          <w:szCs w:val="24"/>
        </w:rPr>
      </w:pPr>
      <w:r w:rsidRPr="000F4D6E">
        <w:rPr>
          <w:rFonts w:ascii="Calibri" w:hAnsi="Calibri" w:cs="Calibri"/>
          <w:bCs/>
          <w:i/>
          <w:color w:val="000000" w:themeColor="text1"/>
          <w:sz w:val="24"/>
          <w:szCs w:val="24"/>
        </w:rPr>
        <w:t>Meeting specific topics</w:t>
      </w:r>
    </w:p>
    <w:p w14:paraId="3261F46D" w14:textId="77777777" w:rsidR="00E24436" w:rsidRDefault="00E24436" w:rsidP="00E24436">
      <w:pPr>
        <w:pStyle w:val="Closing"/>
        <w:ind w:left="2160"/>
        <w:jc w:val="both"/>
        <w:rPr>
          <w:rFonts w:ascii="Calibri" w:hAnsi="Calibri" w:cs="Calibri"/>
          <w:bCs/>
          <w:i/>
          <w:color w:val="000000" w:themeColor="text1"/>
          <w:sz w:val="24"/>
          <w:szCs w:val="24"/>
        </w:rPr>
      </w:pPr>
      <w:proofErr w:type="spellStart"/>
      <w:r>
        <w:rPr>
          <w:rFonts w:ascii="Calibri" w:hAnsi="Calibri" w:cs="Calibri"/>
          <w:bCs/>
          <w:i/>
          <w:color w:val="000000" w:themeColor="text1"/>
          <w:sz w:val="24"/>
          <w:szCs w:val="24"/>
        </w:rPr>
        <w:t>SSe</w:t>
      </w:r>
      <w:proofErr w:type="spellEnd"/>
      <w:r>
        <w:rPr>
          <w:rFonts w:ascii="Calibri" w:hAnsi="Calibri" w:cs="Calibri"/>
          <w:bCs/>
          <w:i/>
          <w:color w:val="000000" w:themeColor="text1"/>
          <w:sz w:val="24"/>
          <w:szCs w:val="24"/>
        </w:rPr>
        <w:t xml:space="preserve"> nothing to report from the student centre. </w:t>
      </w:r>
    </w:p>
    <w:p w14:paraId="72EACF9D" w14:textId="77777777" w:rsidR="004D19FD" w:rsidRPr="000F4D6E" w:rsidRDefault="004D19FD" w:rsidP="004D19FD">
      <w:pPr>
        <w:pStyle w:val="Closing"/>
        <w:ind w:left="2160"/>
        <w:jc w:val="both"/>
        <w:rPr>
          <w:rFonts w:ascii="Calibri" w:hAnsi="Calibri" w:cs="Calibri"/>
          <w:bCs/>
          <w:i/>
          <w:color w:val="000000" w:themeColor="text1"/>
          <w:sz w:val="24"/>
          <w:szCs w:val="24"/>
        </w:rPr>
      </w:pPr>
    </w:p>
    <w:p w14:paraId="352BA7F5" w14:textId="77777777" w:rsidR="004D19FD" w:rsidRPr="009E20C7" w:rsidRDefault="004D19FD" w:rsidP="004D19FD">
      <w:pPr>
        <w:pStyle w:val="Closing"/>
        <w:numPr>
          <w:ilvl w:val="0"/>
          <w:numId w:val="1"/>
        </w:numPr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9E20C7">
        <w:rPr>
          <w:rFonts w:ascii="Calibri" w:hAnsi="Calibri" w:cs="Calibri"/>
          <w:b/>
          <w:bCs/>
          <w:color w:val="000000" w:themeColor="text1"/>
          <w:sz w:val="24"/>
          <w:szCs w:val="24"/>
        </w:rPr>
        <w:t>Items</w:t>
      </w:r>
      <w:r w:rsidRPr="009E20C7">
        <w:rPr>
          <w:rFonts w:ascii="Calibri" w:hAnsi="Calibri" w:cs="Calibri"/>
          <w:b/>
          <w:bCs/>
          <w:color w:val="000000" w:themeColor="text1"/>
          <w:sz w:val="24"/>
          <w:szCs w:val="24"/>
        </w:rPr>
        <w:tab/>
      </w:r>
      <w:r w:rsidRPr="009E20C7">
        <w:rPr>
          <w:rFonts w:ascii="Calibri" w:hAnsi="Calibri" w:cs="Calibri"/>
          <w:b/>
          <w:bCs/>
          <w:color w:val="000000" w:themeColor="text1"/>
          <w:sz w:val="24"/>
          <w:szCs w:val="24"/>
        </w:rPr>
        <w:tab/>
      </w:r>
    </w:p>
    <w:p w14:paraId="66D72776" w14:textId="77777777" w:rsidR="004D19FD" w:rsidRPr="000F4D6E" w:rsidRDefault="004D19FD" w:rsidP="004D19FD">
      <w:pPr>
        <w:pStyle w:val="Closing"/>
        <w:numPr>
          <w:ilvl w:val="2"/>
          <w:numId w:val="1"/>
        </w:numPr>
        <w:jc w:val="both"/>
        <w:rPr>
          <w:rFonts w:ascii="Calibri" w:hAnsi="Calibri" w:cs="Calibri"/>
          <w:bCs/>
          <w:i/>
          <w:color w:val="000000" w:themeColor="text1"/>
          <w:sz w:val="24"/>
          <w:szCs w:val="24"/>
        </w:rPr>
      </w:pPr>
      <w:r w:rsidRPr="007C1FD9"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>Monitoring H&amp;S objectives</w:t>
      </w:r>
      <w:r>
        <w:rPr>
          <w:rFonts w:ascii="Calibri" w:hAnsi="Calibri" w:cs="Calibri"/>
          <w:bCs/>
          <w:i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i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i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i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i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i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>[JH]</w:t>
      </w:r>
    </w:p>
    <w:p w14:paraId="6711C251" w14:textId="77777777" w:rsidR="007533EC" w:rsidRPr="007C1FD9" w:rsidRDefault="004D19FD" w:rsidP="004D19FD">
      <w:pPr>
        <w:pStyle w:val="Closing"/>
        <w:numPr>
          <w:ilvl w:val="3"/>
          <w:numId w:val="1"/>
        </w:numPr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7C1FD9">
        <w:rPr>
          <w:rFonts w:ascii="Calibri" w:hAnsi="Calibri" w:cs="Calibri"/>
          <w:b/>
          <w:bCs/>
          <w:color w:val="000000" w:themeColor="text1"/>
          <w:sz w:val="24"/>
          <w:szCs w:val="24"/>
        </w:rPr>
        <w:t>Inspections and close out</w:t>
      </w:r>
      <w:r w:rsidRPr="007C1FD9">
        <w:rPr>
          <w:rFonts w:ascii="Calibri" w:hAnsi="Calibri" w:cs="Calibri"/>
          <w:b/>
          <w:bCs/>
          <w:color w:val="000000" w:themeColor="text1"/>
          <w:sz w:val="24"/>
          <w:szCs w:val="24"/>
        </w:rPr>
        <w:tab/>
      </w:r>
      <w:r w:rsidRPr="007C1FD9">
        <w:rPr>
          <w:rFonts w:ascii="Calibri" w:hAnsi="Calibri" w:cs="Calibri"/>
          <w:b/>
          <w:bCs/>
          <w:color w:val="000000" w:themeColor="text1"/>
          <w:sz w:val="24"/>
          <w:szCs w:val="24"/>
        </w:rPr>
        <w:tab/>
      </w:r>
    </w:p>
    <w:p w14:paraId="2F587F35" w14:textId="77777777" w:rsidR="007C1FD9" w:rsidRDefault="007533EC" w:rsidP="007533EC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Nothing to Report</w:t>
      </w:r>
      <w:r w:rsidR="004D19FD"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 w:rsidR="004D19FD">
        <w:rPr>
          <w:rFonts w:ascii="Calibri" w:hAnsi="Calibri" w:cs="Calibri"/>
          <w:bCs/>
          <w:color w:val="000000" w:themeColor="text1"/>
          <w:sz w:val="24"/>
          <w:szCs w:val="24"/>
        </w:rPr>
        <w:tab/>
      </w:r>
    </w:p>
    <w:p w14:paraId="7114EFAA" w14:textId="77777777" w:rsidR="004D19FD" w:rsidRDefault="004D19FD" w:rsidP="007533EC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</w:p>
    <w:p w14:paraId="4B3B3DAD" w14:textId="77777777" w:rsidR="007533EC" w:rsidRPr="007C1FD9" w:rsidRDefault="004D19FD" w:rsidP="004D19FD">
      <w:pPr>
        <w:pStyle w:val="Closing"/>
        <w:numPr>
          <w:ilvl w:val="3"/>
          <w:numId w:val="1"/>
        </w:numPr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7C1FD9">
        <w:rPr>
          <w:rFonts w:ascii="Calibri" w:hAnsi="Calibri" w:cs="Calibri"/>
          <w:b/>
          <w:bCs/>
          <w:color w:val="000000" w:themeColor="text1"/>
          <w:sz w:val="24"/>
          <w:szCs w:val="24"/>
        </w:rPr>
        <w:t>Audits and close out</w:t>
      </w:r>
    </w:p>
    <w:p w14:paraId="3AB9E57F" w14:textId="7D2BA91B" w:rsidR="007C1FD9" w:rsidRDefault="007533EC" w:rsidP="007533EC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TH stated </w:t>
      </w:r>
      <w:r w:rsidR="00034401">
        <w:rPr>
          <w:rFonts w:ascii="Calibri" w:hAnsi="Calibri" w:cs="Calibri"/>
          <w:bCs/>
          <w:color w:val="000000" w:themeColor="text1"/>
          <w:sz w:val="24"/>
          <w:szCs w:val="24"/>
        </w:rPr>
        <w:t xml:space="preserve">that the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BSI </w:t>
      </w:r>
      <w:r w:rsidR="00034401">
        <w:rPr>
          <w:rFonts w:ascii="Calibri" w:hAnsi="Calibri" w:cs="Calibri"/>
          <w:bCs/>
          <w:color w:val="000000" w:themeColor="text1"/>
          <w:sz w:val="24"/>
          <w:szCs w:val="24"/>
        </w:rPr>
        <w:t xml:space="preserve">audit of physics is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>schedule</w:t>
      </w:r>
      <w:r w:rsidR="00034401">
        <w:rPr>
          <w:rFonts w:ascii="Calibri" w:hAnsi="Calibri" w:cs="Calibri"/>
          <w:bCs/>
          <w:color w:val="000000" w:themeColor="text1"/>
          <w:sz w:val="24"/>
          <w:szCs w:val="24"/>
        </w:rPr>
        <w:t>d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</w:t>
      </w:r>
      <w:r w:rsidR="00034401">
        <w:rPr>
          <w:rFonts w:ascii="Calibri" w:hAnsi="Calibri" w:cs="Calibri"/>
          <w:bCs/>
          <w:color w:val="000000" w:themeColor="text1"/>
          <w:sz w:val="24"/>
          <w:szCs w:val="24"/>
        </w:rPr>
        <w:t xml:space="preserve">for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>January 2022</w:t>
      </w:r>
      <w:r w:rsidR="00034401">
        <w:rPr>
          <w:rFonts w:ascii="Calibri" w:hAnsi="Calibri" w:cs="Calibri"/>
          <w:bCs/>
          <w:color w:val="000000" w:themeColor="text1"/>
          <w:sz w:val="24"/>
          <w:szCs w:val="24"/>
        </w:rPr>
        <w:t xml:space="preserve">, with an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internal audit in September 2021. CF stated that </w:t>
      </w:r>
      <w:r w:rsidR="00034401">
        <w:rPr>
          <w:rFonts w:ascii="Calibri" w:hAnsi="Calibri" w:cs="Calibri"/>
          <w:bCs/>
          <w:color w:val="000000" w:themeColor="text1"/>
          <w:sz w:val="24"/>
          <w:szCs w:val="24"/>
        </w:rPr>
        <w:t xml:space="preserve">she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and Graham will be involved in the internal </w:t>
      </w:r>
      <w:r w:rsidR="00034401">
        <w:rPr>
          <w:rFonts w:ascii="Calibri" w:hAnsi="Calibri" w:cs="Calibri"/>
          <w:bCs/>
          <w:color w:val="000000" w:themeColor="text1"/>
          <w:sz w:val="24"/>
          <w:szCs w:val="24"/>
        </w:rPr>
        <w:t xml:space="preserve">audit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and </w:t>
      </w:r>
      <w:r w:rsidR="00034401">
        <w:rPr>
          <w:rFonts w:ascii="Calibri" w:hAnsi="Calibri" w:cs="Calibri"/>
          <w:bCs/>
          <w:color w:val="000000" w:themeColor="text1"/>
          <w:sz w:val="24"/>
          <w:szCs w:val="24"/>
        </w:rPr>
        <w:t xml:space="preserve">will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>hold discussion</w:t>
      </w:r>
      <w:r w:rsidR="00034401">
        <w:rPr>
          <w:rFonts w:ascii="Calibri" w:hAnsi="Calibri" w:cs="Calibri"/>
          <w:bCs/>
          <w:color w:val="000000" w:themeColor="text1"/>
          <w:sz w:val="24"/>
          <w:szCs w:val="24"/>
        </w:rPr>
        <w:t>s</w:t>
      </w:r>
      <w:r w:rsidR="007C1FD9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beforehand. This will ensure that we have </w:t>
      </w:r>
      <w:r w:rsidR="00034401">
        <w:rPr>
          <w:rFonts w:ascii="Calibri" w:hAnsi="Calibri" w:cs="Calibri"/>
          <w:bCs/>
          <w:color w:val="000000" w:themeColor="text1"/>
          <w:sz w:val="24"/>
          <w:szCs w:val="24"/>
        </w:rPr>
        <w:t xml:space="preserve">identified </w:t>
      </w:r>
      <w:r w:rsidR="007C1FD9">
        <w:rPr>
          <w:rFonts w:ascii="Calibri" w:hAnsi="Calibri" w:cs="Calibri"/>
          <w:bCs/>
          <w:color w:val="000000" w:themeColor="text1"/>
          <w:sz w:val="24"/>
          <w:szCs w:val="24"/>
        </w:rPr>
        <w:t xml:space="preserve">any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areas of weaknesses before the BSI date. </w:t>
      </w:r>
    </w:p>
    <w:p w14:paraId="08A61634" w14:textId="77777777" w:rsidR="007C1FD9" w:rsidRDefault="007C1FD9" w:rsidP="007533EC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66AE6CEE" w14:textId="77777777" w:rsidR="007C1FD9" w:rsidRDefault="007C1FD9" w:rsidP="007533EC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DL thanked CF and JH for helping the life sciences teams for supporting and preparing us for our audits.</w:t>
      </w:r>
    </w:p>
    <w:p w14:paraId="4C95CE76" w14:textId="77777777" w:rsidR="004D19FD" w:rsidRDefault="004D19FD" w:rsidP="007533EC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ab/>
      </w:r>
    </w:p>
    <w:p w14:paraId="2A1E6334" w14:textId="77777777" w:rsidR="004D19FD" w:rsidRPr="000F4D6E" w:rsidRDefault="004D19FD" w:rsidP="004D19FD">
      <w:pPr>
        <w:pStyle w:val="Closing"/>
        <w:numPr>
          <w:ilvl w:val="2"/>
          <w:numId w:val="1"/>
        </w:numPr>
        <w:jc w:val="both"/>
        <w:rPr>
          <w:rFonts w:ascii="Calibri" w:hAnsi="Calibri" w:cs="Calibri"/>
          <w:bCs/>
          <w:i/>
          <w:color w:val="000000" w:themeColor="text1"/>
          <w:sz w:val="24"/>
          <w:szCs w:val="24"/>
        </w:rPr>
      </w:pPr>
      <w:r w:rsidRPr="007C1FD9"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>Accidents and Incidents</w:t>
      </w:r>
      <w:r w:rsidRPr="007C1FD9"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i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i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i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i/>
          <w:color w:val="000000" w:themeColor="text1"/>
          <w:sz w:val="24"/>
          <w:szCs w:val="24"/>
        </w:rPr>
        <w:tab/>
      </w:r>
      <w:r>
        <w:rPr>
          <w:rFonts w:ascii="Calibri" w:hAnsi="Calibri" w:cs="Calibri"/>
          <w:bCs/>
          <w:i/>
          <w:color w:val="000000" w:themeColor="text1"/>
          <w:sz w:val="24"/>
          <w:szCs w:val="24"/>
        </w:rPr>
        <w:tab/>
      </w:r>
      <w:r w:rsidRPr="00AF76C0">
        <w:rPr>
          <w:rFonts w:ascii="Calibri" w:hAnsi="Calibri" w:cs="Calibri"/>
          <w:b/>
          <w:bCs/>
          <w:color w:val="000000" w:themeColor="text1"/>
          <w:sz w:val="24"/>
          <w:szCs w:val="24"/>
        </w:rPr>
        <w:t>[</w:t>
      </w: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>JH</w:t>
      </w:r>
      <w:r w:rsidRPr="00D15D95">
        <w:rPr>
          <w:rFonts w:ascii="Calibri" w:hAnsi="Calibri" w:cs="Calibri"/>
          <w:b/>
          <w:bCs/>
          <w:color w:val="000000" w:themeColor="text1"/>
          <w:sz w:val="24"/>
          <w:szCs w:val="24"/>
        </w:rPr>
        <w:t>]</w:t>
      </w:r>
    </w:p>
    <w:p w14:paraId="6AD08FAA" w14:textId="77777777" w:rsidR="004D19FD" w:rsidRDefault="004D19FD" w:rsidP="004D19FD">
      <w:pPr>
        <w:pStyle w:val="Closing"/>
        <w:numPr>
          <w:ilvl w:val="3"/>
          <w:numId w:val="1"/>
        </w:numPr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7C1FD9">
        <w:rPr>
          <w:rFonts w:ascii="Calibri" w:hAnsi="Calibri" w:cs="Calibri"/>
          <w:b/>
          <w:bCs/>
          <w:color w:val="000000" w:themeColor="text1"/>
          <w:sz w:val="24"/>
          <w:szCs w:val="24"/>
        </w:rPr>
        <w:t>Report</w:t>
      </w:r>
    </w:p>
    <w:p w14:paraId="5E245B6D" w14:textId="77777777" w:rsidR="007C1FD9" w:rsidRPr="007C1FD9" w:rsidRDefault="007C1FD9" w:rsidP="007C1FD9">
      <w:pPr>
        <w:pStyle w:val="Closing"/>
        <w:ind w:left="288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 w:rsidRPr="007C1FD9">
        <w:rPr>
          <w:rFonts w:ascii="Calibri" w:hAnsi="Calibri" w:cs="Calibri"/>
          <w:bCs/>
          <w:color w:val="000000" w:themeColor="text1"/>
          <w:sz w:val="24"/>
          <w:szCs w:val="24"/>
        </w:rPr>
        <w:t>Nothing to Report</w:t>
      </w:r>
    </w:p>
    <w:p w14:paraId="33D44961" w14:textId="77777777" w:rsidR="007C1FD9" w:rsidRDefault="004D19FD" w:rsidP="004D19FD">
      <w:pPr>
        <w:pStyle w:val="Closing"/>
        <w:numPr>
          <w:ilvl w:val="3"/>
          <w:numId w:val="1"/>
        </w:numPr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7C1FD9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Close out and remedial actions </w:t>
      </w:r>
      <w:r w:rsidRPr="007C1FD9">
        <w:rPr>
          <w:rFonts w:ascii="Calibri" w:hAnsi="Calibri" w:cs="Calibri"/>
          <w:b/>
          <w:bCs/>
          <w:color w:val="000000" w:themeColor="text1"/>
          <w:sz w:val="24"/>
          <w:szCs w:val="24"/>
        </w:rPr>
        <w:tab/>
      </w:r>
    </w:p>
    <w:p w14:paraId="720FCD7A" w14:textId="3F61418F" w:rsidR="00034401" w:rsidRDefault="007C1FD9" w:rsidP="007C1FD9">
      <w:pPr>
        <w:pStyle w:val="Closing"/>
        <w:ind w:left="2160" w:firstLine="72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 w:rsidRPr="007C1FD9">
        <w:rPr>
          <w:rFonts w:ascii="Calibri" w:hAnsi="Calibri" w:cs="Calibri"/>
          <w:bCs/>
          <w:color w:val="000000" w:themeColor="text1"/>
          <w:sz w:val="24"/>
          <w:szCs w:val="24"/>
        </w:rPr>
        <w:t>Nothing to Report</w:t>
      </w:r>
    </w:p>
    <w:p w14:paraId="111CD80E" w14:textId="77777777" w:rsidR="00034401" w:rsidRDefault="00034401">
      <w:pPr>
        <w:spacing w:before="100" w:after="200" w:line="276" w:lineRule="auto"/>
        <w:ind w:left="0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br w:type="page"/>
      </w:r>
    </w:p>
    <w:p w14:paraId="634AA6D9" w14:textId="77777777" w:rsidR="004D19FD" w:rsidRPr="007C1FD9" w:rsidRDefault="004D19FD" w:rsidP="007C1FD9">
      <w:pPr>
        <w:pStyle w:val="Closing"/>
        <w:ind w:left="288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7C1FD9">
        <w:rPr>
          <w:rFonts w:ascii="Calibri" w:hAnsi="Calibri" w:cs="Calibri"/>
          <w:b/>
          <w:bCs/>
          <w:color w:val="000000" w:themeColor="text1"/>
          <w:sz w:val="24"/>
          <w:szCs w:val="24"/>
        </w:rPr>
        <w:lastRenderedPageBreak/>
        <w:tab/>
      </w:r>
      <w:r w:rsidRPr="007C1FD9">
        <w:rPr>
          <w:rFonts w:ascii="Calibri" w:hAnsi="Calibri" w:cs="Calibri"/>
          <w:b/>
          <w:bCs/>
          <w:color w:val="000000" w:themeColor="text1"/>
          <w:sz w:val="24"/>
          <w:szCs w:val="24"/>
        </w:rPr>
        <w:tab/>
      </w:r>
      <w:r w:rsidRPr="007C1FD9">
        <w:rPr>
          <w:rFonts w:ascii="Calibri" w:hAnsi="Calibri" w:cs="Calibri"/>
          <w:b/>
          <w:bCs/>
          <w:color w:val="000000" w:themeColor="text1"/>
          <w:sz w:val="24"/>
          <w:szCs w:val="24"/>
        </w:rPr>
        <w:tab/>
      </w:r>
    </w:p>
    <w:p w14:paraId="41EFB177" w14:textId="77777777" w:rsidR="004D19FD" w:rsidRPr="00B94176" w:rsidRDefault="004D19FD" w:rsidP="004D19FD">
      <w:pPr>
        <w:pStyle w:val="Closing"/>
        <w:numPr>
          <w:ilvl w:val="2"/>
          <w:numId w:val="1"/>
        </w:numPr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 w:rsidRPr="00B94176"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>Update on Risk Assessments</w:t>
      </w:r>
    </w:p>
    <w:p w14:paraId="23780BE2" w14:textId="406958E2" w:rsidR="007C1FD9" w:rsidRDefault="00B94176" w:rsidP="007C1FD9">
      <w:pPr>
        <w:pStyle w:val="Closing"/>
        <w:ind w:left="216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The University stated objective is that </w:t>
      </w:r>
      <w:r w:rsidRPr="00B94176">
        <w:rPr>
          <w:rFonts w:ascii="Calibri" w:hAnsi="Calibri" w:cs="Calibri"/>
          <w:bCs/>
          <w:color w:val="000000" w:themeColor="text1"/>
          <w:sz w:val="24"/>
          <w:szCs w:val="24"/>
        </w:rPr>
        <w:t xml:space="preserve">100% of </w:t>
      </w:r>
      <w:r w:rsidR="000166EE">
        <w:rPr>
          <w:rFonts w:ascii="Calibri" w:hAnsi="Calibri" w:cs="Calibri"/>
          <w:bCs/>
          <w:color w:val="000000" w:themeColor="text1"/>
          <w:sz w:val="24"/>
          <w:szCs w:val="24"/>
        </w:rPr>
        <w:t>r</w:t>
      </w:r>
      <w:r w:rsidRPr="00B94176">
        <w:rPr>
          <w:rFonts w:ascii="Calibri" w:hAnsi="Calibri" w:cs="Calibri"/>
          <w:bCs/>
          <w:color w:val="000000" w:themeColor="text1"/>
          <w:sz w:val="24"/>
          <w:szCs w:val="24"/>
        </w:rPr>
        <w:t>isk assessments are in place for all activities and equipment in high hazard spaces by August 2021.</w:t>
      </w:r>
    </w:p>
    <w:p w14:paraId="2483ADEB" w14:textId="77777777" w:rsidR="00034401" w:rsidRPr="00B94176" w:rsidRDefault="00034401" w:rsidP="007C1FD9">
      <w:pPr>
        <w:pStyle w:val="Closing"/>
        <w:ind w:left="216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4F6C94EC" w14:textId="17CEC485" w:rsidR="00B94176" w:rsidRDefault="00B94176" w:rsidP="007C1FD9">
      <w:pPr>
        <w:pStyle w:val="Closing"/>
        <w:ind w:left="216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 w:rsidRPr="00B94176">
        <w:rPr>
          <w:rFonts w:ascii="Calibri" w:hAnsi="Calibri" w:cs="Calibri"/>
          <w:bCs/>
          <w:color w:val="000000" w:themeColor="text1"/>
          <w:sz w:val="24"/>
          <w:szCs w:val="24"/>
        </w:rPr>
        <w:t xml:space="preserve">TH and JH reported that 90% of all high hazard spaces have a risk assessment with only 5 outstanding.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>86% of all spaces have at</w:t>
      </w:r>
      <w:r w:rsidR="00034401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least 1 risk assessment related to them. </w:t>
      </w:r>
    </w:p>
    <w:p w14:paraId="1280730D" w14:textId="77777777" w:rsidR="00034401" w:rsidRDefault="00034401" w:rsidP="007C1FD9">
      <w:pPr>
        <w:pStyle w:val="Closing"/>
        <w:ind w:left="216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139A07F1" w14:textId="77777777" w:rsidR="00B94176" w:rsidRDefault="00B94176" w:rsidP="007C1FD9">
      <w:pPr>
        <w:pStyle w:val="Closing"/>
        <w:ind w:left="216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Action: TH and JH to circulate the </w:t>
      </w:r>
      <w:r w:rsidR="00E00DCF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space risk assessment forms </w:t>
      </w: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to PIs by the end of April. </w:t>
      </w:r>
      <w:r w:rsidRPr="00B94176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</w:t>
      </w:r>
    </w:p>
    <w:p w14:paraId="172F52BD" w14:textId="77777777" w:rsidR="00B94176" w:rsidRPr="00B94176" w:rsidRDefault="00B94176" w:rsidP="007C1FD9">
      <w:pPr>
        <w:pStyle w:val="Closing"/>
        <w:ind w:left="216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0D85DA41" w14:textId="77777777" w:rsidR="004D19FD" w:rsidRPr="00B94176" w:rsidRDefault="004D19FD" w:rsidP="004D19FD">
      <w:pPr>
        <w:pStyle w:val="Closing"/>
        <w:numPr>
          <w:ilvl w:val="2"/>
          <w:numId w:val="1"/>
        </w:numPr>
        <w:jc w:val="both"/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</w:pPr>
      <w:r w:rsidRPr="00B94176">
        <w:rPr>
          <w:rFonts w:ascii="Calibri" w:hAnsi="Calibri" w:cs="Calibri"/>
          <w:b/>
          <w:bCs/>
          <w:i/>
          <w:color w:val="000000" w:themeColor="text1"/>
          <w:sz w:val="24"/>
          <w:szCs w:val="24"/>
        </w:rPr>
        <w:t>Update on Training</w:t>
      </w:r>
    </w:p>
    <w:p w14:paraId="6312AEED" w14:textId="77777777" w:rsidR="00B94176" w:rsidRDefault="00B94176" w:rsidP="00B94176">
      <w:pPr>
        <w:pStyle w:val="Closing"/>
        <w:ind w:left="216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There are a couple of training users and courses that need to be developed from the updated risk assessments. </w:t>
      </w:r>
      <w:r w:rsidRPr="00E00DCF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Action: TH and JH to transition </w:t>
      </w:r>
      <w:r w:rsidR="00E00DCF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all these </w:t>
      </w:r>
      <w:r w:rsidRPr="00E00DCF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risk assessments </w:t>
      </w:r>
      <w:r w:rsidR="000166EE">
        <w:rPr>
          <w:rFonts w:ascii="Calibri" w:hAnsi="Calibri" w:cs="Calibri"/>
          <w:b/>
          <w:bCs/>
          <w:color w:val="000000" w:themeColor="text1"/>
          <w:sz w:val="24"/>
          <w:szCs w:val="24"/>
        </w:rPr>
        <w:t>in</w:t>
      </w:r>
      <w:r w:rsidR="00E00DCF" w:rsidRPr="00E00DCF">
        <w:rPr>
          <w:rFonts w:ascii="Calibri" w:hAnsi="Calibri" w:cs="Calibri"/>
          <w:b/>
          <w:bCs/>
          <w:color w:val="000000" w:themeColor="text1"/>
          <w:sz w:val="24"/>
          <w:szCs w:val="24"/>
        </w:rPr>
        <w:t>to the new systems with</w:t>
      </w:r>
      <w:r w:rsidR="000166EE">
        <w:rPr>
          <w:rFonts w:ascii="Calibri" w:hAnsi="Calibri" w:cs="Calibri"/>
          <w:b/>
          <w:bCs/>
          <w:color w:val="000000" w:themeColor="text1"/>
          <w:sz w:val="24"/>
          <w:szCs w:val="24"/>
        </w:rPr>
        <w:t>in</w:t>
      </w:r>
      <w:r w:rsidR="00E00DCF" w:rsidRPr="00E00DCF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the next 4 to 5 months.</w:t>
      </w:r>
      <w:r w:rsidR="00E00DCF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</w:t>
      </w:r>
    </w:p>
    <w:p w14:paraId="5ECDA698" w14:textId="77777777" w:rsidR="00B94176" w:rsidRDefault="00B94176" w:rsidP="00B94176">
      <w:pPr>
        <w:pStyle w:val="Closing"/>
        <w:ind w:left="216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127CEFA9" w14:textId="77777777" w:rsidR="00B94176" w:rsidRPr="00B94176" w:rsidRDefault="00B94176" w:rsidP="00B94176">
      <w:pPr>
        <w:pStyle w:val="Closing"/>
        <w:ind w:left="216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5E02E316" w14:textId="77777777" w:rsidR="004D19FD" w:rsidRPr="00D15D95" w:rsidRDefault="004D19FD" w:rsidP="004D19FD">
      <w:pPr>
        <w:pStyle w:val="Closing"/>
        <w:numPr>
          <w:ilvl w:val="0"/>
          <w:numId w:val="1"/>
        </w:numPr>
        <w:spacing w:line="240" w:lineRule="auto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AOB: </w:t>
      </w:r>
      <w:r w:rsidRPr="00D15D95">
        <w:rPr>
          <w:rFonts w:ascii="Calibri" w:hAnsi="Calibri" w:cs="Calibri"/>
          <w:bCs/>
          <w:color w:val="000000" w:themeColor="text1"/>
          <w:sz w:val="24"/>
          <w:szCs w:val="24"/>
        </w:rPr>
        <w:t>please forward to the chair before the meeting</w:t>
      </w:r>
    </w:p>
    <w:p w14:paraId="2FCEA1C7" w14:textId="77777777" w:rsidR="004D19FD" w:rsidRDefault="004D19FD" w:rsidP="004D19FD">
      <w:pPr>
        <w:pStyle w:val="Closing"/>
        <w:numPr>
          <w:ilvl w:val="0"/>
          <w:numId w:val="1"/>
        </w:numPr>
        <w:spacing w:line="240" w:lineRule="auto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  <w:r w:rsidRPr="000F4D6E">
        <w:rPr>
          <w:rFonts w:ascii="Calibri" w:hAnsi="Calibri" w:cs="Calibri"/>
          <w:b/>
          <w:bCs/>
          <w:color w:val="000000" w:themeColor="text1"/>
          <w:sz w:val="24"/>
          <w:szCs w:val="24"/>
        </w:rPr>
        <w:t>Date of next meeting</w:t>
      </w: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</w:t>
      </w:r>
      <w:r w:rsidR="00DE2F93">
        <w:rPr>
          <w:rFonts w:ascii="Calibri" w:hAnsi="Calibri" w:cs="Calibri"/>
          <w:b/>
          <w:bCs/>
          <w:color w:val="000000" w:themeColor="text1"/>
          <w:sz w:val="24"/>
          <w:szCs w:val="24"/>
        </w:rPr>
        <w:t>–</w:t>
      </w:r>
      <w:r w:rsidR="00DE2F93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Tuesday 22</w:t>
      </w:r>
      <w:r w:rsidR="00DE2F93" w:rsidRPr="00DE2F93">
        <w:rPr>
          <w:rFonts w:ascii="Calibri" w:hAnsi="Calibri" w:cs="Calibri"/>
          <w:bCs/>
          <w:color w:val="000000" w:themeColor="text1"/>
          <w:sz w:val="24"/>
          <w:szCs w:val="24"/>
          <w:vertAlign w:val="superscript"/>
        </w:rPr>
        <w:t>nd</w:t>
      </w:r>
      <w:r w:rsidR="00DE2F93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June 2021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</w:t>
      </w:r>
    </w:p>
    <w:p w14:paraId="25212084" w14:textId="77777777" w:rsidR="004D19FD" w:rsidRDefault="004D19FD" w:rsidP="006322E4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02E93DE6" w14:textId="77777777" w:rsidR="00D21FA9" w:rsidRDefault="00D21FA9" w:rsidP="006322E4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48F86125" w14:textId="77777777" w:rsidR="008C5086" w:rsidRPr="006322E4" w:rsidRDefault="008C5086" w:rsidP="006322E4">
      <w:pPr>
        <w:pStyle w:val="Closing"/>
        <w:ind w:left="1440"/>
        <w:jc w:val="bot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14:paraId="7BB391F2" w14:textId="77777777" w:rsidR="006322E4" w:rsidRDefault="006322E4" w:rsidP="006322E4">
      <w:pPr>
        <w:pStyle w:val="Closing"/>
        <w:ind w:left="1440"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</w:p>
    <w:p w14:paraId="32F2E906" w14:textId="77777777" w:rsidR="003A7679" w:rsidRDefault="003A7679"/>
    <w:sectPr w:rsidR="003A7679" w:rsidSect="004F04E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9A51F4"/>
    <w:multiLevelType w:val="hybridMultilevel"/>
    <w:tmpl w:val="0062029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6848F400">
      <w:start w:val="1"/>
      <w:numFmt w:val="decimal"/>
      <w:lvlText w:val="%2."/>
      <w:lvlJc w:val="left"/>
      <w:pPr>
        <w:ind w:left="1440" w:hanging="360"/>
      </w:pPr>
      <w:rPr>
        <w:b/>
      </w:r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19">
      <w:start w:val="1"/>
      <w:numFmt w:val="lowerLetter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DB86D8D"/>
    <w:multiLevelType w:val="hybridMultilevel"/>
    <w:tmpl w:val="3536B6CA"/>
    <w:lvl w:ilvl="0" w:tplc="1010A0E0">
      <w:start w:val="1"/>
      <w:numFmt w:val="decimal"/>
      <w:lvlText w:val="%1."/>
      <w:lvlJc w:val="left"/>
      <w:pPr>
        <w:ind w:left="1440" w:hanging="360"/>
      </w:pPr>
      <w:rPr>
        <w:rFonts w:ascii="Calibri" w:hAnsi="Calibri" w:cs="Calibri" w:hint="default"/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04EA"/>
    <w:rsid w:val="000166EE"/>
    <w:rsid w:val="00034401"/>
    <w:rsid w:val="000736A0"/>
    <w:rsid w:val="00206FEA"/>
    <w:rsid w:val="002157FD"/>
    <w:rsid w:val="002769C9"/>
    <w:rsid w:val="00334EAD"/>
    <w:rsid w:val="003A7679"/>
    <w:rsid w:val="003D71F6"/>
    <w:rsid w:val="003F0F22"/>
    <w:rsid w:val="00407490"/>
    <w:rsid w:val="004D19FD"/>
    <w:rsid w:val="004F04EA"/>
    <w:rsid w:val="00512BF4"/>
    <w:rsid w:val="006322E4"/>
    <w:rsid w:val="00651EC4"/>
    <w:rsid w:val="006C126A"/>
    <w:rsid w:val="007533EC"/>
    <w:rsid w:val="007C1FD9"/>
    <w:rsid w:val="0088070C"/>
    <w:rsid w:val="008C2B11"/>
    <w:rsid w:val="008C5086"/>
    <w:rsid w:val="0092652D"/>
    <w:rsid w:val="009632CF"/>
    <w:rsid w:val="009B564A"/>
    <w:rsid w:val="009F7721"/>
    <w:rsid w:val="00A86168"/>
    <w:rsid w:val="00A94BF5"/>
    <w:rsid w:val="00B24857"/>
    <w:rsid w:val="00B269B4"/>
    <w:rsid w:val="00B91B0D"/>
    <w:rsid w:val="00B94176"/>
    <w:rsid w:val="00C20B6E"/>
    <w:rsid w:val="00C40403"/>
    <w:rsid w:val="00C506D6"/>
    <w:rsid w:val="00D21FA9"/>
    <w:rsid w:val="00D30E89"/>
    <w:rsid w:val="00D74FAB"/>
    <w:rsid w:val="00D9291E"/>
    <w:rsid w:val="00DA1802"/>
    <w:rsid w:val="00DA59AD"/>
    <w:rsid w:val="00DE2F93"/>
    <w:rsid w:val="00E00DCF"/>
    <w:rsid w:val="00E01FDB"/>
    <w:rsid w:val="00E24436"/>
    <w:rsid w:val="00EA4197"/>
    <w:rsid w:val="00F15BF7"/>
    <w:rsid w:val="00FA4E44"/>
    <w:rsid w:val="00FD3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47371C"/>
  <w15:chartTrackingRefBased/>
  <w15:docId w15:val="{30B749C5-03F9-41B4-B02B-E75139BB80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en-GB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04EA"/>
    <w:pPr>
      <w:spacing w:before="0" w:after="0" w:line="240" w:lineRule="auto"/>
      <w:ind w:left="835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C506D6"/>
    <w:pPr>
      <w:pBdr>
        <w:top w:val="single" w:sz="24" w:space="0" w:color="F09415" w:themeColor="accent1"/>
        <w:left w:val="single" w:sz="24" w:space="0" w:color="F09415" w:themeColor="accent1"/>
        <w:bottom w:val="single" w:sz="24" w:space="0" w:color="F09415" w:themeColor="accent1"/>
        <w:right w:val="single" w:sz="24" w:space="0" w:color="F09415" w:themeColor="accent1"/>
      </w:pBdr>
      <w:shd w:val="clear" w:color="auto" w:fill="F09415" w:themeFill="accent1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506D6"/>
    <w:pPr>
      <w:pBdr>
        <w:top w:val="single" w:sz="24" w:space="0" w:color="FCE9D0" w:themeColor="accent1" w:themeTint="33"/>
        <w:left w:val="single" w:sz="24" w:space="0" w:color="FCE9D0" w:themeColor="accent1" w:themeTint="33"/>
        <w:bottom w:val="single" w:sz="24" w:space="0" w:color="FCE9D0" w:themeColor="accent1" w:themeTint="33"/>
        <w:right w:val="single" w:sz="24" w:space="0" w:color="FCE9D0" w:themeColor="accent1" w:themeTint="33"/>
      </w:pBdr>
      <w:shd w:val="clear" w:color="auto" w:fill="FCE9D0" w:themeFill="accent1" w:themeFillTint="33"/>
      <w:outlineLvl w:val="1"/>
    </w:pPr>
    <w:rPr>
      <w:caps/>
      <w:spacing w:val="15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506D6"/>
    <w:pPr>
      <w:pBdr>
        <w:top w:val="single" w:sz="6" w:space="2" w:color="F09415" w:themeColor="accent1"/>
      </w:pBdr>
      <w:spacing w:before="300"/>
      <w:outlineLvl w:val="2"/>
    </w:pPr>
    <w:rPr>
      <w:caps/>
      <w:color w:val="794908" w:themeColor="accent1" w:themeShade="7F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506D6"/>
    <w:pPr>
      <w:pBdr>
        <w:top w:val="dotted" w:sz="6" w:space="2" w:color="F09415" w:themeColor="accent1"/>
      </w:pBdr>
      <w:spacing w:before="200"/>
      <w:outlineLvl w:val="3"/>
    </w:pPr>
    <w:rPr>
      <w:caps/>
      <w:color w:val="B76E0B" w:themeColor="accent1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506D6"/>
    <w:pPr>
      <w:pBdr>
        <w:bottom w:val="single" w:sz="6" w:space="1" w:color="F09415" w:themeColor="accent1"/>
      </w:pBdr>
      <w:spacing w:before="200"/>
      <w:outlineLvl w:val="4"/>
    </w:pPr>
    <w:rPr>
      <w:caps/>
      <w:color w:val="B76E0B" w:themeColor="accent1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506D6"/>
    <w:pPr>
      <w:pBdr>
        <w:bottom w:val="dotted" w:sz="6" w:space="1" w:color="F09415" w:themeColor="accent1"/>
      </w:pBdr>
      <w:spacing w:before="200"/>
      <w:outlineLvl w:val="5"/>
    </w:pPr>
    <w:rPr>
      <w:caps/>
      <w:color w:val="B76E0B" w:themeColor="accent1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506D6"/>
    <w:pPr>
      <w:spacing w:before="200"/>
      <w:outlineLvl w:val="6"/>
    </w:pPr>
    <w:rPr>
      <w:caps/>
      <w:color w:val="B76E0B" w:themeColor="accent1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506D6"/>
    <w:pPr>
      <w:spacing w:before="20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506D6"/>
    <w:pPr>
      <w:spacing w:before="200"/>
      <w:outlineLvl w:val="8"/>
    </w:pPr>
    <w:rPr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506D6"/>
    <w:rPr>
      <w:caps/>
      <w:color w:val="FFFFFF" w:themeColor="background1"/>
      <w:spacing w:val="15"/>
      <w:sz w:val="22"/>
      <w:szCs w:val="22"/>
      <w:shd w:val="clear" w:color="auto" w:fill="F09415" w:themeFill="accent1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506D6"/>
    <w:rPr>
      <w:caps/>
      <w:spacing w:val="15"/>
      <w:shd w:val="clear" w:color="auto" w:fill="FCE9D0" w:themeFill="accent1" w:themeFillTint="33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506D6"/>
    <w:rPr>
      <w:caps/>
      <w:color w:val="794908" w:themeColor="accent1" w:themeShade="7F"/>
      <w:spacing w:val="1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506D6"/>
    <w:rPr>
      <w:caps/>
      <w:color w:val="B76E0B" w:themeColor="accent1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506D6"/>
    <w:rPr>
      <w:caps/>
      <w:color w:val="B76E0B" w:themeColor="accent1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506D6"/>
    <w:rPr>
      <w:caps/>
      <w:color w:val="B76E0B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506D6"/>
    <w:rPr>
      <w:caps/>
      <w:color w:val="B76E0B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506D6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506D6"/>
    <w:rPr>
      <w:i/>
      <w:iCs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C506D6"/>
    <w:rPr>
      <w:b/>
      <w:bCs/>
      <w:color w:val="B76E0B" w:themeColor="accent1" w:themeShade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C506D6"/>
    <w:rPr>
      <w:rFonts w:asciiTheme="majorHAnsi" w:eastAsiaTheme="majorEastAsia" w:hAnsiTheme="majorHAnsi" w:cstheme="majorBidi"/>
      <w:caps/>
      <w:color w:val="F09415" w:themeColor="accent1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C506D6"/>
    <w:rPr>
      <w:rFonts w:asciiTheme="majorHAnsi" w:eastAsiaTheme="majorEastAsia" w:hAnsiTheme="majorHAnsi" w:cstheme="majorBidi"/>
      <w:caps/>
      <w:color w:val="F09415" w:themeColor="accent1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C506D6"/>
    <w:pPr>
      <w:spacing w:after="500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SubtitleChar">
    <w:name w:val="Subtitle Char"/>
    <w:basedOn w:val="DefaultParagraphFont"/>
    <w:link w:val="Subtitle"/>
    <w:uiPriority w:val="11"/>
    <w:rsid w:val="00C506D6"/>
    <w:rPr>
      <w:caps/>
      <w:color w:val="595959" w:themeColor="text1" w:themeTint="A6"/>
      <w:spacing w:val="10"/>
      <w:sz w:val="21"/>
      <w:szCs w:val="21"/>
    </w:rPr>
  </w:style>
  <w:style w:type="character" w:styleId="Strong">
    <w:name w:val="Strong"/>
    <w:uiPriority w:val="22"/>
    <w:qFormat/>
    <w:rsid w:val="00C506D6"/>
    <w:rPr>
      <w:b/>
      <w:bCs/>
    </w:rPr>
  </w:style>
  <w:style w:type="character" w:styleId="Emphasis">
    <w:name w:val="Emphasis"/>
    <w:uiPriority w:val="20"/>
    <w:qFormat/>
    <w:rsid w:val="00C506D6"/>
    <w:rPr>
      <w:caps/>
      <w:color w:val="794908" w:themeColor="accent1" w:themeShade="7F"/>
      <w:spacing w:val="5"/>
    </w:rPr>
  </w:style>
  <w:style w:type="paragraph" w:styleId="NoSpacing">
    <w:name w:val="No Spacing"/>
    <w:uiPriority w:val="1"/>
    <w:qFormat/>
    <w:rsid w:val="00C506D6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C506D6"/>
    <w:rPr>
      <w:i/>
      <w:iCs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C506D6"/>
    <w:rPr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506D6"/>
    <w:pPr>
      <w:spacing w:before="240" w:after="240"/>
      <w:ind w:left="1080" w:right="1080"/>
      <w:jc w:val="center"/>
    </w:pPr>
    <w:rPr>
      <w:color w:val="F09415" w:themeColor="accent1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506D6"/>
    <w:rPr>
      <w:color w:val="F09415" w:themeColor="accent1"/>
      <w:sz w:val="24"/>
      <w:szCs w:val="24"/>
    </w:rPr>
  </w:style>
  <w:style w:type="character" w:styleId="SubtleEmphasis">
    <w:name w:val="Subtle Emphasis"/>
    <w:uiPriority w:val="19"/>
    <w:qFormat/>
    <w:rsid w:val="00C506D6"/>
    <w:rPr>
      <w:i/>
      <w:iCs/>
      <w:color w:val="794908" w:themeColor="accent1" w:themeShade="7F"/>
    </w:rPr>
  </w:style>
  <w:style w:type="character" w:styleId="IntenseEmphasis">
    <w:name w:val="Intense Emphasis"/>
    <w:uiPriority w:val="21"/>
    <w:qFormat/>
    <w:rsid w:val="00C506D6"/>
    <w:rPr>
      <w:b/>
      <w:bCs/>
      <w:caps/>
      <w:color w:val="794908" w:themeColor="accent1" w:themeShade="7F"/>
      <w:spacing w:val="10"/>
    </w:rPr>
  </w:style>
  <w:style w:type="character" w:styleId="SubtleReference">
    <w:name w:val="Subtle Reference"/>
    <w:uiPriority w:val="31"/>
    <w:qFormat/>
    <w:rsid w:val="00C506D6"/>
    <w:rPr>
      <w:b/>
      <w:bCs/>
      <w:color w:val="F09415" w:themeColor="accent1"/>
    </w:rPr>
  </w:style>
  <w:style w:type="character" w:styleId="IntenseReference">
    <w:name w:val="Intense Reference"/>
    <w:uiPriority w:val="32"/>
    <w:qFormat/>
    <w:rsid w:val="00C506D6"/>
    <w:rPr>
      <w:b/>
      <w:bCs/>
      <w:i/>
      <w:iCs/>
      <w:caps/>
      <w:color w:val="F09415" w:themeColor="accent1"/>
    </w:rPr>
  </w:style>
  <w:style w:type="character" w:styleId="BookTitle">
    <w:name w:val="Book Title"/>
    <w:uiPriority w:val="33"/>
    <w:qFormat/>
    <w:rsid w:val="00C506D6"/>
    <w:rPr>
      <w:b/>
      <w:bCs/>
      <w:i/>
      <w:iC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506D6"/>
    <w:pPr>
      <w:outlineLvl w:val="9"/>
    </w:pPr>
  </w:style>
  <w:style w:type="paragraph" w:styleId="Closing">
    <w:name w:val="Closing"/>
    <w:basedOn w:val="Normal"/>
    <w:link w:val="ClosingChar"/>
    <w:rsid w:val="004F04EA"/>
    <w:pPr>
      <w:spacing w:line="220" w:lineRule="atLeast"/>
    </w:pPr>
  </w:style>
  <w:style w:type="character" w:customStyle="1" w:styleId="ClosingChar">
    <w:name w:val="Closing Char"/>
    <w:basedOn w:val="DefaultParagraphFont"/>
    <w:link w:val="Closing"/>
    <w:rsid w:val="004F04EA"/>
    <w:rPr>
      <w:rFonts w:ascii="Times New Roman" w:eastAsia="Times New Roman" w:hAnsi="Times New Roman" w:cs="Times New Roman"/>
    </w:rPr>
  </w:style>
  <w:style w:type="paragraph" w:customStyle="1" w:styleId="MessageHeaderFirst">
    <w:name w:val="Message Header First"/>
    <w:basedOn w:val="MessageHeader"/>
    <w:next w:val="MessageHeader"/>
    <w:rsid w:val="004F04EA"/>
    <w:pPr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hd w:val="clear" w:color="auto" w:fill="auto"/>
      <w:spacing w:line="415" w:lineRule="atLeast"/>
      <w:ind w:left="1560" w:hanging="720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MessageHeaderLabel">
    <w:name w:val="Message Header Label"/>
    <w:rsid w:val="004F04EA"/>
    <w:rPr>
      <w:rFonts w:ascii="Arial" w:hAnsi="Arial"/>
      <w:b/>
      <w:spacing w:val="-4"/>
      <w:sz w:val="18"/>
      <w:vertAlign w:val="baseline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4F04E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4F04EA"/>
    <w:rPr>
      <w:rFonts w:asciiTheme="majorHAnsi" w:eastAsiaTheme="majorEastAsia" w:hAnsiTheme="majorHAnsi" w:cstheme="majorBidi"/>
      <w:sz w:val="24"/>
      <w:szCs w:val="24"/>
      <w:shd w:val="pct20" w:color="auto" w:fil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Berlin">
  <a:themeElements>
    <a:clrScheme name="Berlin">
      <a:dk1>
        <a:sysClr val="windowText" lastClr="000000"/>
      </a:dk1>
      <a:lt1>
        <a:sysClr val="window" lastClr="FFFFFF"/>
      </a:lt1>
      <a:dk2>
        <a:srgbClr val="9D360E"/>
      </a:dk2>
      <a:lt2>
        <a:srgbClr val="E7E6E6"/>
      </a:lt2>
      <a:accent1>
        <a:srgbClr val="F09415"/>
      </a:accent1>
      <a:accent2>
        <a:srgbClr val="C1B56B"/>
      </a:accent2>
      <a:accent3>
        <a:srgbClr val="4BAF73"/>
      </a:accent3>
      <a:accent4>
        <a:srgbClr val="5AA6C0"/>
      </a:accent4>
      <a:accent5>
        <a:srgbClr val="D17DF9"/>
      </a:accent5>
      <a:accent6>
        <a:srgbClr val="FA7E5C"/>
      </a:accent6>
      <a:hlink>
        <a:srgbClr val="FFAE3E"/>
      </a:hlink>
      <a:folHlink>
        <a:srgbClr val="FCC77E"/>
      </a:folHlink>
    </a:clrScheme>
    <a:fontScheme name="Berlin">
      <a:majorFont>
        <a:latin typeface="Trebuchet MS" panose="020B060302020202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Trebuchet MS" panose="020B060302020202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erlin">
      <a:fillStyleLst>
        <a:solidFill>
          <a:schemeClr val="phClr"/>
        </a:solidFill>
        <a:gradFill rotWithShape="1">
          <a:gsLst>
            <a:gs pos="0">
              <a:schemeClr val="phClr">
                <a:tint val="60000"/>
                <a:satMod val="100000"/>
                <a:lumMod val="110000"/>
              </a:schemeClr>
            </a:gs>
            <a:gs pos="100000">
              <a:schemeClr val="phClr">
                <a:tint val="70000"/>
                <a:satMod val="100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4000"/>
                <a:satMod val="103000"/>
                <a:lumMod val="102000"/>
              </a:schemeClr>
            </a:gs>
            <a:gs pos="50000">
              <a:schemeClr val="phClr">
                <a:shade val="100000"/>
                <a:satMod val="110000"/>
                <a:lumMod val="100000"/>
              </a:schemeClr>
            </a:gs>
            <a:gs pos="100000">
              <a:schemeClr val="phClr">
                <a:shade val="78000"/>
                <a:satMod val="120000"/>
                <a:lumMod val="99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6000"/>
                <a:shade val="100000"/>
                <a:hueMod val="270000"/>
                <a:satMod val="200000"/>
                <a:lumMod val="128000"/>
              </a:schemeClr>
            </a:gs>
            <a:gs pos="50000">
              <a:schemeClr val="phClr">
                <a:shade val="100000"/>
                <a:hueMod val="100000"/>
                <a:satMod val="110000"/>
                <a:lumMod val="130000"/>
              </a:schemeClr>
            </a:gs>
            <a:gs pos="100000">
              <a:schemeClr val="phClr">
                <a:shade val="78000"/>
                <a:hueMod val="44000"/>
                <a:satMod val="200000"/>
                <a:lumMod val="69000"/>
              </a:schemeClr>
            </a:gs>
          </a:gsLst>
          <a:lin ang="252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Berlin" id="{7B5DBA9E-B069-418E-9360-A61BDD0615A4}" vid="{C0CBE056-4EF4-4D92-969E-947779DA7AA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70F3DF-3C13-4D14-87E8-618E93229F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1515</Words>
  <Characters>8636</Characters>
  <Application>Microsoft Office Word</Application>
  <DocSecurity>4</DocSecurity>
  <Lines>71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Sandhu, Sharon</dc:creator>
  <cp:keywords/>
  <dc:description/>
  <cp:lastModifiedBy>Sandhu, Sharon</cp:lastModifiedBy>
  <cp:revision>2</cp:revision>
  <dcterms:created xsi:type="dcterms:W3CDTF">2021-09-06T11:30:00Z</dcterms:created>
  <dcterms:modified xsi:type="dcterms:W3CDTF">2021-09-06T11:30:00Z</dcterms:modified>
</cp:coreProperties>
</file>