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95C7C" w14:textId="77777777" w:rsidR="00FD005B" w:rsidRDefault="00657465" w:rsidP="00A23A8B">
      <w:pPr>
        <w:jc w:val="both"/>
        <w:rPr>
          <w:rFonts w:ascii="Arial" w:hAnsi="Arial"/>
          <w:b/>
          <w:sz w:val="24"/>
        </w:rPr>
      </w:pPr>
      <w:r>
        <w:rPr>
          <w:rFonts w:ascii="Arial" w:hAnsi="Arial"/>
          <w:b/>
          <w:noProof/>
          <w:sz w:val="24"/>
        </w:rPr>
        <w:drawing>
          <wp:inline distT="0" distB="0" distL="0" distR="0" wp14:anchorId="4256FCA7" wp14:editId="1E276C5C">
            <wp:extent cx="5273675" cy="478155"/>
            <wp:effectExtent l="0" t="0" r="0" b="0"/>
            <wp:docPr id="1" name="Picture 1" descr="keyline_A4_portrait_black_warwick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yline_A4_portrait_black_warwick_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3675" cy="478155"/>
                    </a:xfrm>
                    <a:prstGeom prst="rect">
                      <a:avLst/>
                    </a:prstGeom>
                    <a:noFill/>
                    <a:ln>
                      <a:noFill/>
                    </a:ln>
                  </pic:spPr>
                </pic:pic>
              </a:graphicData>
            </a:graphic>
          </wp:inline>
        </w:drawing>
      </w:r>
    </w:p>
    <w:p w14:paraId="382DBCD7" w14:textId="77777777" w:rsidR="00A64DA4" w:rsidRPr="00542838" w:rsidRDefault="00A64DA4" w:rsidP="00A23A8B">
      <w:pPr>
        <w:jc w:val="both"/>
        <w:rPr>
          <w:rFonts w:ascii="Arial" w:hAnsi="Arial"/>
          <w:b/>
          <w:sz w:val="24"/>
        </w:rPr>
      </w:pPr>
    </w:p>
    <w:p w14:paraId="4DB25BFF" w14:textId="77777777" w:rsidR="00A64DA4" w:rsidRDefault="00A64DA4" w:rsidP="00FA3D07">
      <w:pPr>
        <w:jc w:val="center"/>
        <w:rPr>
          <w:rFonts w:ascii="Arial" w:hAnsi="Arial"/>
          <w:b/>
          <w:sz w:val="24"/>
        </w:rPr>
      </w:pPr>
      <w:r>
        <w:rPr>
          <w:rFonts w:ascii="Arial" w:hAnsi="Arial"/>
          <w:b/>
          <w:sz w:val="24"/>
        </w:rPr>
        <w:t>Standard O</w:t>
      </w:r>
      <w:r w:rsidR="005C4CA8">
        <w:rPr>
          <w:rFonts w:ascii="Arial" w:hAnsi="Arial"/>
          <w:b/>
          <w:sz w:val="24"/>
        </w:rPr>
        <w:t>perating Procedure</w:t>
      </w:r>
    </w:p>
    <w:p w14:paraId="4E8021F3" w14:textId="77777777" w:rsidR="00A23A8B" w:rsidRDefault="00A23A8B" w:rsidP="00A23A8B">
      <w:pPr>
        <w:jc w:val="both"/>
        <w:rPr>
          <w:rFonts w:ascii="Arial" w:hAnsi="Arial"/>
          <w:b/>
          <w:sz w:val="24"/>
        </w:rPr>
      </w:pPr>
    </w:p>
    <w:tbl>
      <w:tblPr>
        <w:tblW w:w="83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5670"/>
      </w:tblGrid>
      <w:tr w:rsidR="0008638D" w:rsidRPr="00542838" w14:paraId="0DA97FAD" w14:textId="77777777" w:rsidTr="0008638D">
        <w:trPr>
          <w:jc w:val="center"/>
        </w:trPr>
        <w:tc>
          <w:tcPr>
            <w:tcW w:w="2660" w:type="dxa"/>
          </w:tcPr>
          <w:p w14:paraId="24A338BA" w14:textId="77777777" w:rsidR="0008638D" w:rsidRPr="00542838" w:rsidRDefault="0008638D" w:rsidP="00A23A8B">
            <w:pPr>
              <w:jc w:val="both"/>
              <w:rPr>
                <w:rFonts w:ascii="Arial" w:hAnsi="Arial"/>
                <w:b/>
                <w:sz w:val="24"/>
                <w:szCs w:val="24"/>
              </w:rPr>
            </w:pPr>
            <w:r w:rsidRPr="00542838">
              <w:rPr>
                <w:rFonts w:ascii="Arial" w:hAnsi="Arial"/>
                <w:b/>
                <w:sz w:val="24"/>
                <w:szCs w:val="24"/>
              </w:rPr>
              <w:t>Title</w:t>
            </w:r>
          </w:p>
        </w:tc>
        <w:tc>
          <w:tcPr>
            <w:tcW w:w="5670" w:type="dxa"/>
          </w:tcPr>
          <w:p w14:paraId="24C3FC0F" w14:textId="2DD101C2" w:rsidR="0008638D" w:rsidRPr="0067154A" w:rsidRDefault="003933B4" w:rsidP="00A23A8B">
            <w:pPr>
              <w:jc w:val="both"/>
              <w:rPr>
                <w:rFonts w:ascii="Arial" w:hAnsi="Arial"/>
                <w:b/>
                <w:color w:val="333399"/>
                <w:sz w:val="24"/>
                <w:szCs w:val="24"/>
              </w:rPr>
            </w:pPr>
            <w:proofErr w:type="spellStart"/>
            <w:r>
              <w:rPr>
                <w:rFonts w:ascii="Arial" w:hAnsi="Arial"/>
                <w:b/>
                <w:color w:val="333399"/>
                <w:sz w:val="24"/>
                <w:szCs w:val="24"/>
              </w:rPr>
              <w:t>WarTPC</w:t>
            </w:r>
            <w:proofErr w:type="spellEnd"/>
            <w:r>
              <w:rPr>
                <w:rFonts w:ascii="Arial" w:hAnsi="Arial"/>
                <w:b/>
                <w:color w:val="333399"/>
                <w:sz w:val="24"/>
                <w:szCs w:val="24"/>
              </w:rPr>
              <w:t xml:space="preserve"> High-Pressure Vessel</w:t>
            </w:r>
            <w:r w:rsidR="00B91C8E">
              <w:rPr>
                <w:rFonts w:ascii="Arial" w:hAnsi="Arial"/>
                <w:b/>
                <w:color w:val="333399"/>
                <w:sz w:val="24"/>
                <w:szCs w:val="24"/>
              </w:rPr>
              <w:t xml:space="preserve"> </w:t>
            </w:r>
          </w:p>
        </w:tc>
      </w:tr>
      <w:tr w:rsidR="0008638D" w:rsidRPr="00542838" w14:paraId="5FF80041" w14:textId="77777777" w:rsidTr="0008638D">
        <w:trPr>
          <w:jc w:val="center"/>
        </w:trPr>
        <w:tc>
          <w:tcPr>
            <w:tcW w:w="2660" w:type="dxa"/>
          </w:tcPr>
          <w:p w14:paraId="3A93DA7A" w14:textId="77777777" w:rsidR="0008638D" w:rsidRPr="00542838" w:rsidRDefault="0008638D" w:rsidP="00A23A8B">
            <w:pPr>
              <w:jc w:val="both"/>
              <w:rPr>
                <w:rFonts w:ascii="Arial" w:hAnsi="Arial"/>
                <w:b/>
                <w:sz w:val="24"/>
                <w:szCs w:val="24"/>
              </w:rPr>
            </w:pPr>
            <w:r w:rsidRPr="00542838">
              <w:rPr>
                <w:rFonts w:ascii="Arial" w:hAnsi="Arial"/>
                <w:b/>
                <w:sz w:val="24"/>
                <w:szCs w:val="24"/>
              </w:rPr>
              <w:t>Author(s)</w:t>
            </w:r>
          </w:p>
        </w:tc>
        <w:tc>
          <w:tcPr>
            <w:tcW w:w="5670" w:type="dxa"/>
          </w:tcPr>
          <w:p w14:paraId="553150DD" w14:textId="27FAFD6B" w:rsidR="0008638D" w:rsidRPr="00945BC6" w:rsidRDefault="003933B4" w:rsidP="00A23A8B">
            <w:pPr>
              <w:jc w:val="both"/>
              <w:rPr>
                <w:rFonts w:ascii="Arial" w:hAnsi="Arial"/>
                <w:sz w:val="24"/>
                <w:szCs w:val="24"/>
              </w:rPr>
            </w:pPr>
            <w:r>
              <w:rPr>
                <w:rFonts w:ascii="Arial" w:hAnsi="Arial"/>
                <w:sz w:val="24"/>
                <w:szCs w:val="24"/>
              </w:rPr>
              <w:t>Xianguo Lu</w:t>
            </w:r>
            <w:r w:rsidR="00831603">
              <w:rPr>
                <w:rFonts w:ascii="Arial" w:hAnsi="Arial"/>
                <w:sz w:val="24"/>
                <w:szCs w:val="24"/>
              </w:rPr>
              <w:t xml:space="preserve">, </w:t>
            </w:r>
            <w:r w:rsidR="005627C4">
              <w:rPr>
                <w:rFonts w:ascii="Arial" w:hAnsi="Arial"/>
                <w:sz w:val="24"/>
                <w:szCs w:val="24"/>
              </w:rPr>
              <w:t>Matthew Snape</w:t>
            </w:r>
          </w:p>
        </w:tc>
      </w:tr>
      <w:tr w:rsidR="0008638D" w:rsidRPr="00542838" w14:paraId="54717EEF" w14:textId="77777777" w:rsidTr="0008638D">
        <w:trPr>
          <w:jc w:val="center"/>
        </w:trPr>
        <w:tc>
          <w:tcPr>
            <w:tcW w:w="2660" w:type="dxa"/>
          </w:tcPr>
          <w:p w14:paraId="482EB2E0" w14:textId="77777777" w:rsidR="0008638D" w:rsidRPr="00542838" w:rsidRDefault="0008638D" w:rsidP="00A23A8B">
            <w:pPr>
              <w:jc w:val="both"/>
              <w:rPr>
                <w:rFonts w:ascii="Arial" w:hAnsi="Arial"/>
                <w:b/>
                <w:sz w:val="24"/>
                <w:szCs w:val="24"/>
              </w:rPr>
            </w:pPr>
            <w:r>
              <w:rPr>
                <w:rFonts w:ascii="Arial" w:hAnsi="Arial"/>
                <w:b/>
                <w:sz w:val="24"/>
                <w:szCs w:val="24"/>
              </w:rPr>
              <w:t>Reviewer(s)</w:t>
            </w:r>
          </w:p>
        </w:tc>
        <w:tc>
          <w:tcPr>
            <w:tcW w:w="5670" w:type="dxa"/>
          </w:tcPr>
          <w:p w14:paraId="42911F7B" w14:textId="52248937" w:rsidR="0008638D" w:rsidRPr="00945BC6" w:rsidRDefault="0008638D" w:rsidP="00A23A8B">
            <w:pPr>
              <w:jc w:val="both"/>
              <w:rPr>
                <w:rFonts w:ascii="Arial" w:hAnsi="Arial"/>
                <w:sz w:val="24"/>
                <w:szCs w:val="24"/>
              </w:rPr>
            </w:pPr>
          </w:p>
        </w:tc>
      </w:tr>
      <w:tr w:rsidR="00BD2342" w:rsidRPr="00542838" w14:paraId="4EC30327" w14:textId="77777777" w:rsidTr="0008638D">
        <w:trPr>
          <w:jc w:val="center"/>
        </w:trPr>
        <w:tc>
          <w:tcPr>
            <w:tcW w:w="2660" w:type="dxa"/>
          </w:tcPr>
          <w:p w14:paraId="211F7B15" w14:textId="77777777" w:rsidR="00BD2342" w:rsidRPr="00542838" w:rsidRDefault="00BD2342" w:rsidP="00A23A8B">
            <w:pPr>
              <w:jc w:val="both"/>
              <w:rPr>
                <w:rFonts w:ascii="Arial" w:hAnsi="Arial"/>
                <w:b/>
                <w:sz w:val="24"/>
                <w:szCs w:val="24"/>
              </w:rPr>
            </w:pPr>
            <w:r>
              <w:rPr>
                <w:rFonts w:ascii="Arial" w:hAnsi="Arial"/>
                <w:b/>
                <w:sz w:val="24"/>
                <w:szCs w:val="24"/>
              </w:rPr>
              <w:t>Date issued</w:t>
            </w:r>
          </w:p>
        </w:tc>
        <w:tc>
          <w:tcPr>
            <w:tcW w:w="5670" w:type="dxa"/>
          </w:tcPr>
          <w:p w14:paraId="4FC18974" w14:textId="40BAFBA2" w:rsidR="00BD2342" w:rsidRPr="00945BC6" w:rsidRDefault="000437D8" w:rsidP="00A23A8B">
            <w:pPr>
              <w:jc w:val="both"/>
              <w:rPr>
                <w:rFonts w:ascii="Arial" w:hAnsi="Arial"/>
                <w:sz w:val="24"/>
                <w:szCs w:val="24"/>
              </w:rPr>
            </w:pPr>
            <w:r>
              <w:rPr>
                <w:rFonts w:ascii="Arial" w:hAnsi="Arial"/>
                <w:sz w:val="24"/>
                <w:szCs w:val="24"/>
              </w:rPr>
              <w:t>2022-11-18</w:t>
            </w:r>
          </w:p>
        </w:tc>
      </w:tr>
      <w:tr w:rsidR="00BD2342" w:rsidRPr="00542838" w14:paraId="2B466E62" w14:textId="77777777" w:rsidTr="0008638D">
        <w:trPr>
          <w:jc w:val="center"/>
        </w:trPr>
        <w:tc>
          <w:tcPr>
            <w:tcW w:w="2660" w:type="dxa"/>
          </w:tcPr>
          <w:p w14:paraId="2A5CCB1B" w14:textId="77777777" w:rsidR="00BD2342" w:rsidRPr="00542838" w:rsidRDefault="00BD2342" w:rsidP="00A23A8B">
            <w:pPr>
              <w:jc w:val="both"/>
              <w:rPr>
                <w:rFonts w:ascii="Arial" w:hAnsi="Arial"/>
                <w:b/>
                <w:sz w:val="24"/>
                <w:szCs w:val="24"/>
              </w:rPr>
            </w:pPr>
            <w:r>
              <w:rPr>
                <w:rFonts w:ascii="Arial" w:hAnsi="Arial"/>
                <w:b/>
                <w:sz w:val="24"/>
                <w:szCs w:val="24"/>
              </w:rPr>
              <w:t>Version</w:t>
            </w:r>
            <w:r w:rsidRPr="00542838">
              <w:rPr>
                <w:rFonts w:ascii="Arial" w:hAnsi="Arial"/>
                <w:b/>
                <w:sz w:val="24"/>
                <w:szCs w:val="24"/>
              </w:rPr>
              <w:t xml:space="preserve"> number</w:t>
            </w:r>
          </w:p>
        </w:tc>
        <w:tc>
          <w:tcPr>
            <w:tcW w:w="5670" w:type="dxa"/>
          </w:tcPr>
          <w:p w14:paraId="44E89FC7" w14:textId="7B5A3381" w:rsidR="00BD2342" w:rsidRPr="00335812" w:rsidRDefault="005C7AAC" w:rsidP="00A23A8B">
            <w:pPr>
              <w:jc w:val="both"/>
              <w:rPr>
                <w:rFonts w:ascii="Arial" w:hAnsi="Arial"/>
                <w:sz w:val="24"/>
                <w:szCs w:val="24"/>
              </w:rPr>
            </w:pPr>
            <w:r>
              <w:rPr>
                <w:rFonts w:ascii="Arial" w:hAnsi="Arial"/>
                <w:sz w:val="24"/>
                <w:szCs w:val="24"/>
              </w:rPr>
              <w:t>1</w:t>
            </w:r>
            <w:r w:rsidR="00FF45D9">
              <w:rPr>
                <w:rFonts w:ascii="Arial" w:hAnsi="Arial"/>
                <w:sz w:val="24"/>
                <w:szCs w:val="24"/>
              </w:rPr>
              <w:t>.0</w:t>
            </w:r>
          </w:p>
        </w:tc>
      </w:tr>
      <w:tr w:rsidR="00BD2342" w:rsidRPr="00542838" w14:paraId="456AD53D" w14:textId="77777777" w:rsidTr="0008638D">
        <w:trPr>
          <w:jc w:val="center"/>
        </w:trPr>
        <w:tc>
          <w:tcPr>
            <w:tcW w:w="2660" w:type="dxa"/>
          </w:tcPr>
          <w:p w14:paraId="48057E51" w14:textId="77777777" w:rsidR="00BD2342" w:rsidRPr="00542838" w:rsidRDefault="00BD2342" w:rsidP="00A23A8B">
            <w:pPr>
              <w:jc w:val="both"/>
              <w:rPr>
                <w:rFonts w:ascii="Arial" w:hAnsi="Arial"/>
                <w:b/>
                <w:sz w:val="24"/>
                <w:szCs w:val="24"/>
              </w:rPr>
            </w:pPr>
            <w:r w:rsidRPr="00542838">
              <w:rPr>
                <w:rFonts w:ascii="Arial" w:hAnsi="Arial"/>
                <w:b/>
                <w:sz w:val="24"/>
                <w:szCs w:val="24"/>
              </w:rPr>
              <w:t>No. of pages</w:t>
            </w:r>
          </w:p>
        </w:tc>
        <w:tc>
          <w:tcPr>
            <w:tcW w:w="5670" w:type="dxa"/>
          </w:tcPr>
          <w:p w14:paraId="15CBC5AA" w14:textId="4653B6D4" w:rsidR="00BD2342" w:rsidRPr="0067154A" w:rsidRDefault="001C4D90" w:rsidP="00A23A8B">
            <w:pPr>
              <w:jc w:val="both"/>
              <w:rPr>
                <w:rFonts w:ascii="Arial" w:hAnsi="Arial"/>
                <w:color w:val="333399"/>
                <w:sz w:val="24"/>
                <w:szCs w:val="24"/>
              </w:rPr>
            </w:pPr>
            <w:r>
              <w:rPr>
                <w:rFonts w:ascii="Arial" w:hAnsi="Arial"/>
                <w:color w:val="333399"/>
                <w:sz w:val="24"/>
                <w:szCs w:val="24"/>
              </w:rPr>
              <w:t>2</w:t>
            </w:r>
          </w:p>
        </w:tc>
      </w:tr>
      <w:tr w:rsidR="00BD2342" w:rsidRPr="00542838" w14:paraId="25DA0106" w14:textId="77777777" w:rsidTr="0008638D">
        <w:trPr>
          <w:jc w:val="center"/>
        </w:trPr>
        <w:tc>
          <w:tcPr>
            <w:tcW w:w="2660" w:type="dxa"/>
          </w:tcPr>
          <w:p w14:paraId="2E834DC4" w14:textId="77777777" w:rsidR="00BD2342" w:rsidRPr="00542838" w:rsidRDefault="00BD2342" w:rsidP="00A23A8B">
            <w:pPr>
              <w:jc w:val="both"/>
              <w:rPr>
                <w:rFonts w:ascii="Arial" w:hAnsi="Arial"/>
                <w:b/>
                <w:sz w:val="24"/>
                <w:szCs w:val="24"/>
              </w:rPr>
            </w:pPr>
          </w:p>
        </w:tc>
        <w:tc>
          <w:tcPr>
            <w:tcW w:w="5670" w:type="dxa"/>
          </w:tcPr>
          <w:p w14:paraId="7E4B326A" w14:textId="77777777" w:rsidR="00BD2342" w:rsidRPr="002C76E2" w:rsidRDefault="00BD2342" w:rsidP="00A23A8B">
            <w:pPr>
              <w:jc w:val="both"/>
              <w:rPr>
                <w:rFonts w:ascii="Arial" w:hAnsi="Arial"/>
                <w:i/>
                <w:color w:val="333399"/>
                <w:sz w:val="24"/>
                <w:szCs w:val="24"/>
              </w:rPr>
            </w:pPr>
          </w:p>
        </w:tc>
      </w:tr>
    </w:tbl>
    <w:p w14:paraId="3766080A" w14:textId="77777777" w:rsidR="00A64DA4" w:rsidRDefault="00A64DA4" w:rsidP="00A23A8B">
      <w:pPr>
        <w:jc w:val="both"/>
        <w:rPr>
          <w:rFonts w:ascii="Arial" w:hAnsi="Arial"/>
        </w:rPr>
      </w:pPr>
    </w:p>
    <w:p w14:paraId="604F3EB3" w14:textId="77777777" w:rsidR="00A64DA4" w:rsidRDefault="00A64DA4" w:rsidP="00A23A8B">
      <w:pPr>
        <w:numPr>
          <w:ilvl w:val="0"/>
          <w:numId w:val="1"/>
        </w:numPr>
        <w:jc w:val="both"/>
        <w:rPr>
          <w:rFonts w:ascii="Arial" w:hAnsi="Arial"/>
          <w:b/>
          <w:sz w:val="24"/>
          <w:szCs w:val="24"/>
        </w:rPr>
      </w:pPr>
      <w:r w:rsidRPr="00542838">
        <w:rPr>
          <w:rFonts w:ascii="Arial" w:hAnsi="Arial"/>
          <w:b/>
          <w:sz w:val="24"/>
          <w:szCs w:val="24"/>
        </w:rPr>
        <w:t>Purpose</w:t>
      </w:r>
    </w:p>
    <w:p w14:paraId="5B25356A" w14:textId="77777777" w:rsidR="00FA3D07" w:rsidRPr="00542838" w:rsidRDefault="00FA3D07" w:rsidP="00FA3D07">
      <w:pPr>
        <w:ind w:left="360"/>
        <w:jc w:val="both"/>
        <w:rPr>
          <w:rFonts w:ascii="Arial" w:hAnsi="Arial"/>
          <w:b/>
          <w:sz w:val="24"/>
          <w:szCs w:val="24"/>
        </w:rPr>
      </w:pPr>
    </w:p>
    <w:p w14:paraId="3D7EFBEC" w14:textId="56627C03" w:rsidR="00A64DA4" w:rsidRPr="00B91C8E" w:rsidRDefault="00A64DA4" w:rsidP="00A23A8B">
      <w:pPr>
        <w:numPr>
          <w:ilvl w:val="1"/>
          <w:numId w:val="1"/>
        </w:numPr>
        <w:jc w:val="both"/>
        <w:rPr>
          <w:rFonts w:ascii="Arial" w:hAnsi="Arial"/>
          <w:b/>
          <w:sz w:val="24"/>
          <w:szCs w:val="24"/>
        </w:rPr>
      </w:pPr>
      <w:r w:rsidRPr="005C4CA8">
        <w:rPr>
          <w:rFonts w:ascii="Arial" w:hAnsi="Arial"/>
          <w:i/>
          <w:sz w:val="24"/>
          <w:szCs w:val="24"/>
        </w:rPr>
        <w:t>T</w:t>
      </w:r>
      <w:r w:rsidR="00B6702F">
        <w:rPr>
          <w:rFonts w:ascii="Arial" w:hAnsi="Arial"/>
          <w:i/>
          <w:sz w:val="24"/>
          <w:szCs w:val="24"/>
        </w:rPr>
        <w:t xml:space="preserve">his document defines </w:t>
      </w:r>
      <w:r w:rsidR="004C6259">
        <w:rPr>
          <w:rFonts w:ascii="Arial" w:hAnsi="Arial"/>
          <w:i/>
          <w:sz w:val="24"/>
          <w:szCs w:val="24"/>
        </w:rPr>
        <w:t xml:space="preserve">the standard operating procedure of the </w:t>
      </w:r>
      <w:proofErr w:type="spellStart"/>
      <w:r w:rsidR="004C6259">
        <w:rPr>
          <w:rFonts w:ascii="Arial" w:hAnsi="Arial"/>
          <w:i/>
          <w:sz w:val="24"/>
          <w:szCs w:val="24"/>
        </w:rPr>
        <w:t>WarTPC</w:t>
      </w:r>
      <w:proofErr w:type="spellEnd"/>
      <w:r w:rsidR="004C6259">
        <w:rPr>
          <w:rFonts w:ascii="Arial" w:hAnsi="Arial"/>
          <w:i/>
          <w:sz w:val="24"/>
          <w:szCs w:val="24"/>
        </w:rPr>
        <w:t xml:space="preserve"> High-Pressure Vessel </w:t>
      </w:r>
    </w:p>
    <w:p w14:paraId="4AB27131" w14:textId="77777777" w:rsidR="00B91C8E" w:rsidRPr="005C4CA8" w:rsidRDefault="00B91C8E" w:rsidP="00B91C8E">
      <w:pPr>
        <w:ind w:left="1134"/>
        <w:jc w:val="both"/>
        <w:rPr>
          <w:rFonts w:ascii="Arial" w:hAnsi="Arial"/>
          <w:b/>
          <w:sz w:val="24"/>
          <w:szCs w:val="24"/>
        </w:rPr>
      </w:pPr>
    </w:p>
    <w:p w14:paraId="4B937376" w14:textId="77777777" w:rsidR="00A64DA4" w:rsidRDefault="00A64DA4" w:rsidP="00A23A8B">
      <w:pPr>
        <w:numPr>
          <w:ilvl w:val="0"/>
          <w:numId w:val="1"/>
        </w:numPr>
        <w:jc w:val="both"/>
        <w:rPr>
          <w:rFonts w:ascii="Arial" w:hAnsi="Arial"/>
          <w:b/>
          <w:sz w:val="24"/>
          <w:szCs w:val="24"/>
        </w:rPr>
      </w:pPr>
      <w:r w:rsidRPr="00542838">
        <w:rPr>
          <w:rFonts w:ascii="Arial" w:hAnsi="Arial"/>
          <w:b/>
          <w:sz w:val="24"/>
          <w:szCs w:val="24"/>
        </w:rPr>
        <w:t>Scope</w:t>
      </w:r>
    </w:p>
    <w:p w14:paraId="7D46C27C" w14:textId="7D83F497" w:rsidR="00E72E5C" w:rsidRDefault="00E72E5C" w:rsidP="00B47371">
      <w:pPr>
        <w:jc w:val="both"/>
        <w:rPr>
          <w:rFonts w:ascii="Arial" w:hAnsi="Arial"/>
          <w:sz w:val="24"/>
          <w:szCs w:val="24"/>
        </w:rPr>
      </w:pPr>
      <w:r>
        <w:rPr>
          <w:rFonts w:ascii="Arial" w:hAnsi="Arial"/>
          <w:sz w:val="24"/>
          <w:szCs w:val="24"/>
        </w:rPr>
        <w:t xml:space="preserve">  </w:t>
      </w:r>
    </w:p>
    <w:p w14:paraId="62725142" w14:textId="6EA92B8F" w:rsidR="00E27754" w:rsidRPr="00542838" w:rsidRDefault="00E27754" w:rsidP="00A23A8B">
      <w:pPr>
        <w:numPr>
          <w:ilvl w:val="1"/>
          <w:numId w:val="1"/>
        </w:numPr>
        <w:jc w:val="both"/>
        <w:rPr>
          <w:rFonts w:ascii="Arial" w:hAnsi="Arial"/>
          <w:sz w:val="24"/>
          <w:szCs w:val="24"/>
        </w:rPr>
      </w:pPr>
      <w:r>
        <w:rPr>
          <w:rFonts w:ascii="Arial" w:hAnsi="Arial"/>
          <w:sz w:val="24"/>
          <w:szCs w:val="24"/>
        </w:rPr>
        <w:t xml:space="preserve">This SOP </w:t>
      </w:r>
      <w:r w:rsidR="00296200">
        <w:rPr>
          <w:rFonts w:ascii="Arial" w:hAnsi="Arial"/>
          <w:sz w:val="24"/>
          <w:szCs w:val="24"/>
        </w:rPr>
        <w:t>applies to activities</w:t>
      </w:r>
      <w:r w:rsidR="00D67B5C">
        <w:rPr>
          <w:rFonts w:ascii="Arial" w:hAnsi="Arial"/>
          <w:sz w:val="24"/>
          <w:szCs w:val="24"/>
        </w:rPr>
        <w:t xml:space="preserve"> </w:t>
      </w:r>
      <w:r w:rsidR="00CC3221">
        <w:rPr>
          <w:rFonts w:ascii="Arial" w:hAnsi="Arial"/>
          <w:sz w:val="24"/>
          <w:szCs w:val="24"/>
        </w:rPr>
        <w:t xml:space="preserve">involving the </w:t>
      </w:r>
      <w:r w:rsidR="00D52E0F">
        <w:rPr>
          <w:rFonts w:ascii="Arial" w:hAnsi="Arial"/>
          <w:sz w:val="24"/>
          <w:szCs w:val="24"/>
        </w:rPr>
        <w:t xml:space="preserve">high-pressure </w:t>
      </w:r>
      <w:r w:rsidR="00CC3221">
        <w:rPr>
          <w:rFonts w:ascii="Arial" w:hAnsi="Arial"/>
          <w:sz w:val="24"/>
          <w:szCs w:val="24"/>
        </w:rPr>
        <w:t xml:space="preserve">vessel </w:t>
      </w:r>
      <w:r w:rsidR="00443B82">
        <w:rPr>
          <w:rFonts w:ascii="Arial" w:hAnsi="Arial"/>
          <w:sz w:val="24"/>
          <w:szCs w:val="24"/>
        </w:rPr>
        <w:t>in P42</w:t>
      </w:r>
      <w:r w:rsidR="00674871">
        <w:rPr>
          <w:rFonts w:ascii="Arial" w:hAnsi="Arial"/>
          <w:sz w:val="24"/>
          <w:szCs w:val="24"/>
        </w:rPr>
        <w:t>6.</w:t>
      </w:r>
      <w:r w:rsidR="001E0765">
        <w:rPr>
          <w:rFonts w:ascii="Arial" w:hAnsi="Arial"/>
          <w:sz w:val="24"/>
          <w:szCs w:val="24"/>
        </w:rPr>
        <w:t xml:space="preserve"> </w:t>
      </w:r>
      <w:r w:rsidR="001E0765" w:rsidRPr="00862B25">
        <w:rPr>
          <w:rFonts w:ascii="Arial" w:hAnsi="Arial"/>
          <w:sz w:val="24"/>
          <w:szCs w:val="24"/>
        </w:rPr>
        <w:t xml:space="preserve">This </w:t>
      </w:r>
      <w:r w:rsidR="00862B25" w:rsidRPr="00862B25">
        <w:rPr>
          <w:rFonts w:ascii="Arial" w:hAnsi="Arial"/>
          <w:sz w:val="24"/>
          <w:szCs w:val="24"/>
        </w:rPr>
        <w:t>p</w:t>
      </w:r>
      <w:r w:rsidR="001E0765" w:rsidRPr="00862B25">
        <w:rPr>
          <w:rFonts w:ascii="Arial" w:hAnsi="Arial"/>
          <w:sz w:val="24"/>
          <w:szCs w:val="24"/>
        </w:rPr>
        <w:t xml:space="preserve">ressure vessel has a volume of 195 Litres, </w:t>
      </w:r>
      <w:r w:rsidR="00862B25" w:rsidRPr="00862B25">
        <w:rPr>
          <w:rFonts w:ascii="Arial" w:hAnsi="Arial"/>
          <w:sz w:val="24"/>
          <w:szCs w:val="24"/>
        </w:rPr>
        <w:t xml:space="preserve">with </w:t>
      </w:r>
      <w:r w:rsidR="00CB6739">
        <w:rPr>
          <w:rFonts w:ascii="Arial" w:hAnsi="Arial"/>
          <w:sz w:val="24"/>
          <w:szCs w:val="24"/>
        </w:rPr>
        <w:t xml:space="preserve">a maximum </w:t>
      </w:r>
      <w:r w:rsidR="001E0765" w:rsidRPr="00862B25">
        <w:rPr>
          <w:rFonts w:ascii="Arial" w:hAnsi="Arial"/>
          <w:sz w:val="24"/>
          <w:szCs w:val="24"/>
        </w:rPr>
        <w:t xml:space="preserve">operating pressure of 10 </w:t>
      </w:r>
      <w:proofErr w:type="spellStart"/>
      <w:r w:rsidR="001E0765" w:rsidRPr="00862B25">
        <w:rPr>
          <w:rFonts w:ascii="Arial" w:hAnsi="Arial"/>
          <w:sz w:val="24"/>
          <w:szCs w:val="24"/>
        </w:rPr>
        <w:t>bar</w:t>
      </w:r>
      <w:r w:rsidR="00CB6739">
        <w:rPr>
          <w:rFonts w:ascii="Arial" w:hAnsi="Arial"/>
          <w:sz w:val="24"/>
          <w:szCs w:val="24"/>
        </w:rPr>
        <w:t>g</w:t>
      </w:r>
      <w:proofErr w:type="spellEnd"/>
      <w:r w:rsidR="00AC5D15">
        <w:rPr>
          <w:rFonts w:ascii="Arial" w:hAnsi="Arial"/>
          <w:sz w:val="24"/>
          <w:szCs w:val="24"/>
        </w:rPr>
        <w:t xml:space="preserve">, </w:t>
      </w:r>
    </w:p>
    <w:p w14:paraId="56A44ACF" w14:textId="77777777" w:rsidR="00A64DA4" w:rsidRPr="00542838" w:rsidRDefault="00A64DA4" w:rsidP="00A23A8B">
      <w:pPr>
        <w:ind w:left="360"/>
        <w:jc w:val="both"/>
        <w:rPr>
          <w:rFonts w:ascii="Arial" w:hAnsi="Arial"/>
          <w:sz w:val="24"/>
          <w:szCs w:val="24"/>
        </w:rPr>
      </w:pPr>
    </w:p>
    <w:p w14:paraId="77D6CE5F" w14:textId="77777777" w:rsidR="005F08C9" w:rsidRDefault="00A64DA4" w:rsidP="00A23A8B">
      <w:pPr>
        <w:numPr>
          <w:ilvl w:val="0"/>
          <w:numId w:val="1"/>
        </w:numPr>
        <w:jc w:val="both"/>
        <w:rPr>
          <w:rFonts w:ascii="Arial" w:hAnsi="Arial"/>
          <w:b/>
          <w:sz w:val="24"/>
          <w:szCs w:val="24"/>
        </w:rPr>
      </w:pPr>
      <w:r w:rsidRPr="00542838">
        <w:rPr>
          <w:rFonts w:ascii="Arial" w:hAnsi="Arial"/>
          <w:b/>
          <w:sz w:val="24"/>
          <w:szCs w:val="24"/>
        </w:rPr>
        <w:t>Responsibility</w:t>
      </w:r>
    </w:p>
    <w:p w14:paraId="06B8174A" w14:textId="77777777" w:rsidR="00FA3D07" w:rsidRDefault="00FA3D07" w:rsidP="00FA3D07">
      <w:pPr>
        <w:ind w:left="360"/>
        <w:jc w:val="both"/>
        <w:rPr>
          <w:rFonts w:ascii="Arial" w:hAnsi="Arial"/>
          <w:b/>
          <w:sz w:val="24"/>
          <w:szCs w:val="24"/>
        </w:rPr>
      </w:pPr>
    </w:p>
    <w:p w14:paraId="5F622043" w14:textId="0731940A" w:rsidR="00D85E9D" w:rsidRPr="00D85E9D" w:rsidRDefault="00313FDF" w:rsidP="00A23A8B">
      <w:pPr>
        <w:numPr>
          <w:ilvl w:val="1"/>
          <w:numId w:val="1"/>
        </w:numPr>
        <w:jc w:val="both"/>
        <w:rPr>
          <w:rFonts w:ascii="Arial" w:hAnsi="Arial"/>
          <w:b/>
          <w:sz w:val="24"/>
          <w:szCs w:val="24"/>
        </w:rPr>
      </w:pPr>
      <w:r>
        <w:rPr>
          <w:rFonts w:ascii="Arial" w:hAnsi="Arial"/>
          <w:b/>
          <w:sz w:val="24"/>
          <w:szCs w:val="24"/>
        </w:rPr>
        <w:t xml:space="preserve">Xianguo Lu (PI) </w:t>
      </w:r>
      <w:r w:rsidR="00D85E9D">
        <w:rPr>
          <w:rFonts w:ascii="Arial" w:hAnsi="Arial"/>
          <w:sz w:val="24"/>
          <w:szCs w:val="24"/>
        </w:rPr>
        <w:t xml:space="preserve"> </w:t>
      </w:r>
    </w:p>
    <w:p w14:paraId="1068AD8C" w14:textId="77777777" w:rsidR="00D85E9D" w:rsidRPr="00D85E9D" w:rsidRDefault="00D85E9D" w:rsidP="00A23A8B">
      <w:pPr>
        <w:numPr>
          <w:ilvl w:val="2"/>
          <w:numId w:val="1"/>
        </w:numPr>
        <w:jc w:val="both"/>
        <w:rPr>
          <w:rFonts w:ascii="Arial" w:hAnsi="Arial"/>
          <w:b/>
          <w:sz w:val="24"/>
          <w:szCs w:val="24"/>
        </w:rPr>
      </w:pPr>
      <w:r>
        <w:rPr>
          <w:rFonts w:ascii="Arial" w:hAnsi="Arial"/>
          <w:sz w:val="24"/>
          <w:szCs w:val="24"/>
        </w:rPr>
        <w:t>Ensure that the staff/students are adequately trained to carry out the task by themselves</w:t>
      </w:r>
    </w:p>
    <w:p w14:paraId="1AD6889D" w14:textId="77777777" w:rsidR="00D85E9D" w:rsidRPr="00D85E9D" w:rsidRDefault="00D85E9D" w:rsidP="00A23A8B">
      <w:pPr>
        <w:numPr>
          <w:ilvl w:val="2"/>
          <w:numId w:val="1"/>
        </w:numPr>
        <w:jc w:val="both"/>
        <w:rPr>
          <w:rFonts w:ascii="Arial" w:hAnsi="Arial"/>
          <w:b/>
          <w:sz w:val="24"/>
          <w:szCs w:val="24"/>
        </w:rPr>
      </w:pPr>
      <w:r>
        <w:rPr>
          <w:rFonts w:ascii="Arial" w:hAnsi="Arial"/>
          <w:sz w:val="24"/>
          <w:szCs w:val="24"/>
        </w:rPr>
        <w:t xml:space="preserve">Ensure any incident, accident and near-miss is reported via the </w:t>
      </w:r>
      <w:r w:rsidR="00CB685A">
        <w:rPr>
          <w:rFonts w:ascii="Arial" w:hAnsi="Arial"/>
          <w:sz w:val="24"/>
          <w:szCs w:val="24"/>
        </w:rPr>
        <w:t xml:space="preserve">University’s </w:t>
      </w:r>
      <w:r>
        <w:rPr>
          <w:rFonts w:ascii="Arial" w:hAnsi="Arial"/>
          <w:sz w:val="24"/>
          <w:szCs w:val="24"/>
        </w:rPr>
        <w:t>reporting system</w:t>
      </w:r>
    </w:p>
    <w:p w14:paraId="33439DB7" w14:textId="77777777" w:rsidR="00D85E9D" w:rsidRPr="00D85E9D" w:rsidRDefault="00D85E9D" w:rsidP="00A23A8B">
      <w:pPr>
        <w:numPr>
          <w:ilvl w:val="2"/>
          <w:numId w:val="1"/>
        </w:numPr>
        <w:jc w:val="both"/>
        <w:rPr>
          <w:rFonts w:ascii="Arial" w:hAnsi="Arial"/>
          <w:b/>
          <w:sz w:val="24"/>
          <w:szCs w:val="24"/>
        </w:rPr>
      </w:pPr>
      <w:r>
        <w:rPr>
          <w:rFonts w:ascii="Arial" w:hAnsi="Arial"/>
          <w:sz w:val="24"/>
          <w:szCs w:val="24"/>
        </w:rPr>
        <w:t>Ensure their staff/students understand the emergency procedures</w:t>
      </w:r>
    </w:p>
    <w:p w14:paraId="34FB4E15" w14:textId="77777777" w:rsidR="00D2765C" w:rsidRPr="00D2765C" w:rsidRDefault="00D2765C" w:rsidP="004F3C9A">
      <w:pPr>
        <w:jc w:val="both"/>
        <w:rPr>
          <w:rFonts w:ascii="Arial" w:hAnsi="Arial"/>
          <w:sz w:val="24"/>
          <w:szCs w:val="24"/>
        </w:rPr>
      </w:pPr>
    </w:p>
    <w:p w14:paraId="2141CA34" w14:textId="51BCC04E" w:rsidR="00FA3D07" w:rsidRPr="000D3095" w:rsidRDefault="009D77D4" w:rsidP="000D3095">
      <w:pPr>
        <w:numPr>
          <w:ilvl w:val="1"/>
          <w:numId w:val="1"/>
        </w:numPr>
        <w:jc w:val="both"/>
        <w:rPr>
          <w:rFonts w:ascii="Arial" w:hAnsi="Arial"/>
          <w:b/>
          <w:sz w:val="24"/>
          <w:szCs w:val="24"/>
        </w:rPr>
      </w:pPr>
      <w:r>
        <w:rPr>
          <w:rFonts w:ascii="Arial" w:hAnsi="Arial"/>
          <w:b/>
          <w:sz w:val="24"/>
          <w:szCs w:val="24"/>
        </w:rPr>
        <w:t xml:space="preserve">Xianguo Lu, Matthew Snape (project members)  </w:t>
      </w:r>
    </w:p>
    <w:p w14:paraId="056DC996" w14:textId="660401D0" w:rsidR="00A64DA4" w:rsidRPr="005C04F8" w:rsidRDefault="000425B2" w:rsidP="00717EB6">
      <w:pPr>
        <w:numPr>
          <w:ilvl w:val="2"/>
          <w:numId w:val="1"/>
        </w:numPr>
        <w:jc w:val="both"/>
        <w:rPr>
          <w:rFonts w:ascii="Arial" w:hAnsi="Arial"/>
          <w:b/>
          <w:sz w:val="24"/>
          <w:szCs w:val="24"/>
        </w:rPr>
      </w:pPr>
      <w:r>
        <w:rPr>
          <w:rFonts w:ascii="Arial" w:hAnsi="Arial"/>
          <w:sz w:val="24"/>
          <w:szCs w:val="24"/>
        </w:rPr>
        <w:t>Must r</w:t>
      </w:r>
      <w:r w:rsidR="00D2765C">
        <w:rPr>
          <w:rFonts w:ascii="Arial" w:hAnsi="Arial"/>
          <w:sz w:val="24"/>
          <w:szCs w:val="24"/>
        </w:rPr>
        <w:t xml:space="preserve">eport incidents, </w:t>
      </w:r>
      <w:r w:rsidR="005D7484">
        <w:rPr>
          <w:rFonts w:ascii="Arial" w:hAnsi="Arial"/>
          <w:sz w:val="24"/>
          <w:szCs w:val="24"/>
        </w:rPr>
        <w:t>accident,</w:t>
      </w:r>
      <w:r w:rsidR="00D2765C">
        <w:rPr>
          <w:rFonts w:ascii="Arial" w:hAnsi="Arial"/>
          <w:sz w:val="24"/>
          <w:szCs w:val="24"/>
        </w:rPr>
        <w:t xml:space="preserve"> and near-misses via the </w:t>
      </w:r>
      <w:r w:rsidR="00CB685A">
        <w:rPr>
          <w:rFonts w:ascii="Arial" w:hAnsi="Arial"/>
          <w:sz w:val="24"/>
          <w:szCs w:val="24"/>
        </w:rPr>
        <w:t>U</w:t>
      </w:r>
      <w:r w:rsidR="00D2765C">
        <w:rPr>
          <w:rFonts w:ascii="Arial" w:hAnsi="Arial"/>
          <w:sz w:val="24"/>
          <w:szCs w:val="24"/>
        </w:rPr>
        <w:t>niversity reporting system</w:t>
      </w:r>
      <w:r w:rsidR="000E707B">
        <w:rPr>
          <w:rFonts w:ascii="Arial" w:hAnsi="Arial"/>
          <w:sz w:val="24"/>
          <w:szCs w:val="24"/>
        </w:rPr>
        <w:t>.</w:t>
      </w:r>
    </w:p>
    <w:p w14:paraId="1965EDD8" w14:textId="7EEF7D26" w:rsidR="005C04F8" w:rsidRPr="008B4661" w:rsidRDefault="005C04F8" w:rsidP="005C04F8">
      <w:pPr>
        <w:numPr>
          <w:ilvl w:val="2"/>
          <w:numId w:val="1"/>
        </w:numPr>
        <w:jc w:val="both"/>
        <w:rPr>
          <w:rFonts w:ascii="Arial" w:hAnsi="Arial"/>
          <w:b/>
          <w:sz w:val="24"/>
          <w:szCs w:val="24"/>
        </w:rPr>
      </w:pPr>
      <w:r>
        <w:rPr>
          <w:rFonts w:ascii="Arial" w:hAnsi="Arial"/>
          <w:sz w:val="24"/>
          <w:szCs w:val="24"/>
        </w:rPr>
        <w:t>Must comply with these procedures</w:t>
      </w:r>
      <w:r w:rsidR="003B7BAA">
        <w:rPr>
          <w:rFonts w:ascii="Arial" w:hAnsi="Arial"/>
          <w:sz w:val="24"/>
          <w:szCs w:val="24"/>
        </w:rPr>
        <w:t xml:space="preserve"> and</w:t>
      </w:r>
      <w:r>
        <w:rPr>
          <w:rFonts w:ascii="Arial" w:hAnsi="Arial"/>
          <w:sz w:val="24"/>
          <w:szCs w:val="24"/>
        </w:rPr>
        <w:t xml:space="preserve"> emergency procedures and University policies for health and safety at work </w:t>
      </w:r>
    </w:p>
    <w:p w14:paraId="4786B9C2" w14:textId="77646EFA" w:rsidR="008B4661" w:rsidRPr="007702A1" w:rsidRDefault="008B4661" w:rsidP="008B4661">
      <w:pPr>
        <w:numPr>
          <w:ilvl w:val="2"/>
          <w:numId w:val="1"/>
        </w:numPr>
        <w:jc w:val="both"/>
        <w:rPr>
          <w:rFonts w:ascii="Arial" w:hAnsi="Arial"/>
          <w:b/>
          <w:sz w:val="24"/>
          <w:szCs w:val="24"/>
        </w:rPr>
      </w:pPr>
      <w:r w:rsidRPr="007702A1">
        <w:rPr>
          <w:rFonts w:ascii="Arial" w:hAnsi="Arial"/>
          <w:bCs/>
          <w:sz w:val="24"/>
          <w:szCs w:val="24"/>
        </w:rPr>
        <w:t xml:space="preserve">Lone Working should only be done </w:t>
      </w:r>
      <w:r w:rsidR="003C08FE" w:rsidRPr="007702A1">
        <w:rPr>
          <w:rFonts w:ascii="Arial" w:hAnsi="Arial"/>
          <w:bCs/>
          <w:sz w:val="24"/>
          <w:szCs w:val="24"/>
        </w:rPr>
        <w:t>only after ensuring other members of the group are aware that lone working will be taking place</w:t>
      </w:r>
      <w:r w:rsidR="000516A5" w:rsidRPr="007702A1">
        <w:rPr>
          <w:rFonts w:ascii="Arial" w:hAnsi="Arial"/>
          <w:bCs/>
          <w:sz w:val="24"/>
          <w:szCs w:val="24"/>
        </w:rPr>
        <w:t>.</w:t>
      </w:r>
    </w:p>
    <w:p w14:paraId="1BCCB0B1" w14:textId="77777777" w:rsidR="00717EB6" w:rsidRPr="00717EB6" w:rsidRDefault="00717EB6" w:rsidP="00717EB6">
      <w:pPr>
        <w:ind w:left="1224"/>
        <w:jc w:val="both"/>
        <w:rPr>
          <w:rFonts w:ascii="Arial" w:hAnsi="Arial"/>
          <w:b/>
          <w:sz w:val="24"/>
          <w:szCs w:val="24"/>
        </w:rPr>
      </w:pPr>
    </w:p>
    <w:p w14:paraId="5FDB27BA" w14:textId="77777777" w:rsidR="00A64DA4" w:rsidRPr="00FA3D07" w:rsidRDefault="00A64DA4" w:rsidP="00A23A8B">
      <w:pPr>
        <w:numPr>
          <w:ilvl w:val="0"/>
          <w:numId w:val="1"/>
        </w:numPr>
        <w:jc w:val="both"/>
        <w:rPr>
          <w:rFonts w:ascii="Arial" w:hAnsi="Arial"/>
          <w:sz w:val="24"/>
          <w:szCs w:val="24"/>
        </w:rPr>
      </w:pPr>
      <w:r w:rsidRPr="00542838">
        <w:rPr>
          <w:rFonts w:ascii="Arial" w:hAnsi="Arial"/>
          <w:b/>
          <w:sz w:val="24"/>
          <w:szCs w:val="24"/>
        </w:rPr>
        <w:t>Frequency</w:t>
      </w:r>
    </w:p>
    <w:p w14:paraId="758FF929" w14:textId="77777777" w:rsidR="00FA3D07" w:rsidRPr="000F5300" w:rsidRDefault="00FA3D07" w:rsidP="00FA3D07">
      <w:pPr>
        <w:ind w:left="360"/>
        <w:jc w:val="both"/>
        <w:rPr>
          <w:rFonts w:ascii="Arial" w:hAnsi="Arial"/>
          <w:sz w:val="24"/>
          <w:szCs w:val="24"/>
        </w:rPr>
      </w:pPr>
    </w:p>
    <w:p w14:paraId="61F89702" w14:textId="77777777" w:rsidR="006C6694" w:rsidRPr="0076111E" w:rsidRDefault="006C6694" w:rsidP="006C6694">
      <w:pPr>
        <w:pStyle w:val="paragraph"/>
        <w:spacing w:before="0" w:beforeAutospacing="0" w:after="0" w:afterAutospacing="0"/>
        <w:ind w:firstLine="360"/>
        <w:jc w:val="both"/>
        <w:textAlignment w:val="baseline"/>
        <w:rPr>
          <w:rFonts w:ascii="Arial" w:hAnsi="Arial" w:cs="Arial"/>
        </w:rPr>
      </w:pPr>
      <w:r w:rsidRPr="0076111E">
        <w:rPr>
          <w:rStyle w:val="normaltextrun"/>
          <w:rFonts w:ascii="Arial" w:hAnsi="Arial" w:cs="Arial"/>
        </w:rPr>
        <w:t>The vessel may: </w:t>
      </w:r>
      <w:r w:rsidRPr="0076111E">
        <w:rPr>
          <w:rStyle w:val="eop"/>
          <w:rFonts w:ascii="Arial" w:hAnsi="Arial" w:cs="Arial"/>
        </w:rPr>
        <w:t> </w:t>
      </w:r>
    </w:p>
    <w:p w14:paraId="18C60D68" w14:textId="650F6962" w:rsidR="006C6694" w:rsidRPr="0076111E" w:rsidRDefault="006C6694" w:rsidP="006C6694">
      <w:pPr>
        <w:pStyle w:val="paragraph"/>
        <w:numPr>
          <w:ilvl w:val="0"/>
          <w:numId w:val="15"/>
        </w:numPr>
        <w:spacing w:before="0" w:beforeAutospacing="0" w:after="0" w:afterAutospacing="0"/>
        <w:ind w:left="1080" w:firstLine="0"/>
        <w:jc w:val="both"/>
        <w:textAlignment w:val="baseline"/>
        <w:rPr>
          <w:rFonts w:ascii="Arial" w:hAnsi="Arial" w:cs="Arial"/>
        </w:rPr>
      </w:pPr>
      <w:r w:rsidRPr="0076111E">
        <w:rPr>
          <w:rStyle w:val="normaltextrun"/>
          <w:rFonts w:ascii="Arial" w:hAnsi="Arial" w:cs="Arial"/>
        </w:rPr>
        <w:t xml:space="preserve">be opened or closed at irregular intervals. Ideally, </w:t>
      </w:r>
      <w:r w:rsidR="0031354B" w:rsidRPr="0076111E">
        <w:rPr>
          <w:rStyle w:val="normaltextrun"/>
          <w:rFonts w:ascii="Arial" w:hAnsi="Arial" w:cs="Arial"/>
        </w:rPr>
        <w:t>other (</w:t>
      </w:r>
      <w:proofErr w:type="gramStart"/>
      <w:r w:rsidR="0031354B" w:rsidRPr="0076111E">
        <w:rPr>
          <w:rStyle w:val="normaltextrun"/>
          <w:rFonts w:ascii="Arial" w:hAnsi="Arial" w:cs="Arial"/>
        </w:rPr>
        <w:t>i.e.</w:t>
      </w:r>
      <w:proofErr w:type="gramEnd"/>
      <w:r w:rsidR="0031354B" w:rsidRPr="0076111E">
        <w:rPr>
          <w:rStyle w:val="normaltextrun"/>
          <w:rFonts w:ascii="Arial" w:hAnsi="Arial" w:cs="Arial"/>
        </w:rPr>
        <w:t xml:space="preserve"> </w:t>
      </w:r>
      <w:r w:rsidR="002B671E" w:rsidRPr="0076111E">
        <w:rPr>
          <w:rStyle w:val="normaltextrun"/>
          <w:rFonts w:ascii="Arial" w:hAnsi="Arial" w:cs="Arial"/>
        </w:rPr>
        <w:t>project-irrelevant</w:t>
      </w:r>
      <w:r w:rsidR="0031354B" w:rsidRPr="0076111E">
        <w:rPr>
          <w:rStyle w:val="normaltextrun"/>
          <w:rFonts w:ascii="Arial" w:hAnsi="Arial" w:cs="Arial"/>
        </w:rPr>
        <w:t>)</w:t>
      </w:r>
      <w:r w:rsidR="002B671E" w:rsidRPr="0076111E">
        <w:rPr>
          <w:rStyle w:val="normaltextrun"/>
          <w:rFonts w:ascii="Arial" w:hAnsi="Arial" w:cs="Arial"/>
        </w:rPr>
        <w:t xml:space="preserve"> </w:t>
      </w:r>
      <w:r w:rsidRPr="0076111E">
        <w:rPr>
          <w:rStyle w:val="normaltextrun"/>
          <w:rFonts w:ascii="Arial" w:hAnsi="Arial" w:cs="Arial"/>
        </w:rPr>
        <w:t>users of the lab-space are not present during this intervention, as this work requires the movement of heavy parts and the use of long tools. The times for this intervention will be agreed with other users to that end.</w:t>
      </w:r>
      <w:r w:rsidRPr="0076111E">
        <w:rPr>
          <w:rStyle w:val="eop"/>
          <w:rFonts w:ascii="Arial" w:hAnsi="Arial" w:cs="Arial"/>
        </w:rPr>
        <w:t> </w:t>
      </w:r>
    </w:p>
    <w:p w14:paraId="00FD14EB" w14:textId="77777777" w:rsidR="006C6694" w:rsidRPr="0076111E" w:rsidRDefault="006C6694" w:rsidP="006C6694">
      <w:pPr>
        <w:pStyle w:val="paragraph"/>
        <w:numPr>
          <w:ilvl w:val="0"/>
          <w:numId w:val="15"/>
        </w:numPr>
        <w:spacing w:before="0" w:beforeAutospacing="0" w:after="0" w:afterAutospacing="0"/>
        <w:ind w:left="1080" w:firstLine="0"/>
        <w:jc w:val="both"/>
        <w:textAlignment w:val="baseline"/>
        <w:rPr>
          <w:rFonts w:ascii="Arial" w:hAnsi="Arial" w:cs="Arial"/>
        </w:rPr>
      </w:pPr>
      <w:r w:rsidRPr="0076111E">
        <w:rPr>
          <w:rStyle w:val="normaltextrun"/>
          <w:rFonts w:ascii="Arial" w:hAnsi="Arial" w:cs="Arial"/>
        </w:rPr>
        <w:lastRenderedPageBreak/>
        <w:t xml:space="preserve">be open inside the laboratory in irregular intervals to allow insertion or removal of the detector. It is desirable to minimize the time the vessel is open, to ensure its cleanliness. Other users of the laboratory will be informed if the vessel is open for a short amount of </w:t>
      </w:r>
      <w:proofErr w:type="gramStart"/>
      <w:r w:rsidRPr="0076111E">
        <w:rPr>
          <w:rStyle w:val="normaltextrun"/>
          <w:rFonts w:ascii="Arial" w:hAnsi="Arial" w:cs="Arial"/>
        </w:rPr>
        <w:t>time, and</w:t>
      </w:r>
      <w:proofErr w:type="gramEnd"/>
      <w:r w:rsidRPr="0076111E">
        <w:rPr>
          <w:rStyle w:val="normaltextrun"/>
          <w:rFonts w:ascii="Arial" w:hAnsi="Arial" w:cs="Arial"/>
        </w:rPr>
        <w:t xml:space="preserve"> asked to not be present inside the lab-space during that period. </w:t>
      </w:r>
      <w:r w:rsidRPr="0076111E">
        <w:rPr>
          <w:rStyle w:val="eop"/>
          <w:rFonts w:ascii="Arial" w:hAnsi="Arial" w:cs="Arial"/>
        </w:rPr>
        <w:t> </w:t>
      </w:r>
    </w:p>
    <w:p w14:paraId="08182F73" w14:textId="77777777" w:rsidR="006C6694" w:rsidRPr="0076111E" w:rsidRDefault="006C6694" w:rsidP="006C6694">
      <w:pPr>
        <w:pStyle w:val="paragraph"/>
        <w:numPr>
          <w:ilvl w:val="0"/>
          <w:numId w:val="15"/>
        </w:numPr>
        <w:spacing w:before="0" w:beforeAutospacing="0" w:after="0" w:afterAutospacing="0"/>
        <w:ind w:left="1080" w:firstLine="0"/>
        <w:jc w:val="both"/>
        <w:textAlignment w:val="baseline"/>
        <w:rPr>
          <w:rFonts w:ascii="Arial" w:hAnsi="Arial" w:cs="Arial"/>
        </w:rPr>
      </w:pPr>
      <w:r w:rsidRPr="0076111E">
        <w:rPr>
          <w:rStyle w:val="normaltextrun"/>
          <w:rFonts w:ascii="Arial" w:hAnsi="Arial" w:cs="Arial"/>
        </w:rPr>
        <w:t>be purged (</w:t>
      </w:r>
      <w:proofErr w:type="gramStart"/>
      <w:r w:rsidRPr="0076111E">
        <w:rPr>
          <w:rStyle w:val="normaltextrun"/>
          <w:rFonts w:ascii="Arial" w:hAnsi="Arial" w:cs="Arial"/>
        </w:rPr>
        <w:t>i.e.</w:t>
      </w:r>
      <w:proofErr w:type="gramEnd"/>
      <w:r w:rsidRPr="0076111E">
        <w:rPr>
          <w:rStyle w:val="normaltextrun"/>
          <w:rFonts w:ascii="Arial" w:hAnsi="Arial" w:cs="Arial"/>
        </w:rPr>
        <w:t xml:space="preserve"> evacuated by pumping it out) occasionally. This process may take hours up to days, and can possibly take place over the weekend, as it needs no supervision once started. As the pumps are noisy, periods of purging will be agreed on with other people using the lab-space and be timed in a manner to be as little as a nuisance as possible. </w:t>
      </w:r>
      <w:r w:rsidRPr="0076111E">
        <w:rPr>
          <w:rStyle w:val="eop"/>
          <w:rFonts w:ascii="Arial" w:hAnsi="Arial" w:cs="Arial"/>
        </w:rPr>
        <w:t> </w:t>
      </w:r>
    </w:p>
    <w:p w14:paraId="22E10B79" w14:textId="0C7CA511" w:rsidR="006C6694" w:rsidRPr="00F66CE7" w:rsidRDefault="006C6694" w:rsidP="006C6694">
      <w:pPr>
        <w:pStyle w:val="paragraph"/>
        <w:numPr>
          <w:ilvl w:val="0"/>
          <w:numId w:val="15"/>
        </w:numPr>
        <w:spacing w:before="0" w:beforeAutospacing="0" w:after="0" w:afterAutospacing="0"/>
        <w:ind w:left="1080" w:firstLine="0"/>
        <w:jc w:val="both"/>
        <w:textAlignment w:val="baseline"/>
        <w:rPr>
          <w:rFonts w:ascii="Arial" w:hAnsi="Arial" w:cs="Arial"/>
        </w:rPr>
      </w:pPr>
      <w:r w:rsidRPr="00F66CE7">
        <w:rPr>
          <w:rStyle w:val="normaltextrun"/>
          <w:rFonts w:ascii="Arial" w:hAnsi="Arial" w:cs="Arial"/>
        </w:rPr>
        <w:t xml:space="preserve">be filled with a gas to a certain pressure. Filling will take place occasionally, usually after purging but not exclusively, and is expected to take at most hours. This will only be done with continuous supervision. Other </w:t>
      </w:r>
      <w:r w:rsidR="00F66CE7">
        <w:rPr>
          <w:rStyle w:val="normaltextrun"/>
          <w:rFonts w:ascii="Arial" w:hAnsi="Arial" w:cs="Arial"/>
        </w:rPr>
        <w:t>users</w:t>
      </w:r>
      <w:r w:rsidRPr="00F66CE7">
        <w:rPr>
          <w:rStyle w:val="normaltextrun"/>
          <w:rFonts w:ascii="Arial" w:hAnsi="Arial" w:cs="Arial"/>
        </w:rPr>
        <w:t xml:space="preserve"> can be present in the lab-space during </w:t>
      </w:r>
      <w:proofErr w:type="gramStart"/>
      <w:r w:rsidRPr="00F66CE7">
        <w:rPr>
          <w:rStyle w:val="normaltextrun"/>
          <w:rFonts w:ascii="Arial" w:hAnsi="Arial" w:cs="Arial"/>
        </w:rPr>
        <w:t>filling</w:t>
      </w:r>
      <w:proofErr w:type="gramEnd"/>
      <w:r w:rsidRPr="00F66CE7">
        <w:rPr>
          <w:rStyle w:val="normaltextrun"/>
          <w:rFonts w:ascii="Arial" w:hAnsi="Arial" w:cs="Arial"/>
        </w:rPr>
        <w:t xml:space="preserve"> and they will be alerted to the activity going on, should they enter the lab.</w:t>
      </w:r>
      <w:r w:rsidRPr="00F66CE7">
        <w:rPr>
          <w:rStyle w:val="eop"/>
          <w:rFonts w:ascii="Arial" w:hAnsi="Arial" w:cs="Arial"/>
        </w:rPr>
        <w:t> </w:t>
      </w:r>
    </w:p>
    <w:p w14:paraId="2E81E4E2" w14:textId="77777777" w:rsidR="006C6694" w:rsidRPr="008B79A5" w:rsidRDefault="006C6694" w:rsidP="006C6694">
      <w:pPr>
        <w:pStyle w:val="paragraph"/>
        <w:numPr>
          <w:ilvl w:val="0"/>
          <w:numId w:val="15"/>
        </w:numPr>
        <w:spacing w:before="0" w:beforeAutospacing="0" w:after="0" w:afterAutospacing="0"/>
        <w:ind w:left="1080" w:firstLine="0"/>
        <w:jc w:val="both"/>
        <w:textAlignment w:val="baseline"/>
        <w:rPr>
          <w:rFonts w:ascii="Arial" w:hAnsi="Arial" w:cs="Arial"/>
        </w:rPr>
      </w:pPr>
      <w:r w:rsidRPr="008B79A5">
        <w:rPr>
          <w:rStyle w:val="normaltextrun"/>
          <w:rFonts w:ascii="Arial" w:hAnsi="Arial" w:cs="Arial"/>
        </w:rPr>
        <w:t xml:space="preserve">be vented to atmosphere. This action will occur after the vessel has been filled with a gas at any pressure and is necessary before opening the vessel or one of the </w:t>
      </w:r>
      <w:proofErr w:type="gramStart"/>
      <w:r w:rsidRPr="008B79A5">
        <w:rPr>
          <w:rStyle w:val="normaltextrun"/>
          <w:rFonts w:ascii="Arial" w:hAnsi="Arial" w:cs="Arial"/>
        </w:rPr>
        <w:t>vessel</w:t>
      </w:r>
      <w:proofErr w:type="gramEnd"/>
      <w:r w:rsidRPr="008B79A5">
        <w:rPr>
          <w:rStyle w:val="normaltextrun"/>
          <w:rFonts w:ascii="Arial" w:hAnsi="Arial" w:cs="Arial"/>
        </w:rPr>
        <w:t>´s flanges. Venting will take about an hour and can – once it is started - be performed without supervision. Other lab-users may be present in the lab during the whole duration of the process.</w:t>
      </w:r>
      <w:r w:rsidRPr="008B79A5">
        <w:rPr>
          <w:rStyle w:val="eop"/>
          <w:rFonts w:ascii="Arial" w:hAnsi="Arial" w:cs="Arial"/>
        </w:rPr>
        <w:t> </w:t>
      </w:r>
    </w:p>
    <w:p w14:paraId="48366B9C" w14:textId="77777777" w:rsidR="006C6694" w:rsidRPr="008B79A5" w:rsidRDefault="006C6694" w:rsidP="006C6694">
      <w:pPr>
        <w:pStyle w:val="paragraph"/>
        <w:numPr>
          <w:ilvl w:val="0"/>
          <w:numId w:val="16"/>
        </w:numPr>
        <w:spacing w:before="0" w:beforeAutospacing="0" w:after="0" w:afterAutospacing="0"/>
        <w:ind w:left="1080" w:firstLine="0"/>
        <w:jc w:val="both"/>
        <w:textAlignment w:val="baseline"/>
        <w:rPr>
          <w:rFonts w:ascii="Arial" w:hAnsi="Arial" w:cs="Arial"/>
        </w:rPr>
      </w:pPr>
      <w:r w:rsidRPr="008B79A5">
        <w:rPr>
          <w:rStyle w:val="normaltextrun"/>
          <w:rFonts w:ascii="Arial" w:hAnsi="Arial" w:cs="Arial"/>
        </w:rPr>
        <w:t xml:space="preserve">contain a gas with a pressure below or equal to atmospheric pressure (tolerance of 100 </w:t>
      </w:r>
      <w:proofErr w:type="spellStart"/>
      <w:r w:rsidRPr="008B79A5">
        <w:rPr>
          <w:rStyle w:val="normaltextrun"/>
          <w:rFonts w:ascii="Arial" w:hAnsi="Arial" w:cs="Arial"/>
        </w:rPr>
        <w:t>mBar</w:t>
      </w:r>
      <w:proofErr w:type="spellEnd"/>
      <w:r w:rsidRPr="008B79A5">
        <w:rPr>
          <w:rStyle w:val="normaltextrun"/>
          <w:rFonts w:ascii="Arial" w:hAnsi="Arial" w:cs="Arial"/>
        </w:rPr>
        <w:t>). A sign on the vessel will make other users of the lab space aware that the vessel contains gas. This state may continue for days or weeks during a measurement campaign.</w:t>
      </w:r>
      <w:r w:rsidRPr="008B79A5">
        <w:rPr>
          <w:rStyle w:val="eop"/>
          <w:rFonts w:ascii="Arial" w:hAnsi="Arial" w:cs="Arial"/>
        </w:rPr>
        <w:t> </w:t>
      </w:r>
    </w:p>
    <w:p w14:paraId="6ACB1606" w14:textId="4535A82E" w:rsidR="006C6694" w:rsidRPr="005F36A9" w:rsidRDefault="006C6694" w:rsidP="006C6694">
      <w:pPr>
        <w:pStyle w:val="paragraph"/>
        <w:numPr>
          <w:ilvl w:val="0"/>
          <w:numId w:val="16"/>
        </w:numPr>
        <w:spacing w:before="0" w:beforeAutospacing="0" w:after="0" w:afterAutospacing="0"/>
        <w:ind w:left="1080" w:firstLine="0"/>
        <w:jc w:val="both"/>
        <w:textAlignment w:val="baseline"/>
        <w:rPr>
          <w:rFonts w:ascii="Arial" w:hAnsi="Arial" w:cs="Arial"/>
        </w:rPr>
      </w:pPr>
      <w:r w:rsidRPr="005F36A9">
        <w:rPr>
          <w:rStyle w:val="normaltextrun"/>
          <w:rFonts w:ascii="Arial" w:hAnsi="Arial" w:cs="Arial"/>
        </w:rPr>
        <w:t xml:space="preserve">contain a gas with a pressure above atmospheric pressure, up to 10 bar absolute. A sign will make other users of the lab-space aware that the vessel is at high pressure. </w:t>
      </w:r>
      <w:r w:rsidR="005F36A9" w:rsidRPr="005F36A9">
        <w:rPr>
          <w:rStyle w:val="normaltextrun"/>
          <w:rFonts w:ascii="Arial" w:hAnsi="Arial" w:cs="Arial"/>
        </w:rPr>
        <w:t>O</w:t>
      </w:r>
      <w:r w:rsidRPr="005F36A9">
        <w:rPr>
          <w:rStyle w:val="normaltextrun"/>
          <w:rFonts w:ascii="Arial" w:hAnsi="Arial" w:cs="Arial"/>
        </w:rPr>
        <w:t>ther users will be instructed to abstain from performing any action as opening the vessel, or opening any of the vessel´s flanges, or opening any part of the gas system until the vessel has been vented to atmosphere. This state may continue for days or weeks during a measurement campaign.</w:t>
      </w:r>
      <w:r w:rsidRPr="005F36A9">
        <w:rPr>
          <w:rStyle w:val="eop"/>
          <w:rFonts w:ascii="Arial" w:hAnsi="Arial" w:cs="Arial"/>
        </w:rPr>
        <w:t> </w:t>
      </w:r>
    </w:p>
    <w:p w14:paraId="7484516F" w14:textId="7DED9C45" w:rsidR="008B4661" w:rsidRDefault="008B4661" w:rsidP="008B4661">
      <w:pPr>
        <w:jc w:val="both"/>
        <w:rPr>
          <w:rFonts w:ascii="Arial" w:hAnsi="Arial"/>
          <w:sz w:val="24"/>
          <w:szCs w:val="24"/>
        </w:rPr>
      </w:pPr>
    </w:p>
    <w:p w14:paraId="1F90EEF7" w14:textId="77777777" w:rsidR="008B4661" w:rsidRPr="008B4661" w:rsidRDefault="008B4661" w:rsidP="008B4661">
      <w:pPr>
        <w:jc w:val="both"/>
        <w:rPr>
          <w:rFonts w:ascii="Arial" w:hAnsi="Arial"/>
          <w:sz w:val="24"/>
          <w:szCs w:val="24"/>
        </w:rPr>
      </w:pPr>
    </w:p>
    <w:p w14:paraId="28F7FC1B" w14:textId="3A8F872E" w:rsidR="00A64DA4" w:rsidRPr="00542838" w:rsidRDefault="00A64DA4" w:rsidP="00A23A8B">
      <w:pPr>
        <w:ind w:left="360"/>
        <w:jc w:val="both"/>
        <w:rPr>
          <w:rFonts w:ascii="Arial" w:hAnsi="Arial"/>
          <w:sz w:val="24"/>
          <w:szCs w:val="24"/>
        </w:rPr>
      </w:pPr>
    </w:p>
    <w:p w14:paraId="4C8F61B0" w14:textId="77777777" w:rsidR="00A64DA4" w:rsidRPr="00155B08" w:rsidRDefault="00A64DA4" w:rsidP="00A23A8B">
      <w:pPr>
        <w:numPr>
          <w:ilvl w:val="0"/>
          <w:numId w:val="1"/>
        </w:numPr>
        <w:jc w:val="both"/>
        <w:rPr>
          <w:rFonts w:ascii="Arial" w:hAnsi="Arial" w:cs="Arial"/>
          <w:sz w:val="24"/>
          <w:szCs w:val="24"/>
        </w:rPr>
      </w:pPr>
      <w:r w:rsidRPr="00542838">
        <w:rPr>
          <w:rFonts w:ascii="Arial" w:hAnsi="Arial" w:cs="Arial"/>
          <w:b/>
          <w:sz w:val="24"/>
          <w:szCs w:val="24"/>
        </w:rPr>
        <w:t>Procedure</w:t>
      </w:r>
    </w:p>
    <w:p w14:paraId="33A37A86" w14:textId="77777777" w:rsidR="00155B08" w:rsidRPr="00CE540E" w:rsidRDefault="00155B08" w:rsidP="00A23A8B">
      <w:pPr>
        <w:ind w:left="360"/>
        <w:jc w:val="both"/>
        <w:rPr>
          <w:rFonts w:ascii="Arial" w:hAnsi="Arial" w:cs="Arial"/>
          <w:sz w:val="24"/>
          <w:szCs w:val="24"/>
        </w:rPr>
      </w:pPr>
    </w:p>
    <w:p w14:paraId="0440ED67" w14:textId="77777777" w:rsidR="00586690" w:rsidRDefault="00A85617" w:rsidP="00586690">
      <w:pPr>
        <w:numPr>
          <w:ilvl w:val="1"/>
          <w:numId w:val="1"/>
        </w:numPr>
        <w:jc w:val="both"/>
        <w:rPr>
          <w:rFonts w:ascii="Arial" w:hAnsi="Arial" w:cs="Arial"/>
          <w:sz w:val="24"/>
          <w:szCs w:val="24"/>
        </w:rPr>
      </w:pPr>
      <w:r>
        <w:rPr>
          <w:rFonts w:ascii="Arial" w:hAnsi="Arial" w:cs="Arial"/>
          <w:b/>
          <w:sz w:val="24"/>
          <w:szCs w:val="24"/>
        </w:rPr>
        <w:t xml:space="preserve">Vessel </w:t>
      </w:r>
      <w:r w:rsidR="00260FF2">
        <w:rPr>
          <w:rFonts w:ascii="Arial" w:hAnsi="Arial" w:cs="Arial"/>
          <w:b/>
          <w:sz w:val="24"/>
          <w:szCs w:val="24"/>
        </w:rPr>
        <w:t>D</w:t>
      </w:r>
      <w:r>
        <w:rPr>
          <w:rFonts w:ascii="Arial" w:hAnsi="Arial" w:cs="Arial"/>
          <w:b/>
          <w:sz w:val="24"/>
          <w:szCs w:val="24"/>
        </w:rPr>
        <w:t>oor</w:t>
      </w:r>
      <w:r w:rsidR="00260FF2">
        <w:rPr>
          <w:rFonts w:ascii="Arial" w:hAnsi="Arial" w:cs="Arial"/>
          <w:b/>
          <w:sz w:val="24"/>
          <w:szCs w:val="24"/>
        </w:rPr>
        <w:t>-C</w:t>
      </w:r>
      <w:r>
        <w:rPr>
          <w:rFonts w:ascii="Arial" w:hAnsi="Arial" w:cs="Arial"/>
          <w:b/>
          <w:sz w:val="24"/>
          <w:szCs w:val="24"/>
        </w:rPr>
        <w:t xml:space="preserve">losing </w:t>
      </w:r>
      <w:r w:rsidR="004E4FC7">
        <w:rPr>
          <w:rFonts w:ascii="Arial" w:hAnsi="Arial" w:cs="Arial"/>
          <w:b/>
          <w:sz w:val="24"/>
          <w:szCs w:val="24"/>
        </w:rPr>
        <w:t>Procedures</w:t>
      </w:r>
    </w:p>
    <w:p w14:paraId="19FE7D14" w14:textId="77777777" w:rsidR="00DC7485" w:rsidRPr="00E47DD6" w:rsidRDefault="00586690" w:rsidP="00DC7485">
      <w:pPr>
        <w:numPr>
          <w:ilvl w:val="2"/>
          <w:numId w:val="1"/>
        </w:numPr>
        <w:jc w:val="both"/>
        <w:rPr>
          <w:rFonts w:ascii="Arial" w:hAnsi="Arial" w:cs="Arial"/>
          <w:sz w:val="24"/>
          <w:szCs w:val="24"/>
        </w:rPr>
      </w:pPr>
      <w:r w:rsidRPr="00E47DD6">
        <w:rPr>
          <w:rFonts w:ascii="Arial" w:hAnsi="Arial" w:cs="Arial"/>
          <w:sz w:val="24"/>
          <w:szCs w:val="24"/>
        </w:rPr>
        <w:t>Close the endcap hanging from the davit arm making sure the gaskets are in place. It can be helpful to have 2-3 bolts already in place to hold the gasket while closing the door. There is no metal-to-metal seal on the endcaps, so if you hear a clinking sound you must investigate.</w:t>
      </w:r>
    </w:p>
    <w:p w14:paraId="345A7B92" w14:textId="2A6F06C2" w:rsidR="00674871" w:rsidRPr="00674871" w:rsidRDefault="00663678" w:rsidP="00674871">
      <w:pPr>
        <w:numPr>
          <w:ilvl w:val="2"/>
          <w:numId w:val="1"/>
        </w:numPr>
        <w:jc w:val="both"/>
        <w:rPr>
          <w:rFonts w:ascii="Arial" w:hAnsi="Arial" w:cs="Arial"/>
          <w:sz w:val="24"/>
          <w:szCs w:val="24"/>
        </w:rPr>
      </w:pPr>
      <w:r w:rsidRPr="00E47DD6">
        <w:rPr>
          <w:rFonts w:ascii="Arial" w:hAnsi="Arial" w:cs="Arial"/>
          <w:noProof/>
          <w:sz w:val="24"/>
          <w:szCs w:val="24"/>
        </w:rPr>
        <w:lastRenderedPageBreak/>
        <w:drawing>
          <wp:anchor distT="0" distB="0" distL="114300" distR="114300" simplePos="0" relativeHeight="251659264" behindDoc="1" locked="0" layoutInCell="1" allowOverlap="1" wp14:anchorId="48FAA313" wp14:editId="4E5CE521">
            <wp:simplePos x="0" y="0"/>
            <wp:positionH relativeFrom="column">
              <wp:posOffset>3624580</wp:posOffset>
            </wp:positionH>
            <wp:positionV relativeFrom="paragraph">
              <wp:posOffset>0</wp:posOffset>
            </wp:positionV>
            <wp:extent cx="2079625" cy="1976120"/>
            <wp:effectExtent l="0" t="0" r="3175" b="5080"/>
            <wp:wrapTight wrapText="bothSides">
              <wp:wrapPolygon edited="0">
                <wp:start x="0" y="0"/>
                <wp:lineTo x="0" y="21517"/>
                <wp:lineTo x="21501" y="21517"/>
                <wp:lineTo x="21501" y="0"/>
                <wp:lineTo x="0" y="0"/>
              </wp:wrapPolygon>
            </wp:wrapTight>
            <wp:docPr id="744026540" name="Picture 225817104"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026540" name="Picture 225817104" descr="Shape, circl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079625" cy="1976120"/>
                    </a:xfrm>
                    <a:prstGeom prst="rect">
                      <a:avLst/>
                    </a:prstGeom>
                  </pic:spPr>
                </pic:pic>
              </a:graphicData>
            </a:graphic>
            <wp14:sizeRelH relativeFrom="page">
              <wp14:pctWidth>0</wp14:pctWidth>
            </wp14:sizeRelH>
            <wp14:sizeRelV relativeFrom="page">
              <wp14:pctHeight>0</wp14:pctHeight>
            </wp14:sizeRelV>
          </wp:anchor>
        </w:drawing>
      </w:r>
      <w:r w:rsidR="00DC7485" w:rsidRPr="00E47DD6">
        <w:rPr>
          <w:rFonts w:ascii="Arial" w:hAnsi="Arial" w:cs="Arial"/>
          <w:sz w:val="24"/>
          <w:szCs w:val="24"/>
        </w:rPr>
        <w:t xml:space="preserve">Tighten bolts according to the given sequence </w:t>
      </w:r>
      <w:r w:rsidR="00DC7485" w:rsidRPr="000B0480">
        <w:rPr>
          <w:rFonts w:ascii="Arial" w:hAnsi="Arial" w:cs="Arial"/>
          <w:sz w:val="24"/>
          <w:szCs w:val="24"/>
        </w:rPr>
        <w:t xml:space="preserve">in </w:t>
      </w:r>
      <w:r w:rsidR="0050248E" w:rsidRPr="000B0480">
        <w:rPr>
          <w:rFonts w:ascii="Arial" w:hAnsi="Arial" w:cs="Arial"/>
          <w:sz w:val="24"/>
          <w:szCs w:val="24"/>
        </w:rPr>
        <w:t>the right figure</w:t>
      </w:r>
      <w:r w:rsidR="00A65E15" w:rsidRPr="000B0480">
        <w:rPr>
          <w:rFonts w:ascii="Arial" w:hAnsi="Arial" w:cs="Arial"/>
          <w:sz w:val="24"/>
          <w:szCs w:val="24"/>
        </w:rPr>
        <w:t xml:space="preserve"> (the sequence is also written on the vessel doors)</w:t>
      </w:r>
      <w:r w:rsidR="0050248E" w:rsidRPr="000B0480">
        <w:rPr>
          <w:rFonts w:ascii="Arial" w:hAnsi="Arial" w:cs="Arial"/>
          <w:sz w:val="24"/>
          <w:szCs w:val="24"/>
        </w:rPr>
        <w:t xml:space="preserve"> </w:t>
      </w:r>
      <w:r w:rsidR="00DC7485" w:rsidRPr="000B0480">
        <w:rPr>
          <w:rFonts w:ascii="Arial" w:hAnsi="Arial" w:cs="Arial"/>
          <w:sz w:val="24"/>
          <w:szCs w:val="24"/>
        </w:rPr>
        <w:t>in three passes:</w:t>
      </w:r>
      <w:r w:rsidR="00DD2556" w:rsidRPr="000B0480">
        <w:rPr>
          <w:rFonts w:ascii="Arial" w:hAnsi="Arial" w:cs="Arial"/>
          <w:noProof/>
          <w:sz w:val="24"/>
          <w:szCs w:val="24"/>
        </w:rPr>
        <w:t xml:space="preserve"> </w:t>
      </w:r>
      <w:r w:rsidR="00DC7485" w:rsidRPr="000B0480">
        <w:rPr>
          <w:rFonts w:ascii="Arial" w:hAnsi="Arial" w:cs="Arial"/>
          <w:b/>
          <w:bCs/>
          <w:sz w:val="24"/>
          <w:szCs w:val="24"/>
        </w:rPr>
        <w:t>200 Nm,</w:t>
      </w:r>
      <w:r w:rsidR="006E7BC6" w:rsidRPr="000B0480">
        <w:rPr>
          <w:rFonts w:ascii="Arial" w:hAnsi="Arial" w:cs="Arial"/>
          <w:sz w:val="24"/>
          <w:szCs w:val="24"/>
        </w:rPr>
        <w:t xml:space="preserve"> </w:t>
      </w:r>
      <w:r w:rsidR="00DC7485" w:rsidRPr="000B0480">
        <w:rPr>
          <w:rFonts w:ascii="Arial" w:hAnsi="Arial" w:cs="Arial"/>
          <w:b/>
          <w:bCs/>
          <w:sz w:val="24"/>
          <w:szCs w:val="24"/>
        </w:rPr>
        <w:t>354 Nm,</w:t>
      </w:r>
      <w:r w:rsidR="006E7BC6" w:rsidRPr="000B0480">
        <w:rPr>
          <w:rFonts w:ascii="Arial" w:hAnsi="Arial" w:cs="Arial"/>
          <w:sz w:val="24"/>
          <w:szCs w:val="24"/>
        </w:rPr>
        <w:t xml:space="preserve"> </w:t>
      </w:r>
      <w:r w:rsidR="00DC7485" w:rsidRPr="000B0480">
        <w:rPr>
          <w:rFonts w:ascii="Arial" w:hAnsi="Arial" w:cs="Arial"/>
          <w:sz w:val="24"/>
          <w:szCs w:val="24"/>
        </w:rPr>
        <w:t xml:space="preserve">and finally </w:t>
      </w:r>
      <w:r w:rsidR="00DC7485" w:rsidRPr="000B0480">
        <w:rPr>
          <w:rFonts w:ascii="Arial" w:hAnsi="Arial" w:cs="Arial"/>
          <w:b/>
          <w:bCs/>
          <w:sz w:val="24"/>
          <w:szCs w:val="24"/>
        </w:rPr>
        <w:t>567 Nm</w:t>
      </w:r>
      <w:r w:rsidR="00DC7485" w:rsidRPr="000B0480">
        <w:rPr>
          <w:rFonts w:ascii="Arial" w:hAnsi="Arial" w:cs="Arial"/>
          <w:sz w:val="24"/>
          <w:szCs w:val="24"/>
        </w:rPr>
        <w:t>.</w:t>
      </w:r>
      <w:r w:rsidR="006E7BC6" w:rsidRPr="000B0480">
        <w:rPr>
          <w:rFonts w:ascii="Arial" w:hAnsi="Arial" w:cs="Arial"/>
          <w:sz w:val="24"/>
          <w:szCs w:val="24"/>
        </w:rPr>
        <w:t xml:space="preserve"> </w:t>
      </w:r>
      <w:r w:rsidR="00674871" w:rsidRPr="000B0480">
        <w:rPr>
          <w:rFonts w:ascii="Arial" w:hAnsi="Arial" w:cs="Arial"/>
          <w:sz w:val="24"/>
          <w:szCs w:val="24"/>
        </w:rPr>
        <w:t xml:space="preserve">When </w:t>
      </w:r>
      <w:proofErr w:type="gramStart"/>
      <w:r w:rsidR="00674871" w:rsidRPr="000B0480">
        <w:rPr>
          <w:rFonts w:ascii="Arial" w:hAnsi="Arial" w:cs="Arial"/>
          <w:sz w:val="24"/>
          <w:szCs w:val="24"/>
        </w:rPr>
        <w:t>First</w:t>
      </w:r>
      <w:proofErr w:type="gramEnd"/>
      <w:r w:rsidR="00674871" w:rsidRPr="000B0480">
        <w:rPr>
          <w:rFonts w:ascii="Arial" w:hAnsi="Arial" w:cs="Arial"/>
          <w:sz w:val="24"/>
          <w:szCs w:val="24"/>
        </w:rPr>
        <w:t xml:space="preserve"> tightening the bolts, the date and time must be recorded. </w:t>
      </w:r>
    </w:p>
    <w:p w14:paraId="31D48266" w14:textId="478F8E8F" w:rsidR="00CE540E" w:rsidRDefault="00A65E15" w:rsidP="00FA3D07">
      <w:pPr>
        <w:numPr>
          <w:ilvl w:val="2"/>
          <w:numId w:val="1"/>
        </w:numPr>
        <w:jc w:val="both"/>
        <w:rPr>
          <w:rFonts w:ascii="Arial" w:hAnsi="Arial" w:cs="Arial"/>
          <w:sz w:val="24"/>
          <w:szCs w:val="24"/>
        </w:rPr>
      </w:pPr>
      <w:r w:rsidRPr="006C6694">
        <w:rPr>
          <w:rFonts w:ascii="Arial" w:hAnsi="Arial" w:cs="Arial"/>
          <w:noProof/>
          <w:color w:val="FF0000"/>
          <w:sz w:val="24"/>
          <w:szCs w:val="24"/>
        </w:rPr>
        <mc:AlternateContent>
          <mc:Choice Requires="wps">
            <w:drawing>
              <wp:anchor distT="0" distB="0" distL="114300" distR="114300" simplePos="0" relativeHeight="251663360" behindDoc="1" locked="0" layoutInCell="1" allowOverlap="1" wp14:anchorId="47F2EDBB" wp14:editId="186F3802">
                <wp:simplePos x="0" y="0"/>
                <wp:positionH relativeFrom="margin">
                  <wp:posOffset>3669665</wp:posOffset>
                </wp:positionH>
                <wp:positionV relativeFrom="paragraph">
                  <wp:posOffset>715010</wp:posOffset>
                </wp:positionV>
                <wp:extent cx="1947545" cy="323850"/>
                <wp:effectExtent l="0" t="0" r="0" b="0"/>
                <wp:wrapTight wrapText="bothSides">
                  <wp:wrapPolygon edited="0">
                    <wp:start x="0" y="0"/>
                    <wp:lineTo x="0" y="20329"/>
                    <wp:lineTo x="21339" y="20329"/>
                    <wp:lineTo x="21339" y="0"/>
                    <wp:lineTo x="0" y="0"/>
                  </wp:wrapPolygon>
                </wp:wrapTight>
                <wp:docPr id="6" name="Text Box 6"/>
                <wp:cNvGraphicFramePr/>
                <a:graphic xmlns:a="http://schemas.openxmlformats.org/drawingml/2006/main">
                  <a:graphicData uri="http://schemas.microsoft.com/office/word/2010/wordprocessingShape">
                    <wps:wsp>
                      <wps:cNvSpPr txBox="1"/>
                      <wps:spPr>
                        <a:xfrm>
                          <a:off x="0" y="0"/>
                          <a:ext cx="1947545" cy="323850"/>
                        </a:xfrm>
                        <a:prstGeom prst="rect">
                          <a:avLst/>
                        </a:prstGeom>
                        <a:solidFill>
                          <a:prstClr val="white"/>
                        </a:solidFill>
                        <a:ln>
                          <a:noFill/>
                        </a:ln>
                      </wps:spPr>
                      <wps:txbx>
                        <w:txbxContent>
                          <w:p w14:paraId="0B41AB52" w14:textId="41B96673" w:rsidR="00847E45" w:rsidRPr="00850E23" w:rsidRDefault="00847E45" w:rsidP="00847E45">
                            <w:pPr>
                              <w:pStyle w:val="Caption"/>
                              <w:rPr>
                                <w:noProof/>
                                <w:sz w:val="20"/>
                                <w:szCs w:val="20"/>
                              </w:rPr>
                            </w:pPr>
                            <w:r>
                              <w:t xml:space="preserve">Figure </w:t>
                            </w:r>
                            <w:fldSimple w:instr=" SEQ Figure \* ARABIC ">
                              <w:r>
                                <w:rPr>
                                  <w:noProof/>
                                </w:rPr>
                                <w:t>1</w:t>
                              </w:r>
                            </w:fldSimple>
                            <w:r w:rsidRPr="00C40257">
                              <w:t>: The order is also inscribed on the vessel doors with permanent marker.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F2EDBB" id="_x0000_t202" coordsize="21600,21600" o:spt="202" path="m,l,21600r21600,l21600,xe">
                <v:stroke joinstyle="miter"/>
                <v:path gradientshapeok="t" o:connecttype="rect"/>
              </v:shapetype>
              <v:shape id="Text Box 6" o:spid="_x0000_s1026" type="#_x0000_t202" style="position:absolute;left:0;text-align:left;margin-left:288.95pt;margin-top:56.3pt;width:153.35pt;height:25.5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KTfGgIAADsEAAAOAAAAZHJzL2Uyb0RvYy54bWysU11v2jAUfZ+0/2D5fQRo2TpEqBgV06Sq&#10;rUSnPhvHJpEcX+/akLBfv2snga7b07QX58b385x7vLhta8OOCn0FNueT0ZgzZSUUld3n/Pvz5sMN&#10;Zz4IWwgDVuX8pDy/Xb5/t2jcXE2hBFMoZFTE+nnjcl6G4OZZ5mWpauFH4JQlpwasRaBf3GcFioaq&#10;1yabjscfswawcAhSeU+3d52TL1N9rZUMj1p7FZjJOc0W0onp3MUzWy7EfI/ClZXsxxD/MEUtKktN&#10;z6XuRBDsgNUfpepKInjQYSShzkDrSqqEgdBMxm/QbEvhVMJC5Hh3psn/v7Ly4bh1T8hC+wVaWmAk&#10;pHF+7uky4mk11vFLkzLyE4WnM22qDUzGpM/Xn2bXM84k+a6mVzezxGt2yXbow1cFNYtGzpHWktgS&#10;x3sfqCOFDiGxmQdTFZvKmPgTHWuD7ChohU1ZBRVnpIzfooyNsRZiVueON9kFSrRCu2t7fDsoTgQb&#10;oVOEd3JTUaN74cOTQJIAISVZh0c6tIEm59BbnJWAP/92H+NpM+TlrCFJ5dz/OAhUnJlvlnYW9TcY&#10;OBi7wbCHeg0EcUIPxslkUgIGM5gaoX4hta9iF3IJK6lXzsNgrkMnbHotUq1WKYhU5kS4t1snY+mB&#10;0Of2RaDr1xFokQ8wiE3M32yli+3oXR0C6CqtLBLasdjzTApNe+lfU3wCr/9T1OXNL38BAAD//wMA&#10;UEsDBBQABgAIAAAAIQB9MFPC4AAAAAsBAAAPAAAAZHJzL2Rvd25yZXYueG1sTI/BTsMwEETvSPyD&#10;tUhcEHUawE1DnApauMGhperZjd0kIl5HttOkf89ygtvuzmj2TbGabMfOxofWoYT5LAFmsHK6xVrC&#10;/uv9PgMWokKtOodGwsUEWJXXV4XKtRtxa867WDMKwZArCU2Mfc55qBpjVZi53iBpJ+etirT6mmuv&#10;Rgq3HU+TRHCrWqQPjerNujHV926wEsTGD+MW13eb/duH+uzr9PB6OUh5ezO9PAOLZop/ZvjFJ3Qo&#10;ienoBtSBdRKeFoslWUmYpwIYObLskYYjXcSDAF4W/H+H8gcAAP//AwBQSwECLQAUAAYACAAAACEA&#10;toM4kv4AAADhAQAAEwAAAAAAAAAAAAAAAAAAAAAAW0NvbnRlbnRfVHlwZXNdLnhtbFBLAQItABQA&#10;BgAIAAAAIQA4/SH/1gAAAJQBAAALAAAAAAAAAAAAAAAAAC8BAABfcmVscy8ucmVsc1BLAQItABQA&#10;BgAIAAAAIQAjSKTfGgIAADsEAAAOAAAAAAAAAAAAAAAAAC4CAABkcnMvZTJvRG9jLnhtbFBLAQIt&#10;ABQABgAIAAAAIQB9MFPC4AAAAAsBAAAPAAAAAAAAAAAAAAAAAHQEAABkcnMvZG93bnJldi54bWxQ&#10;SwUGAAAAAAQABADzAAAAgQUAAAAA&#10;" stroked="f">
                <v:textbox inset="0,0,0,0">
                  <w:txbxContent>
                    <w:p w14:paraId="0B41AB52" w14:textId="41B96673" w:rsidR="00847E45" w:rsidRPr="00850E23" w:rsidRDefault="00847E45" w:rsidP="00847E45">
                      <w:pPr>
                        <w:pStyle w:val="Caption"/>
                        <w:rPr>
                          <w:noProof/>
                          <w:sz w:val="20"/>
                          <w:szCs w:val="20"/>
                        </w:rPr>
                      </w:pPr>
                      <w:r>
                        <w:t xml:space="preserve">Figure </w:t>
                      </w:r>
                      <w:fldSimple w:instr=" SEQ Figure \* ARABIC ">
                        <w:r>
                          <w:rPr>
                            <w:noProof/>
                          </w:rPr>
                          <w:t>1</w:t>
                        </w:r>
                      </w:fldSimple>
                      <w:r w:rsidRPr="00C40257">
                        <w:t>: The order is also inscribed on the vessel doors with permanent marker.</w:t>
                      </w:r>
                    </w:p>
                  </w:txbxContent>
                </v:textbox>
                <w10:wrap type="tight" anchorx="margin"/>
              </v:shape>
            </w:pict>
          </mc:Fallback>
        </mc:AlternateContent>
      </w:r>
      <w:r w:rsidR="00DC7485" w:rsidRPr="00E47DD6">
        <w:rPr>
          <w:rFonts w:ascii="Arial" w:hAnsi="Arial" w:cs="Arial"/>
          <w:sz w:val="24"/>
          <w:szCs w:val="24"/>
        </w:rPr>
        <w:t xml:space="preserve">Wait for </w:t>
      </w:r>
      <w:r w:rsidR="00DC7485" w:rsidRPr="000B0480">
        <w:rPr>
          <w:rFonts w:ascii="Arial" w:hAnsi="Arial" w:cs="Arial"/>
          <w:sz w:val="24"/>
          <w:szCs w:val="24"/>
        </w:rPr>
        <w:t>24</w:t>
      </w:r>
      <w:r w:rsidR="006C6694" w:rsidRPr="000B0480">
        <w:rPr>
          <w:rFonts w:ascii="Arial" w:hAnsi="Arial" w:cs="Arial"/>
          <w:sz w:val="24"/>
          <w:szCs w:val="24"/>
        </w:rPr>
        <w:t xml:space="preserve"> </w:t>
      </w:r>
      <w:r w:rsidR="00DC7485" w:rsidRPr="000B0480">
        <w:rPr>
          <w:rFonts w:ascii="Arial" w:hAnsi="Arial" w:cs="Arial"/>
          <w:sz w:val="24"/>
          <w:szCs w:val="24"/>
        </w:rPr>
        <w:t>h</w:t>
      </w:r>
      <w:r w:rsidR="006C6694" w:rsidRPr="000B0480">
        <w:rPr>
          <w:rFonts w:ascii="Arial" w:hAnsi="Arial" w:cs="Arial"/>
          <w:sz w:val="24"/>
          <w:szCs w:val="24"/>
        </w:rPr>
        <w:t>ours</w:t>
      </w:r>
      <w:r w:rsidR="00DC7485" w:rsidRPr="000B0480">
        <w:rPr>
          <w:rFonts w:ascii="Arial" w:hAnsi="Arial" w:cs="Arial"/>
          <w:sz w:val="24"/>
          <w:szCs w:val="24"/>
        </w:rPr>
        <w:t xml:space="preserve"> to retighten bolts to ensure a gastight connection after gasket has been compressed sufficiently.</w:t>
      </w:r>
      <w:r w:rsidR="006C6694" w:rsidRPr="000B0480">
        <w:rPr>
          <w:rFonts w:ascii="Arial" w:hAnsi="Arial" w:cs="Arial"/>
          <w:sz w:val="24"/>
          <w:szCs w:val="24"/>
        </w:rPr>
        <w:t xml:space="preserve"> It may be useful to go round twice to ensure that </w:t>
      </w:r>
      <w:proofErr w:type="gramStart"/>
      <w:r w:rsidR="006C6694" w:rsidRPr="000B0480">
        <w:rPr>
          <w:rFonts w:ascii="Arial" w:hAnsi="Arial" w:cs="Arial"/>
          <w:sz w:val="24"/>
          <w:szCs w:val="24"/>
        </w:rPr>
        <w:t>all of</w:t>
      </w:r>
      <w:proofErr w:type="gramEnd"/>
      <w:r w:rsidR="006C6694" w:rsidRPr="000B0480">
        <w:rPr>
          <w:rFonts w:ascii="Arial" w:hAnsi="Arial" w:cs="Arial"/>
          <w:sz w:val="24"/>
          <w:szCs w:val="24"/>
        </w:rPr>
        <w:t xml:space="preserve"> the bolts are fully tightened. </w:t>
      </w:r>
    </w:p>
    <w:p w14:paraId="1DC1074E" w14:textId="77777777" w:rsidR="009A32FE" w:rsidRDefault="009A32FE" w:rsidP="009A32FE">
      <w:pPr>
        <w:ind w:left="1224"/>
        <w:jc w:val="both"/>
        <w:rPr>
          <w:rFonts w:ascii="Arial" w:hAnsi="Arial" w:cs="Arial"/>
          <w:sz w:val="24"/>
          <w:szCs w:val="24"/>
        </w:rPr>
      </w:pPr>
    </w:p>
    <w:p w14:paraId="2036DF90" w14:textId="1840CFA8" w:rsidR="00674871" w:rsidRPr="00E9727E" w:rsidRDefault="008B4661" w:rsidP="008B4661">
      <w:pPr>
        <w:numPr>
          <w:ilvl w:val="1"/>
          <w:numId w:val="1"/>
        </w:numPr>
        <w:jc w:val="both"/>
        <w:rPr>
          <w:rFonts w:ascii="Arial" w:hAnsi="Arial" w:cs="Arial"/>
          <w:sz w:val="24"/>
          <w:szCs w:val="24"/>
        </w:rPr>
      </w:pPr>
      <w:r w:rsidRPr="00E9727E">
        <w:rPr>
          <w:rFonts w:ascii="Arial" w:hAnsi="Arial" w:cs="Arial"/>
          <w:b/>
          <w:bCs/>
          <w:sz w:val="24"/>
          <w:szCs w:val="24"/>
        </w:rPr>
        <w:t>Vessel Filling Procedures</w:t>
      </w:r>
    </w:p>
    <w:p w14:paraId="2E235E02" w14:textId="3B10C0B1" w:rsidR="008B4661" w:rsidRPr="00E9727E" w:rsidRDefault="008B4661" w:rsidP="008B4661">
      <w:pPr>
        <w:numPr>
          <w:ilvl w:val="2"/>
          <w:numId w:val="1"/>
        </w:numPr>
        <w:jc w:val="both"/>
        <w:rPr>
          <w:rFonts w:ascii="Arial" w:hAnsi="Arial" w:cs="Arial"/>
          <w:sz w:val="24"/>
          <w:szCs w:val="24"/>
        </w:rPr>
      </w:pPr>
      <w:r w:rsidRPr="00E9727E">
        <w:rPr>
          <w:rFonts w:ascii="Arial" w:hAnsi="Arial" w:cs="Arial"/>
          <w:sz w:val="24"/>
          <w:szCs w:val="24"/>
        </w:rPr>
        <w:t>The Vessel should only be filled after the doors have been closed and sealed (as well as other gaskets/holes)</w:t>
      </w:r>
    </w:p>
    <w:p w14:paraId="1B3EE844" w14:textId="77777777" w:rsidR="003C08FE" w:rsidRPr="00E9727E" w:rsidRDefault="002A6C26" w:rsidP="003C08FE">
      <w:pPr>
        <w:numPr>
          <w:ilvl w:val="2"/>
          <w:numId w:val="1"/>
        </w:numPr>
        <w:jc w:val="both"/>
        <w:rPr>
          <w:rFonts w:ascii="Arial" w:hAnsi="Arial" w:cs="Arial"/>
          <w:sz w:val="24"/>
          <w:szCs w:val="24"/>
        </w:rPr>
      </w:pPr>
      <w:r w:rsidRPr="00E9727E">
        <w:rPr>
          <w:rFonts w:ascii="Arial" w:hAnsi="Arial" w:cs="Arial"/>
          <w:sz w:val="24"/>
          <w:szCs w:val="24"/>
        </w:rPr>
        <w:t xml:space="preserve">The Vessel should be filled slowly, and under close supervision. </w:t>
      </w:r>
      <w:r w:rsidR="003C08FE" w:rsidRPr="00E9727E">
        <w:rPr>
          <w:rFonts w:ascii="Arial" w:hAnsi="Arial" w:cs="Arial"/>
          <w:sz w:val="24"/>
          <w:szCs w:val="24"/>
        </w:rPr>
        <w:t>The gas will either come from the piped in gasses (</w:t>
      </w:r>
      <w:proofErr w:type="gramStart"/>
      <w:r w:rsidR="003C08FE" w:rsidRPr="00E9727E">
        <w:rPr>
          <w:rFonts w:ascii="Arial" w:hAnsi="Arial" w:cs="Arial"/>
          <w:sz w:val="24"/>
          <w:szCs w:val="24"/>
        </w:rPr>
        <w:t>i.e.</w:t>
      </w:r>
      <w:proofErr w:type="gramEnd"/>
      <w:r w:rsidR="003C08FE" w:rsidRPr="00E9727E">
        <w:rPr>
          <w:rFonts w:ascii="Arial" w:hAnsi="Arial" w:cs="Arial"/>
          <w:sz w:val="24"/>
          <w:szCs w:val="24"/>
        </w:rPr>
        <w:t xml:space="preserve"> Nitrogen or compressed air), or from a pressure cylinder of gas.</w:t>
      </w:r>
    </w:p>
    <w:p w14:paraId="0559703D" w14:textId="79930E92" w:rsidR="002A6C26" w:rsidRPr="00E9727E" w:rsidRDefault="002A6C26" w:rsidP="008B4661">
      <w:pPr>
        <w:numPr>
          <w:ilvl w:val="2"/>
          <w:numId w:val="1"/>
        </w:numPr>
        <w:jc w:val="both"/>
        <w:rPr>
          <w:rFonts w:ascii="Arial" w:hAnsi="Arial" w:cs="Arial"/>
          <w:sz w:val="24"/>
          <w:szCs w:val="24"/>
        </w:rPr>
      </w:pPr>
      <w:r w:rsidRPr="00E9727E">
        <w:rPr>
          <w:rFonts w:ascii="Arial" w:hAnsi="Arial" w:cs="Arial"/>
          <w:sz w:val="24"/>
          <w:szCs w:val="24"/>
        </w:rPr>
        <w:t xml:space="preserve">In the case that the Vessel is in the middle of it being filled but the people currently supervising the filling can no longer supervise, the gas supply </w:t>
      </w:r>
      <w:r w:rsidR="003C08FE" w:rsidRPr="00E9727E">
        <w:rPr>
          <w:rFonts w:ascii="Arial" w:hAnsi="Arial" w:cs="Arial"/>
          <w:sz w:val="24"/>
          <w:szCs w:val="24"/>
        </w:rPr>
        <w:t>should</w:t>
      </w:r>
      <w:r w:rsidRPr="00E9727E">
        <w:rPr>
          <w:rFonts w:ascii="Arial" w:hAnsi="Arial" w:cs="Arial"/>
          <w:sz w:val="24"/>
          <w:szCs w:val="24"/>
        </w:rPr>
        <w:t xml:space="preserve"> be halted, and the Vessel held at the pressure </w:t>
      </w:r>
      <w:proofErr w:type="gramStart"/>
      <w:r w:rsidRPr="00E9727E">
        <w:rPr>
          <w:rFonts w:ascii="Arial" w:hAnsi="Arial" w:cs="Arial"/>
          <w:sz w:val="24"/>
          <w:szCs w:val="24"/>
        </w:rPr>
        <w:t>at the moment</w:t>
      </w:r>
      <w:proofErr w:type="gramEnd"/>
      <w:r w:rsidRPr="00E9727E">
        <w:rPr>
          <w:rFonts w:ascii="Arial" w:hAnsi="Arial" w:cs="Arial"/>
          <w:sz w:val="24"/>
          <w:szCs w:val="24"/>
        </w:rPr>
        <w:t xml:space="preserve"> of </w:t>
      </w:r>
      <w:r w:rsidR="003C08FE" w:rsidRPr="00E9727E">
        <w:rPr>
          <w:rFonts w:ascii="Arial" w:hAnsi="Arial" w:cs="Arial"/>
          <w:sz w:val="24"/>
          <w:szCs w:val="24"/>
        </w:rPr>
        <w:t>halting</w:t>
      </w:r>
      <w:r w:rsidRPr="00E9727E">
        <w:rPr>
          <w:rFonts w:ascii="Arial" w:hAnsi="Arial" w:cs="Arial"/>
          <w:sz w:val="24"/>
          <w:szCs w:val="24"/>
        </w:rPr>
        <w:t>.</w:t>
      </w:r>
    </w:p>
    <w:p w14:paraId="19A2FB4B" w14:textId="7DDE65FF" w:rsidR="001002E7" w:rsidRPr="00E9727E" w:rsidRDefault="001002E7" w:rsidP="008B4661">
      <w:pPr>
        <w:numPr>
          <w:ilvl w:val="2"/>
          <w:numId w:val="1"/>
        </w:numPr>
        <w:jc w:val="both"/>
        <w:rPr>
          <w:rFonts w:ascii="Arial" w:hAnsi="Arial" w:cs="Arial"/>
          <w:sz w:val="24"/>
          <w:szCs w:val="24"/>
        </w:rPr>
      </w:pPr>
      <w:r w:rsidRPr="00E9727E">
        <w:rPr>
          <w:rFonts w:ascii="Arial" w:hAnsi="Arial" w:cs="Arial"/>
          <w:sz w:val="24"/>
          <w:szCs w:val="24"/>
        </w:rPr>
        <w:t xml:space="preserve">If the vessel is pressurised with no one from the group in the lab, signage and other warning must be visible to let other people know about the pressure vessel. </w:t>
      </w:r>
    </w:p>
    <w:p w14:paraId="7EF791EA" w14:textId="6F4EAB09" w:rsidR="00A1308D" w:rsidRDefault="00A1308D" w:rsidP="00A1308D">
      <w:pPr>
        <w:ind w:left="1224"/>
        <w:jc w:val="both"/>
        <w:rPr>
          <w:rFonts w:ascii="Arial" w:hAnsi="Arial" w:cs="Arial"/>
          <w:sz w:val="24"/>
          <w:szCs w:val="24"/>
        </w:rPr>
      </w:pPr>
    </w:p>
    <w:p w14:paraId="50B5A1F6" w14:textId="2171D9E8" w:rsidR="00A1308D" w:rsidRPr="00A1308D" w:rsidRDefault="00A1308D" w:rsidP="00A1308D">
      <w:pPr>
        <w:numPr>
          <w:ilvl w:val="1"/>
          <w:numId w:val="1"/>
        </w:numPr>
        <w:jc w:val="both"/>
        <w:rPr>
          <w:rFonts w:ascii="Arial" w:hAnsi="Arial" w:cs="Arial"/>
          <w:b/>
          <w:bCs/>
          <w:sz w:val="24"/>
          <w:szCs w:val="24"/>
        </w:rPr>
      </w:pPr>
      <w:r w:rsidRPr="00A1308D">
        <w:rPr>
          <w:rFonts w:ascii="Arial" w:hAnsi="Arial" w:cs="Arial"/>
          <w:b/>
          <w:bCs/>
          <w:sz w:val="24"/>
          <w:szCs w:val="24"/>
        </w:rPr>
        <w:t>Leak-Testing Procedures</w:t>
      </w:r>
    </w:p>
    <w:p w14:paraId="5FF39424" w14:textId="59CCBCAB" w:rsidR="006C6694" w:rsidRPr="00A92DA5" w:rsidRDefault="0084617D" w:rsidP="00A92DA5">
      <w:pPr>
        <w:numPr>
          <w:ilvl w:val="2"/>
          <w:numId w:val="1"/>
        </w:numPr>
        <w:jc w:val="both"/>
        <w:rPr>
          <w:rStyle w:val="normaltextrun"/>
          <w:rFonts w:ascii="Arial" w:hAnsi="Arial" w:cs="Arial"/>
          <w:sz w:val="24"/>
          <w:szCs w:val="24"/>
        </w:rPr>
      </w:pPr>
      <w:r w:rsidRPr="0084617D">
        <w:rPr>
          <w:rFonts w:ascii="Arial" w:hAnsi="Arial" w:cs="Arial"/>
          <w:sz w:val="24"/>
          <w:szCs w:val="24"/>
        </w:rPr>
        <w:t xml:space="preserve">Leak testing of the full system can be done </w:t>
      </w:r>
      <w:r w:rsidRPr="00AF5B6F">
        <w:rPr>
          <w:rFonts w:ascii="Arial" w:hAnsi="Arial" w:cs="Arial"/>
          <w:sz w:val="24"/>
          <w:szCs w:val="24"/>
        </w:rPr>
        <w:t>by pressurizing the vessel</w:t>
      </w:r>
      <w:r w:rsidR="00DA560D" w:rsidRPr="00AF5B6F">
        <w:rPr>
          <w:rFonts w:ascii="Arial" w:hAnsi="Arial" w:cs="Arial"/>
          <w:sz w:val="24"/>
          <w:szCs w:val="24"/>
        </w:rPr>
        <w:t xml:space="preserve"> to</w:t>
      </w:r>
      <w:r w:rsidR="006C6694" w:rsidRPr="00AF5B6F">
        <w:rPr>
          <w:rFonts w:ascii="Arial" w:hAnsi="Arial" w:cs="Arial"/>
          <w:sz w:val="24"/>
          <w:szCs w:val="24"/>
        </w:rPr>
        <w:t xml:space="preserve"> </w:t>
      </w:r>
      <w:r w:rsidR="00017BAF" w:rsidRPr="00AF5B6F">
        <w:rPr>
          <w:rStyle w:val="normaltextrun"/>
          <w:rFonts w:ascii="Arial" w:hAnsi="Arial" w:cs="Arial"/>
          <w:sz w:val="24"/>
          <w:szCs w:val="24"/>
          <w:bdr w:val="none" w:sz="0" w:space="0" w:color="auto" w:frame="1"/>
        </w:rPr>
        <w:t>8</w:t>
      </w:r>
      <w:r w:rsidR="00AF5B6F" w:rsidRPr="00AF5B6F">
        <w:rPr>
          <w:rStyle w:val="normaltextrun"/>
          <w:rFonts w:ascii="Arial" w:hAnsi="Arial" w:cs="Arial"/>
          <w:sz w:val="24"/>
          <w:szCs w:val="24"/>
          <w:bdr w:val="none" w:sz="0" w:space="0" w:color="auto" w:frame="1"/>
        </w:rPr>
        <w:t xml:space="preserve"> </w:t>
      </w:r>
      <w:r w:rsidR="00017BAF" w:rsidRPr="00AF5B6F">
        <w:rPr>
          <w:rStyle w:val="normaltextrun"/>
          <w:rFonts w:ascii="Arial" w:hAnsi="Arial" w:cs="Arial"/>
          <w:sz w:val="24"/>
          <w:szCs w:val="24"/>
          <w:bdr w:val="none" w:sz="0" w:space="0" w:color="auto" w:frame="1"/>
        </w:rPr>
        <w:t>bars using the compressed air line in the lab</w:t>
      </w:r>
      <w:r w:rsidR="001538D3" w:rsidRPr="00AF5B6F">
        <w:rPr>
          <w:rFonts w:ascii="Arial" w:hAnsi="Arial" w:cs="Arial"/>
          <w:sz w:val="24"/>
          <w:szCs w:val="24"/>
        </w:rPr>
        <w:t xml:space="preserve"> </w:t>
      </w:r>
      <w:r w:rsidR="001538D3">
        <w:rPr>
          <w:rFonts w:ascii="Arial" w:hAnsi="Arial" w:cs="Arial"/>
          <w:sz w:val="24"/>
          <w:szCs w:val="24"/>
        </w:rPr>
        <w:t>and</w:t>
      </w:r>
      <w:r w:rsidR="00DA560D">
        <w:rPr>
          <w:rFonts w:ascii="Arial" w:hAnsi="Arial" w:cs="Arial"/>
          <w:sz w:val="24"/>
          <w:szCs w:val="24"/>
        </w:rPr>
        <w:t xml:space="preserve"> </w:t>
      </w:r>
      <w:r w:rsidR="001538D3">
        <w:rPr>
          <w:rFonts w:ascii="Arial" w:hAnsi="Arial" w:cs="Arial"/>
          <w:sz w:val="24"/>
          <w:szCs w:val="24"/>
        </w:rPr>
        <w:t>monitoring the</w:t>
      </w:r>
      <w:r w:rsidRPr="0084617D">
        <w:rPr>
          <w:rFonts w:ascii="Arial" w:hAnsi="Arial" w:cs="Arial"/>
          <w:sz w:val="24"/>
          <w:szCs w:val="24"/>
        </w:rPr>
        <w:t xml:space="preserve"> pressure over </w:t>
      </w:r>
      <w:proofErr w:type="gramStart"/>
      <w:r w:rsidRPr="0084617D">
        <w:rPr>
          <w:rFonts w:ascii="Arial" w:hAnsi="Arial" w:cs="Arial"/>
          <w:sz w:val="24"/>
          <w:szCs w:val="24"/>
        </w:rPr>
        <w:t>a</w:t>
      </w:r>
      <w:r w:rsidR="001538D3">
        <w:rPr>
          <w:rFonts w:ascii="Arial" w:hAnsi="Arial" w:cs="Arial"/>
          <w:sz w:val="24"/>
          <w:szCs w:val="24"/>
        </w:rPr>
        <w:t xml:space="preserve"> period of</w:t>
      </w:r>
      <w:r w:rsidR="008B4661">
        <w:rPr>
          <w:rFonts w:ascii="Arial" w:hAnsi="Arial" w:cs="Arial"/>
          <w:sz w:val="24"/>
          <w:szCs w:val="24"/>
        </w:rPr>
        <w:t xml:space="preserve"> </w:t>
      </w:r>
      <w:r w:rsidRPr="0084617D">
        <w:rPr>
          <w:rFonts w:ascii="Arial" w:hAnsi="Arial" w:cs="Arial"/>
          <w:sz w:val="24"/>
          <w:szCs w:val="24"/>
        </w:rPr>
        <w:t>time</w:t>
      </w:r>
      <w:proofErr w:type="gramEnd"/>
      <w:r w:rsidRPr="0084617D">
        <w:rPr>
          <w:rFonts w:ascii="Arial" w:hAnsi="Arial" w:cs="Arial"/>
          <w:sz w:val="24"/>
          <w:szCs w:val="24"/>
        </w:rPr>
        <w:t xml:space="preserve"> of 24 hrs. Many parts can be isolated using isolation valves and can be leak tested individually.</w:t>
      </w:r>
      <w:r w:rsidR="006C6694">
        <w:rPr>
          <w:rFonts w:ascii="Arial" w:hAnsi="Arial" w:cs="Arial"/>
          <w:sz w:val="24"/>
          <w:szCs w:val="24"/>
        </w:rPr>
        <w:t xml:space="preserve"> </w:t>
      </w:r>
      <w:r w:rsidR="00017BAF" w:rsidRPr="008D108F">
        <w:rPr>
          <w:rFonts w:ascii="Arial" w:hAnsi="Arial" w:cs="Arial"/>
          <w:sz w:val="24"/>
          <w:szCs w:val="24"/>
        </w:rPr>
        <w:t xml:space="preserve">The Leak test will </w:t>
      </w:r>
      <w:proofErr w:type="gramStart"/>
      <w:r w:rsidR="00017BAF" w:rsidRPr="008D108F">
        <w:rPr>
          <w:rFonts w:ascii="Arial" w:hAnsi="Arial" w:cs="Arial"/>
          <w:sz w:val="24"/>
          <w:szCs w:val="24"/>
        </w:rPr>
        <w:t>be considered to be</w:t>
      </w:r>
      <w:proofErr w:type="gramEnd"/>
      <w:r w:rsidR="00017BAF" w:rsidRPr="008D108F">
        <w:rPr>
          <w:rFonts w:ascii="Arial" w:hAnsi="Arial" w:cs="Arial"/>
          <w:sz w:val="24"/>
          <w:szCs w:val="24"/>
        </w:rPr>
        <w:t xml:space="preserve"> passed if the leak rate will correspond to less than </w:t>
      </w:r>
      <w:r w:rsidR="008D108F" w:rsidRPr="008D108F">
        <w:rPr>
          <w:rFonts w:ascii="Arial" w:hAnsi="Arial" w:cs="Arial"/>
          <w:sz w:val="24"/>
          <w:szCs w:val="24"/>
        </w:rPr>
        <w:t xml:space="preserve">0.5 </w:t>
      </w:r>
      <w:r w:rsidR="00017BAF" w:rsidRPr="008D108F">
        <w:rPr>
          <w:rFonts w:ascii="Arial" w:hAnsi="Arial" w:cs="Arial"/>
          <w:sz w:val="24"/>
          <w:szCs w:val="24"/>
        </w:rPr>
        <w:t xml:space="preserve">bar of pressure loss over a period of </w:t>
      </w:r>
      <w:r w:rsidR="008D108F" w:rsidRPr="008D108F">
        <w:rPr>
          <w:rFonts w:ascii="Arial" w:hAnsi="Arial" w:cs="Arial"/>
          <w:sz w:val="24"/>
          <w:szCs w:val="24"/>
        </w:rPr>
        <w:t>24</w:t>
      </w:r>
      <w:r w:rsidR="00017BAF" w:rsidRPr="008D108F">
        <w:rPr>
          <w:rFonts w:ascii="Arial" w:hAnsi="Arial" w:cs="Arial"/>
          <w:sz w:val="24"/>
          <w:szCs w:val="24"/>
        </w:rPr>
        <w:t xml:space="preserve"> hours</w:t>
      </w:r>
      <w:r w:rsidR="00E0025B" w:rsidRPr="008D108F">
        <w:rPr>
          <w:rFonts w:ascii="Arial" w:hAnsi="Arial" w:cs="Arial"/>
          <w:sz w:val="24"/>
          <w:szCs w:val="24"/>
        </w:rPr>
        <w:t>.</w:t>
      </w:r>
      <w:r w:rsidR="00017BAF" w:rsidRPr="008D108F">
        <w:rPr>
          <w:rFonts w:ascii="Arial" w:hAnsi="Arial" w:cs="Arial"/>
          <w:sz w:val="24"/>
          <w:szCs w:val="24"/>
        </w:rPr>
        <w:t xml:space="preserve"> </w:t>
      </w:r>
      <w:r w:rsidR="00471AEB">
        <w:rPr>
          <w:rStyle w:val="normaltextrun"/>
          <w:rFonts w:ascii="Arial" w:hAnsi="Arial" w:cs="Arial"/>
          <w:color w:val="0070C0"/>
          <w:sz w:val="24"/>
          <w:szCs w:val="24"/>
          <w:shd w:val="clear" w:color="auto" w:fill="FFFFFF"/>
        </w:rPr>
        <w:t xml:space="preserve"> </w:t>
      </w:r>
    </w:p>
    <w:p w14:paraId="11C768AE" w14:textId="77777777" w:rsidR="002A6C26" w:rsidRPr="006C6694" w:rsidRDefault="002A6C26" w:rsidP="002A6C26">
      <w:pPr>
        <w:ind w:left="1224"/>
        <w:jc w:val="both"/>
        <w:rPr>
          <w:rFonts w:ascii="Arial" w:hAnsi="Arial" w:cs="Arial"/>
          <w:sz w:val="24"/>
          <w:szCs w:val="24"/>
        </w:rPr>
      </w:pPr>
    </w:p>
    <w:p w14:paraId="1E4E5258" w14:textId="45C56F6B" w:rsidR="006C6694" w:rsidRPr="00471AEB" w:rsidRDefault="006C6694" w:rsidP="006C6694">
      <w:pPr>
        <w:numPr>
          <w:ilvl w:val="1"/>
          <w:numId w:val="1"/>
        </w:numPr>
        <w:jc w:val="both"/>
        <w:rPr>
          <w:rFonts w:ascii="Arial" w:hAnsi="Arial" w:cs="Arial"/>
          <w:sz w:val="24"/>
          <w:szCs w:val="24"/>
        </w:rPr>
      </w:pPr>
      <w:r w:rsidRPr="00471AEB">
        <w:rPr>
          <w:rFonts w:ascii="Arial" w:hAnsi="Arial" w:cs="Arial"/>
          <w:sz w:val="24"/>
          <w:szCs w:val="24"/>
        </w:rPr>
        <w:t>Venting</w:t>
      </w:r>
    </w:p>
    <w:p w14:paraId="425036D6" w14:textId="189CFB09" w:rsidR="002A6C26" w:rsidRDefault="002A6C26" w:rsidP="002A6C26">
      <w:pPr>
        <w:numPr>
          <w:ilvl w:val="2"/>
          <w:numId w:val="1"/>
        </w:numPr>
        <w:jc w:val="both"/>
        <w:rPr>
          <w:rFonts w:ascii="Arial" w:hAnsi="Arial" w:cs="Arial"/>
          <w:sz w:val="24"/>
          <w:szCs w:val="24"/>
        </w:rPr>
      </w:pPr>
      <w:proofErr w:type="gramStart"/>
      <w:r w:rsidRPr="00471AEB">
        <w:rPr>
          <w:rFonts w:ascii="Arial" w:hAnsi="Arial" w:cs="Arial"/>
          <w:sz w:val="24"/>
          <w:szCs w:val="24"/>
        </w:rPr>
        <w:t>In order for</w:t>
      </w:r>
      <w:proofErr w:type="gramEnd"/>
      <w:r w:rsidRPr="00471AEB">
        <w:rPr>
          <w:rFonts w:ascii="Arial" w:hAnsi="Arial" w:cs="Arial"/>
          <w:sz w:val="24"/>
          <w:szCs w:val="24"/>
        </w:rPr>
        <w:t xml:space="preserve"> the vessel to be vented, the gas supply must first be cut off, either through the isolation valve or through the pressure regulator (ideally both). After this has been done, the venting valve may be opened, which will then</w:t>
      </w:r>
      <w:r w:rsidR="00A65E15" w:rsidRPr="00471AEB">
        <w:rPr>
          <w:rFonts w:ascii="Arial" w:hAnsi="Arial" w:cs="Arial"/>
          <w:sz w:val="24"/>
          <w:szCs w:val="24"/>
        </w:rPr>
        <w:t xml:space="preserve"> slowly</w:t>
      </w:r>
      <w:r w:rsidRPr="00471AEB">
        <w:rPr>
          <w:rFonts w:ascii="Arial" w:hAnsi="Arial" w:cs="Arial"/>
          <w:sz w:val="24"/>
          <w:szCs w:val="24"/>
        </w:rPr>
        <w:t xml:space="preserve"> vent the contents of the vessel</w:t>
      </w:r>
      <w:r w:rsidR="000516A5" w:rsidRPr="00471AEB">
        <w:rPr>
          <w:rFonts w:ascii="Arial" w:hAnsi="Arial" w:cs="Arial"/>
          <w:sz w:val="24"/>
          <w:szCs w:val="24"/>
        </w:rPr>
        <w:t xml:space="preserve"> to the outside</w:t>
      </w:r>
      <w:r w:rsidRPr="00471AEB">
        <w:rPr>
          <w:rFonts w:ascii="Arial" w:hAnsi="Arial" w:cs="Arial"/>
          <w:sz w:val="24"/>
          <w:szCs w:val="24"/>
        </w:rPr>
        <w:t>.</w:t>
      </w:r>
    </w:p>
    <w:p w14:paraId="2D5DA4E6" w14:textId="77777777" w:rsidR="009A32FE" w:rsidRPr="00471AEB" w:rsidRDefault="009A32FE" w:rsidP="009A32FE">
      <w:pPr>
        <w:ind w:left="1224"/>
        <w:jc w:val="both"/>
        <w:rPr>
          <w:rFonts w:ascii="Arial" w:hAnsi="Arial" w:cs="Arial"/>
          <w:sz w:val="24"/>
          <w:szCs w:val="24"/>
        </w:rPr>
      </w:pPr>
    </w:p>
    <w:p w14:paraId="7B518A1F" w14:textId="715D4D5B" w:rsidR="006C6694" w:rsidRPr="00471AEB" w:rsidRDefault="006C6694" w:rsidP="006C6694">
      <w:pPr>
        <w:numPr>
          <w:ilvl w:val="1"/>
          <w:numId w:val="1"/>
        </w:numPr>
        <w:jc w:val="both"/>
        <w:rPr>
          <w:rFonts w:ascii="Arial" w:hAnsi="Arial" w:cs="Arial"/>
          <w:sz w:val="24"/>
          <w:szCs w:val="24"/>
        </w:rPr>
      </w:pPr>
      <w:r w:rsidRPr="00471AEB">
        <w:rPr>
          <w:rFonts w:ascii="Arial" w:hAnsi="Arial" w:cs="Arial"/>
          <w:sz w:val="24"/>
          <w:szCs w:val="24"/>
        </w:rPr>
        <w:t>Inserting Components into Vessel</w:t>
      </w:r>
    </w:p>
    <w:p w14:paraId="236D7D9E" w14:textId="30E4809A" w:rsidR="002A6C26" w:rsidRPr="00471AEB" w:rsidRDefault="002A6C26" w:rsidP="002A6C26">
      <w:pPr>
        <w:numPr>
          <w:ilvl w:val="2"/>
          <w:numId w:val="1"/>
        </w:numPr>
        <w:jc w:val="both"/>
        <w:rPr>
          <w:rFonts w:ascii="Arial" w:hAnsi="Arial" w:cs="Arial"/>
          <w:sz w:val="24"/>
          <w:szCs w:val="24"/>
        </w:rPr>
      </w:pPr>
      <w:r w:rsidRPr="00471AEB">
        <w:rPr>
          <w:rFonts w:ascii="Arial" w:hAnsi="Arial" w:cs="Arial"/>
          <w:sz w:val="24"/>
          <w:szCs w:val="24"/>
        </w:rPr>
        <w:t>To insert components into the vessel, it must be first be brought down to atmospheric pressure</w:t>
      </w:r>
      <w:r w:rsidR="008E210A" w:rsidRPr="00471AEB">
        <w:rPr>
          <w:rFonts w:ascii="Arial" w:hAnsi="Arial" w:cs="Arial"/>
          <w:sz w:val="24"/>
          <w:szCs w:val="24"/>
        </w:rPr>
        <w:t xml:space="preserve"> (optional: and may at the same time be slowly filled with compressed air (not enough to maintain pressure) </w:t>
      </w:r>
      <w:proofErr w:type="gramStart"/>
      <w:r w:rsidR="008E210A" w:rsidRPr="00471AEB">
        <w:rPr>
          <w:rFonts w:ascii="Arial" w:hAnsi="Arial" w:cs="Arial"/>
          <w:sz w:val="24"/>
          <w:szCs w:val="24"/>
        </w:rPr>
        <w:t>in order to</w:t>
      </w:r>
      <w:proofErr w:type="gramEnd"/>
      <w:r w:rsidR="008E210A" w:rsidRPr="00471AEB">
        <w:rPr>
          <w:rFonts w:ascii="Arial" w:hAnsi="Arial" w:cs="Arial"/>
          <w:sz w:val="24"/>
          <w:szCs w:val="24"/>
        </w:rPr>
        <w:t xml:space="preserve"> minimise the amount of argon released directly into the room.</w:t>
      </w:r>
    </w:p>
    <w:p w14:paraId="49264FAA" w14:textId="42E36348" w:rsidR="008E210A" w:rsidRPr="00471AEB" w:rsidRDefault="008E210A" w:rsidP="002A6C26">
      <w:pPr>
        <w:numPr>
          <w:ilvl w:val="2"/>
          <w:numId w:val="1"/>
        </w:numPr>
        <w:jc w:val="both"/>
        <w:rPr>
          <w:rFonts w:ascii="Arial" w:hAnsi="Arial" w:cs="Arial"/>
          <w:sz w:val="24"/>
          <w:szCs w:val="24"/>
        </w:rPr>
      </w:pPr>
      <w:r w:rsidRPr="00471AEB">
        <w:rPr>
          <w:rFonts w:ascii="Arial" w:hAnsi="Arial" w:cs="Arial"/>
          <w:sz w:val="24"/>
          <w:szCs w:val="24"/>
        </w:rPr>
        <w:t>Components must slowly be removed and safely placed to once side until access is available to carefully insert the desired components in the intended place.</w:t>
      </w:r>
    </w:p>
    <w:p w14:paraId="64C2F14E" w14:textId="297D43CC" w:rsidR="006C6694" w:rsidRPr="009A32FE" w:rsidRDefault="006C6694" w:rsidP="006C6694">
      <w:pPr>
        <w:numPr>
          <w:ilvl w:val="1"/>
          <w:numId w:val="1"/>
        </w:numPr>
        <w:jc w:val="both"/>
        <w:rPr>
          <w:rFonts w:ascii="Arial" w:hAnsi="Arial" w:cs="Arial"/>
          <w:sz w:val="24"/>
          <w:szCs w:val="24"/>
        </w:rPr>
      </w:pPr>
      <w:r w:rsidRPr="009A32FE">
        <w:rPr>
          <w:rFonts w:ascii="Arial" w:hAnsi="Arial" w:cs="Arial"/>
          <w:sz w:val="24"/>
          <w:szCs w:val="24"/>
        </w:rPr>
        <w:lastRenderedPageBreak/>
        <w:t>Applying High Voltage</w:t>
      </w:r>
    </w:p>
    <w:p w14:paraId="459EB529" w14:textId="65BF6B73" w:rsidR="000516A5" w:rsidRPr="009A32FE" w:rsidRDefault="006B2BDF" w:rsidP="000516A5">
      <w:pPr>
        <w:numPr>
          <w:ilvl w:val="2"/>
          <w:numId w:val="1"/>
        </w:numPr>
        <w:jc w:val="both"/>
        <w:rPr>
          <w:rFonts w:ascii="Arial" w:hAnsi="Arial" w:cs="Arial"/>
          <w:sz w:val="24"/>
          <w:szCs w:val="24"/>
        </w:rPr>
      </w:pPr>
      <w:r w:rsidRPr="009A32FE">
        <w:rPr>
          <w:rFonts w:ascii="Arial" w:hAnsi="Arial" w:cs="Arial"/>
          <w:sz w:val="24"/>
          <w:szCs w:val="24"/>
        </w:rPr>
        <w:t xml:space="preserve">Before any voltage can be applied to the internal components, the vessel must be grounded in case of any electrical discharges between the components and the vessel wall, and to prevent the </w:t>
      </w:r>
      <w:proofErr w:type="spellStart"/>
      <w:r w:rsidRPr="009A32FE">
        <w:rPr>
          <w:rFonts w:ascii="Arial" w:hAnsi="Arial" w:cs="Arial"/>
          <w:sz w:val="24"/>
          <w:szCs w:val="24"/>
        </w:rPr>
        <w:t>build up</w:t>
      </w:r>
      <w:proofErr w:type="spellEnd"/>
      <w:r w:rsidRPr="009A32FE">
        <w:rPr>
          <w:rFonts w:ascii="Arial" w:hAnsi="Arial" w:cs="Arial"/>
          <w:sz w:val="24"/>
          <w:szCs w:val="24"/>
        </w:rPr>
        <w:t xml:space="preserve"> of charge. Grounding the vessel should only be done with the aid of qualified person, and never done alone.  </w:t>
      </w:r>
    </w:p>
    <w:p w14:paraId="4D33CB43" w14:textId="0CA058EE" w:rsidR="000516A5" w:rsidRPr="009A32FE" w:rsidRDefault="000516A5" w:rsidP="000516A5">
      <w:pPr>
        <w:numPr>
          <w:ilvl w:val="2"/>
          <w:numId w:val="1"/>
        </w:numPr>
        <w:jc w:val="both"/>
        <w:rPr>
          <w:rFonts w:ascii="Arial" w:hAnsi="Arial" w:cs="Arial"/>
          <w:sz w:val="24"/>
          <w:szCs w:val="24"/>
        </w:rPr>
      </w:pPr>
      <w:r w:rsidRPr="009A32FE">
        <w:rPr>
          <w:rFonts w:ascii="Arial" w:hAnsi="Arial" w:cs="Arial"/>
          <w:sz w:val="24"/>
          <w:szCs w:val="24"/>
        </w:rPr>
        <w:t xml:space="preserve">The internal components </w:t>
      </w:r>
      <w:r w:rsidR="006B2BDF" w:rsidRPr="009A32FE">
        <w:rPr>
          <w:rFonts w:ascii="Arial" w:hAnsi="Arial" w:cs="Arial"/>
          <w:sz w:val="24"/>
          <w:szCs w:val="24"/>
        </w:rPr>
        <w:t>that</w:t>
      </w:r>
      <w:r w:rsidRPr="009A32FE">
        <w:rPr>
          <w:rFonts w:ascii="Arial" w:hAnsi="Arial" w:cs="Arial"/>
          <w:sz w:val="24"/>
          <w:szCs w:val="24"/>
        </w:rPr>
        <w:t xml:space="preserve"> require high voltage to be applied to the Cathode/Anode and the THGEM</w:t>
      </w:r>
      <w:r w:rsidR="006B2BDF" w:rsidRPr="009A32FE">
        <w:rPr>
          <w:rFonts w:ascii="Arial" w:hAnsi="Arial" w:cs="Arial"/>
          <w:sz w:val="24"/>
          <w:szCs w:val="24"/>
        </w:rPr>
        <w:t>(</w:t>
      </w:r>
      <w:r w:rsidRPr="009A32FE">
        <w:rPr>
          <w:rFonts w:ascii="Arial" w:hAnsi="Arial" w:cs="Arial"/>
          <w:sz w:val="24"/>
          <w:szCs w:val="24"/>
        </w:rPr>
        <w:t>S</w:t>
      </w:r>
      <w:r w:rsidR="006B2BDF" w:rsidRPr="009A32FE">
        <w:rPr>
          <w:rFonts w:ascii="Arial" w:hAnsi="Arial" w:cs="Arial"/>
          <w:sz w:val="24"/>
          <w:szCs w:val="24"/>
        </w:rPr>
        <w:t>)</w:t>
      </w:r>
      <w:r w:rsidRPr="009A32FE">
        <w:rPr>
          <w:rFonts w:ascii="Arial" w:hAnsi="Arial" w:cs="Arial"/>
          <w:sz w:val="24"/>
          <w:szCs w:val="24"/>
        </w:rPr>
        <w:t>. Currently a maximum of 5kV can be applied to the THGEM</w:t>
      </w:r>
      <w:r w:rsidR="006B2BDF" w:rsidRPr="009A32FE">
        <w:rPr>
          <w:rFonts w:ascii="Arial" w:hAnsi="Arial" w:cs="Arial"/>
          <w:sz w:val="24"/>
          <w:szCs w:val="24"/>
        </w:rPr>
        <w:t>(</w:t>
      </w:r>
      <w:r w:rsidRPr="009A32FE">
        <w:rPr>
          <w:rFonts w:ascii="Arial" w:hAnsi="Arial" w:cs="Arial"/>
          <w:sz w:val="24"/>
          <w:szCs w:val="24"/>
        </w:rPr>
        <w:t>S</w:t>
      </w:r>
      <w:r w:rsidR="006B2BDF" w:rsidRPr="009A32FE">
        <w:rPr>
          <w:rFonts w:ascii="Arial" w:hAnsi="Arial" w:cs="Arial"/>
          <w:sz w:val="24"/>
          <w:szCs w:val="24"/>
        </w:rPr>
        <w:t>)</w:t>
      </w:r>
      <w:r w:rsidRPr="009A32FE">
        <w:rPr>
          <w:rFonts w:ascii="Arial" w:hAnsi="Arial" w:cs="Arial"/>
          <w:sz w:val="24"/>
          <w:szCs w:val="24"/>
        </w:rPr>
        <w:t xml:space="preserve"> (limited by the tolerance of the cable), and the Cathode/Anode can be biased to a maximum of 15kV (limited by the power supply).</w:t>
      </w:r>
    </w:p>
    <w:p w14:paraId="627A1FAF" w14:textId="02E56E84" w:rsidR="006B2BDF" w:rsidRPr="009A32FE" w:rsidRDefault="000516A5" w:rsidP="000516A5">
      <w:pPr>
        <w:numPr>
          <w:ilvl w:val="2"/>
          <w:numId w:val="1"/>
        </w:numPr>
        <w:jc w:val="both"/>
        <w:rPr>
          <w:rFonts w:ascii="Arial" w:hAnsi="Arial" w:cs="Arial"/>
          <w:sz w:val="24"/>
          <w:szCs w:val="24"/>
        </w:rPr>
      </w:pPr>
      <w:proofErr w:type="gramStart"/>
      <w:r w:rsidRPr="009A32FE">
        <w:rPr>
          <w:rFonts w:ascii="Arial" w:hAnsi="Arial" w:cs="Arial"/>
          <w:sz w:val="24"/>
          <w:szCs w:val="24"/>
        </w:rPr>
        <w:t>In order to</w:t>
      </w:r>
      <w:proofErr w:type="gramEnd"/>
      <w:r w:rsidRPr="009A32FE">
        <w:rPr>
          <w:rFonts w:ascii="Arial" w:hAnsi="Arial" w:cs="Arial"/>
          <w:sz w:val="24"/>
          <w:szCs w:val="24"/>
        </w:rPr>
        <w:t xml:space="preserve"> bias the Cathode/Anode, the voltage must be increased slowly (ideally in steps) to </w:t>
      </w:r>
      <w:r w:rsidR="006B2BDF" w:rsidRPr="009A32FE">
        <w:rPr>
          <w:rFonts w:ascii="Arial" w:hAnsi="Arial" w:cs="Arial"/>
          <w:sz w:val="24"/>
          <w:szCs w:val="24"/>
        </w:rPr>
        <w:t xml:space="preserve">minimise the chance of discharges. The THGEMS must also be biased in steps and done slowly, as discharges have the potential to damage the THGEM(S). </w:t>
      </w:r>
    </w:p>
    <w:p w14:paraId="4963C07C" w14:textId="497B9178" w:rsidR="000516A5" w:rsidRDefault="006B2BDF" w:rsidP="000516A5">
      <w:pPr>
        <w:numPr>
          <w:ilvl w:val="2"/>
          <w:numId w:val="1"/>
        </w:numPr>
        <w:jc w:val="both"/>
        <w:rPr>
          <w:rFonts w:ascii="Arial" w:hAnsi="Arial" w:cs="Arial"/>
          <w:sz w:val="24"/>
          <w:szCs w:val="24"/>
        </w:rPr>
      </w:pPr>
      <w:r w:rsidRPr="009A32FE">
        <w:rPr>
          <w:rFonts w:ascii="Arial" w:hAnsi="Arial" w:cs="Arial"/>
          <w:sz w:val="24"/>
          <w:szCs w:val="24"/>
        </w:rPr>
        <w:t>The THGEM(S) power supply should</w:t>
      </w:r>
      <w:r w:rsidR="00987BDD" w:rsidRPr="009A32FE">
        <w:rPr>
          <w:rFonts w:ascii="Arial" w:hAnsi="Arial" w:cs="Arial"/>
          <w:sz w:val="24"/>
          <w:szCs w:val="24"/>
        </w:rPr>
        <w:t xml:space="preserve"> shut off the voltage automatically should the THGEM(S) trip to minimise the chance of damage to the THGEM(S).</w:t>
      </w:r>
    </w:p>
    <w:p w14:paraId="2CE8CB67" w14:textId="77777777" w:rsidR="009A32FE" w:rsidRPr="009A32FE" w:rsidRDefault="009A32FE" w:rsidP="009A32FE">
      <w:pPr>
        <w:ind w:left="1224"/>
        <w:jc w:val="both"/>
        <w:rPr>
          <w:rFonts w:ascii="Arial" w:hAnsi="Arial" w:cs="Arial"/>
          <w:sz w:val="24"/>
          <w:szCs w:val="24"/>
        </w:rPr>
      </w:pPr>
    </w:p>
    <w:p w14:paraId="42F57390" w14:textId="21B00CE2" w:rsidR="006C6694" w:rsidRPr="009A32FE" w:rsidRDefault="006C6694" w:rsidP="006C6694">
      <w:pPr>
        <w:numPr>
          <w:ilvl w:val="1"/>
          <w:numId w:val="1"/>
        </w:numPr>
        <w:jc w:val="both"/>
        <w:rPr>
          <w:rFonts w:ascii="Arial" w:hAnsi="Arial" w:cs="Arial"/>
          <w:sz w:val="24"/>
          <w:szCs w:val="24"/>
        </w:rPr>
      </w:pPr>
      <w:r w:rsidRPr="009A32FE">
        <w:rPr>
          <w:rFonts w:ascii="Arial" w:hAnsi="Arial" w:cs="Arial"/>
          <w:sz w:val="24"/>
          <w:szCs w:val="24"/>
        </w:rPr>
        <w:t>Feeding Laser Light into vesse</w:t>
      </w:r>
      <w:r w:rsidR="00484103">
        <w:rPr>
          <w:rFonts w:ascii="Arial" w:hAnsi="Arial" w:cs="Arial"/>
          <w:sz w:val="24"/>
          <w:szCs w:val="24"/>
        </w:rPr>
        <w:t>l (</w:t>
      </w:r>
      <w:r w:rsidR="009A32FE">
        <w:rPr>
          <w:rFonts w:ascii="Arial" w:hAnsi="Arial" w:cs="Arial"/>
          <w:sz w:val="24"/>
          <w:szCs w:val="24"/>
        </w:rPr>
        <w:t>this part of the project has not started</w:t>
      </w:r>
      <w:r w:rsidR="00D203BC">
        <w:rPr>
          <w:rFonts w:ascii="Arial" w:hAnsi="Arial" w:cs="Arial"/>
          <w:sz w:val="24"/>
          <w:szCs w:val="24"/>
        </w:rPr>
        <w:t xml:space="preserve">; no relevant work will be carried out </w:t>
      </w:r>
      <w:r w:rsidR="00484103">
        <w:rPr>
          <w:rFonts w:ascii="Arial" w:hAnsi="Arial" w:cs="Arial"/>
          <w:sz w:val="24"/>
          <w:szCs w:val="24"/>
        </w:rPr>
        <w:t>until an updated version of this SOP is submitted</w:t>
      </w:r>
      <w:r w:rsidR="00D203BC">
        <w:rPr>
          <w:rFonts w:ascii="Arial" w:hAnsi="Arial" w:cs="Arial"/>
          <w:sz w:val="24"/>
          <w:szCs w:val="24"/>
        </w:rPr>
        <w:t>)</w:t>
      </w:r>
      <w:r w:rsidR="00484103">
        <w:rPr>
          <w:rFonts w:ascii="Arial" w:hAnsi="Arial" w:cs="Arial"/>
          <w:sz w:val="24"/>
          <w:szCs w:val="24"/>
        </w:rPr>
        <w:t>.</w:t>
      </w:r>
    </w:p>
    <w:p w14:paraId="3C49E41E" w14:textId="77777777" w:rsidR="009A32FE" w:rsidRPr="006C6694" w:rsidRDefault="009A32FE" w:rsidP="009A32FE">
      <w:pPr>
        <w:ind w:left="1134"/>
        <w:jc w:val="both"/>
        <w:rPr>
          <w:rFonts w:ascii="Arial" w:hAnsi="Arial" w:cs="Arial"/>
          <w:sz w:val="24"/>
          <w:szCs w:val="24"/>
        </w:rPr>
      </w:pPr>
    </w:p>
    <w:p w14:paraId="409B484A" w14:textId="5C58B91F" w:rsidR="005A0165" w:rsidRPr="00CE540E" w:rsidRDefault="005A0165" w:rsidP="00FA3D07">
      <w:pPr>
        <w:jc w:val="both"/>
        <w:rPr>
          <w:rFonts w:ascii="Arial" w:hAnsi="Arial" w:cs="Arial"/>
          <w:sz w:val="24"/>
          <w:szCs w:val="24"/>
        </w:rPr>
      </w:pPr>
    </w:p>
    <w:p w14:paraId="2031126E" w14:textId="0F0B80CB" w:rsidR="00CE540E" w:rsidRPr="00243D5B" w:rsidRDefault="00CE540E" w:rsidP="00A23A8B">
      <w:pPr>
        <w:numPr>
          <w:ilvl w:val="1"/>
          <w:numId w:val="1"/>
        </w:numPr>
        <w:jc w:val="both"/>
        <w:rPr>
          <w:rFonts w:ascii="Arial" w:hAnsi="Arial" w:cs="Arial"/>
          <w:sz w:val="24"/>
          <w:szCs w:val="24"/>
        </w:rPr>
      </w:pPr>
      <w:r>
        <w:rPr>
          <w:rFonts w:ascii="Arial" w:hAnsi="Arial" w:cs="Arial"/>
          <w:b/>
          <w:sz w:val="24"/>
          <w:szCs w:val="24"/>
        </w:rPr>
        <w:t>Emergency Procedures</w:t>
      </w:r>
    </w:p>
    <w:p w14:paraId="1A9D01C2" w14:textId="493A8D44" w:rsidR="008D7EEF" w:rsidRPr="007277A7" w:rsidRDefault="008D7EEF" w:rsidP="00957809">
      <w:pPr>
        <w:jc w:val="both"/>
        <w:rPr>
          <w:rFonts w:ascii="Arial" w:hAnsi="Arial" w:cs="Arial"/>
          <w:sz w:val="24"/>
          <w:szCs w:val="24"/>
        </w:rPr>
      </w:pPr>
    </w:p>
    <w:p w14:paraId="14592714" w14:textId="2A677E4C" w:rsidR="007277A7" w:rsidRDefault="007277A7" w:rsidP="00A23A8B">
      <w:pPr>
        <w:numPr>
          <w:ilvl w:val="2"/>
          <w:numId w:val="1"/>
        </w:numPr>
        <w:jc w:val="both"/>
        <w:rPr>
          <w:rFonts w:ascii="Arial" w:hAnsi="Arial" w:cs="Arial"/>
          <w:sz w:val="24"/>
          <w:szCs w:val="24"/>
        </w:rPr>
      </w:pPr>
      <w:r w:rsidRPr="007277A7">
        <w:rPr>
          <w:rFonts w:ascii="Arial" w:hAnsi="Arial" w:cs="Arial"/>
          <w:b/>
          <w:sz w:val="24"/>
          <w:szCs w:val="24"/>
        </w:rPr>
        <w:t>Fire</w:t>
      </w:r>
      <w:r>
        <w:rPr>
          <w:rFonts w:ascii="Arial" w:hAnsi="Arial" w:cs="Arial"/>
          <w:sz w:val="24"/>
          <w:szCs w:val="24"/>
        </w:rPr>
        <w:t xml:space="preserve"> – If the fire alarm sounds whilst </w:t>
      </w:r>
      <w:r w:rsidR="002432A1">
        <w:rPr>
          <w:rFonts w:ascii="Arial" w:hAnsi="Arial" w:cs="Arial"/>
          <w:sz w:val="24"/>
          <w:szCs w:val="24"/>
        </w:rPr>
        <w:t xml:space="preserve">operating </w:t>
      </w:r>
      <w:r w:rsidR="00C416DD">
        <w:rPr>
          <w:rFonts w:ascii="Arial" w:hAnsi="Arial" w:cs="Arial"/>
          <w:sz w:val="24"/>
          <w:szCs w:val="24"/>
        </w:rPr>
        <w:t>the vessel</w:t>
      </w:r>
      <w:r>
        <w:rPr>
          <w:rFonts w:ascii="Arial" w:hAnsi="Arial" w:cs="Arial"/>
          <w:sz w:val="24"/>
          <w:szCs w:val="24"/>
        </w:rPr>
        <w:t>:</w:t>
      </w:r>
    </w:p>
    <w:p w14:paraId="29851E97" w14:textId="77777777" w:rsidR="007277A7" w:rsidRDefault="007277A7" w:rsidP="00A23A8B">
      <w:pPr>
        <w:numPr>
          <w:ilvl w:val="2"/>
          <w:numId w:val="11"/>
        </w:numPr>
        <w:tabs>
          <w:tab w:val="left" w:pos="2127"/>
        </w:tabs>
        <w:ind w:left="1797" w:firstLine="46"/>
        <w:jc w:val="both"/>
        <w:rPr>
          <w:rFonts w:ascii="Arial" w:hAnsi="Arial" w:cs="Arial"/>
          <w:sz w:val="24"/>
          <w:szCs w:val="24"/>
        </w:rPr>
      </w:pPr>
      <w:r>
        <w:rPr>
          <w:rFonts w:ascii="Arial" w:hAnsi="Arial" w:cs="Arial"/>
          <w:sz w:val="24"/>
          <w:szCs w:val="24"/>
        </w:rPr>
        <w:t xml:space="preserve">Leave via the nearest fire exit </w:t>
      </w:r>
      <w:r w:rsidR="000425B2">
        <w:rPr>
          <w:rFonts w:ascii="Arial" w:hAnsi="Arial" w:cs="Arial"/>
          <w:sz w:val="24"/>
          <w:szCs w:val="24"/>
        </w:rPr>
        <w:t>without sweeping the building</w:t>
      </w:r>
    </w:p>
    <w:p w14:paraId="72F343B2" w14:textId="314CEDFF" w:rsidR="007277A7" w:rsidRDefault="007277A7" w:rsidP="00A23A8B">
      <w:pPr>
        <w:numPr>
          <w:ilvl w:val="2"/>
          <w:numId w:val="11"/>
        </w:numPr>
        <w:tabs>
          <w:tab w:val="left" w:pos="2127"/>
        </w:tabs>
        <w:ind w:left="1797" w:firstLine="46"/>
        <w:jc w:val="both"/>
        <w:rPr>
          <w:rFonts w:ascii="Arial" w:hAnsi="Arial" w:cs="Arial"/>
          <w:sz w:val="24"/>
          <w:szCs w:val="24"/>
        </w:rPr>
      </w:pPr>
      <w:r>
        <w:rPr>
          <w:rFonts w:ascii="Arial" w:hAnsi="Arial" w:cs="Arial"/>
          <w:sz w:val="24"/>
          <w:szCs w:val="24"/>
        </w:rPr>
        <w:t>Go to their assembly point</w:t>
      </w:r>
    </w:p>
    <w:p w14:paraId="7978F062" w14:textId="6DFA8264" w:rsidR="00F53524" w:rsidRDefault="007277A7" w:rsidP="00A23A8B">
      <w:pPr>
        <w:numPr>
          <w:ilvl w:val="2"/>
          <w:numId w:val="11"/>
        </w:numPr>
        <w:tabs>
          <w:tab w:val="left" w:pos="2127"/>
        </w:tabs>
        <w:ind w:left="2127" w:hanging="284"/>
        <w:jc w:val="both"/>
        <w:rPr>
          <w:rFonts w:ascii="Arial" w:hAnsi="Arial" w:cs="Arial"/>
          <w:sz w:val="24"/>
          <w:szCs w:val="24"/>
        </w:rPr>
      </w:pPr>
      <w:r>
        <w:rPr>
          <w:rFonts w:ascii="Arial" w:hAnsi="Arial" w:cs="Arial"/>
          <w:sz w:val="24"/>
          <w:szCs w:val="24"/>
        </w:rPr>
        <w:t>Contact</w:t>
      </w:r>
      <w:r w:rsidR="00F53524">
        <w:rPr>
          <w:rFonts w:ascii="Arial" w:hAnsi="Arial" w:cs="Arial"/>
          <w:sz w:val="24"/>
          <w:szCs w:val="24"/>
        </w:rPr>
        <w:t xml:space="preserve"> University </w:t>
      </w:r>
      <w:r w:rsidR="0014659A">
        <w:rPr>
          <w:rFonts w:ascii="Arial" w:hAnsi="Arial" w:cs="Arial"/>
          <w:sz w:val="24"/>
          <w:szCs w:val="24"/>
        </w:rPr>
        <w:t>S</w:t>
      </w:r>
      <w:r>
        <w:rPr>
          <w:rFonts w:ascii="Arial" w:hAnsi="Arial" w:cs="Arial"/>
          <w:sz w:val="24"/>
          <w:szCs w:val="24"/>
        </w:rPr>
        <w:t xml:space="preserve">ecurity on </w:t>
      </w:r>
      <w:r w:rsidRPr="00243D5B">
        <w:rPr>
          <w:rFonts w:ascii="Arial" w:hAnsi="Arial" w:cs="Arial"/>
          <w:sz w:val="24"/>
          <w:szCs w:val="24"/>
        </w:rPr>
        <w:t>02476 522222</w:t>
      </w:r>
      <w:r w:rsidR="002C5755">
        <w:rPr>
          <w:rFonts w:ascii="Arial" w:hAnsi="Arial" w:cs="Arial"/>
          <w:sz w:val="24"/>
          <w:szCs w:val="24"/>
        </w:rPr>
        <w:t xml:space="preserve"> </w:t>
      </w:r>
      <w:r w:rsidR="00F53524">
        <w:rPr>
          <w:rFonts w:ascii="Arial" w:hAnsi="Arial" w:cs="Arial"/>
          <w:sz w:val="24"/>
          <w:szCs w:val="24"/>
        </w:rPr>
        <w:t>or Hospital Security on 02476 962222</w:t>
      </w:r>
      <w:r w:rsidR="00E62E01">
        <w:rPr>
          <w:rFonts w:ascii="Arial" w:hAnsi="Arial" w:cs="Arial"/>
          <w:sz w:val="24"/>
          <w:szCs w:val="24"/>
        </w:rPr>
        <w:t xml:space="preserve"> </w:t>
      </w:r>
      <w:r w:rsidR="0014659A">
        <w:rPr>
          <w:rFonts w:ascii="Arial" w:hAnsi="Arial" w:cs="Arial"/>
          <w:sz w:val="24"/>
          <w:szCs w:val="24"/>
        </w:rPr>
        <w:t>and wait until they</w:t>
      </w:r>
      <w:r w:rsidR="000425B2">
        <w:rPr>
          <w:rFonts w:ascii="Arial" w:hAnsi="Arial" w:cs="Arial"/>
          <w:sz w:val="24"/>
          <w:szCs w:val="24"/>
        </w:rPr>
        <w:t xml:space="preserve"> </w:t>
      </w:r>
      <w:r w:rsidR="0014659A">
        <w:rPr>
          <w:rFonts w:ascii="Arial" w:hAnsi="Arial" w:cs="Arial"/>
          <w:sz w:val="24"/>
          <w:szCs w:val="24"/>
        </w:rPr>
        <w:t>arrive</w:t>
      </w:r>
      <w:r w:rsidR="000425B2">
        <w:rPr>
          <w:rFonts w:ascii="Arial" w:hAnsi="Arial" w:cs="Arial"/>
          <w:sz w:val="24"/>
          <w:szCs w:val="24"/>
        </w:rPr>
        <w:t>.</w:t>
      </w:r>
    </w:p>
    <w:p w14:paraId="2FAACF05" w14:textId="5F56F528" w:rsidR="000425B2" w:rsidRDefault="00F53524" w:rsidP="00A23A8B">
      <w:pPr>
        <w:numPr>
          <w:ilvl w:val="2"/>
          <w:numId w:val="11"/>
        </w:numPr>
        <w:tabs>
          <w:tab w:val="left" w:pos="2127"/>
        </w:tabs>
        <w:ind w:left="2127" w:hanging="284"/>
        <w:jc w:val="both"/>
        <w:rPr>
          <w:rFonts w:ascii="Arial" w:hAnsi="Arial" w:cs="Arial"/>
          <w:sz w:val="24"/>
          <w:szCs w:val="24"/>
        </w:rPr>
      </w:pPr>
      <w:r>
        <w:rPr>
          <w:rFonts w:ascii="Arial" w:hAnsi="Arial" w:cs="Arial"/>
          <w:sz w:val="24"/>
          <w:szCs w:val="24"/>
        </w:rPr>
        <w:t>On arrival, i</w:t>
      </w:r>
      <w:r w:rsidR="000425B2">
        <w:rPr>
          <w:rFonts w:ascii="Arial" w:hAnsi="Arial" w:cs="Arial"/>
          <w:sz w:val="24"/>
          <w:szCs w:val="24"/>
        </w:rPr>
        <w:t>nform Security if there is a confirmed fire</w:t>
      </w:r>
    </w:p>
    <w:p w14:paraId="4E90F6FC" w14:textId="5E2DDFD7" w:rsidR="00B0610C" w:rsidRPr="00B0610C" w:rsidRDefault="00EB72A8" w:rsidP="00B0610C">
      <w:pPr>
        <w:numPr>
          <w:ilvl w:val="2"/>
          <w:numId w:val="11"/>
        </w:numPr>
        <w:tabs>
          <w:tab w:val="left" w:pos="2127"/>
        </w:tabs>
        <w:ind w:left="2127" w:hanging="284"/>
        <w:jc w:val="both"/>
        <w:rPr>
          <w:rFonts w:ascii="Arial" w:hAnsi="Arial" w:cs="Arial"/>
          <w:sz w:val="24"/>
          <w:szCs w:val="24"/>
        </w:rPr>
      </w:pPr>
      <w:r>
        <w:rPr>
          <w:rFonts w:ascii="Arial" w:hAnsi="Arial" w:cs="Arial"/>
          <w:sz w:val="24"/>
          <w:szCs w:val="24"/>
        </w:rPr>
        <w:t>Ensure that firefighters are informed of pressurised gas</w:t>
      </w:r>
    </w:p>
    <w:p w14:paraId="3230C580" w14:textId="49A27BD7" w:rsidR="007277A7" w:rsidRDefault="007277A7" w:rsidP="0020793A">
      <w:pPr>
        <w:numPr>
          <w:ilvl w:val="2"/>
          <w:numId w:val="1"/>
        </w:numPr>
        <w:jc w:val="both"/>
        <w:rPr>
          <w:rFonts w:ascii="Arial" w:hAnsi="Arial" w:cs="Arial"/>
          <w:sz w:val="24"/>
          <w:szCs w:val="24"/>
        </w:rPr>
      </w:pPr>
      <w:r w:rsidRPr="0014659A">
        <w:rPr>
          <w:rFonts w:ascii="Arial" w:hAnsi="Arial" w:cs="Arial"/>
          <w:b/>
          <w:sz w:val="24"/>
          <w:szCs w:val="24"/>
        </w:rPr>
        <w:t>First Aid</w:t>
      </w:r>
      <w:r w:rsidR="0014659A">
        <w:rPr>
          <w:rFonts w:ascii="Arial" w:hAnsi="Arial" w:cs="Arial"/>
          <w:sz w:val="24"/>
          <w:szCs w:val="24"/>
        </w:rPr>
        <w:t xml:space="preserve"> –</w:t>
      </w:r>
      <w:r w:rsidR="0020793A">
        <w:rPr>
          <w:rFonts w:ascii="Arial" w:hAnsi="Arial" w:cs="Arial"/>
          <w:sz w:val="24"/>
          <w:szCs w:val="24"/>
        </w:rPr>
        <w:t xml:space="preserve"> </w:t>
      </w:r>
      <w:r w:rsidR="0014659A">
        <w:rPr>
          <w:rFonts w:ascii="Arial" w:hAnsi="Arial" w:cs="Arial"/>
          <w:sz w:val="24"/>
          <w:szCs w:val="24"/>
        </w:rPr>
        <w:t xml:space="preserve">If a first aider is required the individual should contact </w:t>
      </w:r>
      <w:r w:rsidR="00F53524">
        <w:rPr>
          <w:rFonts w:ascii="Arial" w:hAnsi="Arial" w:cs="Arial"/>
          <w:sz w:val="24"/>
          <w:szCs w:val="24"/>
        </w:rPr>
        <w:t xml:space="preserve">University </w:t>
      </w:r>
      <w:r w:rsidR="0014659A">
        <w:rPr>
          <w:rFonts w:ascii="Arial" w:hAnsi="Arial" w:cs="Arial"/>
          <w:sz w:val="24"/>
          <w:szCs w:val="24"/>
        </w:rPr>
        <w:t xml:space="preserve">Security on </w:t>
      </w:r>
      <w:r w:rsidR="0014659A" w:rsidRPr="00243D5B">
        <w:rPr>
          <w:rFonts w:ascii="Arial" w:hAnsi="Arial" w:cs="Arial"/>
          <w:sz w:val="24"/>
          <w:szCs w:val="24"/>
        </w:rPr>
        <w:t>02476 522222</w:t>
      </w:r>
      <w:r w:rsidR="007762FC">
        <w:rPr>
          <w:rFonts w:ascii="Arial" w:hAnsi="Arial" w:cs="Arial"/>
          <w:sz w:val="24"/>
          <w:szCs w:val="24"/>
        </w:rPr>
        <w:t xml:space="preserve"> (internal x22222)</w:t>
      </w:r>
      <w:r w:rsidR="00F53524">
        <w:rPr>
          <w:rFonts w:ascii="Arial" w:hAnsi="Arial" w:cs="Arial"/>
          <w:sz w:val="24"/>
          <w:szCs w:val="24"/>
        </w:rPr>
        <w:t xml:space="preserve"> or Hospital Security at CSRL on 02476 962222 (internal x2222)</w:t>
      </w:r>
      <w:r w:rsidR="00657465">
        <w:rPr>
          <w:rFonts w:ascii="Arial" w:hAnsi="Arial" w:cs="Arial"/>
          <w:sz w:val="24"/>
          <w:szCs w:val="24"/>
        </w:rPr>
        <w:t xml:space="preserve">. </w:t>
      </w:r>
      <w:r w:rsidR="0020793A">
        <w:rPr>
          <w:rFonts w:ascii="Arial" w:hAnsi="Arial" w:cs="Arial"/>
          <w:sz w:val="24"/>
          <w:szCs w:val="24"/>
        </w:rPr>
        <w:t xml:space="preserve"> </w:t>
      </w:r>
    </w:p>
    <w:p w14:paraId="7975C297" w14:textId="78CA0145" w:rsidR="002F70FF" w:rsidRPr="00B0610C" w:rsidRDefault="002F70FF" w:rsidP="0020793A">
      <w:pPr>
        <w:numPr>
          <w:ilvl w:val="2"/>
          <w:numId w:val="1"/>
        </w:numPr>
        <w:jc w:val="both"/>
        <w:rPr>
          <w:rFonts w:ascii="Arial" w:hAnsi="Arial" w:cs="Arial"/>
          <w:sz w:val="24"/>
          <w:szCs w:val="24"/>
        </w:rPr>
      </w:pPr>
      <w:r w:rsidRPr="00B0610C">
        <w:rPr>
          <w:rFonts w:ascii="Arial" w:hAnsi="Arial" w:cs="Arial"/>
          <w:b/>
          <w:sz w:val="24"/>
          <w:szCs w:val="24"/>
        </w:rPr>
        <w:t xml:space="preserve">Leak </w:t>
      </w:r>
      <w:r w:rsidRPr="00B0610C">
        <w:rPr>
          <w:rFonts w:ascii="Arial" w:hAnsi="Arial" w:cs="Arial"/>
          <w:sz w:val="24"/>
          <w:szCs w:val="24"/>
        </w:rPr>
        <w:t xml:space="preserve">– </w:t>
      </w:r>
      <w:r w:rsidR="00A65E15" w:rsidRPr="00B0610C">
        <w:rPr>
          <w:rFonts w:ascii="Arial" w:hAnsi="Arial" w:cs="Arial"/>
          <w:sz w:val="24"/>
          <w:szCs w:val="24"/>
        </w:rPr>
        <w:t>If there is a significant leak from the vessel, the gas supply must first be isolated by either the pressure regulator or isolation valve on the gas system, and then work must be stopped until the cause of the leak has been fixed.</w:t>
      </w:r>
    </w:p>
    <w:p w14:paraId="3650B3B0" w14:textId="0169292C" w:rsidR="002F70FF" w:rsidRPr="00B0610C" w:rsidRDefault="002F70FF" w:rsidP="002F70FF">
      <w:pPr>
        <w:numPr>
          <w:ilvl w:val="2"/>
          <w:numId w:val="1"/>
        </w:numPr>
        <w:jc w:val="both"/>
        <w:rPr>
          <w:rFonts w:ascii="Arial" w:hAnsi="Arial" w:cs="Arial"/>
          <w:sz w:val="24"/>
          <w:szCs w:val="24"/>
        </w:rPr>
      </w:pPr>
      <w:r w:rsidRPr="00B0610C">
        <w:rPr>
          <w:rFonts w:ascii="Arial" w:hAnsi="Arial" w:cs="Arial"/>
          <w:b/>
          <w:bCs/>
          <w:sz w:val="24"/>
          <w:szCs w:val="24"/>
        </w:rPr>
        <w:t xml:space="preserve">Gas Release by safety valve </w:t>
      </w:r>
      <w:r w:rsidRPr="00B0610C">
        <w:rPr>
          <w:rFonts w:ascii="Arial" w:hAnsi="Arial" w:cs="Arial"/>
          <w:sz w:val="24"/>
          <w:szCs w:val="24"/>
        </w:rPr>
        <w:t xml:space="preserve">– </w:t>
      </w:r>
      <w:r w:rsidR="00A65E15" w:rsidRPr="00B0610C">
        <w:rPr>
          <w:rFonts w:ascii="Arial" w:hAnsi="Arial" w:cs="Arial"/>
          <w:sz w:val="24"/>
          <w:szCs w:val="24"/>
        </w:rPr>
        <w:t>Should gas be released from the safety valve, the vessel must be isolated from the gas supply and then vented until the pressure is brought down to acceptable levels (=&lt; 10bars</w:t>
      </w:r>
      <w:proofErr w:type="gramStart"/>
      <w:r w:rsidR="00A65E15" w:rsidRPr="00B0610C">
        <w:rPr>
          <w:rFonts w:ascii="Arial" w:hAnsi="Arial" w:cs="Arial"/>
          <w:sz w:val="24"/>
          <w:szCs w:val="24"/>
        </w:rPr>
        <w:t>), before</w:t>
      </w:r>
      <w:proofErr w:type="gramEnd"/>
      <w:r w:rsidR="00A65E15" w:rsidRPr="00B0610C">
        <w:rPr>
          <w:rFonts w:ascii="Arial" w:hAnsi="Arial" w:cs="Arial"/>
          <w:sz w:val="24"/>
          <w:szCs w:val="24"/>
        </w:rPr>
        <w:t xml:space="preserve"> operation can continue.</w:t>
      </w:r>
    </w:p>
    <w:p w14:paraId="14159AFE" w14:textId="77777777" w:rsidR="004A242F" w:rsidRDefault="004A242F" w:rsidP="00A23A8B">
      <w:pPr>
        <w:jc w:val="both"/>
        <w:rPr>
          <w:rFonts w:ascii="Arial" w:hAnsi="Arial" w:cs="Arial"/>
          <w:sz w:val="24"/>
          <w:szCs w:val="24"/>
        </w:rPr>
      </w:pPr>
    </w:p>
    <w:p w14:paraId="1BE7AD6F" w14:textId="77777777" w:rsidR="004A242F" w:rsidRPr="00542838" w:rsidRDefault="004A242F" w:rsidP="00A23A8B">
      <w:pPr>
        <w:ind w:left="360"/>
        <w:jc w:val="both"/>
        <w:rPr>
          <w:rFonts w:ascii="Arial" w:hAnsi="Arial" w:cs="Arial"/>
          <w:sz w:val="24"/>
          <w:szCs w:val="24"/>
        </w:rPr>
      </w:pPr>
    </w:p>
    <w:p w14:paraId="21F546C7" w14:textId="77777777" w:rsidR="00A64DA4" w:rsidRPr="00542838" w:rsidRDefault="00A64DA4" w:rsidP="00A23A8B">
      <w:pPr>
        <w:numPr>
          <w:ilvl w:val="0"/>
          <w:numId w:val="1"/>
        </w:numPr>
        <w:jc w:val="both"/>
        <w:rPr>
          <w:rFonts w:ascii="Arial" w:hAnsi="Arial" w:cs="Arial"/>
          <w:sz w:val="24"/>
          <w:szCs w:val="24"/>
        </w:rPr>
      </w:pPr>
      <w:r w:rsidRPr="00542838">
        <w:rPr>
          <w:rFonts w:ascii="Arial" w:hAnsi="Arial" w:cs="Arial"/>
          <w:b/>
          <w:sz w:val="24"/>
          <w:szCs w:val="24"/>
        </w:rPr>
        <w:t>History</w:t>
      </w:r>
      <w:r w:rsidRPr="00542838">
        <w:rPr>
          <w:rFonts w:ascii="Arial" w:hAnsi="Arial" w:cs="Arial"/>
          <w:sz w:val="24"/>
          <w:szCs w:val="24"/>
        </w:rPr>
        <w:t xml:space="preserve">, or </w:t>
      </w:r>
      <w:r w:rsidRPr="00542838">
        <w:rPr>
          <w:rFonts w:ascii="Arial" w:hAnsi="Arial" w:cs="Arial"/>
          <w:b/>
          <w:sz w:val="24"/>
          <w:szCs w:val="24"/>
        </w:rPr>
        <w:t>change control</w:t>
      </w:r>
    </w:p>
    <w:p w14:paraId="59A916C2" w14:textId="77777777" w:rsidR="00A64DA4" w:rsidRDefault="00A64DA4" w:rsidP="00A23A8B">
      <w:pPr>
        <w:jc w:val="both"/>
        <w:rPr>
          <w:rFonts w:ascii="Arial" w:hAnsi="Arial" w:cs="Arial"/>
          <w:sz w:val="24"/>
          <w:szCs w:val="24"/>
        </w:rPr>
      </w:pPr>
    </w:p>
    <w:p w14:paraId="46DB01D8" w14:textId="77777777" w:rsidR="0008638D" w:rsidRDefault="0008638D" w:rsidP="00A23A8B">
      <w:pPr>
        <w:jc w:val="both"/>
        <w:rPr>
          <w:rFonts w:ascii="Arial" w:hAnsi="Arial" w:cs="Arial"/>
          <w:sz w:val="24"/>
          <w:szCs w:val="24"/>
        </w:rPr>
      </w:pPr>
      <w:r>
        <w:rPr>
          <w:rFonts w:ascii="Arial" w:hAnsi="Arial" w:cs="Arial"/>
          <w:sz w:val="24"/>
          <w:szCs w:val="24"/>
        </w:rPr>
        <w:t>“Draft” version of table during writing and reviewing of SOP as below,</w:t>
      </w:r>
    </w:p>
    <w:p w14:paraId="5AE28E7D" w14:textId="77777777" w:rsidR="0008638D" w:rsidRPr="00542838" w:rsidRDefault="0008638D" w:rsidP="00A23A8B">
      <w:pPr>
        <w:jc w:val="both"/>
        <w:rPr>
          <w:rFonts w:ascii="Arial" w:hAnsi="Arial" w:cs="Arial"/>
          <w:sz w:val="24"/>
          <w:szCs w:val="24"/>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0"/>
        <w:gridCol w:w="7225"/>
      </w:tblGrid>
      <w:tr w:rsidR="00A64DA4" w:rsidRPr="00725186" w14:paraId="393C5BB1" w14:textId="77777777" w:rsidTr="00FA3D07">
        <w:tc>
          <w:tcPr>
            <w:tcW w:w="1280" w:type="dxa"/>
            <w:shd w:val="clear" w:color="auto" w:fill="auto"/>
          </w:tcPr>
          <w:p w14:paraId="40813524" w14:textId="77777777" w:rsidR="00A64DA4" w:rsidRPr="00725186" w:rsidRDefault="00A64DA4" w:rsidP="00FA3D07">
            <w:pPr>
              <w:ind w:left="306"/>
              <w:jc w:val="both"/>
              <w:rPr>
                <w:rFonts w:ascii="Arial" w:hAnsi="Arial" w:cs="Arial"/>
                <w:sz w:val="24"/>
                <w:szCs w:val="24"/>
              </w:rPr>
            </w:pPr>
            <w:r w:rsidRPr="00725186">
              <w:rPr>
                <w:rFonts w:ascii="Arial" w:hAnsi="Arial" w:cs="Arial"/>
                <w:sz w:val="24"/>
                <w:szCs w:val="24"/>
              </w:rPr>
              <w:lastRenderedPageBreak/>
              <w:t>Draft 1.0</w:t>
            </w:r>
          </w:p>
        </w:tc>
        <w:tc>
          <w:tcPr>
            <w:tcW w:w="7225" w:type="dxa"/>
            <w:shd w:val="clear" w:color="auto" w:fill="auto"/>
          </w:tcPr>
          <w:p w14:paraId="37E076DA" w14:textId="77777777" w:rsidR="00A64DA4" w:rsidRPr="00725186" w:rsidRDefault="00A64DA4" w:rsidP="00A23A8B">
            <w:pPr>
              <w:jc w:val="both"/>
              <w:rPr>
                <w:rFonts w:ascii="Arial" w:hAnsi="Arial" w:cs="Arial"/>
                <w:sz w:val="24"/>
                <w:szCs w:val="24"/>
              </w:rPr>
            </w:pPr>
          </w:p>
        </w:tc>
      </w:tr>
      <w:tr w:rsidR="00A64DA4" w:rsidRPr="00725186" w14:paraId="6AEE7EE7" w14:textId="77777777" w:rsidTr="00FA3D07">
        <w:tc>
          <w:tcPr>
            <w:tcW w:w="1280" w:type="dxa"/>
            <w:shd w:val="clear" w:color="auto" w:fill="auto"/>
          </w:tcPr>
          <w:p w14:paraId="5B966E9D" w14:textId="77777777" w:rsidR="00A64DA4" w:rsidRPr="00725186" w:rsidRDefault="003B3F9B" w:rsidP="00A23A8B">
            <w:pPr>
              <w:jc w:val="both"/>
              <w:rPr>
                <w:rFonts w:ascii="Arial" w:hAnsi="Arial" w:cs="Arial"/>
                <w:sz w:val="24"/>
                <w:szCs w:val="24"/>
              </w:rPr>
            </w:pPr>
            <w:r w:rsidRPr="00725186">
              <w:rPr>
                <w:rFonts w:ascii="Arial" w:hAnsi="Arial" w:cs="Arial"/>
                <w:sz w:val="24"/>
                <w:szCs w:val="24"/>
              </w:rPr>
              <w:t>Reviewed</w:t>
            </w:r>
          </w:p>
        </w:tc>
        <w:tc>
          <w:tcPr>
            <w:tcW w:w="7225" w:type="dxa"/>
            <w:shd w:val="clear" w:color="auto" w:fill="auto"/>
          </w:tcPr>
          <w:p w14:paraId="351E6AA8" w14:textId="1131537D" w:rsidR="00A64DA4" w:rsidRPr="00725186" w:rsidRDefault="00A64DA4" w:rsidP="00A23A8B">
            <w:pPr>
              <w:jc w:val="both"/>
              <w:rPr>
                <w:rFonts w:ascii="Arial" w:hAnsi="Arial" w:cs="Arial"/>
                <w:sz w:val="24"/>
                <w:szCs w:val="24"/>
              </w:rPr>
            </w:pPr>
          </w:p>
        </w:tc>
      </w:tr>
      <w:tr w:rsidR="00A64DA4" w:rsidRPr="00725186" w14:paraId="54EE54DB" w14:textId="77777777" w:rsidTr="00FA3D07">
        <w:tc>
          <w:tcPr>
            <w:tcW w:w="1280" w:type="dxa"/>
            <w:shd w:val="clear" w:color="auto" w:fill="auto"/>
          </w:tcPr>
          <w:p w14:paraId="5A8755E2" w14:textId="77777777" w:rsidR="00A64DA4" w:rsidRPr="00725186" w:rsidRDefault="00A64DA4" w:rsidP="00A23A8B">
            <w:pPr>
              <w:jc w:val="both"/>
              <w:rPr>
                <w:rFonts w:ascii="Arial" w:hAnsi="Arial" w:cs="Arial"/>
                <w:sz w:val="24"/>
                <w:szCs w:val="24"/>
              </w:rPr>
            </w:pPr>
          </w:p>
        </w:tc>
        <w:tc>
          <w:tcPr>
            <w:tcW w:w="7225" w:type="dxa"/>
            <w:shd w:val="clear" w:color="auto" w:fill="auto"/>
          </w:tcPr>
          <w:p w14:paraId="14F6A395" w14:textId="77777777" w:rsidR="00A64DA4" w:rsidRPr="00725186" w:rsidRDefault="00A64DA4" w:rsidP="00A23A8B">
            <w:pPr>
              <w:jc w:val="both"/>
              <w:rPr>
                <w:rFonts w:ascii="Arial" w:hAnsi="Arial" w:cs="Arial"/>
                <w:sz w:val="24"/>
                <w:szCs w:val="24"/>
              </w:rPr>
            </w:pPr>
          </w:p>
        </w:tc>
      </w:tr>
    </w:tbl>
    <w:p w14:paraId="563A4B92" w14:textId="77777777" w:rsidR="00A64DA4" w:rsidRDefault="00A64DA4" w:rsidP="00A23A8B">
      <w:pPr>
        <w:jc w:val="both"/>
      </w:pPr>
    </w:p>
    <w:p w14:paraId="1571FD1A" w14:textId="77777777" w:rsidR="0008638D" w:rsidRPr="0008638D" w:rsidRDefault="0008638D" w:rsidP="00A23A8B">
      <w:pPr>
        <w:jc w:val="both"/>
        <w:rPr>
          <w:rFonts w:ascii="Arial" w:hAnsi="Arial" w:cs="Arial"/>
          <w:sz w:val="24"/>
          <w:szCs w:val="24"/>
        </w:rPr>
      </w:pPr>
      <w:r>
        <w:rPr>
          <w:rFonts w:ascii="Arial" w:hAnsi="Arial" w:cs="Arial"/>
          <w:sz w:val="24"/>
          <w:szCs w:val="24"/>
        </w:rPr>
        <w:t>t</w:t>
      </w:r>
      <w:r w:rsidRPr="0008638D">
        <w:rPr>
          <w:rFonts w:ascii="Arial" w:hAnsi="Arial" w:cs="Arial"/>
          <w:sz w:val="24"/>
          <w:szCs w:val="24"/>
        </w:rPr>
        <w:t xml:space="preserve">hen “Version” version </w:t>
      </w:r>
      <w:r>
        <w:rPr>
          <w:rFonts w:ascii="Arial" w:hAnsi="Arial" w:cs="Arial"/>
          <w:sz w:val="24"/>
          <w:szCs w:val="24"/>
        </w:rPr>
        <w:t xml:space="preserve">of table </w:t>
      </w:r>
      <w:r w:rsidRPr="0008638D">
        <w:rPr>
          <w:rFonts w:ascii="Arial" w:hAnsi="Arial" w:cs="Arial"/>
          <w:sz w:val="24"/>
          <w:szCs w:val="24"/>
        </w:rPr>
        <w:t>as below on issue</w:t>
      </w:r>
    </w:p>
    <w:p w14:paraId="510798D9" w14:textId="77777777" w:rsidR="0008638D" w:rsidRDefault="0008638D" w:rsidP="00A23A8B">
      <w:pPr>
        <w:jc w:val="both"/>
      </w:pPr>
    </w:p>
    <w:tbl>
      <w:tblPr>
        <w:tblW w:w="8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6926"/>
      </w:tblGrid>
      <w:tr w:rsidR="0008638D" w:rsidRPr="00734A9E" w14:paraId="5F8F0341" w14:textId="77777777" w:rsidTr="00725186">
        <w:trPr>
          <w:trHeight w:val="276"/>
          <w:jc w:val="center"/>
        </w:trPr>
        <w:tc>
          <w:tcPr>
            <w:tcW w:w="1561" w:type="dxa"/>
          </w:tcPr>
          <w:p w14:paraId="2B7FA4D6" w14:textId="77777777" w:rsidR="0008638D" w:rsidRPr="00542838" w:rsidRDefault="0008638D" w:rsidP="00A23A8B">
            <w:pPr>
              <w:jc w:val="both"/>
              <w:rPr>
                <w:rFonts w:ascii="Arial" w:hAnsi="Arial" w:cs="Arial"/>
                <w:sz w:val="24"/>
                <w:szCs w:val="24"/>
              </w:rPr>
            </w:pPr>
            <w:r>
              <w:rPr>
                <w:rFonts w:ascii="Arial" w:hAnsi="Arial" w:cs="Arial"/>
                <w:sz w:val="24"/>
                <w:szCs w:val="24"/>
              </w:rPr>
              <w:t>Version 1.0</w:t>
            </w:r>
          </w:p>
        </w:tc>
        <w:tc>
          <w:tcPr>
            <w:tcW w:w="6926" w:type="dxa"/>
          </w:tcPr>
          <w:p w14:paraId="5AE35DB6" w14:textId="2C5C91B1" w:rsidR="0008638D" w:rsidRPr="0067154A" w:rsidRDefault="0008638D" w:rsidP="00A23A8B">
            <w:pPr>
              <w:jc w:val="both"/>
              <w:rPr>
                <w:rFonts w:ascii="Arial" w:hAnsi="Arial" w:cs="Arial"/>
                <w:color w:val="333399"/>
                <w:sz w:val="24"/>
                <w:szCs w:val="24"/>
              </w:rPr>
            </w:pPr>
          </w:p>
        </w:tc>
      </w:tr>
    </w:tbl>
    <w:p w14:paraId="555894F2" w14:textId="77777777" w:rsidR="0008638D" w:rsidRDefault="0008638D" w:rsidP="007762FC">
      <w:pPr>
        <w:jc w:val="both"/>
      </w:pPr>
    </w:p>
    <w:sectPr w:rsidR="0008638D" w:rsidSect="00FA3D07">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00BCC" w14:textId="77777777" w:rsidR="00EF7F0F" w:rsidRDefault="00EF7F0F">
      <w:r>
        <w:separator/>
      </w:r>
    </w:p>
  </w:endnote>
  <w:endnote w:type="continuationSeparator" w:id="0">
    <w:p w14:paraId="0C605847" w14:textId="77777777" w:rsidR="00EF7F0F" w:rsidRDefault="00EF7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BF813" w14:textId="3FBECCDA" w:rsidR="00A64DA4" w:rsidRPr="008412EC" w:rsidRDefault="00A64DA4">
    <w:pPr>
      <w:pStyle w:val="Footer"/>
      <w:rPr>
        <w:rFonts w:ascii="Arial" w:hAnsi="Arial" w:cs="Arial"/>
      </w:rPr>
    </w:pPr>
    <w:r w:rsidRPr="008412EC">
      <w:rPr>
        <w:rFonts w:ascii="Arial" w:hAnsi="Arial" w:cs="Arial"/>
      </w:rPr>
      <w:t xml:space="preserve">Page </w:t>
    </w:r>
    <w:r w:rsidRPr="008412EC">
      <w:rPr>
        <w:rFonts w:ascii="Arial" w:hAnsi="Arial" w:cs="Arial"/>
      </w:rPr>
      <w:fldChar w:fldCharType="begin"/>
    </w:r>
    <w:r w:rsidRPr="008412EC">
      <w:rPr>
        <w:rFonts w:ascii="Arial" w:hAnsi="Arial" w:cs="Arial"/>
      </w:rPr>
      <w:instrText xml:space="preserve"> PAGE </w:instrText>
    </w:r>
    <w:r w:rsidRPr="008412EC">
      <w:rPr>
        <w:rFonts w:ascii="Arial" w:hAnsi="Arial" w:cs="Arial"/>
      </w:rPr>
      <w:fldChar w:fldCharType="separate"/>
    </w:r>
    <w:r w:rsidR="007059C0">
      <w:rPr>
        <w:rFonts w:ascii="Arial" w:hAnsi="Arial" w:cs="Arial"/>
        <w:noProof/>
      </w:rPr>
      <w:t>1</w:t>
    </w:r>
    <w:r w:rsidRPr="008412EC">
      <w:rPr>
        <w:rFonts w:ascii="Arial" w:hAnsi="Arial" w:cs="Arial"/>
      </w:rPr>
      <w:fldChar w:fldCharType="end"/>
    </w:r>
    <w:r w:rsidRPr="008412EC">
      <w:rPr>
        <w:rFonts w:ascii="Arial" w:hAnsi="Arial" w:cs="Arial"/>
      </w:rPr>
      <w:t xml:space="preserve"> of </w:t>
    </w:r>
    <w:r w:rsidRPr="008412EC">
      <w:rPr>
        <w:rFonts w:ascii="Arial" w:hAnsi="Arial" w:cs="Arial"/>
      </w:rPr>
      <w:fldChar w:fldCharType="begin"/>
    </w:r>
    <w:r w:rsidRPr="008412EC">
      <w:rPr>
        <w:rFonts w:ascii="Arial" w:hAnsi="Arial" w:cs="Arial"/>
      </w:rPr>
      <w:instrText xml:space="preserve"> NUMPAGES </w:instrText>
    </w:r>
    <w:r w:rsidRPr="008412EC">
      <w:rPr>
        <w:rFonts w:ascii="Arial" w:hAnsi="Arial" w:cs="Arial"/>
      </w:rPr>
      <w:fldChar w:fldCharType="separate"/>
    </w:r>
    <w:r w:rsidR="007059C0">
      <w:rPr>
        <w:rFonts w:ascii="Arial" w:hAnsi="Arial" w:cs="Arial"/>
        <w:noProof/>
      </w:rPr>
      <w:t>5</w:t>
    </w:r>
    <w:r w:rsidRPr="008412EC">
      <w:rPr>
        <w:rFonts w:ascii="Arial" w:hAnsi="Arial" w:cs="Arial"/>
      </w:rPr>
      <w:fldChar w:fldCharType="end"/>
    </w:r>
    <w:r w:rsidRPr="008412EC">
      <w:rPr>
        <w:rFonts w:ascii="Arial" w:hAnsi="Arial" w:cs="Arial"/>
      </w:rPr>
      <w:t xml:space="preserve">                         </w:t>
    </w:r>
    <w:r>
      <w:rPr>
        <w:rFonts w:ascii="Arial" w:hAnsi="Arial" w:cs="Arial"/>
      </w:rPr>
      <w:t xml:space="preserve">                   </w:t>
    </w:r>
    <w:r w:rsidRPr="008412EC">
      <w:rPr>
        <w:rFonts w:ascii="Arial" w:hAnsi="Arial" w:cs="Arial"/>
      </w:rPr>
      <w:t xml:space="preserve">    </w:t>
    </w:r>
    <w:r w:rsidRPr="008412EC">
      <w:rPr>
        <w:rFonts w:ascii="Arial" w:hAnsi="Arial" w:cs="Arial"/>
      </w:rPr>
      <w:tab/>
    </w:r>
    <w:r w:rsidR="00E62E01">
      <w:rPr>
        <w:rFonts w:ascii="Arial" w:hAnsi="Arial" w:cs="Arial"/>
      </w:rPr>
      <w:tab/>
    </w:r>
    <w:r w:rsidRPr="008412EC">
      <w:rPr>
        <w:rFonts w:ascii="Arial" w:hAnsi="Arial" w:cs="Arial"/>
      </w:rPr>
      <w:fldChar w:fldCharType="begin"/>
    </w:r>
    <w:r w:rsidRPr="008412EC">
      <w:rPr>
        <w:rFonts w:ascii="Arial" w:hAnsi="Arial" w:cs="Arial"/>
      </w:rPr>
      <w:instrText xml:space="preserve"> DATE \@ "dd/MM/yyyy" </w:instrText>
    </w:r>
    <w:r w:rsidRPr="008412EC">
      <w:rPr>
        <w:rFonts w:ascii="Arial" w:hAnsi="Arial" w:cs="Arial"/>
      </w:rPr>
      <w:fldChar w:fldCharType="separate"/>
    </w:r>
    <w:r w:rsidR="00563C27">
      <w:rPr>
        <w:rFonts w:ascii="Arial" w:hAnsi="Arial" w:cs="Arial"/>
        <w:noProof/>
      </w:rPr>
      <w:t>09/05/2023</w:t>
    </w:r>
    <w:r w:rsidRPr="008412E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A40B8" w14:textId="77777777" w:rsidR="00EF7F0F" w:rsidRDefault="00EF7F0F">
      <w:r>
        <w:separator/>
      </w:r>
    </w:p>
  </w:footnote>
  <w:footnote w:type="continuationSeparator" w:id="0">
    <w:p w14:paraId="76B30BE6" w14:textId="77777777" w:rsidR="00EF7F0F" w:rsidRDefault="00EF7F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90AC4" w14:textId="77777777" w:rsidR="00A64DA4" w:rsidRPr="008412EC" w:rsidRDefault="00A64DA4">
    <w:pPr>
      <w:pStyle w:val="Head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77CD55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8E208D0"/>
    <w:multiLevelType w:val="hybridMultilevel"/>
    <w:tmpl w:val="9964F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560FF"/>
    <w:multiLevelType w:val="hybridMultilevel"/>
    <w:tmpl w:val="E2B26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966ADE"/>
    <w:multiLevelType w:val="hybridMultilevel"/>
    <w:tmpl w:val="13CE3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D85E3B"/>
    <w:multiLevelType w:val="hybridMultilevel"/>
    <w:tmpl w:val="8CC6F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15706C"/>
    <w:multiLevelType w:val="multilevel"/>
    <w:tmpl w:val="4738BCA0"/>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bullet"/>
      <w:lvlText w:val=""/>
      <w:lvlJc w:val="left"/>
      <w:pPr>
        <w:tabs>
          <w:tab w:val="num" w:pos="1440"/>
        </w:tabs>
        <w:ind w:left="1224" w:hanging="504"/>
      </w:pPr>
      <w:rPr>
        <w:rFonts w:ascii="Wingdings" w:hAnsi="Wingdings"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71F59F8"/>
    <w:multiLevelType w:val="hybridMultilevel"/>
    <w:tmpl w:val="A3884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9E4CF0"/>
    <w:multiLevelType w:val="multilevel"/>
    <w:tmpl w:val="A0740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B61403A"/>
    <w:multiLevelType w:val="hybridMultilevel"/>
    <w:tmpl w:val="55423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325C12"/>
    <w:multiLevelType w:val="hybridMultilevel"/>
    <w:tmpl w:val="EA4E3A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4EB95EE1"/>
    <w:multiLevelType w:val="multilevel"/>
    <w:tmpl w:val="3B04747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bullet"/>
      <w:lvlText w:val=""/>
      <w:lvlJc w:val="left"/>
      <w:pPr>
        <w:tabs>
          <w:tab w:val="num" w:pos="1440"/>
        </w:tabs>
        <w:ind w:left="1224" w:hanging="504"/>
      </w:pPr>
      <w:rPr>
        <w:rFonts w:ascii="Symbol" w:hAnsi="Symbol"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D38472B"/>
    <w:multiLevelType w:val="multilevel"/>
    <w:tmpl w:val="0B368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1981337"/>
    <w:multiLevelType w:val="hybridMultilevel"/>
    <w:tmpl w:val="BE0A2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F41733"/>
    <w:multiLevelType w:val="multilevel"/>
    <w:tmpl w:val="4738BCA0"/>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bullet"/>
      <w:lvlText w:val=""/>
      <w:lvlJc w:val="left"/>
      <w:pPr>
        <w:tabs>
          <w:tab w:val="num" w:pos="1440"/>
        </w:tabs>
        <w:ind w:left="1224" w:hanging="504"/>
      </w:pPr>
      <w:rPr>
        <w:rFonts w:ascii="Wingdings" w:hAnsi="Wingdings"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758250E5"/>
    <w:multiLevelType w:val="hybridMultilevel"/>
    <w:tmpl w:val="D28CE9F4"/>
    <w:lvl w:ilvl="0" w:tplc="D682B21C">
      <w:start w:val="1"/>
      <w:numFmt w:val="decimal"/>
      <w:lvlText w:val="%1."/>
      <w:lvlJc w:val="left"/>
      <w:pPr>
        <w:ind w:left="1440" w:hanging="360"/>
      </w:pPr>
    </w:lvl>
    <w:lvl w:ilvl="1" w:tplc="91866672">
      <w:start w:val="1"/>
      <w:numFmt w:val="lowerLetter"/>
      <w:lvlText w:val="%2."/>
      <w:lvlJc w:val="left"/>
      <w:pPr>
        <w:ind w:left="2160" w:hanging="360"/>
      </w:pPr>
    </w:lvl>
    <w:lvl w:ilvl="2" w:tplc="AECA2BEA">
      <w:start w:val="1"/>
      <w:numFmt w:val="lowerRoman"/>
      <w:lvlText w:val="%3."/>
      <w:lvlJc w:val="right"/>
      <w:pPr>
        <w:ind w:left="2880" w:hanging="180"/>
      </w:pPr>
    </w:lvl>
    <w:lvl w:ilvl="3" w:tplc="027C9A64">
      <w:start w:val="1"/>
      <w:numFmt w:val="decimal"/>
      <w:lvlText w:val="%4."/>
      <w:lvlJc w:val="left"/>
      <w:pPr>
        <w:ind w:left="3600" w:hanging="360"/>
      </w:pPr>
    </w:lvl>
    <w:lvl w:ilvl="4" w:tplc="63542A8A">
      <w:start w:val="1"/>
      <w:numFmt w:val="lowerLetter"/>
      <w:lvlText w:val="%5."/>
      <w:lvlJc w:val="left"/>
      <w:pPr>
        <w:ind w:left="4320" w:hanging="360"/>
      </w:pPr>
    </w:lvl>
    <w:lvl w:ilvl="5" w:tplc="5492EC50">
      <w:start w:val="1"/>
      <w:numFmt w:val="lowerRoman"/>
      <w:lvlText w:val="%6."/>
      <w:lvlJc w:val="right"/>
      <w:pPr>
        <w:ind w:left="5040" w:hanging="180"/>
      </w:pPr>
    </w:lvl>
    <w:lvl w:ilvl="6" w:tplc="51A227D0">
      <w:start w:val="1"/>
      <w:numFmt w:val="decimal"/>
      <w:lvlText w:val="%7."/>
      <w:lvlJc w:val="left"/>
      <w:pPr>
        <w:ind w:left="5760" w:hanging="360"/>
      </w:pPr>
    </w:lvl>
    <w:lvl w:ilvl="7" w:tplc="D1D8FE46">
      <w:start w:val="1"/>
      <w:numFmt w:val="lowerLetter"/>
      <w:lvlText w:val="%8."/>
      <w:lvlJc w:val="left"/>
      <w:pPr>
        <w:ind w:left="6480" w:hanging="360"/>
      </w:pPr>
    </w:lvl>
    <w:lvl w:ilvl="8" w:tplc="7F52F0D2">
      <w:start w:val="1"/>
      <w:numFmt w:val="lowerRoman"/>
      <w:lvlText w:val="%9."/>
      <w:lvlJc w:val="right"/>
      <w:pPr>
        <w:ind w:left="7200" w:hanging="180"/>
      </w:pPr>
    </w:lvl>
  </w:abstractNum>
  <w:abstractNum w:abstractNumId="15" w15:restartNumberingAfterBreak="0">
    <w:nsid w:val="7CF4012E"/>
    <w:multiLevelType w:val="multilevel"/>
    <w:tmpl w:val="7BA4B5B2"/>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1134"/>
        </w:tabs>
        <w:ind w:left="1134" w:hanging="774"/>
      </w:pPr>
      <w:rPr>
        <w:rFonts w:hint="default"/>
        <w:b w:val="0"/>
      </w:rPr>
    </w:lvl>
    <w:lvl w:ilvl="2">
      <w:start w:val="1"/>
      <w:numFmt w:val="decimal"/>
      <w:lvlText w:val="%1.%2.%3."/>
      <w:lvlJc w:val="left"/>
      <w:pPr>
        <w:tabs>
          <w:tab w:val="num" w:pos="1440"/>
        </w:tabs>
        <w:ind w:left="1224" w:hanging="504"/>
      </w:pPr>
      <w:rPr>
        <w:rFonts w:hint="default"/>
        <w:b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640812318">
    <w:abstractNumId w:val="15"/>
  </w:num>
  <w:num w:numId="2" w16cid:durableId="1985817446">
    <w:abstractNumId w:val="0"/>
  </w:num>
  <w:num w:numId="3" w16cid:durableId="1152211237">
    <w:abstractNumId w:val="12"/>
  </w:num>
  <w:num w:numId="4" w16cid:durableId="387846728">
    <w:abstractNumId w:val="2"/>
  </w:num>
  <w:num w:numId="5" w16cid:durableId="429201890">
    <w:abstractNumId w:val="9"/>
  </w:num>
  <w:num w:numId="6" w16cid:durableId="1004939210">
    <w:abstractNumId w:val="4"/>
  </w:num>
  <w:num w:numId="7" w16cid:durableId="44569679">
    <w:abstractNumId w:val="3"/>
  </w:num>
  <w:num w:numId="8" w16cid:durableId="36517724">
    <w:abstractNumId w:val="1"/>
  </w:num>
  <w:num w:numId="9" w16cid:durableId="483394992">
    <w:abstractNumId w:val="8"/>
  </w:num>
  <w:num w:numId="10" w16cid:durableId="1488548042">
    <w:abstractNumId w:val="10"/>
  </w:num>
  <w:num w:numId="11" w16cid:durableId="1300722755">
    <w:abstractNumId w:val="13"/>
  </w:num>
  <w:num w:numId="12" w16cid:durableId="49689548">
    <w:abstractNumId w:val="5"/>
  </w:num>
  <w:num w:numId="13" w16cid:durableId="1043016698">
    <w:abstractNumId w:val="6"/>
  </w:num>
  <w:num w:numId="14" w16cid:durableId="923301227">
    <w:abstractNumId w:val="14"/>
  </w:num>
  <w:num w:numId="15" w16cid:durableId="1279068514">
    <w:abstractNumId w:val="7"/>
  </w:num>
  <w:num w:numId="16" w16cid:durableId="37624675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4E5F"/>
    <w:rsid w:val="00017BAF"/>
    <w:rsid w:val="000271EC"/>
    <w:rsid w:val="000425B2"/>
    <w:rsid w:val="000437D8"/>
    <w:rsid w:val="000516A5"/>
    <w:rsid w:val="00067872"/>
    <w:rsid w:val="00072B86"/>
    <w:rsid w:val="00074C8C"/>
    <w:rsid w:val="0008638D"/>
    <w:rsid w:val="000871B1"/>
    <w:rsid w:val="000A7570"/>
    <w:rsid w:val="000B0480"/>
    <w:rsid w:val="000D3095"/>
    <w:rsid w:val="000D3370"/>
    <w:rsid w:val="000E707B"/>
    <w:rsid w:val="000F07FA"/>
    <w:rsid w:val="000F4A78"/>
    <w:rsid w:val="000F5300"/>
    <w:rsid w:val="000F6193"/>
    <w:rsid w:val="001002E7"/>
    <w:rsid w:val="00124AB5"/>
    <w:rsid w:val="0014659A"/>
    <w:rsid w:val="001538D3"/>
    <w:rsid w:val="00155B08"/>
    <w:rsid w:val="001712CE"/>
    <w:rsid w:val="00184F49"/>
    <w:rsid w:val="001C4D90"/>
    <w:rsid w:val="001C7068"/>
    <w:rsid w:val="001E0765"/>
    <w:rsid w:val="001E1E55"/>
    <w:rsid w:val="001F0A9F"/>
    <w:rsid w:val="001F70E0"/>
    <w:rsid w:val="0020793A"/>
    <w:rsid w:val="00217A7A"/>
    <w:rsid w:val="00233FA9"/>
    <w:rsid w:val="002432A1"/>
    <w:rsid w:val="00243D5B"/>
    <w:rsid w:val="00260FF2"/>
    <w:rsid w:val="00264485"/>
    <w:rsid w:val="0026667B"/>
    <w:rsid w:val="00273A0A"/>
    <w:rsid w:val="00273F0C"/>
    <w:rsid w:val="00293AEE"/>
    <w:rsid w:val="00294E5F"/>
    <w:rsid w:val="00296200"/>
    <w:rsid w:val="002A6C26"/>
    <w:rsid w:val="002B671E"/>
    <w:rsid w:val="002C1656"/>
    <w:rsid w:val="002C5755"/>
    <w:rsid w:val="002F70FF"/>
    <w:rsid w:val="0031354B"/>
    <w:rsid w:val="00313FDF"/>
    <w:rsid w:val="00317EC3"/>
    <w:rsid w:val="00324868"/>
    <w:rsid w:val="00324A37"/>
    <w:rsid w:val="003406F4"/>
    <w:rsid w:val="00371E11"/>
    <w:rsid w:val="003933B4"/>
    <w:rsid w:val="003B3F9B"/>
    <w:rsid w:val="003B7BAA"/>
    <w:rsid w:val="003C08FE"/>
    <w:rsid w:val="003E084B"/>
    <w:rsid w:val="003F5CA2"/>
    <w:rsid w:val="004337C5"/>
    <w:rsid w:val="00433B82"/>
    <w:rsid w:val="00443B82"/>
    <w:rsid w:val="00471AEB"/>
    <w:rsid w:val="0048070E"/>
    <w:rsid w:val="00484103"/>
    <w:rsid w:val="004A1951"/>
    <w:rsid w:val="004A242F"/>
    <w:rsid w:val="004A3F13"/>
    <w:rsid w:val="004C6259"/>
    <w:rsid w:val="004E4FC7"/>
    <w:rsid w:val="004F3C9A"/>
    <w:rsid w:val="0050248E"/>
    <w:rsid w:val="00502C68"/>
    <w:rsid w:val="00551682"/>
    <w:rsid w:val="005627C4"/>
    <w:rsid w:val="00563C27"/>
    <w:rsid w:val="00586690"/>
    <w:rsid w:val="005A0165"/>
    <w:rsid w:val="005C04F8"/>
    <w:rsid w:val="005C4CA8"/>
    <w:rsid w:val="005C7AAC"/>
    <w:rsid w:val="005C7DF5"/>
    <w:rsid w:val="005D7484"/>
    <w:rsid w:val="005E6C13"/>
    <w:rsid w:val="005E6E9A"/>
    <w:rsid w:val="005F08C9"/>
    <w:rsid w:val="005F0E40"/>
    <w:rsid w:val="005F21A5"/>
    <w:rsid w:val="005F36A9"/>
    <w:rsid w:val="005F746D"/>
    <w:rsid w:val="00601352"/>
    <w:rsid w:val="00610D91"/>
    <w:rsid w:val="00621C9D"/>
    <w:rsid w:val="00632697"/>
    <w:rsid w:val="00655288"/>
    <w:rsid w:val="00657465"/>
    <w:rsid w:val="00663678"/>
    <w:rsid w:val="00674871"/>
    <w:rsid w:val="0069048E"/>
    <w:rsid w:val="006B2BDF"/>
    <w:rsid w:val="006C6694"/>
    <w:rsid w:val="006D41DA"/>
    <w:rsid w:val="006D4632"/>
    <w:rsid w:val="006D4ECE"/>
    <w:rsid w:val="006D59A3"/>
    <w:rsid w:val="006E7BC6"/>
    <w:rsid w:val="007059C0"/>
    <w:rsid w:val="00711B6C"/>
    <w:rsid w:val="00717EB6"/>
    <w:rsid w:val="00725186"/>
    <w:rsid w:val="007277A7"/>
    <w:rsid w:val="00733696"/>
    <w:rsid w:val="007437E3"/>
    <w:rsid w:val="0076111E"/>
    <w:rsid w:val="007702A1"/>
    <w:rsid w:val="007714F1"/>
    <w:rsid w:val="007762FC"/>
    <w:rsid w:val="007832DD"/>
    <w:rsid w:val="007967C7"/>
    <w:rsid w:val="007D6544"/>
    <w:rsid w:val="007F6C2A"/>
    <w:rsid w:val="0080727C"/>
    <w:rsid w:val="0081784A"/>
    <w:rsid w:val="00821169"/>
    <w:rsid w:val="00831603"/>
    <w:rsid w:val="0084617D"/>
    <w:rsid w:val="00847E45"/>
    <w:rsid w:val="00862B25"/>
    <w:rsid w:val="008B4661"/>
    <w:rsid w:val="008B79A5"/>
    <w:rsid w:val="008D108F"/>
    <w:rsid w:val="008D7EEF"/>
    <w:rsid w:val="008E210A"/>
    <w:rsid w:val="008F7B31"/>
    <w:rsid w:val="00926939"/>
    <w:rsid w:val="00944358"/>
    <w:rsid w:val="00945BC6"/>
    <w:rsid w:val="009571F0"/>
    <w:rsid w:val="00957809"/>
    <w:rsid w:val="00961F9A"/>
    <w:rsid w:val="009668A9"/>
    <w:rsid w:val="00987BDD"/>
    <w:rsid w:val="009A32FE"/>
    <w:rsid w:val="009D77D4"/>
    <w:rsid w:val="00A05753"/>
    <w:rsid w:val="00A1308D"/>
    <w:rsid w:val="00A21965"/>
    <w:rsid w:val="00A23A8B"/>
    <w:rsid w:val="00A33F71"/>
    <w:rsid w:val="00A3626F"/>
    <w:rsid w:val="00A64DA4"/>
    <w:rsid w:val="00A65E15"/>
    <w:rsid w:val="00A73C41"/>
    <w:rsid w:val="00A85617"/>
    <w:rsid w:val="00A92DA5"/>
    <w:rsid w:val="00AA2650"/>
    <w:rsid w:val="00AC5D15"/>
    <w:rsid w:val="00AF3C8B"/>
    <w:rsid w:val="00AF5B6F"/>
    <w:rsid w:val="00B0088B"/>
    <w:rsid w:val="00B0610C"/>
    <w:rsid w:val="00B47371"/>
    <w:rsid w:val="00B6702F"/>
    <w:rsid w:val="00B8237F"/>
    <w:rsid w:val="00B91C8E"/>
    <w:rsid w:val="00BA6BBB"/>
    <w:rsid w:val="00BC36C8"/>
    <w:rsid w:val="00BD2342"/>
    <w:rsid w:val="00C10591"/>
    <w:rsid w:val="00C17EA7"/>
    <w:rsid w:val="00C27993"/>
    <w:rsid w:val="00C3110F"/>
    <w:rsid w:val="00C36490"/>
    <w:rsid w:val="00C416DD"/>
    <w:rsid w:val="00C90405"/>
    <w:rsid w:val="00CB3251"/>
    <w:rsid w:val="00CB6739"/>
    <w:rsid w:val="00CB685A"/>
    <w:rsid w:val="00CC3221"/>
    <w:rsid w:val="00CE19EB"/>
    <w:rsid w:val="00CE1CC1"/>
    <w:rsid w:val="00CE540E"/>
    <w:rsid w:val="00D0110C"/>
    <w:rsid w:val="00D0371E"/>
    <w:rsid w:val="00D203BC"/>
    <w:rsid w:val="00D2765C"/>
    <w:rsid w:val="00D52E0F"/>
    <w:rsid w:val="00D67B5C"/>
    <w:rsid w:val="00D85E9D"/>
    <w:rsid w:val="00D9299F"/>
    <w:rsid w:val="00D95607"/>
    <w:rsid w:val="00DA560D"/>
    <w:rsid w:val="00DC7485"/>
    <w:rsid w:val="00DD2556"/>
    <w:rsid w:val="00DF3227"/>
    <w:rsid w:val="00E0025B"/>
    <w:rsid w:val="00E2219E"/>
    <w:rsid w:val="00E27754"/>
    <w:rsid w:val="00E47DD6"/>
    <w:rsid w:val="00E62E01"/>
    <w:rsid w:val="00E66692"/>
    <w:rsid w:val="00E72E5C"/>
    <w:rsid w:val="00E80590"/>
    <w:rsid w:val="00E9727E"/>
    <w:rsid w:val="00EB72A8"/>
    <w:rsid w:val="00ED4753"/>
    <w:rsid w:val="00EE08E3"/>
    <w:rsid w:val="00EF7F0F"/>
    <w:rsid w:val="00F02D5A"/>
    <w:rsid w:val="00F26A97"/>
    <w:rsid w:val="00F51DA2"/>
    <w:rsid w:val="00F53524"/>
    <w:rsid w:val="00F57367"/>
    <w:rsid w:val="00F66CE7"/>
    <w:rsid w:val="00FA3D07"/>
    <w:rsid w:val="00FD005B"/>
    <w:rsid w:val="00FD0F80"/>
    <w:rsid w:val="00FD4541"/>
    <w:rsid w:val="00FF45D9"/>
    <w:rsid w:val="00FF796C"/>
  </w:rsids>
  <m:mathPr>
    <m:mathFont m:val="Cambria Math"/>
    <m:brkBin m:val="before"/>
    <m:brkBinSub m:val="--"/>
    <m:smallFrac m:val="0"/>
    <m:dispDef m:val="0"/>
    <m:lMargin m:val="0"/>
    <m:rMargin m:val="0"/>
    <m:defJc m:val="centerGroup"/>
    <m:wrapRight/>
    <m:intLim m:val="subSup"/>
    <m:naryLim m:val="subSup"/>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A5B076E"/>
  <w14:defaultImageDpi w14:val="300"/>
  <w15:chartTrackingRefBased/>
  <w15:docId w15:val="{15C411FB-8B17-4493-8790-ADCB89D76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12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412EC"/>
    <w:pPr>
      <w:tabs>
        <w:tab w:val="center" w:pos="4153"/>
        <w:tab w:val="right" w:pos="8306"/>
      </w:tabs>
    </w:pPr>
  </w:style>
  <w:style w:type="paragraph" w:styleId="Footer">
    <w:name w:val="footer"/>
    <w:basedOn w:val="Normal"/>
    <w:rsid w:val="008412EC"/>
    <w:pPr>
      <w:tabs>
        <w:tab w:val="center" w:pos="4153"/>
        <w:tab w:val="right" w:pos="8306"/>
      </w:tabs>
    </w:pPr>
  </w:style>
  <w:style w:type="paragraph" w:styleId="BalloonText">
    <w:name w:val="Balloon Text"/>
    <w:basedOn w:val="Normal"/>
    <w:link w:val="BalloonTextChar"/>
    <w:uiPriority w:val="99"/>
    <w:semiHidden/>
    <w:unhideWhenUsed/>
    <w:rsid w:val="0008638D"/>
    <w:rPr>
      <w:rFonts w:ascii="Tahoma" w:hAnsi="Tahoma" w:cs="Tahoma"/>
      <w:sz w:val="16"/>
      <w:szCs w:val="16"/>
    </w:rPr>
  </w:style>
  <w:style w:type="character" w:customStyle="1" w:styleId="BalloonTextChar">
    <w:name w:val="Balloon Text Char"/>
    <w:link w:val="BalloonText"/>
    <w:uiPriority w:val="99"/>
    <w:semiHidden/>
    <w:rsid w:val="0008638D"/>
    <w:rPr>
      <w:rFonts w:ascii="Tahoma" w:hAnsi="Tahoma" w:cs="Tahoma"/>
      <w:sz w:val="16"/>
      <w:szCs w:val="16"/>
    </w:rPr>
  </w:style>
  <w:style w:type="table" w:styleId="TableGrid">
    <w:name w:val="Table Grid"/>
    <w:basedOn w:val="TableNormal"/>
    <w:uiPriority w:val="59"/>
    <w:rsid w:val="000863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85E9D"/>
    <w:pPr>
      <w:autoSpaceDE w:val="0"/>
      <w:autoSpaceDN w:val="0"/>
      <w:adjustRightInd w:val="0"/>
    </w:pPr>
    <w:rPr>
      <w:rFonts w:ascii="Calibri" w:hAnsi="Calibri" w:cs="Calibri"/>
      <w:color w:val="000000"/>
      <w:sz w:val="24"/>
      <w:szCs w:val="24"/>
    </w:rPr>
  </w:style>
  <w:style w:type="character" w:styleId="Hyperlink">
    <w:name w:val="Hyperlink"/>
    <w:uiPriority w:val="99"/>
    <w:unhideWhenUsed/>
    <w:rsid w:val="000871B1"/>
    <w:rPr>
      <w:color w:val="0563C1"/>
      <w:u w:val="single"/>
    </w:rPr>
  </w:style>
  <w:style w:type="character" w:styleId="FollowedHyperlink">
    <w:name w:val="FollowedHyperlink"/>
    <w:basedOn w:val="DefaultParagraphFont"/>
    <w:uiPriority w:val="99"/>
    <w:semiHidden/>
    <w:unhideWhenUsed/>
    <w:rsid w:val="00E27754"/>
    <w:rPr>
      <w:color w:val="954F72" w:themeColor="followedHyperlink"/>
      <w:u w:val="single"/>
    </w:rPr>
  </w:style>
  <w:style w:type="character" w:styleId="CommentReference">
    <w:name w:val="annotation reference"/>
    <w:basedOn w:val="DefaultParagraphFont"/>
    <w:uiPriority w:val="99"/>
    <w:semiHidden/>
    <w:unhideWhenUsed/>
    <w:rsid w:val="00C17EA7"/>
    <w:rPr>
      <w:sz w:val="16"/>
      <w:szCs w:val="16"/>
    </w:rPr>
  </w:style>
  <w:style w:type="paragraph" w:styleId="CommentText">
    <w:name w:val="annotation text"/>
    <w:basedOn w:val="Normal"/>
    <w:link w:val="CommentTextChar"/>
    <w:uiPriority w:val="99"/>
    <w:unhideWhenUsed/>
    <w:rsid w:val="00C17EA7"/>
  </w:style>
  <w:style w:type="character" w:customStyle="1" w:styleId="CommentTextChar">
    <w:name w:val="Comment Text Char"/>
    <w:basedOn w:val="DefaultParagraphFont"/>
    <w:link w:val="CommentText"/>
    <w:uiPriority w:val="99"/>
    <w:rsid w:val="00C17EA7"/>
  </w:style>
  <w:style w:type="paragraph" w:styleId="CommentSubject">
    <w:name w:val="annotation subject"/>
    <w:basedOn w:val="CommentText"/>
    <w:next w:val="CommentText"/>
    <w:link w:val="CommentSubjectChar"/>
    <w:uiPriority w:val="99"/>
    <w:semiHidden/>
    <w:unhideWhenUsed/>
    <w:rsid w:val="00C17EA7"/>
    <w:rPr>
      <w:b/>
      <w:bCs/>
    </w:rPr>
  </w:style>
  <w:style w:type="character" w:customStyle="1" w:styleId="CommentSubjectChar">
    <w:name w:val="Comment Subject Char"/>
    <w:basedOn w:val="CommentTextChar"/>
    <w:link w:val="CommentSubject"/>
    <w:uiPriority w:val="99"/>
    <w:semiHidden/>
    <w:rsid w:val="00C17EA7"/>
    <w:rPr>
      <w:b/>
      <w:bCs/>
    </w:rPr>
  </w:style>
  <w:style w:type="character" w:customStyle="1" w:styleId="UnresolvedMention1">
    <w:name w:val="Unresolved Mention1"/>
    <w:basedOn w:val="DefaultParagraphFont"/>
    <w:uiPriority w:val="99"/>
    <w:semiHidden/>
    <w:unhideWhenUsed/>
    <w:rsid w:val="00CB685A"/>
    <w:rPr>
      <w:color w:val="605E5C"/>
      <w:shd w:val="clear" w:color="auto" w:fill="E1DFDD"/>
    </w:rPr>
  </w:style>
  <w:style w:type="paragraph" w:styleId="ListParagraph">
    <w:name w:val="List Paragraph"/>
    <w:basedOn w:val="Normal"/>
    <w:uiPriority w:val="34"/>
    <w:qFormat/>
    <w:rsid w:val="00586690"/>
    <w:pPr>
      <w:ind w:left="720"/>
      <w:contextualSpacing/>
    </w:pPr>
  </w:style>
  <w:style w:type="paragraph" w:styleId="Caption">
    <w:name w:val="caption"/>
    <w:basedOn w:val="Normal"/>
    <w:next w:val="Normal"/>
    <w:uiPriority w:val="35"/>
    <w:unhideWhenUsed/>
    <w:qFormat/>
    <w:rsid w:val="00847E45"/>
    <w:pPr>
      <w:spacing w:after="200"/>
    </w:pPr>
    <w:rPr>
      <w:i/>
      <w:iCs/>
      <w:color w:val="44546A" w:themeColor="text2"/>
      <w:sz w:val="18"/>
      <w:szCs w:val="18"/>
    </w:rPr>
  </w:style>
  <w:style w:type="paragraph" w:customStyle="1" w:styleId="paragraph">
    <w:name w:val="paragraph"/>
    <w:basedOn w:val="Normal"/>
    <w:rsid w:val="006C6694"/>
    <w:pPr>
      <w:spacing w:before="100" w:beforeAutospacing="1" w:after="100" w:afterAutospacing="1"/>
    </w:pPr>
    <w:rPr>
      <w:sz w:val="24"/>
      <w:szCs w:val="24"/>
    </w:rPr>
  </w:style>
  <w:style w:type="character" w:customStyle="1" w:styleId="normaltextrun">
    <w:name w:val="normaltextrun"/>
    <w:basedOn w:val="DefaultParagraphFont"/>
    <w:rsid w:val="006C6694"/>
  </w:style>
  <w:style w:type="character" w:customStyle="1" w:styleId="eop">
    <w:name w:val="eop"/>
    <w:basedOn w:val="DefaultParagraphFont"/>
    <w:rsid w:val="006C66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5861683">
      <w:bodyDiv w:val="1"/>
      <w:marLeft w:val="0"/>
      <w:marRight w:val="0"/>
      <w:marTop w:val="0"/>
      <w:marBottom w:val="0"/>
      <w:divBdr>
        <w:top w:val="none" w:sz="0" w:space="0" w:color="auto"/>
        <w:left w:val="none" w:sz="0" w:space="0" w:color="auto"/>
        <w:bottom w:val="none" w:sz="0" w:space="0" w:color="auto"/>
        <w:right w:val="none" w:sz="0" w:space="0" w:color="auto"/>
      </w:divBdr>
      <w:divsChild>
        <w:div w:id="32924515">
          <w:marLeft w:val="0"/>
          <w:marRight w:val="0"/>
          <w:marTop w:val="0"/>
          <w:marBottom w:val="0"/>
          <w:divBdr>
            <w:top w:val="none" w:sz="0" w:space="0" w:color="auto"/>
            <w:left w:val="none" w:sz="0" w:space="0" w:color="auto"/>
            <w:bottom w:val="none" w:sz="0" w:space="0" w:color="auto"/>
            <w:right w:val="none" w:sz="0" w:space="0" w:color="auto"/>
          </w:divBdr>
        </w:div>
        <w:div w:id="1743867174">
          <w:marLeft w:val="0"/>
          <w:marRight w:val="0"/>
          <w:marTop w:val="0"/>
          <w:marBottom w:val="0"/>
          <w:divBdr>
            <w:top w:val="none" w:sz="0" w:space="0" w:color="auto"/>
            <w:left w:val="none" w:sz="0" w:space="0" w:color="auto"/>
            <w:bottom w:val="none" w:sz="0" w:space="0" w:color="auto"/>
            <w:right w:val="none" w:sz="0" w:space="0" w:color="auto"/>
          </w:divBdr>
        </w:div>
      </w:divsChild>
    </w:div>
    <w:div w:id="1904367558">
      <w:bodyDiv w:val="1"/>
      <w:marLeft w:val="0"/>
      <w:marRight w:val="0"/>
      <w:marTop w:val="0"/>
      <w:marBottom w:val="0"/>
      <w:divBdr>
        <w:top w:val="none" w:sz="0" w:space="0" w:color="auto"/>
        <w:left w:val="none" w:sz="0" w:space="0" w:color="auto"/>
        <w:bottom w:val="none" w:sz="0" w:space="0" w:color="auto"/>
        <w:right w:val="none" w:sz="0" w:space="0" w:color="auto"/>
      </w:divBdr>
      <w:divsChild>
        <w:div w:id="1941135820">
          <w:marLeft w:val="0"/>
          <w:marRight w:val="0"/>
          <w:marTop w:val="0"/>
          <w:marBottom w:val="0"/>
          <w:divBdr>
            <w:top w:val="none" w:sz="0" w:space="0" w:color="auto"/>
            <w:left w:val="none" w:sz="0" w:space="0" w:color="auto"/>
            <w:bottom w:val="none" w:sz="0" w:space="0" w:color="auto"/>
            <w:right w:val="none" w:sz="0" w:space="0" w:color="auto"/>
          </w:divBdr>
        </w:div>
        <w:div w:id="1778327965">
          <w:marLeft w:val="0"/>
          <w:marRight w:val="0"/>
          <w:marTop w:val="0"/>
          <w:marBottom w:val="0"/>
          <w:divBdr>
            <w:top w:val="none" w:sz="0" w:space="0" w:color="auto"/>
            <w:left w:val="none" w:sz="0" w:space="0" w:color="auto"/>
            <w:bottom w:val="none" w:sz="0" w:space="0" w:color="auto"/>
            <w:right w:val="none" w:sz="0" w:space="0" w:color="auto"/>
          </w:divBdr>
        </w:div>
        <w:div w:id="1432429201">
          <w:marLeft w:val="0"/>
          <w:marRight w:val="0"/>
          <w:marTop w:val="0"/>
          <w:marBottom w:val="0"/>
          <w:divBdr>
            <w:top w:val="none" w:sz="0" w:space="0" w:color="auto"/>
            <w:left w:val="none" w:sz="0" w:space="0" w:color="auto"/>
            <w:bottom w:val="none" w:sz="0" w:space="0" w:color="auto"/>
            <w:right w:val="none" w:sz="0" w:space="0" w:color="auto"/>
          </w:divBdr>
        </w:div>
        <w:div w:id="465440926">
          <w:marLeft w:val="0"/>
          <w:marRight w:val="0"/>
          <w:marTop w:val="0"/>
          <w:marBottom w:val="0"/>
          <w:divBdr>
            <w:top w:val="none" w:sz="0" w:space="0" w:color="auto"/>
            <w:left w:val="none" w:sz="0" w:space="0" w:color="auto"/>
            <w:bottom w:val="none" w:sz="0" w:space="0" w:color="auto"/>
            <w:right w:val="none" w:sz="0" w:space="0" w:color="auto"/>
          </w:divBdr>
        </w:div>
        <w:div w:id="1471823616">
          <w:marLeft w:val="0"/>
          <w:marRight w:val="0"/>
          <w:marTop w:val="0"/>
          <w:marBottom w:val="0"/>
          <w:divBdr>
            <w:top w:val="none" w:sz="0" w:space="0" w:color="auto"/>
            <w:left w:val="none" w:sz="0" w:space="0" w:color="auto"/>
            <w:bottom w:val="none" w:sz="0" w:space="0" w:color="auto"/>
            <w:right w:val="none" w:sz="0" w:space="0" w:color="auto"/>
          </w:divBdr>
        </w:div>
        <w:div w:id="1732540690">
          <w:marLeft w:val="0"/>
          <w:marRight w:val="0"/>
          <w:marTop w:val="0"/>
          <w:marBottom w:val="0"/>
          <w:divBdr>
            <w:top w:val="none" w:sz="0" w:space="0" w:color="auto"/>
            <w:left w:val="none" w:sz="0" w:space="0" w:color="auto"/>
            <w:bottom w:val="none" w:sz="0" w:space="0" w:color="auto"/>
            <w:right w:val="none" w:sz="0" w:space="0" w:color="auto"/>
          </w:divBdr>
        </w:div>
        <w:div w:id="1807745212">
          <w:marLeft w:val="0"/>
          <w:marRight w:val="0"/>
          <w:marTop w:val="0"/>
          <w:marBottom w:val="0"/>
          <w:divBdr>
            <w:top w:val="none" w:sz="0" w:space="0" w:color="auto"/>
            <w:left w:val="none" w:sz="0" w:space="0" w:color="auto"/>
            <w:bottom w:val="none" w:sz="0" w:space="0" w:color="auto"/>
            <w:right w:val="none" w:sz="0" w:space="0" w:color="auto"/>
          </w:divBdr>
        </w:div>
        <w:div w:id="916019497">
          <w:marLeft w:val="0"/>
          <w:marRight w:val="0"/>
          <w:marTop w:val="0"/>
          <w:marBottom w:val="0"/>
          <w:divBdr>
            <w:top w:val="none" w:sz="0" w:space="0" w:color="auto"/>
            <w:left w:val="none" w:sz="0" w:space="0" w:color="auto"/>
            <w:bottom w:val="none" w:sz="0" w:space="0" w:color="auto"/>
            <w:right w:val="none" w:sz="0" w:space="0" w:color="auto"/>
          </w:divBdr>
        </w:div>
        <w:div w:id="11128265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1519</Words>
  <Characters>7226</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lpstr>
    </vt:vector>
  </TitlesOfParts>
  <Company>University of Warwick</Company>
  <LinksUpToDate>false</LinksUpToDate>
  <CharactersWithSpaces>8728</CharactersWithSpaces>
  <SharedDoc>false</SharedDoc>
  <HLinks>
    <vt:vector size="6" baseType="variant">
      <vt:variant>
        <vt:i4>6619260</vt:i4>
      </vt:variant>
      <vt:variant>
        <vt:i4>0</vt:i4>
      </vt:variant>
      <vt:variant>
        <vt:i4>0</vt:i4>
      </vt:variant>
      <vt:variant>
        <vt:i4>5</vt:i4>
      </vt:variant>
      <vt:variant>
        <vt:lpwstr>https://warwick.ac.uk/fac/sci/lifesci/intranet/staffpg/support/safety/sops/generalsops/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hrsdgx</dc:creator>
  <cp:keywords/>
  <dc:description/>
  <cp:lastModifiedBy>Brown, Stephanie</cp:lastModifiedBy>
  <cp:revision>2</cp:revision>
  <cp:lastPrinted>2020-12-07T09:01:00Z</cp:lastPrinted>
  <dcterms:created xsi:type="dcterms:W3CDTF">2023-05-09T15:13:00Z</dcterms:created>
  <dcterms:modified xsi:type="dcterms:W3CDTF">2023-05-09T15:13:00Z</dcterms:modified>
</cp:coreProperties>
</file>