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23233374"/>
        <w:docPartObj>
          <w:docPartGallery w:val="Cover Pages"/>
          <w:docPartUnique/>
        </w:docPartObj>
      </w:sdtPr>
      <w:sdtEndPr>
        <w:rPr>
          <w:rFonts w:ascii="Arial" w:hAnsi="Arial" w:cs="Arial"/>
          <w:b/>
          <w:color w:val="2E74B5" w:themeColor="accent1" w:themeShade="BF"/>
          <w:sz w:val="24"/>
          <w:szCs w:val="24"/>
        </w:rPr>
      </w:sdtEndPr>
      <w:sdtContent>
        <w:p w14:paraId="306F5A99" w14:textId="36F00145" w:rsidR="005C092B" w:rsidRPr="00C04697" w:rsidRDefault="00C04697">
          <w:pPr>
            <w:rPr>
              <w:rFonts w:ascii="Arial" w:hAnsi="Arial" w:cs="Arial"/>
              <w:b/>
              <w:color w:val="2E74B5" w:themeColor="accent1" w:themeShade="BF"/>
              <w:sz w:val="24"/>
              <w:szCs w:val="24"/>
            </w:rPr>
          </w:pPr>
          <w:r w:rsidRPr="00C04697">
            <w:rPr>
              <w:b/>
              <w:color w:val="2E74B5" w:themeColor="accent1" w:themeShade="BF"/>
            </w:rPr>
            <w:t xml:space="preserve">Risk Assessment Form </w:t>
          </w:r>
          <w:r w:rsidR="00F74966">
            <w:rPr>
              <w:b/>
              <w:color w:val="2E74B5" w:themeColor="accent1" w:themeShade="BF"/>
            </w:rPr>
            <w:t>– RA-</w:t>
          </w:r>
          <w:r w:rsidR="007A3C68">
            <w:rPr>
              <w:b/>
              <w:color w:val="2E74B5" w:themeColor="accent1" w:themeShade="BF"/>
            </w:rPr>
            <w:t>Bruker</w:t>
          </w:r>
          <w:r w:rsidR="00CC654E">
            <w:rPr>
              <w:b/>
              <w:color w:val="2E74B5" w:themeColor="accent1" w:themeShade="BF"/>
            </w:rPr>
            <w:t>E580</w:t>
          </w:r>
          <w:r w:rsidR="00F74966">
            <w:rPr>
              <w:b/>
              <w:color w:val="2E74B5" w:themeColor="accent1" w:themeShade="BF"/>
            </w:rPr>
            <w:t>_V1</w:t>
          </w:r>
        </w:p>
      </w:sdtContent>
    </w:sdt>
    <w:p w14:paraId="3AF3785F" w14:textId="77777777" w:rsidR="00C04697" w:rsidRDefault="00C04697" w:rsidP="00C04697">
      <w:pPr>
        <w:jc w:val="right"/>
      </w:pPr>
    </w:p>
    <w:tbl>
      <w:tblPr>
        <w:tblStyle w:val="TableGrid"/>
        <w:tblW w:w="0" w:type="auto"/>
        <w:tblLook w:val="04A0" w:firstRow="1" w:lastRow="0" w:firstColumn="1" w:lastColumn="0" w:noHBand="0" w:noVBand="1"/>
      </w:tblPr>
      <w:tblGrid>
        <w:gridCol w:w="2794"/>
        <w:gridCol w:w="2790"/>
        <w:gridCol w:w="1495"/>
        <w:gridCol w:w="1283"/>
        <w:gridCol w:w="1372"/>
        <w:gridCol w:w="1425"/>
        <w:gridCol w:w="2794"/>
      </w:tblGrid>
      <w:tr w:rsidR="00C04697" w14:paraId="3BBF054D" w14:textId="77777777" w:rsidTr="004D3B59">
        <w:tc>
          <w:tcPr>
            <w:tcW w:w="2834" w:type="dxa"/>
            <w:tcBorders>
              <w:top w:val="nil"/>
              <w:left w:val="nil"/>
              <w:bottom w:val="nil"/>
            </w:tcBorders>
          </w:tcPr>
          <w:p w14:paraId="295DB7B8" w14:textId="77777777" w:rsidR="00C04697" w:rsidRDefault="00C04697" w:rsidP="004D3B59">
            <w:pPr>
              <w:jc w:val="right"/>
            </w:pPr>
            <w:r>
              <w:t>Title of Assessment</w:t>
            </w:r>
          </w:p>
        </w:tc>
        <w:tc>
          <w:tcPr>
            <w:tcW w:w="5670" w:type="dxa"/>
            <w:gridSpan w:val="3"/>
          </w:tcPr>
          <w:p w14:paraId="0B5DD434" w14:textId="3713B247" w:rsidR="00C04697" w:rsidRDefault="007A3C68" w:rsidP="004D3B59">
            <w:r>
              <w:t>Bruker</w:t>
            </w:r>
            <w:r w:rsidR="00CC654E">
              <w:t xml:space="preserve"> E580 </w:t>
            </w:r>
            <w:r>
              <w:t xml:space="preserve"> EPR Spectrometer</w:t>
            </w:r>
          </w:p>
        </w:tc>
        <w:tc>
          <w:tcPr>
            <w:tcW w:w="2835" w:type="dxa"/>
            <w:gridSpan w:val="2"/>
            <w:tcBorders>
              <w:top w:val="nil"/>
              <w:bottom w:val="nil"/>
            </w:tcBorders>
            <w:vAlign w:val="center"/>
          </w:tcPr>
          <w:p w14:paraId="29A297DF" w14:textId="77777777" w:rsidR="00C04697" w:rsidRDefault="00C04697" w:rsidP="004D3B59">
            <w:pPr>
              <w:jc w:val="right"/>
            </w:pPr>
            <w:r>
              <w:t xml:space="preserve">                Date of assessment</w:t>
            </w:r>
          </w:p>
        </w:tc>
        <w:tc>
          <w:tcPr>
            <w:tcW w:w="2835" w:type="dxa"/>
            <w:tcBorders>
              <w:bottom w:val="single" w:sz="4" w:space="0" w:color="auto"/>
            </w:tcBorders>
            <w:vAlign w:val="center"/>
          </w:tcPr>
          <w:p w14:paraId="5DA91CB4" w14:textId="77777777" w:rsidR="00C04697" w:rsidRDefault="007A3C68" w:rsidP="004D3B59">
            <w:pPr>
              <w:jc w:val="center"/>
            </w:pPr>
            <w:r>
              <w:t>08/02/2017</w:t>
            </w:r>
          </w:p>
        </w:tc>
      </w:tr>
      <w:tr w:rsidR="00C04697" w14:paraId="4011B185" w14:textId="77777777" w:rsidTr="004D3B59">
        <w:trPr>
          <w:trHeight w:val="85"/>
        </w:trPr>
        <w:tc>
          <w:tcPr>
            <w:tcW w:w="2834" w:type="dxa"/>
            <w:tcBorders>
              <w:top w:val="nil"/>
              <w:left w:val="nil"/>
              <w:bottom w:val="nil"/>
              <w:right w:val="nil"/>
            </w:tcBorders>
          </w:tcPr>
          <w:p w14:paraId="2A3B21A2" w14:textId="77777777" w:rsidR="00C04697" w:rsidRDefault="00C04697" w:rsidP="004D3B59">
            <w:pPr>
              <w:jc w:val="right"/>
            </w:pPr>
          </w:p>
        </w:tc>
        <w:tc>
          <w:tcPr>
            <w:tcW w:w="2835" w:type="dxa"/>
            <w:tcBorders>
              <w:left w:val="nil"/>
              <w:bottom w:val="single" w:sz="4" w:space="0" w:color="000000" w:themeColor="text1"/>
              <w:right w:val="nil"/>
            </w:tcBorders>
          </w:tcPr>
          <w:p w14:paraId="39860258" w14:textId="77777777" w:rsidR="00C04697" w:rsidRDefault="00C04697" w:rsidP="004D3B59"/>
        </w:tc>
        <w:tc>
          <w:tcPr>
            <w:tcW w:w="2835" w:type="dxa"/>
            <w:gridSpan w:val="2"/>
            <w:tcBorders>
              <w:left w:val="nil"/>
              <w:bottom w:val="single" w:sz="4" w:space="0" w:color="000000" w:themeColor="text1"/>
              <w:right w:val="nil"/>
            </w:tcBorders>
          </w:tcPr>
          <w:p w14:paraId="6514B02D" w14:textId="77777777" w:rsidR="00C04697" w:rsidRDefault="00C04697" w:rsidP="004D3B59"/>
        </w:tc>
        <w:tc>
          <w:tcPr>
            <w:tcW w:w="2835" w:type="dxa"/>
            <w:gridSpan w:val="2"/>
            <w:tcBorders>
              <w:top w:val="nil"/>
              <w:left w:val="nil"/>
              <w:bottom w:val="nil"/>
              <w:right w:val="single" w:sz="4" w:space="0" w:color="auto"/>
            </w:tcBorders>
            <w:vAlign w:val="center"/>
          </w:tcPr>
          <w:p w14:paraId="65B78FC1" w14:textId="77777777" w:rsidR="00C04697" w:rsidRDefault="00C04697" w:rsidP="004D3B59">
            <w:pPr>
              <w:jc w:val="right"/>
            </w:pPr>
            <w:r>
              <w:t xml:space="preserve">                       Date for review</w:t>
            </w:r>
          </w:p>
        </w:tc>
        <w:tc>
          <w:tcPr>
            <w:tcW w:w="2835" w:type="dxa"/>
            <w:tcBorders>
              <w:left w:val="single" w:sz="4" w:space="0" w:color="auto"/>
              <w:right w:val="single" w:sz="4" w:space="0" w:color="auto"/>
            </w:tcBorders>
            <w:vAlign w:val="center"/>
          </w:tcPr>
          <w:p w14:paraId="4E12BE0C" w14:textId="77777777" w:rsidR="00C04697" w:rsidRDefault="007A3C68" w:rsidP="004D3B59">
            <w:pPr>
              <w:jc w:val="center"/>
            </w:pPr>
            <w:r>
              <w:t>08/02/2018</w:t>
            </w:r>
          </w:p>
        </w:tc>
      </w:tr>
      <w:tr w:rsidR="00C04697" w14:paraId="3DA6DAE0" w14:textId="77777777" w:rsidTr="004D3B59">
        <w:trPr>
          <w:trHeight w:val="85"/>
        </w:trPr>
        <w:tc>
          <w:tcPr>
            <w:tcW w:w="2834" w:type="dxa"/>
            <w:tcBorders>
              <w:top w:val="nil"/>
              <w:left w:val="nil"/>
              <w:bottom w:val="nil"/>
              <w:right w:val="single" w:sz="4" w:space="0" w:color="000000" w:themeColor="text1"/>
            </w:tcBorders>
          </w:tcPr>
          <w:p w14:paraId="01D40905" w14:textId="77777777" w:rsidR="00C04697" w:rsidRDefault="00C04697" w:rsidP="004D3B59">
            <w:pPr>
              <w:jc w:val="right"/>
            </w:pPr>
            <w:r>
              <w:t>Department</w:t>
            </w:r>
          </w:p>
        </w:tc>
        <w:tc>
          <w:tcPr>
            <w:tcW w:w="56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E6AC628" w14:textId="52CE86F5" w:rsidR="00C04697" w:rsidRDefault="007A3C68" w:rsidP="004D3B59">
            <w:r>
              <w:t>Physics</w:t>
            </w:r>
            <w:r w:rsidR="001B216F">
              <w:t xml:space="preserve"> </w:t>
            </w:r>
          </w:p>
        </w:tc>
        <w:tc>
          <w:tcPr>
            <w:tcW w:w="2835" w:type="dxa"/>
            <w:gridSpan w:val="2"/>
            <w:tcBorders>
              <w:top w:val="nil"/>
              <w:left w:val="single" w:sz="4" w:space="0" w:color="000000" w:themeColor="text1"/>
              <w:bottom w:val="nil"/>
              <w:right w:val="nil"/>
            </w:tcBorders>
            <w:vAlign w:val="center"/>
          </w:tcPr>
          <w:p w14:paraId="2140AEFF" w14:textId="77777777" w:rsidR="00C04697" w:rsidRDefault="00C04697" w:rsidP="004D3B59">
            <w:pPr>
              <w:jc w:val="right"/>
            </w:pPr>
          </w:p>
        </w:tc>
        <w:tc>
          <w:tcPr>
            <w:tcW w:w="2835" w:type="dxa"/>
            <w:tcBorders>
              <w:left w:val="nil"/>
              <w:bottom w:val="nil"/>
              <w:right w:val="nil"/>
            </w:tcBorders>
            <w:vAlign w:val="center"/>
          </w:tcPr>
          <w:p w14:paraId="49863B89" w14:textId="77777777" w:rsidR="00C04697" w:rsidRDefault="00C04697" w:rsidP="004D3B59">
            <w:pPr>
              <w:jc w:val="right"/>
            </w:pPr>
          </w:p>
        </w:tc>
      </w:tr>
      <w:tr w:rsidR="00C04697" w14:paraId="49C2FCA4" w14:textId="77777777" w:rsidTr="004D3B59">
        <w:trPr>
          <w:trHeight w:val="85"/>
        </w:trPr>
        <w:tc>
          <w:tcPr>
            <w:tcW w:w="2834" w:type="dxa"/>
            <w:tcBorders>
              <w:top w:val="nil"/>
              <w:left w:val="nil"/>
              <w:bottom w:val="nil"/>
              <w:right w:val="nil"/>
            </w:tcBorders>
          </w:tcPr>
          <w:p w14:paraId="452790A0" w14:textId="77777777" w:rsidR="00C04697" w:rsidRDefault="00C04697" w:rsidP="004D3B59">
            <w:pPr>
              <w:jc w:val="right"/>
            </w:pPr>
          </w:p>
        </w:tc>
        <w:tc>
          <w:tcPr>
            <w:tcW w:w="2835" w:type="dxa"/>
            <w:tcBorders>
              <w:top w:val="single" w:sz="4" w:space="0" w:color="000000" w:themeColor="text1"/>
              <w:left w:val="nil"/>
              <w:right w:val="nil"/>
            </w:tcBorders>
          </w:tcPr>
          <w:p w14:paraId="19E42E62" w14:textId="77777777" w:rsidR="00C04697" w:rsidRDefault="00C04697" w:rsidP="004D3B59"/>
        </w:tc>
        <w:tc>
          <w:tcPr>
            <w:tcW w:w="2835" w:type="dxa"/>
            <w:gridSpan w:val="2"/>
            <w:tcBorders>
              <w:top w:val="single" w:sz="4" w:space="0" w:color="000000" w:themeColor="text1"/>
              <w:left w:val="nil"/>
              <w:right w:val="nil"/>
            </w:tcBorders>
          </w:tcPr>
          <w:p w14:paraId="61D41A6D" w14:textId="77777777" w:rsidR="00C04697" w:rsidRDefault="00C04697" w:rsidP="004D3B59"/>
        </w:tc>
        <w:tc>
          <w:tcPr>
            <w:tcW w:w="2835" w:type="dxa"/>
            <w:gridSpan w:val="2"/>
            <w:tcBorders>
              <w:top w:val="nil"/>
              <w:left w:val="nil"/>
              <w:right w:val="nil"/>
            </w:tcBorders>
            <w:vAlign w:val="center"/>
          </w:tcPr>
          <w:p w14:paraId="2106A39D" w14:textId="77777777" w:rsidR="00C04697" w:rsidRDefault="00C04697" w:rsidP="004D3B59">
            <w:pPr>
              <w:jc w:val="right"/>
            </w:pPr>
          </w:p>
        </w:tc>
        <w:tc>
          <w:tcPr>
            <w:tcW w:w="2835" w:type="dxa"/>
            <w:tcBorders>
              <w:top w:val="nil"/>
              <w:left w:val="nil"/>
              <w:bottom w:val="nil"/>
              <w:right w:val="nil"/>
            </w:tcBorders>
            <w:vAlign w:val="center"/>
          </w:tcPr>
          <w:p w14:paraId="16BF739D" w14:textId="77777777" w:rsidR="00C04697" w:rsidRDefault="00C04697" w:rsidP="004D3B59">
            <w:pPr>
              <w:jc w:val="right"/>
            </w:pPr>
          </w:p>
        </w:tc>
      </w:tr>
      <w:tr w:rsidR="00C04697" w14:paraId="2CC33DFB" w14:textId="77777777" w:rsidTr="004D3B59">
        <w:trPr>
          <w:trHeight w:val="547"/>
        </w:trPr>
        <w:tc>
          <w:tcPr>
            <w:tcW w:w="2834" w:type="dxa"/>
            <w:tcBorders>
              <w:top w:val="nil"/>
              <w:left w:val="nil"/>
              <w:bottom w:val="nil"/>
            </w:tcBorders>
          </w:tcPr>
          <w:p w14:paraId="5862F8AB" w14:textId="77777777" w:rsidR="00C04697" w:rsidRDefault="00C04697" w:rsidP="004D3B59">
            <w:pPr>
              <w:jc w:val="right"/>
            </w:pPr>
            <w:r>
              <w:t>Descriptions of Activities</w:t>
            </w:r>
          </w:p>
        </w:tc>
        <w:tc>
          <w:tcPr>
            <w:tcW w:w="11340" w:type="dxa"/>
            <w:gridSpan w:val="6"/>
          </w:tcPr>
          <w:p w14:paraId="67EA90D6" w14:textId="3E50B7FC" w:rsidR="00C04697" w:rsidRDefault="007A3C68" w:rsidP="001B216F">
            <w:r>
              <w:t xml:space="preserve">Use of </w:t>
            </w:r>
            <w:r w:rsidR="00AF4E00">
              <w:t xml:space="preserve">the </w:t>
            </w:r>
            <w:r>
              <w:t>Bruker EPR spectrometer</w:t>
            </w:r>
            <w:r w:rsidR="00AF4E00">
              <w:t xml:space="preserve"> in </w:t>
            </w:r>
            <w:r w:rsidR="001B216F">
              <w:t>Millburn house room G69.</w:t>
            </w:r>
          </w:p>
        </w:tc>
      </w:tr>
      <w:tr w:rsidR="00C04697" w14:paraId="0EE9E6F5" w14:textId="77777777" w:rsidTr="004D3B59">
        <w:trPr>
          <w:trHeight w:val="229"/>
        </w:trPr>
        <w:tc>
          <w:tcPr>
            <w:tcW w:w="2834" w:type="dxa"/>
            <w:tcBorders>
              <w:top w:val="nil"/>
              <w:left w:val="nil"/>
              <w:bottom w:val="nil"/>
              <w:right w:val="nil"/>
            </w:tcBorders>
          </w:tcPr>
          <w:p w14:paraId="592D90A9" w14:textId="77777777" w:rsidR="00C04697" w:rsidRDefault="00C04697" w:rsidP="004D3B59">
            <w:pPr>
              <w:jc w:val="right"/>
            </w:pPr>
          </w:p>
        </w:tc>
        <w:tc>
          <w:tcPr>
            <w:tcW w:w="4362" w:type="dxa"/>
            <w:gridSpan w:val="2"/>
            <w:tcBorders>
              <w:left w:val="nil"/>
              <w:bottom w:val="single" w:sz="4" w:space="0" w:color="auto"/>
              <w:right w:val="nil"/>
            </w:tcBorders>
          </w:tcPr>
          <w:p w14:paraId="4413925D" w14:textId="77777777" w:rsidR="00C04697" w:rsidRDefault="00C04697" w:rsidP="004D3B59"/>
        </w:tc>
        <w:tc>
          <w:tcPr>
            <w:tcW w:w="2693" w:type="dxa"/>
            <w:gridSpan w:val="2"/>
            <w:tcBorders>
              <w:left w:val="nil"/>
              <w:bottom w:val="nil"/>
              <w:right w:val="nil"/>
            </w:tcBorders>
          </w:tcPr>
          <w:p w14:paraId="3DE2D400" w14:textId="77777777" w:rsidR="00C04697" w:rsidRDefault="00C04697" w:rsidP="004D3B59"/>
        </w:tc>
        <w:tc>
          <w:tcPr>
            <w:tcW w:w="4285" w:type="dxa"/>
            <w:gridSpan w:val="2"/>
            <w:tcBorders>
              <w:left w:val="nil"/>
              <w:bottom w:val="single" w:sz="4" w:space="0" w:color="auto"/>
              <w:right w:val="nil"/>
            </w:tcBorders>
          </w:tcPr>
          <w:p w14:paraId="41EBD227" w14:textId="77777777" w:rsidR="00C04697" w:rsidRDefault="00C04697" w:rsidP="004D3B59"/>
        </w:tc>
      </w:tr>
      <w:tr w:rsidR="00C04697" w14:paraId="54284A25" w14:textId="77777777" w:rsidTr="004D3B59">
        <w:trPr>
          <w:trHeight w:val="659"/>
        </w:trPr>
        <w:tc>
          <w:tcPr>
            <w:tcW w:w="2834" w:type="dxa"/>
            <w:tcBorders>
              <w:top w:val="nil"/>
              <w:left w:val="nil"/>
              <w:bottom w:val="nil"/>
              <w:right w:val="single" w:sz="4" w:space="0" w:color="auto"/>
            </w:tcBorders>
          </w:tcPr>
          <w:p w14:paraId="3E4DEEBD" w14:textId="77777777" w:rsidR="00C04697" w:rsidRDefault="00C04697" w:rsidP="004D3B59">
            <w:pPr>
              <w:jc w:val="right"/>
            </w:pPr>
            <w:r>
              <w:t>Name of those working to this assessment</w:t>
            </w:r>
          </w:p>
        </w:tc>
        <w:tc>
          <w:tcPr>
            <w:tcW w:w="4362" w:type="dxa"/>
            <w:gridSpan w:val="2"/>
            <w:tcBorders>
              <w:top w:val="single" w:sz="4" w:space="0" w:color="auto"/>
              <w:left w:val="single" w:sz="4" w:space="0" w:color="auto"/>
              <w:bottom w:val="single" w:sz="4" w:space="0" w:color="auto"/>
              <w:right w:val="single" w:sz="4" w:space="0" w:color="auto"/>
            </w:tcBorders>
          </w:tcPr>
          <w:p w14:paraId="4ECCA92B" w14:textId="5A98CF2E" w:rsidR="00C04697" w:rsidRDefault="007A3C68" w:rsidP="00B15894">
            <w:r>
              <w:t>Trained EPR spectrometer users listed in the px-epr-users webgroup</w:t>
            </w:r>
            <w:r w:rsidR="00B15894">
              <w:t xml:space="preserve">. </w:t>
            </w:r>
          </w:p>
        </w:tc>
        <w:tc>
          <w:tcPr>
            <w:tcW w:w="2693" w:type="dxa"/>
            <w:gridSpan w:val="2"/>
            <w:tcBorders>
              <w:top w:val="nil"/>
              <w:left w:val="single" w:sz="4" w:space="0" w:color="auto"/>
              <w:bottom w:val="nil"/>
              <w:right w:val="single" w:sz="4" w:space="0" w:color="auto"/>
            </w:tcBorders>
            <w:vAlign w:val="center"/>
          </w:tcPr>
          <w:p w14:paraId="1C82AEAA" w14:textId="77777777" w:rsidR="00C04697" w:rsidRDefault="00C04697" w:rsidP="004D3B59">
            <w:pPr>
              <w:jc w:val="right"/>
            </w:pPr>
            <w:r>
              <w:t>Any others who may be affected by this assessment</w:t>
            </w:r>
          </w:p>
        </w:tc>
        <w:tc>
          <w:tcPr>
            <w:tcW w:w="4285" w:type="dxa"/>
            <w:gridSpan w:val="2"/>
            <w:tcBorders>
              <w:top w:val="single" w:sz="4" w:space="0" w:color="auto"/>
              <w:left w:val="single" w:sz="4" w:space="0" w:color="auto"/>
              <w:bottom w:val="single" w:sz="4" w:space="0" w:color="auto"/>
              <w:right w:val="single" w:sz="4" w:space="0" w:color="auto"/>
            </w:tcBorders>
          </w:tcPr>
          <w:p w14:paraId="5C7373A4" w14:textId="77777777" w:rsidR="00C04697" w:rsidRDefault="007A3C68" w:rsidP="004D3B59">
            <w:r>
              <w:t>All lab users</w:t>
            </w:r>
          </w:p>
        </w:tc>
      </w:tr>
      <w:tr w:rsidR="00C04697" w14:paraId="4F522010" w14:textId="77777777" w:rsidTr="004D3B59">
        <w:trPr>
          <w:trHeight w:val="413"/>
        </w:trPr>
        <w:tc>
          <w:tcPr>
            <w:tcW w:w="2834" w:type="dxa"/>
            <w:tcBorders>
              <w:top w:val="nil"/>
              <w:left w:val="nil"/>
              <w:bottom w:val="nil"/>
            </w:tcBorders>
          </w:tcPr>
          <w:p w14:paraId="28B1590A" w14:textId="77777777" w:rsidR="00C04697" w:rsidRDefault="00C04697" w:rsidP="004D3B59">
            <w:pPr>
              <w:jc w:val="right"/>
            </w:pPr>
            <w:r>
              <w:t>Assessment carried out by</w:t>
            </w:r>
          </w:p>
        </w:tc>
        <w:tc>
          <w:tcPr>
            <w:tcW w:w="4362" w:type="dxa"/>
            <w:gridSpan w:val="2"/>
            <w:tcBorders>
              <w:top w:val="single" w:sz="4" w:space="0" w:color="auto"/>
              <w:right w:val="single" w:sz="4" w:space="0" w:color="auto"/>
            </w:tcBorders>
          </w:tcPr>
          <w:p w14:paraId="36B1A82E" w14:textId="77777777" w:rsidR="00C04697" w:rsidRDefault="007A3C68" w:rsidP="004D3B59">
            <w:r>
              <w:t>Sinead Mottishaw</w:t>
            </w:r>
          </w:p>
        </w:tc>
        <w:tc>
          <w:tcPr>
            <w:tcW w:w="6978" w:type="dxa"/>
            <w:gridSpan w:val="4"/>
            <w:tcBorders>
              <w:top w:val="nil"/>
              <w:left w:val="single" w:sz="4" w:space="0" w:color="auto"/>
              <w:bottom w:val="nil"/>
              <w:right w:val="nil"/>
            </w:tcBorders>
          </w:tcPr>
          <w:p w14:paraId="588DB47E" w14:textId="77777777" w:rsidR="00C04697" w:rsidRDefault="00C04697" w:rsidP="004D3B59"/>
        </w:tc>
      </w:tr>
      <w:tr w:rsidR="00C04697" w14:paraId="0EFD553E" w14:textId="77777777" w:rsidTr="004D3B59">
        <w:trPr>
          <w:trHeight w:val="413"/>
        </w:trPr>
        <w:tc>
          <w:tcPr>
            <w:tcW w:w="2834" w:type="dxa"/>
            <w:tcBorders>
              <w:top w:val="nil"/>
              <w:left w:val="nil"/>
              <w:bottom w:val="nil"/>
              <w:right w:val="nil"/>
            </w:tcBorders>
          </w:tcPr>
          <w:p w14:paraId="1CA4DAEF" w14:textId="77777777" w:rsidR="00C04697" w:rsidRDefault="00C04697" w:rsidP="004D3B59">
            <w:pPr>
              <w:jc w:val="right"/>
            </w:pPr>
          </w:p>
        </w:tc>
        <w:tc>
          <w:tcPr>
            <w:tcW w:w="4362" w:type="dxa"/>
            <w:gridSpan w:val="2"/>
            <w:tcBorders>
              <w:top w:val="single" w:sz="4" w:space="0" w:color="auto"/>
              <w:left w:val="nil"/>
              <w:bottom w:val="single" w:sz="4" w:space="0" w:color="auto"/>
              <w:right w:val="nil"/>
            </w:tcBorders>
          </w:tcPr>
          <w:p w14:paraId="7B6FC37C" w14:textId="77777777" w:rsidR="00C04697" w:rsidRDefault="00C04697" w:rsidP="004D3B59"/>
        </w:tc>
        <w:tc>
          <w:tcPr>
            <w:tcW w:w="6978" w:type="dxa"/>
            <w:gridSpan w:val="4"/>
            <w:tcBorders>
              <w:top w:val="nil"/>
              <w:left w:val="nil"/>
              <w:bottom w:val="single" w:sz="4" w:space="0" w:color="auto"/>
              <w:right w:val="nil"/>
            </w:tcBorders>
          </w:tcPr>
          <w:p w14:paraId="09AB62E3" w14:textId="77777777" w:rsidR="00C04697" w:rsidRDefault="00C04697" w:rsidP="004D3B59"/>
        </w:tc>
      </w:tr>
    </w:tbl>
    <w:tbl>
      <w:tblPr>
        <w:tblW w:w="14176" w:type="dxa"/>
        <w:tblLayout w:type="fixed"/>
        <w:tblLook w:val="0000" w:firstRow="0" w:lastRow="0" w:firstColumn="0" w:lastColumn="0" w:noHBand="0" w:noVBand="0"/>
      </w:tblPr>
      <w:tblGrid>
        <w:gridCol w:w="2836"/>
        <w:gridCol w:w="11340"/>
      </w:tblGrid>
      <w:tr w:rsidR="00C04697" w14:paraId="6FE4E63A" w14:textId="77777777" w:rsidTr="004D3B59">
        <w:trPr>
          <w:trHeight w:val="3127"/>
        </w:trPr>
        <w:tc>
          <w:tcPr>
            <w:tcW w:w="2836" w:type="dxa"/>
            <w:tcBorders>
              <w:left w:val="single" w:sz="4" w:space="0" w:color="D8D8D8"/>
              <w:bottom w:val="single" w:sz="4" w:space="0" w:color="D8D8D8"/>
              <w:right w:val="single" w:sz="4" w:space="0" w:color="auto"/>
            </w:tcBorders>
          </w:tcPr>
          <w:p w14:paraId="27BBD689" w14:textId="77777777" w:rsidR="00C04697" w:rsidRPr="00967DA2" w:rsidRDefault="00C04697" w:rsidP="004D3B59">
            <w:pPr>
              <w:pStyle w:val="Heading5"/>
              <w:rPr>
                <w:rFonts w:asciiTheme="minorHAnsi" w:hAnsiTheme="minorHAnsi" w:cs="Arial"/>
                <w:sz w:val="22"/>
                <w:szCs w:val="22"/>
              </w:rPr>
            </w:pPr>
            <w:r w:rsidRPr="00967DA2">
              <w:rPr>
                <w:rFonts w:asciiTheme="minorHAnsi" w:hAnsiTheme="minorHAnsi" w:cs="Arial"/>
                <w:sz w:val="22"/>
                <w:szCs w:val="22"/>
              </w:rPr>
              <w:t>Additional information</w:t>
            </w:r>
          </w:p>
        </w:tc>
        <w:tc>
          <w:tcPr>
            <w:tcW w:w="11340" w:type="dxa"/>
            <w:tcBorders>
              <w:top w:val="single" w:sz="4" w:space="0" w:color="auto"/>
              <w:left w:val="single" w:sz="4" w:space="0" w:color="auto"/>
              <w:bottom w:val="single" w:sz="4" w:space="0" w:color="auto"/>
              <w:right w:val="single" w:sz="4" w:space="0" w:color="auto"/>
            </w:tcBorders>
          </w:tcPr>
          <w:p w14:paraId="46E35F10" w14:textId="77777777" w:rsidR="00B15894" w:rsidRDefault="007A3C68" w:rsidP="00B15894">
            <w:pPr>
              <w:widowControl w:val="0"/>
              <w:tabs>
                <w:tab w:val="left" w:pos="34"/>
              </w:tabs>
              <w:ind w:left="34" w:hanging="34"/>
              <w:rPr>
                <w:rFonts w:ascii="Arial" w:eastAsia="Times New Roman" w:hAnsi="Arial" w:cs="Arial"/>
                <w:szCs w:val="24"/>
              </w:rPr>
            </w:pPr>
            <w:r w:rsidRPr="007A3C68">
              <w:rPr>
                <w:rFonts w:ascii="Arial" w:eastAsia="Times New Roman" w:hAnsi="Arial" w:cs="Arial"/>
                <w:szCs w:val="24"/>
              </w:rPr>
              <w:t>General lab risks are detailed in the general lab risk assessment. Users are responsible for having performed a risk assessment for their samples</w:t>
            </w:r>
            <w:r w:rsidR="00B15894">
              <w:rPr>
                <w:rFonts w:ascii="Arial" w:eastAsia="Times New Roman" w:hAnsi="Arial" w:cs="Arial"/>
                <w:szCs w:val="24"/>
              </w:rPr>
              <w:t xml:space="preserve"> which must be logged at: www</w:t>
            </w:r>
            <w:r w:rsidR="00B15894" w:rsidRPr="00B15894">
              <w:rPr>
                <w:rFonts w:ascii="Arial" w:eastAsia="Times New Roman" w:hAnsi="Arial" w:cs="Arial"/>
                <w:szCs w:val="24"/>
              </w:rPr>
              <w:t>.warwick.ac.uk/fac/sci/physics/research/condensedmatt/magneticresonancecluster/diamond-epr/optical/raman_spectrometer/sample</w:t>
            </w:r>
            <w:r w:rsidRPr="007A3C68">
              <w:rPr>
                <w:rFonts w:ascii="Arial" w:eastAsia="Times New Roman" w:hAnsi="Arial" w:cs="Arial"/>
                <w:szCs w:val="24"/>
              </w:rPr>
              <w:t xml:space="preserve"> </w:t>
            </w:r>
            <w:r w:rsidR="00B15894">
              <w:rPr>
                <w:rFonts w:ascii="Arial" w:eastAsia="Times New Roman" w:hAnsi="Arial" w:cs="Arial"/>
                <w:szCs w:val="24"/>
              </w:rPr>
              <w:t>.</w:t>
            </w:r>
          </w:p>
          <w:p w14:paraId="3350FD2A" w14:textId="16D4B834" w:rsidR="00C04697" w:rsidRDefault="00B15894" w:rsidP="00B15894">
            <w:pPr>
              <w:widowControl w:val="0"/>
              <w:tabs>
                <w:tab w:val="left" w:pos="34"/>
              </w:tabs>
              <w:ind w:left="34" w:hanging="34"/>
              <w:rPr>
                <w:rFonts w:ascii="Arial" w:eastAsia="Times New Roman" w:hAnsi="Arial" w:cs="Arial"/>
                <w:szCs w:val="24"/>
              </w:rPr>
            </w:pPr>
            <w:r>
              <w:rPr>
                <w:rFonts w:ascii="Arial" w:eastAsia="Times New Roman" w:hAnsi="Arial" w:cs="Arial"/>
                <w:szCs w:val="24"/>
              </w:rPr>
              <w:t xml:space="preserve">When booking all users will provide a reference to the risk assessment for the sample </w:t>
            </w:r>
            <w:r w:rsidR="001B216F">
              <w:rPr>
                <w:rFonts w:ascii="Arial" w:eastAsia="Times New Roman" w:hAnsi="Arial" w:cs="Arial"/>
                <w:szCs w:val="24"/>
              </w:rPr>
              <w:t>used</w:t>
            </w:r>
            <w:r w:rsidR="00890861">
              <w:rPr>
                <w:rFonts w:ascii="Arial" w:eastAsia="Times New Roman" w:hAnsi="Arial" w:cs="Arial"/>
                <w:szCs w:val="24"/>
              </w:rPr>
              <w:t>.</w:t>
            </w:r>
          </w:p>
          <w:p w14:paraId="45E69D5E" w14:textId="79A031BD" w:rsidR="00890861" w:rsidRDefault="00890861" w:rsidP="00B15894">
            <w:pPr>
              <w:widowControl w:val="0"/>
              <w:tabs>
                <w:tab w:val="left" w:pos="34"/>
              </w:tabs>
              <w:ind w:left="34" w:hanging="34"/>
              <w:rPr>
                <w:rFonts w:ascii="Arial" w:eastAsia="Times New Roman" w:hAnsi="Arial" w:cs="Arial"/>
                <w:szCs w:val="24"/>
              </w:rPr>
            </w:pPr>
            <w:r>
              <w:rPr>
                <w:rFonts w:ascii="Arial" w:eastAsia="Times New Roman" w:hAnsi="Arial" w:cs="Arial"/>
                <w:szCs w:val="24"/>
              </w:rPr>
              <w:t xml:space="preserve">Due to the location of the spectrometer in and interlocked laser lab all users must have completed basic laser safety before they are allowed in the lab. Bookings are restricted to trained users who are recorded in the </w:t>
            </w:r>
            <w:r w:rsidRPr="00890861">
              <w:rPr>
                <w:rFonts w:ascii="Arial" w:eastAsia="Times New Roman" w:hAnsi="Arial" w:cs="Arial"/>
                <w:szCs w:val="24"/>
              </w:rPr>
              <w:t>px-epr-users</w:t>
            </w:r>
            <w:r>
              <w:rPr>
                <w:rFonts w:ascii="Arial" w:eastAsia="Times New Roman" w:hAnsi="Arial" w:cs="Arial"/>
                <w:szCs w:val="24"/>
              </w:rPr>
              <w:t xml:space="preserve"> web group. </w:t>
            </w:r>
          </w:p>
          <w:p w14:paraId="6C220349" w14:textId="6B0D1D86" w:rsidR="00B15894" w:rsidRDefault="00B15894" w:rsidP="00B15894">
            <w:pPr>
              <w:widowControl w:val="0"/>
              <w:tabs>
                <w:tab w:val="left" w:pos="34"/>
              </w:tabs>
              <w:ind w:left="34" w:hanging="34"/>
              <w:rPr>
                <w:rFonts w:ascii="Arial" w:hAnsi="Arial" w:cs="Arial"/>
                <w:szCs w:val="24"/>
              </w:rPr>
            </w:pPr>
          </w:p>
        </w:tc>
      </w:tr>
    </w:tbl>
    <w:p w14:paraId="3B612FB0" w14:textId="3B300341" w:rsidR="00C04697" w:rsidRDefault="00C04697" w:rsidP="00C04697"/>
    <w:tbl>
      <w:tblPr>
        <w:tblW w:w="0" w:type="auto"/>
        <w:tblInd w:w="103" w:type="dxa"/>
        <w:tblLook w:val="04A0" w:firstRow="1" w:lastRow="0" w:firstColumn="1" w:lastColumn="0" w:noHBand="0" w:noVBand="1"/>
      </w:tblPr>
      <w:tblGrid>
        <w:gridCol w:w="2414"/>
        <w:gridCol w:w="2280"/>
        <w:gridCol w:w="3205"/>
        <w:gridCol w:w="1327"/>
        <w:gridCol w:w="1969"/>
        <w:gridCol w:w="1350"/>
        <w:gridCol w:w="1300"/>
      </w:tblGrid>
      <w:tr w:rsidR="00423C26" w:rsidRPr="000A10B3" w14:paraId="3AC80050" w14:textId="77777777" w:rsidTr="00FA2797">
        <w:trPr>
          <w:trHeight w:val="945"/>
        </w:trPr>
        <w:tc>
          <w:tcPr>
            <w:tcW w:w="0" w:type="auto"/>
            <w:tcBorders>
              <w:top w:val="single" w:sz="4" w:space="0" w:color="D8D8D8"/>
              <w:left w:val="single" w:sz="4" w:space="0" w:color="D8D8D8"/>
              <w:bottom w:val="single" w:sz="4" w:space="0" w:color="D8D8D8"/>
              <w:right w:val="single" w:sz="4" w:space="0" w:color="D8D8D8"/>
            </w:tcBorders>
          </w:tcPr>
          <w:p w14:paraId="1A6F4D14" w14:textId="77777777" w:rsidR="00FA2797" w:rsidRPr="000A10B3" w:rsidRDefault="00FA2797" w:rsidP="004D3B59">
            <w:pPr>
              <w:spacing w:after="0" w:line="240" w:lineRule="auto"/>
              <w:rPr>
                <w:rFonts w:ascii="Calibri" w:eastAsia="Times New Roman" w:hAnsi="Calibri" w:cs="Times New Roman"/>
                <w:b/>
                <w:bCs/>
              </w:rPr>
            </w:pPr>
            <w:r w:rsidRPr="000A10B3">
              <w:rPr>
                <w:rFonts w:ascii="Calibri" w:eastAsia="Times New Roman" w:hAnsi="Calibri" w:cs="Times New Roman"/>
                <w:b/>
                <w:bCs/>
              </w:rPr>
              <w:lastRenderedPageBreak/>
              <w:t>Foreseeable Significant Hazard</w:t>
            </w:r>
          </w:p>
        </w:tc>
        <w:tc>
          <w:tcPr>
            <w:tcW w:w="0" w:type="auto"/>
            <w:tcBorders>
              <w:top w:val="single" w:sz="4" w:space="0" w:color="D8D8D8"/>
              <w:left w:val="single" w:sz="4" w:space="0" w:color="D8D8D8"/>
              <w:bottom w:val="single" w:sz="4" w:space="0" w:color="D8D8D8"/>
              <w:right w:val="single" w:sz="4" w:space="0" w:color="D8D8D8"/>
            </w:tcBorders>
            <w:shd w:val="clear" w:color="auto" w:fill="auto"/>
            <w:hideMark/>
          </w:tcPr>
          <w:p w14:paraId="3AECBF73" w14:textId="77777777" w:rsidR="00FA2797" w:rsidRPr="000A10B3" w:rsidRDefault="00FA2797" w:rsidP="004D3B59">
            <w:pPr>
              <w:spacing w:after="0" w:line="240" w:lineRule="auto"/>
              <w:rPr>
                <w:rFonts w:ascii="Calibri" w:eastAsia="Times New Roman" w:hAnsi="Calibri" w:cs="Times New Roman"/>
                <w:b/>
                <w:bCs/>
              </w:rPr>
            </w:pPr>
            <w:r w:rsidRPr="000A10B3">
              <w:rPr>
                <w:rFonts w:ascii="Calibri" w:eastAsia="Times New Roman" w:hAnsi="Calibri" w:cs="Times New Roman"/>
                <w:b/>
                <w:bCs/>
              </w:rPr>
              <w:t>Hazard</w:t>
            </w:r>
            <w:r>
              <w:rPr>
                <w:rFonts w:ascii="Calibri" w:eastAsia="Times New Roman" w:hAnsi="Calibri" w:cs="Times New Roman"/>
                <w:b/>
                <w:bCs/>
              </w:rPr>
              <w:t xml:space="preserve"> Risk</w:t>
            </w:r>
          </w:p>
        </w:tc>
        <w:tc>
          <w:tcPr>
            <w:tcW w:w="0" w:type="auto"/>
            <w:tcBorders>
              <w:top w:val="single" w:sz="4" w:space="0" w:color="D8D8D8"/>
              <w:left w:val="nil"/>
              <w:bottom w:val="single" w:sz="4" w:space="0" w:color="D8D8D8"/>
              <w:right w:val="single" w:sz="4" w:space="0" w:color="D8D8D8"/>
            </w:tcBorders>
            <w:shd w:val="clear" w:color="auto" w:fill="auto"/>
            <w:hideMark/>
          </w:tcPr>
          <w:p w14:paraId="277967AF" w14:textId="77777777" w:rsidR="00FA2797" w:rsidRPr="000A10B3" w:rsidRDefault="00FA2797" w:rsidP="004D3B59">
            <w:pPr>
              <w:spacing w:after="0" w:line="240" w:lineRule="auto"/>
              <w:rPr>
                <w:rFonts w:ascii="Calibri" w:eastAsia="Times New Roman" w:hAnsi="Calibri" w:cs="Times New Roman"/>
                <w:b/>
                <w:bCs/>
              </w:rPr>
            </w:pPr>
            <w:r w:rsidRPr="000A10B3">
              <w:rPr>
                <w:rFonts w:ascii="Calibri" w:eastAsia="Times New Roman" w:hAnsi="Calibri" w:cs="Times New Roman"/>
                <w:b/>
                <w:bCs/>
              </w:rPr>
              <w:t>Existing control measures</w:t>
            </w:r>
          </w:p>
        </w:tc>
        <w:tc>
          <w:tcPr>
            <w:tcW w:w="0" w:type="auto"/>
            <w:tcBorders>
              <w:top w:val="single" w:sz="4" w:space="0" w:color="D8D8D8"/>
              <w:left w:val="nil"/>
              <w:bottom w:val="single" w:sz="4" w:space="0" w:color="D8D8D8"/>
              <w:right w:val="single" w:sz="4" w:space="0" w:color="D8D8D8"/>
            </w:tcBorders>
            <w:shd w:val="clear" w:color="auto" w:fill="auto"/>
            <w:hideMark/>
          </w:tcPr>
          <w:p w14:paraId="778B744B" w14:textId="77777777" w:rsidR="00FA2797" w:rsidRPr="000A10B3" w:rsidRDefault="00FA2797" w:rsidP="004D3B59">
            <w:pPr>
              <w:spacing w:after="0" w:line="240" w:lineRule="auto"/>
              <w:rPr>
                <w:rFonts w:ascii="Calibri" w:eastAsia="Times New Roman" w:hAnsi="Calibri" w:cs="Times New Roman"/>
                <w:b/>
                <w:bCs/>
              </w:rPr>
            </w:pPr>
            <w:r>
              <w:rPr>
                <w:rFonts w:ascii="Calibri" w:eastAsia="Times New Roman" w:hAnsi="Calibri" w:cs="Times New Roman"/>
                <w:b/>
                <w:bCs/>
              </w:rPr>
              <w:t>Controlled residual risk</w:t>
            </w:r>
          </w:p>
        </w:tc>
        <w:tc>
          <w:tcPr>
            <w:tcW w:w="0" w:type="auto"/>
            <w:tcBorders>
              <w:top w:val="single" w:sz="4" w:space="0" w:color="D8D8D8"/>
              <w:left w:val="nil"/>
              <w:bottom w:val="single" w:sz="4" w:space="0" w:color="D8D8D8"/>
              <w:right w:val="single" w:sz="4" w:space="0" w:color="D8D8D8"/>
            </w:tcBorders>
            <w:shd w:val="clear" w:color="auto" w:fill="auto"/>
            <w:hideMark/>
          </w:tcPr>
          <w:p w14:paraId="3BF96BA4" w14:textId="77777777" w:rsidR="00FA2797" w:rsidRPr="001454A9" w:rsidRDefault="00FA2797" w:rsidP="004D3B59">
            <w:pPr>
              <w:spacing w:after="0" w:line="240" w:lineRule="auto"/>
              <w:rPr>
                <w:rFonts w:ascii="Calibri" w:eastAsia="Times New Roman" w:hAnsi="Calibri" w:cs="Times New Roman"/>
                <w:bCs/>
              </w:rPr>
            </w:pPr>
            <w:r>
              <w:rPr>
                <w:rFonts w:ascii="Calibri" w:eastAsia="Times New Roman" w:hAnsi="Calibri" w:cs="Times New Roman"/>
                <w:b/>
                <w:bCs/>
              </w:rPr>
              <w:t xml:space="preserve">Further Action </w:t>
            </w:r>
            <w:r>
              <w:rPr>
                <w:rFonts w:ascii="Calibri" w:eastAsia="Times New Roman" w:hAnsi="Calibri" w:cs="Times New Roman"/>
                <w:bCs/>
              </w:rPr>
              <w:t>where risk remains moderate/high</w:t>
            </w:r>
          </w:p>
        </w:tc>
        <w:tc>
          <w:tcPr>
            <w:tcW w:w="0" w:type="auto"/>
            <w:tcBorders>
              <w:top w:val="single" w:sz="4" w:space="0" w:color="D8D8D8"/>
              <w:left w:val="nil"/>
              <w:bottom w:val="single" w:sz="4" w:space="0" w:color="D8D8D8"/>
              <w:right w:val="single" w:sz="4" w:space="0" w:color="D8D8D8"/>
            </w:tcBorders>
            <w:shd w:val="clear" w:color="auto" w:fill="auto"/>
            <w:hideMark/>
          </w:tcPr>
          <w:p w14:paraId="6AA338EF" w14:textId="77777777" w:rsidR="00FA2797" w:rsidRPr="000A10B3" w:rsidRDefault="00FA2797" w:rsidP="004D3B59">
            <w:pPr>
              <w:spacing w:after="0" w:line="240" w:lineRule="auto"/>
              <w:rPr>
                <w:rFonts w:ascii="Calibri" w:eastAsia="Times New Roman" w:hAnsi="Calibri" w:cs="Times New Roman"/>
                <w:b/>
                <w:bCs/>
              </w:rPr>
            </w:pPr>
            <w:r w:rsidRPr="000A10B3">
              <w:rPr>
                <w:rFonts w:ascii="Calibri" w:eastAsia="Times New Roman" w:hAnsi="Calibri" w:cs="Times New Roman"/>
                <w:b/>
                <w:bCs/>
              </w:rPr>
              <w:t xml:space="preserve">By whom &amp; when </w:t>
            </w:r>
          </w:p>
        </w:tc>
        <w:tc>
          <w:tcPr>
            <w:tcW w:w="0" w:type="auto"/>
            <w:tcBorders>
              <w:top w:val="single" w:sz="4" w:space="0" w:color="D8D8D8"/>
              <w:left w:val="nil"/>
              <w:bottom w:val="single" w:sz="4" w:space="0" w:color="D8D8D8"/>
              <w:right w:val="single" w:sz="4" w:space="0" w:color="D8D8D8"/>
            </w:tcBorders>
            <w:shd w:val="clear" w:color="auto" w:fill="auto"/>
            <w:hideMark/>
          </w:tcPr>
          <w:p w14:paraId="12CC182C" w14:textId="77777777" w:rsidR="00FA2797" w:rsidRPr="000A10B3" w:rsidRDefault="00FA2797" w:rsidP="004D3B59">
            <w:pPr>
              <w:spacing w:after="0" w:line="240" w:lineRule="auto"/>
              <w:rPr>
                <w:rFonts w:ascii="Calibri" w:eastAsia="Times New Roman" w:hAnsi="Calibri" w:cs="Times New Roman"/>
                <w:b/>
                <w:bCs/>
              </w:rPr>
            </w:pPr>
            <w:r w:rsidRPr="000A10B3">
              <w:rPr>
                <w:rFonts w:ascii="Calibri" w:eastAsia="Times New Roman" w:hAnsi="Calibri" w:cs="Times New Roman"/>
                <w:b/>
                <w:bCs/>
              </w:rPr>
              <w:t xml:space="preserve">Controlled Risk Level </w:t>
            </w:r>
          </w:p>
        </w:tc>
      </w:tr>
      <w:tr w:rsidR="00423C26" w:rsidRPr="006F523D" w14:paraId="57250F23" w14:textId="77777777" w:rsidTr="006B61AF">
        <w:trPr>
          <w:trHeight w:val="1020"/>
        </w:trPr>
        <w:tc>
          <w:tcPr>
            <w:tcW w:w="0" w:type="auto"/>
            <w:tcBorders>
              <w:top w:val="single" w:sz="4" w:space="0" w:color="D8D8D8"/>
              <w:left w:val="single" w:sz="4" w:space="0" w:color="D8D8D8"/>
              <w:bottom w:val="single" w:sz="4" w:space="0" w:color="D8D8D8"/>
              <w:right w:val="single" w:sz="4" w:space="0" w:color="D8D8D8"/>
            </w:tcBorders>
          </w:tcPr>
          <w:p w14:paraId="25C0DCF9" w14:textId="6BCEFD73" w:rsidR="00B81856" w:rsidRPr="006F523D" w:rsidRDefault="00B81856" w:rsidP="00B81856">
            <w:pPr>
              <w:rPr>
                <w:rFonts w:ascii="Calibri" w:hAnsi="Calibri"/>
                <w:b/>
                <w:bCs/>
                <w:color w:val="000099"/>
              </w:rPr>
            </w:pPr>
            <w:r>
              <w:rPr>
                <w:rFonts w:ascii="Calibri" w:hAnsi="Calibri"/>
                <w:b/>
                <w:bCs/>
                <w:color w:val="000099"/>
              </w:rPr>
              <w:t>Mains electricity</w:t>
            </w:r>
          </w:p>
        </w:tc>
        <w:tc>
          <w:tcPr>
            <w:tcW w:w="0" w:type="auto"/>
            <w:tcBorders>
              <w:top w:val="single" w:sz="4" w:space="0" w:color="D8D8D8"/>
              <w:left w:val="single" w:sz="4" w:space="0" w:color="D8D8D8"/>
              <w:bottom w:val="single" w:sz="4" w:space="0" w:color="D8D8D8"/>
              <w:right w:val="single" w:sz="4" w:space="0" w:color="D8D8D8"/>
            </w:tcBorders>
            <w:shd w:val="clear" w:color="auto" w:fill="auto"/>
          </w:tcPr>
          <w:p w14:paraId="72EA031D" w14:textId="27FBE870" w:rsidR="00B81856" w:rsidRPr="00B563B7" w:rsidRDefault="00B81856" w:rsidP="00B81856">
            <w:pPr>
              <w:spacing w:after="0" w:line="240" w:lineRule="auto"/>
              <w:rPr>
                <w:rFonts w:ascii="Calibri" w:hAnsi="Calibri"/>
              </w:rPr>
            </w:pPr>
            <w:r>
              <w:rPr>
                <w:rFonts w:ascii="Calibri" w:hAnsi="Calibri"/>
                <w:bCs/>
              </w:rPr>
              <w:t>Electric shock and/or burns</w:t>
            </w:r>
          </w:p>
        </w:tc>
        <w:tc>
          <w:tcPr>
            <w:tcW w:w="0" w:type="auto"/>
            <w:tcBorders>
              <w:top w:val="single" w:sz="4" w:space="0" w:color="D8D8D8"/>
              <w:left w:val="nil"/>
              <w:bottom w:val="single" w:sz="4" w:space="0" w:color="D8D8D8"/>
              <w:right w:val="single" w:sz="4" w:space="0" w:color="D8D8D8"/>
            </w:tcBorders>
            <w:shd w:val="clear" w:color="auto" w:fill="auto"/>
          </w:tcPr>
          <w:p w14:paraId="16865464" w14:textId="4E1F7B76" w:rsidR="00B81856" w:rsidRPr="001A2CC3" w:rsidRDefault="00B81856" w:rsidP="00B81856">
            <w:pPr>
              <w:spacing w:after="0" w:line="240" w:lineRule="auto"/>
              <w:rPr>
                <w:rFonts w:ascii="Calibri" w:hAnsi="Calibri"/>
              </w:rPr>
            </w:pPr>
            <w:r>
              <w:rPr>
                <w:rFonts w:ascii="Calibri" w:eastAsia="Times New Roman" w:hAnsi="Calibri" w:cs="Times New Roman"/>
              </w:rPr>
              <w:t>Equipment should not be tampered with. All equipment requires an in-date PAT test.</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57DBE214" w14:textId="77777777" w:rsidR="00B81856" w:rsidRDefault="00B81856" w:rsidP="00B81856">
            <w:pPr>
              <w:spacing w:after="0" w:line="240" w:lineRule="auto"/>
              <w:jc w:val="center"/>
              <w:rPr>
                <w:rFonts w:ascii="Calibri" w:eastAsia="Times New Roman" w:hAnsi="Calibri" w:cs="Times New Roman"/>
              </w:rPr>
            </w:pPr>
            <w:r>
              <w:rPr>
                <w:rFonts w:ascii="Calibri" w:eastAsia="Times New Roman" w:hAnsi="Calibri" w:cs="Times New Roman"/>
              </w:rPr>
              <w:t>(Major, Unlikely)</w:t>
            </w:r>
          </w:p>
          <w:p w14:paraId="1A8496EC" w14:textId="297D023E" w:rsidR="00B81856" w:rsidRPr="001A2CC3" w:rsidRDefault="00B81856" w:rsidP="00B81856">
            <w:pPr>
              <w:spacing w:after="0" w:line="240" w:lineRule="auto"/>
              <w:jc w:val="center"/>
              <w:rPr>
                <w:rFonts w:ascii="Calibri" w:hAnsi="Calibri"/>
              </w:rPr>
            </w:pPr>
            <w:r w:rsidRPr="0085593E">
              <w:rPr>
                <w:rFonts w:ascii="Calibri" w:eastAsia="Times New Roman" w:hAnsi="Calibri" w:cs="Times New Roman"/>
                <w:color w:val="00B0F0"/>
              </w:rPr>
              <w:t>Low</w:t>
            </w:r>
          </w:p>
        </w:tc>
        <w:tc>
          <w:tcPr>
            <w:tcW w:w="0" w:type="auto"/>
            <w:tcBorders>
              <w:top w:val="single" w:sz="4" w:space="0" w:color="D8D8D8"/>
              <w:left w:val="nil"/>
              <w:bottom w:val="single" w:sz="4" w:space="0" w:color="D8D8D8"/>
              <w:right w:val="single" w:sz="4" w:space="0" w:color="D8D8D8"/>
            </w:tcBorders>
            <w:shd w:val="clear" w:color="auto" w:fill="auto"/>
          </w:tcPr>
          <w:p w14:paraId="6B9E8C10" w14:textId="141EE9FD" w:rsidR="00B81856" w:rsidRPr="001A2CC3" w:rsidRDefault="00B81856" w:rsidP="00B81856">
            <w:pPr>
              <w:spacing w:after="0" w:line="240" w:lineRule="auto"/>
              <w:rPr>
                <w:rFonts w:ascii="Calibri" w:hAnsi="Calibri"/>
              </w:rPr>
            </w:pPr>
            <w:r>
              <w:rPr>
                <w:rFonts w:ascii="Calibri" w:eastAsia="Times New Roman" w:hAnsi="Calibri" w:cs="Times New Roman"/>
              </w:rPr>
              <w:t>None</w:t>
            </w:r>
          </w:p>
        </w:tc>
        <w:tc>
          <w:tcPr>
            <w:tcW w:w="0" w:type="auto"/>
            <w:tcBorders>
              <w:top w:val="single" w:sz="4" w:space="0" w:color="D8D8D8"/>
              <w:left w:val="nil"/>
              <w:bottom w:val="single" w:sz="4" w:space="0" w:color="D8D8D8"/>
              <w:right w:val="single" w:sz="4" w:space="0" w:color="D8D8D8"/>
            </w:tcBorders>
            <w:shd w:val="clear" w:color="auto" w:fill="auto"/>
          </w:tcPr>
          <w:p w14:paraId="188E4718" w14:textId="77777777" w:rsidR="00B81856" w:rsidRDefault="00B81856" w:rsidP="00B81856">
            <w:pPr>
              <w:spacing w:after="0" w:line="240" w:lineRule="auto"/>
              <w:rPr>
                <w:rFonts w:ascii="Calibri" w:eastAsia="Times New Roman" w:hAnsi="Calibri" w:cs="Times New Roman"/>
              </w:rPr>
            </w:pPr>
            <w:r>
              <w:rPr>
                <w:rFonts w:ascii="Calibri" w:eastAsia="Times New Roman" w:hAnsi="Calibri" w:cs="Times New Roman"/>
              </w:rPr>
              <w:t>Sinead Mottishaw</w:t>
            </w:r>
          </w:p>
          <w:p w14:paraId="3C7021B9" w14:textId="1C3DDE6A" w:rsidR="00B81856" w:rsidRPr="001A2CC3" w:rsidRDefault="00B81856" w:rsidP="00B81856">
            <w:pPr>
              <w:spacing w:after="0" w:line="240" w:lineRule="auto"/>
              <w:rPr>
                <w:rFonts w:ascii="Calibri" w:eastAsia="Times New Roman" w:hAnsi="Calibri" w:cs="Times New Roman"/>
              </w:rPr>
            </w:pPr>
            <w:r>
              <w:rPr>
                <w:rFonts w:ascii="Calibri" w:eastAsia="Times New Roman" w:hAnsi="Calibri" w:cs="Times New Roman"/>
              </w:rPr>
              <w:t>08/02/2017</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34CA7CDE" w14:textId="77777777" w:rsidR="00B81856" w:rsidRPr="006F523D" w:rsidRDefault="00B81856" w:rsidP="00B81856">
            <w:pPr>
              <w:spacing w:after="0" w:line="240" w:lineRule="auto"/>
              <w:jc w:val="center"/>
              <w:rPr>
                <w:rFonts w:ascii="Calibri" w:eastAsia="Times New Roman" w:hAnsi="Calibri" w:cs="Times New Roman"/>
                <w:color w:val="000099"/>
              </w:rPr>
            </w:pPr>
            <w:r w:rsidRPr="0085593E">
              <w:rPr>
                <w:rFonts w:ascii="Calibri" w:eastAsia="Times New Roman" w:hAnsi="Calibri" w:cs="Times New Roman"/>
                <w:color w:val="00B0F0"/>
              </w:rPr>
              <w:t>Low</w:t>
            </w:r>
          </w:p>
        </w:tc>
      </w:tr>
      <w:tr w:rsidR="00423C26" w:rsidRPr="006F523D" w14:paraId="323AC230" w14:textId="77777777" w:rsidTr="006B61AF">
        <w:trPr>
          <w:trHeight w:val="1020"/>
        </w:trPr>
        <w:tc>
          <w:tcPr>
            <w:tcW w:w="0" w:type="auto"/>
            <w:tcBorders>
              <w:top w:val="single" w:sz="4" w:space="0" w:color="D8D8D8"/>
              <w:left w:val="single" w:sz="4" w:space="0" w:color="D8D8D8"/>
              <w:bottom w:val="single" w:sz="4" w:space="0" w:color="D8D8D8"/>
              <w:right w:val="single" w:sz="4" w:space="0" w:color="D8D8D8"/>
            </w:tcBorders>
          </w:tcPr>
          <w:p w14:paraId="43C29E49" w14:textId="78F09546" w:rsidR="009B2D0B" w:rsidRPr="006F523D" w:rsidRDefault="009B2D0B" w:rsidP="009B2D0B">
            <w:pPr>
              <w:rPr>
                <w:rFonts w:ascii="Calibri" w:hAnsi="Calibri"/>
                <w:b/>
                <w:bCs/>
                <w:color w:val="000099"/>
              </w:rPr>
            </w:pPr>
            <w:r>
              <w:rPr>
                <w:rFonts w:ascii="Calibri" w:hAnsi="Calibri"/>
                <w:b/>
                <w:bCs/>
                <w:color w:val="000099"/>
              </w:rPr>
              <w:t>Three-phase electricity</w:t>
            </w:r>
          </w:p>
        </w:tc>
        <w:tc>
          <w:tcPr>
            <w:tcW w:w="0" w:type="auto"/>
            <w:tcBorders>
              <w:top w:val="single" w:sz="4" w:space="0" w:color="D8D8D8"/>
              <w:left w:val="single" w:sz="4" w:space="0" w:color="D8D8D8"/>
              <w:bottom w:val="single" w:sz="4" w:space="0" w:color="D8D8D8"/>
              <w:right w:val="single" w:sz="4" w:space="0" w:color="D8D8D8"/>
            </w:tcBorders>
            <w:shd w:val="clear" w:color="auto" w:fill="auto"/>
          </w:tcPr>
          <w:p w14:paraId="1C3F37EE" w14:textId="2DF3609F" w:rsidR="009B2D0B" w:rsidRPr="006F523D" w:rsidRDefault="009B2D0B" w:rsidP="009B2D0B">
            <w:pPr>
              <w:rPr>
                <w:rFonts w:ascii="Calibri" w:hAnsi="Calibri"/>
                <w:b/>
                <w:bCs/>
                <w:color w:val="000099"/>
              </w:rPr>
            </w:pPr>
            <w:r>
              <w:rPr>
                <w:rFonts w:ascii="Calibri" w:hAnsi="Calibri"/>
                <w:bCs/>
              </w:rPr>
              <w:t>Electric shock and/or burns</w:t>
            </w:r>
          </w:p>
        </w:tc>
        <w:tc>
          <w:tcPr>
            <w:tcW w:w="0" w:type="auto"/>
            <w:tcBorders>
              <w:top w:val="single" w:sz="4" w:space="0" w:color="D8D8D8"/>
              <w:left w:val="nil"/>
              <w:bottom w:val="single" w:sz="4" w:space="0" w:color="D8D8D8"/>
              <w:right w:val="single" w:sz="4" w:space="0" w:color="D8D8D8"/>
            </w:tcBorders>
            <w:shd w:val="clear" w:color="auto" w:fill="auto"/>
          </w:tcPr>
          <w:p w14:paraId="40515E08" w14:textId="4BCA76BA" w:rsidR="009B2D0B" w:rsidRPr="001A2CC3" w:rsidRDefault="009B2D0B" w:rsidP="009B2D0B">
            <w:pPr>
              <w:spacing w:after="0" w:line="240" w:lineRule="auto"/>
              <w:rPr>
                <w:rFonts w:ascii="Calibri" w:hAnsi="Calibri"/>
              </w:rPr>
            </w:pPr>
            <w:r>
              <w:rPr>
                <w:rFonts w:ascii="Calibri" w:eastAsia="Times New Roman" w:hAnsi="Calibri" w:cs="Times New Roman"/>
              </w:rPr>
              <w:t xml:space="preserve">Three-phase power supply/cables should not be tampered with. Visual inspection should be regularly carried out. </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02C89AD4" w14:textId="77777777" w:rsidR="009B2D0B" w:rsidRDefault="009B2D0B" w:rsidP="009B2D0B">
            <w:pPr>
              <w:spacing w:after="0" w:line="240" w:lineRule="auto"/>
              <w:jc w:val="center"/>
              <w:rPr>
                <w:rFonts w:ascii="Calibri" w:eastAsia="Times New Roman" w:hAnsi="Calibri" w:cs="Times New Roman"/>
              </w:rPr>
            </w:pPr>
            <w:r>
              <w:rPr>
                <w:rFonts w:ascii="Calibri" w:eastAsia="Times New Roman" w:hAnsi="Calibri" w:cs="Times New Roman"/>
              </w:rPr>
              <w:t>(Major, Unlikely)</w:t>
            </w:r>
          </w:p>
          <w:p w14:paraId="3A20B1E1" w14:textId="64E86612" w:rsidR="009B2D0B" w:rsidRDefault="009B2D0B" w:rsidP="009B2D0B">
            <w:pPr>
              <w:spacing w:after="0" w:line="240" w:lineRule="auto"/>
              <w:jc w:val="center"/>
              <w:rPr>
                <w:rFonts w:ascii="Calibri" w:hAnsi="Calibri"/>
              </w:rPr>
            </w:pPr>
            <w:r w:rsidRPr="0085593E">
              <w:rPr>
                <w:rFonts w:ascii="Calibri" w:eastAsia="Times New Roman" w:hAnsi="Calibri" w:cs="Times New Roman"/>
                <w:color w:val="00B0F0"/>
              </w:rPr>
              <w:t>Low</w:t>
            </w:r>
          </w:p>
        </w:tc>
        <w:tc>
          <w:tcPr>
            <w:tcW w:w="0" w:type="auto"/>
            <w:tcBorders>
              <w:top w:val="single" w:sz="4" w:space="0" w:color="D8D8D8"/>
              <w:left w:val="nil"/>
              <w:bottom w:val="single" w:sz="4" w:space="0" w:color="D8D8D8"/>
              <w:right w:val="single" w:sz="4" w:space="0" w:color="D8D8D8"/>
            </w:tcBorders>
            <w:shd w:val="clear" w:color="auto" w:fill="auto"/>
          </w:tcPr>
          <w:p w14:paraId="1354C614" w14:textId="26B6DF42" w:rsidR="009B2D0B" w:rsidRPr="001A2CC3" w:rsidRDefault="009B2D0B" w:rsidP="009B2D0B">
            <w:pPr>
              <w:spacing w:after="0" w:line="240" w:lineRule="auto"/>
              <w:rPr>
                <w:rFonts w:ascii="Calibri" w:hAnsi="Calibri"/>
              </w:rPr>
            </w:pPr>
            <w:r>
              <w:rPr>
                <w:rFonts w:ascii="Calibri" w:eastAsia="Times New Roman" w:hAnsi="Calibri" w:cs="Times New Roman"/>
              </w:rPr>
              <w:t>None</w:t>
            </w:r>
          </w:p>
        </w:tc>
        <w:tc>
          <w:tcPr>
            <w:tcW w:w="0" w:type="auto"/>
            <w:tcBorders>
              <w:top w:val="single" w:sz="4" w:space="0" w:color="D8D8D8"/>
              <w:left w:val="nil"/>
              <w:bottom w:val="single" w:sz="4" w:space="0" w:color="D8D8D8"/>
              <w:right w:val="single" w:sz="4" w:space="0" w:color="D8D8D8"/>
            </w:tcBorders>
            <w:shd w:val="clear" w:color="auto" w:fill="auto"/>
          </w:tcPr>
          <w:p w14:paraId="27970F82" w14:textId="77777777" w:rsidR="009B2D0B" w:rsidRDefault="009B2D0B" w:rsidP="009B2D0B">
            <w:pPr>
              <w:spacing w:after="0" w:line="240" w:lineRule="auto"/>
              <w:rPr>
                <w:rFonts w:ascii="Calibri" w:eastAsia="Times New Roman" w:hAnsi="Calibri" w:cs="Times New Roman"/>
              </w:rPr>
            </w:pPr>
            <w:r>
              <w:rPr>
                <w:rFonts w:ascii="Calibri" w:eastAsia="Times New Roman" w:hAnsi="Calibri" w:cs="Times New Roman"/>
              </w:rPr>
              <w:t>Sinead Mottishaw</w:t>
            </w:r>
          </w:p>
          <w:p w14:paraId="363FAFBA" w14:textId="693ABFF9" w:rsidR="009B2D0B" w:rsidRPr="001A2CC3" w:rsidRDefault="009B2D0B" w:rsidP="009B2D0B">
            <w:pPr>
              <w:spacing w:after="0" w:line="240" w:lineRule="auto"/>
              <w:rPr>
                <w:rFonts w:ascii="Calibri" w:eastAsia="Times New Roman" w:hAnsi="Calibri" w:cs="Times New Roman"/>
              </w:rPr>
            </w:pPr>
            <w:r>
              <w:rPr>
                <w:rFonts w:ascii="Calibri" w:eastAsia="Times New Roman" w:hAnsi="Calibri" w:cs="Times New Roman"/>
              </w:rPr>
              <w:t>08/02/2017</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444550D5" w14:textId="6D50772A" w:rsidR="009B2D0B" w:rsidRPr="006F523D" w:rsidRDefault="009B2D0B" w:rsidP="009B2D0B">
            <w:pPr>
              <w:spacing w:after="0" w:line="240" w:lineRule="auto"/>
              <w:jc w:val="center"/>
              <w:rPr>
                <w:rFonts w:ascii="Calibri" w:eastAsia="Times New Roman" w:hAnsi="Calibri" w:cs="Times New Roman"/>
                <w:color w:val="000099"/>
              </w:rPr>
            </w:pPr>
            <w:r w:rsidRPr="0085593E">
              <w:rPr>
                <w:rFonts w:ascii="Calibri" w:eastAsia="Times New Roman" w:hAnsi="Calibri" w:cs="Times New Roman"/>
                <w:color w:val="00B0F0"/>
              </w:rPr>
              <w:t>Low</w:t>
            </w:r>
          </w:p>
        </w:tc>
      </w:tr>
      <w:tr w:rsidR="00423C26" w:rsidRPr="006F523D" w14:paraId="75BA3771" w14:textId="77777777" w:rsidTr="006B61AF">
        <w:trPr>
          <w:trHeight w:val="1020"/>
        </w:trPr>
        <w:tc>
          <w:tcPr>
            <w:tcW w:w="0" w:type="auto"/>
            <w:tcBorders>
              <w:top w:val="single" w:sz="4" w:space="0" w:color="D8D8D8"/>
              <w:left w:val="single" w:sz="4" w:space="0" w:color="D8D8D8"/>
              <w:bottom w:val="single" w:sz="4" w:space="0" w:color="D8D8D8"/>
              <w:right w:val="single" w:sz="4" w:space="0" w:color="D8D8D8"/>
            </w:tcBorders>
          </w:tcPr>
          <w:p w14:paraId="133877DE" w14:textId="1B0B4B3B" w:rsidR="009B2D0B" w:rsidRPr="006F523D" w:rsidRDefault="009B2D0B" w:rsidP="009B2D0B">
            <w:pPr>
              <w:rPr>
                <w:rFonts w:ascii="Calibri" w:hAnsi="Calibri"/>
                <w:b/>
                <w:bCs/>
                <w:color w:val="000099"/>
              </w:rPr>
            </w:pPr>
            <w:r>
              <w:rPr>
                <w:rFonts w:ascii="Calibri" w:hAnsi="Calibri"/>
                <w:b/>
                <w:bCs/>
                <w:color w:val="000099"/>
              </w:rPr>
              <w:t>Water leak</w:t>
            </w:r>
          </w:p>
        </w:tc>
        <w:tc>
          <w:tcPr>
            <w:tcW w:w="0" w:type="auto"/>
            <w:tcBorders>
              <w:top w:val="single" w:sz="4" w:space="0" w:color="D8D8D8"/>
              <w:left w:val="single" w:sz="4" w:space="0" w:color="D8D8D8"/>
              <w:bottom w:val="single" w:sz="4" w:space="0" w:color="D8D8D8"/>
              <w:right w:val="single" w:sz="4" w:space="0" w:color="D8D8D8"/>
            </w:tcBorders>
            <w:shd w:val="clear" w:color="auto" w:fill="auto"/>
          </w:tcPr>
          <w:p w14:paraId="785B3D9C" w14:textId="79A24A38" w:rsidR="009B2D0B" w:rsidRPr="006F523D" w:rsidRDefault="009B2D0B" w:rsidP="009B2D0B">
            <w:pPr>
              <w:rPr>
                <w:rFonts w:ascii="Calibri" w:hAnsi="Calibri"/>
                <w:b/>
                <w:bCs/>
                <w:color w:val="000099"/>
              </w:rPr>
            </w:pPr>
            <w:r>
              <w:rPr>
                <w:rFonts w:ascii="Calibri" w:hAnsi="Calibri"/>
                <w:bCs/>
              </w:rPr>
              <w:t>Electric shock</w:t>
            </w:r>
            <w:r w:rsidR="003460FD">
              <w:rPr>
                <w:rFonts w:ascii="Calibri" w:hAnsi="Calibri"/>
                <w:bCs/>
              </w:rPr>
              <w:t xml:space="preserve"> and or </w:t>
            </w:r>
            <w:r>
              <w:rPr>
                <w:rFonts w:ascii="Calibri" w:hAnsi="Calibri"/>
                <w:bCs/>
              </w:rPr>
              <w:t xml:space="preserve"> </w:t>
            </w:r>
            <w:r w:rsidR="003460FD">
              <w:rPr>
                <w:rFonts w:ascii="Calibri" w:hAnsi="Calibri"/>
                <w:bCs/>
              </w:rPr>
              <w:t xml:space="preserve">burns </w:t>
            </w:r>
            <w:r>
              <w:rPr>
                <w:rFonts w:ascii="Calibri" w:hAnsi="Calibri"/>
                <w:bCs/>
              </w:rPr>
              <w:t>and slips</w:t>
            </w:r>
          </w:p>
        </w:tc>
        <w:tc>
          <w:tcPr>
            <w:tcW w:w="0" w:type="auto"/>
            <w:tcBorders>
              <w:top w:val="single" w:sz="4" w:space="0" w:color="D8D8D8"/>
              <w:left w:val="nil"/>
              <w:bottom w:val="single" w:sz="4" w:space="0" w:color="D8D8D8"/>
              <w:right w:val="single" w:sz="4" w:space="0" w:color="D8D8D8"/>
            </w:tcBorders>
            <w:shd w:val="clear" w:color="auto" w:fill="auto"/>
          </w:tcPr>
          <w:p w14:paraId="42578703" w14:textId="1B37B9DF" w:rsidR="009B2D0B" w:rsidRDefault="009B2D0B" w:rsidP="009B2D0B">
            <w:pPr>
              <w:spacing w:after="0" w:line="240" w:lineRule="auto"/>
              <w:rPr>
                <w:rFonts w:ascii="Calibri" w:eastAsia="Times New Roman" w:hAnsi="Calibri" w:cs="Times New Roman"/>
              </w:rPr>
            </w:pPr>
            <w:r>
              <w:rPr>
                <w:rFonts w:ascii="Calibri" w:eastAsia="Times New Roman" w:hAnsi="Calibri" w:cs="Times New Roman"/>
              </w:rPr>
              <w:t>Water cooling pipes/fitting should be inspected for leaks. Flo</w:t>
            </w:r>
            <w:r w:rsidR="00423C26">
              <w:rPr>
                <w:rFonts w:ascii="Calibri" w:eastAsia="Times New Roman" w:hAnsi="Calibri" w:cs="Times New Roman"/>
              </w:rPr>
              <w:t>oding sensors are located at th</w:t>
            </w:r>
            <w:r>
              <w:rPr>
                <w:rFonts w:ascii="Calibri" w:eastAsia="Times New Roman" w:hAnsi="Calibri" w:cs="Times New Roman"/>
              </w:rPr>
              <w:t xml:space="preserve">e spectrometers, which </w:t>
            </w:r>
            <w:r w:rsidR="00423C26">
              <w:rPr>
                <w:rFonts w:ascii="Calibri" w:eastAsia="Times New Roman" w:hAnsi="Calibri" w:cs="Times New Roman"/>
              </w:rPr>
              <w:t>shut off the water valve in event of a leak</w:t>
            </w:r>
            <w:r>
              <w:rPr>
                <w:rFonts w:ascii="Calibri" w:eastAsia="Times New Roman" w:hAnsi="Calibri" w:cs="Times New Roman"/>
              </w:rPr>
              <w:t>.</w:t>
            </w:r>
          </w:p>
          <w:p w14:paraId="43E269F7" w14:textId="77777777" w:rsidR="00423C26" w:rsidRDefault="00423C26" w:rsidP="009B2D0B">
            <w:pPr>
              <w:spacing w:after="0" w:line="240" w:lineRule="auto"/>
              <w:rPr>
                <w:rFonts w:ascii="Calibri" w:eastAsia="Times New Roman" w:hAnsi="Calibri" w:cs="Times New Roman"/>
              </w:rPr>
            </w:pPr>
          </w:p>
          <w:p w14:paraId="6107D75A" w14:textId="586EA316" w:rsidR="009B2D0B" w:rsidRPr="001A2CC3" w:rsidRDefault="009B2D0B" w:rsidP="009B2D0B">
            <w:pPr>
              <w:spacing w:after="0" w:line="240" w:lineRule="auto"/>
              <w:rPr>
                <w:rFonts w:ascii="Calibri" w:hAnsi="Calibri"/>
              </w:rPr>
            </w:pPr>
            <w:r>
              <w:rPr>
                <w:rFonts w:ascii="Calibri" w:eastAsia="Times New Roman" w:hAnsi="Calibri" w:cs="Times New Roman"/>
              </w:rPr>
              <w:t xml:space="preserve">Lab flooding procedure (c.f. general risk assessment) should be followed. </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7615A6D6" w14:textId="77777777" w:rsidR="009B2D0B" w:rsidRDefault="009B2D0B" w:rsidP="009B2D0B">
            <w:pPr>
              <w:spacing w:after="0" w:line="240" w:lineRule="auto"/>
              <w:jc w:val="center"/>
              <w:rPr>
                <w:rFonts w:ascii="Calibri" w:eastAsia="Times New Roman" w:hAnsi="Calibri" w:cs="Times New Roman"/>
              </w:rPr>
            </w:pPr>
            <w:r>
              <w:rPr>
                <w:rFonts w:ascii="Calibri" w:eastAsia="Times New Roman" w:hAnsi="Calibri" w:cs="Times New Roman"/>
              </w:rPr>
              <w:t>(Major, Unlikely)</w:t>
            </w:r>
          </w:p>
          <w:p w14:paraId="419B00F0" w14:textId="37AE5681" w:rsidR="009B2D0B" w:rsidRDefault="009B2D0B" w:rsidP="009B2D0B">
            <w:pPr>
              <w:spacing w:after="0" w:line="240" w:lineRule="auto"/>
              <w:jc w:val="center"/>
              <w:rPr>
                <w:rFonts w:ascii="Calibri" w:hAnsi="Calibri"/>
              </w:rPr>
            </w:pPr>
            <w:r w:rsidRPr="0085593E">
              <w:rPr>
                <w:rFonts w:ascii="Calibri" w:eastAsia="Times New Roman" w:hAnsi="Calibri" w:cs="Times New Roman"/>
                <w:color w:val="00B0F0"/>
              </w:rPr>
              <w:t>Low</w:t>
            </w:r>
          </w:p>
        </w:tc>
        <w:tc>
          <w:tcPr>
            <w:tcW w:w="0" w:type="auto"/>
            <w:tcBorders>
              <w:top w:val="single" w:sz="4" w:space="0" w:color="D8D8D8"/>
              <w:left w:val="nil"/>
              <w:bottom w:val="single" w:sz="4" w:space="0" w:color="D8D8D8"/>
              <w:right w:val="single" w:sz="4" w:space="0" w:color="D8D8D8"/>
            </w:tcBorders>
            <w:shd w:val="clear" w:color="auto" w:fill="auto"/>
          </w:tcPr>
          <w:p w14:paraId="727FCABB" w14:textId="537C4D87" w:rsidR="009B2D0B" w:rsidRPr="001A2CC3" w:rsidRDefault="009B2D0B" w:rsidP="009B2D0B">
            <w:pPr>
              <w:spacing w:after="0" w:line="240" w:lineRule="auto"/>
              <w:rPr>
                <w:rFonts w:ascii="Calibri" w:hAnsi="Calibri"/>
              </w:rPr>
            </w:pPr>
            <w:r>
              <w:rPr>
                <w:rFonts w:ascii="Calibri" w:eastAsia="Times New Roman" w:hAnsi="Calibri" w:cs="Times New Roman"/>
              </w:rPr>
              <w:t>None</w:t>
            </w:r>
          </w:p>
        </w:tc>
        <w:tc>
          <w:tcPr>
            <w:tcW w:w="0" w:type="auto"/>
            <w:tcBorders>
              <w:top w:val="single" w:sz="4" w:space="0" w:color="D8D8D8"/>
              <w:left w:val="nil"/>
              <w:bottom w:val="single" w:sz="4" w:space="0" w:color="D8D8D8"/>
              <w:right w:val="single" w:sz="4" w:space="0" w:color="D8D8D8"/>
            </w:tcBorders>
            <w:shd w:val="clear" w:color="auto" w:fill="auto"/>
          </w:tcPr>
          <w:p w14:paraId="2DF5E367" w14:textId="77777777" w:rsidR="009B2D0B" w:rsidRDefault="009B2D0B" w:rsidP="009B2D0B">
            <w:pPr>
              <w:spacing w:after="0" w:line="240" w:lineRule="auto"/>
              <w:rPr>
                <w:rFonts w:ascii="Calibri" w:eastAsia="Times New Roman" w:hAnsi="Calibri" w:cs="Times New Roman"/>
              </w:rPr>
            </w:pPr>
            <w:r>
              <w:rPr>
                <w:rFonts w:ascii="Calibri" w:eastAsia="Times New Roman" w:hAnsi="Calibri" w:cs="Times New Roman"/>
              </w:rPr>
              <w:t>Sinead Mottishaw</w:t>
            </w:r>
          </w:p>
          <w:p w14:paraId="2B915614" w14:textId="4D21A3B6" w:rsidR="009B2D0B" w:rsidRPr="001A2CC3" w:rsidRDefault="009B2D0B" w:rsidP="009B2D0B">
            <w:pPr>
              <w:spacing w:after="0" w:line="240" w:lineRule="auto"/>
              <w:rPr>
                <w:rFonts w:ascii="Calibri" w:eastAsia="Times New Roman" w:hAnsi="Calibri" w:cs="Times New Roman"/>
              </w:rPr>
            </w:pPr>
            <w:r>
              <w:rPr>
                <w:rFonts w:ascii="Calibri" w:eastAsia="Times New Roman" w:hAnsi="Calibri" w:cs="Times New Roman"/>
              </w:rPr>
              <w:t>08/02/2017</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01A017B5" w14:textId="5BAB43D3" w:rsidR="009B2D0B" w:rsidRPr="006F523D" w:rsidRDefault="009B2D0B" w:rsidP="009B2D0B">
            <w:pPr>
              <w:spacing w:after="0" w:line="240" w:lineRule="auto"/>
              <w:jc w:val="center"/>
              <w:rPr>
                <w:rFonts w:ascii="Calibri" w:eastAsia="Times New Roman" w:hAnsi="Calibri" w:cs="Times New Roman"/>
                <w:color w:val="000099"/>
              </w:rPr>
            </w:pPr>
            <w:r w:rsidRPr="0085593E">
              <w:rPr>
                <w:rFonts w:ascii="Calibri" w:eastAsia="Times New Roman" w:hAnsi="Calibri" w:cs="Times New Roman"/>
                <w:color w:val="00B0F0"/>
              </w:rPr>
              <w:t>Low</w:t>
            </w:r>
          </w:p>
        </w:tc>
      </w:tr>
      <w:tr w:rsidR="00423C26" w:rsidRPr="006F523D" w14:paraId="2C04BA37" w14:textId="77777777" w:rsidTr="006B61AF">
        <w:trPr>
          <w:trHeight w:val="1020"/>
        </w:trPr>
        <w:tc>
          <w:tcPr>
            <w:tcW w:w="0" w:type="auto"/>
            <w:tcBorders>
              <w:top w:val="single" w:sz="4" w:space="0" w:color="D8D8D8"/>
              <w:left w:val="single" w:sz="4" w:space="0" w:color="D8D8D8"/>
              <w:bottom w:val="single" w:sz="4" w:space="0" w:color="D8D8D8"/>
              <w:right w:val="single" w:sz="4" w:space="0" w:color="D8D8D8"/>
            </w:tcBorders>
          </w:tcPr>
          <w:p w14:paraId="3CB6B350" w14:textId="77777777" w:rsidR="009B2D0B" w:rsidRDefault="009B2D0B" w:rsidP="009B2D0B">
            <w:pPr>
              <w:rPr>
                <w:rFonts w:ascii="Calibri" w:hAnsi="Calibri"/>
                <w:b/>
                <w:bCs/>
                <w:color w:val="000099"/>
              </w:rPr>
            </w:pPr>
            <w:r>
              <w:rPr>
                <w:rFonts w:ascii="Calibri" w:hAnsi="Calibri"/>
                <w:b/>
                <w:bCs/>
                <w:color w:val="000099"/>
              </w:rPr>
              <w:t>Microwave source</w:t>
            </w:r>
            <w:r w:rsidR="00423C26">
              <w:rPr>
                <w:rFonts w:ascii="Calibri" w:hAnsi="Calibri"/>
                <w:b/>
                <w:bCs/>
                <w:color w:val="000099"/>
              </w:rPr>
              <w:t xml:space="preserve"> (1 kW maximum</w:t>
            </w:r>
            <w:r w:rsidR="002F5FD9">
              <w:rPr>
                <w:rFonts w:ascii="Calibri" w:hAnsi="Calibri"/>
                <w:b/>
                <w:bCs/>
                <w:color w:val="000099"/>
              </w:rPr>
              <w:t xml:space="preserve"> at 9.8 Ghz</w:t>
            </w:r>
            <w:r w:rsidR="00423C26">
              <w:rPr>
                <w:rFonts w:ascii="Calibri" w:hAnsi="Calibri"/>
                <w:b/>
                <w:bCs/>
                <w:color w:val="000099"/>
              </w:rPr>
              <w:t>)</w:t>
            </w:r>
          </w:p>
          <w:p w14:paraId="03EDEF34" w14:textId="466D5395" w:rsidR="002F5FD9" w:rsidRPr="006F523D" w:rsidRDefault="002F5FD9" w:rsidP="009B2D0B">
            <w:pPr>
              <w:rPr>
                <w:rFonts w:ascii="Calibri" w:hAnsi="Calibri"/>
                <w:b/>
                <w:bCs/>
                <w:color w:val="000099"/>
              </w:rPr>
            </w:pPr>
            <w:r>
              <w:rPr>
                <w:rFonts w:ascii="Calibri" w:hAnsi="Calibri"/>
                <w:b/>
                <w:bCs/>
                <w:color w:val="000099"/>
              </w:rPr>
              <w:t>(0.15 W maximum at 34 Ghz)</w:t>
            </w:r>
          </w:p>
        </w:tc>
        <w:tc>
          <w:tcPr>
            <w:tcW w:w="0" w:type="auto"/>
            <w:tcBorders>
              <w:top w:val="single" w:sz="4" w:space="0" w:color="D8D8D8"/>
              <w:left w:val="single" w:sz="4" w:space="0" w:color="D8D8D8"/>
              <w:bottom w:val="single" w:sz="4" w:space="0" w:color="D8D8D8"/>
              <w:right w:val="single" w:sz="4" w:space="0" w:color="D8D8D8"/>
            </w:tcBorders>
            <w:shd w:val="clear" w:color="auto" w:fill="auto"/>
          </w:tcPr>
          <w:p w14:paraId="59FE545D" w14:textId="2EB8B653" w:rsidR="009B2D0B" w:rsidRPr="006F523D" w:rsidRDefault="009B2D0B" w:rsidP="009B2D0B">
            <w:pPr>
              <w:rPr>
                <w:rFonts w:ascii="Calibri" w:hAnsi="Calibri"/>
                <w:b/>
                <w:bCs/>
                <w:color w:val="000099"/>
              </w:rPr>
            </w:pPr>
            <w:r>
              <w:rPr>
                <w:rFonts w:ascii="Calibri" w:hAnsi="Calibri"/>
                <w:bCs/>
              </w:rPr>
              <w:t>Burns to eyes/skin</w:t>
            </w:r>
          </w:p>
        </w:tc>
        <w:tc>
          <w:tcPr>
            <w:tcW w:w="0" w:type="auto"/>
            <w:tcBorders>
              <w:top w:val="single" w:sz="4" w:space="0" w:color="D8D8D8"/>
              <w:left w:val="nil"/>
              <w:bottom w:val="single" w:sz="4" w:space="0" w:color="D8D8D8"/>
              <w:right w:val="single" w:sz="4" w:space="0" w:color="D8D8D8"/>
            </w:tcBorders>
            <w:shd w:val="clear" w:color="auto" w:fill="auto"/>
          </w:tcPr>
          <w:p w14:paraId="0A21DE05" w14:textId="77777777" w:rsidR="009B2D0B" w:rsidRDefault="009B2D0B" w:rsidP="009B2D0B">
            <w:pPr>
              <w:spacing w:after="0" w:line="240" w:lineRule="auto"/>
              <w:rPr>
                <w:rFonts w:ascii="Calibri" w:eastAsia="Times New Roman" w:hAnsi="Calibri" w:cs="Times New Roman"/>
              </w:rPr>
            </w:pPr>
            <w:r>
              <w:rPr>
                <w:rFonts w:ascii="Calibri" w:eastAsia="Times New Roman" w:hAnsi="Calibri" w:cs="Times New Roman"/>
              </w:rPr>
              <w:t xml:space="preserve">Microwave power should not be on if waveguide is open. </w:t>
            </w:r>
          </w:p>
          <w:p w14:paraId="504F1FE3" w14:textId="77777777" w:rsidR="009B2D0B" w:rsidRDefault="009B2D0B" w:rsidP="009B2D0B">
            <w:pPr>
              <w:spacing w:after="0" w:line="240" w:lineRule="auto"/>
              <w:rPr>
                <w:rFonts w:ascii="Calibri" w:eastAsia="Times New Roman" w:hAnsi="Calibri" w:cs="Times New Roman"/>
              </w:rPr>
            </w:pPr>
          </w:p>
          <w:p w14:paraId="0687188B" w14:textId="77777777" w:rsidR="009B2D0B" w:rsidRDefault="009B2D0B" w:rsidP="009B2D0B">
            <w:pPr>
              <w:spacing w:after="0" w:line="240" w:lineRule="auto"/>
              <w:rPr>
                <w:rFonts w:ascii="Calibri" w:eastAsia="Times New Roman" w:hAnsi="Calibri" w:cs="Times New Roman"/>
              </w:rPr>
            </w:pPr>
            <w:r>
              <w:rPr>
                <w:rFonts w:ascii="Calibri" w:eastAsia="Times New Roman" w:hAnsi="Calibri" w:cs="Times New Roman"/>
              </w:rPr>
              <w:t>Waveguide seals should be properly fitted and replaced if damaged.</w:t>
            </w:r>
          </w:p>
          <w:p w14:paraId="6D6CC549" w14:textId="73545DD5" w:rsidR="009B2D0B" w:rsidRPr="001A2CC3" w:rsidRDefault="009B2D0B" w:rsidP="009B2D0B">
            <w:pPr>
              <w:spacing w:after="0" w:line="240" w:lineRule="auto"/>
              <w:rPr>
                <w:rFonts w:ascii="Calibri" w:hAnsi="Calibri"/>
              </w:rPr>
            </w:pPr>
          </w:p>
        </w:tc>
        <w:tc>
          <w:tcPr>
            <w:tcW w:w="0" w:type="auto"/>
            <w:tcBorders>
              <w:top w:val="single" w:sz="4" w:space="0" w:color="D8D8D8"/>
              <w:left w:val="nil"/>
              <w:bottom w:val="single" w:sz="4" w:space="0" w:color="D8D8D8"/>
              <w:right w:val="single" w:sz="4" w:space="0" w:color="D8D8D8"/>
            </w:tcBorders>
            <w:shd w:val="clear" w:color="auto" w:fill="auto"/>
            <w:vAlign w:val="center"/>
          </w:tcPr>
          <w:p w14:paraId="6C4A7334" w14:textId="77777777" w:rsidR="009B2D0B" w:rsidRDefault="009B2D0B" w:rsidP="009B2D0B">
            <w:pPr>
              <w:spacing w:after="0" w:line="240" w:lineRule="auto"/>
              <w:jc w:val="center"/>
              <w:rPr>
                <w:rFonts w:ascii="Calibri" w:eastAsia="Times New Roman" w:hAnsi="Calibri" w:cs="Times New Roman"/>
              </w:rPr>
            </w:pPr>
            <w:r>
              <w:rPr>
                <w:rFonts w:ascii="Calibri" w:eastAsia="Times New Roman" w:hAnsi="Calibri" w:cs="Times New Roman"/>
              </w:rPr>
              <w:t>(Serious, Unlikely)</w:t>
            </w:r>
          </w:p>
          <w:p w14:paraId="2E5BE11E" w14:textId="7F327E29" w:rsidR="009B2D0B" w:rsidRPr="001A2CC3" w:rsidRDefault="009B2D0B" w:rsidP="009B2D0B">
            <w:pPr>
              <w:spacing w:after="0" w:line="240" w:lineRule="auto"/>
              <w:jc w:val="center"/>
              <w:rPr>
                <w:rFonts w:ascii="Calibri" w:hAnsi="Calibri"/>
              </w:rPr>
            </w:pPr>
            <w:r w:rsidRPr="0085593E">
              <w:rPr>
                <w:rFonts w:ascii="Calibri" w:eastAsia="Times New Roman" w:hAnsi="Calibri" w:cs="Times New Roman"/>
                <w:color w:val="00B0F0"/>
              </w:rPr>
              <w:t>Low</w:t>
            </w:r>
          </w:p>
        </w:tc>
        <w:tc>
          <w:tcPr>
            <w:tcW w:w="0" w:type="auto"/>
            <w:tcBorders>
              <w:top w:val="single" w:sz="4" w:space="0" w:color="D8D8D8"/>
              <w:left w:val="nil"/>
              <w:bottom w:val="single" w:sz="4" w:space="0" w:color="D8D8D8"/>
              <w:right w:val="single" w:sz="4" w:space="0" w:color="D8D8D8"/>
            </w:tcBorders>
            <w:shd w:val="clear" w:color="auto" w:fill="auto"/>
          </w:tcPr>
          <w:p w14:paraId="15D80854" w14:textId="6D25D2BF" w:rsidR="009B2D0B" w:rsidRPr="001A2CC3" w:rsidRDefault="009B2D0B" w:rsidP="009B2D0B">
            <w:pPr>
              <w:spacing w:after="0" w:line="240" w:lineRule="auto"/>
              <w:rPr>
                <w:rFonts w:ascii="Calibri" w:hAnsi="Calibri"/>
              </w:rPr>
            </w:pPr>
            <w:r>
              <w:rPr>
                <w:rFonts w:ascii="Calibri" w:eastAsia="Times New Roman" w:hAnsi="Calibri" w:cs="Times New Roman"/>
              </w:rPr>
              <w:t>None</w:t>
            </w:r>
          </w:p>
        </w:tc>
        <w:tc>
          <w:tcPr>
            <w:tcW w:w="0" w:type="auto"/>
            <w:tcBorders>
              <w:top w:val="single" w:sz="4" w:space="0" w:color="D8D8D8"/>
              <w:left w:val="nil"/>
              <w:bottom w:val="single" w:sz="4" w:space="0" w:color="D8D8D8"/>
              <w:right w:val="single" w:sz="4" w:space="0" w:color="D8D8D8"/>
            </w:tcBorders>
            <w:shd w:val="clear" w:color="auto" w:fill="auto"/>
          </w:tcPr>
          <w:p w14:paraId="50490050" w14:textId="77777777" w:rsidR="009B2D0B" w:rsidRDefault="009B2D0B" w:rsidP="009B2D0B">
            <w:pPr>
              <w:spacing w:after="0" w:line="240" w:lineRule="auto"/>
              <w:rPr>
                <w:rFonts w:ascii="Calibri" w:eastAsia="Times New Roman" w:hAnsi="Calibri" w:cs="Times New Roman"/>
              </w:rPr>
            </w:pPr>
            <w:r>
              <w:rPr>
                <w:rFonts w:ascii="Calibri" w:eastAsia="Times New Roman" w:hAnsi="Calibri" w:cs="Times New Roman"/>
              </w:rPr>
              <w:t>Sinead Mottishaw</w:t>
            </w:r>
          </w:p>
          <w:p w14:paraId="1BC447FC" w14:textId="1B9DD88D" w:rsidR="009B2D0B" w:rsidRPr="001A2CC3" w:rsidRDefault="009B2D0B" w:rsidP="009B2D0B">
            <w:pPr>
              <w:spacing w:after="0" w:line="240" w:lineRule="auto"/>
              <w:rPr>
                <w:rFonts w:ascii="Calibri" w:eastAsia="Times New Roman" w:hAnsi="Calibri" w:cs="Times New Roman"/>
              </w:rPr>
            </w:pPr>
            <w:r>
              <w:rPr>
                <w:rFonts w:ascii="Calibri" w:eastAsia="Times New Roman" w:hAnsi="Calibri" w:cs="Times New Roman"/>
              </w:rPr>
              <w:t>08/02/2017</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540A58FD" w14:textId="5BED3B1C" w:rsidR="009B2D0B" w:rsidRPr="006F523D" w:rsidRDefault="009B2D0B" w:rsidP="009B2D0B">
            <w:pPr>
              <w:spacing w:after="0" w:line="240" w:lineRule="auto"/>
              <w:jc w:val="center"/>
              <w:rPr>
                <w:rFonts w:ascii="Calibri" w:eastAsia="Times New Roman" w:hAnsi="Calibri" w:cs="Times New Roman"/>
                <w:color w:val="000099"/>
              </w:rPr>
            </w:pPr>
            <w:r w:rsidRPr="0085593E">
              <w:rPr>
                <w:rFonts w:ascii="Calibri" w:eastAsia="Times New Roman" w:hAnsi="Calibri" w:cs="Times New Roman"/>
                <w:color w:val="00B0F0"/>
              </w:rPr>
              <w:t>Low</w:t>
            </w:r>
          </w:p>
        </w:tc>
      </w:tr>
      <w:tr w:rsidR="00423C26" w:rsidRPr="006F523D" w14:paraId="0A3C9495" w14:textId="77777777" w:rsidTr="006B61AF">
        <w:trPr>
          <w:trHeight w:val="1020"/>
        </w:trPr>
        <w:tc>
          <w:tcPr>
            <w:tcW w:w="0" w:type="auto"/>
            <w:tcBorders>
              <w:top w:val="single" w:sz="4" w:space="0" w:color="D8D8D8"/>
              <w:left w:val="single" w:sz="4" w:space="0" w:color="D8D8D8"/>
              <w:bottom w:val="single" w:sz="4" w:space="0" w:color="D8D8D8"/>
              <w:right w:val="single" w:sz="4" w:space="0" w:color="D8D8D8"/>
            </w:tcBorders>
          </w:tcPr>
          <w:p w14:paraId="4C68991C" w14:textId="6ED82E3B" w:rsidR="009B2D0B" w:rsidRPr="006F523D" w:rsidRDefault="009B2D0B" w:rsidP="009B2D0B">
            <w:pPr>
              <w:rPr>
                <w:rFonts w:ascii="Calibri" w:hAnsi="Calibri"/>
                <w:b/>
                <w:bCs/>
                <w:color w:val="000099"/>
              </w:rPr>
            </w:pPr>
            <w:r>
              <w:rPr>
                <w:rFonts w:ascii="Calibri" w:hAnsi="Calibri"/>
                <w:b/>
                <w:bCs/>
                <w:color w:val="000099"/>
              </w:rPr>
              <w:lastRenderedPageBreak/>
              <w:t>Magnetic field</w:t>
            </w:r>
          </w:p>
        </w:tc>
        <w:tc>
          <w:tcPr>
            <w:tcW w:w="0" w:type="auto"/>
            <w:tcBorders>
              <w:top w:val="single" w:sz="4" w:space="0" w:color="D8D8D8"/>
              <w:left w:val="single" w:sz="4" w:space="0" w:color="D8D8D8"/>
              <w:bottom w:val="single" w:sz="4" w:space="0" w:color="D8D8D8"/>
              <w:right w:val="single" w:sz="4" w:space="0" w:color="D8D8D8"/>
            </w:tcBorders>
            <w:shd w:val="clear" w:color="auto" w:fill="auto"/>
          </w:tcPr>
          <w:p w14:paraId="63C6ABCC" w14:textId="20663DEE" w:rsidR="009B2D0B" w:rsidRPr="006F523D" w:rsidRDefault="009B2D0B" w:rsidP="009B2D0B">
            <w:pPr>
              <w:rPr>
                <w:rFonts w:ascii="Calibri" w:hAnsi="Calibri"/>
                <w:b/>
                <w:bCs/>
                <w:color w:val="000099"/>
              </w:rPr>
            </w:pPr>
            <w:r>
              <w:rPr>
                <w:rFonts w:ascii="Calibri" w:hAnsi="Calibri"/>
                <w:bCs/>
              </w:rPr>
              <w:t>Bruising, ill-health, failure of electronic health devices</w:t>
            </w:r>
          </w:p>
        </w:tc>
        <w:tc>
          <w:tcPr>
            <w:tcW w:w="0" w:type="auto"/>
            <w:tcBorders>
              <w:top w:val="single" w:sz="4" w:space="0" w:color="D8D8D8"/>
              <w:left w:val="nil"/>
              <w:bottom w:val="single" w:sz="4" w:space="0" w:color="D8D8D8"/>
              <w:right w:val="single" w:sz="4" w:space="0" w:color="D8D8D8"/>
            </w:tcBorders>
            <w:shd w:val="clear" w:color="auto" w:fill="auto"/>
          </w:tcPr>
          <w:p w14:paraId="57B9AF23" w14:textId="1CA24007" w:rsidR="009B2D0B" w:rsidRPr="001A2CC3" w:rsidRDefault="009B2D0B" w:rsidP="009B2D0B">
            <w:pPr>
              <w:spacing w:after="0" w:line="240" w:lineRule="auto"/>
              <w:rPr>
                <w:rFonts w:ascii="Calibri" w:hAnsi="Calibri"/>
              </w:rPr>
            </w:pPr>
            <w:r>
              <w:rPr>
                <w:rFonts w:ascii="Calibri" w:eastAsia="Times New Roman" w:hAnsi="Calibri" w:cs="Times New Roman"/>
              </w:rPr>
              <w:t>Magnetic items should not be held within the 5 G line</w:t>
            </w:r>
            <w:r>
              <w:rPr>
                <w:rFonts w:ascii="Calibri" w:eastAsia="Times New Roman" w:hAnsi="Calibri" w:cs="Times New Roman"/>
              </w:rPr>
              <w:br/>
            </w:r>
            <w:r>
              <w:rPr>
                <w:rFonts w:ascii="Calibri" w:eastAsia="Times New Roman" w:hAnsi="Calibri" w:cs="Times New Roman"/>
              </w:rPr>
              <w:br/>
              <w:t>All users, and especially users with pace-makers/other electronic health devices, should not cross the 5 G line which is the yoke of the spectrometer.</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00BA3444" w14:textId="77777777" w:rsidR="009B2D0B" w:rsidRDefault="009B2D0B" w:rsidP="009B2D0B">
            <w:pPr>
              <w:spacing w:after="0" w:line="240" w:lineRule="auto"/>
              <w:jc w:val="center"/>
              <w:rPr>
                <w:rFonts w:ascii="Calibri" w:eastAsia="Times New Roman" w:hAnsi="Calibri" w:cs="Times New Roman"/>
              </w:rPr>
            </w:pPr>
            <w:r>
              <w:rPr>
                <w:rFonts w:ascii="Calibri" w:eastAsia="Times New Roman" w:hAnsi="Calibri" w:cs="Times New Roman"/>
              </w:rPr>
              <w:t>(Major,  Unlikely)</w:t>
            </w:r>
          </w:p>
          <w:p w14:paraId="2B3ED5DC" w14:textId="0273BD18" w:rsidR="009B2D0B" w:rsidRPr="001A2CC3" w:rsidRDefault="009B2D0B" w:rsidP="009B2D0B">
            <w:pPr>
              <w:spacing w:after="0" w:line="240" w:lineRule="auto"/>
              <w:jc w:val="center"/>
              <w:rPr>
                <w:rFonts w:ascii="Calibri" w:hAnsi="Calibri"/>
              </w:rPr>
            </w:pPr>
            <w:r w:rsidRPr="0085593E">
              <w:rPr>
                <w:rFonts w:ascii="Calibri" w:eastAsia="Times New Roman" w:hAnsi="Calibri" w:cs="Times New Roman"/>
                <w:color w:val="00B0F0"/>
              </w:rPr>
              <w:t>Low</w:t>
            </w:r>
          </w:p>
        </w:tc>
        <w:tc>
          <w:tcPr>
            <w:tcW w:w="0" w:type="auto"/>
            <w:tcBorders>
              <w:top w:val="single" w:sz="4" w:space="0" w:color="D8D8D8"/>
              <w:left w:val="nil"/>
              <w:bottom w:val="single" w:sz="4" w:space="0" w:color="D8D8D8"/>
              <w:right w:val="single" w:sz="4" w:space="0" w:color="D8D8D8"/>
            </w:tcBorders>
            <w:shd w:val="clear" w:color="auto" w:fill="auto"/>
          </w:tcPr>
          <w:p w14:paraId="249F1C49" w14:textId="3D2382AC" w:rsidR="009B2D0B" w:rsidRPr="001A2CC3" w:rsidRDefault="009B2D0B" w:rsidP="009B2D0B">
            <w:pPr>
              <w:spacing w:after="0" w:line="240" w:lineRule="auto"/>
              <w:rPr>
                <w:rFonts w:ascii="Calibri" w:hAnsi="Calibri"/>
              </w:rPr>
            </w:pPr>
            <w:r>
              <w:rPr>
                <w:rFonts w:ascii="Calibri" w:eastAsia="Times New Roman" w:hAnsi="Calibri" w:cs="Times New Roman"/>
              </w:rPr>
              <w:t>None</w:t>
            </w:r>
          </w:p>
        </w:tc>
        <w:tc>
          <w:tcPr>
            <w:tcW w:w="0" w:type="auto"/>
            <w:tcBorders>
              <w:top w:val="single" w:sz="4" w:space="0" w:color="D8D8D8"/>
              <w:left w:val="nil"/>
              <w:bottom w:val="single" w:sz="4" w:space="0" w:color="D8D8D8"/>
              <w:right w:val="single" w:sz="4" w:space="0" w:color="D8D8D8"/>
            </w:tcBorders>
            <w:shd w:val="clear" w:color="auto" w:fill="auto"/>
          </w:tcPr>
          <w:p w14:paraId="29A110AC" w14:textId="77777777" w:rsidR="009B2D0B" w:rsidRDefault="009B2D0B" w:rsidP="009B2D0B">
            <w:pPr>
              <w:spacing w:after="0" w:line="240" w:lineRule="auto"/>
              <w:rPr>
                <w:rFonts w:ascii="Calibri" w:eastAsia="Times New Roman" w:hAnsi="Calibri" w:cs="Times New Roman"/>
              </w:rPr>
            </w:pPr>
            <w:r>
              <w:rPr>
                <w:rFonts w:ascii="Calibri" w:eastAsia="Times New Roman" w:hAnsi="Calibri" w:cs="Times New Roman"/>
              </w:rPr>
              <w:t>Sinead Mottishaw</w:t>
            </w:r>
          </w:p>
          <w:p w14:paraId="070CDB50" w14:textId="2309611D" w:rsidR="009B2D0B" w:rsidRPr="001A2CC3" w:rsidRDefault="009B2D0B" w:rsidP="009B2D0B">
            <w:pPr>
              <w:spacing w:after="0" w:line="240" w:lineRule="auto"/>
              <w:rPr>
                <w:rFonts w:ascii="Calibri" w:eastAsia="Times New Roman" w:hAnsi="Calibri" w:cs="Times New Roman"/>
              </w:rPr>
            </w:pPr>
            <w:r>
              <w:rPr>
                <w:rFonts w:ascii="Calibri" w:eastAsia="Times New Roman" w:hAnsi="Calibri" w:cs="Times New Roman"/>
              </w:rPr>
              <w:t>08/02/2017</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134647C9" w14:textId="5888F0D2" w:rsidR="009B2D0B" w:rsidRPr="006F523D" w:rsidRDefault="009B2D0B" w:rsidP="009B2D0B">
            <w:pPr>
              <w:spacing w:after="0" w:line="240" w:lineRule="auto"/>
              <w:jc w:val="center"/>
              <w:rPr>
                <w:rFonts w:ascii="Calibri" w:eastAsia="Times New Roman" w:hAnsi="Calibri" w:cs="Times New Roman"/>
                <w:color w:val="000099"/>
              </w:rPr>
            </w:pPr>
            <w:r w:rsidRPr="0085593E">
              <w:rPr>
                <w:rFonts w:ascii="Calibri" w:eastAsia="Times New Roman" w:hAnsi="Calibri" w:cs="Times New Roman"/>
                <w:color w:val="00B0F0"/>
              </w:rPr>
              <w:t>Low</w:t>
            </w:r>
          </w:p>
        </w:tc>
      </w:tr>
      <w:tr w:rsidR="00423C26" w:rsidRPr="006F523D" w14:paraId="2EA735B1" w14:textId="77777777" w:rsidTr="006B61AF">
        <w:trPr>
          <w:trHeight w:val="1020"/>
        </w:trPr>
        <w:tc>
          <w:tcPr>
            <w:tcW w:w="0" w:type="auto"/>
            <w:tcBorders>
              <w:top w:val="single" w:sz="4" w:space="0" w:color="D8D8D8"/>
              <w:left w:val="single" w:sz="4" w:space="0" w:color="D8D8D8"/>
              <w:bottom w:val="single" w:sz="4" w:space="0" w:color="D8D8D8"/>
              <w:right w:val="single" w:sz="4" w:space="0" w:color="D8D8D8"/>
            </w:tcBorders>
          </w:tcPr>
          <w:p w14:paraId="511CD233" w14:textId="69EEC199" w:rsidR="009B2D0B" w:rsidRPr="006F523D" w:rsidRDefault="009B2D0B" w:rsidP="009B2D0B">
            <w:pPr>
              <w:rPr>
                <w:rFonts w:ascii="Calibri" w:hAnsi="Calibri"/>
                <w:b/>
                <w:bCs/>
                <w:color w:val="000099"/>
              </w:rPr>
            </w:pPr>
            <w:r>
              <w:rPr>
                <w:rFonts w:ascii="Calibri" w:hAnsi="Calibri"/>
                <w:b/>
                <w:bCs/>
                <w:color w:val="000099"/>
              </w:rPr>
              <w:t>Moving parts</w:t>
            </w:r>
          </w:p>
        </w:tc>
        <w:tc>
          <w:tcPr>
            <w:tcW w:w="0" w:type="auto"/>
            <w:tcBorders>
              <w:top w:val="single" w:sz="4" w:space="0" w:color="D8D8D8"/>
              <w:left w:val="single" w:sz="4" w:space="0" w:color="D8D8D8"/>
              <w:bottom w:val="single" w:sz="4" w:space="0" w:color="D8D8D8"/>
              <w:right w:val="single" w:sz="4" w:space="0" w:color="D8D8D8"/>
            </w:tcBorders>
            <w:shd w:val="clear" w:color="auto" w:fill="auto"/>
          </w:tcPr>
          <w:p w14:paraId="59B8BF99" w14:textId="37BE07B7" w:rsidR="009B2D0B" w:rsidRPr="006F523D" w:rsidRDefault="009B2D0B" w:rsidP="009B2D0B">
            <w:pPr>
              <w:rPr>
                <w:rFonts w:ascii="Calibri" w:hAnsi="Calibri"/>
                <w:b/>
                <w:bCs/>
                <w:color w:val="000099"/>
              </w:rPr>
            </w:pPr>
            <w:r>
              <w:rPr>
                <w:rFonts w:ascii="Calibri" w:hAnsi="Calibri"/>
                <w:bCs/>
              </w:rPr>
              <w:t>Trap fingers, hair/clothing</w:t>
            </w:r>
          </w:p>
        </w:tc>
        <w:tc>
          <w:tcPr>
            <w:tcW w:w="0" w:type="auto"/>
            <w:tcBorders>
              <w:top w:val="single" w:sz="4" w:space="0" w:color="D8D8D8"/>
              <w:left w:val="nil"/>
              <w:bottom w:val="single" w:sz="4" w:space="0" w:color="D8D8D8"/>
              <w:right w:val="single" w:sz="4" w:space="0" w:color="D8D8D8"/>
            </w:tcBorders>
            <w:shd w:val="clear" w:color="auto" w:fill="auto"/>
          </w:tcPr>
          <w:p w14:paraId="7EEBEDB5" w14:textId="2E366573" w:rsidR="009B2D0B" w:rsidRPr="001A2CC3" w:rsidRDefault="009B2D0B" w:rsidP="009B2D0B">
            <w:pPr>
              <w:spacing w:after="0" w:line="240" w:lineRule="auto"/>
              <w:rPr>
                <w:rFonts w:ascii="Calibri" w:hAnsi="Calibri"/>
              </w:rPr>
            </w:pPr>
            <w:r>
              <w:rPr>
                <w:rFonts w:ascii="Calibri" w:eastAsia="Times New Roman" w:hAnsi="Calibri" w:cs="Times New Roman"/>
              </w:rPr>
              <w:t>Loose clothing should be avoided and long hair should be tied back.</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33A8246C" w14:textId="77777777" w:rsidR="009B2D0B" w:rsidRDefault="009B2D0B" w:rsidP="009B2D0B">
            <w:pPr>
              <w:spacing w:after="0" w:line="240" w:lineRule="auto"/>
              <w:jc w:val="center"/>
              <w:rPr>
                <w:rFonts w:ascii="Calibri" w:eastAsia="Times New Roman" w:hAnsi="Calibri" w:cs="Times New Roman"/>
              </w:rPr>
            </w:pPr>
            <w:r>
              <w:rPr>
                <w:rFonts w:ascii="Calibri" w:eastAsia="Times New Roman" w:hAnsi="Calibri" w:cs="Times New Roman"/>
              </w:rPr>
              <w:t>(Minor, Possible)</w:t>
            </w:r>
          </w:p>
          <w:p w14:paraId="17B9E821" w14:textId="548A1BE0" w:rsidR="009B2D0B" w:rsidRPr="001A2CC3" w:rsidRDefault="009B2D0B" w:rsidP="009B2D0B">
            <w:pPr>
              <w:spacing w:after="0" w:line="240" w:lineRule="auto"/>
              <w:jc w:val="center"/>
              <w:rPr>
                <w:rFonts w:ascii="Calibri" w:hAnsi="Calibri"/>
              </w:rPr>
            </w:pPr>
            <w:r w:rsidRPr="0085593E">
              <w:rPr>
                <w:rFonts w:ascii="Calibri" w:eastAsia="Times New Roman" w:hAnsi="Calibri" w:cs="Times New Roman"/>
                <w:color w:val="00B0F0"/>
              </w:rPr>
              <w:t>Low</w:t>
            </w:r>
          </w:p>
        </w:tc>
        <w:tc>
          <w:tcPr>
            <w:tcW w:w="0" w:type="auto"/>
            <w:tcBorders>
              <w:top w:val="single" w:sz="4" w:space="0" w:color="D8D8D8"/>
              <w:left w:val="nil"/>
              <w:bottom w:val="single" w:sz="4" w:space="0" w:color="D8D8D8"/>
              <w:right w:val="single" w:sz="4" w:space="0" w:color="D8D8D8"/>
            </w:tcBorders>
            <w:shd w:val="clear" w:color="auto" w:fill="auto"/>
          </w:tcPr>
          <w:p w14:paraId="520AE718" w14:textId="5982C98A" w:rsidR="009B2D0B" w:rsidRPr="001A2CC3" w:rsidRDefault="009B2D0B" w:rsidP="009B2D0B">
            <w:pPr>
              <w:spacing w:after="0" w:line="240" w:lineRule="auto"/>
              <w:rPr>
                <w:rFonts w:ascii="Calibri" w:hAnsi="Calibri"/>
              </w:rPr>
            </w:pPr>
            <w:r>
              <w:rPr>
                <w:rFonts w:ascii="Calibri" w:eastAsia="Times New Roman" w:hAnsi="Calibri" w:cs="Times New Roman"/>
              </w:rPr>
              <w:t>None</w:t>
            </w:r>
          </w:p>
        </w:tc>
        <w:tc>
          <w:tcPr>
            <w:tcW w:w="0" w:type="auto"/>
            <w:tcBorders>
              <w:top w:val="single" w:sz="4" w:space="0" w:color="D8D8D8"/>
              <w:left w:val="nil"/>
              <w:bottom w:val="single" w:sz="4" w:space="0" w:color="D8D8D8"/>
              <w:right w:val="single" w:sz="4" w:space="0" w:color="D8D8D8"/>
            </w:tcBorders>
            <w:shd w:val="clear" w:color="auto" w:fill="auto"/>
          </w:tcPr>
          <w:p w14:paraId="6684A9FA" w14:textId="77777777" w:rsidR="009B2D0B" w:rsidRDefault="009B2D0B" w:rsidP="009B2D0B">
            <w:pPr>
              <w:spacing w:after="0" w:line="240" w:lineRule="auto"/>
              <w:rPr>
                <w:rFonts w:ascii="Calibri" w:eastAsia="Times New Roman" w:hAnsi="Calibri" w:cs="Times New Roman"/>
              </w:rPr>
            </w:pPr>
            <w:r>
              <w:rPr>
                <w:rFonts w:ascii="Calibri" w:eastAsia="Times New Roman" w:hAnsi="Calibri" w:cs="Times New Roman"/>
              </w:rPr>
              <w:t>Sinead Mottishaw</w:t>
            </w:r>
          </w:p>
          <w:p w14:paraId="07506AE6" w14:textId="0A79C03A" w:rsidR="009B2D0B" w:rsidRPr="001A2CC3" w:rsidRDefault="009B2D0B" w:rsidP="009B2D0B">
            <w:pPr>
              <w:spacing w:after="0" w:line="240" w:lineRule="auto"/>
              <w:rPr>
                <w:rFonts w:ascii="Calibri" w:eastAsia="Times New Roman" w:hAnsi="Calibri" w:cs="Times New Roman"/>
              </w:rPr>
            </w:pPr>
            <w:r>
              <w:rPr>
                <w:rFonts w:ascii="Calibri" w:eastAsia="Times New Roman" w:hAnsi="Calibri" w:cs="Times New Roman"/>
              </w:rPr>
              <w:t>08/02/2017</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3321B19A" w14:textId="1E8BC9B4" w:rsidR="009B2D0B" w:rsidRPr="006F523D" w:rsidRDefault="009B2D0B" w:rsidP="009B2D0B">
            <w:pPr>
              <w:spacing w:after="0" w:line="240" w:lineRule="auto"/>
              <w:jc w:val="center"/>
              <w:rPr>
                <w:rFonts w:ascii="Calibri" w:eastAsia="Times New Roman" w:hAnsi="Calibri" w:cs="Times New Roman"/>
                <w:color w:val="000099"/>
              </w:rPr>
            </w:pPr>
            <w:r w:rsidRPr="0085593E">
              <w:rPr>
                <w:rFonts w:ascii="Calibri" w:eastAsia="Times New Roman" w:hAnsi="Calibri" w:cs="Times New Roman"/>
                <w:color w:val="00B0F0"/>
              </w:rPr>
              <w:t>Low</w:t>
            </w:r>
          </w:p>
        </w:tc>
      </w:tr>
      <w:tr w:rsidR="00423C26" w:rsidRPr="006F523D" w14:paraId="68BE6DBB" w14:textId="77777777" w:rsidTr="006B61AF">
        <w:trPr>
          <w:trHeight w:val="1020"/>
        </w:trPr>
        <w:tc>
          <w:tcPr>
            <w:tcW w:w="0" w:type="auto"/>
            <w:tcBorders>
              <w:top w:val="single" w:sz="4" w:space="0" w:color="D8D8D8"/>
              <w:left w:val="single" w:sz="4" w:space="0" w:color="D8D8D8"/>
              <w:bottom w:val="single" w:sz="4" w:space="0" w:color="D8D8D8"/>
              <w:right w:val="single" w:sz="4" w:space="0" w:color="D8D8D8"/>
            </w:tcBorders>
          </w:tcPr>
          <w:p w14:paraId="5FC38B7C" w14:textId="409B3A4E" w:rsidR="009B2D0B" w:rsidRDefault="009B2D0B" w:rsidP="009B2D0B">
            <w:pPr>
              <w:rPr>
                <w:rFonts w:ascii="Calibri" w:hAnsi="Calibri"/>
                <w:b/>
                <w:bCs/>
                <w:color w:val="000099"/>
              </w:rPr>
            </w:pPr>
            <w:r>
              <w:rPr>
                <w:rFonts w:ascii="Calibri" w:hAnsi="Calibri"/>
                <w:b/>
                <w:bCs/>
                <w:color w:val="000099"/>
              </w:rPr>
              <w:t>Broken glassware</w:t>
            </w:r>
          </w:p>
        </w:tc>
        <w:tc>
          <w:tcPr>
            <w:tcW w:w="0" w:type="auto"/>
            <w:tcBorders>
              <w:top w:val="single" w:sz="4" w:space="0" w:color="D8D8D8"/>
              <w:left w:val="single" w:sz="4" w:space="0" w:color="D8D8D8"/>
              <w:bottom w:val="single" w:sz="4" w:space="0" w:color="D8D8D8"/>
              <w:right w:val="single" w:sz="4" w:space="0" w:color="D8D8D8"/>
            </w:tcBorders>
            <w:shd w:val="clear" w:color="auto" w:fill="auto"/>
          </w:tcPr>
          <w:p w14:paraId="6BCAF91F" w14:textId="32824CA2" w:rsidR="009B2D0B" w:rsidRDefault="009B2D0B" w:rsidP="009B2D0B">
            <w:r>
              <w:rPr>
                <w:rFonts w:ascii="Calibri" w:hAnsi="Calibri"/>
                <w:bCs/>
              </w:rPr>
              <w:t>Cuts</w:t>
            </w:r>
          </w:p>
        </w:tc>
        <w:tc>
          <w:tcPr>
            <w:tcW w:w="0" w:type="auto"/>
            <w:tcBorders>
              <w:top w:val="single" w:sz="4" w:space="0" w:color="D8D8D8"/>
              <w:left w:val="nil"/>
              <w:bottom w:val="single" w:sz="4" w:space="0" w:color="D8D8D8"/>
              <w:right w:val="single" w:sz="4" w:space="0" w:color="D8D8D8"/>
            </w:tcBorders>
            <w:shd w:val="clear" w:color="auto" w:fill="auto"/>
          </w:tcPr>
          <w:p w14:paraId="4BC29E32" w14:textId="77777777" w:rsidR="009B2D0B" w:rsidRDefault="009B2D0B" w:rsidP="009B2D0B">
            <w:pPr>
              <w:spacing w:after="0" w:line="240" w:lineRule="auto"/>
              <w:rPr>
                <w:rFonts w:ascii="Calibri" w:eastAsia="Times New Roman" w:hAnsi="Calibri" w:cs="Times New Roman"/>
              </w:rPr>
            </w:pPr>
            <w:r w:rsidRPr="00B563B7">
              <w:rPr>
                <w:rFonts w:ascii="Calibri" w:eastAsia="Times New Roman" w:hAnsi="Calibri" w:cs="Times New Roman"/>
              </w:rPr>
              <w:t xml:space="preserve">Take care, dispose of sharps and broken glass in the approved receptacles provided. </w:t>
            </w:r>
          </w:p>
          <w:p w14:paraId="5268F6B4" w14:textId="77777777" w:rsidR="009B2D0B" w:rsidRPr="001A2CC3" w:rsidRDefault="009B2D0B" w:rsidP="009B2D0B">
            <w:pPr>
              <w:spacing w:after="0" w:line="240" w:lineRule="auto"/>
              <w:rPr>
                <w:rFonts w:ascii="Calibri" w:hAnsi="Calibri"/>
              </w:rPr>
            </w:pPr>
          </w:p>
        </w:tc>
        <w:tc>
          <w:tcPr>
            <w:tcW w:w="0" w:type="auto"/>
            <w:tcBorders>
              <w:top w:val="single" w:sz="4" w:space="0" w:color="D8D8D8"/>
              <w:left w:val="nil"/>
              <w:bottom w:val="single" w:sz="4" w:space="0" w:color="D8D8D8"/>
              <w:right w:val="single" w:sz="4" w:space="0" w:color="D8D8D8"/>
            </w:tcBorders>
            <w:shd w:val="clear" w:color="auto" w:fill="auto"/>
            <w:vAlign w:val="center"/>
          </w:tcPr>
          <w:p w14:paraId="0226075A" w14:textId="77777777" w:rsidR="009B2D0B" w:rsidRDefault="009B2D0B" w:rsidP="009B2D0B">
            <w:pPr>
              <w:spacing w:after="0" w:line="240" w:lineRule="auto"/>
              <w:jc w:val="center"/>
              <w:rPr>
                <w:rFonts w:ascii="Calibri" w:eastAsia="Times New Roman" w:hAnsi="Calibri" w:cs="Times New Roman"/>
              </w:rPr>
            </w:pPr>
            <w:r>
              <w:rPr>
                <w:rFonts w:ascii="Calibri" w:eastAsia="Times New Roman" w:hAnsi="Calibri" w:cs="Times New Roman"/>
              </w:rPr>
              <w:t>(Minor, Likely)</w:t>
            </w:r>
          </w:p>
          <w:p w14:paraId="1ED50B60" w14:textId="07F4B089" w:rsidR="009B2D0B" w:rsidRPr="001A2CC3" w:rsidRDefault="009B2D0B" w:rsidP="009B2D0B">
            <w:pPr>
              <w:spacing w:after="0" w:line="240" w:lineRule="auto"/>
              <w:jc w:val="center"/>
              <w:rPr>
                <w:rFonts w:ascii="Calibri" w:hAnsi="Calibri"/>
              </w:rPr>
            </w:pPr>
            <w:r w:rsidRPr="0085593E">
              <w:rPr>
                <w:rFonts w:ascii="Calibri" w:eastAsia="Times New Roman" w:hAnsi="Calibri" w:cs="Times New Roman"/>
                <w:color w:val="00B0F0"/>
              </w:rPr>
              <w:t>Low</w:t>
            </w:r>
          </w:p>
        </w:tc>
        <w:tc>
          <w:tcPr>
            <w:tcW w:w="0" w:type="auto"/>
            <w:tcBorders>
              <w:top w:val="single" w:sz="4" w:space="0" w:color="D8D8D8"/>
              <w:left w:val="nil"/>
              <w:bottom w:val="single" w:sz="4" w:space="0" w:color="D8D8D8"/>
              <w:right w:val="single" w:sz="4" w:space="0" w:color="D8D8D8"/>
            </w:tcBorders>
            <w:shd w:val="clear" w:color="auto" w:fill="auto"/>
          </w:tcPr>
          <w:p w14:paraId="6E22181F" w14:textId="19F058F1" w:rsidR="009B2D0B" w:rsidRPr="001A2CC3" w:rsidRDefault="009B2D0B" w:rsidP="009B2D0B">
            <w:pPr>
              <w:spacing w:after="0" w:line="240" w:lineRule="auto"/>
              <w:rPr>
                <w:rFonts w:ascii="Calibri" w:hAnsi="Calibri"/>
              </w:rPr>
            </w:pPr>
            <w:r>
              <w:rPr>
                <w:rFonts w:ascii="Calibri" w:eastAsia="Times New Roman" w:hAnsi="Calibri" w:cs="Times New Roman"/>
              </w:rPr>
              <w:t>None</w:t>
            </w:r>
          </w:p>
        </w:tc>
        <w:tc>
          <w:tcPr>
            <w:tcW w:w="0" w:type="auto"/>
            <w:tcBorders>
              <w:top w:val="single" w:sz="4" w:space="0" w:color="D8D8D8"/>
              <w:left w:val="nil"/>
              <w:bottom w:val="single" w:sz="4" w:space="0" w:color="D8D8D8"/>
              <w:right w:val="single" w:sz="4" w:space="0" w:color="D8D8D8"/>
            </w:tcBorders>
            <w:shd w:val="clear" w:color="auto" w:fill="auto"/>
          </w:tcPr>
          <w:p w14:paraId="1E8D97F4" w14:textId="77777777" w:rsidR="009B2D0B" w:rsidRDefault="009B2D0B" w:rsidP="009B2D0B">
            <w:pPr>
              <w:spacing w:after="0" w:line="240" w:lineRule="auto"/>
              <w:rPr>
                <w:rFonts w:ascii="Calibri" w:eastAsia="Times New Roman" w:hAnsi="Calibri" w:cs="Times New Roman"/>
              </w:rPr>
            </w:pPr>
            <w:r>
              <w:rPr>
                <w:rFonts w:ascii="Calibri" w:eastAsia="Times New Roman" w:hAnsi="Calibri" w:cs="Times New Roman"/>
              </w:rPr>
              <w:t>Sinead Mottishaw</w:t>
            </w:r>
          </w:p>
          <w:p w14:paraId="2D044A95" w14:textId="390B1DB2" w:rsidR="009B2D0B" w:rsidRPr="001A2CC3" w:rsidRDefault="009B2D0B" w:rsidP="009B2D0B">
            <w:pPr>
              <w:spacing w:after="0" w:line="240" w:lineRule="auto"/>
              <w:rPr>
                <w:rFonts w:ascii="Calibri" w:eastAsia="Times New Roman" w:hAnsi="Calibri" w:cs="Times New Roman"/>
              </w:rPr>
            </w:pPr>
            <w:r>
              <w:rPr>
                <w:rFonts w:ascii="Calibri" w:eastAsia="Times New Roman" w:hAnsi="Calibri" w:cs="Times New Roman"/>
              </w:rPr>
              <w:t>08/02/2017</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18AE1092" w14:textId="33FADEED" w:rsidR="009B2D0B" w:rsidRPr="006F523D" w:rsidRDefault="009B2D0B" w:rsidP="009B2D0B">
            <w:pPr>
              <w:spacing w:after="0" w:line="240" w:lineRule="auto"/>
              <w:jc w:val="center"/>
              <w:rPr>
                <w:rFonts w:ascii="Calibri" w:eastAsia="Times New Roman" w:hAnsi="Calibri" w:cs="Times New Roman"/>
                <w:color w:val="000099"/>
              </w:rPr>
            </w:pPr>
            <w:r w:rsidRPr="0085593E">
              <w:rPr>
                <w:rFonts w:ascii="Calibri" w:eastAsia="Times New Roman" w:hAnsi="Calibri" w:cs="Times New Roman"/>
                <w:color w:val="00B0F0"/>
              </w:rPr>
              <w:t>Low</w:t>
            </w:r>
          </w:p>
        </w:tc>
      </w:tr>
      <w:tr w:rsidR="00423C26" w:rsidRPr="006F523D" w14:paraId="320B079B" w14:textId="77777777" w:rsidTr="006B61AF">
        <w:trPr>
          <w:trHeight w:val="1020"/>
        </w:trPr>
        <w:tc>
          <w:tcPr>
            <w:tcW w:w="0" w:type="auto"/>
            <w:tcBorders>
              <w:top w:val="single" w:sz="4" w:space="0" w:color="D8D8D8"/>
              <w:left w:val="single" w:sz="4" w:space="0" w:color="D8D8D8"/>
              <w:bottom w:val="single" w:sz="4" w:space="0" w:color="D8D8D8"/>
              <w:right w:val="single" w:sz="4" w:space="0" w:color="D8D8D8"/>
            </w:tcBorders>
          </w:tcPr>
          <w:p w14:paraId="6C847DB7" w14:textId="355F7678" w:rsidR="009B2D0B" w:rsidRPr="00664ED9" w:rsidRDefault="009B2D0B" w:rsidP="009B2D0B">
            <w:pPr>
              <w:rPr>
                <w:rFonts w:ascii="Calibri" w:hAnsi="Calibri"/>
                <w:b/>
                <w:bCs/>
                <w:color w:val="000099"/>
              </w:rPr>
            </w:pPr>
            <w:r>
              <w:rPr>
                <w:rFonts w:ascii="Calibri" w:hAnsi="Calibri"/>
                <w:b/>
                <w:bCs/>
                <w:color w:val="000099"/>
              </w:rPr>
              <w:t>Obstructed walkways</w:t>
            </w:r>
          </w:p>
        </w:tc>
        <w:tc>
          <w:tcPr>
            <w:tcW w:w="0" w:type="auto"/>
            <w:tcBorders>
              <w:top w:val="single" w:sz="4" w:space="0" w:color="D8D8D8"/>
              <w:left w:val="single" w:sz="4" w:space="0" w:color="D8D8D8"/>
              <w:bottom w:val="single" w:sz="4" w:space="0" w:color="D8D8D8"/>
              <w:right w:val="single" w:sz="4" w:space="0" w:color="D8D8D8"/>
            </w:tcBorders>
            <w:shd w:val="clear" w:color="auto" w:fill="auto"/>
          </w:tcPr>
          <w:p w14:paraId="31D7CD11" w14:textId="73F806E4" w:rsidR="009B2D0B" w:rsidRDefault="009B2D0B" w:rsidP="009B2D0B">
            <w:r>
              <w:rPr>
                <w:rFonts w:ascii="Calibri" w:hAnsi="Calibri"/>
                <w:bCs/>
              </w:rPr>
              <w:t>Slip, fall</w:t>
            </w:r>
          </w:p>
        </w:tc>
        <w:tc>
          <w:tcPr>
            <w:tcW w:w="0" w:type="auto"/>
            <w:tcBorders>
              <w:top w:val="single" w:sz="4" w:space="0" w:color="D8D8D8"/>
              <w:left w:val="nil"/>
              <w:bottom w:val="single" w:sz="4" w:space="0" w:color="D8D8D8"/>
              <w:right w:val="single" w:sz="4" w:space="0" w:color="D8D8D8"/>
            </w:tcBorders>
            <w:shd w:val="clear" w:color="auto" w:fill="auto"/>
          </w:tcPr>
          <w:p w14:paraId="3EE2DB1E" w14:textId="1EFFA231" w:rsidR="009B2D0B" w:rsidRPr="001A2CC3" w:rsidRDefault="009B2D0B" w:rsidP="009B2D0B">
            <w:pPr>
              <w:spacing w:after="0" w:line="240" w:lineRule="auto"/>
              <w:rPr>
                <w:rFonts w:ascii="Calibri" w:hAnsi="Calibri"/>
              </w:rPr>
            </w:pPr>
            <w:r w:rsidRPr="00B563B7">
              <w:rPr>
                <w:rFonts w:ascii="Calibri" w:eastAsia="Times New Roman" w:hAnsi="Calibri" w:cs="Times New Roman"/>
              </w:rPr>
              <w:t>Do not block walkways</w:t>
            </w:r>
            <w:r>
              <w:rPr>
                <w:rFonts w:ascii="Calibri" w:eastAsia="Times New Roman" w:hAnsi="Calibri" w:cs="Times New Roman"/>
              </w:rPr>
              <w:t xml:space="preserve"> and </w:t>
            </w:r>
            <w:r w:rsidRPr="00B563B7">
              <w:rPr>
                <w:rFonts w:ascii="Calibri" w:eastAsia="Times New Roman" w:hAnsi="Calibri" w:cs="Times New Roman"/>
              </w:rPr>
              <w:t>be aware of risk</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5BCFF543" w14:textId="77777777" w:rsidR="009B2D0B" w:rsidRDefault="009B2D0B" w:rsidP="009B2D0B">
            <w:pPr>
              <w:spacing w:after="0" w:line="240" w:lineRule="auto"/>
              <w:jc w:val="center"/>
              <w:rPr>
                <w:rFonts w:ascii="Calibri" w:eastAsia="Times New Roman" w:hAnsi="Calibri" w:cs="Times New Roman"/>
              </w:rPr>
            </w:pPr>
            <w:r>
              <w:rPr>
                <w:rFonts w:ascii="Calibri" w:eastAsia="Times New Roman" w:hAnsi="Calibri" w:cs="Times New Roman"/>
              </w:rPr>
              <w:t>(Minor, Possible)</w:t>
            </w:r>
          </w:p>
          <w:p w14:paraId="464A18B3" w14:textId="54010014" w:rsidR="009B2D0B" w:rsidRPr="001A2CC3" w:rsidRDefault="009B2D0B" w:rsidP="009B2D0B">
            <w:pPr>
              <w:spacing w:after="0" w:line="240" w:lineRule="auto"/>
              <w:jc w:val="center"/>
              <w:rPr>
                <w:rFonts w:ascii="Calibri" w:hAnsi="Calibri"/>
              </w:rPr>
            </w:pPr>
            <w:r w:rsidRPr="0085593E">
              <w:rPr>
                <w:rFonts w:ascii="Calibri" w:eastAsia="Times New Roman" w:hAnsi="Calibri" w:cs="Times New Roman"/>
                <w:color w:val="00B0F0"/>
              </w:rPr>
              <w:t>Low</w:t>
            </w:r>
          </w:p>
        </w:tc>
        <w:tc>
          <w:tcPr>
            <w:tcW w:w="0" w:type="auto"/>
            <w:tcBorders>
              <w:top w:val="single" w:sz="4" w:space="0" w:color="D8D8D8"/>
              <w:left w:val="nil"/>
              <w:bottom w:val="single" w:sz="4" w:space="0" w:color="D8D8D8"/>
              <w:right w:val="single" w:sz="4" w:space="0" w:color="D8D8D8"/>
            </w:tcBorders>
            <w:shd w:val="clear" w:color="auto" w:fill="auto"/>
          </w:tcPr>
          <w:p w14:paraId="23A26C23" w14:textId="7BCBF2BC" w:rsidR="009B2D0B" w:rsidRPr="001A2CC3" w:rsidRDefault="009B2D0B" w:rsidP="009B2D0B">
            <w:pPr>
              <w:spacing w:after="0" w:line="240" w:lineRule="auto"/>
              <w:rPr>
                <w:rFonts w:ascii="Calibri" w:hAnsi="Calibri"/>
              </w:rPr>
            </w:pPr>
            <w:r>
              <w:rPr>
                <w:rFonts w:ascii="Calibri" w:eastAsia="Times New Roman" w:hAnsi="Calibri" w:cs="Times New Roman"/>
              </w:rPr>
              <w:t>None</w:t>
            </w:r>
          </w:p>
        </w:tc>
        <w:tc>
          <w:tcPr>
            <w:tcW w:w="0" w:type="auto"/>
            <w:tcBorders>
              <w:top w:val="single" w:sz="4" w:space="0" w:color="D8D8D8"/>
              <w:left w:val="nil"/>
              <w:bottom w:val="single" w:sz="4" w:space="0" w:color="D8D8D8"/>
              <w:right w:val="single" w:sz="4" w:space="0" w:color="D8D8D8"/>
            </w:tcBorders>
            <w:shd w:val="clear" w:color="auto" w:fill="auto"/>
          </w:tcPr>
          <w:p w14:paraId="68C3754F" w14:textId="77777777" w:rsidR="009B2D0B" w:rsidRDefault="009B2D0B" w:rsidP="009B2D0B">
            <w:pPr>
              <w:spacing w:after="0" w:line="240" w:lineRule="auto"/>
              <w:rPr>
                <w:rFonts w:ascii="Calibri" w:eastAsia="Times New Roman" w:hAnsi="Calibri" w:cs="Times New Roman"/>
              </w:rPr>
            </w:pPr>
            <w:r>
              <w:rPr>
                <w:rFonts w:ascii="Calibri" w:eastAsia="Times New Roman" w:hAnsi="Calibri" w:cs="Times New Roman"/>
              </w:rPr>
              <w:t>Sinead Mottishaw</w:t>
            </w:r>
          </w:p>
          <w:p w14:paraId="291B3DC7" w14:textId="2D783822" w:rsidR="009B2D0B" w:rsidRPr="001A2CC3" w:rsidRDefault="009B2D0B" w:rsidP="009B2D0B">
            <w:pPr>
              <w:spacing w:after="0" w:line="240" w:lineRule="auto"/>
              <w:rPr>
                <w:rFonts w:ascii="Calibri" w:eastAsia="Times New Roman" w:hAnsi="Calibri" w:cs="Times New Roman"/>
              </w:rPr>
            </w:pPr>
            <w:r>
              <w:rPr>
                <w:rFonts w:ascii="Calibri" w:eastAsia="Times New Roman" w:hAnsi="Calibri" w:cs="Times New Roman"/>
              </w:rPr>
              <w:t>08/02/2017</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151DC493" w14:textId="0B4ABE0C" w:rsidR="009B2D0B" w:rsidRPr="006F523D" w:rsidRDefault="009B2D0B" w:rsidP="009B2D0B">
            <w:pPr>
              <w:spacing w:after="0" w:line="240" w:lineRule="auto"/>
              <w:jc w:val="center"/>
              <w:rPr>
                <w:rFonts w:ascii="Calibri" w:eastAsia="Times New Roman" w:hAnsi="Calibri" w:cs="Times New Roman"/>
                <w:color w:val="000099"/>
              </w:rPr>
            </w:pPr>
            <w:r w:rsidRPr="0085593E">
              <w:rPr>
                <w:rFonts w:ascii="Calibri" w:eastAsia="Times New Roman" w:hAnsi="Calibri" w:cs="Times New Roman"/>
                <w:color w:val="00B0F0"/>
              </w:rPr>
              <w:t>Low</w:t>
            </w:r>
          </w:p>
        </w:tc>
      </w:tr>
      <w:tr w:rsidR="00423C26" w:rsidRPr="006F523D" w14:paraId="0BCF7240" w14:textId="77777777" w:rsidTr="006B61AF">
        <w:trPr>
          <w:trHeight w:val="1020"/>
        </w:trPr>
        <w:tc>
          <w:tcPr>
            <w:tcW w:w="0" w:type="auto"/>
            <w:tcBorders>
              <w:top w:val="single" w:sz="4" w:space="0" w:color="D8D8D8"/>
              <w:left w:val="single" w:sz="4" w:space="0" w:color="D8D8D8"/>
              <w:bottom w:val="single" w:sz="4" w:space="0" w:color="D8D8D8"/>
              <w:right w:val="single" w:sz="4" w:space="0" w:color="D8D8D8"/>
            </w:tcBorders>
          </w:tcPr>
          <w:p w14:paraId="6C2F94BB" w14:textId="6992F0CB" w:rsidR="009B2D0B" w:rsidRPr="00664ED9" w:rsidRDefault="009B2D0B" w:rsidP="009B2D0B">
            <w:pPr>
              <w:rPr>
                <w:rFonts w:ascii="Calibri" w:hAnsi="Calibri"/>
                <w:b/>
                <w:bCs/>
                <w:color w:val="000099"/>
              </w:rPr>
            </w:pPr>
            <w:r>
              <w:rPr>
                <w:rFonts w:ascii="Calibri" w:hAnsi="Calibri"/>
                <w:b/>
                <w:bCs/>
                <w:color w:val="000099"/>
              </w:rPr>
              <w:t>Dirt or polluted work area</w:t>
            </w:r>
          </w:p>
        </w:tc>
        <w:tc>
          <w:tcPr>
            <w:tcW w:w="0" w:type="auto"/>
            <w:tcBorders>
              <w:top w:val="single" w:sz="4" w:space="0" w:color="D8D8D8"/>
              <w:left w:val="single" w:sz="4" w:space="0" w:color="D8D8D8"/>
              <w:bottom w:val="single" w:sz="4" w:space="0" w:color="D8D8D8"/>
              <w:right w:val="single" w:sz="4" w:space="0" w:color="D8D8D8"/>
            </w:tcBorders>
            <w:shd w:val="clear" w:color="auto" w:fill="auto"/>
          </w:tcPr>
          <w:p w14:paraId="7869B873" w14:textId="5B64AB14" w:rsidR="009B2D0B" w:rsidRDefault="009B2D0B" w:rsidP="009B2D0B">
            <w:r>
              <w:rPr>
                <w:rFonts w:ascii="Calibri" w:hAnsi="Calibri"/>
                <w:bCs/>
              </w:rPr>
              <w:t>Poisoning, eye and skin irritation</w:t>
            </w:r>
          </w:p>
        </w:tc>
        <w:tc>
          <w:tcPr>
            <w:tcW w:w="0" w:type="auto"/>
            <w:tcBorders>
              <w:top w:val="single" w:sz="4" w:space="0" w:color="D8D8D8"/>
              <w:left w:val="nil"/>
              <w:bottom w:val="single" w:sz="4" w:space="0" w:color="D8D8D8"/>
              <w:right w:val="single" w:sz="4" w:space="0" w:color="D8D8D8"/>
            </w:tcBorders>
            <w:shd w:val="clear" w:color="auto" w:fill="auto"/>
          </w:tcPr>
          <w:p w14:paraId="0AD610FC" w14:textId="73DECF24" w:rsidR="009B2D0B" w:rsidRPr="001A2CC3" w:rsidRDefault="009B2D0B" w:rsidP="009B2D0B">
            <w:pPr>
              <w:spacing w:after="0" w:line="240" w:lineRule="auto"/>
              <w:rPr>
                <w:rFonts w:ascii="Calibri" w:hAnsi="Calibri"/>
              </w:rPr>
            </w:pPr>
            <w:r>
              <w:rPr>
                <w:rFonts w:ascii="Calibri" w:eastAsia="Times New Roman" w:hAnsi="Calibri" w:cs="Times New Roman"/>
              </w:rPr>
              <w:t>Keep work areas clean and tidy</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13F28637" w14:textId="77777777" w:rsidR="009B2D0B" w:rsidRDefault="009B2D0B" w:rsidP="009B2D0B">
            <w:pPr>
              <w:spacing w:after="0" w:line="240" w:lineRule="auto"/>
              <w:jc w:val="center"/>
              <w:rPr>
                <w:rFonts w:ascii="Calibri" w:eastAsia="Times New Roman" w:hAnsi="Calibri" w:cs="Times New Roman"/>
              </w:rPr>
            </w:pPr>
            <w:r>
              <w:rPr>
                <w:rFonts w:ascii="Calibri" w:eastAsia="Times New Roman" w:hAnsi="Calibri" w:cs="Times New Roman"/>
              </w:rPr>
              <w:t>(Minor, Possible)</w:t>
            </w:r>
          </w:p>
          <w:p w14:paraId="78F1E030" w14:textId="5A13B290" w:rsidR="009B2D0B" w:rsidRPr="001A2CC3" w:rsidRDefault="009B2D0B" w:rsidP="009B2D0B">
            <w:pPr>
              <w:spacing w:after="0" w:line="240" w:lineRule="auto"/>
              <w:jc w:val="center"/>
              <w:rPr>
                <w:rFonts w:ascii="Calibri" w:hAnsi="Calibri"/>
              </w:rPr>
            </w:pPr>
            <w:r w:rsidRPr="0085593E">
              <w:rPr>
                <w:rFonts w:ascii="Calibri" w:eastAsia="Times New Roman" w:hAnsi="Calibri" w:cs="Times New Roman"/>
                <w:color w:val="00B0F0"/>
              </w:rPr>
              <w:t>Low</w:t>
            </w:r>
          </w:p>
        </w:tc>
        <w:tc>
          <w:tcPr>
            <w:tcW w:w="0" w:type="auto"/>
            <w:tcBorders>
              <w:top w:val="single" w:sz="4" w:space="0" w:color="D8D8D8"/>
              <w:left w:val="nil"/>
              <w:bottom w:val="single" w:sz="4" w:space="0" w:color="D8D8D8"/>
              <w:right w:val="single" w:sz="4" w:space="0" w:color="D8D8D8"/>
            </w:tcBorders>
            <w:shd w:val="clear" w:color="auto" w:fill="auto"/>
          </w:tcPr>
          <w:p w14:paraId="72329948" w14:textId="25649ADC" w:rsidR="009B2D0B" w:rsidRPr="001A2CC3" w:rsidRDefault="009B2D0B" w:rsidP="009B2D0B">
            <w:pPr>
              <w:spacing w:after="0" w:line="240" w:lineRule="auto"/>
              <w:rPr>
                <w:rFonts w:ascii="Calibri" w:hAnsi="Calibri"/>
              </w:rPr>
            </w:pPr>
            <w:r>
              <w:rPr>
                <w:rFonts w:ascii="Calibri" w:eastAsia="Times New Roman" w:hAnsi="Calibri" w:cs="Times New Roman"/>
              </w:rPr>
              <w:t>None</w:t>
            </w:r>
          </w:p>
        </w:tc>
        <w:tc>
          <w:tcPr>
            <w:tcW w:w="0" w:type="auto"/>
            <w:tcBorders>
              <w:top w:val="single" w:sz="4" w:space="0" w:color="D8D8D8"/>
              <w:left w:val="nil"/>
              <w:bottom w:val="single" w:sz="4" w:space="0" w:color="D8D8D8"/>
              <w:right w:val="single" w:sz="4" w:space="0" w:color="D8D8D8"/>
            </w:tcBorders>
            <w:shd w:val="clear" w:color="auto" w:fill="auto"/>
          </w:tcPr>
          <w:p w14:paraId="649145E5" w14:textId="77777777" w:rsidR="009B2D0B" w:rsidRDefault="009B2D0B" w:rsidP="009B2D0B">
            <w:pPr>
              <w:spacing w:after="0" w:line="240" w:lineRule="auto"/>
              <w:rPr>
                <w:rFonts w:ascii="Calibri" w:eastAsia="Times New Roman" w:hAnsi="Calibri" w:cs="Times New Roman"/>
              </w:rPr>
            </w:pPr>
            <w:r>
              <w:rPr>
                <w:rFonts w:ascii="Calibri" w:eastAsia="Times New Roman" w:hAnsi="Calibri" w:cs="Times New Roman"/>
              </w:rPr>
              <w:t>Sinead Mottishaw</w:t>
            </w:r>
          </w:p>
          <w:p w14:paraId="1A2F4523" w14:textId="3433525C" w:rsidR="009B2D0B" w:rsidRPr="001A2CC3" w:rsidRDefault="009B2D0B" w:rsidP="009B2D0B">
            <w:pPr>
              <w:spacing w:after="0" w:line="240" w:lineRule="auto"/>
              <w:rPr>
                <w:rFonts w:ascii="Calibri" w:eastAsia="Times New Roman" w:hAnsi="Calibri" w:cs="Times New Roman"/>
              </w:rPr>
            </w:pPr>
            <w:r>
              <w:rPr>
                <w:rFonts w:ascii="Calibri" w:eastAsia="Times New Roman" w:hAnsi="Calibri" w:cs="Times New Roman"/>
              </w:rPr>
              <w:t>08/02/2017</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227C0B6F" w14:textId="7BAE19CA" w:rsidR="009B2D0B" w:rsidRPr="006F523D" w:rsidRDefault="009B2D0B" w:rsidP="009B2D0B">
            <w:pPr>
              <w:spacing w:after="0" w:line="240" w:lineRule="auto"/>
              <w:jc w:val="center"/>
              <w:rPr>
                <w:rFonts w:ascii="Calibri" w:eastAsia="Times New Roman" w:hAnsi="Calibri" w:cs="Times New Roman"/>
                <w:color w:val="000099"/>
              </w:rPr>
            </w:pPr>
            <w:r w:rsidRPr="0085593E">
              <w:rPr>
                <w:rFonts w:ascii="Calibri" w:eastAsia="Times New Roman" w:hAnsi="Calibri" w:cs="Times New Roman"/>
                <w:color w:val="00B0F0"/>
              </w:rPr>
              <w:t>Low</w:t>
            </w:r>
          </w:p>
        </w:tc>
      </w:tr>
      <w:tr w:rsidR="00423C26" w:rsidRPr="006F523D" w14:paraId="6E2ADDB0" w14:textId="77777777" w:rsidTr="006B61AF">
        <w:trPr>
          <w:trHeight w:val="1020"/>
        </w:trPr>
        <w:tc>
          <w:tcPr>
            <w:tcW w:w="0" w:type="auto"/>
            <w:tcBorders>
              <w:top w:val="single" w:sz="4" w:space="0" w:color="D8D8D8"/>
              <w:left w:val="single" w:sz="4" w:space="0" w:color="D8D8D8"/>
              <w:bottom w:val="single" w:sz="4" w:space="0" w:color="D8D8D8"/>
              <w:right w:val="single" w:sz="4" w:space="0" w:color="D8D8D8"/>
            </w:tcBorders>
          </w:tcPr>
          <w:p w14:paraId="2FE99759" w14:textId="71D142FB" w:rsidR="009B2D0B" w:rsidRDefault="00423C26" w:rsidP="009B2D0B">
            <w:pPr>
              <w:rPr>
                <w:rFonts w:ascii="Calibri" w:hAnsi="Calibri"/>
                <w:b/>
                <w:bCs/>
                <w:color w:val="000099"/>
              </w:rPr>
            </w:pPr>
            <w:bookmarkStart w:id="0" w:name="_GoBack" w:colFirst="0" w:colLast="6"/>
            <w:r>
              <w:rPr>
                <w:rFonts w:ascii="Calibri" w:hAnsi="Calibri"/>
                <w:b/>
                <w:bCs/>
                <w:color w:val="000099"/>
              </w:rPr>
              <w:t>Cryogenics</w:t>
            </w:r>
          </w:p>
        </w:tc>
        <w:tc>
          <w:tcPr>
            <w:tcW w:w="0" w:type="auto"/>
            <w:tcBorders>
              <w:top w:val="single" w:sz="4" w:space="0" w:color="D8D8D8"/>
              <w:left w:val="single" w:sz="4" w:space="0" w:color="D8D8D8"/>
              <w:bottom w:val="single" w:sz="4" w:space="0" w:color="D8D8D8"/>
              <w:right w:val="single" w:sz="4" w:space="0" w:color="D8D8D8"/>
            </w:tcBorders>
            <w:shd w:val="clear" w:color="auto" w:fill="auto"/>
          </w:tcPr>
          <w:p w14:paraId="151FF265" w14:textId="77777777" w:rsidR="00423C26" w:rsidRDefault="00423C26" w:rsidP="00423C26">
            <w:pPr>
              <w:rPr>
                <w:rFonts w:ascii="Arial" w:hAnsi="Arial" w:cs="Arial"/>
                <w:color w:val="000000"/>
                <w:sz w:val="20"/>
                <w:szCs w:val="20"/>
              </w:rPr>
            </w:pPr>
            <w:r>
              <w:rPr>
                <w:rFonts w:ascii="Arial" w:hAnsi="Arial" w:cs="Arial"/>
                <w:color w:val="000000"/>
                <w:sz w:val="20"/>
                <w:szCs w:val="20"/>
              </w:rPr>
              <w:t xml:space="preserve">Inhalation or ingestion causing loss of consciousness, asphyxiation or Burns. </w:t>
            </w:r>
          </w:p>
          <w:p w14:paraId="2F600A46" w14:textId="18692793" w:rsidR="009B2D0B" w:rsidRDefault="009B2D0B" w:rsidP="009B2D0B">
            <w:pPr>
              <w:rPr>
                <w:rFonts w:ascii="Calibri" w:hAnsi="Calibri"/>
                <w:bCs/>
              </w:rPr>
            </w:pPr>
          </w:p>
        </w:tc>
        <w:tc>
          <w:tcPr>
            <w:tcW w:w="0" w:type="auto"/>
            <w:tcBorders>
              <w:top w:val="single" w:sz="4" w:space="0" w:color="D8D8D8"/>
              <w:left w:val="nil"/>
              <w:bottom w:val="single" w:sz="4" w:space="0" w:color="D8D8D8"/>
              <w:right w:val="single" w:sz="4" w:space="0" w:color="D8D8D8"/>
            </w:tcBorders>
            <w:shd w:val="clear" w:color="auto" w:fill="auto"/>
          </w:tcPr>
          <w:p w14:paraId="1276EA36" w14:textId="569FD2DB" w:rsidR="009B2D0B" w:rsidRDefault="00423C26" w:rsidP="009B2D0B">
            <w:pPr>
              <w:spacing w:after="0" w:line="240" w:lineRule="auto"/>
              <w:rPr>
                <w:rFonts w:ascii="Calibri" w:eastAsia="Times New Roman" w:hAnsi="Calibri" w:cs="Times New Roman"/>
              </w:rPr>
            </w:pPr>
            <w:r w:rsidRPr="00B563B7">
              <w:rPr>
                <w:rFonts w:ascii="Calibri" w:eastAsia="Times New Roman" w:hAnsi="Calibri" w:cs="Times New Roman"/>
              </w:rPr>
              <w:t>Read all relevant safety data sheets, University and Departmental Safety regulations and guidance, and pass any required safety tests.</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2FEE3E2E" w14:textId="77777777" w:rsidR="009B2D0B" w:rsidRDefault="009B2D0B" w:rsidP="009B2D0B">
            <w:pPr>
              <w:spacing w:after="0" w:line="240" w:lineRule="auto"/>
              <w:jc w:val="center"/>
              <w:rPr>
                <w:rFonts w:ascii="Calibri" w:eastAsia="Times New Roman" w:hAnsi="Calibri" w:cs="Times New Roman"/>
              </w:rPr>
            </w:pPr>
            <w:r>
              <w:rPr>
                <w:rFonts w:ascii="Calibri" w:eastAsia="Times New Roman" w:hAnsi="Calibri" w:cs="Times New Roman"/>
              </w:rPr>
              <w:t>(Major,  Unlikely)</w:t>
            </w:r>
          </w:p>
          <w:p w14:paraId="7703D7BB" w14:textId="61D43D6E" w:rsidR="009B2D0B" w:rsidRDefault="009B2D0B" w:rsidP="009B2D0B">
            <w:pPr>
              <w:spacing w:after="0" w:line="240" w:lineRule="auto"/>
              <w:jc w:val="center"/>
              <w:rPr>
                <w:rFonts w:ascii="Calibri" w:eastAsia="Times New Roman" w:hAnsi="Calibri" w:cs="Times New Roman"/>
              </w:rPr>
            </w:pPr>
            <w:r w:rsidRPr="0085593E">
              <w:rPr>
                <w:rFonts w:ascii="Calibri" w:eastAsia="Times New Roman" w:hAnsi="Calibri" w:cs="Times New Roman"/>
                <w:color w:val="00B0F0"/>
              </w:rPr>
              <w:t>Low</w:t>
            </w:r>
          </w:p>
        </w:tc>
        <w:tc>
          <w:tcPr>
            <w:tcW w:w="0" w:type="auto"/>
            <w:tcBorders>
              <w:top w:val="single" w:sz="4" w:space="0" w:color="D8D8D8"/>
              <w:left w:val="nil"/>
              <w:bottom w:val="single" w:sz="4" w:space="0" w:color="D8D8D8"/>
              <w:right w:val="single" w:sz="4" w:space="0" w:color="D8D8D8"/>
            </w:tcBorders>
            <w:shd w:val="clear" w:color="auto" w:fill="auto"/>
          </w:tcPr>
          <w:p w14:paraId="69781106" w14:textId="3A0B253B" w:rsidR="009B2D0B" w:rsidRDefault="009B2D0B" w:rsidP="009B2D0B">
            <w:pPr>
              <w:spacing w:after="0" w:line="240" w:lineRule="auto"/>
              <w:rPr>
                <w:rFonts w:ascii="Calibri" w:eastAsia="Times New Roman" w:hAnsi="Calibri" w:cs="Times New Roman"/>
              </w:rPr>
            </w:pPr>
            <w:r>
              <w:rPr>
                <w:rFonts w:ascii="Calibri" w:eastAsia="Times New Roman" w:hAnsi="Calibri" w:cs="Times New Roman"/>
              </w:rPr>
              <w:t>None</w:t>
            </w:r>
          </w:p>
        </w:tc>
        <w:tc>
          <w:tcPr>
            <w:tcW w:w="0" w:type="auto"/>
            <w:tcBorders>
              <w:top w:val="single" w:sz="4" w:space="0" w:color="D8D8D8"/>
              <w:left w:val="nil"/>
              <w:bottom w:val="single" w:sz="4" w:space="0" w:color="D8D8D8"/>
              <w:right w:val="single" w:sz="4" w:space="0" w:color="D8D8D8"/>
            </w:tcBorders>
            <w:shd w:val="clear" w:color="auto" w:fill="auto"/>
          </w:tcPr>
          <w:p w14:paraId="65C11C31" w14:textId="77777777" w:rsidR="009B2D0B" w:rsidRDefault="009B2D0B" w:rsidP="009B2D0B">
            <w:pPr>
              <w:spacing w:after="0" w:line="240" w:lineRule="auto"/>
              <w:rPr>
                <w:rFonts w:ascii="Calibri" w:eastAsia="Times New Roman" w:hAnsi="Calibri" w:cs="Times New Roman"/>
              </w:rPr>
            </w:pPr>
            <w:r>
              <w:rPr>
                <w:rFonts w:ascii="Calibri" w:eastAsia="Times New Roman" w:hAnsi="Calibri" w:cs="Times New Roman"/>
              </w:rPr>
              <w:t>Sinead Mottishaw</w:t>
            </w:r>
          </w:p>
          <w:p w14:paraId="3E320931" w14:textId="3C6364D5" w:rsidR="009B2D0B" w:rsidRPr="001A2CC3" w:rsidRDefault="009B2D0B" w:rsidP="009B2D0B">
            <w:pPr>
              <w:spacing w:after="0" w:line="240" w:lineRule="auto"/>
              <w:rPr>
                <w:rFonts w:ascii="Calibri" w:eastAsia="Times New Roman" w:hAnsi="Calibri" w:cs="Times New Roman"/>
              </w:rPr>
            </w:pPr>
            <w:r>
              <w:rPr>
                <w:rFonts w:ascii="Calibri" w:eastAsia="Times New Roman" w:hAnsi="Calibri" w:cs="Times New Roman"/>
              </w:rPr>
              <w:t>08/02/2017</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209779DD" w14:textId="1D06DADC" w:rsidR="009B2D0B" w:rsidRPr="006F523D" w:rsidRDefault="009B2D0B" w:rsidP="009B2D0B">
            <w:pPr>
              <w:spacing w:after="0" w:line="240" w:lineRule="auto"/>
              <w:jc w:val="center"/>
              <w:rPr>
                <w:rFonts w:ascii="Calibri" w:eastAsia="Times New Roman" w:hAnsi="Calibri" w:cs="Times New Roman"/>
                <w:color w:val="000099"/>
              </w:rPr>
            </w:pPr>
            <w:r w:rsidRPr="0085593E">
              <w:rPr>
                <w:rFonts w:ascii="Calibri" w:eastAsia="Times New Roman" w:hAnsi="Calibri" w:cs="Times New Roman"/>
                <w:color w:val="00B0F0"/>
              </w:rPr>
              <w:t>Low</w:t>
            </w:r>
          </w:p>
        </w:tc>
      </w:tr>
      <w:bookmarkEnd w:id="0"/>
      <w:tr w:rsidR="00423C26" w:rsidRPr="006F523D" w14:paraId="37DF659B" w14:textId="77777777" w:rsidTr="006B61AF">
        <w:trPr>
          <w:trHeight w:val="1020"/>
        </w:trPr>
        <w:tc>
          <w:tcPr>
            <w:tcW w:w="0" w:type="auto"/>
            <w:tcBorders>
              <w:top w:val="single" w:sz="4" w:space="0" w:color="D8D8D8"/>
              <w:left w:val="single" w:sz="4" w:space="0" w:color="D8D8D8"/>
              <w:bottom w:val="single" w:sz="4" w:space="0" w:color="D8D8D8"/>
              <w:right w:val="single" w:sz="4" w:space="0" w:color="D8D8D8"/>
            </w:tcBorders>
          </w:tcPr>
          <w:p w14:paraId="0E2D2F0A" w14:textId="4DF696C3" w:rsidR="00423C26" w:rsidRDefault="00423C26" w:rsidP="00423C26">
            <w:pPr>
              <w:rPr>
                <w:rFonts w:ascii="Calibri" w:hAnsi="Calibri"/>
                <w:b/>
                <w:bCs/>
                <w:color w:val="000099"/>
              </w:rPr>
            </w:pPr>
            <w:r>
              <w:rPr>
                <w:rFonts w:ascii="Calibri" w:hAnsi="Calibri"/>
                <w:b/>
                <w:bCs/>
                <w:color w:val="000099"/>
              </w:rPr>
              <w:lastRenderedPageBreak/>
              <w:t>Explosion/implosion of cryostat/vacuum system</w:t>
            </w:r>
          </w:p>
        </w:tc>
        <w:tc>
          <w:tcPr>
            <w:tcW w:w="0" w:type="auto"/>
            <w:tcBorders>
              <w:top w:val="single" w:sz="4" w:space="0" w:color="D8D8D8"/>
              <w:left w:val="single" w:sz="4" w:space="0" w:color="D8D8D8"/>
              <w:bottom w:val="single" w:sz="4" w:space="0" w:color="D8D8D8"/>
              <w:right w:val="single" w:sz="4" w:space="0" w:color="D8D8D8"/>
            </w:tcBorders>
            <w:shd w:val="clear" w:color="auto" w:fill="auto"/>
          </w:tcPr>
          <w:p w14:paraId="76725C0F" w14:textId="0802896A" w:rsidR="00423C26" w:rsidRDefault="00423C26" w:rsidP="00423C26">
            <w:pPr>
              <w:rPr>
                <w:rFonts w:ascii="Calibri" w:hAnsi="Calibri"/>
                <w:bCs/>
              </w:rPr>
            </w:pPr>
            <w:r>
              <w:rPr>
                <w:rFonts w:ascii="Calibri" w:eastAsia="Times New Roman" w:hAnsi="Calibri" w:cs="Times New Roman"/>
              </w:rPr>
              <w:t>Cuts from shards of glass/metal</w:t>
            </w:r>
          </w:p>
        </w:tc>
        <w:tc>
          <w:tcPr>
            <w:tcW w:w="0" w:type="auto"/>
            <w:tcBorders>
              <w:top w:val="single" w:sz="4" w:space="0" w:color="D8D8D8"/>
              <w:left w:val="nil"/>
              <w:bottom w:val="single" w:sz="4" w:space="0" w:color="D8D8D8"/>
              <w:right w:val="single" w:sz="4" w:space="0" w:color="D8D8D8"/>
            </w:tcBorders>
            <w:shd w:val="clear" w:color="auto" w:fill="auto"/>
          </w:tcPr>
          <w:p w14:paraId="1C42ABF4" w14:textId="645E616D" w:rsidR="00423C26" w:rsidRDefault="00423C26" w:rsidP="00423C26">
            <w:pPr>
              <w:spacing w:after="0" w:line="240" w:lineRule="auto"/>
              <w:rPr>
                <w:rFonts w:ascii="Calibri" w:eastAsia="Times New Roman" w:hAnsi="Calibri" w:cs="Times New Roman"/>
              </w:rPr>
            </w:pPr>
            <w:r>
              <w:rPr>
                <w:rFonts w:ascii="Calibri" w:eastAsia="Times New Roman" w:hAnsi="Calibri" w:cs="Times New Roman"/>
              </w:rPr>
              <w:t xml:space="preserve">Use of vacuum systems prohibited unless user is trained in the safe operation of the vacuum pumps. Safety valves are to be used and checked regularly. </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13CC7C1A" w14:textId="77777777" w:rsidR="00423C26" w:rsidRDefault="00423C26" w:rsidP="00423C26">
            <w:pPr>
              <w:spacing w:after="0" w:line="240" w:lineRule="auto"/>
              <w:jc w:val="center"/>
              <w:rPr>
                <w:rFonts w:ascii="Calibri" w:eastAsia="Times New Roman" w:hAnsi="Calibri" w:cs="Times New Roman"/>
              </w:rPr>
            </w:pPr>
            <w:r>
              <w:rPr>
                <w:rFonts w:ascii="Calibri" w:eastAsia="Times New Roman" w:hAnsi="Calibri" w:cs="Times New Roman"/>
              </w:rPr>
              <w:t>(Major, Unlikely)</w:t>
            </w:r>
          </w:p>
          <w:p w14:paraId="44CB76E6" w14:textId="26C19B55" w:rsidR="00423C26" w:rsidRDefault="00423C26" w:rsidP="00423C26">
            <w:pPr>
              <w:spacing w:after="0" w:line="240" w:lineRule="auto"/>
              <w:jc w:val="center"/>
              <w:rPr>
                <w:rFonts w:ascii="Calibri" w:eastAsia="Times New Roman" w:hAnsi="Calibri" w:cs="Times New Roman"/>
              </w:rPr>
            </w:pPr>
            <w:r w:rsidRPr="00A90A8D">
              <w:rPr>
                <w:rFonts w:ascii="Calibri" w:eastAsia="Times New Roman" w:hAnsi="Calibri" w:cs="Times New Roman"/>
                <w:color w:val="00B0F0"/>
              </w:rPr>
              <w:t>Low</w:t>
            </w:r>
          </w:p>
        </w:tc>
        <w:tc>
          <w:tcPr>
            <w:tcW w:w="0" w:type="auto"/>
            <w:tcBorders>
              <w:top w:val="single" w:sz="4" w:space="0" w:color="D8D8D8"/>
              <w:left w:val="nil"/>
              <w:bottom w:val="single" w:sz="4" w:space="0" w:color="D8D8D8"/>
              <w:right w:val="single" w:sz="4" w:space="0" w:color="D8D8D8"/>
            </w:tcBorders>
            <w:shd w:val="clear" w:color="auto" w:fill="auto"/>
          </w:tcPr>
          <w:p w14:paraId="4C9D256E" w14:textId="6C70D3F5" w:rsidR="00423C26" w:rsidRDefault="00423C26" w:rsidP="00423C26">
            <w:pPr>
              <w:spacing w:after="0" w:line="240" w:lineRule="auto"/>
              <w:rPr>
                <w:rFonts w:ascii="Calibri" w:eastAsia="Times New Roman" w:hAnsi="Calibri" w:cs="Times New Roman"/>
              </w:rPr>
            </w:pPr>
            <w:r>
              <w:rPr>
                <w:rFonts w:ascii="Calibri" w:eastAsia="Times New Roman" w:hAnsi="Calibri" w:cs="Times New Roman"/>
              </w:rPr>
              <w:t>none</w:t>
            </w:r>
          </w:p>
        </w:tc>
        <w:tc>
          <w:tcPr>
            <w:tcW w:w="0" w:type="auto"/>
            <w:tcBorders>
              <w:top w:val="single" w:sz="4" w:space="0" w:color="D8D8D8"/>
              <w:left w:val="nil"/>
              <w:bottom w:val="single" w:sz="4" w:space="0" w:color="D8D8D8"/>
              <w:right w:val="single" w:sz="4" w:space="0" w:color="D8D8D8"/>
            </w:tcBorders>
            <w:shd w:val="clear" w:color="auto" w:fill="auto"/>
          </w:tcPr>
          <w:p w14:paraId="66913C17" w14:textId="77777777" w:rsidR="00423C26" w:rsidRDefault="00423C26" w:rsidP="00423C26">
            <w:pPr>
              <w:spacing w:after="0" w:line="240" w:lineRule="auto"/>
              <w:rPr>
                <w:rFonts w:ascii="Calibri" w:eastAsia="Times New Roman" w:hAnsi="Calibri" w:cs="Times New Roman"/>
              </w:rPr>
            </w:pPr>
            <w:r>
              <w:rPr>
                <w:rFonts w:ascii="Calibri" w:eastAsia="Times New Roman" w:hAnsi="Calibri" w:cs="Times New Roman"/>
              </w:rPr>
              <w:t>Sinead Mottishaw</w:t>
            </w:r>
          </w:p>
          <w:p w14:paraId="43B1B890" w14:textId="34F9F9A2" w:rsidR="00423C26" w:rsidRDefault="00423C26" w:rsidP="00423C26">
            <w:pPr>
              <w:spacing w:after="0" w:line="240" w:lineRule="auto"/>
              <w:rPr>
                <w:rFonts w:ascii="Calibri" w:eastAsia="Times New Roman" w:hAnsi="Calibri" w:cs="Times New Roman"/>
              </w:rPr>
            </w:pPr>
            <w:r>
              <w:rPr>
                <w:rFonts w:ascii="Calibri" w:eastAsia="Times New Roman" w:hAnsi="Calibri" w:cs="Times New Roman"/>
              </w:rPr>
              <w:t>08/02/2017</w:t>
            </w:r>
          </w:p>
        </w:tc>
        <w:tc>
          <w:tcPr>
            <w:tcW w:w="0" w:type="auto"/>
            <w:tcBorders>
              <w:top w:val="single" w:sz="4" w:space="0" w:color="D8D8D8"/>
              <w:left w:val="nil"/>
              <w:bottom w:val="single" w:sz="4" w:space="0" w:color="D8D8D8"/>
              <w:right w:val="single" w:sz="4" w:space="0" w:color="D8D8D8"/>
            </w:tcBorders>
            <w:shd w:val="clear" w:color="auto" w:fill="auto"/>
            <w:vAlign w:val="center"/>
          </w:tcPr>
          <w:p w14:paraId="140250B8" w14:textId="10DE1803" w:rsidR="00423C26" w:rsidRPr="0085593E" w:rsidRDefault="00423C26" w:rsidP="00423C26">
            <w:pPr>
              <w:spacing w:after="0" w:line="240" w:lineRule="auto"/>
              <w:jc w:val="center"/>
              <w:rPr>
                <w:rFonts w:ascii="Calibri" w:eastAsia="Times New Roman" w:hAnsi="Calibri" w:cs="Times New Roman"/>
                <w:color w:val="00B0F0"/>
              </w:rPr>
            </w:pPr>
            <w:r w:rsidRPr="0085593E">
              <w:rPr>
                <w:rFonts w:ascii="Calibri" w:eastAsia="Times New Roman" w:hAnsi="Calibri" w:cs="Times New Roman"/>
                <w:color w:val="00B0F0"/>
              </w:rPr>
              <w:t>Low</w:t>
            </w:r>
          </w:p>
        </w:tc>
      </w:tr>
    </w:tbl>
    <w:p w14:paraId="305EBB52" w14:textId="77777777" w:rsidR="00C04697" w:rsidRDefault="00C04697" w:rsidP="00C04697">
      <w:pPr>
        <w:rPr>
          <w:b/>
          <w:color w:val="000099"/>
        </w:rPr>
      </w:pPr>
    </w:p>
    <w:p w14:paraId="3D4509DD" w14:textId="77777777" w:rsidR="00C04697" w:rsidRPr="006F523D" w:rsidRDefault="00C04697" w:rsidP="00C04697">
      <w:pPr>
        <w:rPr>
          <w:b/>
          <w:color w:val="000099"/>
        </w:rPr>
      </w:pPr>
      <w:r w:rsidRPr="006F523D">
        <w:rPr>
          <w:b/>
          <w:color w:val="000099"/>
        </w:rPr>
        <w:t>Work should not be carried out until the assessment is completed to a suitable &amp; sufficient level and all required control measures are in place.</w:t>
      </w:r>
    </w:p>
    <w:p w14:paraId="1C982B4B" w14:textId="77777777" w:rsidR="00C04697" w:rsidRDefault="00C04697" w:rsidP="00C04697"/>
    <w:p w14:paraId="14C1A514" w14:textId="77777777" w:rsidR="00C04697" w:rsidRDefault="00C04697" w:rsidP="00C04697">
      <w:r>
        <w:t>Is assessment suitable and sufficient       Yes</w:t>
      </w:r>
    </w:p>
    <w:tbl>
      <w:tblPr>
        <w:tblStyle w:val="TableGrid"/>
        <w:tblW w:w="0" w:type="auto"/>
        <w:tblLook w:val="04A0" w:firstRow="1" w:lastRow="0" w:firstColumn="1" w:lastColumn="0" w:noHBand="0" w:noVBand="1"/>
      </w:tblPr>
      <w:tblGrid>
        <w:gridCol w:w="1657"/>
        <w:gridCol w:w="4451"/>
        <w:gridCol w:w="977"/>
        <w:gridCol w:w="1130"/>
        <w:gridCol w:w="5733"/>
      </w:tblGrid>
      <w:tr w:rsidR="00C04697" w14:paraId="39105DEA" w14:textId="77777777" w:rsidTr="004D3B59">
        <w:tc>
          <w:tcPr>
            <w:tcW w:w="6204" w:type="dxa"/>
            <w:gridSpan w:val="2"/>
            <w:tcBorders>
              <w:bottom w:val="single" w:sz="4" w:space="0" w:color="auto"/>
            </w:tcBorders>
          </w:tcPr>
          <w:p w14:paraId="63E6B905" w14:textId="77777777" w:rsidR="00C04697" w:rsidRDefault="00C04697" w:rsidP="004D3B59">
            <w:r>
              <w:t>Any further actions required to allow work to commence</w:t>
            </w:r>
          </w:p>
          <w:p w14:paraId="2554DCF8" w14:textId="77777777" w:rsidR="00C04697" w:rsidRDefault="00C04697" w:rsidP="004D3B59"/>
          <w:p w14:paraId="43ADDC00" w14:textId="77777777" w:rsidR="00C04697" w:rsidRDefault="00C04697" w:rsidP="004D3B59"/>
        </w:tc>
        <w:tc>
          <w:tcPr>
            <w:tcW w:w="7970" w:type="dxa"/>
            <w:gridSpan w:val="3"/>
            <w:tcBorders>
              <w:bottom w:val="single" w:sz="4" w:space="0" w:color="auto"/>
            </w:tcBorders>
          </w:tcPr>
          <w:p w14:paraId="7FDDD7E5" w14:textId="77777777" w:rsidR="00C04697" w:rsidRDefault="00C04697" w:rsidP="004D3B59"/>
          <w:p w14:paraId="7CB05B9B" w14:textId="680FEEEB" w:rsidR="00C04697" w:rsidRDefault="00B81856" w:rsidP="004D3B59">
            <w:r>
              <w:t>None</w:t>
            </w:r>
          </w:p>
          <w:p w14:paraId="14B74D69" w14:textId="77777777" w:rsidR="00C04697" w:rsidRDefault="00C04697" w:rsidP="004D3B59"/>
          <w:p w14:paraId="5721719C" w14:textId="77777777" w:rsidR="00C04697" w:rsidRDefault="00C04697" w:rsidP="004D3B59"/>
        </w:tc>
      </w:tr>
      <w:tr w:rsidR="00C04697" w14:paraId="136C8250" w14:textId="77777777" w:rsidTr="004D3B59">
        <w:tc>
          <w:tcPr>
            <w:tcW w:w="6204" w:type="dxa"/>
            <w:gridSpan w:val="2"/>
            <w:tcBorders>
              <w:left w:val="nil"/>
              <w:right w:val="nil"/>
            </w:tcBorders>
          </w:tcPr>
          <w:p w14:paraId="43EFB798" w14:textId="77777777" w:rsidR="00C04697" w:rsidRDefault="00C04697" w:rsidP="004D3B59"/>
        </w:tc>
        <w:tc>
          <w:tcPr>
            <w:tcW w:w="992" w:type="dxa"/>
            <w:tcBorders>
              <w:top w:val="nil"/>
              <w:left w:val="nil"/>
              <w:bottom w:val="nil"/>
              <w:right w:val="nil"/>
            </w:tcBorders>
          </w:tcPr>
          <w:p w14:paraId="5E631709" w14:textId="77777777" w:rsidR="00C04697" w:rsidRDefault="00C04697" w:rsidP="004D3B59"/>
        </w:tc>
        <w:tc>
          <w:tcPr>
            <w:tcW w:w="1134" w:type="dxa"/>
            <w:tcBorders>
              <w:left w:val="nil"/>
              <w:right w:val="nil"/>
            </w:tcBorders>
          </w:tcPr>
          <w:p w14:paraId="1A77A5CA" w14:textId="77777777" w:rsidR="00C04697" w:rsidRDefault="00C04697" w:rsidP="004D3B59"/>
        </w:tc>
        <w:tc>
          <w:tcPr>
            <w:tcW w:w="5844" w:type="dxa"/>
            <w:tcBorders>
              <w:left w:val="nil"/>
              <w:right w:val="nil"/>
            </w:tcBorders>
          </w:tcPr>
          <w:p w14:paraId="7B1FF0F9" w14:textId="77777777" w:rsidR="00C04697" w:rsidRDefault="00C04697" w:rsidP="004D3B59"/>
        </w:tc>
      </w:tr>
      <w:tr w:rsidR="00C04697" w14:paraId="08371919" w14:textId="77777777" w:rsidTr="004D3B59">
        <w:tc>
          <w:tcPr>
            <w:tcW w:w="1668" w:type="dxa"/>
            <w:vAlign w:val="center"/>
          </w:tcPr>
          <w:p w14:paraId="44CFE24C" w14:textId="77777777" w:rsidR="00C04697" w:rsidRDefault="00C04697" w:rsidP="004D3B59">
            <w:pPr>
              <w:jc w:val="right"/>
            </w:pPr>
            <w:r>
              <w:t>Approved By</w:t>
            </w:r>
          </w:p>
        </w:tc>
        <w:tc>
          <w:tcPr>
            <w:tcW w:w="4536" w:type="dxa"/>
          </w:tcPr>
          <w:p w14:paraId="76295007" w14:textId="77777777" w:rsidR="00C04697" w:rsidRDefault="00C04697" w:rsidP="004D3B59"/>
        </w:tc>
        <w:tc>
          <w:tcPr>
            <w:tcW w:w="992" w:type="dxa"/>
            <w:tcBorders>
              <w:top w:val="nil"/>
              <w:bottom w:val="nil"/>
            </w:tcBorders>
            <w:vAlign w:val="center"/>
          </w:tcPr>
          <w:p w14:paraId="29F01541" w14:textId="77777777" w:rsidR="00C04697" w:rsidRDefault="00C04697" w:rsidP="004D3B59"/>
        </w:tc>
        <w:tc>
          <w:tcPr>
            <w:tcW w:w="1134" w:type="dxa"/>
            <w:tcBorders>
              <w:bottom w:val="single" w:sz="4" w:space="0" w:color="auto"/>
            </w:tcBorders>
            <w:vAlign w:val="center"/>
          </w:tcPr>
          <w:p w14:paraId="7A6C2A10" w14:textId="77777777" w:rsidR="00C04697" w:rsidRDefault="00C04697" w:rsidP="004D3B59">
            <w:pPr>
              <w:jc w:val="right"/>
            </w:pPr>
            <w:r>
              <w:t>Position</w:t>
            </w:r>
          </w:p>
        </w:tc>
        <w:tc>
          <w:tcPr>
            <w:tcW w:w="5844" w:type="dxa"/>
            <w:tcBorders>
              <w:bottom w:val="single" w:sz="4" w:space="0" w:color="auto"/>
            </w:tcBorders>
          </w:tcPr>
          <w:p w14:paraId="2296A4A5" w14:textId="77777777" w:rsidR="00C04697" w:rsidRDefault="00C04697" w:rsidP="004D3B59"/>
        </w:tc>
      </w:tr>
      <w:tr w:rsidR="00C04697" w14:paraId="188D4C82" w14:textId="77777777" w:rsidTr="004D3B59">
        <w:tc>
          <w:tcPr>
            <w:tcW w:w="1668" w:type="dxa"/>
            <w:vAlign w:val="center"/>
          </w:tcPr>
          <w:p w14:paraId="44CA8EAD" w14:textId="77777777" w:rsidR="00C04697" w:rsidRDefault="00C04697" w:rsidP="004D3B59">
            <w:pPr>
              <w:jc w:val="right"/>
            </w:pPr>
            <w:r>
              <w:t>Date</w:t>
            </w:r>
          </w:p>
        </w:tc>
        <w:tc>
          <w:tcPr>
            <w:tcW w:w="4536" w:type="dxa"/>
          </w:tcPr>
          <w:p w14:paraId="29D05E56" w14:textId="77777777" w:rsidR="00C04697" w:rsidRDefault="00C04697" w:rsidP="004D3B59"/>
        </w:tc>
        <w:tc>
          <w:tcPr>
            <w:tcW w:w="992" w:type="dxa"/>
            <w:tcBorders>
              <w:top w:val="nil"/>
              <w:bottom w:val="nil"/>
              <w:right w:val="nil"/>
            </w:tcBorders>
          </w:tcPr>
          <w:p w14:paraId="39BFDAC4" w14:textId="77777777" w:rsidR="00C04697" w:rsidRDefault="00C04697" w:rsidP="004D3B59"/>
        </w:tc>
        <w:tc>
          <w:tcPr>
            <w:tcW w:w="1134" w:type="dxa"/>
            <w:tcBorders>
              <w:left w:val="nil"/>
              <w:bottom w:val="nil"/>
              <w:right w:val="nil"/>
            </w:tcBorders>
          </w:tcPr>
          <w:p w14:paraId="10385CA9" w14:textId="77777777" w:rsidR="00C04697" w:rsidRDefault="00C04697" w:rsidP="004D3B59"/>
        </w:tc>
        <w:tc>
          <w:tcPr>
            <w:tcW w:w="5844" w:type="dxa"/>
            <w:tcBorders>
              <w:left w:val="nil"/>
              <w:bottom w:val="nil"/>
              <w:right w:val="nil"/>
            </w:tcBorders>
          </w:tcPr>
          <w:p w14:paraId="5D476F7F" w14:textId="77777777" w:rsidR="00C04697" w:rsidRDefault="00C04697" w:rsidP="004D3B59"/>
        </w:tc>
      </w:tr>
    </w:tbl>
    <w:p w14:paraId="7FBCC3E1" w14:textId="77777777" w:rsidR="00C04697" w:rsidRDefault="00C04697" w:rsidP="00C04697"/>
    <w:p w14:paraId="07B398D6" w14:textId="77777777" w:rsidR="00C04697" w:rsidRDefault="00C04697" w:rsidP="00C04697">
      <w:r w:rsidRPr="00A92CC6">
        <w:t>Please print a copy, sign it and keep for your records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06"/>
        <w:gridCol w:w="1106"/>
        <w:gridCol w:w="1106"/>
        <w:gridCol w:w="1106"/>
        <w:gridCol w:w="2212"/>
        <w:gridCol w:w="1481"/>
        <w:gridCol w:w="1134"/>
      </w:tblGrid>
      <w:tr w:rsidR="00C04697" w:rsidRPr="002A1B7D" w14:paraId="0FB99D25" w14:textId="77777777" w:rsidTr="004D3B59">
        <w:tc>
          <w:tcPr>
            <w:tcW w:w="1809" w:type="dxa"/>
            <w:shd w:val="clear" w:color="auto" w:fill="D9D9D9"/>
          </w:tcPr>
          <w:p w14:paraId="0FFAF43B" w14:textId="77777777" w:rsidR="00C04697" w:rsidRPr="002A1B7D" w:rsidRDefault="00C04697" w:rsidP="004D3B59">
            <w:pPr>
              <w:spacing w:after="0" w:line="240" w:lineRule="auto"/>
              <w:jc w:val="center"/>
              <w:rPr>
                <w:rFonts w:ascii="Arial" w:eastAsia="Times New Roman" w:hAnsi="Arial" w:cs="Arial"/>
                <w:b/>
                <w:bCs/>
                <w:sz w:val="24"/>
                <w:szCs w:val="24"/>
              </w:rPr>
            </w:pPr>
          </w:p>
        </w:tc>
        <w:tc>
          <w:tcPr>
            <w:tcW w:w="5663" w:type="dxa"/>
            <w:gridSpan w:val="5"/>
            <w:shd w:val="clear" w:color="auto" w:fill="D9D9D9"/>
          </w:tcPr>
          <w:p w14:paraId="29782E89" w14:textId="77777777" w:rsidR="00C04697" w:rsidRPr="002A1B7D" w:rsidRDefault="00C04697" w:rsidP="004D3B59">
            <w:pPr>
              <w:spacing w:after="0" w:line="240" w:lineRule="auto"/>
              <w:jc w:val="center"/>
              <w:rPr>
                <w:rFonts w:ascii="Arial" w:eastAsia="Times New Roman" w:hAnsi="Arial" w:cs="Arial"/>
                <w:b/>
                <w:bCs/>
                <w:sz w:val="24"/>
                <w:szCs w:val="24"/>
              </w:rPr>
            </w:pPr>
            <w:r w:rsidRPr="002A1B7D">
              <w:rPr>
                <w:rFonts w:ascii="Arial" w:eastAsia="Times New Roman" w:hAnsi="Arial" w:cs="Arial"/>
                <w:b/>
                <w:bCs/>
              </w:rPr>
              <w:t>Severity of injury</w:t>
            </w:r>
          </w:p>
        </w:tc>
        <w:tc>
          <w:tcPr>
            <w:tcW w:w="2212" w:type="dxa"/>
            <w:vMerge w:val="restart"/>
            <w:tcBorders>
              <w:top w:val="nil"/>
              <w:bottom w:val="nil"/>
              <w:right w:val="nil"/>
            </w:tcBorders>
            <w:shd w:val="clear" w:color="auto" w:fill="FFFFFF" w:themeFill="background1"/>
          </w:tcPr>
          <w:p w14:paraId="029E12F8" w14:textId="77777777" w:rsidR="00C04697" w:rsidRPr="002A1B7D" w:rsidRDefault="00C04697" w:rsidP="004D3B59">
            <w:pPr>
              <w:spacing w:after="0" w:line="240" w:lineRule="auto"/>
              <w:jc w:val="center"/>
              <w:rPr>
                <w:rFonts w:ascii="Arial" w:eastAsia="Times New Roman" w:hAnsi="Arial" w:cs="Arial"/>
                <w:b/>
                <w:bCs/>
              </w:rPr>
            </w:pPr>
          </w:p>
        </w:tc>
        <w:tc>
          <w:tcPr>
            <w:tcW w:w="2615" w:type="dxa"/>
            <w:gridSpan w:val="2"/>
            <w:vMerge w:val="restart"/>
            <w:tcBorders>
              <w:top w:val="nil"/>
              <w:left w:val="nil"/>
              <w:right w:val="nil"/>
            </w:tcBorders>
            <w:shd w:val="clear" w:color="auto" w:fill="FFFFFF" w:themeFill="background1"/>
          </w:tcPr>
          <w:p w14:paraId="054A555E" w14:textId="77777777" w:rsidR="00C04697" w:rsidRPr="002A1B7D" w:rsidRDefault="00C04697" w:rsidP="004D3B59">
            <w:pPr>
              <w:spacing w:after="0" w:line="240" w:lineRule="auto"/>
              <w:jc w:val="center"/>
              <w:rPr>
                <w:rFonts w:ascii="Arial" w:eastAsia="Times New Roman" w:hAnsi="Arial" w:cs="Arial"/>
                <w:b/>
                <w:bCs/>
              </w:rPr>
            </w:pPr>
          </w:p>
        </w:tc>
      </w:tr>
      <w:tr w:rsidR="00C04697" w:rsidRPr="002A1B7D" w14:paraId="1AB7EBDF" w14:textId="77777777" w:rsidTr="004D3B59">
        <w:tc>
          <w:tcPr>
            <w:tcW w:w="1809" w:type="dxa"/>
            <w:shd w:val="clear" w:color="auto" w:fill="D9D9D9"/>
          </w:tcPr>
          <w:p w14:paraId="5ECE3C11" w14:textId="77777777" w:rsidR="00C04697" w:rsidRPr="002A1B7D" w:rsidRDefault="00C04697" w:rsidP="004D3B59">
            <w:pPr>
              <w:spacing w:after="0" w:line="240" w:lineRule="auto"/>
              <w:rPr>
                <w:rFonts w:ascii="Arial" w:eastAsia="Times New Roman" w:hAnsi="Arial" w:cs="Arial"/>
                <w:b/>
                <w:bCs/>
                <w:sz w:val="24"/>
                <w:szCs w:val="24"/>
              </w:rPr>
            </w:pPr>
            <w:r>
              <w:rPr>
                <w:rFonts w:ascii="Arial" w:eastAsia="Times New Roman" w:hAnsi="Arial" w:cs="Arial"/>
                <w:b/>
                <w:bCs/>
              </w:rPr>
              <w:t xml:space="preserve">  </w:t>
            </w:r>
            <w:r w:rsidRPr="002A1B7D">
              <w:rPr>
                <w:rFonts w:ascii="Arial" w:eastAsia="Times New Roman" w:hAnsi="Arial" w:cs="Arial"/>
                <w:b/>
                <w:bCs/>
              </w:rPr>
              <w:t>Likelihood</w:t>
            </w:r>
          </w:p>
        </w:tc>
        <w:tc>
          <w:tcPr>
            <w:tcW w:w="1239" w:type="dxa"/>
            <w:shd w:val="clear" w:color="auto" w:fill="D9D9D9"/>
          </w:tcPr>
          <w:p w14:paraId="28E34C81" w14:textId="77777777" w:rsidR="00C04697" w:rsidRPr="002A1B7D" w:rsidRDefault="00C04697" w:rsidP="004D3B59">
            <w:pPr>
              <w:spacing w:after="0" w:line="240" w:lineRule="auto"/>
              <w:jc w:val="center"/>
              <w:rPr>
                <w:rFonts w:ascii="Arial" w:eastAsia="Times New Roman" w:hAnsi="Arial" w:cs="Arial"/>
                <w:sz w:val="20"/>
                <w:szCs w:val="20"/>
              </w:rPr>
            </w:pPr>
            <w:r w:rsidRPr="002A1B7D">
              <w:rPr>
                <w:rFonts w:ascii="Arial" w:eastAsia="Times New Roman" w:hAnsi="Arial" w:cs="Arial"/>
                <w:b/>
                <w:bCs/>
                <w:sz w:val="20"/>
                <w:szCs w:val="20"/>
              </w:rPr>
              <w:t xml:space="preserve">Superficial </w:t>
            </w:r>
          </w:p>
        </w:tc>
        <w:tc>
          <w:tcPr>
            <w:tcW w:w="1106" w:type="dxa"/>
            <w:shd w:val="clear" w:color="auto" w:fill="D9D9D9"/>
          </w:tcPr>
          <w:p w14:paraId="32FAB772" w14:textId="77777777" w:rsidR="00C04697" w:rsidRPr="002A1B7D" w:rsidRDefault="00C04697" w:rsidP="004D3B59">
            <w:pPr>
              <w:spacing w:after="0" w:line="240" w:lineRule="auto"/>
              <w:jc w:val="center"/>
              <w:rPr>
                <w:rFonts w:ascii="Arial" w:eastAsia="Times New Roman" w:hAnsi="Arial" w:cs="Arial"/>
                <w:sz w:val="20"/>
                <w:szCs w:val="20"/>
              </w:rPr>
            </w:pPr>
            <w:r w:rsidRPr="002A1B7D">
              <w:rPr>
                <w:rFonts w:ascii="Arial" w:eastAsia="Times New Roman" w:hAnsi="Arial" w:cs="Arial"/>
                <w:b/>
                <w:bCs/>
                <w:sz w:val="20"/>
                <w:szCs w:val="20"/>
              </w:rPr>
              <w:t>Minor</w:t>
            </w:r>
          </w:p>
        </w:tc>
        <w:tc>
          <w:tcPr>
            <w:tcW w:w="1106" w:type="dxa"/>
            <w:shd w:val="clear" w:color="auto" w:fill="D9D9D9"/>
          </w:tcPr>
          <w:p w14:paraId="575C6E4C" w14:textId="77777777" w:rsidR="00C04697" w:rsidRPr="002A1B7D" w:rsidRDefault="00C04697" w:rsidP="004D3B59">
            <w:pPr>
              <w:spacing w:after="0" w:line="240" w:lineRule="auto"/>
              <w:jc w:val="center"/>
              <w:rPr>
                <w:rFonts w:ascii="Arial" w:eastAsia="Times New Roman" w:hAnsi="Arial" w:cs="Arial"/>
                <w:sz w:val="20"/>
                <w:szCs w:val="20"/>
              </w:rPr>
            </w:pPr>
            <w:r w:rsidRPr="002A1B7D">
              <w:rPr>
                <w:rFonts w:ascii="Arial" w:eastAsia="Times New Roman" w:hAnsi="Arial" w:cs="Arial"/>
                <w:b/>
                <w:bCs/>
                <w:sz w:val="20"/>
                <w:szCs w:val="20"/>
              </w:rPr>
              <w:t xml:space="preserve">Serious </w:t>
            </w:r>
          </w:p>
        </w:tc>
        <w:tc>
          <w:tcPr>
            <w:tcW w:w="1106" w:type="dxa"/>
            <w:shd w:val="clear" w:color="auto" w:fill="D9D9D9"/>
          </w:tcPr>
          <w:p w14:paraId="10004A4E" w14:textId="77777777" w:rsidR="00C04697" w:rsidRPr="002A1B7D" w:rsidRDefault="00C04697" w:rsidP="004D3B59">
            <w:pPr>
              <w:spacing w:after="0" w:line="240" w:lineRule="auto"/>
              <w:jc w:val="center"/>
              <w:rPr>
                <w:rFonts w:ascii="Arial" w:eastAsia="Times New Roman" w:hAnsi="Arial" w:cs="Arial"/>
                <w:b/>
                <w:bCs/>
                <w:sz w:val="20"/>
                <w:szCs w:val="20"/>
              </w:rPr>
            </w:pPr>
            <w:r w:rsidRPr="002A1B7D">
              <w:rPr>
                <w:rFonts w:ascii="Arial" w:eastAsia="Times New Roman" w:hAnsi="Arial" w:cs="Arial"/>
                <w:b/>
                <w:bCs/>
                <w:sz w:val="20"/>
                <w:szCs w:val="20"/>
              </w:rPr>
              <w:t>Major</w:t>
            </w:r>
          </w:p>
        </w:tc>
        <w:tc>
          <w:tcPr>
            <w:tcW w:w="1106" w:type="dxa"/>
            <w:shd w:val="clear" w:color="auto" w:fill="D9D9D9"/>
          </w:tcPr>
          <w:p w14:paraId="762F4D00" w14:textId="77777777" w:rsidR="00C04697" w:rsidRPr="002A1B7D" w:rsidRDefault="00C04697" w:rsidP="004D3B59">
            <w:pPr>
              <w:spacing w:after="0" w:line="240" w:lineRule="auto"/>
              <w:jc w:val="center"/>
              <w:rPr>
                <w:rFonts w:ascii="Arial" w:eastAsia="Times New Roman" w:hAnsi="Arial" w:cs="Arial"/>
                <w:b/>
                <w:bCs/>
                <w:sz w:val="20"/>
                <w:szCs w:val="20"/>
              </w:rPr>
            </w:pPr>
            <w:r w:rsidRPr="002A1B7D">
              <w:rPr>
                <w:rFonts w:ascii="Arial" w:eastAsia="Times New Roman" w:hAnsi="Arial" w:cs="Arial"/>
                <w:b/>
                <w:bCs/>
                <w:sz w:val="20"/>
                <w:szCs w:val="20"/>
              </w:rPr>
              <w:t>Extreme</w:t>
            </w:r>
          </w:p>
        </w:tc>
        <w:tc>
          <w:tcPr>
            <w:tcW w:w="2212" w:type="dxa"/>
            <w:vMerge/>
            <w:tcBorders>
              <w:bottom w:val="nil"/>
              <w:right w:val="nil"/>
            </w:tcBorders>
            <w:shd w:val="clear" w:color="auto" w:fill="FFFFFF" w:themeFill="background1"/>
          </w:tcPr>
          <w:p w14:paraId="0FAA01D3" w14:textId="77777777" w:rsidR="00C04697" w:rsidRPr="002A1B7D" w:rsidRDefault="00C04697" w:rsidP="004D3B59">
            <w:pPr>
              <w:spacing w:after="0" w:line="240" w:lineRule="auto"/>
              <w:jc w:val="center"/>
              <w:rPr>
                <w:rFonts w:ascii="Arial" w:eastAsia="Times New Roman" w:hAnsi="Arial" w:cs="Arial"/>
                <w:b/>
                <w:bCs/>
                <w:sz w:val="20"/>
                <w:szCs w:val="20"/>
              </w:rPr>
            </w:pPr>
          </w:p>
        </w:tc>
        <w:tc>
          <w:tcPr>
            <w:tcW w:w="2615" w:type="dxa"/>
            <w:gridSpan w:val="2"/>
            <w:vMerge/>
            <w:tcBorders>
              <w:left w:val="nil"/>
              <w:right w:val="nil"/>
            </w:tcBorders>
            <w:shd w:val="clear" w:color="auto" w:fill="FFFFFF" w:themeFill="background1"/>
          </w:tcPr>
          <w:p w14:paraId="0814A2D8" w14:textId="77777777" w:rsidR="00C04697" w:rsidRPr="002A1B7D" w:rsidRDefault="00C04697" w:rsidP="004D3B59">
            <w:pPr>
              <w:spacing w:after="0" w:line="240" w:lineRule="auto"/>
              <w:jc w:val="center"/>
              <w:rPr>
                <w:rFonts w:ascii="Arial" w:eastAsia="Times New Roman" w:hAnsi="Arial" w:cs="Arial"/>
                <w:b/>
                <w:bCs/>
                <w:sz w:val="20"/>
                <w:szCs w:val="20"/>
              </w:rPr>
            </w:pPr>
          </w:p>
        </w:tc>
      </w:tr>
      <w:tr w:rsidR="00C04697" w:rsidRPr="002A1B7D" w14:paraId="0D74B046" w14:textId="77777777" w:rsidTr="004D3B59">
        <w:trPr>
          <w:trHeight w:val="284"/>
        </w:trPr>
        <w:tc>
          <w:tcPr>
            <w:tcW w:w="1809" w:type="dxa"/>
            <w:shd w:val="clear" w:color="auto" w:fill="D9D9D9"/>
          </w:tcPr>
          <w:p w14:paraId="1CE094B8" w14:textId="77777777" w:rsidR="00C04697" w:rsidRPr="002A1B7D" w:rsidRDefault="00C04697" w:rsidP="004D3B59">
            <w:pPr>
              <w:spacing w:after="0" w:line="240" w:lineRule="auto"/>
              <w:rPr>
                <w:rFonts w:ascii="Arial" w:eastAsia="Times New Roman" w:hAnsi="Arial" w:cs="Arial"/>
                <w:sz w:val="20"/>
                <w:szCs w:val="20"/>
              </w:rPr>
            </w:pPr>
            <w:r w:rsidRPr="002A1B7D">
              <w:rPr>
                <w:rFonts w:ascii="Arial" w:eastAsia="Times New Roman" w:hAnsi="Arial" w:cs="Arial"/>
                <w:bCs/>
                <w:sz w:val="20"/>
                <w:szCs w:val="20"/>
              </w:rPr>
              <w:t>Unlikely</w:t>
            </w:r>
          </w:p>
        </w:tc>
        <w:tc>
          <w:tcPr>
            <w:tcW w:w="1239" w:type="dxa"/>
          </w:tcPr>
          <w:p w14:paraId="6EB60DFD" w14:textId="77777777" w:rsidR="00C04697" w:rsidRPr="002A1B7D" w:rsidRDefault="00C04697" w:rsidP="004D3B59">
            <w:pPr>
              <w:spacing w:after="0" w:line="240" w:lineRule="auto"/>
              <w:jc w:val="center"/>
              <w:rPr>
                <w:rFonts w:ascii="Arial" w:eastAsia="Times New Roman" w:hAnsi="Arial" w:cs="Arial"/>
                <w:b/>
                <w:bCs/>
                <w:color w:val="008000"/>
                <w:sz w:val="20"/>
                <w:szCs w:val="20"/>
              </w:rPr>
            </w:pPr>
            <w:r w:rsidRPr="002A1B7D">
              <w:rPr>
                <w:rFonts w:ascii="Arial" w:eastAsia="Times New Roman" w:hAnsi="Arial" w:cs="Arial"/>
                <w:b/>
                <w:bCs/>
                <w:color w:val="008000"/>
                <w:sz w:val="20"/>
                <w:szCs w:val="20"/>
              </w:rPr>
              <w:t>Very low</w:t>
            </w:r>
          </w:p>
        </w:tc>
        <w:tc>
          <w:tcPr>
            <w:tcW w:w="1106" w:type="dxa"/>
          </w:tcPr>
          <w:p w14:paraId="5943971F" w14:textId="77777777" w:rsidR="00C04697" w:rsidRPr="002A1B7D" w:rsidRDefault="00C04697" w:rsidP="004D3B59">
            <w:pPr>
              <w:spacing w:after="0" w:line="240" w:lineRule="auto"/>
              <w:jc w:val="center"/>
              <w:rPr>
                <w:rFonts w:ascii="Arial" w:eastAsia="Times New Roman" w:hAnsi="Arial" w:cs="Arial"/>
                <w:b/>
                <w:bCs/>
                <w:color w:val="008000"/>
                <w:sz w:val="20"/>
                <w:szCs w:val="20"/>
              </w:rPr>
            </w:pPr>
            <w:r w:rsidRPr="002A1B7D">
              <w:rPr>
                <w:rFonts w:ascii="Arial" w:eastAsia="Times New Roman" w:hAnsi="Arial" w:cs="Arial"/>
                <w:b/>
                <w:bCs/>
                <w:color w:val="008000"/>
                <w:sz w:val="20"/>
                <w:szCs w:val="20"/>
              </w:rPr>
              <w:t>Very low</w:t>
            </w:r>
          </w:p>
        </w:tc>
        <w:tc>
          <w:tcPr>
            <w:tcW w:w="1106" w:type="dxa"/>
          </w:tcPr>
          <w:p w14:paraId="110975FA" w14:textId="77777777" w:rsidR="00C04697" w:rsidRPr="002A1B7D" w:rsidRDefault="00C04697" w:rsidP="004D3B59">
            <w:pPr>
              <w:spacing w:after="0" w:line="240" w:lineRule="auto"/>
              <w:jc w:val="center"/>
              <w:rPr>
                <w:rFonts w:ascii="Arial" w:eastAsia="Times New Roman" w:hAnsi="Arial" w:cs="Arial"/>
                <w:b/>
                <w:bCs/>
                <w:color w:val="0070C0"/>
                <w:sz w:val="20"/>
                <w:szCs w:val="20"/>
              </w:rPr>
            </w:pPr>
            <w:r w:rsidRPr="002A1B7D">
              <w:rPr>
                <w:rFonts w:ascii="Arial" w:eastAsia="Times New Roman" w:hAnsi="Arial" w:cs="Arial"/>
                <w:b/>
                <w:bCs/>
                <w:color w:val="0070C0"/>
                <w:sz w:val="20"/>
                <w:szCs w:val="20"/>
              </w:rPr>
              <w:t>Low</w:t>
            </w:r>
          </w:p>
        </w:tc>
        <w:tc>
          <w:tcPr>
            <w:tcW w:w="1106" w:type="dxa"/>
          </w:tcPr>
          <w:p w14:paraId="32FFB902" w14:textId="77777777" w:rsidR="00C04697" w:rsidRPr="002A1B7D" w:rsidRDefault="00C04697" w:rsidP="004D3B59">
            <w:pPr>
              <w:spacing w:after="0" w:line="240" w:lineRule="auto"/>
              <w:jc w:val="center"/>
              <w:rPr>
                <w:rFonts w:ascii="Arial" w:eastAsia="Times New Roman" w:hAnsi="Arial" w:cs="Arial"/>
                <w:b/>
                <w:bCs/>
                <w:color w:val="0070C0"/>
                <w:sz w:val="20"/>
                <w:szCs w:val="20"/>
              </w:rPr>
            </w:pPr>
            <w:r w:rsidRPr="002A1B7D">
              <w:rPr>
                <w:rFonts w:ascii="Arial" w:eastAsia="Times New Roman" w:hAnsi="Arial" w:cs="Arial"/>
                <w:b/>
                <w:bCs/>
                <w:color w:val="0070C0"/>
                <w:sz w:val="20"/>
                <w:szCs w:val="20"/>
              </w:rPr>
              <w:t>Low</w:t>
            </w:r>
          </w:p>
        </w:tc>
        <w:tc>
          <w:tcPr>
            <w:tcW w:w="1106" w:type="dxa"/>
          </w:tcPr>
          <w:p w14:paraId="17695C9E" w14:textId="77777777" w:rsidR="00C04697" w:rsidRPr="002A1B7D" w:rsidRDefault="00C04697" w:rsidP="004D3B59">
            <w:pPr>
              <w:spacing w:after="0" w:line="240" w:lineRule="auto"/>
              <w:jc w:val="center"/>
              <w:rPr>
                <w:rFonts w:ascii="Arial" w:eastAsia="Times New Roman" w:hAnsi="Arial" w:cs="Arial"/>
                <w:b/>
                <w:bCs/>
                <w:color w:val="FFC000"/>
                <w:sz w:val="20"/>
                <w:szCs w:val="20"/>
              </w:rPr>
            </w:pPr>
            <w:r w:rsidRPr="002A1B7D">
              <w:rPr>
                <w:rFonts w:ascii="Arial" w:eastAsia="Times New Roman" w:hAnsi="Arial" w:cs="Arial"/>
                <w:b/>
                <w:bCs/>
                <w:color w:val="FFC000"/>
                <w:sz w:val="20"/>
                <w:szCs w:val="20"/>
              </w:rPr>
              <w:t>Moderate</w:t>
            </w:r>
          </w:p>
        </w:tc>
        <w:tc>
          <w:tcPr>
            <w:tcW w:w="2212" w:type="dxa"/>
            <w:vMerge/>
            <w:tcBorders>
              <w:bottom w:val="nil"/>
              <w:right w:val="nil"/>
            </w:tcBorders>
            <w:shd w:val="clear" w:color="auto" w:fill="FFFFFF" w:themeFill="background1"/>
          </w:tcPr>
          <w:p w14:paraId="4012D98A" w14:textId="77777777" w:rsidR="00C04697" w:rsidRPr="002A1B7D" w:rsidRDefault="00C04697" w:rsidP="004D3B59">
            <w:pPr>
              <w:spacing w:after="0" w:line="240" w:lineRule="auto"/>
              <w:jc w:val="center"/>
              <w:rPr>
                <w:rFonts w:ascii="Arial" w:eastAsia="Times New Roman" w:hAnsi="Arial" w:cs="Arial"/>
                <w:b/>
                <w:bCs/>
                <w:color w:val="FFC000"/>
                <w:sz w:val="20"/>
                <w:szCs w:val="20"/>
              </w:rPr>
            </w:pPr>
          </w:p>
        </w:tc>
        <w:tc>
          <w:tcPr>
            <w:tcW w:w="2615" w:type="dxa"/>
            <w:gridSpan w:val="2"/>
            <w:vMerge/>
            <w:tcBorders>
              <w:left w:val="nil"/>
              <w:right w:val="nil"/>
            </w:tcBorders>
            <w:shd w:val="clear" w:color="auto" w:fill="FFFFFF" w:themeFill="background1"/>
          </w:tcPr>
          <w:p w14:paraId="2E304931" w14:textId="77777777" w:rsidR="00C04697" w:rsidRPr="002A1B7D" w:rsidRDefault="00C04697" w:rsidP="004D3B59">
            <w:pPr>
              <w:spacing w:after="0" w:line="240" w:lineRule="auto"/>
              <w:jc w:val="center"/>
              <w:rPr>
                <w:rFonts w:ascii="Arial" w:eastAsia="Times New Roman" w:hAnsi="Arial" w:cs="Arial"/>
                <w:b/>
                <w:bCs/>
                <w:color w:val="FFC000"/>
                <w:sz w:val="20"/>
                <w:szCs w:val="20"/>
              </w:rPr>
            </w:pPr>
          </w:p>
        </w:tc>
      </w:tr>
      <w:tr w:rsidR="00C04697" w:rsidRPr="00EE0AB1" w14:paraId="45044140" w14:textId="77777777" w:rsidTr="004D3B59">
        <w:trPr>
          <w:trHeight w:val="284"/>
        </w:trPr>
        <w:tc>
          <w:tcPr>
            <w:tcW w:w="1809" w:type="dxa"/>
            <w:shd w:val="clear" w:color="auto" w:fill="D9D9D9"/>
          </w:tcPr>
          <w:p w14:paraId="509B2E3E" w14:textId="77777777" w:rsidR="00C04697" w:rsidRPr="002A1B7D" w:rsidRDefault="00C04697" w:rsidP="004D3B59">
            <w:pPr>
              <w:spacing w:after="0" w:line="240" w:lineRule="auto"/>
              <w:rPr>
                <w:rFonts w:ascii="Arial" w:eastAsia="Times New Roman" w:hAnsi="Arial" w:cs="Arial"/>
                <w:sz w:val="20"/>
                <w:szCs w:val="20"/>
              </w:rPr>
            </w:pPr>
            <w:r w:rsidRPr="002A1B7D">
              <w:rPr>
                <w:rFonts w:ascii="Arial" w:eastAsia="Times New Roman" w:hAnsi="Arial" w:cs="Arial"/>
                <w:bCs/>
                <w:sz w:val="20"/>
                <w:szCs w:val="20"/>
              </w:rPr>
              <w:t xml:space="preserve">Possible </w:t>
            </w:r>
          </w:p>
        </w:tc>
        <w:tc>
          <w:tcPr>
            <w:tcW w:w="1239" w:type="dxa"/>
          </w:tcPr>
          <w:p w14:paraId="6C49DEEE" w14:textId="77777777" w:rsidR="00C04697" w:rsidRPr="002A1B7D" w:rsidRDefault="00C04697" w:rsidP="004D3B59">
            <w:pPr>
              <w:spacing w:after="0" w:line="240" w:lineRule="auto"/>
              <w:jc w:val="center"/>
              <w:rPr>
                <w:rFonts w:ascii="Arial" w:eastAsia="Times New Roman" w:hAnsi="Arial" w:cs="Arial"/>
                <w:b/>
                <w:bCs/>
                <w:color w:val="008000"/>
                <w:sz w:val="20"/>
                <w:szCs w:val="20"/>
              </w:rPr>
            </w:pPr>
            <w:r w:rsidRPr="002A1B7D">
              <w:rPr>
                <w:rFonts w:ascii="Arial" w:eastAsia="Times New Roman" w:hAnsi="Arial" w:cs="Arial"/>
                <w:b/>
                <w:bCs/>
                <w:color w:val="008000"/>
                <w:sz w:val="20"/>
                <w:szCs w:val="20"/>
              </w:rPr>
              <w:t>Very low</w:t>
            </w:r>
          </w:p>
        </w:tc>
        <w:tc>
          <w:tcPr>
            <w:tcW w:w="1106" w:type="dxa"/>
          </w:tcPr>
          <w:p w14:paraId="68FA4B91" w14:textId="77777777" w:rsidR="00C04697" w:rsidRPr="002A1B7D" w:rsidRDefault="00C04697" w:rsidP="004D3B59">
            <w:pPr>
              <w:spacing w:after="0" w:line="240" w:lineRule="auto"/>
              <w:jc w:val="center"/>
              <w:rPr>
                <w:rFonts w:ascii="Arial" w:eastAsia="Times New Roman" w:hAnsi="Arial" w:cs="Arial"/>
                <w:b/>
                <w:bCs/>
                <w:color w:val="0070C0"/>
                <w:sz w:val="20"/>
                <w:szCs w:val="20"/>
              </w:rPr>
            </w:pPr>
            <w:r w:rsidRPr="002A1B7D">
              <w:rPr>
                <w:rFonts w:ascii="Arial" w:eastAsia="Times New Roman" w:hAnsi="Arial" w:cs="Arial"/>
                <w:b/>
                <w:bCs/>
                <w:color w:val="0070C0"/>
                <w:sz w:val="20"/>
                <w:szCs w:val="20"/>
              </w:rPr>
              <w:t>Low</w:t>
            </w:r>
          </w:p>
        </w:tc>
        <w:tc>
          <w:tcPr>
            <w:tcW w:w="1106" w:type="dxa"/>
          </w:tcPr>
          <w:p w14:paraId="6531E44C" w14:textId="77777777" w:rsidR="00C04697" w:rsidRPr="002A1B7D" w:rsidRDefault="00C04697" w:rsidP="004D3B59">
            <w:pPr>
              <w:spacing w:after="0" w:line="240" w:lineRule="auto"/>
              <w:jc w:val="center"/>
              <w:rPr>
                <w:rFonts w:ascii="Arial" w:eastAsia="Times New Roman" w:hAnsi="Arial" w:cs="Arial"/>
                <w:b/>
                <w:bCs/>
                <w:color w:val="0070C0"/>
                <w:sz w:val="20"/>
                <w:szCs w:val="20"/>
              </w:rPr>
            </w:pPr>
            <w:r w:rsidRPr="002A1B7D">
              <w:rPr>
                <w:rFonts w:ascii="Arial" w:eastAsia="Times New Roman" w:hAnsi="Arial" w:cs="Arial"/>
                <w:b/>
                <w:bCs/>
                <w:color w:val="0070C0"/>
                <w:sz w:val="20"/>
                <w:szCs w:val="20"/>
              </w:rPr>
              <w:t>Low</w:t>
            </w:r>
          </w:p>
        </w:tc>
        <w:tc>
          <w:tcPr>
            <w:tcW w:w="1106" w:type="dxa"/>
          </w:tcPr>
          <w:p w14:paraId="461023A8" w14:textId="77777777" w:rsidR="00C04697" w:rsidRPr="002A1B7D" w:rsidRDefault="00C04697" w:rsidP="004D3B59">
            <w:pPr>
              <w:spacing w:after="0" w:line="240" w:lineRule="auto"/>
              <w:jc w:val="center"/>
              <w:rPr>
                <w:rFonts w:ascii="Arial" w:eastAsia="Times New Roman" w:hAnsi="Arial" w:cs="Arial"/>
                <w:b/>
                <w:bCs/>
                <w:color w:val="FFC000"/>
                <w:sz w:val="20"/>
                <w:szCs w:val="20"/>
              </w:rPr>
            </w:pPr>
            <w:r w:rsidRPr="002A1B7D">
              <w:rPr>
                <w:rFonts w:ascii="Arial" w:eastAsia="Times New Roman" w:hAnsi="Arial" w:cs="Arial"/>
                <w:b/>
                <w:bCs/>
                <w:color w:val="FFC000"/>
                <w:sz w:val="20"/>
                <w:szCs w:val="20"/>
              </w:rPr>
              <w:t>Moderate</w:t>
            </w:r>
          </w:p>
        </w:tc>
        <w:tc>
          <w:tcPr>
            <w:tcW w:w="1106" w:type="dxa"/>
          </w:tcPr>
          <w:p w14:paraId="7434BB05" w14:textId="77777777" w:rsidR="00C04697" w:rsidRPr="00EE0AB1" w:rsidRDefault="00C04697" w:rsidP="004D3B59">
            <w:pPr>
              <w:spacing w:after="0" w:line="240" w:lineRule="auto"/>
              <w:jc w:val="center"/>
              <w:rPr>
                <w:rFonts w:ascii="Arial" w:eastAsia="Times New Roman" w:hAnsi="Arial" w:cs="Arial"/>
                <w:b/>
                <w:bCs/>
                <w:color w:val="538135" w:themeColor="accent6" w:themeShade="BF"/>
                <w:sz w:val="20"/>
                <w:szCs w:val="20"/>
              </w:rPr>
            </w:pPr>
            <w:r w:rsidRPr="00EE0AB1">
              <w:rPr>
                <w:rFonts w:ascii="Arial" w:eastAsia="Times New Roman" w:hAnsi="Arial" w:cs="Arial"/>
                <w:b/>
                <w:bCs/>
                <w:color w:val="538135" w:themeColor="accent6" w:themeShade="BF"/>
                <w:sz w:val="20"/>
                <w:szCs w:val="20"/>
              </w:rPr>
              <w:t>High</w:t>
            </w:r>
          </w:p>
        </w:tc>
        <w:tc>
          <w:tcPr>
            <w:tcW w:w="2212" w:type="dxa"/>
            <w:vMerge/>
            <w:tcBorders>
              <w:bottom w:val="nil"/>
              <w:right w:val="nil"/>
            </w:tcBorders>
            <w:shd w:val="clear" w:color="auto" w:fill="FFFFFF" w:themeFill="background1"/>
          </w:tcPr>
          <w:p w14:paraId="25F7AA9A" w14:textId="77777777" w:rsidR="00C04697" w:rsidRPr="00EE0AB1" w:rsidRDefault="00C04697" w:rsidP="004D3B59">
            <w:pPr>
              <w:spacing w:after="0" w:line="240" w:lineRule="auto"/>
              <w:jc w:val="center"/>
              <w:rPr>
                <w:rFonts w:ascii="Arial" w:eastAsia="Times New Roman" w:hAnsi="Arial" w:cs="Arial"/>
                <w:b/>
                <w:bCs/>
                <w:color w:val="538135" w:themeColor="accent6" w:themeShade="BF"/>
                <w:sz w:val="20"/>
                <w:szCs w:val="20"/>
              </w:rPr>
            </w:pPr>
          </w:p>
        </w:tc>
        <w:tc>
          <w:tcPr>
            <w:tcW w:w="2615" w:type="dxa"/>
            <w:gridSpan w:val="2"/>
            <w:vMerge/>
            <w:tcBorders>
              <w:left w:val="nil"/>
              <w:right w:val="nil"/>
            </w:tcBorders>
            <w:shd w:val="clear" w:color="auto" w:fill="FFFFFF" w:themeFill="background1"/>
          </w:tcPr>
          <w:p w14:paraId="29588C1F" w14:textId="77777777" w:rsidR="00C04697" w:rsidRPr="00EE0AB1" w:rsidRDefault="00C04697" w:rsidP="004D3B59">
            <w:pPr>
              <w:spacing w:after="0" w:line="240" w:lineRule="auto"/>
              <w:jc w:val="center"/>
              <w:rPr>
                <w:rFonts w:ascii="Arial" w:eastAsia="Times New Roman" w:hAnsi="Arial" w:cs="Arial"/>
                <w:b/>
                <w:bCs/>
                <w:color w:val="538135" w:themeColor="accent6" w:themeShade="BF"/>
                <w:sz w:val="20"/>
                <w:szCs w:val="20"/>
              </w:rPr>
            </w:pPr>
          </w:p>
        </w:tc>
      </w:tr>
      <w:tr w:rsidR="00C04697" w:rsidRPr="002A1B7D" w14:paraId="38FF5F18" w14:textId="77777777" w:rsidTr="004D3B59">
        <w:trPr>
          <w:trHeight w:val="284"/>
        </w:trPr>
        <w:tc>
          <w:tcPr>
            <w:tcW w:w="1809" w:type="dxa"/>
            <w:shd w:val="clear" w:color="auto" w:fill="D9D9D9"/>
          </w:tcPr>
          <w:p w14:paraId="4F4812BC" w14:textId="77777777" w:rsidR="00C04697" w:rsidRPr="002A1B7D" w:rsidRDefault="00C04697" w:rsidP="004D3B59">
            <w:pPr>
              <w:spacing w:after="0" w:line="240" w:lineRule="auto"/>
              <w:rPr>
                <w:rFonts w:ascii="Arial" w:eastAsia="Times New Roman" w:hAnsi="Arial" w:cs="Arial"/>
                <w:bCs/>
                <w:sz w:val="20"/>
                <w:szCs w:val="20"/>
              </w:rPr>
            </w:pPr>
            <w:r w:rsidRPr="002A1B7D">
              <w:rPr>
                <w:rFonts w:ascii="Arial" w:eastAsia="Times New Roman" w:hAnsi="Arial" w:cs="Arial"/>
                <w:bCs/>
                <w:sz w:val="20"/>
                <w:szCs w:val="20"/>
              </w:rPr>
              <w:t>Likely</w:t>
            </w:r>
          </w:p>
        </w:tc>
        <w:tc>
          <w:tcPr>
            <w:tcW w:w="1239" w:type="dxa"/>
          </w:tcPr>
          <w:p w14:paraId="1B039203" w14:textId="77777777" w:rsidR="00C04697" w:rsidRPr="002A1B7D" w:rsidRDefault="00C04697" w:rsidP="004D3B59">
            <w:pPr>
              <w:spacing w:after="0" w:line="240" w:lineRule="auto"/>
              <w:jc w:val="center"/>
              <w:rPr>
                <w:rFonts w:ascii="Arial" w:eastAsia="Times New Roman" w:hAnsi="Arial" w:cs="Arial"/>
                <w:b/>
                <w:bCs/>
                <w:color w:val="0070C0"/>
                <w:sz w:val="20"/>
                <w:szCs w:val="20"/>
              </w:rPr>
            </w:pPr>
            <w:r w:rsidRPr="002A1B7D">
              <w:rPr>
                <w:rFonts w:ascii="Arial" w:eastAsia="Times New Roman" w:hAnsi="Arial" w:cs="Arial"/>
                <w:b/>
                <w:bCs/>
                <w:color w:val="0070C0"/>
                <w:sz w:val="20"/>
                <w:szCs w:val="20"/>
              </w:rPr>
              <w:t>Low</w:t>
            </w:r>
          </w:p>
        </w:tc>
        <w:tc>
          <w:tcPr>
            <w:tcW w:w="1106" w:type="dxa"/>
          </w:tcPr>
          <w:p w14:paraId="73053D27" w14:textId="77777777" w:rsidR="00C04697" w:rsidRPr="002A1B7D" w:rsidRDefault="00C04697" w:rsidP="004D3B59">
            <w:pPr>
              <w:spacing w:after="0" w:line="240" w:lineRule="auto"/>
              <w:jc w:val="center"/>
              <w:rPr>
                <w:rFonts w:ascii="Arial" w:eastAsia="Times New Roman" w:hAnsi="Arial" w:cs="Arial"/>
                <w:b/>
                <w:bCs/>
                <w:color w:val="0070C0"/>
                <w:sz w:val="20"/>
                <w:szCs w:val="20"/>
              </w:rPr>
            </w:pPr>
            <w:r w:rsidRPr="002A1B7D">
              <w:rPr>
                <w:rFonts w:ascii="Arial" w:eastAsia="Times New Roman" w:hAnsi="Arial" w:cs="Arial"/>
                <w:b/>
                <w:bCs/>
                <w:color w:val="0070C0"/>
                <w:sz w:val="20"/>
                <w:szCs w:val="20"/>
              </w:rPr>
              <w:t>Low</w:t>
            </w:r>
          </w:p>
        </w:tc>
        <w:tc>
          <w:tcPr>
            <w:tcW w:w="1106" w:type="dxa"/>
          </w:tcPr>
          <w:p w14:paraId="2B07E69F" w14:textId="77777777" w:rsidR="00C04697" w:rsidRPr="002A1B7D" w:rsidRDefault="00C04697" w:rsidP="004D3B59">
            <w:pPr>
              <w:spacing w:after="0" w:line="240" w:lineRule="auto"/>
              <w:jc w:val="center"/>
              <w:rPr>
                <w:rFonts w:ascii="Arial" w:eastAsia="Times New Roman" w:hAnsi="Arial" w:cs="Arial"/>
                <w:b/>
                <w:bCs/>
                <w:color w:val="FFC000"/>
                <w:sz w:val="20"/>
                <w:szCs w:val="20"/>
              </w:rPr>
            </w:pPr>
            <w:r w:rsidRPr="002A1B7D">
              <w:rPr>
                <w:rFonts w:ascii="Arial" w:eastAsia="Times New Roman" w:hAnsi="Arial" w:cs="Arial"/>
                <w:b/>
                <w:bCs/>
                <w:color w:val="FFC000"/>
                <w:sz w:val="20"/>
                <w:szCs w:val="20"/>
              </w:rPr>
              <w:t>Moderate</w:t>
            </w:r>
          </w:p>
        </w:tc>
        <w:tc>
          <w:tcPr>
            <w:tcW w:w="1106" w:type="dxa"/>
          </w:tcPr>
          <w:p w14:paraId="69273980" w14:textId="77777777" w:rsidR="00C04697" w:rsidRPr="002A1B7D" w:rsidRDefault="00C04697" w:rsidP="004D3B59">
            <w:pPr>
              <w:spacing w:after="0" w:line="240" w:lineRule="auto"/>
              <w:jc w:val="center"/>
              <w:rPr>
                <w:rFonts w:ascii="Arial" w:eastAsia="Times New Roman" w:hAnsi="Arial" w:cs="Arial"/>
                <w:b/>
                <w:bCs/>
                <w:color w:val="E36C0A"/>
                <w:sz w:val="20"/>
                <w:szCs w:val="20"/>
              </w:rPr>
            </w:pPr>
            <w:r w:rsidRPr="00EE0AB1">
              <w:rPr>
                <w:rFonts w:ascii="Arial" w:eastAsia="Times New Roman" w:hAnsi="Arial" w:cs="Arial"/>
                <w:b/>
                <w:bCs/>
                <w:color w:val="538135" w:themeColor="accent6" w:themeShade="BF"/>
                <w:sz w:val="20"/>
                <w:szCs w:val="20"/>
              </w:rPr>
              <w:t>High</w:t>
            </w:r>
          </w:p>
        </w:tc>
        <w:tc>
          <w:tcPr>
            <w:tcW w:w="1106" w:type="dxa"/>
          </w:tcPr>
          <w:p w14:paraId="20D5D83E" w14:textId="77777777" w:rsidR="00C04697" w:rsidRPr="00EE0AB1" w:rsidRDefault="00C04697" w:rsidP="004D3B59">
            <w:pPr>
              <w:spacing w:after="0" w:line="240" w:lineRule="auto"/>
              <w:jc w:val="center"/>
              <w:rPr>
                <w:rFonts w:ascii="Arial" w:eastAsia="Times New Roman" w:hAnsi="Arial" w:cs="Arial"/>
                <w:b/>
                <w:bCs/>
                <w:color w:val="B00000"/>
                <w:sz w:val="20"/>
                <w:szCs w:val="20"/>
              </w:rPr>
            </w:pPr>
            <w:r w:rsidRPr="00EE0AB1">
              <w:rPr>
                <w:rFonts w:ascii="Arial" w:eastAsia="Times New Roman" w:hAnsi="Arial" w:cs="Arial"/>
                <w:b/>
                <w:bCs/>
                <w:color w:val="B00000"/>
                <w:sz w:val="20"/>
                <w:szCs w:val="20"/>
              </w:rPr>
              <w:t>Very high</w:t>
            </w:r>
          </w:p>
        </w:tc>
        <w:tc>
          <w:tcPr>
            <w:tcW w:w="2212" w:type="dxa"/>
            <w:vMerge/>
            <w:tcBorders>
              <w:bottom w:val="nil"/>
              <w:right w:val="nil"/>
            </w:tcBorders>
            <w:shd w:val="clear" w:color="auto" w:fill="FFFFFF" w:themeFill="background1"/>
          </w:tcPr>
          <w:p w14:paraId="46D575D9" w14:textId="77777777" w:rsidR="00C04697" w:rsidRPr="00EE0AB1" w:rsidRDefault="00C04697" w:rsidP="004D3B59">
            <w:pPr>
              <w:spacing w:after="0" w:line="240" w:lineRule="auto"/>
              <w:jc w:val="center"/>
              <w:rPr>
                <w:rFonts w:ascii="Arial" w:eastAsia="Times New Roman" w:hAnsi="Arial" w:cs="Arial"/>
                <w:b/>
                <w:bCs/>
                <w:color w:val="B00000"/>
                <w:sz w:val="20"/>
                <w:szCs w:val="20"/>
              </w:rPr>
            </w:pPr>
          </w:p>
        </w:tc>
        <w:tc>
          <w:tcPr>
            <w:tcW w:w="2615" w:type="dxa"/>
            <w:gridSpan w:val="2"/>
            <w:vMerge/>
            <w:tcBorders>
              <w:left w:val="nil"/>
              <w:right w:val="nil"/>
            </w:tcBorders>
            <w:shd w:val="clear" w:color="auto" w:fill="FFFFFF" w:themeFill="background1"/>
          </w:tcPr>
          <w:p w14:paraId="0616EFEF" w14:textId="77777777" w:rsidR="00C04697" w:rsidRPr="00EE0AB1" w:rsidRDefault="00C04697" w:rsidP="004D3B59">
            <w:pPr>
              <w:spacing w:after="0" w:line="240" w:lineRule="auto"/>
              <w:jc w:val="center"/>
              <w:rPr>
                <w:rFonts w:ascii="Arial" w:eastAsia="Times New Roman" w:hAnsi="Arial" w:cs="Arial"/>
                <w:b/>
                <w:bCs/>
                <w:color w:val="B00000"/>
                <w:sz w:val="20"/>
                <w:szCs w:val="20"/>
              </w:rPr>
            </w:pPr>
          </w:p>
        </w:tc>
      </w:tr>
      <w:tr w:rsidR="00C04697" w:rsidRPr="002A1B7D" w14:paraId="5C631326" w14:textId="77777777" w:rsidTr="004D3B59">
        <w:trPr>
          <w:trHeight w:val="284"/>
        </w:trPr>
        <w:tc>
          <w:tcPr>
            <w:tcW w:w="1809" w:type="dxa"/>
            <w:shd w:val="clear" w:color="auto" w:fill="D9D9D9"/>
          </w:tcPr>
          <w:p w14:paraId="37EFE932" w14:textId="77777777" w:rsidR="00C04697" w:rsidRPr="002A1B7D" w:rsidRDefault="00C04697" w:rsidP="004D3B59">
            <w:pPr>
              <w:spacing w:after="0" w:line="240" w:lineRule="auto"/>
              <w:rPr>
                <w:rFonts w:ascii="Arial" w:eastAsia="Times New Roman" w:hAnsi="Arial" w:cs="Arial"/>
                <w:sz w:val="20"/>
                <w:szCs w:val="20"/>
              </w:rPr>
            </w:pPr>
            <w:r w:rsidRPr="002A1B7D">
              <w:rPr>
                <w:rFonts w:ascii="Arial" w:eastAsia="Times New Roman" w:hAnsi="Arial" w:cs="Arial"/>
                <w:bCs/>
                <w:sz w:val="20"/>
                <w:szCs w:val="20"/>
              </w:rPr>
              <w:lastRenderedPageBreak/>
              <w:t>Very likely</w:t>
            </w:r>
          </w:p>
        </w:tc>
        <w:tc>
          <w:tcPr>
            <w:tcW w:w="1239" w:type="dxa"/>
          </w:tcPr>
          <w:p w14:paraId="09D1F5F7" w14:textId="77777777" w:rsidR="00C04697" w:rsidRPr="002A1B7D" w:rsidRDefault="00C04697" w:rsidP="004D3B59">
            <w:pPr>
              <w:spacing w:after="0" w:line="240" w:lineRule="auto"/>
              <w:jc w:val="center"/>
              <w:rPr>
                <w:rFonts w:ascii="Arial" w:eastAsia="Times New Roman" w:hAnsi="Arial" w:cs="Arial"/>
                <w:b/>
                <w:bCs/>
                <w:color w:val="0070C0"/>
                <w:sz w:val="20"/>
                <w:szCs w:val="20"/>
              </w:rPr>
            </w:pPr>
            <w:r w:rsidRPr="002A1B7D">
              <w:rPr>
                <w:rFonts w:ascii="Arial" w:eastAsia="Times New Roman" w:hAnsi="Arial" w:cs="Arial"/>
                <w:b/>
                <w:bCs/>
                <w:color w:val="0070C0"/>
                <w:sz w:val="20"/>
                <w:szCs w:val="20"/>
              </w:rPr>
              <w:t>Low</w:t>
            </w:r>
          </w:p>
        </w:tc>
        <w:tc>
          <w:tcPr>
            <w:tcW w:w="1106" w:type="dxa"/>
          </w:tcPr>
          <w:p w14:paraId="56D5AD31" w14:textId="77777777" w:rsidR="00C04697" w:rsidRPr="002A1B7D" w:rsidRDefault="00C04697" w:rsidP="004D3B59">
            <w:pPr>
              <w:spacing w:after="0" w:line="240" w:lineRule="auto"/>
              <w:jc w:val="center"/>
              <w:rPr>
                <w:rFonts w:ascii="Arial" w:eastAsia="Times New Roman" w:hAnsi="Arial" w:cs="Arial"/>
                <w:b/>
                <w:bCs/>
                <w:color w:val="FFC000"/>
                <w:sz w:val="20"/>
                <w:szCs w:val="20"/>
              </w:rPr>
            </w:pPr>
            <w:r w:rsidRPr="002A1B7D">
              <w:rPr>
                <w:rFonts w:ascii="Arial" w:eastAsia="Times New Roman" w:hAnsi="Arial" w:cs="Arial"/>
                <w:b/>
                <w:bCs/>
                <w:color w:val="FFC000"/>
                <w:sz w:val="20"/>
                <w:szCs w:val="20"/>
              </w:rPr>
              <w:t>Moderate</w:t>
            </w:r>
          </w:p>
        </w:tc>
        <w:tc>
          <w:tcPr>
            <w:tcW w:w="1106" w:type="dxa"/>
          </w:tcPr>
          <w:p w14:paraId="5E620DEF" w14:textId="77777777" w:rsidR="00C04697" w:rsidRPr="002A1B7D" w:rsidRDefault="00C04697" w:rsidP="004D3B59">
            <w:pPr>
              <w:spacing w:after="0" w:line="240" w:lineRule="auto"/>
              <w:jc w:val="center"/>
              <w:rPr>
                <w:rFonts w:ascii="Arial" w:eastAsia="Times New Roman" w:hAnsi="Arial" w:cs="Arial"/>
                <w:b/>
                <w:bCs/>
                <w:color w:val="E36C0A"/>
                <w:sz w:val="20"/>
                <w:szCs w:val="20"/>
              </w:rPr>
            </w:pPr>
            <w:r w:rsidRPr="00EE0AB1">
              <w:rPr>
                <w:rFonts w:ascii="Arial" w:eastAsia="Times New Roman" w:hAnsi="Arial" w:cs="Arial"/>
                <w:b/>
                <w:bCs/>
                <w:color w:val="538135" w:themeColor="accent6" w:themeShade="BF"/>
                <w:sz w:val="20"/>
                <w:szCs w:val="20"/>
              </w:rPr>
              <w:t>High</w:t>
            </w:r>
          </w:p>
        </w:tc>
        <w:tc>
          <w:tcPr>
            <w:tcW w:w="1106" w:type="dxa"/>
          </w:tcPr>
          <w:p w14:paraId="72BD818F" w14:textId="77777777" w:rsidR="00C04697" w:rsidRPr="00EE0AB1" w:rsidRDefault="00C04697" w:rsidP="004D3B59">
            <w:pPr>
              <w:spacing w:after="0" w:line="240" w:lineRule="auto"/>
              <w:jc w:val="center"/>
              <w:rPr>
                <w:rFonts w:ascii="Arial" w:eastAsia="Times New Roman" w:hAnsi="Arial" w:cs="Arial"/>
                <w:b/>
                <w:bCs/>
                <w:color w:val="B00000"/>
                <w:sz w:val="20"/>
                <w:szCs w:val="20"/>
              </w:rPr>
            </w:pPr>
            <w:r w:rsidRPr="00EE0AB1">
              <w:rPr>
                <w:rFonts w:ascii="Arial" w:eastAsia="Times New Roman" w:hAnsi="Arial" w:cs="Arial"/>
                <w:b/>
                <w:bCs/>
                <w:color w:val="B00000"/>
                <w:sz w:val="20"/>
                <w:szCs w:val="20"/>
              </w:rPr>
              <w:t>Very high</w:t>
            </w:r>
          </w:p>
        </w:tc>
        <w:tc>
          <w:tcPr>
            <w:tcW w:w="1106" w:type="dxa"/>
          </w:tcPr>
          <w:p w14:paraId="6B202ED4" w14:textId="77777777" w:rsidR="00C04697" w:rsidRPr="00EE0AB1" w:rsidRDefault="00C04697" w:rsidP="004D3B59">
            <w:pPr>
              <w:spacing w:after="0" w:line="240" w:lineRule="auto"/>
              <w:jc w:val="center"/>
              <w:rPr>
                <w:rFonts w:ascii="Arial" w:eastAsia="Times New Roman" w:hAnsi="Arial" w:cs="Arial"/>
                <w:b/>
                <w:bCs/>
                <w:color w:val="B00000"/>
                <w:sz w:val="20"/>
                <w:szCs w:val="20"/>
              </w:rPr>
            </w:pPr>
            <w:r w:rsidRPr="00EE0AB1">
              <w:rPr>
                <w:rFonts w:ascii="Arial" w:eastAsia="Times New Roman" w:hAnsi="Arial" w:cs="Arial"/>
                <w:b/>
                <w:bCs/>
                <w:color w:val="B00000"/>
                <w:sz w:val="20"/>
                <w:szCs w:val="20"/>
              </w:rPr>
              <w:t>Very high</w:t>
            </w:r>
          </w:p>
        </w:tc>
        <w:tc>
          <w:tcPr>
            <w:tcW w:w="2212" w:type="dxa"/>
            <w:vMerge/>
            <w:tcBorders>
              <w:bottom w:val="nil"/>
            </w:tcBorders>
            <w:shd w:val="clear" w:color="auto" w:fill="FFFFFF" w:themeFill="background1"/>
          </w:tcPr>
          <w:p w14:paraId="4CB159CD" w14:textId="77777777" w:rsidR="00C04697" w:rsidRPr="00EE0AB1" w:rsidRDefault="00C04697" w:rsidP="004D3B59">
            <w:pPr>
              <w:spacing w:after="0" w:line="240" w:lineRule="auto"/>
              <w:jc w:val="center"/>
              <w:rPr>
                <w:rFonts w:ascii="Arial" w:eastAsia="Times New Roman" w:hAnsi="Arial" w:cs="Arial"/>
                <w:b/>
                <w:bCs/>
                <w:color w:val="B00000"/>
                <w:sz w:val="20"/>
                <w:szCs w:val="20"/>
              </w:rPr>
            </w:pPr>
          </w:p>
        </w:tc>
        <w:tc>
          <w:tcPr>
            <w:tcW w:w="1481" w:type="dxa"/>
            <w:vMerge w:val="restart"/>
          </w:tcPr>
          <w:p w14:paraId="4ACEDEC5" w14:textId="77777777" w:rsidR="00C04697" w:rsidRPr="007D42B6" w:rsidRDefault="00C04697" w:rsidP="004D3B59">
            <w:pPr>
              <w:spacing w:after="0" w:line="240" w:lineRule="auto"/>
              <w:rPr>
                <w:rFonts w:ascii="Arial" w:eastAsia="Times New Roman" w:hAnsi="Arial" w:cs="Arial"/>
                <w:bCs/>
                <w:sz w:val="20"/>
                <w:szCs w:val="20"/>
              </w:rPr>
            </w:pPr>
            <w:r w:rsidRPr="007D42B6">
              <w:rPr>
                <w:rFonts w:ascii="Arial" w:eastAsia="Times New Roman" w:hAnsi="Arial" w:cs="Arial"/>
                <w:b/>
                <w:bCs/>
                <w:sz w:val="20"/>
                <w:szCs w:val="20"/>
              </w:rPr>
              <w:t>Overall Risk Rating</w:t>
            </w:r>
            <w:r>
              <w:rPr>
                <w:rFonts w:ascii="Arial" w:eastAsia="Times New Roman" w:hAnsi="Arial" w:cs="Arial"/>
                <w:b/>
                <w:bCs/>
                <w:sz w:val="20"/>
                <w:szCs w:val="20"/>
              </w:rPr>
              <w:t xml:space="preserve"> </w:t>
            </w:r>
            <w:r>
              <w:rPr>
                <w:rFonts w:ascii="Arial" w:eastAsia="Times New Roman" w:hAnsi="Arial" w:cs="Arial"/>
                <w:bCs/>
                <w:sz w:val="20"/>
                <w:szCs w:val="20"/>
              </w:rPr>
              <w:t>(highest level found)</w:t>
            </w:r>
          </w:p>
        </w:tc>
        <w:tc>
          <w:tcPr>
            <w:tcW w:w="1134" w:type="dxa"/>
            <w:vMerge w:val="restart"/>
          </w:tcPr>
          <w:p w14:paraId="7D450879" w14:textId="5798A6B0" w:rsidR="00C04697" w:rsidRPr="00EE0AB1" w:rsidRDefault="00B81856" w:rsidP="004D3B59">
            <w:pPr>
              <w:spacing w:after="0" w:line="240" w:lineRule="auto"/>
              <w:jc w:val="center"/>
              <w:rPr>
                <w:rFonts w:ascii="Arial" w:eastAsia="Times New Roman" w:hAnsi="Arial" w:cs="Arial"/>
                <w:b/>
                <w:bCs/>
                <w:color w:val="B00000"/>
                <w:sz w:val="20"/>
                <w:szCs w:val="20"/>
              </w:rPr>
            </w:pPr>
            <w:r w:rsidRPr="002A1B7D">
              <w:rPr>
                <w:rFonts w:ascii="Arial" w:eastAsia="Times New Roman" w:hAnsi="Arial" w:cs="Arial"/>
                <w:b/>
                <w:bCs/>
                <w:color w:val="0070C0"/>
                <w:sz w:val="20"/>
                <w:szCs w:val="20"/>
              </w:rPr>
              <w:t>Low</w:t>
            </w:r>
          </w:p>
        </w:tc>
      </w:tr>
      <w:tr w:rsidR="00C04697" w:rsidRPr="002A1B7D" w14:paraId="1F2CE5DE" w14:textId="77777777" w:rsidTr="004D3B59">
        <w:trPr>
          <w:trHeight w:val="284"/>
        </w:trPr>
        <w:tc>
          <w:tcPr>
            <w:tcW w:w="1809" w:type="dxa"/>
            <w:shd w:val="clear" w:color="auto" w:fill="D9D9D9"/>
          </w:tcPr>
          <w:p w14:paraId="5FE2891F" w14:textId="77777777" w:rsidR="00C04697" w:rsidRPr="002A1B7D" w:rsidRDefault="00C04697" w:rsidP="004D3B59">
            <w:pPr>
              <w:spacing w:after="0" w:line="240" w:lineRule="auto"/>
              <w:rPr>
                <w:rFonts w:ascii="Arial" w:eastAsia="Times New Roman" w:hAnsi="Arial" w:cs="Arial"/>
                <w:sz w:val="20"/>
                <w:szCs w:val="20"/>
              </w:rPr>
            </w:pPr>
            <w:r w:rsidRPr="002A1B7D">
              <w:rPr>
                <w:rFonts w:ascii="Arial" w:eastAsia="Times New Roman" w:hAnsi="Arial" w:cs="Arial"/>
                <w:bCs/>
                <w:sz w:val="20"/>
                <w:szCs w:val="20"/>
              </w:rPr>
              <w:t>Extremely likely</w:t>
            </w:r>
          </w:p>
        </w:tc>
        <w:tc>
          <w:tcPr>
            <w:tcW w:w="1239" w:type="dxa"/>
          </w:tcPr>
          <w:p w14:paraId="10B34ED2" w14:textId="77777777" w:rsidR="00C04697" w:rsidRPr="002A1B7D" w:rsidRDefault="00C04697" w:rsidP="004D3B59">
            <w:pPr>
              <w:spacing w:after="0" w:line="240" w:lineRule="auto"/>
              <w:jc w:val="center"/>
              <w:rPr>
                <w:rFonts w:ascii="Arial" w:eastAsia="Times New Roman" w:hAnsi="Arial" w:cs="Arial"/>
                <w:b/>
                <w:bCs/>
                <w:color w:val="FFC000"/>
                <w:sz w:val="20"/>
                <w:szCs w:val="20"/>
              </w:rPr>
            </w:pPr>
            <w:r w:rsidRPr="002A1B7D">
              <w:rPr>
                <w:rFonts w:ascii="Arial" w:eastAsia="Times New Roman" w:hAnsi="Arial" w:cs="Arial"/>
                <w:b/>
                <w:bCs/>
                <w:color w:val="FFC000"/>
                <w:sz w:val="20"/>
                <w:szCs w:val="20"/>
              </w:rPr>
              <w:t>Moderate</w:t>
            </w:r>
          </w:p>
        </w:tc>
        <w:tc>
          <w:tcPr>
            <w:tcW w:w="1106" w:type="dxa"/>
          </w:tcPr>
          <w:p w14:paraId="49E378A0" w14:textId="77777777" w:rsidR="00C04697" w:rsidRPr="00EE0AB1" w:rsidRDefault="00C04697" w:rsidP="004D3B59">
            <w:pPr>
              <w:spacing w:after="0" w:line="240" w:lineRule="auto"/>
              <w:jc w:val="center"/>
              <w:rPr>
                <w:rFonts w:ascii="Arial" w:eastAsia="Times New Roman" w:hAnsi="Arial" w:cs="Arial"/>
                <w:b/>
                <w:bCs/>
                <w:color w:val="F68B32"/>
                <w:sz w:val="20"/>
                <w:szCs w:val="20"/>
              </w:rPr>
            </w:pPr>
            <w:r w:rsidRPr="00EE0AB1">
              <w:rPr>
                <w:rFonts w:ascii="Arial" w:eastAsia="Times New Roman" w:hAnsi="Arial" w:cs="Arial"/>
                <w:b/>
                <w:bCs/>
                <w:color w:val="F68B32"/>
                <w:sz w:val="20"/>
                <w:szCs w:val="20"/>
              </w:rPr>
              <w:t>High</w:t>
            </w:r>
          </w:p>
        </w:tc>
        <w:tc>
          <w:tcPr>
            <w:tcW w:w="1106" w:type="dxa"/>
          </w:tcPr>
          <w:p w14:paraId="36975DA7" w14:textId="77777777" w:rsidR="00C04697" w:rsidRPr="00EE0AB1" w:rsidRDefault="00C04697" w:rsidP="004D3B59">
            <w:pPr>
              <w:spacing w:after="0" w:line="240" w:lineRule="auto"/>
              <w:jc w:val="center"/>
              <w:rPr>
                <w:rFonts w:ascii="Arial" w:eastAsia="Times New Roman" w:hAnsi="Arial" w:cs="Arial"/>
                <w:b/>
                <w:bCs/>
                <w:color w:val="B00000"/>
                <w:sz w:val="20"/>
                <w:szCs w:val="20"/>
              </w:rPr>
            </w:pPr>
            <w:r w:rsidRPr="00EE0AB1">
              <w:rPr>
                <w:rFonts w:ascii="Arial" w:eastAsia="Times New Roman" w:hAnsi="Arial" w:cs="Arial"/>
                <w:b/>
                <w:bCs/>
                <w:color w:val="B00000"/>
                <w:sz w:val="20"/>
                <w:szCs w:val="20"/>
              </w:rPr>
              <w:t>Very high</w:t>
            </w:r>
          </w:p>
        </w:tc>
        <w:tc>
          <w:tcPr>
            <w:tcW w:w="1106" w:type="dxa"/>
          </w:tcPr>
          <w:p w14:paraId="67F0AD1A" w14:textId="77777777" w:rsidR="00C04697" w:rsidRPr="00EE0AB1" w:rsidRDefault="00C04697" w:rsidP="004D3B59">
            <w:pPr>
              <w:spacing w:after="0" w:line="240" w:lineRule="auto"/>
              <w:jc w:val="center"/>
              <w:rPr>
                <w:rFonts w:ascii="Arial" w:eastAsia="Times New Roman" w:hAnsi="Arial" w:cs="Arial"/>
                <w:b/>
                <w:bCs/>
                <w:color w:val="B00000"/>
                <w:sz w:val="20"/>
                <w:szCs w:val="20"/>
              </w:rPr>
            </w:pPr>
            <w:r w:rsidRPr="00EE0AB1">
              <w:rPr>
                <w:rFonts w:ascii="Arial" w:eastAsia="Times New Roman" w:hAnsi="Arial" w:cs="Arial"/>
                <w:b/>
                <w:bCs/>
                <w:color w:val="B00000"/>
                <w:sz w:val="20"/>
                <w:szCs w:val="20"/>
              </w:rPr>
              <w:t>Very high</w:t>
            </w:r>
          </w:p>
        </w:tc>
        <w:tc>
          <w:tcPr>
            <w:tcW w:w="1106" w:type="dxa"/>
          </w:tcPr>
          <w:p w14:paraId="172DABB2" w14:textId="77777777" w:rsidR="00C04697" w:rsidRPr="00EE0AB1" w:rsidRDefault="00C04697" w:rsidP="004D3B59">
            <w:pPr>
              <w:spacing w:after="0" w:line="240" w:lineRule="auto"/>
              <w:jc w:val="center"/>
              <w:rPr>
                <w:rFonts w:ascii="Arial" w:eastAsia="Times New Roman" w:hAnsi="Arial" w:cs="Arial"/>
                <w:b/>
                <w:bCs/>
                <w:color w:val="B00000"/>
                <w:sz w:val="20"/>
                <w:szCs w:val="20"/>
              </w:rPr>
            </w:pPr>
            <w:r w:rsidRPr="00EE0AB1">
              <w:rPr>
                <w:rFonts w:ascii="Arial" w:eastAsia="Times New Roman" w:hAnsi="Arial" w:cs="Arial"/>
                <w:b/>
                <w:bCs/>
                <w:color w:val="B00000"/>
                <w:sz w:val="20"/>
                <w:szCs w:val="20"/>
              </w:rPr>
              <w:t>Very high</w:t>
            </w:r>
          </w:p>
        </w:tc>
        <w:tc>
          <w:tcPr>
            <w:tcW w:w="2212" w:type="dxa"/>
            <w:vMerge/>
            <w:tcBorders>
              <w:bottom w:val="nil"/>
            </w:tcBorders>
            <w:shd w:val="clear" w:color="auto" w:fill="FFFFFF" w:themeFill="background1"/>
          </w:tcPr>
          <w:p w14:paraId="4E2078B2" w14:textId="77777777" w:rsidR="00C04697" w:rsidRPr="00EE0AB1" w:rsidRDefault="00C04697" w:rsidP="004D3B59">
            <w:pPr>
              <w:spacing w:after="0" w:line="240" w:lineRule="auto"/>
              <w:jc w:val="center"/>
              <w:rPr>
                <w:rFonts w:ascii="Arial" w:eastAsia="Times New Roman" w:hAnsi="Arial" w:cs="Arial"/>
                <w:b/>
                <w:bCs/>
                <w:color w:val="B00000"/>
                <w:sz w:val="20"/>
                <w:szCs w:val="20"/>
              </w:rPr>
            </w:pPr>
          </w:p>
        </w:tc>
        <w:tc>
          <w:tcPr>
            <w:tcW w:w="1481" w:type="dxa"/>
            <w:vMerge/>
          </w:tcPr>
          <w:p w14:paraId="4EC324DF" w14:textId="77777777" w:rsidR="00C04697" w:rsidRPr="00EE0AB1" w:rsidRDefault="00C04697" w:rsidP="004D3B59">
            <w:pPr>
              <w:spacing w:after="0" w:line="240" w:lineRule="auto"/>
              <w:jc w:val="center"/>
              <w:rPr>
                <w:rFonts w:ascii="Arial" w:eastAsia="Times New Roman" w:hAnsi="Arial" w:cs="Arial"/>
                <w:b/>
                <w:bCs/>
                <w:color w:val="B00000"/>
                <w:sz w:val="20"/>
                <w:szCs w:val="20"/>
              </w:rPr>
            </w:pPr>
          </w:p>
        </w:tc>
        <w:tc>
          <w:tcPr>
            <w:tcW w:w="1134" w:type="dxa"/>
            <w:vMerge/>
          </w:tcPr>
          <w:p w14:paraId="2F6A618B" w14:textId="77777777" w:rsidR="00C04697" w:rsidRPr="00EE0AB1" w:rsidRDefault="00C04697" w:rsidP="004D3B59">
            <w:pPr>
              <w:spacing w:after="0" w:line="240" w:lineRule="auto"/>
              <w:jc w:val="center"/>
              <w:rPr>
                <w:rFonts w:ascii="Arial" w:eastAsia="Times New Roman" w:hAnsi="Arial" w:cs="Arial"/>
                <w:b/>
                <w:bCs/>
                <w:color w:val="B00000"/>
                <w:sz w:val="20"/>
                <w:szCs w:val="20"/>
              </w:rPr>
            </w:pPr>
          </w:p>
        </w:tc>
      </w:tr>
    </w:tbl>
    <w:p w14:paraId="187B3D5C" w14:textId="77777777" w:rsidR="00C04697" w:rsidRPr="009818F3" w:rsidRDefault="00C04697" w:rsidP="00C04697">
      <w:pPr>
        <w:rPr>
          <w:i/>
        </w:rPr>
      </w:pPr>
      <w:r w:rsidRPr="009818F3">
        <w:rPr>
          <w:i/>
        </w:rPr>
        <w:t>See ‘Matrix for risk evaluation’ for further guidance.</w:t>
      </w:r>
    </w:p>
    <w:p w14:paraId="4AED9F61" w14:textId="77777777" w:rsidR="00DF6251" w:rsidRPr="00DF6251" w:rsidRDefault="00DF6251" w:rsidP="00DF6251">
      <w:pPr>
        <w:pStyle w:val="ListParagraph"/>
        <w:ind w:left="792"/>
        <w:rPr>
          <w:rFonts w:ascii="Arial" w:hAnsi="Arial" w:cs="Arial"/>
        </w:rPr>
      </w:pPr>
    </w:p>
    <w:sectPr w:rsidR="00DF6251" w:rsidRPr="00DF6251" w:rsidSect="00661C76">
      <w:headerReference w:type="default" r:id="rId9"/>
      <w:footerReference w:type="default" r:id="rId10"/>
      <w:headerReference w:type="first" r:id="rId11"/>
      <w:footerReference w:type="first" r:id="rId12"/>
      <w:pgSz w:w="16838" w:h="11906" w:orient="landscape"/>
      <w:pgMar w:top="1440" w:right="1440" w:bottom="1440" w:left="1440" w:header="0"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EF5EBD" w14:textId="77777777" w:rsidR="007347FE" w:rsidRDefault="007347FE" w:rsidP="00B25957">
      <w:pPr>
        <w:spacing w:after="0" w:line="240" w:lineRule="auto"/>
      </w:pPr>
      <w:r>
        <w:separator/>
      </w:r>
    </w:p>
  </w:endnote>
  <w:endnote w:type="continuationSeparator" w:id="0">
    <w:p w14:paraId="22615C48" w14:textId="77777777" w:rsidR="007347FE" w:rsidRDefault="007347FE"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30589166"/>
      <w:docPartObj>
        <w:docPartGallery w:val="Page Numbers (Bottom of Page)"/>
        <w:docPartUnique/>
      </w:docPartObj>
    </w:sdtPr>
    <w:sdtEndPr>
      <w:rPr>
        <w:noProof/>
      </w:rPr>
    </w:sdtEndPr>
    <w:sdtContent>
      <w:p w14:paraId="773D4F22" w14:textId="751A5FEE" w:rsidR="00DA1BF7" w:rsidRDefault="00DA1BF7">
        <w:pPr>
          <w:pStyle w:val="Footer"/>
          <w:jc w:val="right"/>
        </w:pPr>
        <w:r>
          <w:fldChar w:fldCharType="begin"/>
        </w:r>
        <w:r w:rsidRPr="00661C76">
          <w:instrText xml:space="preserve"> PAGE   \* MERGEFORMAT </w:instrText>
        </w:r>
        <w:r>
          <w:fldChar w:fldCharType="separate"/>
        </w:r>
        <w:r w:rsidR="00890861">
          <w:rPr>
            <w:noProof/>
          </w:rPr>
          <w:t>4</w:t>
        </w:r>
        <w:r>
          <w:rPr>
            <w:noProof/>
          </w:rPr>
          <w:fldChar w:fldCharType="end"/>
        </w:r>
      </w:p>
    </w:sdtContent>
  </w:sdt>
  <w:p w14:paraId="0611C5CA" w14:textId="484BE387" w:rsidR="00DA1BF7" w:rsidRDefault="00FA2797">
    <w:pPr>
      <w:pStyle w:val="Footer"/>
    </w:pPr>
    <w:r>
      <w:t>RA-</w:t>
    </w:r>
    <w:r w:rsidR="00B81856">
      <w:t>Bruker</w:t>
    </w:r>
    <w:r w:rsidR="00423C26">
      <w:t>E580</w:t>
    </w:r>
    <w:r>
      <w:t>_V1</w:t>
    </w:r>
    <w:r w:rsidR="00423C26">
      <w:t>.0</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BF385C" w14:textId="77777777" w:rsidR="00FA2797" w:rsidRDefault="00FA2797">
    <w:pPr>
      <w:pStyle w:val="Footer"/>
    </w:pPr>
    <w:r>
      <w:t>RA-Lambda1050_V1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76068D" w14:textId="77777777" w:rsidR="007347FE" w:rsidRDefault="007347FE" w:rsidP="00B25957">
      <w:pPr>
        <w:spacing w:after="0" w:line="240" w:lineRule="auto"/>
      </w:pPr>
      <w:r>
        <w:separator/>
      </w:r>
    </w:p>
  </w:footnote>
  <w:footnote w:type="continuationSeparator" w:id="0">
    <w:p w14:paraId="1A6C3763" w14:textId="77777777" w:rsidR="007347FE" w:rsidRDefault="007347FE" w:rsidP="00B259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BCAFB2" w14:textId="77777777" w:rsidR="00B25957" w:rsidRDefault="00B25957" w:rsidP="00B25957">
    <w:pPr>
      <w:pStyle w:val="Header"/>
      <w:ind w:left="-1418"/>
    </w:pPr>
    <w:r>
      <w:rPr>
        <w:noProof/>
        <w:lang w:eastAsia="en-GB"/>
      </w:rPr>
      <w:drawing>
        <wp:inline distT="0" distB="0" distL="0" distR="0" wp14:anchorId="4BEADE06" wp14:editId="0C5459F5">
          <wp:extent cx="10668000" cy="1350645"/>
          <wp:effectExtent l="0" t="0" r="0" b="1905"/>
          <wp:docPr id="5" name="Picture 5"/>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0668000" cy="135064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DF1B87" w14:textId="77777777" w:rsidR="005C092B" w:rsidRDefault="005C092B" w:rsidP="005C092B">
    <w:pPr>
      <w:pStyle w:val="Header"/>
      <w:ind w:left="-1418"/>
    </w:pPr>
    <w:r>
      <w:rPr>
        <w:noProof/>
        <w:lang w:eastAsia="en-GB"/>
      </w:rPr>
      <w:drawing>
        <wp:inline distT="0" distB="0" distL="0" distR="0" wp14:anchorId="1B0BD450" wp14:editId="2FDCBF67">
          <wp:extent cx="10690860" cy="1352550"/>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0825636" cy="1369601"/>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5"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7"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9"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7"/>
  </w:num>
  <w:num w:numId="3">
    <w:abstractNumId w:val="14"/>
  </w:num>
  <w:num w:numId="4">
    <w:abstractNumId w:val="19"/>
  </w:num>
  <w:num w:numId="5">
    <w:abstractNumId w:val="20"/>
  </w:num>
  <w:num w:numId="6">
    <w:abstractNumId w:val="21"/>
  </w:num>
  <w:num w:numId="7">
    <w:abstractNumId w:val="5"/>
  </w:num>
  <w:num w:numId="8">
    <w:abstractNumId w:val="8"/>
  </w:num>
  <w:num w:numId="9">
    <w:abstractNumId w:val="9"/>
  </w:num>
  <w:num w:numId="10">
    <w:abstractNumId w:val="16"/>
  </w:num>
  <w:num w:numId="11">
    <w:abstractNumId w:val="0"/>
  </w:num>
  <w:num w:numId="12">
    <w:abstractNumId w:val="2"/>
  </w:num>
  <w:num w:numId="13">
    <w:abstractNumId w:val="15"/>
  </w:num>
  <w:num w:numId="14">
    <w:abstractNumId w:val="10"/>
  </w:num>
  <w:num w:numId="15">
    <w:abstractNumId w:val="1"/>
  </w:num>
  <w:num w:numId="16">
    <w:abstractNumId w:val="18"/>
  </w:num>
  <w:num w:numId="17">
    <w:abstractNumId w:val="3"/>
  </w:num>
  <w:num w:numId="18">
    <w:abstractNumId w:val="6"/>
  </w:num>
  <w:num w:numId="19">
    <w:abstractNumId w:val="4"/>
  </w:num>
  <w:num w:numId="20">
    <w:abstractNumId w:val="12"/>
  </w:num>
  <w:num w:numId="21">
    <w:abstractNumId w:val="13"/>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20"/>
  <w:drawingGridHorizontalSpacing w:val="181"/>
  <w:drawingGridVerticalSpacing w:val="181"/>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697"/>
    <w:rsid w:val="000205B1"/>
    <w:rsid w:val="000400E8"/>
    <w:rsid w:val="00046832"/>
    <w:rsid w:val="000B471B"/>
    <w:rsid w:val="000C58E2"/>
    <w:rsid w:val="000E0EC6"/>
    <w:rsid w:val="00105AE2"/>
    <w:rsid w:val="001373EF"/>
    <w:rsid w:val="00143DEE"/>
    <w:rsid w:val="001454A9"/>
    <w:rsid w:val="00154A28"/>
    <w:rsid w:val="001558AD"/>
    <w:rsid w:val="00173345"/>
    <w:rsid w:val="00175E67"/>
    <w:rsid w:val="00176244"/>
    <w:rsid w:val="001B216F"/>
    <w:rsid w:val="001D092C"/>
    <w:rsid w:val="001F6716"/>
    <w:rsid w:val="002011BC"/>
    <w:rsid w:val="00237300"/>
    <w:rsid w:val="00241747"/>
    <w:rsid w:val="0026296D"/>
    <w:rsid w:val="00285279"/>
    <w:rsid w:val="00286CB2"/>
    <w:rsid w:val="002A3A73"/>
    <w:rsid w:val="002A563F"/>
    <w:rsid w:val="002C08B5"/>
    <w:rsid w:val="002E1398"/>
    <w:rsid w:val="002F3CA4"/>
    <w:rsid w:val="002F4C4C"/>
    <w:rsid w:val="002F5FD9"/>
    <w:rsid w:val="00301B8B"/>
    <w:rsid w:val="00304544"/>
    <w:rsid w:val="003045CA"/>
    <w:rsid w:val="003460FD"/>
    <w:rsid w:val="00363A4C"/>
    <w:rsid w:val="00376251"/>
    <w:rsid w:val="00381F82"/>
    <w:rsid w:val="00384BE9"/>
    <w:rsid w:val="00397D4C"/>
    <w:rsid w:val="003A21D8"/>
    <w:rsid w:val="003A5861"/>
    <w:rsid w:val="003C0389"/>
    <w:rsid w:val="003D2BC6"/>
    <w:rsid w:val="003E0F56"/>
    <w:rsid w:val="00400BFC"/>
    <w:rsid w:val="00423C26"/>
    <w:rsid w:val="004413F4"/>
    <w:rsid w:val="00482907"/>
    <w:rsid w:val="004D1316"/>
    <w:rsid w:val="004E3B9A"/>
    <w:rsid w:val="004E5238"/>
    <w:rsid w:val="00505409"/>
    <w:rsid w:val="00512ECC"/>
    <w:rsid w:val="00520766"/>
    <w:rsid w:val="00532C19"/>
    <w:rsid w:val="00534574"/>
    <w:rsid w:val="005969F2"/>
    <w:rsid w:val="005A7FD0"/>
    <w:rsid w:val="005B0775"/>
    <w:rsid w:val="005C092B"/>
    <w:rsid w:val="005E40E4"/>
    <w:rsid w:val="00601C10"/>
    <w:rsid w:val="006118FC"/>
    <w:rsid w:val="0061691A"/>
    <w:rsid w:val="00661C76"/>
    <w:rsid w:val="00664ED9"/>
    <w:rsid w:val="006902E1"/>
    <w:rsid w:val="006958B5"/>
    <w:rsid w:val="006B197A"/>
    <w:rsid w:val="00707ACD"/>
    <w:rsid w:val="00716829"/>
    <w:rsid w:val="007347FE"/>
    <w:rsid w:val="0073521E"/>
    <w:rsid w:val="0075211E"/>
    <w:rsid w:val="00774DF4"/>
    <w:rsid w:val="00777818"/>
    <w:rsid w:val="00796676"/>
    <w:rsid w:val="007A3C68"/>
    <w:rsid w:val="007F24AD"/>
    <w:rsid w:val="007F3729"/>
    <w:rsid w:val="007F61E9"/>
    <w:rsid w:val="007F75D8"/>
    <w:rsid w:val="00815905"/>
    <w:rsid w:val="008215B8"/>
    <w:rsid w:val="008431E8"/>
    <w:rsid w:val="00861C82"/>
    <w:rsid w:val="008632E4"/>
    <w:rsid w:val="008730DA"/>
    <w:rsid w:val="00874129"/>
    <w:rsid w:val="008828B4"/>
    <w:rsid w:val="00890861"/>
    <w:rsid w:val="008D2348"/>
    <w:rsid w:val="008F3ADC"/>
    <w:rsid w:val="00910541"/>
    <w:rsid w:val="00915EE3"/>
    <w:rsid w:val="00927AEC"/>
    <w:rsid w:val="00984F4F"/>
    <w:rsid w:val="009878E3"/>
    <w:rsid w:val="009903B5"/>
    <w:rsid w:val="009930C5"/>
    <w:rsid w:val="009A1130"/>
    <w:rsid w:val="009B2D0B"/>
    <w:rsid w:val="009B6021"/>
    <w:rsid w:val="009E2528"/>
    <w:rsid w:val="009E2773"/>
    <w:rsid w:val="009F4543"/>
    <w:rsid w:val="00A1496F"/>
    <w:rsid w:val="00A16B0D"/>
    <w:rsid w:val="00A31F03"/>
    <w:rsid w:val="00A60835"/>
    <w:rsid w:val="00A812F4"/>
    <w:rsid w:val="00A863EA"/>
    <w:rsid w:val="00A952A1"/>
    <w:rsid w:val="00AB68AA"/>
    <w:rsid w:val="00AF4E00"/>
    <w:rsid w:val="00B15894"/>
    <w:rsid w:val="00B256B8"/>
    <w:rsid w:val="00B25957"/>
    <w:rsid w:val="00B33AD4"/>
    <w:rsid w:val="00B44238"/>
    <w:rsid w:val="00B560A4"/>
    <w:rsid w:val="00B81856"/>
    <w:rsid w:val="00B907F3"/>
    <w:rsid w:val="00B96851"/>
    <w:rsid w:val="00C04697"/>
    <w:rsid w:val="00C112D0"/>
    <w:rsid w:val="00C151CD"/>
    <w:rsid w:val="00C26A86"/>
    <w:rsid w:val="00C334DD"/>
    <w:rsid w:val="00C36526"/>
    <w:rsid w:val="00C457DE"/>
    <w:rsid w:val="00C946E3"/>
    <w:rsid w:val="00CA3E4B"/>
    <w:rsid w:val="00CB7786"/>
    <w:rsid w:val="00CC13BC"/>
    <w:rsid w:val="00CC654E"/>
    <w:rsid w:val="00CD7184"/>
    <w:rsid w:val="00CF0F9F"/>
    <w:rsid w:val="00CF35DD"/>
    <w:rsid w:val="00CF63C5"/>
    <w:rsid w:val="00D17726"/>
    <w:rsid w:val="00D17962"/>
    <w:rsid w:val="00D3529D"/>
    <w:rsid w:val="00D7277D"/>
    <w:rsid w:val="00D921FE"/>
    <w:rsid w:val="00DA1BF7"/>
    <w:rsid w:val="00DB431F"/>
    <w:rsid w:val="00DD0263"/>
    <w:rsid w:val="00DE185A"/>
    <w:rsid w:val="00DE4F8A"/>
    <w:rsid w:val="00DE5EB4"/>
    <w:rsid w:val="00DF6251"/>
    <w:rsid w:val="00DF7243"/>
    <w:rsid w:val="00E1459A"/>
    <w:rsid w:val="00ED34F3"/>
    <w:rsid w:val="00F03F41"/>
    <w:rsid w:val="00F3485E"/>
    <w:rsid w:val="00F4360F"/>
    <w:rsid w:val="00F5727B"/>
    <w:rsid w:val="00F60856"/>
    <w:rsid w:val="00F74966"/>
    <w:rsid w:val="00FA2797"/>
    <w:rsid w:val="00FB3F6A"/>
    <w:rsid w:val="00FC395E"/>
    <w:rsid w:val="00FC6541"/>
    <w:rsid w:val="00FF1E8C"/>
    <w:rsid w:val="00FF50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78135DF"/>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89086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CommentReference">
    <w:name w:val="annotation reference"/>
    <w:basedOn w:val="DefaultParagraphFont"/>
    <w:uiPriority w:val="99"/>
    <w:semiHidden/>
    <w:unhideWhenUsed/>
    <w:rsid w:val="007A3C68"/>
    <w:rPr>
      <w:rFonts w:cs="Times New Roman"/>
      <w:sz w:val="16"/>
      <w:szCs w:val="16"/>
    </w:rPr>
  </w:style>
  <w:style w:type="paragraph" w:styleId="CommentText">
    <w:name w:val="annotation text"/>
    <w:basedOn w:val="Normal"/>
    <w:link w:val="CommentTextChar"/>
    <w:uiPriority w:val="99"/>
    <w:semiHidden/>
    <w:unhideWhenUsed/>
    <w:rsid w:val="007A3C68"/>
    <w:pPr>
      <w:spacing w:line="240" w:lineRule="auto"/>
    </w:pPr>
    <w:rPr>
      <w:rFonts w:eastAsia="Times New Roman" w:cs="Times New Roman"/>
      <w:sz w:val="20"/>
      <w:szCs w:val="20"/>
    </w:rPr>
  </w:style>
  <w:style w:type="character" w:customStyle="1" w:styleId="CommentTextChar">
    <w:name w:val="Comment Text Char"/>
    <w:basedOn w:val="DefaultParagraphFont"/>
    <w:link w:val="CommentText"/>
    <w:uiPriority w:val="99"/>
    <w:semiHidden/>
    <w:rsid w:val="007A3C68"/>
    <w:rPr>
      <w:rFonts w:eastAsia="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3460FD"/>
    <w:rPr>
      <w:rFonts w:eastAsiaTheme="minorHAnsi" w:cstheme="minorBidi"/>
      <w:b/>
      <w:bCs/>
    </w:rPr>
  </w:style>
  <w:style w:type="character" w:customStyle="1" w:styleId="CommentSubjectChar">
    <w:name w:val="Comment Subject Char"/>
    <w:basedOn w:val="CommentTextChar"/>
    <w:link w:val="CommentSubject"/>
    <w:uiPriority w:val="99"/>
    <w:semiHidden/>
    <w:rsid w:val="003460FD"/>
    <w:rPr>
      <w:rFonts w:eastAsia="Times New Roman" w:cs="Times New Roman"/>
      <w:b/>
      <w:bCs/>
      <w:sz w:val="20"/>
      <w:szCs w:val="20"/>
    </w:rPr>
  </w:style>
  <w:style w:type="paragraph" w:customStyle="1" w:styleId="Default">
    <w:name w:val="Default"/>
    <w:rsid w:val="003460FD"/>
    <w:pPr>
      <w:autoSpaceDE w:val="0"/>
      <w:autoSpaceDN w:val="0"/>
      <w:adjustRightInd w:val="0"/>
      <w:spacing w:after="0" w:line="240" w:lineRule="auto"/>
    </w:pPr>
    <w:rPr>
      <w:rFonts w:ascii="Arial" w:hAnsi="Arial" w:cs="Arial"/>
      <w:color w:val="000000"/>
      <w:sz w:val="24"/>
      <w:szCs w:val="24"/>
    </w:rPr>
  </w:style>
  <w:style w:type="paragraph" w:styleId="Revision">
    <w:name w:val="Revision"/>
    <w:hidden/>
    <w:uiPriority w:val="99"/>
    <w:semiHidden/>
    <w:rsid w:val="003460FD"/>
    <w:pPr>
      <w:spacing w:after="0" w:line="240" w:lineRule="auto"/>
    </w:pPr>
  </w:style>
  <w:style w:type="character" w:customStyle="1" w:styleId="Heading2Char">
    <w:name w:val="Heading 2 Char"/>
    <w:basedOn w:val="DefaultParagraphFont"/>
    <w:link w:val="Heading2"/>
    <w:uiPriority w:val="9"/>
    <w:semiHidden/>
    <w:rsid w:val="00890861"/>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6728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M:\SF\OCH%202006\Safety%20&amp;%20OH%20Misc\Admin\Warwick%20Brand%20New%20Documants\Blank%20Document%20Header%20Aubergin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C212BE0-5B04-40CC-87EF-FC082DE47D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Blank Document Header Aubergine.dotx</Template>
  <TotalTime>1</TotalTime>
  <Pages>5</Pages>
  <Words>709</Words>
  <Characters>4047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4747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Ben B</cp:lastModifiedBy>
  <cp:revision>2</cp:revision>
  <cp:lastPrinted>2015-09-23T13:27:00Z</cp:lastPrinted>
  <dcterms:created xsi:type="dcterms:W3CDTF">2017-02-28T09:47:00Z</dcterms:created>
  <dcterms:modified xsi:type="dcterms:W3CDTF">2017-02-28T09:47:00Z</dcterms:modified>
</cp:coreProperties>
</file>