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3233374"/>
        <w:docPartObj>
          <w:docPartGallery w:val="Cover Pages"/>
          <w:docPartUnique/>
        </w:docPartObj>
      </w:sdtPr>
      <w:sdtEndPr>
        <w:rPr>
          <w:rFonts w:ascii="Arial" w:hAnsi="Arial" w:cs="Arial"/>
          <w:b/>
          <w:bCs/>
          <w:color w:val="7030A0"/>
          <w:sz w:val="28"/>
          <w:szCs w:val="28"/>
        </w:rPr>
      </w:sdtEndPr>
      <w:sdtContent>
        <w:p w14:paraId="766A0660" w14:textId="182B4BB4" w:rsidR="005C092B" w:rsidRPr="003D0144" w:rsidRDefault="00E75604">
          <w:pPr>
            <w:rPr>
              <w:rFonts w:ascii="Arial" w:hAnsi="Arial" w:cs="Arial"/>
              <w:b/>
              <w:color w:val="7030A0"/>
              <w:sz w:val="28"/>
              <w:szCs w:val="24"/>
            </w:rPr>
          </w:pPr>
          <w:r>
            <w:rPr>
              <w:b/>
              <w:color w:val="7030A0"/>
              <w:sz w:val="24"/>
            </w:rPr>
            <w:t xml:space="preserve">Experimental based Student Project – </w:t>
          </w:r>
          <w:r w:rsidR="00B35A70">
            <w:rPr>
              <w:b/>
              <w:color w:val="7030A0"/>
              <w:sz w:val="24"/>
            </w:rPr>
            <w:t>R</w:t>
          </w:r>
          <w:r w:rsidR="00C04697" w:rsidRPr="003D0144">
            <w:rPr>
              <w:b/>
              <w:color w:val="7030A0"/>
              <w:sz w:val="24"/>
            </w:rPr>
            <w:t xml:space="preserve">isk Assessment </w:t>
          </w:r>
        </w:p>
      </w:sdtContent>
    </w:sdt>
    <w:tbl>
      <w:tblPr>
        <w:tblStyle w:val="TableGrid"/>
        <w:tblW w:w="14544" w:type="dxa"/>
        <w:tblLook w:val="04A0" w:firstRow="1" w:lastRow="0" w:firstColumn="1" w:lastColumn="0" w:noHBand="0" w:noVBand="1"/>
      </w:tblPr>
      <w:tblGrid>
        <w:gridCol w:w="2920"/>
        <w:gridCol w:w="2898"/>
        <w:gridCol w:w="1561"/>
        <w:gridCol w:w="1342"/>
        <w:gridCol w:w="2925"/>
        <w:gridCol w:w="2898"/>
      </w:tblGrid>
      <w:tr w:rsidR="00C04697" w14:paraId="57044E64" w14:textId="77777777" w:rsidTr="00A93FBA">
        <w:trPr>
          <w:trHeight w:val="404"/>
        </w:trPr>
        <w:tc>
          <w:tcPr>
            <w:tcW w:w="2802" w:type="dxa"/>
            <w:tcBorders>
              <w:top w:val="nil"/>
              <w:left w:val="nil"/>
              <w:bottom w:val="nil"/>
            </w:tcBorders>
          </w:tcPr>
          <w:p w14:paraId="5C839772" w14:textId="07FA4583" w:rsidR="00C04697" w:rsidRDefault="00C04697" w:rsidP="006B0388">
            <w:pPr>
              <w:jc w:val="right"/>
            </w:pPr>
            <w:r>
              <w:t>Title of</w:t>
            </w:r>
            <w:r w:rsidR="006B0388">
              <w:t xml:space="preserve"> </w:t>
            </w:r>
            <w:r w:rsidR="00C42922">
              <w:t xml:space="preserve">Project </w:t>
            </w:r>
            <w:r w:rsidR="006B0388">
              <w:t xml:space="preserve">Risk </w:t>
            </w:r>
            <w:r>
              <w:t>Assessment</w:t>
            </w:r>
          </w:p>
        </w:tc>
        <w:tc>
          <w:tcPr>
            <w:tcW w:w="5565" w:type="dxa"/>
            <w:gridSpan w:val="3"/>
          </w:tcPr>
          <w:p w14:paraId="3F55D2F2" w14:textId="1C327B39" w:rsidR="00C04697" w:rsidRPr="007432BD" w:rsidRDefault="007432BD" w:rsidP="00CF010C">
            <w:pPr>
              <w:rPr>
                <w:b/>
                <w:bCs/>
                <w:i/>
                <w:iCs/>
              </w:rPr>
            </w:pPr>
            <w:r w:rsidRPr="007432BD">
              <w:rPr>
                <w:b/>
                <w:bCs/>
                <w:i/>
                <w:iCs/>
              </w:rPr>
              <w:t xml:space="preserve">Using non-contact acoustic resonance techniques to measure the internal pressure of sealed storage containers </w:t>
            </w:r>
          </w:p>
        </w:tc>
        <w:tc>
          <w:tcPr>
            <w:tcW w:w="2806" w:type="dxa"/>
            <w:tcBorders>
              <w:top w:val="nil"/>
              <w:bottom w:val="nil"/>
              <w:right w:val="single" w:sz="4" w:space="0" w:color="auto"/>
            </w:tcBorders>
            <w:vAlign w:val="center"/>
          </w:tcPr>
          <w:p w14:paraId="5A8A6248" w14:textId="77777777" w:rsidR="00C04697" w:rsidRDefault="00C04697" w:rsidP="00CF010C">
            <w:pPr>
              <w:jc w:val="right"/>
            </w:pPr>
            <w:r>
              <w:t>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09E9523B" w14:textId="7AB41C96" w:rsidR="00C04697" w:rsidRPr="009A258D" w:rsidRDefault="007432BD" w:rsidP="00267D13">
            <w:pPr>
              <w:rPr>
                <w:i/>
                <w:iCs/>
              </w:rPr>
            </w:pPr>
            <w:r>
              <w:rPr>
                <w:i/>
                <w:iCs/>
              </w:rPr>
              <w:t>06/10/2025</w:t>
            </w:r>
          </w:p>
        </w:tc>
      </w:tr>
      <w:tr w:rsidR="00C04697" w14:paraId="253C5590" w14:textId="77777777" w:rsidTr="00A93FBA">
        <w:trPr>
          <w:trHeight w:val="144"/>
        </w:trPr>
        <w:tc>
          <w:tcPr>
            <w:tcW w:w="2802" w:type="dxa"/>
            <w:tcBorders>
              <w:top w:val="nil"/>
              <w:left w:val="nil"/>
              <w:bottom w:val="nil"/>
              <w:right w:val="nil"/>
            </w:tcBorders>
          </w:tcPr>
          <w:p w14:paraId="5B402B91" w14:textId="77777777" w:rsidR="00C04697" w:rsidRDefault="00C04697" w:rsidP="00CF010C">
            <w:pPr>
              <w:jc w:val="right"/>
            </w:pPr>
          </w:p>
        </w:tc>
        <w:tc>
          <w:tcPr>
            <w:tcW w:w="2780" w:type="dxa"/>
            <w:tcBorders>
              <w:left w:val="nil"/>
              <w:bottom w:val="single" w:sz="4" w:space="0" w:color="000000" w:themeColor="text1"/>
              <w:right w:val="nil"/>
            </w:tcBorders>
          </w:tcPr>
          <w:p w14:paraId="47D44054" w14:textId="77777777" w:rsidR="00C04697" w:rsidRDefault="00C04697" w:rsidP="00CF010C"/>
        </w:tc>
        <w:tc>
          <w:tcPr>
            <w:tcW w:w="2785" w:type="dxa"/>
            <w:gridSpan w:val="2"/>
            <w:tcBorders>
              <w:left w:val="nil"/>
              <w:bottom w:val="single" w:sz="4" w:space="0" w:color="000000" w:themeColor="text1"/>
              <w:right w:val="nil"/>
            </w:tcBorders>
          </w:tcPr>
          <w:p w14:paraId="34B4AA83" w14:textId="77777777" w:rsidR="00C04697" w:rsidRDefault="00C04697" w:rsidP="00CF010C"/>
        </w:tc>
        <w:tc>
          <w:tcPr>
            <w:tcW w:w="2806" w:type="dxa"/>
            <w:tcBorders>
              <w:top w:val="nil"/>
              <w:left w:val="nil"/>
              <w:bottom w:val="nil"/>
              <w:right w:val="nil"/>
            </w:tcBorders>
            <w:vAlign w:val="center"/>
          </w:tcPr>
          <w:p w14:paraId="11FE2ED2" w14:textId="77777777" w:rsidR="00C04697" w:rsidRDefault="00C04697" w:rsidP="00E53423">
            <w:pPr>
              <w:jc w:val="right"/>
            </w:pPr>
          </w:p>
        </w:tc>
        <w:tc>
          <w:tcPr>
            <w:tcW w:w="2780" w:type="dxa"/>
            <w:tcBorders>
              <w:top w:val="single" w:sz="4" w:space="0" w:color="auto"/>
              <w:left w:val="nil"/>
              <w:bottom w:val="single" w:sz="4" w:space="0" w:color="auto"/>
              <w:right w:val="nil"/>
            </w:tcBorders>
            <w:vAlign w:val="center"/>
          </w:tcPr>
          <w:p w14:paraId="5F56EFDA" w14:textId="77777777" w:rsidR="00C04697" w:rsidRDefault="00C04697" w:rsidP="00CF010C">
            <w:pPr>
              <w:jc w:val="center"/>
            </w:pPr>
          </w:p>
        </w:tc>
      </w:tr>
      <w:tr w:rsidR="00C04697" w14:paraId="70CF716C" w14:textId="77777777" w:rsidTr="00A93FBA">
        <w:trPr>
          <w:trHeight w:val="403"/>
        </w:trPr>
        <w:tc>
          <w:tcPr>
            <w:tcW w:w="2802" w:type="dxa"/>
            <w:tcBorders>
              <w:top w:val="nil"/>
              <w:left w:val="nil"/>
              <w:bottom w:val="nil"/>
              <w:right w:val="single" w:sz="4" w:space="0" w:color="000000" w:themeColor="text1"/>
            </w:tcBorders>
          </w:tcPr>
          <w:p w14:paraId="16AB4736" w14:textId="3DDDCC8D" w:rsidR="00C04697" w:rsidRDefault="008269DD" w:rsidP="00CF010C">
            <w:pPr>
              <w:jc w:val="right"/>
            </w:pPr>
            <w:r>
              <w:t>Location of work areas</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D7AA8C" w14:textId="3F6BF464" w:rsidR="00C04697" w:rsidRPr="00D0591A" w:rsidRDefault="00D536A7" w:rsidP="00CF010C">
            <w:pPr>
              <w:rPr>
                <w:i/>
                <w:iCs/>
                <w:color w:val="FF0000"/>
              </w:rPr>
            </w:pPr>
            <w:r>
              <w:rPr>
                <w:i/>
                <w:iCs/>
                <w:color w:val="FF0000"/>
              </w:rPr>
              <w:t>P224,</w:t>
            </w:r>
            <w:r w:rsidR="00AE5214">
              <w:rPr>
                <w:i/>
                <w:iCs/>
                <w:color w:val="FF0000"/>
              </w:rPr>
              <w:t xml:space="preserve"> </w:t>
            </w:r>
            <w:r w:rsidR="00802F65">
              <w:rPr>
                <w:i/>
                <w:iCs/>
                <w:color w:val="FF0000"/>
              </w:rPr>
              <w:t>P244, P172</w:t>
            </w:r>
            <w:r w:rsidR="00871B12">
              <w:rPr>
                <w:i/>
                <w:iCs/>
                <w:color w:val="FF0000"/>
              </w:rPr>
              <w:t>, P229</w:t>
            </w:r>
          </w:p>
        </w:tc>
        <w:tc>
          <w:tcPr>
            <w:tcW w:w="2806" w:type="dxa"/>
            <w:tcBorders>
              <w:top w:val="nil"/>
              <w:left w:val="single" w:sz="4" w:space="0" w:color="000000" w:themeColor="text1"/>
              <w:bottom w:val="nil"/>
              <w:right w:val="single" w:sz="4" w:space="0" w:color="auto"/>
            </w:tcBorders>
            <w:vAlign w:val="center"/>
          </w:tcPr>
          <w:p w14:paraId="43B6A516" w14:textId="75FC375A" w:rsidR="00C04697" w:rsidRDefault="001D5427" w:rsidP="006B0388">
            <w:pPr>
              <w:jc w:val="right"/>
            </w:pPr>
            <w:r>
              <w:t>End date of project</w:t>
            </w:r>
          </w:p>
        </w:tc>
        <w:tc>
          <w:tcPr>
            <w:tcW w:w="2780" w:type="dxa"/>
            <w:tcBorders>
              <w:top w:val="single" w:sz="4" w:space="0" w:color="auto"/>
              <w:left w:val="single" w:sz="4" w:space="0" w:color="auto"/>
              <w:bottom w:val="single" w:sz="4" w:space="0" w:color="auto"/>
              <w:right w:val="single" w:sz="4" w:space="0" w:color="auto"/>
            </w:tcBorders>
            <w:vAlign w:val="center"/>
          </w:tcPr>
          <w:p w14:paraId="50E809DE" w14:textId="6C8B01A8" w:rsidR="00C04697" w:rsidRPr="00DC27E3" w:rsidRDefault="00871B12" w:rsidP="00267D13">
            <w:pPr>
              <w:rPr>
                <w:i/>
                <w:iCs/>
              </w:rPr>
            </w:pPr>
            <w:r>
              <w:rPr>
                <w:i/>
                <w:iCs/>
              </w:rPr>
              <w:t>5</w:t>
            </w:r>
            <w:r w:rsidR="00882C75">
              <w:rPr>
                <w:i/>
                <w:iCs/>
              </w:rPr>
              <w:t>/</w:t>
            </w:r>
            <w:r>
              <w:rPr>
                <w:i/>
                <w:iCs/>
              </w:rPr>
              <w:t>10</w:t>
            </w:r>
            <w:r w:rsidR="00882C75">
              <w:rPr>
                <w:i/>
                <w:iCs/>
              </w:rPr>
              <w:t>/202</w:t>
            </w:r>
            <w:r>
              <w:rPr>
                <w:i/>
                <w:iCs/>
              </w:rPr>
              <w:t>9</w:t>
            </w:r>
          </w:p>
        </w:tc>
      </w:tr>
      <w:tr w:rsidR="00C04697" w14:paraId="69EDEC2E" w14:textId="77777777" w:rsidTr="00A93FBA">
        <w:trPr>
          <w:trHeight w:val="144"/>
        </w:trPr>
        <w:tc>
          <w:tcPr>
            <w:tcW w:w="2802" w:type="dxa"/>
            <w:tcBorders>
              <w:top w:val="nil"/>
              <w:left w:val="nil"/>
              <w:bottom w:val="nil"/>
              <w:right w:val="nil"/>
            </w:tcBorders>
          </w:tcPr>
          <w:p w14:paraId="613F2C07" w14:textId="77777777" w:rsidR="00C04697" w:rsidRDefault="00C04697" w:rsidP="00CF010C">
            <w:pPr>
              <w:jc w:val="right"/>
            </w:pPr>
          </w:p>
        </w:tc>
        <w:tc>
          <w:tcPr>
            <w:tcW w:w="2780" w:type="dxa"/>
            <w:tcBorders>
              <w:top w:val="single" w:sz="4" w:space="0" w:color="000000" w:themeColor="text1"/>
              <w:left w:val="nil"/>
              <w:right w:val="nil"/>
            </w:tcBorders>
          </w:tcPr>
          <w:p w14:paraId="4F88E2AE" w14:textId="77777777" w:rsidR="00C04697" w:rsidRDefault="00C04697" w:rsidP="00CF010C"/>
        </w:tc>
        <w:tc>
          <w:tcPr>
            <w:tcW w:w="2785" w:type="dxa"/>
            <w:gridSpan w:val="2"/>
            <w:tcBorders>
              <w:top w:val="single" w:sz="4" w:space="0" w:color="000000" w:themeColor="text1"/>
              <w:left w:val="nil"/>
              <w:right w:val="nil"/>
            </w:tcBorders>
          </w:tcPr>
          <w:p w14:paraId="516D1AC1" w14:textId="77777777" w:rsidR="00C04697" w:rsidRDefault="00C04697" w:rsidP="00CF010C"/>
        </w:tc>
        <w:tc>
          <w:tcPr>
            <w:tcW w:w="2806" w:type="dxa"/>
            <w:tcBorders>
              <w:top w:val="nil"/>
              <w:left w:val="nil"/>
              <w:right w:val="nil"/>
            </w:tcBorders>
            <w:vAlign w:val="center"/>
          </w:tcPr>
          <w:p w14:paraId="61A84D61" w14:textId="77777777" w:rsidR="00C04697" w:rsidRDefault="00C04697" w:rsidP="00CF010C">
            <w:pPr>
              <w:jc w:val="right"/>
            </w:pPr>
          </w:p>
        </w:tc>
        <w:tc>
          <w:tcPr>
            <w:tcW w:w="2780" w:type="dxa"/>
            <w:tcBorders>
              <w:top w:val="nil"/>
              <w:left w:val="nil"/>
              <w:bottom w:val="nil"/>
              <w:right w:val="nil"/>
            </w:tcBorders>
            <w:vAlign w:val="center"/>
          </w:tcPr>
          <w:p w14:paraId="10AD7854" w14:textId="77777777" w:rsidR="00C04697" w:rsidRDefault="00C04697" w:rsidP="00CF010C">
            <w:pPr>
              <w:jc w:val="right"/>
            </w:pPr>
          </w:p>
        </w:tc>
      </w:tr>
      <w:tr w:rsidR="00C04697" w14:paraId="2D45B124" w14:textId="77777777" w:rsidTr="00A93FBA">
        <w:trPr>
          <w:trHeight w:val="720"/>
        </w:trPr>
        <w:tc>
          <w:tcPr>
            <w:tcW w:w="2802" w:type="dxa"/>
            <w:tcBorders>
              <w:top w:val="nil"/>
              <w:left w:val="nil"/>
              <w:bottom w:val="nil"/>
            </w:tcBorders>
          </w:tcPr>
          <w:p w14:paraId="678A8D5B" w14:textId="06985444" w:rsidR="00C04697" w:rsidRDefault="00C42922" w:rsidP="00E12A81">
            <w:pPr>
              <w:jc w:val="right"/>
            </w:pPr>
            <w:r>
              <w:t>D</w:t>
            </w:r>
            <w:r w:rsidR="008269DD">
              <w:t>escription of project</w:t>
            </w:r>
          </w:p>
        </w:tc>
        <w:tc>
          <w:tcPr>
            <w:tcW w:w="11151" w:type="dxa"/>
            <w:gridSpan w:val="5"/>
          </w:tcPr>
          <w:p w14:paraId="495DC46F" w14:textId="729477D1" w:rsidR="00E12A81" w:rsidRPr="001D5427" w:rsidRDefault="00AE5214" w:rsidP="00AE5214">
            <w:pPr>
              <w:rPr>
                <w:i/>
                <w:iCs/>
                <w:color w:val="FF0000"/>
              </w:rPr>
            </w:pPr>
            <w:r w:rsidRPr="00AE5214">
              <w:rPr>
                <w:b/>
                <w:bCs/>
                <w:i/>
                <w:iCs/>
              </w:rPr>
              <w:t>Experiments will involve developing and testing EMAT systems to study how internal pressure affects the resonant vibration modes of container samples.</w:t>
            </w:r>
          </w:p>
        </w:tc>
      </w:tr>
      <w:tr w:rsidR="00C53A0F" w14:paraId="0084F6CA" w14:textId="77777777" w:rsidTr="00A93FBA">
        <w:trPr>
          <w:trHeight w:val="144"/>
        </w:trPr>
        <w:tc>
          <w:tcPr>
            <w:tcW w:w="2802" w:type="dxa"/>
            <w:tcBorders>
              <w:top w:val="nil"/>
              <w:left w:val="nil"/>
              <w:bottom w:val="nil"/>
              <w:right w:val="nil"/>
            </w:tcBorders>
          </w:tcPr>
          <w:p w14:paraId="65A96B3F" w14:textId="77777777" w:rsidR="00C53A0F" w:rsidRDefault="00C53A0F" w:rsidP="00CF010C">
            <w:pPr>
              <w:jc w:val="right"/>
            </w:pPr>
          </w:p>
        </w:tc>
        <w:tc>
          <w:tcPr>
            <w:tcW w:w="4278" w:type="dxa"/>
            <w:gridSpan w:val="2"/>
            <w:tcBorders>
              <w:left w:val="nil"/>
              <w:bottom w:val="single" w:sz="4" w:space="0" w:color="auto"/>
              <w:right w:val="nil"/>
            </w:tcBorders>
          </w:tcPr>
          <w:p w14:paraId="2F84406E" w14:textId="77777777" w:rsidR="00C53A0F" w:rsidRDefault="00C53A0F" w:rsidP="00CF010C"/>
        </w:tc>
        <w:tc>
          <w:tcPr>
            <w:tcW w:w="6873" w:type="dxa"/>
            <w:gridSpan w:val="3"/>
            <w:tcBorders>
              <w:left w:val="nil"/>
              <w:bottom w:val="nil"/>
              <w:right w:val="nil"/>
            </w:tcBorders>
          </w:tcPr>
          <w:p w14:paraId="7FA88F0E" w14:textId="77777777" w:rsidR="00C53A0F" w:rsidRDefault="00C53A0F" w:rsidP="00CF010C"/>
        </w:tc>
      </w:tr>
      <w:tr w:rsidR="00C04697" w14:paraId="468CE679" w14:textId="77777777" w:rsidTr="00A93FBA">
        <w:trPr>
          <w:trHeight w:val="403"/>
        </w:trPr>
        <w:tc>
          <w:tcPr>
            <w:tcW w:w="2802" w:type="dxa"/>
            <w:tcBorders>
              <w:top w:val="nil"/>
              <w:left w:val="nil"/>
              <w:bottom w:val="nil"/>
            </w:tcBorders>
          </w:tcPr>
          <w:p w14:paraId="07FC49AD" w14:textId="77777777" w:rsidR="00C04697" w:rsidRDefault="00C04697" w:rsidP="00CF010C">
            <w:pPr>
              <w:jc w:val="right"/>
            </w:pPr>
            <w:r>
              <w:t>Assessment carried out by</w:t>
            </w:r>
          </w:p>
        </w:tc>
        <w:tc>
          <w:tcPr>
            <w:tcW w:w="4278" w:type="dxa"/>
            <w:gridSpan w:val="2"/>
            <w:tcBorders>
              <w:top w:val="single" w:sz="4" w:space="0" w:color="auto"/>
              <w:bottom w:val="single" w:sz="4" w:space="0" w:color="auto"/>
              <w:right w:val="single" w:sz="4" w:space="0" w:color="auto"/>
            </w:tcBorders>
          </w:tcPr>
          <w:p w14:paraId="74A31E5A" w14:textId="44B3DD1C" w:rsidR="009A258D" w:rsidRPr="009A258D" w:rsidRDefault="00871B12" w:rsidP="00CF010C">
            <w:pPr>
              <w:rPr>
                <w:i/>
                <w:iCs/>
              </w:rPr>
            </w:pPr>
            <w:r>
              <w:rPr>
                <w:i/>
                <w:iCs/>
              </w:rPr>
              <w:t>Adam Jenner</w:t>
            </w:r>
          </w:p>
        </w:tc>
        <w:tc>
          <w:tcPr>
            <w:tcW w:w="6873" w:type="dxa"/>
            <w:gridSpan w:val="3"/>
            <w:tcBorders>
              <w:top w:val="nil"/>
              <w:left w:val="single" w:sz="4" w:space="0" w:color="auto"/>
              <w:bottom w:val="nil"/>
              <w:right w:val="nil"/>
            </w:tcBorders>
          </w:tcPr>
          <w:p w14:paraId="30D06A5B" w14:textId="77777777" w:rsidR="00C04697" w:rsidRDefault="00C04697" w:rsidP="00CF010C"/>
        </w:tc>
      </w:tr>
      <w:tr w:rsidR="00C04697" w14:paraId="62ECB02D" w14:textId="77777777" w:rsidTr="00A93FBA">
        <w:trPr>
          <w:trHeight w:val="144"/>
        </w:trPr>
        <w:tc>
          <w:tcPr>
            <w:tcW w:w="2802" w:type="dxa"/>
            <w:tcBorders>
              <w:top w:val="nil"/>
              <w:left w:val="nil"/>
              <w:bottom w:val="nil"/>
              <w:right w:val="nil"/>
            </w:tcBorders>
          </w:tcPr>
          <w:p w14:paraId="26727963" w14:textId="77777777" w:rsidR="00C04697" w:rsidRDefault="00C04697" w:rsidP="00CF010C">
            <w:pPr>
              <w:jc w:val="right"/>
            </w:pPr>
          </w:p>
        </w:tc>
        <w:tc>
          <w:tcPr>
            <w:tcW w:w="4278" w:type="dxa"/>
            <w:gridSpan w:val="2"/>
            <w:tcBorders>
              <w:top w:val="single" w:sz="4" w:space="0" w:color="auto"/>
              <w:left w:val="nil"/>
              <w:bottom w:val="single" w:sz="4" w:space="0" w:color="auto"/>
              <w:right w:val="nil"/>
            </w:tcBorders>
          </w:tcPr>
          <w:p w14:paraId="10A7A51B" w14:textId="77777777" w:rsidR="00C04697" w:rsidRDefault="00C04697" w:rsidP="00CF010C"/>
        </w:tc>
        <w:tc>
          <w:tcPr>
            <w:tcW w:w="6873" w:type="dxa"/>
            <w:gridSpan w:val="3"/>
            <w:tcBorders>
              <w:top w:val="nil"/>
              <w:left w:val="nil"/>
              <w:bottom w:val="single" w:sz="4" w:space="0" w:color="auto"/>
              <w:right w:val="nil"/>
            </w:tcBorders>
          </w:tcPr>
          <w:p w14:paraId="0A75C3FE" w14:textId="77777777" w:rsidR="00C04697" w:rsidRDefault="00C04697" w:rsidP="00CF010C"/>
        </w:tc>
      </w:tr>
      <w:tr w:rsidR="00C53A0F" w14:paraId="5933DB57" w14:textId="77777777" w:rsidTr="00A93FBA">
        <w:trPr>
          <w:trHeight w:val="3312"/>
        </w:trPr>
        <w:tc>
          <w:tcPr>
            <w:tcW w:w="2802" w:type="dxa"/>
            <w:tcBorders>
              <w:top w:val="nil"/>
              <w:left w:val="nil"/>
              <w:bottom w:val="nil"/>
              <w:right w:val="single" w:sz="4" w:space="0" w:color="auto"/>
            </w:tcBorders>
          </w:tcPr>
          <w:p w14:paraId="2D2FA470" w14:textId="77777777" w:rsidR="00C53A0F" w:rsidRPr="00C53A0F" w:rsidRDefault="00C53A0F" w:rsidP="00CF010C">
            <w:pPr>
              <w:jc w:val="right"/>
              <w:rPr>
                <w:b/>
              </w:rPr>
            </w:pPr>
            <w:r w:rsidRPr="00C53A0F">
              <w:rPr>
                <w:rFonts w:cs="Arial"/>
                <w:b/>
              </w:rPr>
              <w:t>Additional information</w:t>
            </w:r>
          </w:p>
        </w:tc>
        <w:tc>
          <w:tcPr>
            <w:tcW w:w="11151" w:type="dxa"/>
            <w:gridSpan w:val="5"/>
            <w:tcBorders>
              <w:top w:val="single" w:sz="4" w:space="0" w:color="auto"/>
              <w:left w:val="single" w:sz="4" w:space="0" w:color="auto"/>
              <w:bottom w:val="single" w:sz="4" w:space="0" w:color="auto"/>
              <w:right w:val="single" w:sz="4" w:space="0" w:color="auto"/>
            </w:tcBorders>
          </w:tcPr>
          <w:p w14:paraId="17C41A5B" w14:textId="1BBFDF2B" w:rsidR="005F5367" w:rsidRPr="00DC27E3" w:rsidRDefault="00AE5214" w:rsidP="005F5367">
            <w:r w:rsidRPr="00AE5214">
              <w:t>The project is primarily experimental, with some computational analysis of resonance data. It aims to develop a practical technique for monitoring the internal pressures of nuclear material storage containers, ideally enabling measurements to be made while the packages remain on their storage racks.</w:t>
            </w:r>
          </w:p>
        </w:tc>
      </w:tr>
    </w:tbl>
    <w:p w14:paraId="357280FB" w14:textId="77777777" w:rsidR="00C04697" w:rsidRDefault="00C04697" w:rsidP="00C04697"/>
    <w:p w14:paraId="3B6938E1" w14:textId="77777777" w:rsidR="0036608E" w:rsidRDefault="0036608E" w:rsidP="00C04697"/>
    <w:p w14:paraId="0B387DC9" w14:textId="79B0F04A" w:rsidR="0036608E" w:rsidRDefault="0036608E" w:rsidP="00DF79B5"/>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3D0144" w:rsidRPr="000A10B3" w14:paraId="0DFE9C1F" w14:textId="77777777" w:rsidTr="7433ACB0">
        <w:trPr>
          <w:cantSplit/>
          <w:trHeight w:val="945"/>
          <w:tblHeader/>
        </w:trPr>
        <w:tc>
          <w:tcPr>
            <w:tcW w:w="2302" w:type="dxa"/>
            <w:vAlign w:val="center"/>
            <w:hideMark/>
          </w:tcPr>
          <w:p w14:paraId="04CAF800" w14:textId="77777777" w:rsidR="003D0144" w:rsidRPr="000A10B3" w:rsidRDefault="003D0144" w:rsidP="00CF010C">
            <w:pPr>
              <w:spacing w:after="0" w:line="240" w:lineRule="auto"/>
              <w:jc w:val="center"/>
              <w:rPr>
                <w:rFonts w:ascii="Calibri" w:eastAsia="Times New Roman" w:hAnsi="Calibri" w:cs="Times New Roman"/>
                <w:b/>
                <w:bCs/>
              </w:rPr>
            </w:pPr>
            <w:hyperlink r:id="rId9" w:history="1">
              <w:r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14:paraId="7998D12B" w14:textId="77777777" w:rsidR="003D0144" w:rsidRPr="000A10B3" w:rsidRDefault="00A2690B" w:rsidP="00CF010C">
            <w:pPr>
              <w:spacing w:after="0" w:line="240" w:lineRule="auto"/>
              <w:jc w:val="center"/>
              <w:rPr>
                <w:rFonts w:ascii="Calibri" w:eastAsia="Times New Roman" w:hAnsi="Calibri" w:cs="Times New Roman"/>
                <w:b/>
                <w:bCs/>
              </w:rPr>
            </w:pPr>
            <w:hyperlink r:id="rId10" w:history="1">
              <w:r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Pr="00CF010C">
                <w:rPr>
                  <w:rStyle w:val="Hyperlink"/>
                  <w:rFonts w:ascii="Calibri" w:eastAsia="Times New Roman" w:hAnsi="Calibri" w:cs="Times New Roman"/>
                  <w:b/>
                  <w:bCs/>
                </w:rPr>
                <w:t>?</w:t>
              </w:r>
            </w:hyperlink>
          </w:p>
        </w:tc>
        <w:tc>
          <w:tcPr>
            <w:tcW w:w="3402" w:type="dxa"/>
            <w:vAlign w:val="center"/>
            <w:hideMark/>
          </w:tcPr>
          <w:p w14:paraId="769D4F29"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vAlign w:val="center"/>
            <w:hideMark/>
          </w:tcPr>
          <w:p w14:paraId="0BF2D182"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D5C1435" w14:textId="77777777" w:rsidR="009D6A65" w:rsidRPr="00CF010C" w:rsidRDefault="009D6A65" w:rsidP="00CF010C">
            <w:pPr>
              <w:spacing w:after="0" w:line="240" w:lineRule="auto"/>
              <w:jc w:val="center"/>
              <w:rPr>
                <w:rFonts w:ascii="Calibri" w:eastAsia="Times New Roman" w:hAnsi="Calibri" w:cs="Times New Roman"/>
                <w:b/>
                <w:bCs/>
                <w:color w:val="0563C1" w:themeColor="hyperlink"/>
                <w:u w:val="single"/>
              </w:rPr>
            </w:pPr>
            <w:hyperlink r:id="rId12" w:history="1">
              <w:r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p w14:paraId="508026FF"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proofErr w:type="gramStart"/>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vAlign w:val="center"/>
            <w:hideMark/>
          </w:tcPr>
          <w:p w14:paraId="5F64D449"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vAlign w:val="center"/>
            <w:hideMark/>
          </w:tcPr>
          <w:p w14:paraId="3A30D195"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vAlign w:val="center"/>
            <w:hideMark/>
          </w:tcPr>
          <w:p w14:paraId="7DE50B87"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56F84868" w14:textId="77777777" w:rsidR="003D0144" w:rsidRPr="00CF010C" w:rsidRDefault="003D0144" w:rsidP="00CF010C">
            <w:pPr>
              <w:spacing w:after="0" w:line="240" w:lineRule="auto"/>
              <w:jc w:val="center"/>
              <w:rPr>
                <w:rFonts w:ascii="Calibri" w:eastAsia="Times New Roman" w:hAnsi="Calibri" w:cs="Times New Roman"/>
                <w:b/>
                <w:bCs/>
                <w:color w:val="0563C1" w:themeColor="hyperlink"/>
                <w:u w:val="single"/>
              </w:rPr>
            </w:pPr>
            <w:hyperlink r:id="rId14" w:history="1">
              <w:r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CF010C" w:rsidRPr="006F523D" w14:paraId="63B240C0" w14:textId="77777777" w:rsidTr="7433ACB0">
        <w:trPr>
          <w:cantSplit/>
          <w:trHeight w:val="1020"/>
        </w:trPr>
        <w:tc>
          <w:tcPr>
            <w:tcW w:w="2302" w:type="dxa"/>
          </w:tcPr>
          <w:p w14:paraId="4CBC71B3" w14:textId="54D91978" w:rsidR="00CF010C" w:rsidRPr="006F523D" w:rsidRDefault="005350FF" w:rsidP="00CF010C">
            <w:pPr>
              <w:rPr>
                <w:rFonts w:ascii="Calibri" w:hAnsi="Calibri"/>
                <w:b/>
                <w:bCs/>
                <w:color w:val="000099"/>
              </w:rPr>
            </w:pPr>
            <w:r w:rsidRPr="005350FF">
              <w:rPr>
                <w:rFonts w:ascii="Calibri" w:hAnsi="Calibri"/>
                <w:b/>
                <w:bCs/>
                <w:color w:val="000099"/>
              </w:rPr>
              <w:t>Soldering iron - heating element can cause fire.</w:t>
            </w:r>
          </w:p>
        </w:tc>
        <w:tc>
          <w:tcPr>
            <w:tcW w:w="1418" w:type="dxa"/>
          </w:tcPr>
          <w:p w14:paraId="7462BB5D" w14:textId="23D41426" w:rsidR="00CF010C" w:rsidRPr="001A2CC3" w:rsidRDefault="005350FF" w:rsidP="00CF010C">
            <w:pPr>
              <w:spacing w:after="0" w:line="240" w:lineRule="auto"/>
              <w:rPr>
                <w:rFonts w:ascii="Calibri" w:eastAsia="Times New Roman" w:hAnsi="Calibri" w:cs="Times New Roman"/>
              </w:rPr>
            </w:pPr>
            <w:r>
              <w:rPr>
                <w:rFonts w:ascii="Calibri" w:eastAsia="Times New Roman" w:hAnsi="Calibri" w:cs="Times New Roman"/>
              </w:rPr>
              <w:t>M</w:t>
            </w:r>
            <w:r w:rsidR="00B309B7">
              <w:rPr>
                <w:rFonts w:ascii="Calibri" w:eastAsia="Times New Roman" w:hAnsi="Calibri" w:cs="Times New Roman"/>
              </w:rPr>
              <w:t>yself</w:t>
            </w:r>
          </w:p>
        </w:tc>
        <w:tc>
          <w:tcPr>
            <w:tcW w:w="3402" w:type="dxa"/>
          </w:tcPr>
          <w:p w14:paraId="0ABAC8BD" w14:textId="51E8DC37" w:rsidR="00CF010C" w:rsidRPr="001A2CC3" w:rsidRDefault="005350FF" w:rsidP="00CF010C">
            <w:pPr>
              <w:spacing w:after="0" w:line="240" w:lineRule="auto"/>
              <w:rPr>
                <w:rFonts w:ascii="Calibri" w:eastAsia="Times New Roman" w:hAnsi="Calibri" w:cs="Times New Roman"/>
              </w:rPr>
            </w:pPr>
            <w:r w:rsidRPr="005350FF">
              <w:rPr>
                <w:rFonts w:ascii="Calibri" w:eastAsia="Times New Roman" w:hAnsi="Calibri" w:cs="Times New Roman"/>
              </w:rPr>
              <w:t xml:space="preserve">Ensure </w:t>
            </w:r>
            <w:r w:rsidR="00EF3FAA" w:rsidRPr="005350FF">
              <w:rPr>
                <w:rFonts w:ascii="Calibri" w:eastAsia="Times New Roman" w:hAnsi="Calibri" w:cs="Times New Roman"/>
              </w:rPr>
              <w:t>soldering</w:t>
            </w:r>
            <w:r w:rsidRPr="005350FF">
              <w:rPr>
                <w:rFonts w:ascii="Calibri" w:eastAsia="Times New Roman" w:hAnsi="Calibri" w:cs="Times New Roman"/>
              </w:rPr>
              <w:t xml:space="preserve"> iron is kept in the iron holder when not in active use (i.e. job is </w:t>
            </w:r>
            <w:proofErr w:type="gramStart"/>
            <w:r w:rsidRPr="005350FF">
              <w:rPr>
                <w:rFonts w:ascii="Calibri" w:eastAsia="Times New Roman" w:hAnsi="Calibri" w:cs="Times New Roman"/>
              </w:rPr>
              <w:t>unfinished</w:t>
            </w:r>
            <w:proofErr w:type="gramEnd"/>
            <w:r w:rsidRPr="005350FF">
              <w:rPr>
                <w:rFonts w:ascii="Calibri" w:eastAsia="Times New Roman" w:hAnsi="Calibri" w:cs="Times New Roman"/>
              </w:rPr>
              <w:t xml:space="preserve"> but the iron needs to be put down). When soldering job is complete ensure to turn off the soldering iron.</w:t>
            </w:r>
          </w:p>
        </w:tc>
        <w:tc>
          <w:tcPr>
            <w:tcW w:w="1449" w:type="dxa"/>
            <w:vAlign w:val="center"/>
          </w:tcPr>
          <w:p w14:paraId="3AB3A824" w14:textId="39DFB978" w:rsidR="00CF010C" w:rsidRPr="001A2CC3" w:rsidRDefault="005350FF" w:rsidP="00CF010C">
            <w:pPr>
              <w:spacing w:after="0" w:line="240" w:lineRule="auto"/>
              <w:jc w:val="center"/>
              <w:rPr>
                <w:rFonts w:ascii="Calibri" w:eastAsia="Times New Roman" w:hAnsi="Calibri" w:cs="Times New Roman"/>
              </w:rPr>
            </w:pPr>
            <w:r w:rsidRPr="007A71F5">
              <w:rPr>
                <w:rFonts w:ascii="Calibri" w:eastAsia="Times New Roman" w:hAnsi="Calibri" w:cs="Times New Roman"/>
                <w:color w:val="0070C0"/>
              </w:rPr>
              <w:t>Low</w:t>
            </w:r>
          </w:p>
        </w:tc>
        <w:tc>
          <w:tcPr>
            <w:tcW w:w="2985" w:type="dxa"/>
          </w:tcPr>
          <w:p w14:paraId="194650BC" w14:textId="670F2794" w:rsidR="00CF010C" w:rsidRPr="001A2CC3" w:rsidRDefault="00CF010C" w:rsidP="00CF010C">
            <w:pPr>
              <w:spacing w:after="0" w:line="240" w:lineRule="auto"/>
              <w:rPr>
                <w:rFonts w:ascii="Calibri" w:eastAsia="Times New Roman" w:hAnsi="Calibri" w:cs="Times New Roman"/>
              </w:rPr>
            </w:pPr>
          </w:p>
        </w:tc>
        <w:tc>
          <w:tcPr>
            <w:tcW w:w="1722" w:type="dxa"/>
          </w:tcPr>
          <w:p w14:paraId="3994061A" w14:textId="3341315A" w:rsidR="00CF010C" w:rsidRPr="001A2CC3" w:rsidRDefault="00CF010C" w:rsidP="00CF010C">
            <w:pPr>
              <w:spacing w:after="0" w:line="240" w:lineRule="auto"/>
              <w:rPr>
                <w:rFonts w:ascii="Calibri" w:eastAsia="Times New Roman" w:hAnsi="Calibri" w:cs="Times New Roman"/>
              </w:rPr>
            </w:pPr>
          </w:p>
        </w:tc>
        <w:tc>
          <w:tcPr>
            <w:tcW w:w="1287" w:type="dxa"/>
            <w:vAlign w:val="center"/>
          </w:tcPr>
          <w:p w14:paraId="7EBAEA0F" w14:textId="41059DEF" w:rsidR="00CF010C" w:rsidRPr="006F523D" w:rsidRDefault="00BE4469"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CF010C" w:rsidRPr="006F523D" w14:paraId="3B4EDDE0" w14:textId="77777777" w:rsidTr="7433ACB0">
        <w:trPr>
          <w:cantSplit/>
          <w:trHeight w:val="1020"/>
        </w:trPr>
        <w:tc>
          <w:tcPr>
            <w:tcW w:w="2302" w:type="dxa"/>
          </w:tcPr>
          <w:p w14:paraId="486AF6F7" w14:textId="59A9C5C2" w:rsidR="00CF010C" w:rsidRPr="006F523D" w:rsidRDefault="005350FF" w:rsidP="00CF010C">
            <w:pPr>
              <w:rPr>
                <w:rFonts w:ascii="Calibri" w:hAnsi="Calibri"/>
                <w:b/>
                <w:bCs/>
                <w:color w:val="000099"/>
              </w:rPr>
            </w:pPr>
            <w:r w:rsidRPr="005350FF">
              <w:rPr>
                <w:rFonts w:ascii="Calibri" w:hAnsi="Calibri"/>
                <w:b/>
                <w:bCs/>
                <w:color w:val="000099"/>
              </w:rPr>
              <w:t>Soldering - fumes, spitting, burns from iron.</w:t>
            </w:r>
          </w:p>
        </w:tc>
        <w:tc>
          <w:tcPr>
            <w:tcW w:w="1418" w:type="dxa"/>
          </w:tcPr>
          <w:p w14:paraId="4A914D2D" w14:textId="48E40B65" w:rsidR="00CF010C" w:rsidRPr="001A2CC3" w:rsidRDefault="005350FF" w:rsidP="00CF010C">
            <w:pPr>
              <w:spacing w:after="0" w:line="240" w:lineRule="auto"/>
              <w:rPr>
                <w:rFonts w:ascii="Calibri" w:eastAsia="Times New Roman" w:hAnsi="Calibri" w:cs="Times New Roman"/>
              </w:rPr>
            </w:pPr>
            <w:r>
              <w:rPr>
                <w:rFonts w:ascii="Calibri" w:eastAsia="Times New Roman" w:hAnsi="Calibri" w:cs="Times New Roman"/>
              </w:rPr>
              <w:t>M</w:t>
            </w:r>
            <w:r w:rsidR="00B309B7">
              <w:rPr>
                <w:rFonts w:ascii="Calibri" w:eastAsia="Times New Roman" w:hAnsi="Calibri" w:cs="Times New Roman"/>
              </w:rPr>
              <w:t>yself</w:t>
            </w:r>
          </w:p>
        </w:tc>
        <w:tc>
          <w:tcPr>
            <w:tcW w:w="3402" w:type="dxa"/>
          </w:tcPr>
          <w:p w14:paraId="332C541C" w14:textId="3183C2A3" w:rsidR="005350FF" w:rsidRDefault="005350FF" w:rsidP="005350FF">
            <w:pPr>
              <w:rPr>
                <w:rFonts w:ascii="Arial" w:hAnsi="Arial" w:cs="Arial"/>
                <w:color w:val="000000"/>
                <w:sz w:val="20"/>
                <w:szCs w:val="20"/>
              </w:rPr>
            </w:pPr>
            <w:r>
              <w:rPr>
                <w:rFonts w:ascii="Arial" w:hAnsi="Arial" w:cs="Arial"/>
                <w:color w:val="000000"/>
                <w:sz w:val="20"/>
                <w:szCs w:val="20"/>
              </w:rPr>
              <w:t xml:space="preserve">Wear PPE - mask, goggles, long sleeves, trousers, closed shoes. Keep distance from soldering, so as the face does not come into </w:t>
            </w:r>
            <w:proofErr w:type="gramStart"/>
            <w:r>
              <w:rPr>
                <w:rFonts w:ascii="Arial" w:hAnsi="Arial" w:cs="Arial"/>
                <w:color w:val="000000"/>
                <w:sz w:val="20"/>
                <w:szCs w:val="20"/>
              </w:rPr>
              <w:t>close proximity</w:t>
            </w:r>
            <w:proofErr w:type="gramEnd"/>
            <w:r>
              <w:rPr>
                <w:rFonts w:ascii="Arial" w:hAnsi="Arial" w:cs="Arial"/>
                <w:color w:val="000000"/>
                <w:sz w:val="20"/>
                <w:szCs w:val="20"/>
              </w:rPr>
              <w:t xml:space="preserve"> - use magnifiers instead of putting face near equipment if a closer view is needed. Be careful when using equipment - keep hands away from direct contact with solder and soldering iron to prevent burns. Use an extractor fan near the </w:t>
            </w:r>
            <w:r w:rsidR="00B4394E">
              <w:rPr>
                <w:rFonts w:ascii="Arial" w:hAnsi="Arial" w:cs="Arial"/>
                <w:color w:val="000000"/>
                <w:sz w:val="20"/>
                <w:szCs w:val="20"/>
              </w:rPr>
              <w:t>soldering to extract fumes.</w:t>
            </w:r>
          </w:p>
          <w:p w14:paraId="434AA352" w14:textId="326E1FD4" w:rsidR="00CF010C" w:rsidRPr="001A2CC3" w:rsidRDefault="00CF010C" w:rsidP="00CF010C">
            <w:pPr>
              <w:spacing w:after="0" w:line="240" w:lineRule="auto"/>
              <w:rPr>
                <w:rFonts w:ascii="Calibri" w:eastAsia="Times New Roman" w:hAnsi="Calibri" w:cs="Times New Roman"/>
              </w:rPr>
            </w:pPr>
          </w:p>
        </w:tc>
        <w:tc>
          <w:tcPr>
            <w:tcW w:w="1449" w:type="dxa"/>
            <w:vAlign w:val="center"/>
          </w:tcPr>
          <w:p w14:paraId="216850D1" w14:textId="04396BF0" w:rsidR="00CF010C" w:rsidRPr="001A2CC3" w:rsidRDefault="00B4394E" w:rsidP="00CF010C">
            <w:pPr>
              <w:spacing w:after="0" w:line="240" w:lineRule="auto"/>
              <w:jc w:val="center"/>
              <w:rPr>
                <w:rFonts w:ascii="Calibri" w:eastAsia="Times New Roman" w:hAnsi="Calibri" w:cs="Times New Roman"/>
              </w:rPr>
            </w:pPr>
            <w:r w:rsidRPr="007A71F5">
              <w:rPr>
                <w:rFonts w:ascii="Calibri" w:eastAsia="Times New Roman" w:hAnsi="Calibri" w:cs="Times New Roman"/>
                <w:color w:val="0070C0"/>
              </w:rPr>
              <w:t>Low</w:t>
            </w:r>
          </w:p>
        </w:tc>
        <w:tc>
          <w:tcPr>
            <w:tcW w:w="2985" w:type="dxa"/>
          </w:tcPr>
          <w:p w14:paraId="39F1151A" w14:textId="4B6E4975" w:rsidR="00CF010C" w:rsidRPr="001A2CC3" w:rsidRDefault="00CF010C" w:rsidP="00CF010C">
            <w:pPr>
              <w:spacing w:after="0" w:line="240" w:lineRule="auto"/>
              <w:rPr>
                <w:rFonts w:ascii="Calibri" w:eastAsia="Times New Roman" w:hAnsi="Calibri" w:cs="Times New Roman"/>
              </w:rPr>
            </w:pPr>
          </w:p>
        </w:tc>
        <w:tc>
          <w:tcPr>
            <w:tcW w:w="1722" w:type="dxa"/>
          </w:tcPr>
          <w:p w14:paraId="70C3629B" w14:textId="6104EE89" w:rsidR="00CF010C" w:rsidRPr="001A2CC3" w:rsidRDefault="00CF010C" w:rsidP="00CF010C">
            <w:pPr>
              <w:spacing w:after="0" w:line="240" w:lineRule="auto"/>
              <w:rPr>
                <w:rFonts w:ascii="Calibri" w:eastAsia="Times New Roman" w:hAnsi="Calibri" w:cs="Times New Roman"/>
              </w:rPr>
            </w:pPr>
          </w:p>
        </w:tc>
        <w:tc>
          <w:tcPr>
            <w:tcW w:w="1287" w:type="dxa"/>
            <w:vAlign w:val="center"/>
          </w:tcPr>
          <w:p w14:paraId="12AABE2F" w14:textId="7B72E632" w:rsidR="00CF010C" w:rsidRPr="006F523D" w:rsidRDefault="00BE4469"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7949A8" w:rsidRPr="006F523D" w14:paraId="7A585703" w14:textId="77777777" w:rsidTr="7433ACB0">
        <w:trPr>
          <w:cantSplit/>
          <w:trHeight w:val="1020"/>
        </w:trPr>
        <w:tc>
          <w:tcPr>
            <w:tcW w:w="2302" w:type="dxa"/>
          </w:tcPr>
          <w:p w14:paraId="4A098A79" w14:textId="282F29A3" w:rsidR="007949A8" w:rsidRPr="00B4394E" w:rsidRDefault="009A3026" w:rsidP="00CF010C">
            <w:pPr>
              <w:rPr>
                <w:rFonts w:ascii="Calibri" w:hAnsi="Calibri"/>
                <w:b/>
                <w:bCs/>
                <w:color w:val="000099"/>
              </w:rPr>
            </w:pPr>
            <w:r w:rsidRPr="009A3026">
              <w:rPr>
                <w:rFonts w:ascii="Calibri" w:hAnsi="Calibri"/>
                <w:b/>
                <w:bCs/>
                <w:color w:val="000099"/>
              </w:rPr>
              <w:t>Use of electrical equipment including computers, 3D printers, oscilloscopes, digital scales, mains sockets - electrocution.</w:t>
            </w:r>
          </w:p>
        </w:tc>
        <w:tc>
          <w:tcPr>
            <w:tcW w:w="1418" w:type="dxa"/>
          </w:tcPr>
          <w:p w14:paraId="6B1213E7" w14:textId="602D4798" w:rsidR="007949A8" w:rsidRDefault="009A3026" w:rsidP="00CF010C">
            <w:pPr>
              <w:spacing w:after="0" w:line="240" w:lineRule="auto"/>
              <w:rPr>
                <w:rFonts w:ascii="Calibri" w:eastAsia="Times New Roman" w:hAnsi="Calibri" w:cs="Times New Roman"/>
              </w:rPr>
            </w:pPr>
            <w:r>
              <w:rPr>
                <w:rFonts w:ascii="Calibri" w:eastAsia="Times New Roman" w:hAnsi="Calibri" w:cs="Times New Roman"/>
              </w:rPr>
              <w:t>M</w:t>
            </w:r>
            <w:r w:rsidR="00B309B7">
              <w:rPr>
                <w:rFonts w:ascii="Calibri" w:eastAsia="Times New Roman" w:hAnsi="Calibri" w:cs="Times New Roman"/>
              </w:rPr>
              <w:t>yself</w:t>
            </w:r>
          </w:p>
        </w:tc>
        <w:tc>
          <w:tcPr>
            <w:tcW w:w="3402" w:type="dxa"/>
          </w:tcPr>
          <w:p w14:paraId="1C6E9AC4" w14:textId="24F88AB7" w:rsidR="009A3026" w:rsidRDefault="009A3026" w:rsidP="009A3026">
            <w:pPr>
              <w:rPr>
                <w:rFonts w:ascii="Arial" w:hAnsi="Arial" w:cs="Arial"/>
                <w:color w:val="000000"/>
                <w:sz w:val="20"/>
                <w:szCs w:val="20"/>
              </w:rPr>
            </w:pPr>
            <w:r>
              <w:rPr>
                <w:rFonts w:ascii="Arial" w:hAnsi="Arial" w:cs="Arial"/>
                <w:color w:val="000000"/>
                <w:sz w:val="20"/>
                <w:szCs w:val="20"/>
              </w:rPr>
              <w:t>Ensure electrical equipment is compliant with safety regulations. Check the equipment is correctly set up with no visible faults (</w:t>
            </w:r>
            <w:r w:rsidR="00EF3FAA">
              <w:rPr>
                <w:rFonts w:ascii="Arial" w:hAnsi="Arial" w:cs="Arial"/>
                <w:color w:val="000000"/>
                <w:sz w:val="20"/>
                <w:szCs w:val="20"/>
              </w:rPr>
              <w:t>i.e.</w:t>
            </w:r>
            <w:r>
              <w:rPr>
                <w:rFonts w:ascii="Arial" w:hAnsi="Arial" w:cs="Arial"/>
                <w:color w:val="000000"/>
                <w:sz w:val="20"/>
                <w:szCs w:val="20"/>
              </w:rPr>
              <w:t xml:space="preserve"> exposed wires) before turning on. Ensure equipment is correctly fused. Do not eat or drink near electrical equipment. Do not put anything into sockets other than an appliance's plug. </w:t>
            </w:r>
          </w:p>
          <w:p w14:paraId="2F927DDB" w14:textId="77777777" w:rsidR="007949A8" w:rsidRDefault="007949A8" w:rsidP="00B4394E">
            <w:pPr>
              <w:rPr>
                <w:rFonts w:ascii="Arial" w:hAnsi="Arial" w:cs="Arial"/>
                <w:color w:val="000000"/>
                <w:sz w:val="20"/>
                <w:szCs w:val="20"/>
              </w:rPr>
            </w:pPr>
          </w:p>
        </w:tc>
        <w:tc>
          <w:tcPr>
            <w:tcW w:w="1449" w:type="dxa"/>
            <w:vAlign w:val="center"/>
          </w:tcPr>
          <w:p w14:paraId="21F2F4A1" w14:textId="4A4FEB35" w:rsidR="001C07F0" w:rsidRPr="001C07F0" w:rsidRDefault="001C07F0" w:rsidP="001C07F0">
            <w:pPr>
              <w:spacing w:after="0" w:line="240" w:lineRule="auto"/>
              <w:jc w:val="center"/>
              <w:rPr>
                <w:rFonts w:ascii="Calibri" w:eastAsia="Times New Roman" w:hAnsi="Calibri" w:cs="Times New Roman"/>
                <w:color w:val="FFC000"/>
              </w:rPr>
            </w:pPr>
            <w:r w:rsidRPr="007A71F5">
              <w:rPr>
                <w:rFonts w:ascii="Calibri" w:eastAsia="Times New Roman" w:hAnsi="Calibri" w:cs="Times New Roman"/>
                <w:color w:val="0070C0"/>
              </w:rPr>
              <w:t>Low</w:t>
            </w:r>
          </w:p>
        </w:tc>
        <w:tc>
          <w:tcPr>
            <w:tcW w:w="2985" w:type="dxa"/>
          </w:tcPr>
          <w:p w14:paraId="009F9591" w14:textId="071992E4" w:rsidR="007949A8" w:rsidRDefault="007949A8" w:rsidP="00CF010C">
            <w:pPr>
              <w:spacing w:after="0" w:line="240" w:lineRule="auto"/>
              <w:rPr>
                <w:rFonts w:ascii="Calibri" w:eastAsia="Times New Roman" w:hAnsi="Calibri" w:cs="Times New Roman"/>
              </w:rPr>
            </w:pPr>
          </w:p>
        </w:tc>
        <w:tc>
          <w:tcPr>
            <w:tcW w:w="1722" w:type="dxa"/>
          </w:tcPr>
          <w:p w14:paraId="05397D53" w14:textId="77777777" w:rsidR="007949A8" w:rsidRDefault="007949A8" w:rsidP="00CF010C">
            <w:pPr>
              <w:spacing w:after="0" w:line="240" w:lineRule="auto"/>
              <w:rPr>
                <w:rFonts w:ascii="Calibri" w:eastAsia="Times New Roman" w:hAnsi="Calibri" w:cs="Times New Roman"/>
              </w:rPr>
            </w:pPr>
          </w:p>
        </w:tc>
        <w:tc>
          <w:tcPr>
            <w:tcW w:w="1287" w:type="dxa"/>
            <w:vAlign w:val="center"/>
          </w:tcPr>
          <w:p w14:paraId="09897BA0" w14:textId="003FB16E" w:rsidR="007949A8" w:rsidRDefault="001C07F0" w:rsidP="00CF010C">
            <w:pPr>
              <w:spacing w:after="0" w:line="240" w:lineRule="auto"/>
              <w:jc w:val="center"/>
              <w:rPr>
                <w:rFonts w:ascii="Calibri" w:eastAsia="Times New Roman" w:hAnsi="Calibri" w:cs="Times New Roman"/>
                <w:color w:val="000099"/>
              </w:rPr>
            </w:pPr>
            <w:r w:rsidRPr="007A71F5">
              <w:rPr>
                <w:rFonts w:ascii="Calibri" w:eastAsia="Times New Roman" w:hAnsi="Calibri" w:cs="Times New Roman"/>
                <w:color w:val="0070C0"/>
              </w:rPr>
              <w:t>Low</w:t>
            </w:r>
          </w:p>
        </w:tc>
      </w:tr>
      <w:tr w:rsidR="007949A8" w:rsidRPr="006F523D" w14:paraId="38DA0C2F" w14:textId="77777777" w:rsidTr="7433ACB0">
        <w:trPr>
          <w:cantSplit/>
          <w:trHeight w:val="1020"/>
        </w:trPr>
        <w:tc>
          <w:tcPr>
            <w:tcW w:w="2302" w:type="dxa"/>
          </w:tcPr>
          <w:p w14:paraId="7DDB5B9E" w14:textId="0FE8A0E9" w:rsidR="007949A8" w:rsidRPr="00B4394E" w:rsidRDefault="009A3026" w:rsidP="00CF010C">
            <w:pPr>
              <w:rPr>
                <w:rFonts w:ascii="Calibri" w:hAnsi="Calibri"/>
                <w:b/>
                <w:bCs/>
                <w:color w:val="000099"/>
              </w:rPr>
            </w:pPr>
            <w:r w:rsidRPr="009A3026">
              <w:rPr>
                <w:rFonts w:ascii="Calibri" w:hAnsi="Calibri"/>
                <w:b/>
                <w:bCs/>
                <w:color w:val="000099"/>
              </w:rPr>
              <w:lastRenderedPageBreak/>
              <w:t>Using 3D Printer - moving parts/hot temperatures.</w:t>
            </w:r>
          </w:p>
        </w:tc>
        <w:tc>
          <w:tcPr>
            <w:tcW w:w="1418" w:type="dxa"/>
          </w:tcPr>
          <w:p w14:paraId="6356B302" w14:textId="259105CC" w:rsidR="007949A8" w:rsidRDefault="009A3026" w:rsidP="00CF010C">
            <w:pPr>
              <w:spacing w:after="0" w:line="240" w:lineRule="auto"/>
              <w:rPr>
                <w:rFonts w:ascii="Calibri" w:eastAsia="Times New Roman" w:hAnsi="Calibri" w:cs="Times New Roman"/>
              </w:rPr>
            </w:pPr>
            <w:r>
              <w:rPr>
                <w:rFonts w:ascii="Calibri" w:eastAsia="Times New Roman" w:hAnsi="Calibri" w:cs="Times New Roman"/>
              </w:rPr>
              <w:t>M</w:t>
            </w:r>
            <w:r w:rsidR="00B309B7">
              <w:rPr>
                <w:rFonts w:ascii="Calibri" w:eastAsia="Times New Roman" w:hAnsi="Calibri" w:cs="Times New Roman"/>
              </w:rPr>
              <w:t>yself</w:t>
            </w:r>
          </w:p>
        </w:tc>
        <w:tc>
          <w:tcPr>
            <w:tcW w:w="3402" w:type="dxa"/>
          </w:tcPr>
          <w:p w14:paraId="101E4240" w14:textId="0D4A0989" w:rsidR="007949A8" w:rsidRDefault="009A3026" w:rsidP="00B4394E">
            <w:pPr>
              <w:rPr>
                <w:rFonts w:ascii="Arial" w:hAnsi="Arial" w:cs="Arial"/>
                <w:color w:val="000000"/>
                <w:sz w:val="20"/>
                <w:szCs w:val="20"/>
              </w:rPr>
            </w:pPr>
            <w:r>
              <w:rPr>
                <w:rFonts w:ascii="Arial" w:hAnsi="Arial" w:cs="Arial"/>
                <w:color w:val="000000"/>
                <w:sz w:val="20"/>
                <w:szCs w:val="20"/>
              </w:rPr>
              <w:t xml:space="preserve">Keep hands away from moving parts and heating elements to prevent </w:t>
            </w:r>
            <w:r w:rsidR="00EF3FAA">
              <w:rPr>
                <w:rFonts w:ascii="Arial" w:hAnsi="Arial" w:cs="Arial"/>
                <w:color w:val="000000"/>
                <w:sz w:val="20"/>
                <w:szCs w:val="20"/>
              </w:rPr>
              <w:t>crushes</w:t>
            </w:r>
            <w:r>
              <w:rPr>
                <w:rFonts w:ascii="Arial" w:hAnsi="Arial" w:cs="Arial"/>
                <w:color w:val="000000"/>
                <w:sz w:val="20"/>
                <w:szCs w:val="20"/>
              </w:rPr>
              <w:t xml:space="preserve"> and burns. Ensure case is shut when in use. Printer is designed to stop when the case is open. </w:t>
            </w:r>
          </w:p>
        </w:tc>
        <w:tc>
          <w:tcPr>
            <w:tcW w:w="1449" w:type="dxa"/>
            <w:vAlign w:val="center"/>
          </w:tcPr>
          <w:p w14:paraId="73E041A7" w14:textId="66B1A279" w:rsidR="007949A8" w:rsidRDefault="009A3026" w:rsidP="00CF010C">
            <w:pPr>
              <w:spacing w:after="0" w:line="240" w:lineRule="auto"/>
              <w:jc w:val="center"/>
              <w:rPr>
                <w:rFonts w:ascii="Calibri" w:eastAsia="Times New Roman" w:hAnsi="Calibri" w:cs="Times New Roman"/>
              </w:rPr>
            </w:pPr>
            <w:r w:rsidRPr="007A71F5">
              <w:rPr>
                <w:rFonts w:ascii="Calibri" w:eastAsia="Times New Roman" w:hAnsi="Calibri" w:cs="Times New Roman"/>
                <w:color w:val="0070C0"/>
              </w:rPr>
              <w:t>Low</w:t>
            </w:r>
          </w:p>
        </w:tc>
        <w:tc>
          <w:tcPr>
            <w:tcW w:w="2985" w:type="dxa"/>
          </w:tcPr>
          <w:p w14:paraId="7D438A8B" w14:textId="77777777" w:rsidR="007949A8" w:rsidRDefault="007949A8" w:rsidP="00CF010C">
            <w:pPr>
              <w:spacing w:after="0" w:line="240" w:lineRule="auto"/>
              <w:rPr>
                <w:rFonts w:ascii="Calibri" w:eastAsia="Times New Roman" w:hAnsi="Calibri" w:cs="Times New Roman"/>
              </w:rPr>
            </w:pPr>
          </w:p>
        </w:tc>
        <w:tc>
          <w:tcPr>
            <w:tcW w:w="1722" w:type="dxa"/>
          </w:tcPr>
          <w:p w14:paraId="2326DF79" w14:textId="77777777" w:rsidR="007949A8" w:rsidRDefault="007949A8" w:rsidP="00CF010C">
            <w:pPr>
              <w:spacing w:after="0" w:line="240" w:lineRule="auto"/>
              <w:rPr>
                <w:rFonts w:ascii="Calibri" w:eastAsia="Times New Roman" w:hAnsi="Calibri" w:cs="Times New Roman"/>
              </w:rPr>
            </w:pPr>
          </w:p>
        </w:tc>
        <w:tc>
          <w:tcPr>
            <w:tcW w:w="1287" w:type="dxa"/>
            <w:vAlign w:val="center"/>
          </w:tcPr>
          <w:p w14:paraId="2557EADE" w14:textId="683F77AA" w:rsidR="007949A8" w:rsidRDefault="00BE4469"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7949A8" w:rsidRPr="006F523D" w14:paraId="4EAE5D38" w14:textId="77777777" w:rsidTr="7433ACB0">
        <w:trPr>
          <w:cantSplit/>
          <w:trHeight w:val="630"/>
        </w:trPr>
        <w:tc>
          <w:tcPr>
            <w:tcW w:w="2302" w:type="dxa"/>
          </w:tcPr>
          <w:p w14:paraId="4D768877" w14:textId="6E0F4BD2" w:rsidR="007949A8" w:rsidRPr="00B4394E" w:rsidRDefault="00B309B7" w:rsidP="00CF010C">
            <w:pPr>
              <w:rPr>
                <w:rFonts w:ascii="Calibri" w:hAnsi="Calibri"/>
                <w:b/>
                <w:bCs/>
                <w:color w:val="000099"/>
              </w:rPr>
            </w:pPr>
            <w:r w:rsidRPr="00B309B7">
              <w:rPr>
                <w:rFonts w:ascii="Calibri" w:hAnsi="Calibri"/>
                <w:b/>
                <w:bCs/>
                <w:color w:val="000099"/>
              </w:rPr>
              <w:t>Use of drills - cutting and entanglement. Electrocution for mains drills.</w:t>
            </w:r>
          </w:p>
        </w:tc>
        <w:tc>
          <w:tcPr>
            <w:tcW w:w="1418" w:type="dxa"/>
          </w:tcPr>
          <w:p w14:paraId="575E26CE" w14:textId="7C3EB91A" w:rsidR="007949A8" w:rsidRDefault="00B309B7" w:rsidP="00CF010C">
            <w:pPr>
              <w:spacing w:after="0" w:line="240" w:lineRule="auto"/>
              <w:rPr>
                <w:rFonts w:ascii="Calibri" w:eastAsia="Times New Roman" w:hAnsi="Calibri" w:cs="Times New Roman"/>
              </w:rPr>
            </w:pPr>
            <w:r>
              <w:rPr>
                <w:rFonts w:ascii="Calibri" w:eastAsia="Times New Roman" w:hAnsi="Calibri" w:cs="Times New Roman"/>
              </w:rPr>
              <w:t>Myself</w:t>
            </w:r>
          </w:p>
        </w:tc>
        <w:tc>
          <w:tcPr>
            <w:tcW w:w="3402" w:type="dxa"/>
          </w:tcPr>
          <w:p w14:paraId="5203840D" w14:textId="4B3AA4A4" w:rsidR="007949A8" w:rsidRDefault="00B309B7" w:rsidP="00B4394E">
            <w:pPr>
              <w:rPr>
                <w:rFonts w:ascii="Arial" w:hAnsi="Arial" w:cs="Arial"/>
                <w:color w:val="000000"/>
                <w:sz w:val="20"/>
                <w:szCs w:val="20"/>
              </w:rPr>
            </w:pPr>
            <w:r w:rsidRPr="33853442">
              <w:rPr>
                <w:rFonts w:ascii="Arial" w:hAnsi="Arial" w:cs="Arial"/>
                <w:color w:val="000000" w:themeColor="text1"/>
                <w:sz w:val="20"/>
                <w:szCs w:val="20"/>
              </w:rPr>
              <w:t xml:space="preserve">Be careful when using. Keep hands away from </w:t>
            </w:r>
            <w:r w:rsidR="00EF3FAA" w:rsidRPr="33853442">
              <w:rPr>
                <w:rFonts w:ascii="Arial" w:hAnsi="Arial" w:cs="Arial"/>
                <w:color w:val="000000" w:themeColor="text1"/>
                <w:sz w:val="20"/>
                <w:szCs w:val="20"/>
              </w:rPr>
              <w:t>drill bit</w:t>
            </w:r>
            <w:r w:rsidRPr="33853442">
              <w:rPr>
                <w:rFonts w:ascii="Arial" w:hAnsi="Arial" w:cs="Arial"/>
                <w:color w:val="000000" w:themeColor="text1"/>
                <w:sz w:val="20"/>
                <w:szCs w:val="20"/>
              </w:rPr>
              <w:t>. Wear safety goggles to protect against loose material that may be released at speeds (</w:t>
            </w:r>
            <w:r w:rsidR="00085ADC" w:rsidRPr="33853442">
              <w:rPr>
                <w:rFonts w:ascii="Arial" w:hAnsi="Arial" w:cs="Arial"/>
                <w:color w:val="000000" w:themeColor="text1"/>
                <w:sz w:val="20"/>
                <w:szCs w:val="20"/>
              </w:rPr>
              <w:t>e.g.</w:t>
            </w:r>
            <w:r w:rsidRPr="33853442">
              <w:rPr>
                <w:rFonts w:ascii="Arial" w:hAnsi="Arial" w:cs="Arial"/>
                <w:color w:val="000000" w:themeColor="text1"/>
                <w:sz w:val="20"/>
                <w:szCs w:val="20"/>
              </w:rPr>
              <w:t xml:space="preserve"> broken </w:t>
            </w:r>
            <w:r w:rsidR="00EF3FAA" w:rsidRPr="33853442">
              <w:rPr>
                <w:rFonts w:ascii="Arial" w:hAnsi="Arial" w:cs="Arial"/>
                <w:color w:val="000000" w:themeColor="text1"/>
                <w:sz w:val="20"/>
                <w:szCs w:val="20"/>
              </w:rPr>
              <w:t>drill bits</w:t>
            </w:r>
            <w:r w:rsidRPr="33853442">
              <w:rPr>
                <w:rFonts w:ascii="Arial" w:hAnsi="Arial" w:cs="Arial"/>
                <w:color w:val="000000" w:themeColor="text1"/>
                <w:sz w:val="20"/>
                <w:szCs w:val="20"/>
              </w:rPr>
              <w:t xml:space="preserve">, metal shaving.). Keep long hair, and long clothing garments away from drill bit - keep sleeves </w:t>
            </w:r>
            <w:r w:rsidR="00EF3FAA" w:rsidRPr="33853442">
              <w:rPr>
                <w:rFonts w:ascii="Arial" w:hAnsi="Arial" w:cs="Arial"/>
                <w:color w:val="000000" w:themeColor="text1"/>
                <w:sz w:val="20"/>
                <w:szCs w:val="20"/>
              </w:rPr>
              <w:t>rolled</w:t>
            </w:r>
            <w:r w:rsidRPr="33853442">
              <w:rPr>
                <w:rFonts w:ascii="Arial" w:hAnsi="Arial" w:cs="Arial"/>
                <w:color w:val="000000" w:themeColor="text1"/>
                <w:sz w:val="20"/>
                <w:szCs w:val="20"/>
              </w:rPr>
              <w:t xml:space="preserve"> up, removal of garments such as ties and scarves, and tie hair up to prevent entanglement. Turn off when not in use. Do not eat or drink near mains connection. </w:t>
            </w:r>
          </w:p>
        </w:tc>
        <w:tc>
          <w:tcPr>
            <w:tcW w:w="1449" w:type="dxa"/>
            <w:vAlign w:val="center"/>
          </w:tcPr>
          <w:p w14:paraId="6BEDD10B" w14:textId="204578C6" w:rsidR="007949A8" w:rsidRDefault="00B309B7" w:rsidP="00CF010C">
            <w:pPr>
              <w:spacing w:after="0" w:line="240" w:lineRule="auto"/>
              <w:jc w:val="center"/>
              <w:rPr>
                <w:rFonts w:ascii="Calibri" w:eastAsia="Times New Roman" w:hAnsi="Calibri" w:cs="Times New Roman"/>
              </w:rPr>
            </w:pPr>
            <w:r w:rsidRPr="007A71F5">
              <w:rPr>
                <w:rFonts w:ascii="Calibri" w:eastAsia="Times New Roman" w:hAnsi="Calibri" w:cs="Times New Roman"/>
                <w:color w:val="0070C0"/>
              </w:rPr>
              <w:t>Low</w:t>
            </w:r>
          </w:p>
        </w:tc>
        <w:tc>
          <w:tcPr>
            <w:tcW w:w="2985" w:type="dxa"/>
          </w:tcPr>
          <w:p w14:paraId="1D798989" w14:textId="77777777" w:rsidR="007949A8" w:rsidRDefault="007949A8" w:rsidP="00CF010C">
            <w:pPr>
              <w:spacing w:after="0" w:line="240" w:lineRule="auto"/>
              <w:rPr>
                <w:rFonts w:ascii="Calibri" w:eastAsia="Times New Roman" w:hAnsi="Calibri" w:cs="Times New Roman"/>
              </w:rPr>
            </w:pPr>
          </w:p>
        </w:tc>
        <w:tc>
          <w:tcPr>
            <w:tcW w:w="1722" w:type="dxa"/>
          </w:tcPr>
          <w:p w14:paraId="5A9E0E08" w14:textId="77777777" w:rsidR="007949A8" w:rsidRDefault="007949A8" w:rsidP="00CF010C">
            <w:pPr>
              <w:spacing w:after="0" w:line="240" w:lineRule="auto"/>
              <w:rPr>
                <w:rFonts w:ascii="Calibri" w:eastAsia="Times New Roman" w:hAnsi="Calibri" w:cs="Times New Roman"/>
              </w:rPr>
            </w:pPr>
          </w:p>
        </w:tc>
        <w:tc>
          <w:tcPr>
            <w:tcW w:w="1287" w:type="dxa"/>
            <w:vAlign w:val="center"/>
          </w:tcPr>
          <w:p w14:paraId="7C8D2AC2" w14:textId="3A4053D1" w:rsidR="007949A8" w:rsidRDefault="00BE4469"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7433ACB0" w14:paraId="4F5E7EC7" w14:textId="77777777" w:rsidTr="7433ACB0">
        <w:trPr>
          <w:cantSplit/>
          <w:trHeight w:val="1020"/>
        </w:trPr>
        <w:tc>
          <w:tcPr>
            <w:tcW w:w="2302" w:type="dxa"/>
          </w:tcPr>
          <w:p w14:paraId="6007EC39" w14:textId="2AA51063" w:rsidR="15820E55" w:rsidRDefault="15820E55" w:rsidP="7433ACB0">
            <w:pPr>
              <w:rPr>
                <w:rFonts w:ascii="Calibri" w:hAnsi="Calibri"/>
                <w:b/>
                <w:bCs/>
                <w:color w:val="000099"/>
              </w:rPr>
            </w:pPr>
            <w:r w:rsidRPr="7433ACB0">
              <w:rPr>
                <w:rFonts w:ascii="Calibri" w:hAnsi="Calibri"/>
                <w:b/>
                <w:bCs/>
                <w:color w:val="000099"/>
              </w:rPr>
              <w:t>Use of diamond saw in P165</w:t>
            </w:r>
          </w:p>
        </w:tc>
        <w:tc>
          <w:tcPr>
            <w:tcW w:w="1418" w:type="dxa"/>
          </w:tcPr>
          <w:p w14:paraId="724FF883" w14:textId="629D4661" w:rsidR="15820E55" w:rsidRDefault="15820E55" w:rsidP="7433ACB0">
            <w:pPr>
              <w:spacing w:line="240" w:lineRule="auto"/>
              <w:rPr>
                <w:rFonts w:ascii="Calibri" w:eastAsia="Times New Roman" w:hAnsi="Calibri" w:cs="Times New Roman"/>
              </w:rPr>
            </w:pPr>
            <w:r w:rsidRPr="7433ACB0">
              <w:rPr>
                <w:rFonts w:ascii="Calibri" w:eastAsia="Times New Roman" w:hAnsi="Calibri" w:cs="Times New Roman"/>
              </w:rPr>
              <w:t>Myself</w:t>
            </w:r>
          </w:p>
        </w:tc>
        <w:tc>
          <w:tcPr>
            <w:tcW w:w="3402" w:type="dxa"/>
          </w:tcPr>
          <w:p w14:paraId="2DE1EF8E" w14:textId="7D22C2C7" w:rsidR="15820E55" w:rsidRDefault="15820E55" w:rsidP="7433ACB0">
            <w:pPr>
              <w:rPr>
                <w:rFonts w:ascii="Arial" w:hAnsi="Arial" w:cs="Arial"/>
                <w:color w:val="000000" w:themeColor="text1"/>
                <w:sz w:val="20"/>
                <w:szCs w:val="20"/>
              </w:rPr>
            </w:pPr>
            <w:r w:rsidRPr="7433ACB0">
              <w:rPr>
                <w:rFonts w:ascii="Arial" w:hAnsi="Arial" w:cs="Arial"/>
                <w:color w:val="000000" w:themeColor="text1"/>
                <w:sz w:val="20"/>
                <w:szCs w:val="20"/>
              </w:rPr>
              <w:t xml:space="preserve">Use diamond saw </w:t>
            </w:r>
            <w:proofErr w:type="spellStart"/>
            <w:r w:rsidRPr="7433ACB0">
              <w:rPr>
                <w:rFonts w:ascii="Arial" w:hAnsi="Arial" w:cs="Arial"/>
                <w:color w:val="000000" w:themeColor="text1"/>
                <w:sz w:val="20"/>
                <w:szCs w:val="20"/>
              </w:rPr>
              <w:t>inline</w:t>
            </w:r>
            <w:proofErr w:type="spellEnd"/>
            <w:r w:rsidRPr="7433ACB0">
              <w:rPr>
                <w:rFonts w:ascii="Arial" w:hAnsi="Arial" w:cs="Arial"/>
                <w:color w:val="000000" w:themeColor="text1"/>
                <w:sz w:val="20"/>
                <w:szCs w:val="20"/>
              </w:rPr>
              <w:t xml:space="preserve"> with user instructions. Ensure that sample is securely clamped before cutting begins. Ensure that cooling and lubricating water is flowing before cutting. Check that the hol</w:t>
            </w:r>
            <w:r w:rsidR="12987166" w:rsidRPr="7433ACB0">
              <w:rPr>
                <w:rFonts w:ascii="Arial" w:hAnsi="Arial" w:cs="Arial"/>
                <w:color w:val="000000" w:themeColor="text1"/>
                <w:sz w:val="20"/>
                <w:szCs w:val="20"/>
              </w:rPr>
              <w:t>ders are all firmly clamped to the base of the saw. Do not attempt to override the interlock on the device. Do not touch the sharp saw. Use care when handling sharp samples.</w:t>
            </w:r>
          </w:p>
        </w:tc>
        <w:tc>
          <w:tcPr>
            <w:tcW w:w="1449" w:type="dxa"/>
            <w:vAlign w:val="center"/>
          </w:tcPr>
          <w:p w14:paraId="5F355E7A" w14:textId="4626391C" w:rsidR="7433ACB0" w:rsidRDefault="007432BD" w:rsidP="7433ACB0">
            <w:pPr>
              <w:spacing w:line="240" w:lineRule="auto"/>
              <w:jc w:val="center"/>
              <w:rPr>
                <w:rFonts w:ascii="Calibri" w:eastAsia="Times New Roman" w:hAnsi="Calibri" w:cs="Times New Roman"/>
                <w:color w:val="0070C0"/>
              </w:rPr>
            </w:pPr>
            <w:r w:rsidRPr="007A71F5">
              <w:rPr>
                <w:rFonts w:ascii="Calibri" w:eastAsia="Times New Roman" w:hAnsi="Calibri" w:cs="Times New Roman"/>
                <w:color w:val="0070C0"/>
              </w:rPr>
              <w:t>Low</w:t>
            </w:r>
          </w:p>
        </w:tc>
        <w:tc>
          <w:tcPr>
            <w:tcW w:w="2985" w:type="dxa"/>
          </w:tcPr>
          <w:p w14:paraId="3967E3B7" w14:textId="49331D25" w:rsidR="7433ACB0" w:rsidRDefault="7433ACB0" w:rsidP="7433ACB0">
            <w:pPr>
              <w:spacing w:line="240" w:lineRule="auto"/>
              <w:rPr>
                <w:rFonts w:ascii="Calibri" w:eastAsia="Times New Roman" w:hAnsi="Calibri" w:cs="Times New Roman"/>
              </w:rPr>
            </w:pPr>
          </w:p>
        </w:tc>
        <w:tc>
          <w:tcPr>
            <w:tcW w:w="1722" w:type="dxa"/>
          </w:tcPr>
          <w:p w14:paraId="7B7690EC" w14:textId="296D9A2D" w:rsidR="7433ACB0" w:rsidRDefault="7433ACB0" w:rsidP="7433ACB0">
            <w:pPr>
              <w:spacing w:line="240" w:lineRule="auto"/>
              <w:rPr>
                <w:rFonts w:ascii="Calibri" w:eastAsia="Times New Roman" w:hAnsi="Calibri" w:cs="Times New Roman"/>
              </w:rPr>
            </w:pPr>
          </w:p>
        </w:tc>
        <w:tc>
          <w:tcPr>
            <w:tcW w:w="1287" w:type="dxa"/>
            <w:vAlign w:val="center"/>
          </w:tcPr>
          <w:p w14:paraId="6063B64C" w14:textId="4369B89E" w:rsidR="7433ACB0" w:rsidRDefault="007432BD" w:rsidP="7433ACB0">
            <w:pPr>
              <w:spacing w:line="240" w:lineRule="auto"/>
              <w:jc w:val="center"/>
              <w:rPr>
                <w:rFonts w:ascii="Calibri" w:eastAsia="Times New Roman" w:hAnsi="Calibri" w:cs="Times New Roman"/>
                <w:color w:val="000099"/>
              </w:rPr>
            </w:pPr>
            <w:r w:rsidRPr="007A71F5">
              <w:rPr>
                <w:rFonts w:ascii="Calibri" w:eastAsia="Times New Roman" w:hAnsi="Calibri" w:cs="Times New Roman"/>
                <w:color w:val="0070C0"/>
              </w:rPr>
              <w:t>Low</w:t>
            </w:r>
          </w:p>
        </w:tc>
      </w:tr>
      <w:tr w:rsidR="007949A8" w:rsidRPr="006F523D" w14:paraId="06AF2B4F" w14:textId="77777777" w:rsidTr="7433ACB0">
        <w:trPr>
          <w:cantSplit/>
          <w:trHeight w:val="1020"/>
        </w:trPr>
        <w:tc>
          <w:tcPr>
            <w:tcW w:w="2302" w:type="dxa"/>
          </w:tcPr>
          <w:p w14:paraId="2148FEAA" w14:textId="7F2807C2" w:rsidR="007949A8" w:rsidRPr="00B4394E" w:rsidRDefault="00B309B7" w:rsidP="00CF010C">
            <w:pPr>
              <w:rPr>
                <w:rFonts w:ascii="Calibri" w:hAnsi="Calibri"/>
                <w:b/>
                <w:bCs/>
                <w:color w:val="000099"/>
              </w:rPr>
            </w:pPr>
            <w:r w:rsidRPr="00B309B7">
              <w:rPr>
                <w:rFonts w:ascii="Calibri" w:hAnsi="Calibri"/>
                <w:b/>
                <w:bCs/>
                <w:color w:val="000099"/>
              </w:rPr>
              <w:lastRenderedPageBreak/>
              <w:t>Slips - could occur if floors are wet from clean</w:t>
            </w:r>
            <w:r w:rsidR="00BA1265">
              <w:rPr>
                <w:rFonts w:ascii="Calibri" w:hAnsi="Calibri"/>
                <w:b/>
                <w:bCs/>
                <w:color w:val="000099"/>
              </w:rPr>
              <w:t>i</w:t>
            </w:r>
            <w:r w:rsidRPr="00B309B7">
              <w:rPr>
                <w:rFonts w:ascii="Calibri" w:hAnsi="Calibri"/>
                <w:b/>
                <w:bCs/>
                <w:color w:val="000099"/>
              </w:rPr>
              <w:t>ng, spills or leaks from flow rigs, or spills of transducer fluids. (More likely to occur when pressurised.)</w:t>
            </w:r>
          </w:p>
        </w:tc>
        <w:tc>
          <w:tcPr>
            <w:tcW w:w="1418" w:type="dxa"/>
          </w:tcPr>
          <w:p w14:paraId="085E78A2" w14:textId="080C285B" w:rsidR="007949A8" w:rsidRDefault="00B309B7" w:rsidP="00CF010C">
            <w:pPr>
              <w:spacing w:after="0" w:line="240" w:lineRule="auto"/>
              <w:rPr>
                <w:rFonts w:ascii="Calibri" w:eastAsia="Times New Roman" w:hAnsi="Calibri" w:cs="Times New Roman"/>
              </w:rPr>
            </w:pPr>
            <w:proofErr w:type="gramStart"/>
            <w:r>
              <w:rPr>
                <w:rFonts w:ascii="Calibri" w:eastAsia="Times New Roman" w:hAnsi="Calibri" w:cs="Times New Roman"/>
              </w:rPr>
              <w:t>Myself and others</w:t>
            </w:r>
            <w:proofErr w:type="gramEnd"/>
            <w:r>
              <w:rPr>
                <w:rFonts w:ascii="Calibri" w:eastAsia="Times New Roman" w:hAnsi="Calibri" w:cs="Times New Roman"/>
              </w:rPr>
              <w:t>.</w:t>
            </w:r>
          </w:p>
        </w:tc>
        <w:tc>
          <w:tcPr>
            <w:tcW w:w="3402" w:type="dxa"/>
          </w:tcPr>
          <w:p w14:paraId="2B468D29" w14:textId="73002440" w:rsidR="007949A8" w:rsidRDefault="00B309B7" w:rsidP="00B4394E">
            <w:pPr>
              <w:rPr>
                <w:rFonts w:ascii="Arial" w:hAnsi="Arial" w:cs="Arial"/>
                <w:color w:val="000000"/>
                <w:sz w:val="20"/>
                <w:szCs w:val="20"/>
              </w:rPr>
            </w:pPr>
            <w:r w:rsidRPr="00B309B7">
              <w:rPr>
                <w:rFonts w:ascii="Arial" w:hAnsi="Arial" w:cs="Arial"/>
                <w:color w:val="000000"/>
                <w:sz w:val="20"/>
                <w:szCs w:val="20"/>
              </w:rPr>
              <w:t xml:space="preserve">Ensure floor is dry (and clean) following any spills or cleaning to prevent slips. Wear eye protection and gloves when handling transducer fluids.  </w:t>
            </w:r>
          </w:p>
        </w:tc>
        <w:tc>
          <w:tcPr>
            <w:tcW w:w="1449" w:type="dxa"/>
            <w:vAlign w:val="center"/>
          </w:tcPr>
          <w:p w14:paraId="4CA21B1C" w14:textId="69E92BDF" w:rsidR="007949A8" w:rsidRDefault="00EF3FAA" w:rsidP="00CF010C">
            <w:pPr>
              <w:spacing w:after="0" w:line="240" w:lineRule="auto"/>
              <w:jc w:val="center"/>
              <w:rPr>
                <w:rFonts w:ascii="Calibri" w:eastAsia="Times New Roman" w:hAnsi="Calibri" w:cs="Times New Roman"/>
              </w:rPr>
            </w:pPr>
            <w:r w:rsidRPr="007A71F5">
              <w:rPr>
                <w:rFonts w:ascii="Calibri" w:eastAsia="Times New Roman" w:hAnsi="Calibri" w:cs="Times New Roman"/>
                <w:color w:val="0070C0"/>
              </w:rPr>
              <w:t>Low</w:t>
            </w:r>
          </w:p>
        </w:tc>
        <w:tc>
          <w:tcPr>
            <w:tcW w:w="2985" w:type="dxa"/>
          </w:tcPr>
          <w:p w14:paraId="01F6EA60" w14:textId="77777777" w:rsidR="007949A8" w:rsidRDefault="007949A8" w:rsidP="00CF010C">
            <w:pPr>
              <w:spacing w:after="0" w:line="240" w:lineRule="auto"/>
              <w:rPr>
                <w:rFonts w:ascii="Calibri" w:eastAsia="Times New Roman" w:hAnsi="Calibri" w:cs="Times New Roman"/>
              </w:rPr>
            </w:pPr>
          </w:p>
        </w:tc>
        <w:tc>
          <w:tcPr>
            <w:tcW w:w="1722" w:type="dxa"/>
          </w:tcPr>
          <w:p w14:paraId="788A193F" w14:textId="77777777" w:rsidR="007949A8" w:rsidRDefault="007949A8" w:rsidP="00CF010C">
            <w:pPr>
              <w:spacing w:after="0" w:line="240" w:lineRule="auto"/>
              <w:rPr>
                <w:rFonts w:ascii="Calibri" w:eastAsia="Times New Roman" w:hAnsi="Calibri" w:cs="Times New Roman"/>
              </w:rPr>
            </w:pPr>
          </w:p>
        </w:tc>
        <w:tc>
          <w:tcPr>
            <w:tcW w:w="1287" w:type="dxa"/>
            <w:vAlign w:val="center"/>
          </w:tcPr>
          <w:p w14:paraId="64F784D1" w14:textId="31764AB5" w:rsidR="007949A8" w:rsidRDefault="00BE4469"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7949A8" w:rsidRPr="006F523D" w14:paraId="7DF923B9" w14:textId="77777777" w:rsidTr="7433ACB0">
        <w:trPr>
          <w:cantSplit/>
          <w:trHeight w:val="1020"/>
        </w:trPr>
        <w:tc>
          <w:tcPr>
            <w:tcW w:w="2302" w:type="dxa"/>
          </w:tcPr>
          <w:p w14:paraId="54015B8E" w14:textId="2A0472B4" w:rsidR="007949A8" w:rsidRPr="00B4394E" w:rsidRDefault="009452FC" w:rsidP="00CF010C">
            <w:pPr>
              <w:rPr>
                <w:rFonts w:ascii="Calibri" w:hAnsi="Calibri"/>
                <w:b/>
                <w:bCs/>
                <w:color w:val="000099"/>
              </w:rPr>
            </w:pPr>
            <w:r w:rsidRPr="009452FC">
              <w:rPr>
                <w:rFonts w:ascii="Calibri" w:hAnsi="Calibri"/>
                <w:b/>
                <w:bCs/>
                <w:color w:val="000099"/>
              </w:rPr>
              <w:t>Trip hazards - falls over various equipment could occur.</w:t>
            </w:r>
          </w:p>
        </w:tc>
        <w:tc>
          <w:tcPr>
            <w:tcW w:w="1418" w:type="dxa"/>
          </w:tcPr>
          <w:p w14:paraId="53223897" w14:textId="687CDA0D" w:rsidR="007949A8" w:rsidRDefault="009452FC" w:rsidP="00CF010C">
            <w:pPr>
              <w:spacing w:after="0" w:line="240" w:lineRule="auto"/>
              <w:rPr>
                <w:rFonts w:ascii="Calibri" w:eastAsia="Times New Roman" w:hAnsi="Calibri" w:cs="Times New Roman"/>
              </w:rPr>
            </w:pPr>
            <w:proofErr w:type="gramStart"/>
            <w:r>
              <w:rPr>
                <w:rFonts w:ascii="Calibri" w:eastAsia="Times New Roman" w:hAnsi="Calibri" w:cs="Times New Roman"/>
              </w:rPr>
              <w:t>Myself and others</w:t>
            </w:r>
            <w:proofErr w:type="gramEnd"/>
          </w:p>
        </w:tc>
        <w:tc>
          <w:tcPr>
            <w:tcW w:w="3402" w:type="dxa"/>
          </w:tcPr>
          <w:p w14:paraId="623D8A2B" w14:textId="7431F757" w:rsidR="009452FC" w:rsidRDefault="00EF3FAA" w:rsidP="009452FC">
            <w:pPr>
              <w:rPr>
                <w:rFonts w:ascii="Arial" w:hAnsi="Arial" w:cs="Arial"/>
                <w:color w:val="000000"/>
                <w:sz w:val="20"/>
                <w:szCs w:val="20"/>
              </w:rPr>
            </w:pPr>
            <w:r>
              <w:rPr>
                <w:rFonts w:ascii="Arial" w:hAnsi="Arial" w:cs="Arial"/>
                <w:color w:val="000000"/>
                <w:sz w:val="20"/>
                <w:szCs w:val="20"/>
              </w:rPr>
              <w:t>Ensure</w:t>
            </w:r>
            <w:r w:rsidR="009452FC">
              <w:rPr>
                <w:rFonts w:ascii="Arial" w:hAnsi="Arial" w:cs="Arial"/>
                <w:color w:val="000000"/>
                <w:sz w:val="20"/>
                <w:szCs w:val="20"/>
              </w:rPr>
              <w:t xml:space="preserve"> work areas are kept tidy, equipment is stored </w:t>
            </w:r>
            <w:proofErr w:type="gramStart"/>
            <w:r w:rsidR="009452FC">
              <w:rPr>
                <w:rFonts w:ascii="Arial" w:hAnsi="Arial" w:cs="Arial"/>
                <w:color w:val="000000"/>
                <w:sz w:val="20"/>
                <w:szCs w:val="20"/>
              </w:rPr>
              <w:t>appropriately</w:t>
            </w:r>
            <w:proofErr w:type="gramEnd"/>
            <w:r w:rsidR="009452FC">
              <w:rPr>
                <w:rFonts w:ascii="Arial" w:hAnsi="Arial" w:cs="Arial"/>
                <w:color w:val="000000"/>
                <w:sz w:val="20"/>
                <w:szCs w:val="20"/>
              </w:rPr>
              <w:t xml:space="preserve"> and cable are managed/ stored correctly to ensure clear </w:t>
            </w:r>
            <w:proofErr w:type="gramStart"/>
            <w:r w:rsidR="009452FC">
              <w:rPr>
                <w:rFonts w:ascii="Arial" w:hAnsi="Arial" w:cs="Arial"/>
                <w:color w:val="000000"/>
                <w:sz w:val="20"/>
                <w:szCs w:val="20"/>
              </w:rPr>
              <w:t>path ways</w:t>
            </w:r>
            <w:proofErr w:type="gramEnd"/>
            <w:r w:rsidR="009452FC">
              <w:rPr>
                <w:rFonts w:ascii="Arial" w:hAnsi="Arial" w:cs="Arial"/>
                <w:color w:val="000000"/>
                <w:sz w:val="20"/>
                <w:szCs w:val="20"/>
              </w:rPr>
              <w:t xml:space="preserve"> to prevent trips.  </w:t>
            </w:r>
          </w:p>
          <w:p w14:paraId="62E1E92C" w14:textId="77777777" w:rsidR="007949A8" w:rsidRDefault="007949A8" w:rsidP="00B4394E">
            <w:pPr>
              <w:rPr>
                <w:rFonts w:ascii="Arial" w:hAnsi="Arial" w:cs="Arial"/>
                <w:color w:val="000000"/>
                <w:sz w:val="20"/>
                <w:szCs w:val="20"/>
              </w:rPr>
            </w:pPr>
          </w:p>
        </w:tc>
        <w:tc>
          <w:tcPr>
            <w:tcW w:w="1449" w:type="dxa"/>
            <w:vAlign w:val="center"/>
          </w:tcPr>
          <w:p w14:paraId="0FBB218B" w14:textId="379614A2" w:rsidR="007949A8" w:rsidRDefault="00EF3FAA" w:rsidP="00CF010C">
            <w:pPr>
              <w:spacing w:after="0" w:line="240" w:lineRule="auto"/>
              <w:jc w:val="center"/>
              <w:rPr>
                <w:rFonts w:ascii="Calibri" w:eastAsia="Times New Roman" w:hAnsi="Calibri" w:cs="Times New Roman"/>
              </w:rPr>
            </w:pPr>
            <w:r w:rsidRPr="007A71F5">
              <w:rPr>
                <w:rFonts w:ascii="Calibri" w:eastAsia="Times New Roman" w:hAnsi="Calibri" w:cs="Times New Roman"/>
                <w:color w:val="0070C0"/>
              </w:rPr>
              <w:t>Low</w:t>
            </w:r>
          </w:p>
        </w:tc>
        <w:tc>
          <w:tcPr>
            <w:tcW w:w="2985" w:type="dxa"/>
          </w:tcPr>
          <w:p w14:paraId="19027BD5" w14:textId="77777777" w:rsidR="007949A8" w:rsidRDefault="007949A8" w:rsidP="00CF010C">
            <w:pPr>
              <w:spacing w:after="0" w:line="240" w:lineRule="auto"/>
              <w:rPr>
                <w:rFonts w:ascii="Calibri" w:eastAsia="Times New Roman" w:hAnsi="Calibri" w:cs="Times New Roman"/>
              </w:rPr>
            </w:pPr>
          </w:p>
        </w:tc>
        <w:tc>
          <w:tcPr>
            <w:tcW w:w="1722" w:type="dxa"/>
          </w:tcPr>
          <w:p w14:paraId="0F5565E9" w14:textId="77777777" w:rsidR="007949A8" w:rsidRDefault="007949A8" w:rsidP="00CF010C">
            <w:pPr>
              <w:spacing w:after="0" w:line="240" w:lineRule="auto"/>
              <w:rPr>
                <w:rFonts w:ascii="Calibri" w:eastAsia="Times New Roman" w:hAnsi="Calibri" w:cs="Times New Roman"/>
              </w:rPr>
            </w:pPr>
          </w:p>
        </w:tc>
        <w:tc>
          <w:tcPr>
            <w:tcW w:w="1287" w:type="dxa"/>
            <w:vAlign w:val="center"/>
          </w:tcPr>
          <w:p w14:paraId="5A3352B7" w14:textId="10148FDB" w:rsidR="007949A8" w:rsidRDefault="00BE4469"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D536A7" w:rsidRPr="006F523D" w14:paraId="55E94E96" w14:textId="77777777" w:rsidTr="7433ACB0">
        <w:trPr>
          <w:cantSplit/>
          <w:trHeight w:val="1020"/>
        </w:trPr>
        <w:tc>
          <w:tcPr>
            <w:tcW w:w="2302" w:type="dxa"/>
          </w:tcPr>
          <w:p w14:paraId="175B8253" w14:textId="3331EFB8" w:rsidR="00D536A7" w:rsidRPr="009452FC" w:rsidRDefault="00D536A7" w:rsidP="00CF010C">
            <w:pPr>
              <w:rPr>
                <w:rFonts w:ascii="Calibri" w:hAnsi="Calibri"/>
                <w:b/>
                <w:bCs/>
                <w:color w:val="000099"/>
              </w:rPr>
            </w:pPr>
          </w:p>
        </w:tc>
        <w:tc>
          <w:tcPr>
            <w:tcW w:w="1418" w:type="dxa"/>
          </w:tcPr>
          <w:p w14:paraId="2CA35C95" w14:textId="1789A445" w:rsidR="00D536A7" w:rsidRDefault="00816C7B" w:rsidP="00CF010C">
            <w:pPr>
              <w:spacing w:after="0" w:line="240" w:lineRule="auto"/>
              <w:rPr>
                <w:rFonts w:ascii="Calibri" w:eastAsia="Times New Roman" w:hAnsi="Calibri" w:cs="Times New Roman"/>
              </w:rPr>
            </w:pPr>
            <w:proofErr w:type="gramStart"/>
            <w:r>
              <w:rPr>
                <w:rFonts w:ascii="Calibri" w:eastAsia="Times New Roman" w:hAnsi="Calibri" w:cs="Times New Roman"/>
              </w:rPr>
              <w:t>Myself</w:t>
            </w:r>
            <w:r w:rsidR="00F07C86">
              <w:rPr>
                <w:rFonts w:ascii="Calibri" w:eastAsia="Times New Roman" w:hAnsi="Calibri" w:cs="Times New Roman"/>
              </w:rPr>
              <w:t xml:space="preserve"> and others</w:t>
            </w:r>
            <w:proofErr w:type="gramEnd"/>
          </w:p>
        </w:tc>
        <w:tc>
          <w:tcPr>
            <w:tcW w:w="3402" w:type="dxa"/>
          </w:tcPr>
          <w:p w14:paraId="12237CF9" w14:textId="1DC62AEE" w:rsidR="00D536A7" w:rsidRDefault="00D536A7" w:rsidP="009452FC">
            <w:pPr>
              <w:rPr>
                <w:rFonts w:ascii="Arial" w:hAnsi="Arial" w:cs="Arial"/>
                <w:color w:val="000000"/>
                <w:sz w:val="20"/>
                <w:szCs w:val="20"/>
              </w:rPr>
            </w:pPr>
          </w:p>
        </w:tc>
        <w:tc>
          <w:tcPr>
            <w:tcW w:w="1449" w:type="dxa"/>
            <w:vAlign w:val="center"/>
          </w:tcPr>
          <w:p w14:paraId="767E22D0" w14:textId="48060E8E" w:rsidR="00D536A7" w:rsidRPr="007A71F5" w:rsidRDefault="00816C7B" w:rsidP="00CF010C">
            <w:pPr>
              <w:spacing w:after="0" w:line="240" w:lineRule="auto"/>
              <w:jc w:val="center"/>
              <w:rPr>
                <w:rFonts w:ascii="Calibri" w:eastAsia="Times New Roman" w:hAnsi="Calibri" w:cs="Times New Roman"/>
                <w:color w:val="0070C0"/>
              </w:rPr>
            </w:pPr>
            <w:r>
              <w:rPr>
                <w:rFonts w:ascii="Calibri" w:eastAsia="Times New Roman" w:hAnsi="Calibri" w:cs="Times New Roman"/>
                <w:color w:val="0070C0"/>
              </w:rPr>
              <w:t>Low</w:t>
            </w:r>
          </w:p>
        </w:tc>
        <w:tc>
          <w:tcPr>
            <w:tcW w:w="2985" w:type="dxa"/>
          </w:tcPr>
          <w:p w14:paraId="600A74E8" w14:textId="77777777" w:rsidR="00D536A7" w:rsidRDefault="00D536A7" w:rsidP="00CF010C">
            <w:pPr>
              <w:spacing w:after="0" w:line="240" w:lineRule="auto"/>
              <w:rPr>
                <w:rFonts w:ascii="Calibri" w:eastAsia="Times New Roman" w:hAnsi="Calibri" w:cs="Times New Roman"/>
              </w:rPr>
            </w:pPr>
          </w:p>
        </w:tc>
        <w:tc>
          <w:tcPr>
            <w:tcW w:w="1722" w:type="dxa"/>
          </w:tcPr>
          <w:p w14:paraId="0C33BF20" w14:textId="77777777" w:rsidR="00D536A7" w:rsidRDefault="00D536A7" w:rsidP="00CF010C">
            <w:pPr>
              <w:spacing w:after="0" w:line="240" w:lineRule="auto"/>
              <w:rPr>
                <w:rFonts w:ascii="Calibri" w:eastAsia="Times New Roman" w:hAnsi="Calibri" w:cs="Times New Roman"/>
              </w:rPr>
            </w:pPr>
          </w:p>
        </w:tc>
        <w:tc>
          <w:tcPr>
            <w:tcW w:w="1287" w:type="dxa"/>
            <w:vAlign w:val="center"/>
          </w:tcPr>
          <w:p w14:paraId="3837F61B" w14:textId="3BB24497" w:rsidR="00D536A7" w:rsidRDefault="00816C7B"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D536A7" w:rsidRPr="006F523D" w14:paraId="286C2A75" w14:textId="77777777" w:rsidTr="7433ACB0">
        <w:trPr>
          <w:cantSplit/>
          <w:trHeight w:val="1020"/>
        </w:trPr>
        <w:tc>
          <w:tcPr>
            <w:tcW w:w="2302" w:type="dxa"/>
          </w:tcPr>
          <w:p w14:paraId="6B81CFAA" w14:textId="2AEF0D12" w:rsidR="00D536A7" w:rsidRPr="009452FC" w:rsidRDefault="000B2760" w:rsidP="00CF010C">
            <w:pPr>
              <w:rPr>
                <w:rFonts w:ascii="Calibri" w:hAnsi="Calibri"/>
                <w:b/>
                <w:bCs/>
                <w:color w:val="000099"/>
              </w:rPr>
            </w:pPr>
            <w:r>
              <w:rPr>
                <w:rFonts w:ascii="Calibri" w:hAnsi="Calibri"/>
                <w:b/>
                <w:bCs/>
                <w:color w:val="000099"/>
              </w:rPr>
              <w:t>Injuries from robots</w:t>
            </w:r>
            <w:r w:rsidR="00EC38B8">
              <w:rPr>
                <w:rFonts w:ascii="Calibri" w:hAnsi="Calibri"/>
                <w:b/>
                <w:bCs/>
                <w:color w:val="000099"/>
              </w:rPr>
              <w:t xml:space="preserve"> in P172</w:t>
            </w:r>
          </w:p>
        </w:tc>
        <w:tc>
          <w:tcPr>
            <w:tcW w:w="1418" w:type="dxa"/>
          </w:tcPr>
          <w:p w14:paraId="6E088FBC" w14:textId="2FCA8DED" w:rsidR="00D536A7" w:rsidRDefault="00816C7B" w:rsidP="00CF010C">
            <w:pPr>
              <w:spacing w:after="0" w:line="240" w:lineRule="auto"/>
              <w:rPr>
                <w:rFonts w:ascii="Calibri" w:eastAsia="Times New Roman" w:hAnsi="Calibri" w:cs="Times New Roman"/>
              </w:rPr>
            </w:pPr>
            <w:proofErr w:type="gramStart"/>
            <w:r>
              <w:rPr>
                <w:rFonts w:ascii="Calibri" w:eastAsia="Times New Roman" w:hAnsi="Calibri" w:cs="Times New Roman"/>
              </w:rPr>
              <w:t>Myself and others</w:t>
            </w:r>
            <w:proofErr w:type="gramEnd"/>
          </w:p>
        </w:tc>
        <w:tc>
          <w:tcPr>
            <w:tcW w:w="3402" w:type="dxa"/>
          </w:tcPr>
          <w:p w14:paraId="597F1D8D" w14:textId="700E4B1E" w:rsidR="00D536A7" w:rsidRDefault="00816C7B" w:rsidP="009452FC">
            <w:pPr>
              <w:rPr>
                <w:rFonts w:ascii="Arial" w:hAnsi="Arial" w:cs="Arial"/>
                <w:color w:val="000000"/>
                <w:sz w:val="20"/>
                <w:szCs w:val="20"/>
              </w:rPr>
            </w:pPr>
            <w:r>
              <w:rPr>
                <w:rFonts w:ascii="Arial" w:hAnsi="Arial" w:cs="Arial"/>
                <w:color w:val="000000"/>
                <w:sz w:val="20"/>
                <w:szCs w:val="20"/>
              </w:rPr>
              <w:t>Stay well clear of the robots when in operation.</w:t>
            </w:r>
            <w:r w:rsidR="00CD2987">
              <w:rPr>
                <w:rFonts w:ascii="Arial" w:hAnsi="Arial" w:cs="Arial"/>
                <w:color w:val="000000"/>
                <w:sz w:val="20"/>
                <w:szCs w:val="20"/>
              </w:rPr>
              <w:t xml:space="preserve"> </w:t>
            </w:r>
            <w:r w:rsidR="009B1132">
              <w:rPr>
                <w:rFonts w:ascii="Arial" w:hAnsi="Arial" w:cs="Arial"/>
                <w:color w:val="000000"/>
                <w:sz w:val="20"/>
                <w:szCs w:val="20"/>
              </w:rPr>
              <w:t>Robots only to be controlled by those trained</w:t>
            </w:r>
            <w:r w:rsidR="00782A06">
              <w:rPr>
                <w:rFonts w:ascii="Arial" w:hAnsi="Arial" w:cs="Arial"/>
                <w:color w:val="000000"/>
                <w:sz w:val="20"/>
                <w:szCs w:val="20"/>
              </w:rPr>
              <w:t>. Only move robots when wearing safety boots. Remove anything magnetic / sensiti</w:t>
            </w:r>
            <w:r w:rsidR="00E76153">
              <w:rPr>
                <w:rFonts w:ascii="Arial" w:hAnsi="Arial" w:cs="Arial"/>
                <w:color w:val="000000"/>
                <w:sz w:val="20"/>
                <w:szCs w:val="20"/>
              </w:rPr>
              <w:t>ve when near them.</w:t>
            </w:r>
          </w:p>
        </w:tc>
        <w:tc>
          <w:tcPr>
            <w:tcW w:w="1449" w:type="dxa"/>
            <w:vAlign w:val="center"/>
          </w:tcPr>
          <w:p w14:paraId="7C9D869B" w14:textId="37DBB6E1" w:rsidR="00D536A7" w:rsidRPr="007A71F5" w:rsidRDefault="00833692" w:rsidP="00CF010C">
            <w:pPr>
              <w:spacing w:after="0" w:line="240" w:lineRule="auto"/>
              <w:jc w:val="center"/>
              <w:rPr>
                <w:rFonts w:ascii="Calibri" w:eastAsia="Times New Roman" w:hAnsi="Calibri" w:cs="Times New Roman"/>
                <w:color w:val="0070C0"/>
              </w:rPr>
            </w:pPr>
            <w:r>
              <w:rPr>
                <w:rFonts w:ascii="Calibri" w:eastAsia="Times New Roman" w:hAnsi="Calibri" w:cs="Times New Roman"/>
                <w:color w:val="0070C0"/>
              </w:rPr>
              <w:t>Low</w:t>
            </w:r>
          </w:p>
        </w:tc>
        <w:tc>
          <w:tcPr>
            <w:tcW w:w="2985" w:type="dxa"/>
          </w:tcPr>
          <w:p w14:paraId="4241E716" w14:textId="77777777" w:rsidR="00D536A7" w:rsidRDefault="00D536A7" w:rsidP="00CF010C">
            <w:pPr>
              <w:spacing w:after="0" w:line="240" w:lineRule="auto"/>
              <w:rPr>
                <w:rFonts w:ascii="Calibri" w:eastAsia="Times New Roman" w:hAnsi="Calibri" w:cs="Times New Roman"/>
              </w:rPr>
            </w:pPr>
          </w:p>
        </w:tc>
        <w:tc>
          <w:tcPr>
            <w:tcW w:w="1722" w:type="dxa"/>
          </w:tcPr>
          <w:p w14:paraId="754B1DB7" w14:textId="77777777" w:rsidR="00D536A7" w:rsidRDefault="00D536A7" w:rsidP="00CF010C">
            <w:pPr>
              <w:spacing w:after="0" w:line="240" w:lineRule="auto"/>
              <w:rPr>
                <w:rFonts w:ascii="Calibri" w:eastAsia="Times New Roman" w:hAnsi="Calibri" w:cs="Times New Roman"/>
              </w:rPr>
            </w:pPr>
          </w:p>
        </w:tc>
        <w:tc>
          <w:tcPr>
            <w:tcW w:w="1287" w:type="dxa"/>
            <w:vAlign w:val="center"/>
          </w:tcPr>
          <w:p w14:paraId="5DBFF6CE" w14:textId="4C17010F" w:rsidR="00D536A7" w:rsidRDefault="00833692"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D536A7" w:rsidRPr="006F523D" w14:paraId="27BC1A48" w14:textId="77777777" w:rsidTr="7433ACB0">
        <w:trPr>
          <w:cantSplit/>
          <w:trHeight w:val="1020"/>
        </w:trPr>
        <w:tc>
          <w:tcPr>
            <w:tcW w:w="2302" w:type="dxa"/>
          </w:tcPr>
          <w:p w14:paraId="12E9B137" w14:textId="5669B211" w:rsidR="00D536A7" w:rsidRPr="009452FC" w:rsidRDefault="00D536A7" w:rsidP="00CF010C">
            <w:pPr>
              <w:rPr>
                <w:rFonts w:ascii="Calibri" w:hAnsi="Calibri"/>
                <w:b/>
                <w:bCs/>
                <w:color w:val="000099"/>
              </w:rPr>
            </w:pPr>
          </w:p>
        </w:tc>
        <w:tc>
          <w:tcPr>
            <w:tcW w:w="1418" w:type="dxa"/>
          </w:tcPr>
          <w:p w14:paraId="2A404A4C" w14:textId="7821621C" w:rsidR="00D536A7" w:rsidRDefault="0015348C" w:rsidP="00CF010C">
            <w:pPr>
              <w:spacing w:after="0" w:line="240" w:lineRule="auto"/>
              <w:rPr>
                <w:rFonts w:ascii="Calibri" w:eastAsia="Times New Roman" w:hAnsi="Calibri" w:cs="Times New Roman"/>
              </w:rPr>
            </w:pPr>
            <w:proofErr w:type="gramStart"/>
            <w:r>
              <w:rPr>
                <w:rFonts w:ascii="Calibri" w:eastAsia="Times New Roman" w:hAnsi="Calibri" w:cs="Times New Roman"/>
              </w:rPr>
              <w:t>Myself and others</w:t>
            </w:r>
            <w:proofErr w:type="gramEnd"/>
          </w:p>
        </w:tc>
        <w:tc>
          <w:tcPr>
            <w:tcW w:w="3402" w:type="dxa"/>
          </w:tcPr>
          <w:p w14:paraId="7F6F0BBD" w14:textId="2FE12C90" w:rsidR="00D536A7" w:rsidRDefault="00D536A7" w:rsidP="009452FC">
            <w:pPr>
              <w:rPr>
                <w:rFonts w:ascii="Arial" w:hAnsi="Arial" w:cs="Arial"/>
                <w:color w:val="000000"/>
                <w:sz w:val="20"/>
                <w:szCs w:val="20"/>
              </w:rPr>
            </w:pPr>
          </w:p>
        </w:tc>
        <w:tc>
          <w:tcPr>
            <w:tcW w:w="1449" w:type="dxa"/>
            <w:vAlign w:val="center"/>
          </w:tcPr>
          <w:p w14:paraId="62225276" w14:textId="10F45F4E" w:rsidR="00D536A7" w:rsidRPr="007A71F5" w:rsidRDefault="00F6477C" w:rsidP="00CF010C">
            <w:pPr>
              <w:spacing w:after="0" w:line="240" w:lineRule="auto"/>
              <w:jc w:val="center"/>
              <w:rPr>
                <w:rFonts w:ascii="Calibri" w:eastAsia="Times New Roman" w:hAnsi="Calibri" w:cs="Times New Roman"/>
                <w:color w:val="0070C0"/>
              </w:rPr>
            </w:pPr>
            <w:r>
              <w:rPr>
                <w:rFonts w:ascii="Calibri" w:eastAsia="Times New Roman" w:hAnsi="Calibri" w:cs="Times New Roman"/>
                <w:color w:val="0070C0"/>
              </w:rPr>
              <w:t>Low</w:t>
            </w:r>
          </w:p>
        </w:tc>
        <w:tc>
          <w:tcPr>
            <w:tcW w:w="2985" w:type="dxa"/>
          </w:tcPr>
          <w:p w14:paraId="59C25BFF" w14:textId="77777777" w:rsidR="00D536A7" w:rsidRDefault="00D536A7" w:rsidP="00CF010C">
            <w:pPr>
              <w:spacing w:after="0" w:line="240" w:lineRule="auto"/>
              <w:rPr>
                <w:rFonts w:ascii="Calibri" w:eastAsia="Times New Roman" w:hAnsi="Calibri" w:cs="Times New Roman"/>
              </w:rPr>
            </w:pPr>
          </w:p>
        </w:tc>
        <w:tc>
          <w:tcPr>
            <w:tcW w:w="1722" w:type="dxa"/>
          </w:tcPr>
          <w:p w14:paraId="10502B64" w14:textId="77777777" w:rsidR="00D536A7" w:rsidRDefault="00D536A7" w:rsidP="00CF010C">
            <w:pPr>
              <w:spacing w:after="0" w:line="240" w:lineRule="auto"/>
              <w:rPr>
                <w:rFonts w:ascii="Calibri" w:eastAsia="Times New Roman" w:hAnsi="Calibri" w:cs="Times New Roman"/>
              </w:rPr>
            </w:pPr>
          </w:p>
        </w:tc>
        <w:tc>
          <w:tcPr>
            <w:tcW w:w="1287" w:type="dxa"/>
            <w:vAlign w:val="center"/>
          </w:tcPr>
          <w:p w14:paraId="6E9D686D" w14:textId="62C754C8" w:rsidR="00D536A7" w:rsidRDefault="002F1627"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 xml:space="preserve">Low </w:t>
            </w:r>
          </w:p>
        </w:tc>
      </w:tr>
      <w:tr w:rsidR="009E6EDD" w:rsidRPr="006F523D" w14:paraId="1C917DA5" w14:textId="77777777" w:rsidTr="7433ACB0">
        <w:trPr>
          <w:cantSplit/>
          <w:trHeight w:val="1020"/>
        </w:trPr>
        <w:tc>
          <w:tcPr>
            <w:tcW w:w="2302" w:type="dxa"/>
          </w:tcPr>
          <w:p w14:paraId="17BA7DCD" w14:textId="1BFD37F1" w:rsidR="009E6EDD" w:rsidRDefault="009E6EDD" w:rsidP="00CF010C">
            <w:pPr>
              <w:rPr>
                <w:rFonts w:ascii="Calibri" w:hAnsi="Calibri"/>
                <w:b/>
                <w:bCs/>
                <w:color w:val="000099"/>
              </w:rPr>
            </w:pPr>
            <w:r>
              <w:rPr>
                <w:rFonts w:ascii="Calibri" w:hAnsi="Calibri"/>
                <w:b/>
                <w:bCs/>
                <w:color w:val="000099"/>
              </w:rPr>
              <w:lastRenderedPageBreak/>
              <w:t>Use of high voltages fo</w:t>
            </w:r>
            <w:r w:rsidR="00E75BDA">
              <w:rPr>
                <w:rFonts w:ascii="Calibri" w:hAnsi="Calibri"/>
                <w:b/>
                <w:bCs/>
                <w:color w:val="000099"/>
              </w:rPr>
              <w:t xml:space="preserve">r generating ultrasound in </w:t>
            </w:r>
            <w:r w:rsidR="00871B12">
              <w:rPr>
                <w:rFonts w:ascii="Calibri" w:hAnsi="Calibri"/>
                <w:b/>
                <w:bCs/>
                <w:color w:val="000099"/>
              </w:rPr>
              <w:t>all labs</w:t>
            </w:r>
          </w:p>
        </w:tc>
        <w:tc>
          <w:tcPr>
            <w:tcW w:w="1418" w:type="dxa"/>
          </w:tcPr>
          <w:p w14:paraId="6878D1E0" w14:textId="542D6E71" w:rsidR="009E6EDD" w:rsidRDefault="00E75BDA" w:rsidP="00CF010C">
            <w:pPr>
              <w:spacing w:after="0" w:line="240" w:lineRule="auto"/>
              <w:rPr>
                <w:rFonts w:ascii="Calibri" w:eastAsia="Times New Roman" w:hAnsi="Calibri" w:cs="Times New Roman"/>
              </w:rPr>
            </w:pPr>
            <w:proofErr w:type="gramStart"/>
            <w:r>
              <w:rPr>
                <w:rFonts w:ascii="Calibri" w:eastAsia="Times New Roman" w:hAnsi="Calibri" w:cs="Times New Roman"/>
              </w:rPr>
              <w:t>Myself and others</w:t>
            </w:r>
            <w:proofErr w:type="gramEnd"/>
          </w:p>
        </w:tc>
        <w:tc>
          <w:tcPr>
            <w:tcW w:w="3402" w:type="dxa"/>
          </w:tcPr>
          <w:p w14:paraId="7E186540" w14:textId="00FEEC12" w:rsidR="009E6EDD" w:rsidRDefault="00E75BDA" w:rsidP="009452FC">
            <w:pPr>
              <w:rPr>
                <w:rFonts w:ascii="Arial" w:hAnsi="Arial" w:cs="Arial"/>
                <w:color w:val="000000"/>
                <w:sz w:val="20"/>
                <w:szCs w:val="20"/>
              </w:rPr>
            </w:pPr>
            <w:r>
              <w:rPr>
                <w:rFonts w:ascii="Arial" w:hAnsi="Arial" w:cs="Arial"/>
                <w:color w:val="000000"/>
                <w:sz w:val="20"/>
                <w:szCs w:val="20"/>
              </w:rPr>
              <w:t>Users to</w:t>
            </w:r>
            <w:r w:rsidR="00752F9E">
              <w:rPr>
                <w:rFonts w:ascii="Arial" w:hAnsi="Arial" w:cs="Arial"/>
                <w:color w:val="000000"/>
                <w:sz w:val="20"/>
                <w:szCs w:val="20"/>
              </w:rPr>
              <w:t xml:space="preserve"> check equipment before use. </w:t>
            </w:r>
            <w:r w:rsidR="002F1627">
              <w:rPr>
                <w:rFonts w:ascii="Arial" w:hAnsi="Arial" w:cs="Arial"/>
                <w:color w:val="000000"/>
                <w:sz w:val="20"/>
                <w:szCs w:val="20"/>
              </w:rPr>
              <w:t>Users to ensure no voltage applied to EMATs before handling.</w:t>
            </w:r>
          </w:p>
        </w:tc>
        <w:tc>
          <w:tcPr>
            <w:tcW w:w="1449" w:type="dxa"/>
            <w:vAlign w:val="center"/>
          </w:tcPr>
          <w:p w14:paraId="08F13127" w14:textId="771F89A1" w:rsidR="009E6EDD" w:rsidRDefault="002F1627" w:rsidP="00CF010C">
            <w:pPr>
              <w:spacing w:after="0" w:line="240" w:lineRule="auto"/>
              <w:jc w:val="center"/>
              <w:rPr>
                <w:rFonts w:ascii="Calibri" w:eastAsia="Times New Roman" w:hAnsi="Calibri" w:cs="Times New Roman"/>
                <w:color w:val="0070C0"/>
              </w:rPr>
            </w:pPr>
            <w:r>
              <w:rPr>
                <w:rFonts w:ascii="Calibri" w:eastAsia="Times New Roman" w:hAnsi="Calibri" w:cs="Times New Roman"/>
                <w:color w:val="0070C0"/>
              </w:rPr>
              <w:t>Low</w:t>
            </w:r>
          </w:p>
        </w:tc>
        <w:tc>
          <w:tcPr>
            <w:tcW w:w="2985" w:type="dxa"/>
          </w:tcPr>
          <w:p w14:paraId="27F76409" w14:textId="77777777" w:rsidR="009E6EDD" w:rsidRDefault="009E6EDD" w:rsidP="00CF010C">
            <w:pPr>
              <w:spacing w:after="0" w:line="240" w:lineRule="auto"/>
              <w:rPr>
                <w:rFonts w:ascii="Calibri" w:eastAsia="Times New Roman" w:hAnsi="Calibri" w:cs="Times New Roman"/>
              </w:rPr>
            </w:pPr>
          </w:p>
        </w:tc>
        <w:tc>
          <w:tcPr>
            <w:tcW w:w="1722" w:type="dxa"/>
          </w:tcPr>
          <w:p w14:paraId="58C56FF4" w14:textId="77777777" w:rsidR="009E6EDD" w:rsidRDefault="009E6EDD" w:rsidP="00CF010C">
            <w:pPr>
              <w:spacing w:after="0" w:line="240" w:lineRule="auto"/>
              <w:rPr>
                <w:rFonts w:ascii="Calibri" w:eastAsia="Times New Roman" w:hAnsi="Calibri" w:cs="Times New Roman"/>
              </w:rPr>
            </w:pPr>
          </w:p>
        </w:tc>
        <w:tc>
          <w:tcPr>
            <w:tcW w:w="1287" w:type="dxa"/>
            <w:vAlign w:val="center"/>
          </w:tcPr>
          <w:p w14:paraId="2964D6CF" w14:textId="65898F23" w:rsidR="009E6EDD" w:rsidRDefault="002F1627"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B309B7" w:rsidRPr="006F523D" w14:paraId="137B61B2" w14:textId="77777777" w:rsidTr="7433ACB0">
        <w:trPr>
          <w:cantSplit/>
          <w:trHeight w:val="1020"/>
        </w:trPr>
        <w:tc>
          <w:tcPr>
            <w:tcW w:w="2302" w:type="dxa"/>
          </w:tcPr>
          <w:p w14:paraId="241C1B6F" w14:textId="32C1919C" w:rsidR="00B309B7" w:rsidRPr="00B4394E" w:rsidRDefault="00EF3FAA" w:rsidP="00CF010C">
            <w:pPr>
              <w:rPr>
                <w:rFonts w:ascii="Calibri" w:hAnsi="Calibri"/>
                <w:b/>
                <w:bCs/>
                <w:color w:val="000099"/>
              </w:rPr>
            </w:pPr>
            <w:r w:rsidRPr="00EF3FAA">
              <w:rPr>
                <w:rFonts w:ascii="Calibri" w:hAnsi="Calibri"/>
                <w:b/>
                <w:bCs/>
                <w:color w:val="000099"/>
              </w:rPr>
              <w:t xml:space="preserve">Desk work - bad practice and poor posture can lead to discomfort and issues such as back pain, </w:t>
            </w:r>
            <w:r w:rsidR="00871B12" w:rsidRPr="00EF3FAA">
              <w:rPr>
                <w:rFonts w:ascii="Calibri" w:hAnsi="Calibri"/>
                <w:b/>
                <w:bCs/>
                <w:color w:val="000099"/>
              </w:rPr>
              <w:t>repetitive</w:t>
            </w:r>
            <w:r w:rsidRPr="00EF3FAA">
              <w:rPr>
                <w:rFonts w:ascii="Calibri" w:hAnsi="Calibri"/>
                <w:b/>
                <w:bCs/>
                <w:color w:val="000099"/>
              </w:rPr>
              <w:t xml:space="preserve"> strain injury, etc.</w:t>
            </w:r>
          </w:p>
        </w:tc>
        <w:tc>
          <w:tcPr>
            <w:tcW w:w="1418" w:type="dxa"/>
          </w:tcPr>
          <w:p w14:paraId="65553CC6" w14:textId="6080403B" w:rsidR="00B309B7" w:rsidRDefault="00EF3FAA" w:rsidP="00CF010C">
            <w:pPr>
              <w:spacing w:after="0" w:line="240" w:lineRule="auto"/>
              <w:rPr>
                <w:rFonts w:ascii="Calibri" w:eastAsia="Times New Roman" w:hAnsi="Calibri" w:cs="Times New Roman"/>
              </w:rPr>
            </w:pPr>
            <w:r>
              <w:rPr>
                <w:rFonts w:ascii="Calibri" w:eastAsia="Times New Roman" w:hAnsi="Calibri" w:cs="Times New Roman"/>
              </w:rPr>
              <w:t>Myself</w:t>
            </w:r>
          </w:p>
        </w:tc>
        <w:tc>
          <w:tcPr>
            <w:tcW w:w="3402" w:type="dxa"/>
          </w:tcPr>
          <w:p w14:paraId="1889E475" w14:textId="21FE3DFF" w:rsidR="00EF3FAA" w:rsidRDefault="00EF3FAA" w:rsidP="00EF3FAA">
            <w:pPr>
              <w:rPr>
                <w:rFonts w:ascii="Arial" w:hAnsi="Arial" w:cs="Arial"/>
                <w:color w:val="000000"/>
                <w:sz w:val="20"/>
                <w:szCs w:val="20"/>
              </w:rPr>
            </w:pPr>
            <w:r>
              <w:rPr>
                <w:rFonts w:ascii="Arial" w:hAnsi="Arial" w:cs="Arial"/>
                <w:color w:val="000000"/>
                <w:sz w:val="20"/>
                <w:szCs w:val="20"/>
              </w:rPr>
              <w:t xml:space="preserve">Sit in a comfortable, supportive chair, adjusted for your body and </w:t>
            </w:r>
            <w:proofErr w:type="gramStart"/>
            <w:r>
              <w:rPr>
                <w:rFonts w:ascii="Arial" w:hAnsi="Arial" w:cs="Arial"/>
                <w:color w:val="000000"/>
                <w:sz w:val="20"/>
                <w:szCs w:val="20"/>
              </w:rPr>
              <w:t>work station</w:t>
            </w:r>
            <w:proofErr w:type="gramEnd"/>
            <w:r>
              <w:rPr>
                <w:rFonts w:ascii="Arial" w:hAnsi="Arial" w:cs="Arial"/>
                <w:color w:val="000000"/>
                <w:sz w:val="20"/>
                <w:szCs w:val="20"/>
              </w:rPr>
              <w:t xml:space="preserve"> accordingly. Adopt good posture. Ensure that you are taking regular breaks where you can get up and move. Relevant stretches if necessary. </w:t>
            </w:r>
          </w:p>
          <w:p w14:paraId="120974C3" w14:textId="77777777" w:rsidR="00B309B7" w:rsidRDefault="00B309B7" w:rsidP="00B4394E">
            <w:pPr>
              <w:rPr>
                <w:rFonts w:ascii="Arial" w:hAnsi="Arial" w:cs="Arial"/>
                <w:color w:val="000000"/>
                <w:sz w:val="20"/>
                <w:szCs w:val="20"/>
              </w:rPr>
            </w:pPr>
          </w:p>
        </w:tc>
        <w:tc>
          <w:tcPr>
            <w:tcW w:w="1449" w:type="dxa"/>
            <w:vAlign w:val="center"/>
          </w:tcPr>
          <w:p w14:paraId="0FD127D9" w14:textId="0291A261" w:rsidR="00B309B7" w:rsidRDefault="00085ADC" w:rsidP="00CF010C">
            <w:pPr>
              <w:spacing w:after="0" w:line="240" w:lineRule="auto"/>
              <w:jc w:val="center"/>
              <w:rPr>
                <w:rFonts w:ascii="Calibri" w:eastAsia="Times New Roman" w:hAnsi="Calibri" w:cs="Times New Roman"/>
              </w:rPr>
            </w:pPr>
            <w:r w:rsidRPr="007A71F5">
              <w:rPr>
                <w:rFonts w:ascii="Calibri" w:eastAsia="Times New Roman" w:hAnsi="Calibri" w:cs="Times New Roman"/>
                <w:color w:val="0070C0"/>
              </w:rPr>
              <w:t>Low</w:t>
            </w:r>
          </w:p>
        </w:tc>
        <w:tc>
          <w:tcPr>
            <w:tcW w:w="2985" w:type="dxa"/>
          </w:tcPr>
          <w:p w14:paraId="65F25C7D" w14:textId="77777777" w:rsidR="00B309B7" w:rsidRDefault="00B309B7" w:rsidP="00CF010C">
            <w:pPr>
              <w:spacing w:after="0" w:line="240" w:lineRule="auto"/>
              <w:rPr>
                <w:rFonts w:ascii="Calibri" w:eastAsia="Times New Roman" w:hAnsi="Calibri" w:cs="Times New Roman"/>
              </w:rPr>
            </w:pPr>
          </w:p>
        </w:tc>
        <w:tc>
          <w:tcPr>
            <w:tcW w:w="1722" w:type="dxa"/>
          </w:tcPr>
          <w:p w14:paraId="1DD30B24" w14:textId="77777777" w:rsidR="00B309B7" w:rsidRDefault="00B309B7" w:rsidP="00CF010C">
            <w:pPr>
              <w:spacing w:after="0" w:line="240" w:lineRule="auto"/>
              <w:rPr>
                <w:rFonts w:ascii="Calibri" w:eastAsia="Times New Roman" w:hAnsi="Calibri" w:cs="Times New Roman"/>
              </w:rPr>
            </w:pPr>
          </w:p>
        </w:tc>
        <w:tc>
          <w:tcPr>
            <w:tcW w:w="1287" w:type="dxa"/>
            <w:vAlign w:val="center"/>
          </w:tcPr>
          <w:p w14:paraId="445F34DA" w14:textId="71F6C716" w:rsidR="00B309B7" w:rsidRDefault="00BE4469"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B309B7" w:rsidRPr="006F523D" w14:paraId="6DA98ECC" w14:textId="77777777" w:rsidTr="7433ACB0">
        <w:trPr>
          <w:cantSplit/>
          <w:trHeight w:val="1020"/>
        </w:trPr>
        <w:tc>
          <w:tcPr>
            <w:tcW w:w="2302" w:type="dxa"/>
          </w:tcPr>
          <w:p w14:paraId="5F3EB5E1" w14:textId="35306354" w:rsidR="00B309B7" w:rsidRPr="00B4394E" w:rsidRDefault="00085ADC" w:rsidP="00CF010C">
            <w:pPr>
              <w:rPr>
                <w:rFonts w:ascii="Calibri" w:hAnsi="Calibri"/>
                <w:b/>
                <w:bCs/>
                <w:color w:val="000099"/>
              </w:rPr>
            </w:pPr>
            <w:r w:rsidRPr="00085ADC">
              <w:rPr>
                <w:rFonts w:ascii="Calibri" w:hAnsi="Calibri"/>
                <w:b/>
                <w:bCs/>
                <w:color w:val="000099"/>
              </w:rPr>
              <w:t>Prolonged and incorrect computer use - damage to eyes.</w:t>
            </w:r>
          </w:p>
        </w:tc>
        <w:tc>
          <w:tcPr>
            <w:tcW w:w="1418" w:type="dxa"/>
          </w:tcPr>
          <w:p w14:paraId="03D44F82" w14:textId="5C964A72" w:rsidR="00B309B7" w:rsidRDefault="00085ADC" w:rsidP="00CF010C">
            <w:pPr>
              <w:spacing w:after="0" w:line="240" w:lineRule="auto"/>
              <w:rPr>
                <w:rFonts w:ascii="Calibri" w:eastAsia="Times New Roman" w:hAnsi="Calibri" w:cs="Times New Roman"/>
              </w:rPr>
            </w:pPr>
            <w:r>
              <w:rPr>
                <w:rFonts w:ascii="Calibri" w:eastAsia="Times New Roman" w:hAnsi="Calibri" w:cs="Times New Roman"/>
              </w:rPr>
              <w:t>Myself</w:t>
            </w:r>
          </w:p>
        </w:tc>
        <w:tc>
          <w:tcPr>
            <w:tcW w:w="3402" w:type="dxa"/>
          </w:tcPr>
          <w:p w14:paraId="191A286B" w14:textId="40C883E0" w:rsidR="00BE4469" w:rsidRDefault="00BE4469" w:rsidP="00BE4469">
            <w:pPr>
              <w:rPr>
                <w:rFonts w:ascii="Arial" w:hAnsi="Arial" w:cs="Arial"/>
                <w:color w:val="000000"/>
                <w:sz w:val="20"/>
                <w:szCs w:val="20"/>
              </w:rPr>
            </w:pPr>
            <w:r>
              <w:rPr>
                <w:rFonts w:ascii="Arial" w:hAnsi="Arial" w:cs="Arial"/>
                <w:color w:val="000000"/>
                <w:sz w:val="20"/>
                <w:szCs w:val="20"/>
              </w:rPr>
              <w:t xml:space="preserve">Ensure computer is adjusted to correct eye level with suitable screen display settings (e.g. contrast and brightness). Take regular breaks to avoid straining eyes. </w:t>
            </w:r>
          </w:p>
          <w:p w14:paraId="02FAEEBE" w14:textId="77777777" w:rsidR="00B309B7" w:rsidRDefault="00B309B7" w:rsidP="00B4394E">
            <w:pPr>
              <w:rPr>
                <w:rFonts w:ascii="Arial" w:hAnsi="Arial" w:cs="Arial"/>
                <w:color w:val="000000"/>
                <w:sz w:val="20"/>
                <w:szCs w:val="20"/>
              </w:rPr>
            </w:pPr>
          </w:p>
        </w:tc>
        <w:tc>
          <w:tcPr>
            <w:tcW w:w="1449" w:type="dxa"/>
            <w:vAlign w:val="center"/>
          </w:tcPr>
          <w:p w14:paraId="6FA5B18F" w14:textId="47C73B91" w:rsidR="00B309B7" w:rsidRDefault="00BE4469" w:rsidP="00CF010C">
            <w:pPr>
              <w:spacing w:after="0" w:line="240" w:lineRule="auto"/>
              <w:jc w:val="center"/>
              <w:rPr>
                <w:rFonts w:ascii="Calibri" w:eastAsia="Times New Roman" w:hAnsi="Calibri" w:cs="Times New Roman"/>
              </w:rPr>
            </w:pPr>
            <w:r w:rsidRPr="007A71F5">
              <w:rPr>
                <w:rFonts w:ascii="Calibri" w:eastAsia="Times New Roman" w:hAnsi="Calibri" w:cs="Times New Roman"/>
                <w:color w:val="0070C0"/>
              </w:rPr>
              <w:t>Low</w:t>
            </w:r>
          </w:p>
        </w:tc>
        <w:tc>
          <w:tcPr>
            <w:tcW w:w="2985" w:type="dxa"/>
          </w:tcPr>
          <w:p w14:paraId="4299A02E" w14:textId="77777777" w:rsidR="00B309B7" w:rsidRDefault="00B309B7" w:rsidP="00CF010C">
            <w:pPr>
              <w:spacing w:after="0" w:line="240" w:lineRule="auto"/>
              <w:rPr>
                <w:rFonts w:ascii="Calibri" w:eastAsia="Times New Roman" w:hAnsi="Calibri" w:cs="Times New Roman"/>
              </w:rPr>
            </w:pPr>
          </w:p>
        </w:tc>
        <w:tc>
          <w:tcPr>
            <w:tcW w:w="1722" w:type="dxa"/>
          </w:tcPr>
          <w:p w14:paraId="1AA2DE67" w14:textId="77777777" w:rsidR="00B309B7" w:rsidRDefault="00B309B7" w:rsidP="00CF010C">
            <w:pPr>
              <w:spacing w:after="0" w:line="240" w:lineRule="auto"/>
              <w:rPr>
                <w:rFonts w:ascii="Calibri" w:eastAsia="Times New Roman" w:hAnsi="Calibri" w:cs="Times New Roman"/>
              </w:rPr>
            </w:pPr>
          </w:p>
        </w:tc>
        <w:tc>
          <w:tcPr>
            <w:tcW w:w="1287" w:type="dxa"/>
            <w:vAlign w:val="center"/>
          </w:tcPr>
          <w:p w14:paraId="753AD926" w14:textId="48390E9C" w:rsidR="00B309B7" w:rsidRDefault="00BE4469"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85ADC" w:rsidRPr="006F523D" w14:paraId="77ECE35A" w14:textId="77777777" w:rsidTr="7433ACB0">
        <w:trPr>
          <w:cantSplit/>
          <w:trHeight w:val="1020"/>
        </w:trPr>
        <w:tc>
          <w:tcPr>
            <w:tcW w:w="2302" w:type="dxa"/>
          </w:tcPr>
          <w:p w14:paraId="3A08DC02" w14:textId="1046874B" w:rsidR="00085ADC" w:rsidRPr="00B4394E" w:rsidRDefault="00BE4469" w:rsidP="00CF010C">
            <w:pPr>
              <w:rPr>
                <w:rFonts w:ascii="Calibri" w:hAnsi="Calibri"/>
                <w:b/>
                <w:bCs/>
                <w:color w:val="000099"/>
              </w:rPr>
            </w:pPr>
            <w:r w:rsidRPr="00BE4469">
              <w:rPr>
                <w:rFonts w:ascii="Calibri" w:hAnsi="Calibri"/>
                <w:b/>
                <w:bCs/>
                <w:color w:val="000099"/>
              </w:rPr>
              <w:t>Working in confined spaces can run the risk of passing on viruses. Of particular concern due to the covid 19 pandemic.</w:t>
            </w:r>
          </w:p>
        </w:tc>
        <w:tc>
          <w:tcPr>
            <w:tcW w:w="1418" w:type="dxa"/>
          </w:tcPr>
          <w:p w14:paraId="00ECFF8A" w14:textId="21A63CAB" w:rsidR="00085ADC" w:rsidRDefault="00BE4469" w:rsidP="00CF010C">
            <w:pPr>
              <w:spacing w:after="0" w:line="240" w:lineRule="auto"/>
              <w:rPr>
                <w:rFonts w:ascii="Calibri" w:eastAsia="Times New Roman" w:hAnsi="Calibri" w:cs="Times New Roman"/>
              </w:rPr>
            </w:pPr>
            <w:proofErr w:type="gramStart"/>
            <w:r>
              <w:rPr>
                <w:rFonts w:ascii="Calibri" w:eastAsia="Times New Roman" w:hAnsi="Calibri" w:cs="Times New Roman"/>
              </w:rPr>
              <w:t>Myself and others</w:t>
            </w:r>
            <w:proofErr w:type="gramEnd"/>
          </w:p>
        </w:tc>
        <w:tc>
          <w:tcPr>
            <w:tcW w:w="3402" w:type="dxa"/>
          </w:tcPr>
          <w:p w14:paraId="1F13F733" w14:textId="32CFEECE" w:rsidR="00085ADC" w:rsidRDefault="00BE4469" w:rsidP="00B4394E">
            <w:pPr>
              <w:rPr>
                <w:rFonts w:ascii="Arial" w:hAnsi="Arial" w:cs="Arial"/>
                <w:color w:val="000000"/>
                <w:sz w:val="20"/>
                <w:szCs w:val="20"/>
              </w:rPr>
            </w:pPr>
            <w:r>
              <w:rPr>
                <w:rFonts w:ascii="Arial" w:hAnsi="Arial" w:cs="Arial"/>
                <w:color w:val="000000"/>
                <w:sz w:val="20"/>
                <w:szCs w:val="20"/>
              </w:rPr>
              <w:t>While working in an environment with other people ensure PPE is worn (face masks). Keep 2m social distance when possible. Sign in on chat to monitor attendance in labs. Ensure rooms are well ventilated. Regularly clean hands. Follow university/government advice on isolation if symptomatic.</w:t>
            </w:r>
          </w:p>
        </w:tc>
        <w:tc>
          <w:tcPr>
            <w:tcW w:w="1449" w:type="dxa"/>
            <w:vAlign w:val="center"/>
          </w:tcPr>
          <w:p w14:paraId="5BFF1D7E" w14:textId="5AC0C6B7" w:rsidR="00085ADC" w:rsidRDefault="00BE4469" w:rsidP="00CF010C">
            <w:pPr>
              <w:spacing w:after="0" w:line="240" w:lineRule="auto"/>
              <w:jc w:val="center"/>
              <w:rPr>
                <w:rFonts w:ascii="Calibri" w:eastAsia="Times New Roman" w:hAnsi="Calibri" w:cs="Times New Roman"/>
              </w:rPr>
            </w:pPr>
            <w:r w:rsidRPr="007A71F5">
              <w:rPr>
                <w:rFonts w:ascii="Calibri" w:eastAsia="Times New Roman" w:hAnsi="Calibri" w:cs="Times New Roman"/>
                <w:color w:val="0070C0"/>
              </w:rPr>
              <w:t>Low</w:t>
            </w:r>
          </w:p>
        </w:tc>
        <w:tc>
          <w:tcPr>
            <w:tcW w:w="2985" w:type="dxa"/>
          </w:tcPr>
          <w:p w14:paraId="651B586E" w14:textId="77777777" w:rsidR="00085ADC" w:rsidRDefault="00085ADC" w:rsidP="00CF010C">
            <w:pPr>
              <w:spacing w:after="0" w:line="240" w:lineRule="auto"/>
              <w:rPr>
                <w:rFonts w:ascii="Calibri" w:eastAsia="Times New Roman" w:hAnsi="Calibri" w:cs="Times New Roman"/>
              </w:rPr>
            </w:pPr>
          </w:p>
        </w:tc>
        <w:tc>
          <w:tcPr>
            <w:tcW w:w="1722" w:type="dxa"/>
          </w:tcPr>
          <w:p w14:paraId="651C5A76" w14:textId="77777777" w:rsidR="00085ADC" w:rsidRDefault="00085ADC" w:rsidP="00CF010C">
            <w:pPr>
              <w:spacing w:after="0" w:line="240" w:lineRule="auto"/>
              <w:rPr>
                <w:rFonts w:ascii="Calibri" w:eastAsia="Times New Roman" w:hAnsi="Calibri" w:cs="Times New Roman"/>
              </w:rPr>
            </w:pPr>
          </w:p>
        </w:tc>
        <w:tc>
          <w:tcPr>
            <w:tcW w:w="1287" w:type="dxa"/>
            <w:vAlign w:val="center"/>
          </w:tcPr>
          <w:p w14:paraId="0BC74D4B" w14:textId="7C2A6D8D" w:rsidR="00085ADC" w:rsidRDefault="00BE4469"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bl>
    <w:p w14:paraId="49086955" w14:textId="32157515" w:rsidR="009D6A65" w:rsidRDefault="009D6A65" w:rsidP="00C04697"/>
    <w:p w14:paraId="62BDBE1E" w14:textId="77777777" w:rsidR="00C04697" w:rsidRPr="00307801" w:rsidRDefault="00C04697" w:rsidP="00C04697">
      <w:pPr>
        <w:rPr>
          <w:b/>
          <w:color w:val="000000" w:themeColor="text1"/>
          <w:u w:val="single"/>
        </w:rPr>
      </w:pPr>
      <w:r w:rsidRPr="00307801">
        <w:rPr>
          <w:b/>
          <w:color w:val="000000" w:themeColor="text1"/>
          <w:u w:val="single"/>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F2CA91D" w14:textId="77777777" w:rsidTr="00267D13">
        <w:trPr>
          <w:trHeight w:val="284"/>
        </w:trPr>
        <w:tc>
          <w:tcPr>
            <w:tcW w:w="2523" w:type="dxa"/>
            <w:vMerge w:val="restart"/>
          </w:tcPr>
          <w:p w14:paraId="2433666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62EB7D24" w14:textId="2F9823AF" w:rsidR="003D0144" w:rsidRPr="00EE0AB1" w:rsidRDefault="00424D76" w:rsidP="00DC27E3">
            <w:pPr>
              <w:spacing w:after="0" w:line="240" w:lineRule="auto"/>
              <w:rPr>
                <w:rFonts w:ascii="Arial" w:eastAsia="Times New Roman" w:hAnsi="Arial" w:cs="Arial"/>
                <w:b/>
                <w:bCs/>
                <w:color w:val="B00000"/>
                <w:sz w:val="20"/>
                <w:szCs w:val="20"/>
              </w:rPr>
            </w:pPr>
            <w:r>
              <w:rPr>
                <w:rFonts w:ascii="Arial" w:eastAsia="Times New Roman" w:hAnsi="Arial" w:cs="Arial"/>
                <w:b/>
                <w:bCs/>
                <w:color w:val="B00000"/>
                <w:sz w:val="20"/>
                <w:szCs w:val="20"/>
              </w:rPr>
              <w:t>Low</w:t>
            </w:r>
          </w:p>
        </w:tc>
      </w:tr>
      <w:tr w:rsidR="003D0144" w:rsidRPr="00EE0AB1" w14:paraId="54B7DE40" w14:textId="77777777" w:rsidTr="00CF010C">
        <w:trPr>
          <w:trHeight w:val="284"/>
        </w:trPr>
        <w:tc>
          <w:tcPr>
            <w:tcW w:w="2523" w:type="dxa"/>
            <w:vMerge/>
          </w:tcPr>
          <w:p w14:paraId="6F60B1F9"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6B9881C9"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2CD61C30" w14:textId="77777777"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5844"/>
      </w:tblGrid>
      <w:tr w:rsidR="00C04697" w14:paraId="37809E91" w14:textId="77777777" w:rsidTr="7433ACB0">
        <w:trPr>
          <w:trHeight w:val="720"/>
        </w:trPr>
        <w:tc>
          <w:tcPr>
            <w:tcW w:w="6204" w:type="dxa"/>
            <w:gridSpan w:val="2"/>
            <w:tcBorders>
              <w:bottom w:val="single" w:sz="4" w:space="0" w:color="auto"/>
            </w:tcBorders>
          </w:tcPr>
          <w:p w14:paraId="2D04163C" w14:textId="242EED22" w:rsidR="00104AFD" w:rsidRDefault="00151909" w:rsidP="00104AFD">
            <w:r w:rsidRPr="00151909">
              <w:rPr>
                <w:b/>
              </w:rPr>
              <w:t xml:space="preserve">Additional Comments from </w:t>
            </w:r>
            <w:r w:rsidR="00104AFD">
              <w:rPr>
                <w:b/>
              </w:rPr>
              <w:t>Project Supervisor</w:t>
            </w:r>
          </w:p>
          <w:p w14:paraId="10D5C980" w14:textId="572EAC53" w:rsidR="00C04697" w:rsidRDefault="00C04697" w:rsidP="00C53A0F"/>
        </w:tc>
        <w:tc>
          <w:tcPr>
            <w:tcW w:w="7970" w:type="dxa"/>
            <w:gridSpan w:val="3"/>
            <w:tcBorders>
              <w:bottom w:val="single" w:sz="4" w:space="0" w:color="auto"/>
            </w:tcBorders>
          </w:tcPr>
          <w:p w14:paraId="749FF4D6" w14:textId="2F4B1D7B" w:rsidR="00C04697" w:rsidRDefault="007432BD" w:rsidP="00C53A0F">
            <w:r>
              <w:t>N/A</w:t>
            </w:r>
          </w:p>
        </w:tc>
      </w:tr>
      <w:tr w:rsidR="00C04697" w14:paraId="2B9D6A9B" w14:textId="77777777" w:rsidTr="7433ACB0">
        <w:tc>
          <w:tcPr>
            <w:tcW w:w="6204" w:type="dxa"/>
            <w:gridSpan w:val="2"/>
            <w:tcBorders>
              <w:left w:val="nil"/>
              <w:right w:val="nil"/>
            </w:tcBorders>
          </w:tcPr>
          <w:p w14:paraId="5C4FFF02" w14:textId="77777777" w:rsidR="00C04697" w:rsidRDefault="00C04697" w:rsidP="00CF010C"/>
        </w:tc>
        <w:tc>
          <w:tcPr>
            <w:tcW w:w="992" w:type="dxa"/>
            <w:tcBorders>
              <w:top w:val="nil"/>
              <w:left w:val="nil"/>
              <w:bottom w:val="nil"/>
              <w:right w:val="nil"/>
            </w:tcBorders>
          </w:tcPr>
          <w:p w14:paraId="03F6E3DF" w14:textId="77777777" w:rsidR="00C04697" w:rsidRDefault="00C04697" w:rsidP="00CF010C"/>
        </w:tc>
        <w:tc>
          <w:tcPr>
            <w:tcW w:w="1134" w:type="dxa"/>
            <w:tcBorders>
              <w:left w:val="nil"/>
              <w:right w:val="nil"/>
            </w:tcBorders>
          </w:tcPr>
          <w:p w14:paraId="319083F5" w14:textId="77777777" w:rsidR="00C04697" w:rsidRDefault="00C04697" w:rsidP="00CF010C"/>
        </w:tc>
        <w:tc>
          <w:tcPr>
            <w:tcW w:w="5844" w:type="dxa"/>
            <w:tcBorders>
              <w:left w:val="nil"/>
              <w:right w:val="nil"/>
            </w:tcBorders>
          </w:tcPr>
          <w:p w14:paraId="10230C59" w14:textId="77777777" w:rsidR="00C04697" w:rsidRDefault="00C04697" w:rsidP="00CF010C"/>
        </w:tc>
      </w:tr>
      <w:tr w:rsidR="00C04697" w14:paraId="6EA53358" w14:textId="77777777" w:rsidTr="7433ACB0">
        <w:trPr>
          <w:trHeight w:val="432"/>
        </w:trPr>
        <w:tc>
          <w:tcPr>
            <w:tcW w:w="1668" w:type="dxa"/>
            <w:vAlign w:val="center"/>
          </w:tcPr>
          <w:p w14:paraId="78FA83A1" w14:textId="77777777" w:rsidR="00C04697" w:rsidRDefault="00C04697" w:rsidP="00CF010C">
            <w:pPr>
              <w:jc w:val="right"/>
            </w:pPr>
            <w:r>
              <w:t>Approved By</w:t>
            </w:r>
          </w:p>
          <w:p w14:paraId="510F7F98" w14:textId="3F86D435" w:rsidR="00104AFD" w:rsidRDefault="00104AFD" w:rsidP="00CF010C">
            <w:pPr>
              <w:jc w:val="right"/>
            </w:pPr>
            <w:r>
              <w:t>(Project Supervisor)</w:t>
            </w:r>
          </w:p>
        </w:tc>
        <w:tc>
          <w:tcPr>
            <w:tcW w:w="4536" w:type="dxa"/>
            <w:vAlign w:val="center"/>
          </w:tcPr>
          <w:p w14:paraId="5A9EC867" w14:textId="49DC703F" w:rsidR="00C04697" w:rsidRDefault="1445945D" w:rsidP="00267D13">
            <w:r>
              <w:t>Steve Dixon</w:t>
            </w:r>
          </w:p>
        </w:tc>
        <w:tc>
          <w:tcPr>
            <w:tcW w:w="992" w:type="dxa"/>
            <w:tcBorders>
              <w:top w:val="nil"/>
              <w:bottom w:val="nil"/>
            </w:tcBorders>
            <w:vAlign w:val="center"/>
          </w:tcPr>
          <w:p w14:paraId="187AFD9F" w14:textId="77777777" w:rsidR="00C04697" w:rsidRDefault="00C04697" w:rsidP="00CF010C"/>
        </w:tc>
        <w:tc>
          <w:tcPr>
            <w:tcW w:w="1134" w:type="dxa"/>
            <w:tcBorders>
              <w:bottom w:val="single" w:sz="4" w:space="0" w:color="auto"/>
            </w:tcBorders>
            <w:vAlign w:val="center"/>
          </w:tcPr>
          <w:p w14:paraId="41608D4F" w14:textId="77777777" w:rsidR="00C04697" w:rsidRDefault="00C04697" w:rsidP="00CF010C">
            <w:pPr>
              <w:jc w:val="right"/>
            </w:pPr>
            <w:r>
              <w:t>Position</w:t>
            </w:r>
          </w:p>
        </w:tc>
        <w:tc>
          <w:tcPr>
            <w:tcW w:w="5844" w:type="dxa"/>
            <w:tcBorders>
              <w:bottom w:val="single" w:sz="4" w:space="0" w:color="auto"/>
            </w:tcBorders>
            <w:vAlign w:val="center"/>
          </w:tcPr>
          <w:p w14:paraId="3019F3A8" w14:textId="4606352B" w:rsidR="00C04697" w:rsidRDefault="1406E3F0" w:rsidP="00267D13">
            <w:r>
              <w:t>Prof</w:t>
            </w:r>
          </w:p>
        </w:tc>
      </w:tr>
      <w:tr w:rsidR="00C04697" w14:paraId="3F661C58" w14:textId="77777777" w:rsidTr="7433ACB0">
        <w:trPr>
          <w:trHeight w:val="432"/>
        </w:trPr>
        <w:tc>
          <w:tcPr>
            <w:tcW w:w="1668" w:type="dxa"/>
            <w:vAlign w:val="center"/>
          </w:tcPr>
          <w:p w14:paraId="52AFA377" w14:textId="77777777" w:rsidR="00C04697" w:rsidRDefault="00C04697" w:rsidP="00CF010C">
            <w:pPr>
              <w:jc w:val="right"/>
            </w:pPr>
            <w:r>
              <w:t>Date</w:t>
            </w:r>
          </w:p>
        </w:tc>
        <w:tc>
          <w:tcPr>
            <w:tcW w:w="4536" w:type="dxa"/>
            <w:vAlign w:val="center"/>
          </w:tcPr>
          <w:p w14:paraId="371EE6AB" w14:textId="20570923" w:rsidR="00C04697" w:rsidRDefault="007432BD" w:rsidP="00267D13">
            <w:r>
              <w:t>06/10/2025</w:t>
            </w:r>
          </w:p>
        </w:tc>
        <w:tc>
          <w:tcPr>
            <w:tcW w:w="992" w:type="dxa"/>
            <w:tcBorders>
              <w:top w:val="nil"/>
              <w:bottom w:val="nil"/>
              <w:right w:val="nil"/>
            </w:tcBorders>
          </w:tcPr>
          <w:p w14:paraId="3784112D" w14:textId="77777777" w:rsidR="00C04697" w:rsidRDefault="00C04697" w:rsidP="00CF010C"/>
        </w:tc>
        <w:tc>
          <w:tcPr>
            <w:tcW w:w="1134" w:type="dxa"/>
            <w:tcBorders>
              <w:left w:val="nil"/>
              <w:bottom w:val="nil"/>
              <w:right w:val="nil"/>
            </w:tcBorders>
          </w:tcPr>
          <w:p w14:paraId="6093CA21" w14:textId="77777777" w:rsidR="00C04697" w:rsidRDefault="00C04697" w:rsidP="00CF010C"/>
        </w:tc>
        <w:tc>
          <w:tcPr>
            <w:tcW w:w="5844" w:type="dxa"/>
            <w:tcBorders>
              <w:left w:val="nil"/>
              <w:bottom w:val="nil"/>
              <w:right w:val="nil"/>
            </w:tcBorders>
          </w:tcPr>
          <w:p w14:paraId="20BE4B93" w14:textId="77777777" w:rsidR="00C04697" w:rsidRDefault="00C04697" w:rsidP="00CF010C"/>
        </w:tc>
      </w:tr>
    </w:tbl>
    <w:p w14:paraId="4B5A42EB" w14:textId="77777777" w:rsidR="00C04697" w:rsidRDefault="00C04697" w:rsidP="00C04697">
      <w:r w:rsidRPr="00A92CC6">
        <w:t>Please print a copy, sign it and keep for your records</w:t>
      </w:r>
    </w:p>
    <w:p w14:paraId="60C6213D" w14:textId="77777777" w:rsidR="00016922" w:rsidRDefault="00016922"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446"/>
        <w:gridCol w:w="1130"/>
        <w:gridCol w:w="5125"/>
      </w:tblGrid>
      <w:tr w:rsidR="00016922" w:rsidRPr="002A1B7D" w14:paraId="3D28C502" w14:textId="77777777" w:rsidTr="008C0BB9">
        <w:trPr>
          <w:trHeight w:val="504"/>
        </w:trPr>
        <w:tc>
          <w:tcPr>
            <w:tcW w:w="1809" w:type="dxa"/>
            <w:shd w:val="clear" w:color="auto" w:fill="D9D9D9"/>
            <w:vAlign w:val="center"/>
          </w:tcPr>
          <w:p w14:paraId="2BF60245" w14:textId="77777777" w:rsidR="00016922" w:rsidRPr="00C73799" w:rsidRDefault="00016922" w:rsidP="00C73799">
            <w:pPr>
              <w:spacing w:after="0" w:line="240" w:lineRule="auto"/>
              <w:jc w:val="center"/>
              <w:rPr>
                <w:rFonts w:eastAsia="Times New Roman" w:cs="Arial"/>
                <w:b/>
                <w:bCs/>
                <w:szCs w:val="24"/>
              </w:rPr>
            </w:pPr>
          </w:p>
        </w:tc>
        <w:tc>
          <w:tcPr>
            <w:tcW w:w="5663" w:type="dxa"/>
            <w:gridSpan w:val="5"/>
            <w:tcBorders>
              <w:right w:val="single" w:sz="4" w:space="0" w:color="auto"/>
            </w:tcBorders>
            <w:shd w:val="clear" w:color="auto" w:fill="D9D9D9"/>
            <w:vAlign w:val="center"/>
          </w:tcPr>
          <w:p w14:paraId="17C1D421"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446" w:type="dxa"/>
            <w:tcBorders>
              <w:top w:val="nil"/>
              <w:left w:val="single" w:sz="4" w:space="0" w:color="auto"/>
              <w:bottom w:val="nil"/>
              <w:right w:val="single" w:sz="4" w:space="0" w:color="auto"/>
            </w:tcBorders>
          </w:tcPr>
          <w:p w14:paraId="01F3BF46"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EFD8644"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F14D47E"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26E4FD24" w14:textId="77777777" w:rsidTr="008C0BB9">
        <w:trPr>
          <w:trHeight w:val="554"/>
        </w:trPr>
        <w:tc>
          <w:tcPr>
            <w:tcW w:w="1809" w:type="dxa"/>
            <w:shd w:val="clear" w:color="auto" w:fill="D9D9D9"/>
            <w:vAlign w:val="center"/>
          </w:tcPr>
          <w:p w14:paraId="601AB26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7B3AB04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06" w:type="dxa"/>
            <w:shd w:val="clear" w:color="auto" w:fill="D9D9D9"/>
            <w:vAlign w:val="center"/>
          </w:tcPr>
          <w:p w14:paraId="1589304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06" w:type="dxa"/>
            <w:shd w:val="clear" w:color="auto" w:fill="D9D9D9"/>
            <w:vAlign w:val="center"/>
          </w:tcPr>
          <w:p w14:paraId="4B0D7B71"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06" w:type="dxa"/>
            <w:shd w:val="clear" w:color="auto" w:fill="D9D9D9"/>
            <w:vAlign w:val="center"/>
          </w:tcPr>
          <w:p w14:paraId="5F45769D"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06" w:type="dxa"/>
            <w:tcBorders>
              <w:right w:val="single" w:sz="4" w:space="0" w:color="auto"/>
            </w:tcBorders>
            <w:shd w:val="clear" w:color="auto" w:fill="D9D9D9"/>
            <w:vAlign w:val="center"/>
          </w:tcPr>
          <w:p w14:paraId="06E459B4"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446" w:type="dxa"/>
            <w:tcBorders>
              <w:top w:val="nil"/>
              <w:left w:val="single" w:sz="4" w:space="0" w:color="auto"/>
              <w:bottom w:val="nil"/>
              <w:right w:val="single" w:sz="4" w:space="0" w:color="auto"/>
            </w:tcBorders>
          </w:tcPr>
          <w:p w14:paraId="0151FAC1"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vAlign w:val="center"/>
          </w:tcPr>
          <w:p w14:paraId="410D5F9B" w14:textId="77777777" w:rsidR="00016922" w:rsidRPr="00016922" w:rsidRDefault="00016922" w:rsidP="00C73799">
            <w:pPr>
              <w:spacing w:after="0" w:line="240" w:lineRule="auto"/>
              <w:jc w:val="center"/>
              <w:rPr>
                <w:rFonts w:ascii="Arial" w:eastAsia="Times New Roman" w:hAnsi="Arial" w:cs="Arial"/>
                <w:bCs/>
                <w:sz w:val="20"/>
                <w:szCs w:val="20"/>
              </w:rPr>
            </w:pPr>
            <w:r w:rsidRPr="00C53A0F">
              <w:rPr>
                <w:rFonts w:eastAsia="Times New Roman" w:cs="Arial"/>
                <w:b/>
                <w:bCs/>
                <w:color w:val="008000"/>
                <w:szCs w:val="20"/>
              </w:rPr>
              <w:t>Very low</w:t>
            </w:r>
          </w:p>
        </w:tc>
        <w:tc>
          <w:tcPr>
            <w:tcW w:w="5125" w:type="dxa"/>
            <w:tcBorders>
              <w:top w:val="single" w:sz="4" w:space="0" w:color="auto"/>
            </w:tcBorders>
            <w:vAlign w:val="center"/>
          </w:tcPr>
          <w:p w14:paraId="39199E91"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Acceptable risk - no action required</w:t>
            </w:r>
          </w:p>
        </w:tc>
      </w:tr>
      <w:tr w:rsidR="00016922" w:rsidRPr="002A1B7D" w14:paraId="1BD34259" w14:textId="77777777" w:rsidTr="008C0BB9">
        <w:trPr>
          <w:trHeight w:val="423"/>
        </w:trPr>
        <w:tc>
          <w:tcPr>
            <w:tcW w:w="1809" w:type="dxa"/>
            <w:shd w:val="clear" w:color="auto" w:fill="D9D9D9"/>
            <w:vAlign w:val="center"/>
          </w:tcPr>
          <w:p w14:paraId="39D00719"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7CAD2CAF"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1A983747"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5C8D6274"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706D6CE"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tcBorders>
              <w:right w:val="single" w:sz="4" w:space="0" w:color="auto"/>
            </w:tcBorders>
            <w:vAlign w:val="center"/>
          </w:tcPr>
          <w:p w14:paraId="1C6B6E6F"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446" w:type="dxa"/>
            <w:tcBorders>
              <w:top w:val="nil"/>
              <w:left w:val="single" w:sz="4" w:space="0" w:color="auto"/>
              <w:bottom w:val="nil"/>
              <w:right w:val="single" w:sz="4" w:space="0" w:color="auto"/>
            </w:tcBorders>
          </w:tcPr>
          <w:p w14:paraId="60786ABE"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6A3F3BD" w14:textId="77777777" w:rsidR="00016922" w:rsidRPr="008C0BB9" w:rsidRDefault="00016922" w:rsidP="00C73799">
            <w:pPr>
              <w:spacing w:after="0" w:line="240" w:lineRule="auto"/>
              <w:jc w:val="center"/>
              <w:rPr>
                <w:rFonts w:ascii="Arial" w:eastAsia="Times New Roman" w:hAnsi="Arial" w:cs="Arial"/>
                <w:b/>
                <w:bCs/>
                <w:color w:val="00B0F0"/>
                <w:sz w:val="20"/>
                <w:szCs w:val="20"/>
              </w:rPr>
            </w:pPr>
            <w:r w:rsidRPr="008C0BB9">
              <w:rPr>
                <w:rFonts w:cs="Arial"/>
                <w:b/>
                <w:bCs/>
                <w:color w:val="00B0F0"/>
              </w:rPr>
              <w:t>Low</w:t>
            </w:r>
          </w:p>
        </w:tc>
        <w:tc>
          <w:tcPr>
            <w:tcW w:w="5125" w:type="dxa"/>
            <w:vAlign w:val="center"/>
          </w:tcPr>
          <w:p w14:paraId="5ACA3EAC"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Tolerable risk - further control measures not required, but status must be monitored</w:t>
            </w:r>
          </w:p>
        </w:tc>
      </w:tr>
      <w:tr w:rsidR="00016922" w:rsidRPr="00EE0AB1" w14:paraId="0EEAD42E" w14:textId="77777777" w:rsidTr="008C0BB9">
        <w:trPr>
          <w:trHeight w:val="429"/>
        </w:trPr>
        <w:tc>
          <w:tcPr>
            <w:tcW w:w="1809" w:type="dxa"/>
            <w:shd w:val="clear" w:color="auto" w:fill="D9D9D9"/>
            <w:vAlign w:val="center"/>
          </w:tcPr>
          <w:p w14:paraId="12A51F7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63B49E26"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2323FF0F"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6FCA177"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14CB22DB"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tcBorders>
              <w:right w:val="single" w:sz="4" w:space="0" w:color="auto"/>
            </w:tcBorders>
            <w:vAlign w:val="center"/>
          </w:tcPr>
          <w:p w14:paraId="5004F01E"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446" w:type="dxa"/>
            <w:tcBorders>
              <w:top w:val="nil"/>
              <w:left w:val="single" w:sz="4" w:space="0" w:color="auto"/>
              <w:bottom w:val="nil"/>
              <w:right w:val="single" w:sz="4" w:space="0" w:color="auto"/>
            </w:tcBorders>
          </w:tcPr>
          <w:p w14:paraId="687C9074"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DBE9F04" w14:textId="77777777" w:rsidR="00016922" w:rsidRPr="008C0BB9" w:rsidRDefault="00016922" w:rsidP="00C73799">
            <w:pPr>
              <w:spacing w:after="0" w:line="240" w:lineRule="auto"/>
              <w:jc w:val="center"/>
              <w:rPr>
                <w:rFonts w:ascii="Arial" w:eastAsia="Times New Roman" w:hAnsi="Arial" w:cs="Arial"/>
                <w:b/>
                <w:bCs/>
                <w:color w:val="FFC000" w:themeColor="accent4"/>
                <w:sz w:val="20"/>
                <w:szCs w:val="20"/>
              </w:rPr>
            </w:pPr>
            <w:r w:rsidRPr="008C0BB9">
              <w:rPr>
                <w:rFonts w:cs="Arial"/>
                <w:b/>
                <w:bCs/>
                <w:color w:val="FFC000" w:themeColor="accent4"/>
              </w:rPr>
              <w:t>Moderate</w:t>
            </w:r>
          </w:p>
        </w:tc>
        <w:tc>
          <w:tcPr>
            <w:tcW w:w="5125" w:type="dxa"/>
            <w:vAlign w:val="center"/>
          </w:tcPr>
          <w:p w14:paraId="64E70D01"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Further control measures required to reduce risk as far as is reasonably practical</w:t>
            </w:r>
          </w:p>
        </w:tc>
      </w:tr>
      <w:tr w:rsidR="00016922" w:rsidRPr="002A1B7D" w14:paraId="0F171795" w14:textId="77777777" w:rsidTr="008C0BB9">
        <w:trPr>
          <w:trHeight w:val="531"/>
        </w:trPr>
        <w:tc>
          <w:tcPr>
            <w:tcW w:w="1809" w:type="dxa"/>
            <w:shd w:val="clear" w:color="auto" w:fill="D9D9D9"/>
            <w:vAlign w:val="center"/>
          </w:tcPr>
          <w:p w14:paraId="61DAA301"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1BAC435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AA0429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1284AF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71D1B076"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tcBorders>
              <w:right w:val="single" w:sz="4" w:space="0" w:color="auto"/>
            </w:tcBorders>
            <w:vAlign w:val="center"/>
          </w:tcPr>
          <w:p w14:paraId="146B95E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single" w:sz="4" w:space="0" w:color="auto"/>
            </w:tcBorders>
          </w:tcPr>
          <w:p w14:paraId="7E63970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DA72537" w14:textId="77777777" w:rsidR="00016922" w:rsidRPr="008C0BB9" w:rsidRDefault="00016922" w:rsidP="00C73799">
            <w:pPr>
              <w:spacing w:after="0" w:line="240" w:lineRule="auto"/>
              <w:jc w:val="center"/>
              <w:rPr>
                <w:rFonts w:ascii="Arial" w:eastAsia="Times New Roman" w:hAnsi="Arial" w:cs="Arial"/>
                <w:b/>
                <w:bCs/>
                <w:color w:val="ED7D31" w:themeColor="accent2"/>
                <w:sz w:val="20"/>
                <w:szCs w:val="20"/>
              </w:rPr>
            </w:pPr>
            <w:r w:rsidRPr="008C0BB9">
              <w:rPr>
                <w:rFonts w:cs="Arial"/>
                <w:b/>
                <w:bCs/>
                <w:color w:val="ED7D31" w:themeColor="accent2"/>
              </w:rPr>
              <w:t>High</w:t>
            </w:r>
          </w:p>
        </w:tc>
        <w:tc>
          <w:tcPr>
            <w:tcW w:w="5125" w:type="dxa"/>
            <w:tcBorders>
              <w:bottom w:val="single" w:sz="4" w:space="0" w:color="auto"/>
            </w:tcBorders>
            <w:vAlign w:val="center"/>
          </w:tcPr>
          <w:p w14:paraId="204B981B"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Urgent action required to allow activity to continue</w:t>
            </w:r>
          </w:p>
        </w:tc>
      </w:tr>
      <w:tr w:rsidR="00016922" w:rsidRPr="002A1B7D" w14:paraId="5B93DC6C" w14:textId="77777777" w:rsidTr="008C0BB9">
        <w:trPr>
          <w:trHeight w:val="284"/>
        </w:trPr>
        <w:tc>
          <w:tcPr>
            <w:tcW w:w="1809" w:type="dxa"/>
            <w:shd w:val="clear" w:color="auto" w:fill="D9D9D9"/>
            <w:vAlign w:val="center"/>
          </w:tcPr>
          <w:p w14:paraId="03F0657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3870E11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5D771F6B"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3DFD2855"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vAlign w:val="center"/>
          </w:tcPr>
          <w:p w14:paraId="34012444"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2AD900F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single" w:sz="4" w:space="0" w:color="auto"/>
            </w:tcBorders>
          </w:tcPr>
          <w:p w14:paraId="62061F40"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E9C433"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C53A0F">
              <w:rPr>
                <w:rFonts w:eastAsia="Times New Roman" w:cs="Arial"/>
                <w:b/>
                <w:bCs/>
                <w:color w:val="B00000"/>
                <w:szCs w:val="20"/>
              </w:rPr>
              <w:t>Very high</w:t>
            </w:r>
          </w:p>
        </w:tc>
        <w:tc>
          <w:tcPr>
            <w:tcW w:w="5125" w:type="dxa"/>
            <w:tcBorders>
              <w:bottom w:val="single" w:sz="4" w:space="0" w:color="auto"/>
            </w:tcBorders>
            <w:vAlign w:val="center"/>
          </w:tcPr>
          <w:p w14:paraId="6618AC38"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Risk intolerable - activity must cease until the risk has been reduced</w:t>
            </w:r>
          </w:p>
        </w:tc>
      </w:tr>
      <w:tr w:rsidR="00016922" w:rsidRPr="002A1B7D" w14:paraId="1D28BCDC" w14:textId="77777777" w:rsidTr="008C0BB9">
        <w:trPr>
          <w:trHeight w:val="575"/>
        </w:trPr>
        <w:tc>
          <w:tcPr>
            <w:tcW w:w="1809" w:type="dxa"/>
            <w:shd w:val="clear" w:color="auto" w:fill="D9D9D9"/>
            <w:vAlign w:val="center"/>
          </w:tcPr>
          <w:p w14:paraId="527C13A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D0A76C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157CC32F"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06" w:type="dxa"/>
            <w:vAlign w:val="center"/>
          </w:tcPr>
          <w:p w14:paraId="6E58AFC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vAlign w:val="center"/>
          </w:tcPr>
          <w:p w14:paraId="5B5C26A1"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7942D74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nil"/>
            </w:tcBorders>
          </w:tcPr>
          <w:p w14:paraId="144AF65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1AD8951D" w14:textId="77777777" w:rsidR="00016922" w:rsidRPr="00C53A0F" w:rsidRDefault="00016922" w:rsidP="00016922">
            <w:pPr>
              <w:spacing w:after="0" w:line="240" w:lineRule="auto"/>
              <w:jc w:val="center"/>
              <w:rPr>
                <w:rFonts w:ascii="Arial" w:eastAsia="Times New Roman" w:hAnsi="Arial" w:cs="Arial"/>
                <w:bCs/>
                <w:sz w:val="20"/>
                <w:szCs w:val="20"/>
              </w:rPr>
            </w:pPr>
          </w:p>
        </w:tc>
        <w:tc>
          <w:tcPr>
            <w:tcW w:w="5125" w:type="dxa"/>
            <w:tcBorders>
              <w:top w:val="single" w:sz="4" w:space="0" w:color="auto"/>
              <w:left w:val="nil"/>
              <w:bottom w:val="nil"/>
              <w:right w:val="nil"/>
            </w:tcBorders>
          </w:tcPr>
          <w:p w14:paraId="01DD2D8A" w14:textId="77777777" w:rsidR="00016922" w:rsidRPr="00C53A0F" w:rsidRDefault="00016922" w:rsidP="00016922">
            <w:pPr>
              <w:spacing w:after="0" w:line="240" w:lineRule="auto"/>
              <w:jc w:val="center"/>
              <w:rPr>
                <w:rFonts w:ascii="Arial" w:eastAsia="Times New Roman" w:hAnsi="Arial" w:cs="Arial"/>
                <w:bCs/>
                <w:sz w:val="20"/>
                <w:szCs w:val="20"/>
              </w:rPr>
            </w:pPr>
          </w:p>
        </w:tc>
      </w:tr>
    </w:tbl>
    <w:p w14:paraId="3EE20077" w14:textId="77777777" w:rsidR="00DF6251" w:rsidRPr="00C73799" w:rsidRDefault="00C04697" w:rsidP="00C73799">
      <w:r w:rsidRPr="00307801">
        <w:t>See ‘</w:t>
      </w:r>
      <w:hyperlink r:id="rId15" w:history="1">
        <w:r w:rsidRPr="0042711D">
          <w:rPr>
            <w:rStyle w:val="Hyperlink"/>
          </w:rPr>
          <w:t>Matrix for risk evaluation</w:t>
        </w:r>
      </w:hyperlink>
      <w:r w:rsidRPr="00307801">
        <w:t>’ for further guidance.</w:t>
      </w:r>
    </w:p>
    <w:sectPr w:rsidR="00DF6251" w:rsidRPr="00C73799" w:rsidSect="009D6A65">
      <w:headerReference w:type="default" r:id="rId16"/>
      <w:footerReference w:type="default" r:id="rId17"/>
      <w:headerReference w:type="first" r:id="rId18"/>
      <w:footerReference w:type="first" r:id="rId19"/>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AF550" w14:textId="77777777" w:rsidR="00985ED8" w:rsidRDefault="00985ED8" w:rsidP="00B25957">
      <w:pPr>
        <w:spacing w:after="0" w:line="240" w:lineRule="auto"/>
      </w:pPr>
      <w:r>
        <w:separator/>
      </w:r>
    </w:p>
  </w:endnote>
  <w:endnote w:type="continuationSeparator" w:id="0">
    <w:p w14:paraId="54793CC4" w14:textId="77777777" w:rsidR="00985ED8" w:rsidRDefault="00985ED8" w:rsidP="00B25957">
      <w:pPr>
        <w:spacing w:after="0" w:line="240" w:lineRule="auto"/>
      </w:pPr>
      <w:r>
        <w:continuationSeparator/>
      </w:r>
    </w:p>
  </w:endnote>
  <w:endnote w:type="continuationNotice" w:id="1">
    <w:p w14:paraId="5A2E5C70" w14:textId="77777777" w:rsidR="00985ED8" w:rsidRDefault="00985E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9593473"/>
      <w:docPartObj>
        <w:docPartGallery w:val="Page Numbers (Bottom of Page)"/>
        <w:docPartUnique/>
      </w:docPartObj>
    </w:sdtPr>
    <w:sdtEndPr>
      <w:rPr>
        <w:noProof/>
      </w:rPr>
    </w:sdtEndPr>
    <w:sdtContent>
      <w:p w14:paraId="260467BA" w14:textId="77777777" w:rsidR="00C73799" w:rsidRDefault="00C73799">
        <w:pPr>
          <w:pStyle w:val="Footer"/>
          <w:jc w:val="right"/>
        </w:pPr>
        <w:r>
          <w:fldChar w:fldCharType="begin"/>
        </w:r>
        <w:r>
          <w:instrText xml:space="preserve"> PAGE   \* MERGEFORMAT </w:instrText>
        </w:r>
        <w:r>
          <w:fldChar w:fldCharType="separate"/>
        </w:r>
        <w:r w:rsidR="00385E3E">
          <w:rPr>
            <w:noProof/>
          </w:rPr>
          <w:t>2</w:t>
        </w:r>
        <w:r>
          <w:rPr>
            <w:noProof/>
          </w:rPr>
          <w:fldChar w:fldCharType="end"/>
        </w:r>
      </w:p>
    </w:sdtContent>
  </w:sdt>
  <w:p w14:paraId="120C12BB"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09C35" w14:textId="77777777"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risk_assessment_form_v4_22_09_17</w:t>
    </w:r>
    <w:r w:rsidRPr="00E12A81">
      <w:rPr>
        <w:sz w:val="20"/>
      </w:rPr>
      <w:fldChar w:fldCharType="end"/>
    </w:r>
  </w:p>
  <w:p w14:paraId="15B5822F" w14:textId="77777777" w:rsidR="00C73799" w:rsidRDefault="00C73799" w:rsidP="00E12A81">
    <w:pPr>
      <w:pStyle w:val="Footer"/>
      <w:pBdr>
        <w:top w:val="single" w:sz="4" w:space="1" w:color="auto"/>
      </w:pBdr>
      <w:rPr>
        <w:sz w:val="20"/>
      </w:rPr>
    </w:pPr>
  </w:p>
  <w:p w14:paraId="6F50123F"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6AF57B" w14:textId="77777777" w:rsidR="00985ED8" w:rsidRDefault="00985ED8" w:rsidP="00B25957">
      <w:pPr>
        <w:spacing w:after="0" w:line="240" w:lineRule="auto"/>
      </w:pPr>
      <w:r>
        <w:separator/>
      </w:r>
    </w:p>
  </w:footnote>
  <w:footnote w:type="continuationSeparator" w:id="0">
    <w:p w14:paraId="35FDC05C" w14:textId="77777777" w:rsidR="00985ED8" w:rsidRDefault="00985ED8" w:rsidP="00B25957">
      <w:pPr>
        <w:spacing w:after="0" w:line="240" w:lineRule="auto"/>
      </w:pPr>
      <w:r>
        <w:continuationSeparator/>
      </w:r>
    </w:p>
  </w:footnote>
  <w:footnote w:type="continuationNotice" w:id="1">
    <w:p w14:paraId="6222DC52" w14:textId="77777777" w:rsidR="00985ED8" w:rsidRDefault="00985E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526913"/>
      <w:docPartObj>
        <w:docPartGallery w:val="Cover Pages"/>
        <w:docPartUnique/>
      </w:docPartObj>
    </w:sdtPr>
    <w:sdtEndPr>
      <w:rPr>
        <w:rFonts w:ascii="Arial" w:hAnsi="Arial" w:cs="Arial"/>
        <w:b/>
        <w:bCs/>
        <w:color w:val="7030A0"/>
        <w:sz w:val="28"/>
        <w:szCs w:val="28"/>
      </w:rPr>
    </w:sdtEndPr>
    <w:sdtContent>
      <w:p w14:paraId="169AAB19" w14:textId="77777777" w:rsidR="00C73799" w:rsidRDefault="00C73799" w:rsidP="003D0144"/>
      <w:p w14:paraId="46A28A4A"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64A0192A"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C0A1F" w14:textId="77777777" w:rsidR="00C73799" w:rsidRDefault="00C73799" w:rsidP="005C092B">
    <w:pPr>
      <w:pStyle w:val="Header"/>
      <w:ind w:left="-1418"/>
    </w:pPr>
    <w:r>
      <w:rPr>
        <w:noProof/>
        <w:lang w:eastAsia="en-GB"/>
      </w:rPr>
      <w:drawing>
        <wp:inline distT="0" distB="0" distL="0" distR="0" wp14:anchorId="606493D9" wp14:editId="0D88CE24">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17270D"/>
    <w:multiLevelType w:val="hybridMultilevel"/>
    <w:tmpl w:val="1BFA92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5D25DD"/>
    <w:multiLevelType w:val="hybridMultilevel"/>
    <w:tmpl w:val="6BC8401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D25A01"/>
    <w:multiLevelType w:val="hybridMultilevel"/>
    <w:tmpl w:val="50CACB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1364BE2"/>
    <w:multiLevelType w:val="multilevel"/>
    <w:tmpl w:val="AADAE1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B95000"/>
    <w:multiLevelType w:val="multilevel"/>
    <w:tmpl w:val="998862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C406A0"/>
    <w:multiLevelType w:val="hybridMultilevel"/>
    <w:tmpl w:val="496AE2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7322738"/>
    <w:multiLevelType w:val="hybridMultilevel"/>
    <w:tmpl w:val="4454DF56"/>
    <w:lvl w:ilvl="0" w:tplc="66565278">
      <w:start w:val="1"/>
      <w:numFmt w:val="decimal"/>
      <w:lvlText w:val="%1."/>
      <w:lvlJc w:val="left"/>
      <w:pPr>
        <w:ind w:left="720" w:hanging="360"/>
      </w:pPr>
      <w:rPr>
        <w:rFonts w:hint="default"/>
        <w:b w:val="0"/>
        <w:color w:val="383838"/>
        <w:sz w:val="2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2"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4"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99510E"/>
    <w:multiLevelType w:val="hybridMultilevel"/>
    <w:tmpl w:val="69E4B6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7"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16B6811"/>
    <w:multiLevelType w:val="hybridMultilevel"/>
    <w:tmpl w:val="496AE2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75514145">
    <w:abstractNumId w:val="14"/>
  </w:num>
  <w:num w:numId="2" w16cid:durableId="1662003047">
    <w:abstractNumId w:val="25"/>
  </w:num>
  <w:num w:numId="3" w16cid:durableId="31735525">
    <w:abstractNumId w:val="22"/>
  </w:num>
  <w:num w:numId="4" w16cid:durableId="2092963079">
    <w:abstractNumId w:val="27"/>
  </w:num>
  <w:num w:numId="5" w16cid:durableId="1001591773">
    <w:abstractNumId w:val="29"/>
  </w:num>
  <w:num w:numId="6" w16cid:durableId="989361547">
    <w:abstractNumId w:val="30"/>
  </w:num>
  <w:num w:numId="7" w16cid:durableId="1576863747">
    <w:abstractNumId w:val="12"/>
  </w:num>
  <w:num w:numId="8" w16cid:durableId="1167788277">
    <w:abstractNumId w:val="15"/>
  </w:num>
  <w:num w:numId="9" w16cid:durableId="1195655608">
    <w:abstractNumId w:val="16"/>
  </w:num>
  <w:num w:numId="10" w16cid:durableId="78985573">
    <w:abstractNumId w:val="24"/>
  </w:num>
  <w:num w:numId="11" w16cid:durableId="888110516">
    <w:abstractNumId w:val="0"/>
  </w:num>
  <w:num w:numId="12" w16cid:durableId="1732653307">
    <w:abstractNumId w:val="3"/>
  </w:num>
  <w:num w:numId="13" w16cid:durableId="255211314">
    <w:abstractNumId w:val="23"/>
  </w:num>
  <w:num w:numId="14" w16cid:durableId="616987463">
    <w:abstractNumId w:val="17"/>
  </w:num>
  <w:num w:numId="15" w16cid:durableId="805661718">
    <w:abstractNumId w:val="2"/>
  </w:num>
  <w:num w:numId="16" w16cid:durableId="1649288562">
    <w:abstractNumId w:val="26"/>
  </w:num>
  <w:num w:numId="17" w16cid:durableId="1268350835">
    <w:abstractNumId w:val="5"/>
  </w:num>
  <w:num w:numId="18" w16cid:durableId="912206811">
    <w:abstractNumId w:val="13"/>
  </w:num>
  <w:num w:numId="19" w16cid:durableId="541556351">
    <w:abstractNumId w:val="11"/>
  </w:num>
  <w:num w:numId="20" w16cid:durableId="1310594834">
    <w:abstractNumId w:val="20"/>
  </w:num>
  <w:num w:numId="21" w16cid:durableId="1559390953">
    <w:abstractNumId w:val="21"/>
  </w:num>
  <w:num w:numId="22" w16cid:durableId="995571255">
    <w:abstractNumId w:val="19"/>
  </w:num>
  <w:num w:numId="23" w16cid:durableId="310791616">
    <w:abstractNumId w:val="1"/>
  </w:num>
  <w:num w:numId="24" w16cid:durableId="322972926">
    <w:abstractNumId w:val="18"/>
  </w:num>
  <w:num w:numId="25" w16cid:durableId="1220895748">
    <w:abstractNumId w:val="10"/>
  </w:num>
  <w:num w:numId="26" w16cid:durableId="1332366078">
    <w:abstractNumId w:val="7"/>
  </w:num>
  <w:num w:numId="27" w16cid:durableId="794565927">
    <w:abstractNumId w:val="6"/>
  </w:num>
  <w:num w:numId="28" w16cid:durableId="1538156588">
    <w:abstractNumId w:val="4"/>
  </w:num>
  <w:num w:numId="29" w16cid:durableId="2116829474">
    <w:abstractNumId w:val="8"/>
  </w:num>
  <w:num w:numId="30" w16cid:durableId="2099330278">
    <w:abstractNumId w:val="28"/>
  </w:num>
  <w:num w:numId="31" w16cid:durableId="133641616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81"/>
  <w:drawingGridVerticalSpacing w:val="18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4DDC"/>
    <w:rsid w:val="00016922"/>
    <w:rsid w:val="000205B1"/>
    <w:rsid w:val="000236FE"/>
    <w:rsid w:val="00027BAB"/>
    <w:rsid w:val="00037FD6"/>
    <w:rsid w:val="000400E8"/>
    <w:rsid w:val="00046832"/>
    <w:rsid w:val="00085ADC"/>
    <w:rsid w:val="000966FE"/>
    <w:rsid w:val="000B1350"/>
    <w:rsid w:val="000B2760"/>
    <w:rsid w:val="000B471B"/>
    <w:rsid w:val="000B59CB"/>
    <w:rsid w:val="000C58E2"/>
    <w:rsid w:val="000D3F07"/>
    <w:rsid w:val="000E0EC6"/>
    <w:rsid w:val="000E65D4"/>
    <w:rsid w:val="00104AFD"/>
    <w:rsid w:val="00105AE2"/>
    <w:rsid w:val="001179B9"/>
    <w:rsid w:val="001373EF"/>
    <w:rsid w:val="00143DEE"/>
    <w:rsid w:val="0014446E"/>
    <w:rsid w:val="001454A9"/>
    <w:rsid w:val="00151909"/>
    <w:rsid w:val="0015348C"/>
    <w:rsid w:val="00154196"/>
    <w:rsid w:val="00154A28"/>
    <w:rsid w:val="00155184"/>
    <w:rsid w:val="001558AD"/>
    <w:rsid w:val="00172BA4"/>
    <w:rsid w:val="00173345"/>
    <w:rsid w:val="00175E67"/>
    <w:rsid w:val="00176244"/>
    <w:rsid w:val="001927DB"/>
    <w:rsid w:val="0019761D"/>
    <w:rsid w:val="001A3361"/>
    <w:rsid w:val="001C07F0"/>
    <w:rsid w:val="001D092C"/>
    <w:rsid w:val="001D5427"/>
    <w:rsid w:val="001F6716"/>
    <w:rsid w:val="001F7211"/>
    <w:rsid w:val="002011BC"/>
    <w:rsid w:val="00201AAF"/>
    <w:rsid w:val="002160F2"/>
    <w:rsid w:val="002227FE"/>
    <w:rsid w:val="00232C88"/>
    <w:rsid w:val="002349BE"/>
    <w:rsid w:val="00236354"/>
    <w:rsid w:val="00237300"/>
    <w:rsid w:val="00241747"/>
    <w:rsid w:val="002563A1"/>
    <w:rsid w:val="0026296D"/>
    <w:rsid w:val="002652F7"/>
    <w:rsid w:val="00267D13"/>
    <w:rsid w:val="00274DDF"/>
    <w:rsid w:val="00285279"/>
    <w:rsid w:val="00286CB2"/>
    <w:rsid w:val="002A3A73"/>
    <w:rsid w:val="002A4608"/>
    <w:rsid w:val="002A563F"/>
    <w:rsid w:val="002B7AC1"/>
    <w:rsid w:val="002C08B5"/>
    <w:rsid w:val="002D4345"/>
    <w:rsid w:val="002F1627"/>
    <w:rsid w:val="002F3CA4"/>
    <w:rsid w:val="002F4C4C"/>
    <w:rsid w:val="00301B8B"/>
    <w:rsid w:val="003045CA"/>
    <w:rsid w:val="00307801"/>
    <w:rsid w:val="0031047D"/>
    <w:rsid w:val="00313076"/>
    <w:rsid w:val="0031677D"/>
    <w:rsid w:val="0034541F"/>
    <w:rsid w:val="00363A4C"/>
    <w:rsid w:val="0036608E"/>
    <w:rsid w:val="00366BC7"/>
    <w:rsid w:val="00376251"/>
    <w:rsid w:val="0037687D"/>
    <w:rsid w:val="00381C2B"/>
    <w:rsid w:val="00381E13"/>
    <w:rsid w:val="00381F82"/>
    <w:rsid w:val="00384BE9"/>
    <w:rsid w:val="00385E3E"/>
    <w:rsid w:val="00397D4C"/>
    <w:rsid w:val="003A21D8"/>
    <w:rsid w:val="003A5861"/>
    <w:rsid w:val="003B1699"/>
    <w:rsid w:val="003B2B19"/>
    <w:rsid w:val="003C0389"/>
    <w:rsid w:val="003D0144"/>
    <w:rsid w:val="003D2BC6"/>
    <w:rsid w:val="003E0F56"/>
    <w:rsid w:val="00400BFC"/>
    <w:rsid w:val="00416A35"/>
    <w:rsid w:val="00424D76"/>
    <w:rsid w:val="0042711D"/>
    <w:rsid w:val="004413F4"/>
    <w:rsid w:val="0046142E"/>
    <w:rsid w:val="00482907"/>
    <w:rsid w:val="00497314"/>
    <w:rsid w:val="004A2C62"/>
    <w:rsid w:val="004A39DB"/>
    <w:rsid w:val="004D1316"/>
    <w:rsid w:val="004E3B9A"/>
    <w:rsid w:val="004E5238"/>
    <w:rsid w:val="004F4E75"/>
    <w:rsid w:val="00500B99"/>
    <w:rsid w:val="00505409"/>
    <w:rsid w:val="00512ECC"/>
    <w:rsid w:val="0051370D"/>
    <w:rsid w:val="005166E0"/>
    <w:rsid w:val="00520766"/>
    <w:rsid w:val="00527F8F"/>
    <w:rsid w:val="0053294F"/>
    <w:rsid w:val="00532C19"/>
    <w:rsid w:val="00534574"/>
    <w:rsid w:val="005350FF"/>
    <w:rsid w:val="005501C6"/>
    <w:rsid w:val="0057402E"/>
    <w:rsid w:val="00596898"/>
    <w:rsid w:val="005969F2"/>
    <w:rsid w:val="005A7FD0"/>
    <w:rsid w:val="005B0775"/>
    <w:rsid w:val="005B4364"/>
    <w:rsid w:val="005C092B"/>
    <w:rsid w:val="005C176C"/>
    <w:rsid w:val="005D65B9"/>
    <w:rsid w:val="005E40E4"/>
    <w:rsid w:val="005F5367"/>
    <w:rsid w:val="00601912"/>
    <w:rsid w:val="0061108D"/>
    <w:rsid w:val="006118FC"/>
    <w:rsid w:val="006725BB"/>
    <w:rsid w:val="0067743B"/>
    <w:rsid w:val="006902E1"/>
    <w:rsid w:val="006958B5"/>
    <w:rsid w:val="006B0388"/>
    <w:rsid w:val="006B197A"/>
    <w:rsid w:val="006E22D3"/>
    <w:rsid w:val="00707ACD"/>
    <w:rsid w:val="0071623E"/>
    <w:rsid w:val="00716829"/>
    <w:rsid w:val="0073521E"/>
    <w:rsid w:val="007432BD"/>
    <w:rsid w:val="0075211E"/>
    <w:rsid w:val="00752F9E"/>
    <w:rsid w:val="00774DF4"/>
    <w:rsid w:val="00777818"/>
    <w:rsid w:val="00782A06"/>
    <w:rsid w:val="007945E4"/>
    <w:rsid w:val="007949A8"/>
    <w:rsid w:val="00796676"/>
    <w:rsid w:val="00797F62"/>
    <w:rsid w:val="007A71F5"/>
    <w:rsid w:val="007B1496"/>
    <w:rsid w:val="007F24AD"/>
    <w:rsid w:val="007F3729"/>
    <w:rsid w:val="007F3E34"/>
    <w:rsid w:val="007F61E9"/>
    <w:rsid w:val="007F75D8"/>
    <w:rsid w:val="00802F65"/>
    <w:rsid w:val="008059E5"/>
    <w:rsid w:val="00811F2F"/>
    <w:rsid w:val="00815905"/>
    <w:rsid w:val="00816C7B"/>
    <w:rsid w:val="008215B8"/>
    <w:rsid w:val="008269B5"/>
    <w:rsid w:val="008269DD"/>
    <w:rsid w:val="00833692"/>
    <w:rsid w:val="008431E8"/>
    <w:rsid w:val="0084593F"/>
    <w:rsid w:val="00861C82"/>
    <w:rsid w:val="008632E4"/>
    <w:rsid w:val="00867E7A"/>
    <w:rsid w:val="00871B12"/>
    <w:rsid w:val="008730DA"/>
    <w:rsid w:val="00874129"/>
    <w:rsid w:val="008828B4"/>
    <w:rsid w:val="00882C75"/>
    <w:rsid w:val="00884101"/>
    <w:rsid w:val="00887E96"/>
    <w:rsid w:val="008B2DBF"/>
    <w:rsid w:val="008B537B"/>
    <w:rsid w:val="008C0BB9"/>
    <w:rsid w:val="008C71ED"/>
    <w:rsid w:val="008D2348"/>
    <w:rsid w:val="008D786F"/>
    <w:rsid w:val="008E737E"/>
    <w:rsid w:val="008F3ADC"/>
    <w:rsid w:val="00910541"/>
    <w:rsid w:val="00915EE3"/>
    <w:rsid w:val="009356C1"/>
    <w:rsid w:val="009452FC"/>
    <w:rsid w:val="0096336D"/>
    <w:rsid w:val="0097180D"/>
    <w:rsid w:val="009774F3"/>
    <w:rsid w:val="00982FCE"/>
    <w:rsid w:val="00984F4F"/>
    <w:rsid w:val="009857CD"/>
    <w:rsid w:val="00985ED8"/>
    <w:rsid w:val="009878E3"/>
    <w:rsid w:val="009903B5"/>
    <w:rsid w:val="009930C5"/>
    <w:rsid w:val="009A1130"/>
    <w:rsid w:val="009A258D"/>
    <w:rsid w:val="009A3026"/>
    <w:rsid w:val="009B0500"/>
    <w:rsid w:val="009B1132"/>
    <w:rsid w:val="009B2673"/>
    <w:rsid w:val="009B6021"/>
    <w:rsid w:val="009C7125"/>
    <w:rsid w:val="009D0271"/>
    <w:rsid w:val="009D11BA"/>
    <w:rsid w:val="009D6A65"/>
    <w:rsid w:val="009E2528"/>
    <w:rsid w:val="009E2773"/>
    <w:rsid w:val="009E303B"/>
    <w:rsid w:val="009E6EDD"/>
    <w:rsid w:val="009F21DF"/>
    <w:rsid w:val="009F4543"/>
    <w:rsid w:val="00A034F9"/>
    <w:rsid w:val="00A0516E"/>
    <w:rsid w:val="00A12886"/>
    <w:rsid w:val="00A1496F"/>
    <w:rsid w:val="00A16B0D"/>
    <w:rsid w:val="00A2690B"/>
    <w:rsid w:val="00A31F03"/>
    <w:rsid w:val="00A60835"/>
    <w:rsid w:val="00A812F4"/>
    <w:rsid w:val="00A863EA"/>
    <w:rsid w:val="00A93FBA"/>
    <w:rsid w:val="00A952A1"/>
    <w:rsid w:val="00AB0156"/>
    <w:rsid w:val="00AB01B6"/>
    <w:rsid w:val="00AB68AA"/>
    <w:rsid w:val="00AB78F3"/>
    <w:rsid w:val="00AC37ED"/>
    <w:rsid w:val="00AC4594"/>
    <w:rsid w:val="00AE40A5"/>
    <w:rsid w:val="00AE5214"/>
    <w:rsid w:val="00AE5B81"/>
    <w:rsid w:val="00AE6914"/>
    <w:rsid w:val="00AF5631"/>
    <w:rsid w:val="00B256B8"/>
    <w:rsid w:val="00B25957"/>
    <w:rsid w:val="00B279DA"/>
    <w:rsid w:val="00B27FA1"/>
    <w:rsid w:val="00B309B7"/>
    <w:rsid w:val="00B35A70"/>
    <w:rsid w:val="00B4394E"/>
    <w:rsid w:val="00B44238"/>
    <w:rsid w:val="00B55847"/>
    <w:rsid w:val="00B560A4"/>
    <w:rsid w:val="00B778E3"/>
    <w:rsid w:val="00B907F3"/>
    <w:rsid w:val="00B96851"/>
    <w:rsid w:val="00BA1265"/>
    <w:rsid w:val="00BA312F"/>
    <w:rsid w:val="00BC7232"/>
    <w:rsid w:val="00BE2D3D"/>
    <w:rsid w:val="00BE357C"/>
    <w:rsid w:val="00BE4469"/>
    <w:rsid w:val="00C04697"/>
    <w:rsid w:val="00C112D0"/>
    <w:rsid w:val="00C12B68"/>
    <w:rsid w:val="00C151CD"/>
    <w:rsid w:val="00C26A86"/>
    <w:rsid w:val="00C271E6"/>
    <w:rsid w:val="00C334B5"/>
    <w:rsid w:val="00C334DD"/>
    <w:rsid w:val="00C36526"/>
    <w:rsid w:val="00C40101"/>
    <w:rsid w:val="00C42922"/>
    <w:rsid w:val="00C457DE"/>
    <w:rsid w:val="00C53293"/>
    <w:rsid w:val="00C53A0F"/>
    <w:rsid w:val="00C555CC"/>
    <w:rsid w:val="00C73799"/>
    <w:rsid w:val="00C75CE9"/>
    <w:rsid w:val="00C9290B"/>
    <w:rsid w:val="00C946E3"/>
    <w:rsid w:val="00CA3E4B"/>
    <w:rsid w:val="00CB6FD3"/>
    <w:rsid w:val="00CB7786"/>
    <w:rsid w:val="00CC13BC"/>
    <w:rsid w:val="00CD2987"/>
    <w:rsid w:val="00CD5562"/>
    <w:rsid w:val="00CD7184"/>
    <w:rsid w:val="00CE6F3D"/>
    <w:rsid w:val="00CF010C"/>
    <w:rsid w:val="00CF0F9F"/>
    <w:rsid w:val="00CF35DD"/>
    <w:rsid w:val="00CF4866"/>
    <w:rsid w:val="00CF63C5"/>
    <w:rsid w:val="00D0591A"/>
    <w:rsid w:val="00D14347"/>
    <w:rsid w:val="00D17726"/>
    <w:rsid w:val="00D17962"/>
    <w:rsid w:val="00D32A41"/>
    <w:rsid w:val="00D3529D"/>
    <w:rsid w:val="00D536A7"/>
    <w:rsid w:val="00D63A51"/>
    <w:rsid w:val="00D67222"/>
    <w:rsid w:val="00D7277D"/>
    <w:rsid w:val="00D919D2"/>
    <w:rsid w:val="00D921FE"/>
    <w:rsid w:val="00D922E3"/>
    <w:rsid w:val="00DA183A"/>
    <w:rsid w:val="00DA1BF7"/>
    <w:rsid w:val="00DB305F"/>
    <w:rsid w:val="00DB431F"/>
    <w:rsid w:val="00DC27E3"/>
    <w:rsid w:val="00DD0263"/>
    <w:rsid w:val="00DD3B63"/>
    <w:rsid w:val="00DE185A"/>
    <w:rsid w:val="00DE5EB4"/>
    <w:rsid w:val="00DF6251"/>
    <w:rsid w:val="00DF7243"/>
    <w:rsid w:val="00DF79B5"/>
    <w:rsid w:val="00E12A81"/>
    <w:rsid w:val="00E1459A"/>
    <w:rsid w:val="00E27527"/>
    <w:rsid w:val="00E53423"/>
    <w:rsid w:val="00E63E72"/>
    <w:rsid w:val="00E75604"/>
    <w:rsid w:val="00E75BDA"/>
    <w:rsid w:val="00E76153"/>
    <w:rsid w:val="00E83C5D"/>
    <w:rsid w:val="00EB16CB"/>
    <w:rsid w:val="00EB7795"/>
    <w:rsid w:val="00EC38B8"/>
    <w:rsid w:val="00EC663A"/>
    <w:rsid w:val="00ED34F3"/>
    <w:rsid w:val="00EF3FAA"/>
    <w:rsid w:val="00F03E38"/>
    <w:rsid w:val="00F03F41"/>
    <w:rsid w:val="00F07C86"/>
    <w:rsid w:val="00F3485E"/>
    <w:rsid w:val="00F4360F"/>
    <w:rsid w:val="00F5727B"/>
    <w:rsid w:val="00F60856"/>
    <w:rsid w:val="00F6477C"/>
    <w:rsid w:val="00FB3F6A"/>
    <w:rsid w:val="00FC395E"/>
    <w:rsid w:val="00FC6541"/>
    <w:rsid w:val="00FF1E8C"/>
    <w:rsid w:val="12987166"/>
    <w:rsid w:val="1406E3F0"/>
    <w:rsid w:val="1445945D"/>
    <w:rsid w:val="15820E55"/>
    <w:rsid w:val="1837FABB"/>
    <w:rsid w:val="33853442"/>
    <w:rsid w:val="63749C83"/>
    <w:rsid w:val="7433AC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907A90"/>
  <w15:chartTrackingRefBased/>
  <w15:docId w15:val="{DC1F9184-9A8B-4516-9D21-1B412B436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7432B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styleId="UnresolvedMention">
    <w:name w:val="Unresolved Mention"/>
    <w:basedOn w:val="DefaultParagraphFont"/>
    <w:uiPriority w:val="99"/>
    <w:semiHidden/>
    <w:unhideWhenUsed/>
    <w:rsid w:val="002A4608"/>
    <w:rPr>
      <w:color w:val="605E5C"/>
      <w:shd w:val="clear" w:color="auto" w:fill="E1DFDD"/>
    </w:rPr>
  </w:style>
  <w:style w:type="paragraph" w:styleId="NormalWeb">
    <w:name w:val="Normal (Web)"/>
    <w:basedOn w:val="Normal"/>
    <w:uiPriority w:val="99"/>
    <w:semiHidden/>
    <w:unhideWhenUsed/>
    <w:rsid w:val="00201AA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01AAF"/>
    <w:rPr>
      <w:b/>
      <w:bCs/>
    </w:rPr>
  </w:style>
  <w:style w:type="character" w:customStyle="1" w:styleId="sr-only">
    <w:name w:val="sr-only"/>
    <w:basedOn w:val="DefaultParagraphFont"/>
    <w:rsid w:val="00982FCE"/>
  </w:style>
  <w:style w:type="character" w:customStyle="1" w:styleId="Heading2Char">
    <w:name w:val="Heading 2 Char"/>
    <w:basedOn w:val="DefaultParagraphFont"/>
    <w:link w:val="Heading2"/>
    <w:uiPriority w:val="9"/>
    <w:semiHidden/>
    <w:rsid w:val="007432BD"/>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41898">
      <w:bodyDiv w:val="1"/>
      <w:marLeft w:val="0"/>
      <w:marRight w:val="0"/>
      <w:marTop w:val="0"/>
      <w:marBottom w:val="0"/>
      <w:divBdr>
        <w:top w:val="none" w:sz="0" w:space="0" w:color="auto"/>
        <w:left w:val="none" w:sz="0" w:space="0" w:color="auto"/>
        <w:bottom w:val="none" w:sz="0" w:space="0" w:color="auto"/>
        <w:right w:val="none" w:sz="0" w:space="0" w:color="auto"/>
      </w:divBdr>
    </w:div>
    <w:div w:id="25260761">
      <w:bodyDiv w:val="1"/>
      <w:marLeft w:val="0"/>
      <w:marRight w:val="0"/>
      <w:marTop w:val="0"/>
      <w:marBottom w:val="0"/>
      <w:divBdr>
        <w:top w:val="none" w:sz="0" w:space="0" w:color="auto"/>
        <w:left w:val="none" w:sz="0" w:space="0" w:color="auto"/>
        <w:bottom w:val="none" w:sz="0" w:space="0" w:color="auto"/>
        <w:right w:val="none" w:sz="0" w:space="0" w:color="auto"/>
      </w:divBdr>
    </w:div>
    <w:div w:id="60754711">
      <w:bodyDiv w:val="1"/>
      <w:marLeft w:val="0"/>
      <w:marRight w:val="0"/>
      <w:marTop w:val="0"/>
      <w:marBottom w:val="0"/>
      <w:divBdr>
        <w:top w:val="none" w:sz="0" w:space="0" w:color="auto"/>
        <w:left w:val="none" w:sz="0" w:space="0" w:color="auto"/>
        <w:bottom w:val="none" w:sz="0" w:space="0" w:color="auto"/>
        <w:right w:val="none" w:sz="0" w:space="0" w:color="auto"/>
      </w:divBdr>
    </w:div>
    <w:div w:id="99106219">
      <w:bodyDiv w:val="1"/>
      <w:marLeft w:val="0"/>
      <w:marRight w:val="0"/>
      <w:marTop w:val="0"/>
      <w:marBottom w:val="0"/>
      <w:divBdr>
        <w:top w:val="none" w:sz="0" w:space="0" w:color="auto"/>
        <w:left w:val="none" w:sz="0" w:space="0" w:color="auto"/>
        <w:bottom w:val="none" w:sz="0" w:space="0" w:color="auto"/>
        <w:right w:val="none" w:sz="0" w:space="0" w:color="auto"/>
      </w:divBdr>
    </w:div>
    <w:div w:id="673915588">
      <w:bodyDiv w:val="1"/>
      <w:marLeft w:val="0"/>
      <w:marRight w:val="0"/>
      <w:marTop w:val="0"/>
      <w:marBottom w:val="0"/>
      <w:divBdr>
        <w:top w:val="none" w:sz="0" w:space="0" w:color="auto"/>
        <w:left w:val="none" w:sz="0" w:space="0" w:color="auto"/>
        <w:bottom w:val="none" w:sz="0" w:space="0" w:color="auto"/>
        <w:right w:val="none" w:sz="0" w:space="0" w:color="auto"/>
      </w:divBdr>
    </w:div>
    <w:div w:id="738862589">
      <w:bodyDiv w:val="1"/>
      <w:marLeft w:val="0"/>
      <w:marRight w:val="0"/>
      <w:marTop w:val="0"/>
      <w:marBottom w:val="0"/>
      <w:divBdr>
        <w:top w:val="none" w:sz="0" w:space="0" w:color="auto"/>
        <w:left w:val="none" w:sz="0" w:space="0" w:color="auto"/>
        <w:bottom w:val="none" w:sz="0" w:space="0" w:color="auto"/>
        <w:right w:val="none" w:sz="0" w:space="0" w:color="auto"/>
      </w:divBdr>
    </w:div>
    <w:div w:id="743836403">
      <w:bodyDiv w:val="1"/>
      <w:marLeft w:val="0"/>
      <w:marRight w:val="0"/>
      <w:marTop w:val="0"/>
      <w:marBottom w:val="0"/>
      <w:divBdr>
        <w:top w:val="none" w:sz="0" w:space="0" w:color="auto"/>
        <w:left w:val="none" w:sz="0" w:space="0" w:color="auto"/>
        <w:bottom w:val="none" w:sz="0" w:space="0" w:color="auto"/>
        <w:right w:val="none" w:sz="0" w:space="0" w:color="auto"/>
      </w:divBdr>
    </w:div>
    <w:div w:id="913470033">
      <w:bodyDiv w:val="1"/>
      <w:marLeft w:val="0"/>
      <w:marRight w:val="0"/>
      <w:marTop w:val="0"/>
      <w:marBottom w:val="0"/>
      <w:divBdr>
        <w:top w:val="none" w:sz="0" w:space="0" w:color="auto"/>
        <w:left w:val="none" w:sz="0" w:space="0" w:color="auto"/>
        <w:bottom w:val="none" w:sz="0" w:space="0" w:color="auto"/>
        <w:right w:val="none" w:sz="0" w:space="0" w:color="auto"/>
      </w:divBdr>
    </w:div>
    <w:div w:id="922371408">
      <w:bodyDiv w:val="1"/>
      <w:marLeft w:val="0"/>
      <w:marRight w:val="0"/>
      <w:marTop w:val="0"/>
      <w:marBottom w:val="0"/>
      <w:divBdr>
        <w:top w:val="none" w:sz="0" w:space="0" w:color="auto"/>
        <w:left w:val="none" w:sz="0" w:space="0" w:color="auto"/>
        <w:bottom w:val="none" w:sz="0" w:space="0" w:color="auto"/>
        <w:right w:val="none" w:sz="0" w:space="0" w:color="auto"/>
      </w:divBdr>
    </w:div>
    <w:div w:id="1088618780">
      <w:bodyDiv w:val="1"/>
      <w:marLeft w:val="0"/>
      <w:marRight w:val="0"/>
      <w:marTop w:val="0"/>
      <w:marBottom w:val="0"/>
      <w:divBdr>
        <w:top w:val="none" w:sz="0" w:space="0" w:color="auto"/>
        <w:left w:val="none" w:sz="0" w:space="0" w:color="auto"/>
        <w:bottom w:val="none" w:sz="0" w:space="0" w:color="auto"/>
        <w:right w:val="none" w:sz="0" w:space="0" w:color="auto"/>
      </w:divBdr>
    </w:div>
    <w:div w:id="1088889782">
      <w:bodyDiv w:val="1"/>
      <w:marLeft w:val="0"/>
      <w:marRight w:val="0"/>
      <w:marTop w:val="0"/>
      <w:marBottom w:val="0"/>
      <w:divBdr>
        <w:top w:val="none" w:sz="0" w:space="0" w:color="auto"/>
        <w:left w:val="none" w:sz="0" w:space="0" w:color="auto"/>
        <w:bottom w:val="none" w:sz="0" w:space="0" w:color="auto"/>
        <w:right w:val="none" w:sz="0" w:space="0" w:color="auto"/>
      </w:divBdr>
    </w:div>
    <w:div w:id="1138571583">
      <w:bodyDiv w:val="1"/>
      <w:marLeft w:val="0"/>
      <w:marRight w:val="0"/>
      <w:marTop w:val="0"/>
      <w:marBottom w:val="0"/>
      <w:divBdr>
        <w:top w:val="none" w:sz="0" w:space="0" w:color="auto"/>
        <w:left w:val="none" w:sz="0" w:space="0" w:color="auto"/>
        <w:bottom w:val="none" w:sz="0" w:space="0" w:color="auto"/>
        <w:right w:val="none" w:sz="0" w:space="0" w:color="auto"/>
      </w:divBdr>
    </w:div>
    <w:div w:id="1234125913">
      <w:bodyDiv w:val="1"/>
      <w:marLeft w:val="0"/>
      <w:marRight w:val="0"/>
      <w:marTop w:val="0"/>
      <w:marBottom w:val="0"/>
      <w:divBdr>
        <w:top w:val="none" w:sz="0" w:space="0" w:color="auto"/>
        <w:left w:val="none" w:sz="0" w:space="0" w:color="auto"/>
        <w:bottom w:val="none" w:sz="0" w:space="0" w:color="auto"/>
        <w:right w:val="none" w:sz="0" w:space="0" w:color="auto"/>
      </w:divBdr>
      <w:divsChild>
        <w:div w:id="975912219">
          <w:marLeft w:val="0"/>
          <w:marRight w:val="0"/>
          <w:marTop w:val="0"/>
          <w:marBottom w:val="300"/>
          <w:divBdr>
            <w:top w:val="none" w:sz="0" w:space="0" w:color="auto"/>
            <w:left w:val="none" w:sz="0" w:space="0" w:color="auto"/>
            <w:bottom w:val="none" w:sz="0" w:space="0" w:color="auto"/>
            <w:right w:val="none" w:sz="0" w:space="0" w:color="auto"/>
          </w:divBdr>
        </w:div>
      </w:divsChild>
    </w:div>
    <w:div w:id="1239023795">
      <w:bodyDiv w:val="1"/>
      <w:marLeft w:val="0"/>
      <w:marRight w:val="0"/>
      <w:marTop w:val="0"/>
      <w:marBottom w:val="0"/>
      <w:divBdr>
        <w:top w:val="none" w:sz="0" w:space="0" w:color="auto"/>
        <w:left w:val="none" w:sz="0" w:space="0" w:color="auto"/>
        <w:bottom w:val="none" w:sz="0" w:space="0" w:color="auto"/>
        <w:right w:val="none" w:sz="0" w:space="0" w:color="auto"/>
      </w:divBdr>
    </w:div>
    <w:div w:id="1302883669">
      <w:bodyDiv w:val="1"/>
      <w:marLeft w:val="0"/>
      <w:marRight w:val="0"/>
      <w:marTop w:val="0"/>
      <w:marBottom w:val="0"/>
      <w:divBdr>
        <w:top w:val="none" w:sz="0" w:space="0" w:color="auto"/>
        <w:left w:val="none" w:sz="0" w:space="0" w:color="auto"/>
        <w:bottom w:val="none" w:sz="0" w:space="0" w:color="auto"/>
        <w:right w:val="none" w:sz="0" w:space="0" w:color="auto"/>
      </w:divBdr>
    </w:div>
    <w:div w:id="1641498462">
      <w:bodyDiv w:val="1"/>
      <w:marLeft w:val="0"/>
      <w:marRight w:val="0"/>
      <w:marTop w:val="0"/>
      <w:marBottom w:val="0"/>
      <w:divBdr>
        <w:top w:val="none" w:sz="0" w:space="0" w:color="auto"/>
        <w:left w:val="none" w:sz="0" w:space="0" w:color="auto"/>
        <w:bottom w:val="none" w:sz="0" w:space="0" w:color="auto"/>
        <w:right w:val="none" w:sz="0" w:space="0" w:color="auto"/>
      </w:divBdr>
    </w:div>
    <w:div w:id="1650403233">
      <w:bodyDiv w:val="1"/>
      <w:marLeft w:val="0"/>
      <w:marRight w:val="0"/>
      <w:marTop w:val="0"/>
      <w:marBottom w:val="0"/>
      <w:divBdr>
        <w:top w:val="none" w:sz="0" w:space="0" w:color="auto"/>
        <w:left w:val="none" w:sz="0" w:space="0" w:color="auto"/>
        <w:bottom w:val="none" w:sz="0" w:space="0" w:color="auto"/>
        <w:right w:val="none" w:sz="0" w:space="0" w:color="auto"/>
      </w:divBdr>
    </w:div>
    <w:div w:id="1676762031">
      <w:bodyDiv w:val="1"/>
      <w:marLeft w:val="0"/>
      <w:marRight w:val="0"/>
      <w:marTop w:val="0"/>
      <w:marBottom w:val="0"/>
      <w:divBdr>
        <w:top w:val="none" w:sz="0" w:space="0" w:color="auto"/>
        <w:left w:val="none" w:sz="0" w:space="0" w:color="auto"/>
        <w:bottom w:val="none" w:sz="0" w:space="0" w:color="auto"/>
        <w:right w:val="none" w:sz="0" w:space="0" w:color="auto"/>
      </w:divBdr>
    </w:div>
    <w:div w:id="1680888714">
      <w:bodyDiv w:val="1"/>
      <w:marLeft w:val="0"/>
      <w:marRight w:val="0"/>
      <w:marTop w:val="0"/>
      <w:marBottom w:val="0"/>
      <w:divBdr>
        <w:top w:val="none" w:sz="0" w:space="0" w:color="auto"/>
        <w:left w:val="none" w:sz="0" w:space="0" w:color="auto"/>
        <w:bottom w:val="none" w:sz="0" w:space="0" w:color="auto"/>
        <w:right w:val="none" w:sz="0" w:space="0" w:color="auto"/>
      </w:divBdr>
    </w:div>
    <w:div w:id="1909265666">
      <w:bodyDiv w:val="1"/>
      <w:marLeft w:val="0"/>
      <w:marRight w:val="0"/>
      <w:marTop w:val="0"/>
      <w:marBottom w:val="0"/>
      <w:divBdr>
        <w:top w:val="none" w:sz="0" w:space="0" w:color="auto"/>
        <w:left w:val="none" w:sz="0" w:space="0" w:color="auto"/>
        <w:bottom w:val="none" w:sz="0" w:space="0" w:color="auto"/>
        <w:right w:val="none" w:sz="0" w:space="0" w:color="auto"/>
      </w:divBdr>
    </w:div>
    <w:div w:id="1949701361">
      <w:bodyDiv w:val="1"/>
      <w:marLeft w:val="0"/>
      <w:marRight w:val="0"/>
      <w:marTop w:val="0"/>
      <w:marBottom w:val="0"/>
      <w:divBdr>
        <w:top w:val="none" w:sz="0" w:space="0" w:color="auto"/>
        <w:left w:val="none" w:sz="0" w:space="0" w:color="auto"/>
        <w:bottom w:val="none" w:sz="0" w:space="0" w:color="auto"/>
        <w:right w:val="none" w:sz="0" w:space="0" w:color="auto"/>
      </w:divBdr>
    </w:div>
    <w:div w:id="2045128372">
      <w:bodyDiv w:val="1"/>
      <w:marLeft w:val="0"/>
      <w:marRight w:val="0"/>
      <w:marTop w:val="0"/>
      <w:marBottom w:val="0"/>
      <w:divBdr>
        <w:top w:val="none" w:sz="0" w:space="0" w:color="auto"/>
        <w:left w:val="none" w:sz="0" w:space="0" w:color="auto"/>
        <w:bottom w:val="none" w:sz="0" w:space="0" w:color="auto"/>
        <w:right w:val="none" w:sz="0" w:space="0" w:color="auto"/>
      </w:divBdr>
    </w:div>
    <w:div w:id="2049405013">
      <w:bodyDiv w:val="1"/>
      <w:marLeft w:val="0"/>
      <w:marRight w:val="0"/>
      <w:marTop w:val="0"/>
      <w:marBottom w:val="0"/>
      <w:divBdr>
        <w:top w:val="none" w:sz="0" w:space="0" w:color="auto"/>
        <w:left w:val="none" w:sz="0" w:space="0" w:color="auto"/>
        <w:bottom w:val="none" w:sz="0" w:space="0" w:color="auto"/>
        <w:right w:val="none" w:sz="0" w:space="0" w:color="auto"/>
      </w:divBdr>
    </w:div>
    <w:div w:id="208433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riskcontrols/" TargetMode="External"/><Relationship Id="rId5" Type="http://schemas.openxmlformats.org/officeDocument/2006/relationships/settings" Target="settings.xml"/><Relationship Id="rId15"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10" Type="http://schemas.openxmlformats.org/officeDocument/2006/relationships/hyperlink" Target="https://www2.warwick.ac.uk/services/healthsafetywellbeing/managingrisks/peopleatrisk/"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26CB0DE-BDEB-4401-8C80-4FE52A62B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1142</Words>
  <Characters>6510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IT Services</dc:creator>
  <cp:keywords/>
  <dc:description/>
  <cp:lastModifiedBy>JENNER, ADAM (PGR)</cp:lastModifiedBy>
  <cp:revision>2</cp:revision>
  <cp:lastPrinted>2017-09-26T15:29:00Z</cp:lastPrinted>
  <dcterms:created xsi:type="dcterms:W3CDTF">2025-10-06T14:04:00Z</dcterms:created>
  <dcterms:modified xsi:type="dcterms:W3CDTF">2025-10-06T14:04:00Z</dcterms:modified>
</cp:coreProperties>
</file>