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54BF1" w14:textId="04018E1F" w:rsidR="008D79ED" w:rsidRDefault="00125A05" w:rsidP="00276CDB">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Pr>
          <w:rFonts w:eastAsia="Arial" w:cstheme="minorHAnsi"/>
          <w:b/>
          <w:color w:val="000000"/>
          <w:sz w:val="28"/>
          <w:szCs w:val="28"/>
        </w:rPr>
        <w:t>during</w:t>
      </w:r>
      <w:r w:rsidR="008D79ED">
        <w:rPr>
          <w:rFonts w:eastAsia="Arial" w:cstheme="minorHAnsi"/>
          <w:b/>
          <w:color w:val="000000"/>
          <w:sz w:val="28"/>
          <w:szCs w:val="28"/>
        </w:rPr>
        <w:t xml:space="preserve"> </w:t>
      </w:r>
      <w:r>
        <w:rPr>
          <w:rFonts w:eastAsia="Arial" w:cstheme="minorHAnsi"/>
          <w:b/>
          <w:color w:val="000000"/>
          <w:sz w:val="28"/>
          <w:szCs w:val="28"/>
        </w:rPr>
        <w:t xml:space="preserve">the </w:t>
      </w:r>
      <w:r w:rsidR="008D79ED">
        <w:rPr>
          <w:rFonts w:eastAsia="Arial" w:cstheme="minorHAnsi"/>
          <w:b/>
          <w:color w:val="000000"/>
          <w:sz w:val="28"/>
          <w:szCs w:val="28"/>
        </w:rPr>
        <w:t>Covid-19 Lockdown</w:t>
      </w:r>
      <w:r>
        <w:rPr>
          <w:rFonts w:eastAsia="Arial" w:cstheme="minorHAnsi"/>
          <w:b/>
          <w:color w:val="000000"/>
          <w:sz w:val="28"/>
          <w:szCs w:val="28"/>
        </w:rPr>
        <w:t xml:space="preserve"> Easing Period</w:t>
      </w:r>
      <w:r w:rsidR="00957BA2">
        <w:rPr>
          <w:rFonts w:eastAsia="Arial" w:cstheme="minorHAnsi"/>
          <w:b/>
          <w:color w:val="000000"/>
          <w:sz w:val="28"/>
          <w:szCs w:val="28"/>
        </w:rPr>
        <w:t xml:space="preserve"> (for Research Departments)</w:t>
      </w:r>
    </w:p>
    <w:tbl>
      <w:tblPr>
        <w:tblStyle w:val="TableGrid"/>
        <w:tblW w:w="17640" w:type="dxa"/>
        <w:tblInd w:w="-284" w:type="dxa"/>
        <w:tblLook w:val="04A0" w:firstRow="1" w:lastRow="0" w:firstColumn="1" w:lastColumn="0" w:noHBand="0" w:noVBand="1"/>
      </w:tblPr>
      <w:tblGrid>
        <w:gridCol w:w="1559"/>
        <w:gridCol w:w="708"/>
        <w:gridCol w:w="1144"/>
        <w:gridCol w:w="1252"/>
        <w:gridCol w:w="1716"/>
        <w:gridCol w:w="7339"/>
        <w:gridCol w:w="236"/>
        <w:gridCol w:w="3686"/>
      </w:tblGrid>
      <w:tr w:rsidR="007C767B" w:rsidRPr="00954C4E" w14:paraId="526AAEA8" w14:textId="4F0FEE6C" w:rsidTr="00276CDB">
        <w:trPr>
          <w:gridAfter w:val="1"/>
          <w:wAfter w:w="3686" w:type="dxa"/>
          <w:trHeight w:val="404"/>
        </w:trPr>
        <w:tc>
          <w:tcPr>
            <w:tcW w:w="1559" w:type="dxa"/>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3"/>
          </w:tcPr>
          <w:p w14:paraId="1FF7E0C8" w14:textId="02A961B9" w:rsidR="007C767B" w:rsidRPr="00954C4E" w:rsidRDefault="006546D6" w:rsidP="00107227">
            <w:pPr>
              <w:rPr>
                <w:rFonts w:ascii="Calibri" w:eastAsia="Calibri" w:hAnsi="Calibri" w:cs="Times New Roman"/>
              </w:rPr>
            </w:pPr>
            <w:r>
              <w:rPr>
                <w:rFonts w:ascii="Calibri" w:eastAsia="Calibri" w:hAnsi="Calibri" w:cs="Times New Roman"/>
              </w:rPr>
              <w:t>Physics / Ultrasound</w:t>
            </w:r>
          </w:p>
        </w:tc>
        <w:tc>
          <w:tcPr>
            <w:tcW w:w="1716" w:type="dxa"/>
            <w:tcBorders>
              <w:top w:val="nil"/>
              <w:bottom w:val="nil"/>
              <w:right w:val="single" w:sz="4" w:space="0" w:color="auto"/>
            </w:tcBorders>
            <w:vAlign w:val="center"/>
          </w:tcPr>
          <w:p w14:paraId="037722B0" w14:textId="7594020B"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7339" w:type="dxa"/>
            <w:tcBorders>
              <w:top w:val="single" w:sz="4" w:space="0" w:color="auto"/>
              <w:left w:val="single" w:sz="4" w:space="0" w:color="auto"/>
              <w:bottom w:val="single" w:sz="4" w:space="0" w:color="auto"/>
              <w:right w:val="single" w:sz="4" w:space="0" w:color="auto"/>
            </w:tcBorders>
            <w:vAlign w:val="center"/>
          </w:tcPr>
          <w:p w14:paraId="0C7A7F1A" w14:textId="53446BD8" w:rsidR="005E7DCF" w:rsidRPr="00954C4E" w:rsidRDefault="002D6390" w:rsidP="00D80AAD">
            <w:pPr>
              <w:rPr>
                <w:rFonts w:ascii="Calibri" w:eastAsia="Calibri" w:hAnsi="Calibri" w:cs="Times New Roman"/>
              </w:rPr>
            </w:pPr>
            <w:r>
              <w:rPr>
                <w:rFonts w:ascii="Calibri" w:eastAsia="Calibri" w:hAnsi="Calibri" w:cs="Times New Roman"/>
              </w:rPr>
              <w:t>1</w:t>
            </w:r>
            <w:r w:rsidR="005435A3">
              <w:rPr>
                <w:rFonts w:ascii="Calibri" w:eastAsia="Calibri" w:hAnsi="Calibri" w:cs="Times New Roman"/>
              </w:rPr>
              <w:t>4</w:t>
            </w:r>
            <w:r>
              <w:rPr>
                <w:rFonts w:ascii="Calibri" w:eastAsia="Calibri" w:hAnsi="Calibri" w:cs="Times New Roman"/>
              </w:rPr>
              <w:t>/</w:t>
            </w:r>
            <w:r w:rsidR="005435A3">
              <w:rPr>
                <w:rFonts w:ascii="Calibri" w:eastAsia="Calibri" w:hAnsi="Calibri" w:cs="Times New Roman"/>
              </w:rPr>
              <w:t>10</w:t>
            </w:r>
            <w:r>
              <w:rPr>
                <w:rFonts w:ascii="Calibri" w:eastAsia="Calibri" w:hAnsi="Calibri" w:cs="Times New Roman"/>
              </w:rPr>
              <w:t>/20</w:t>
            </w: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276CDB">
        <w:trPr>
          <w:gridAfter w:val="1"/>
          <w:wAfter w:w="3686" w:type="dxa"/>
          <w:trHeight w:val="427"/>
        </w:trPr>
        <w:tc>
          <w:tcPr>
            <w:tcW w:w="1559" w:type="dxa"/>
            <w:tcBorders>
              <w:top w:val="nil"/>
              <w:left w:val="nil"/>
              <w:bottom w:val="nil"/>
              <w:right w:val="single" w:sz="4" w:space="0" w:color="000000"/>
            </w:tcBorders>
          </w:tcPr>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3"/>
            <w:tcBorders>
              <w:top w:val="single" w:sz="4" w:space="0" w:color="000000"/>
              <w:left w:val="single" w:sz="4" w:space="0" w:color="000000"/>
              <w:bottom w:val="single" w:sz="4" w:space="0" w:color="000000"/>
              <w:right w:val="single" w:sz="4" w:space="0" w:color="000000"/>
            </w:tcBorders>
          </w:tcPr>
          <w:p w14:paraId="7FEF558D" w14:textId="415FA27A" w:rsidR="007C767B" w:rsidRPr="00954C4E" w:rsidRDefault="006546D6" w:rsidP="00954C4E">
            <w:pPr>
              <w:rPr>
                <w:rFonts w:ascii="Calibri" w:eastAsia="Calibri" w:hAnsi="Calibri" w:cs="Times New Roman"/>
              </w:rPr>
            </w:pPr>
            <w:r>
              <w:rPr>
                <w:rFonts w:ascii="Calibri" w:eastAsia="Calibri" w:hAnsi="Calibri" w:cs="Times New Roman"/>
              </w:rPr>
              <w:t>Physics</w:t>
            </w:r>
          </w:p>
        </w:tc>
        <w:tc>
          <w:tcPr>
            <w:tcW w:w="1716" w:type="dxa"/>
            <w:tcBorders>
              <w:top w:val="nil"/>
              <w:left w:val="single" w:sz="4" w:space="0" w:color="000000"/>
              <w:bottom w:val="nil"/>
              <w:right w:val="single" w:sz="4" w:space="0" w:color="auto"/>
            </w:tcBorders>
            <w:vAlign w:val="center"/>
          </w:tcPr>
          <w:p w14:paraId="1BB1F218" w14:textId="049407FD" w:rsidR="007C767B" w:rsidRPr="00954C4E" w:rsidRDefault="00625B15" w:rsidP="00954C4E">
            <w:pPr>
              <w:jc w:val="right"/>
              <w:rPr>
                <w:rFonts w:ascii="Calibri" w:eastAsia="Calibri" w:hAnsi="Calibri" w:cs="Times New Roman"/>
              </w:rPr>
            </w:pPr>
            <w:r>
              <w:rPr>
                <w:rFonts w:ascii="Calibri" w:eastAsia="Calibri" w:hAnsi="Calibri" w:cs="Times New Roman"/>
              </w:rPr>
              <w:t>Reduced O</w:t>
            </w:r>
            <w:r w:rsidR="007C767B">
              <w:rPr>
                <w:rFonts w:ascii="Calibri" w:eastAsia="Calibri" w:hAnsi="Calibri" w:cs="Times New Roman"/>
              </w:rPr>
              <w:t>ccupancy</w:t>
            </w:r>
            <w:r>
              <w:rPr>
                <w:rFonts w:ascii="Calibri" w:eastAsia="Calibri" w:hAnsi="Calibri" w:cs="Times New Roman"/>
              </w:rPr>
              <w:t xml:space="preserve"> Level</w:t>
            </w:r>
            <w:r w:rsidR="00393D31">
              <w:rPr>
                <w:rFonts w:ascii="Calibri" w:eastAsia="Calibri" w:hAnsi="Calibri" w:cs="Times New Roman"/>
              </w:rPr>
              <w:t xml:space="preserve"> (Maximum)</w:t>
            </w:r>
          </w:p>
        </w:tc>
        <w:tc>
          <w:tcPr>
            <w:tcW w:w="7339" w:type="dxa"/>
            <w:tcBorders>
              <w:top w:val="single" w:sz="4" w:space="0" w:color="auto"/>
              <w:left w:val="single" w:sz="4" w:space="0" w:color="auto"/>
              <w:bottom w:val="single" w:sz="4" w:space="0" w:color="auto"/>
              <w:right w:val="single" w:sz="4" w:space="0" w:color="auto"/>
            </w:tcBorders>
            <w:vAlign w:val="center"/>
          </w:tcPr>
          <w:p w14:paraId="14A13D8A" w14:textId="195F431D" w:rsidR="007C767B" w:rsidRPr="00393D31" w:rsidRDefault="00170E93" w:rsidP="00393D31">
            <w:pPr>
              <w:spacing w:before="119" w:after="90" w:line="230" w:lineRule="exact"/>
              <w:textAlignment w:val="baseline"/>
              <w:rPr>
                <w:rFonts w:eastAsia="Arial" w:cstheme="minorHAnsi"/>
                <w:color w:val="000000"/>
                <w:spacing w:val="-2"/>
              </w:rPr>
            </w:pPr>
            <w:r w:rsidRPr="005435A3">
              <w:rPr>
                <w:rFonts w:ascii="Calibri" w:eastAsia="Calibri" w:hAnsi="Calibri" w:cs="Times New Roman"/>
                <w:highlight w:val="yellow"/>
              </w:rPr>
              <w:t xml:space="preserve">Between </w:t>
            </w:r>
            <w:r w:rsidR="005435A3" w:rsidRPr="005435A3">
              <w:rPr>
                <w:rFonts w:ascii="Calibri" w:eastAsia="Calibri" w:hAnsi="Calibri" w:cs="Times New Roman"/>
                <w:highlight w:val="yellow"/>
              </w:rPr>
              <w:t>4</w:t>
            </w:r>
            <w:r w:rsidRPr="005435A3">
              <w:rPr>
                <w:rFonts w:ascii="Calibri" w:eastAsia="Calibri" w:hAnsi="Calibri" w:cs="Times New Roman"/>
                <w:highlight w:val="yellow"/>
              </w:rPr>
              <w:t xml:space="preserve"> to </w:t>
            </w:r>
            <w:r w:rsidR="005435A3" w:rsidRPr="005435A3">
              <w:rPr>
                <w:rFonts w:ascii="Calibri" w:eastAsia="Calibri" w:hAnsi="Calibri" w:cs="Times New Roman"/>
                <w:highlight w:val="yellow"/>
              </w:rPr>
              <w:t>9</w:t>
            </w:r>
            <w:r w:rsidRPr="005435A3">
              <w:rPr>
                <w:rFonts w:ascii="Calibri" w:eastAsia="Calibri" w:hAnsi="Calibri" w:cs="Times New Roman"/>
                <w:highlight w:val="yellow"/>
              </w:rPr>
              <w:t xml:space="preserve"> people in any of the group’s 11 labs at any one time, with </w:t>
            </w:r>
            <w:r w:rsidR="005435A3" w:rsidRPr="005435A3">
              <w:rPr>
                <w:rFonts w:ascii="Calibri" w:eastAsia="Calibri" w:hAnsi="Calibri" w:cs="Times New Roman"/>
                <w:highlight w:val="yellow"/>
              </w:rPr>
              <w:t>social distancing and face masks</w:t>
            </w:r>
            <w:r w:rsidRPr="005435A3">
              <w:rPr>
                <w:rFonts w:ascii="Calibri" w:eastAsia="Calibri" w:hAnsi="Calibri" w:cs="Times New Roman"/>
                <w:highlight w:val="yellow"/>
              </w:rPr>
              <w:t xml:space="preserve"> </w:t>
            </w:r>
            <w:r w:rsidR="005435A3" w:rsidRPr="005435A3">
              <w:rPr>
                <w:rFonts w:ascii="Calibri" w:eastAsia="Calibri" w:hAnsi="Calibri" w:cs="Times New Roman"/>
                <w:highlight w:val="yellow"/>
              </w:rPr>
              <w:t>used if more than</w:t>
            </w:r>
            <w:r w:rsidRPr="005435A3">
              <w:rPr>
                <w:rFonts w:ascii="Calibri" w:eastAsia="Calibri" w:hAnsi="Calibri" w:cs="Times New Roman"/>
                <w:highlight w:val="yellow"/>
              </w:rPr>
              <w:t xml:space="preserve"> one person per lab</w:t>
            </w:r>
            <w:r w:rsidR="005435A3" w:rsidRPr="005435A3">
              <w:rPr>
                <w:rFonts w:ascii="Calibri" w:eastAsia="Calibri" w:hAnsi="Calibri" w:cs="Times New Roman"/>
                <w:highlight w:val="yellow"/>
              </w:rPr>
              <w:t xml:space="preserve"> at any time</w:t>
            </w:r>
            <w:r w:rsidRPr="005435A3">
              <w:rPr>
                <w:rFonts w:ascii="Calibri" w:eastAsia="Calibri" w:hAnsi="Calibri" w:cs="Times New Roman"/>
                <w:highlight w:val="yellow"/>
              </w:rPr>
              <w:t>.</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276CDB">
        <w:trPr>
          <w:gridAfter w:val="1"/>
          <w:wAfter w:w="3686" w:type="dxa"/>
          <w:trHeight w:val="427"/>
        </w:trPr>
        <w:tc>
          <w:tcPr>
            <w:tcW w:w="1559" w:type="dxa"/>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t>Space(s) in use</w:t>
            </w:r>
          </w:p>
        </w:tc>
        <w:tc>
          <w:tcPr>
            <w:tcW w:w="3104" w:type="dxa"/>
            <w:gridSpan w:val="3"/>
            <w:tcBorders>
              <w:top w:val="single" w:sz="4" w:space="0" w:color="000000"/>
              <w:left w:val="single" w:sz="4" w:space="0" w:color="000000"/>
              <w:bottom w:val="single" w:sz="4" w:space="0" w:color="000000"/>
              <w:right w:val="single" w:sz="4" w:space="0" w:color="000000"/>
            </w:tcBorders>
          </w:tcPr>
          <w:p w14:paraId="618BBDA6" w14:textId="6F5D6DB6" w:rsidR="00107227" w:rsidRDefault="000426D3" w:rsidP="00954C4E">
            <w:pPr>
              <w:rPr>
                <w:rFonts w:ascii="Calibri" w:eastAsia="Calibri" w:hAnsi="Calibri" w:cs="Times New Roman"/>
              </w:rPr>
            </w:pPr>
            <w:r>
              <w:rPr>
                <w:rFonts w:ascii="Calibri" w:eastAsia="Calibri" w:hAnsi="Calibri" w:cs="Times New Roman"/>
              </w:rPr>
              <w:t xml:space="preserve">P165, </w:t>
            </w:r>
            <w:r w:rsidR="00107227">
              <w:rPr>
                <w:rFonts w:ascii="Calibri" w:eastAsia="Calibri" w:hAnsi="Calibri" w:cs="Times New Roman"/>
              </w:rPr>
              <w:t>(01.042.000.</w:t>
            </w:r>
            <w:r w:rsidR="007927AF">
              <w:rPr>
                <w:rFonts w:ascii="Calibri" w:eastAsia="Calibri" w:hAnsi="Calibri" w:cs="Times New Roman"/>
              </w:rPr>
              <w:t>025)</w:t>
            </w:r>
          </w:p>
          <w:p w14:paraId="5AD9181B" w14:textId="7BD2E122" w:rsidR="00107227" w:rsidRDefault="000426D3" w:rsidP="00954C4E">
            <w:pPr>
              <w:rPr>
                <w:rFonts w:ascii="Calibri" w:eastAsia="Calibri" w:hAnsi="Calibri" w:cs="Times New Roman"/>
              </w:rPr>
            </w:pPr>
            <w:r>
              <w:rPr>
                <w:rFonts w:ascii="Calibri" w:eastAsia="Calibri" w:hAnsi="Calibri" w:cs="Times New Roman"/>
              </w:rPr>
              <w:t>P167</w:t>
            </w:r>
            <w:r w:rsidR="00107227">
              <w:rPr>
                <w:rFonts w:ascii="Calibri" w:eastAsia="Calibri" w:hAnsi="Calibri" w:cs="Times New Roman"/>
              </w:rPr>
              <w:t xml:space="preserve"> (01.042.000.</w:t>
            </w:r>
            <w:r w:rsidR="00CA69BA">
              <w:rPr>
                <w:rFonts w:ascii="Calibri" w:eastAsia="Calibri" w:hAnsi="Calibri" w:cs="Times New Roman"/>
              </w:rPr>
              <w:t>069A)</w:t>
            </w:r>
          </w:p>
          <w:p w14:paraId="76477167" w14:textId="284B5155" w:rsidR="00107227" w:rsidRDefault="000426D3" w:rsidP="00954C4E">
            <w:pPr>
              <w:rPr>
                <w:rFonts w:ascii="Calibri" w:eastAsia="Calibri" w:hAnsi="Calibri" w:cs="Times New Roman"/>
              </w:rPr>
            </w:pPr>
            <w:r>
              <w:rPr>
                <w:rFonts w:ascii="Calibri" w:eastAsia="Calibri" w:hAnsi="Calibri" w:cs="Times New Roman"/>
              </w:rPr>
              <w:t>P170</w:t>
            </w:r>
            <w:r w:rsidR="00107227">
              <w:rPr>
                <w:rFonts w:ascii="Calibri" w:eastAsia="Calibri" w:hAnsi="Calibri" w:cs="Times New Roman"/>
              </w:rPr>
              <w:t xml:space="preserve"> (01.042.000.</w:t>
            </w:r>
            <w:r w:rsidR="007927AF">
              <w:rPr>
                <w:rFonts w:ascii="Calibri" w:eastAsia="Calibri" w:hAnsi="Calibri" w:cs="Times New Roman"/>
              </w:rPr>
              <w:t>039A)</w:t>
            </w:r>
          </w:p>
          <w:p w14:paraId="18B12EED" w14:textId="2B3923EB" w:rsidR="00107227" w:rsidRDefault="006546D6" w:rsidP="00954C4E">
            <w:pPr>
              <w:rPr>
                <w:rFonts w:ascii="Calibri" w:eastAsia="Calibri" w:hAnsi="Calibri" w:cs="Times New Roman"/>
              </w:rPr>
            </w:pPr>
            <w:r>
              <w:rPr>
                <w:rFonts w:ascii="Calibri" w:eastAsia="Calibri" w:hAnsi="Calibri" w:cs="Times New Roman"/>
              </w:rPr>
              <w:t>P224</w:t>
            </w:r>
            <w:r w:rsidR="00107227">
              <w:rPr>
                <w:rFonts w:ascii="Calibri" w:eastAsia="Calibri" w:hAnsi="Calibri" w:cs="Times New Roman"/>
              </w:rPr>
              <w:t xml:space="preserve"> (01.042.L01.</w:t>
            </w:r>
            <w:r w:rsidR="007927AF">
              <w:rPr>
                <w:rFonts w:ascii="Calibri" w:eastAsia="Calibri" w:hAnsi="Calibri" w:cs="Times New Roman"/>
              </w:rPr>
              <w:t>020)</w:t>
            </w:r>
          </w:p>
          <w:p w14:paraId="280390A7" w14:textId="0379A833" w:rsidR="00107227" w:rsidRDefault="006546D6" w:rsidP="00954C4E">
            <w:pPr>
              <w:rPr>
                <w:rFonts w:ascii="Calibri" w:eastAsia="Calibri" w:hAnsi="Calibri" w:cs="Times New Roman"/>
              </w:rPr>
            </w:pPr>
            <w:r>
              <w:rPr>
                <w:rFonts w:ascii="Calibri" w:eastAsia="Calibri" w:hAnsi="Calibri" w:cs="Times New Roman"/>
              </w:rPr>
              <w:t>P226</w:t>
            </w:r>
            <w:r w:rsidR="00107227">
              <w:rPr>
                <w:rFonts w:ascii="Calibri" w:eastAsia="Calibri" w:hAnsi="Calibri" w:cs="Times New Roman"/>
              </w:rPr>
              <w:t xml:space="preserve"> (01.042.L01.</w:t>
            </w:r>
            <w:r w:rsidR="007927AF">
              <w:rPr>
                <w:rFonts w:ascii="Calibri" w:eastAsia="Calibri" w:hAnsi="Calibri" w:cs="Times New Roman"/>
              </w:rPr>
              <w:t>018)</w:t>
            </w:r>
          </w:p>
          <w:p w14:paraId="122229B4" w14:textId="6D4019BA" w:rsidR="00107227" w:rsidRDefault="006546D6" w:rsidP="00954C4E">
            <w:pPr>
              <w:rPr>
                <w:rFonts w:ascii="Calibri" w:eastAsia="Calibri" w:hAnsi="Calibri" w:cs="Times New Roman"/>
              </w:rPr>
            </w:pPr>
            <w:r>
              <w:rPr>
                <w:rFonts w:ascii="Calibri" w:eastAsia="Calibri" w:hAnsi="Calibri" w:cs="Times New Roman"/>
              </w:rPr>
              <w:t>P226A</w:t>
            </w:r>
            <w:r w:rsidR="00107227">
              <w:rPr>
                <w:rFonts w:ascii="Calibri" w:eastAsia="Calibri" w:hAnsi="Calibri" w:cs="Times New Roman"/>
              </w:rPr>
              <w:t xml:space="preserve"> (01.042.L01.</w:t>
            </w:r>
            <w:r w:rsidR="007927AF">
              <w:rPr>
                <w:rFonts w:ascii="Calibri" w:eastAsia="Calibri" w:hAnsi="Calibri" w:cs="Times New Roman"/>
              </w:rPr>
              <w:t>017)</w:t>
            </w:r>
          </w:p>
          <w:p w14:paraId="6BCBBA10" w14:textId="785AE8D9" w:rsidR="00107227" w:rsidRDefault="006546D6" w:rsidP="00954C4E">
            <w:pPr>
              <w:rPr>
                <w:rFonts w:ascii="Calibri" w:eastAsia="Calibri" w:hAnsi="Calibri" w:cs="Times New Roman"/>
              </w:rPr>
            </w:pPr>
            <w:r>
              <w:rPr>
                <w:rFonts w:ascii="Calibri" w:eastAsia="Calibri" w:hAnsi="Calibri" w:cs="Times New Roman"/>
              </w:rPr>
              <w:t>P229</w:t>
            </w:r>
            <w:r w:rsidR="00107227">
              <w:rPr>
                <w:rFonts w:ascii="Calibri" w:eastAsia="Calibri" w:hAnsi="Calibri" w:cs="Times New Roman"/>
              </w:rPr>
              <w:t xml:space="preserve"> (01.042.L01.</w:t>
            </w:r>
            <w:r w:rsidR="007927AF">
              <w:rPr>
                <w:rFonts w:ascii="Calibri" w:eastAsia="Calibri" w:hAnsi="Calibri" w:cs="Times New Roman"/>
              </w:rPr>
              <w:t>016)</w:t>
            </w:r>
          </w:p>
          <w:p w14:paraId="0875759F" w14:textId="19935045" w:rsidR="00107227" w:rsidRDefault="006546D6" w:rsidP="00954C4E">
            <w:pPr>
              <w:rPr>
                <w:rFonts w:ascii="Calibri" w:eastAsia="Calibri" w:hAnsi="Calibri" w:cs="Times New Roman"/>
              </w:rPr>
            </w:pPr>
            <w:r>
              <w:rPr>
                <w:rFonts w:ascii="Calibri" w:eastAsia="Calibri" w:hAnsi="Calibri" w:cs="Times New Roman"/>
              </w:rPr>
              <w:t>P246</w:t>
            </w:r>
            <w:r w:rsidR="00107227">
              <w:rPr>
                <w:rFonts w:ascii="Calibri" w:eastAsia="Calibri" w:hAnsi="Calibri" w:cs="Times New Roman"/>
              </w:rPr>
              <w:t xml:space="preserve"> (01.042.L01.</w:t>
            </w:r>
            <w:r w:rsidR="007927AF">
              <w:rPr>
                <w:rFonts w:ascii="Calibri" w:eastAsia="Calibri" w:hAnsi="Calibri" w:cs="Times New Roman"/>
              </w:rPr>
              <w:t>003)</w:t>
            </w:r>
          </w:p>
          <w:p w14:paraId="0C017DAE" w14:textId="0CC1D5DE" w:rsidR="00107227" w:rsidRDefault="006546D6" w:rsidP="00954C4E">
            <w:pPr>
              <w:rPr>
                <w:rFonts w:ascii="Calibri" w:eastAsia="Calibri" w:hAnsi="Calibri" w:cs="Times New Roman"/>
              </w:rPr>
            </w:pPr>
            <w:r>
              <w:rPr>
                <w:rFonts w:ascii="Calibri" w:eastAsia="Calibri" w:hAnsi="Calibri" w:cs="Times New Roman"/>
              </w:rPr>
              <w:t>P248</w:t>
            </w:r>
            <w:r w:rsidR="00107227">
              <w:rPr>
                <w:rFonts w:ascii="Calibri" w:eastAsia="Calibri" w:hAnsi="Calibri" w:cs="Times New Roman"/>
              </w:rPr>
              <w:t xml:space="preserve"> (01.042.L01.</w:t>
            </w:r>
            <w:r w:rsidR="007927AF">
              <w:rPr>
                <w:rFonts w:ascii="Calibri" w:eastAsia="Calibri" w:hAnsi="Calibri" w:cs="Times New Roman"/>
              </w:rPr>
              <w:t>004)</w:t>
            </w:r>
          </w:p>
          <w:p w14:paraId="51415258" w14:textId="3A27DECF" w:rsidR="007C767B" w:rsidRPr="00954C4E" w:rsidRDefault="006546D6" w:rsidP="00954C4E">
            <w:pPr>
              <w:rPr>
                <w:rFonts w:ascii="Calibri" w:eastAsia="Calibri" w:hAnsi="Calibri" w:cs="Times New Roman"/>
              </w:rPr>
            </w:pPr>
            <w:r>
              <w:rPr>
                <w:rFonts w:ascii="Calibri" w:eastAsia="Calibri" w:hAnsi="Calibri" w:cs="Times New Roman"/>
              </w:rPr>
              <w:t>P249</w:t>
            </w:r>
            <w:r w:rsidR="00107227">
              <w:rPr>
                <w:rFonts w:ascii="Calibri" w:eastAsia="Calibri" w:hAnsi="Calibri" w:cs="Times New Roman"/>
              </w:rPr>
              <w:t xml:space="preserve"> (01.042.L01.</w:t>
            </w:r>
            <w:r w:rsidR="007927AF">
              <w:rPr>
                <w:rFonts w:ascii="Calibri" w:eastAsia="Calibri" w:hAnsi="Calibri" w:cs="Times New Roman"/>
              </w:rPr>
              <w:t>005)</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7339" w:type="dxa"/>
            <w:tcBorders>
              <w:top w:val="single" w:sz="4" w:space="0" w:color="auto"/>
              <w:left w:val="single" w:sz="4" w:space="0" w:color="auto"/>
              <w:bottom w:val="single" w:sz="4" w:space="0" w:color="auto"/>
              <w:right w:val="single" w:sz="4" w:space="0" w:color="auto"/>
            </w:tcBorders>
            <w:vAlign w:val="center"/>
          </w:tcPr>
          <w:p w14:paraId="07E999EC" w14:textId="3817DB6E" w:rsidR="00393D31" w:rsidRPr="00954C4E" w:rsidRDefault="006546D6" w:rsidP="00D80AAD">
            <w:pPr>
              <w:rPr>
                <w:rFonts w:ascii="Calibri" w:eastAsia="Calibri" w:hAnsi="Calibri" w:cs="Times New Roman"/>
              </w:rPr>
            </w:pPr>
            <w:r w:rsidRPr="005435A3">
              <w:rPr>
                <w:rFonts w:ascii="Calibri" w:eastAsia="Calibri" w:hAnsi="Calibri" w:cs="Times New Roman"/>
                <w:highlight w:val="yellow"/>
              </w:rPr>
              <w:t>1</w:t>
            </w:r>
            <w:r w:rsidR="005435A3" w:rsidRPr="005435A3">
              <w:rPr>
                <w:rFonts w:ascii="Calibri" w:eastAsia="Calibri" w:hAnsi="Calibri" w:cs="Times New Roman"/>
                <w:highlight w:val="yellow"/>
              </w:rPr>
              <w:t>4</w:t>
            </w: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276CDB">
        <w:trPr>
          <w:gridAfter w:val="1"/>
          <w:wAfter w:w="3686" w:type="dxa"/>
          <w:trHeight w:val="85"/>
        </w:trPr>
        <w:tc>
          <w:tcPr>
            <w:tcW w:w="1559" w:type="dxa"/>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gridSpan w:val="2"/>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7339" w:type="dxa"/>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7C767B" w:rsidRPr="00954C4E" w14:paraId="61FD6CB7" w14:textId="7163F73F" w:rsidTr="00276CDB">
        <w:trPr>
          <w:gridAfter w:val="2"/>
          <w:wAfter w:w="3922" w:type="dxa"/>
          <w:trHeight w:val="547"/>
        </w:trPr>
        <w:tc>
          <w:tcPr>
            <w:tcW w:w="1559" w:type="dxa"/>
            <w:tcBorders>
              <w:top w:val="nil"/>
              <w:left w:val="nil"/>
              <w:bottom w:val="nil"/>
            </w:tcBorders>
          </w:tcPr>
          <w:p w14:paraId="0F7DCDFB" w14:textId="77777777" w:rsidR="00BE3A80" w:rsidRDefault="00BE3A80" w:rsidP="00954C4E">
            <w:pPr>
              <w:jc w:val="right"/>
              <w:rPr>
                <w:rFonts w:ascii="Calibri" w:eastAsia="Calibri" w:hAnsi="Calibri" w:cs="Times New Roman"/>
              </w:rPr>
            </w:pPr>
          </w:p>
          <w:p w14:paraId="39BE97BF" w14:textId="63F37FE1" w:rsidR="007C767B" w:rsidRPr="00954C4E" w:rsidRDefault="007C767B" w:rsidP="00954C4E">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2159" w:type="dxa"/>
            <w:gridSpan w:val="5"/>
          </w:tcPr>
          <w:p w14:paraId="03EC88D0" w14:textId="38B29404" w:rsidR="00A34260" w:rsidRDefault="00A34260" w:rsidP="00954C4E">
            <w:pPr>
              <w:rPr>
                <w:rFonts w:cstheme="minorHAnsi"/>
                <w:color w:val="0D0D0D" w:themeColor="text1" w:themeTint="F2"/>
                <w:szCs w:val="24"/>
                <w:lang w:val="en-US"/>
              </w:rPr>
            </w:pPr>
          </w:p>
          <w:p w14:paraId="35E53711" w14:textId="033B2555" w:rsidR="005348AC" w:rsidRPr="00590E27" w:rsidRDefault="005348AC" w:rsidP="00954C4E">
            <w:pPr>
              <w:rPr>
                <w:rFonts w:cstheme="minorHAnsi"/>
                <w:color w:val="0D0D0D" w:themeColor="text1" w:themeTint="F2"/>
                <w:szCs w:val="24"/>
                <w:lang w:val="en-US"/>
              </w:rPr>
            </w:pPr>
            <w:r w:rsidRPr="00590E27">
              <w:rPr>
                <w:rFonts w:cstheme="minorHAnsi"/>
                <w:color w:val="0D0D0D" w:themeColor="text1" w:themeTint="F2"/>
                <w:szCs w:val="24"/>
                <w:lang w:val="en-US"/>
              </w:rPr>
              <w:t>Range of experimental measurements and fabrication work required to support externally funded projects and progress work on PhD and PDRA projects.  Such work requires use of onsite lab facilities and equipment.</w:t>
            </w:r>
          </w:p>
          <w:p w14:paraId="0F13E182" w14:textId="77777777" w:rsidR="00170E93" w:rsidRDefault="00170E93" w:rsidP="00954C4E">
            <w:pPr>
              <w:rPr>
                <w:rFonts w:cstheme="minorHAnsi"/>
                <w:color w:val="0D0D0D" w:themeColor="text1" w:themeTint="F2"/>
                <w:szCs w:val="24"/>
                <w:lang w:val="en-US"/>
              </w:rPr>
            </w:pPr>
          </w:p>
          <w:p w14:paraId="299BB945" w14:textId="4ABB34A2" w:rsidR="00A34260" w:rsidRDefault="000426D3" w:rsidP="003558FB">
            <w:pPr>
              <w:spacing w:after="120"/>
              <w:rPr>
                <w:rFonts w:cstheme="minorHAnsi"/>
                <w:color w:val="0D0D0D" w:themeColor="text1" w:themeTint="F2"/>
                <w:szCs w:val="24"/>
                <w:lang w:val="en-US"/>
              </w:rPr>
            </w:pPr>
            <w:r>
              <w:rPr>
                <w:rFonts w:cstheme="minorHAnsi"/>
                <w:color w:val="0D0D0D" w:themeColor="text1" w:themeTint="F2"/>
                <w:szCs w:val="24"/>
                <w:lang w:val="en-US"/>
              </w:rPr>
              <w:t>P165 – Z.Li (PDRA) needs to do some minor fabrication as part of industrially funded and impact related projects.</w:t>
            </w:r>
          </w:p>
          <w:p w14:paraId="0ADEFEED" w14:textId="30023671" w:rsidR="005435A3" w:rsidRDefault="005435A3" w:rsidP="003558FB">
            <w:pPr>
              <w:spacing w:after="120"/>
              <w:rPr>
                <w:rFonts w:cstheme="minorHAnsi"/>
                <w:color w:val="0D0D0D" w:themeColor="text1" w:themeTint="F2"/>
                <w:szCs w:val="24"/>
                <w:lang w:val="en-US"/>
              </w:rPr>
            </w:pPr>
            <w:r w:rsidRPr="005435A3">
              <w:rPr>
                <w:rFonts w:cstheme="minorHAnsi"/>
                <w:color w:val="0D0D0D" w:themeColor="text1" w:themeTint="F2"/>
                <w:szCs w:val="24"/>
                <w:highlight w:val="yellow"/>
                <w:lang w:val="en-US"/>
              </w:rPr>
              <w:t>P165 – S Dixon needs to do some minor fabrication as part of various research projects.</w:t>
            </w:r>
          </w:p>
          <w:p w14:paraId="296EED60" w14:textId="62385CD9" w:rsidR="000426D3" w:rsidRDefault="000426D3" w:rsidP="003558FB">
            <w:pPr>
              <w:spacing w:after="120"/>
              <w:rPr>
                <w:rFonts w:cstheme="minorHAnsi"/>
                <w:color w:val="0D0D0D" w:themeColor="text1" w:themeTint="F2"/>
                <w:szCs w:val="24"/>
                <w:lang w:val="en-US"/>
              </w:rPr>
            </w:pPr>
            <w:r>
              <w:rPr>
                <w:rFonts w:cstheme="minorHAnsi"/>
                <w:color w:val="0D0D0D" w:themeColor="text1" w:themeTint="F2"/>
                <w:szCs w:val="24"/>
                <w:lang w:val="en-US"/>
              </w:rPr>
              <w:t xml:space="preserve">P167/P170 – L. Kang </w:t>
            </w:r>
            <w:r w:rsidRPr="005435A3">
              <w:rPr>
                <w:rFonts w:cstheme="minorHAnsi"/>
                <w:color w:val="0D0D0D" w:themeColor="text1" w:themeTint="F2"/>
                <w:szCs w:val="24"/>
                <w:highlight w:val="yellow"/>
                <w:lang w:val="en-US"/>
              </w:rPr>
              <w:t>(</w:t>
            </w:r>
            <w:r w:rsidR="00523C6A" w:rsidRPr="005435A3">
              <w:rPr>
                <w:rFonts w:cstheme="minorHAnsi"/>
                <w:color w:val="0D0D0D" w:themeColor="text1" w:themeTint="F2"/>
                <w:szCs w:val="24"/>
                <w:highlight w:val="yellow"/>
                <w:lang w:val="en-US"/>
              </w:rPr>
              <w:t xml:space="preserve">Visitor and former </w:t>
            </w:r>
            <w:r w:rsidRPr="005435A3">
              <w:rPr>
                <w:rFonts w:cstheme="minorHAnsi"/>
                <w:color w:val="0D0D0D" w:themeColor="text1" w:themeTint="F2"/>
                <w:szCs w:val="24"/>
                <w:highlight w:val="yellow"/>
                <w:lang w:val="en-US"/>
              </w:rPr>
              <w:t>PDRA</w:t>
            </w:r>
            <w:r>
              <w:rPr>
                <w:rFonts w:cstheme="minorHAnsi"/>
                <w:color w:val="0D0D0D" w:themeColor="text1" w:themeTint="F2"/>
                <w:szCs w:val="24"/>
                <w:lang w:val="en-US"/>
              </w:rPr>
              <w:t>) needs to do some measurements to complete work package tasks as part of an EPSRC funded project before he leaves Warwick.</w:t>
            </w:r>
            <w:r w:rsidR="00A34260">
              <w:rPr>
                <w:rFonts w:cstheme="minorHAnsi"/>
                <w:color w:val="0D0D0D" w:themeColor="text1" w:themeTint="F2"/>
                <w:szCs w:val="24"/>
                <w:lang w:val="en-US"/>
              </w:rPr>
              <w:t xml:space="preserve"> These labs contain a pressure vessel that he needs to use to finish some measurements.</w:t>
            </w:r>
          </w:p>
          <w:p w14:paraId="5FE867BB" w14:textId="1D3071DF" w:rsidR="00A34260" w:rsidRDefault="00A34260" w:rsidP="00A34260">
            <w:pPr>
              <w:spacing w:after="120"/>
              <w:rPr>
                <w:rFonts w:cstheme="minorHAnsi"/>
                <w:color w:val="0D0D0D" w:themeColor="text1" w:themeTint="F2"/>
                <w:szCs w:val="24"/>
                <w:lang w:val="en-US"/>
              </w:rPr>
            </w:pPr>
            <w:r>
              <w:rPr>
                <w:rFonts w:cstheme="minorHAnsi"/>
                <w:color w:val="0D0D0D" w:themeColor="text1" w:themeTint="F2"/>
                <w:szCs w:val="24"/>
                <w:lang w:val="en-US"/>
              </w:rPr>
              <w:t xml:space="preserve">P167/P170 – W. Somerset (PhD) needs to do some measurements for his experimental PhD that will involve measurements in the pressure chamber in P167. </w:t>
            </w:r>
          </w:p>
          <w:p w14:paraId="7F5D9406" w14:textId="7A61213F" w:rsidR="000426D3" w:rsidRDefault="000426D3" w:rsidP="003558FB">
            <w:pPr>
              <w:spacing w:after="120"/>
              <w:rPr>
                <w:rFonts w:cstheme="minorHAnsi"/>
                <w:color w:val="0D0D0D" w:themeColor="text1" w:themeTint="F2"/>
                <w:szCs w:val="24"/>
                <w:lang w:val="en-US"/>
              </w:rPr>
            </w:pPr>
            <w:r>
              <w:rPr>
                <w:rFonts w:cstheme="minorHAnsi"/>
                <w:color w:val="0D0D0D" w:themeColor="text1" w:themeTint="F2"/>
                <w:szCs w:val="24"/>
                <w:lang w:val="en-US"/>
              </w:rPr>
              <w:t>P224 – E. Sharp (PhD) needs to take data as for her externally funded PhD project and scholarship – she has run out of data to process and now understands what further experiments are required. Low pressure measurements of mechanical resonan</w:t>
            </w:r>
            <w:r w:rsidR="003558FB">
              <w:rPr>
                <w:rFonts w:cstheme="minorHAnsi"/>
                <w:color w:val="0D0D0D" w:themeColor="text1" w:themeTint="F2"/>
                <w:szCs w:val="24"/>
                <w:lang w:val="en-US"/>
              </w:rPr>
              <w:t>ce</w:t>
            </w:r>
            <w:r>
              <w:rPr>
                <w:rFonts w:cstheme="minorHAnsi"/>
                <w:color w:val="0D0D0D" w:themeColor="text1" w:themeTint="F2"/>
                <w:szCs w:val="24"/>
                <w:lang w:val="en-US"/>
              </w:rPr>
              <w:t>.</w:t>
            </w:r>
          </w:p>
          <w:p w14:paraId="1DDE3F84" w14:textId="440A2017" w:rsidR="000426D3" w:rsidRDefault="000426D3" w:rsidP="003558FB">
            <w:pPr>
              <w:spacing w:after="120"/>
              <w:rPr>
                <w:rFonts w:cstheme="minorHAnsi"/>
                <w:color w:val="0D0D0D" w:themeColor="text1" w:themeTint="F2"/>
                <w:szCs w:val="24"/>
                <w:lang w:val="en-US"/>
              </w:rPr>
            </w:pPr>
            <w:r>
              <w:rPr>
                <w:rFonts w:cstheme="minorHAnsi"/>
                <w:color w:val="0D0D0D" w:themeColor="text1" w:themeTint="F2"/>
                <w:szCs w:val="24"/>
                <w:lang w:val="en-US"/>
              </w:rPr>
              <w:lastRenderedPageBreak/>
              <w:t xml:space="preserve">P226 – O. Trushkevych (PDRA) needs to undertake experiments on EPSRC/ RCNDE industry funded project </w:t>
            </w:r>
            <w:r w:rsidR="0067580A">
              <w:rPr>
                <w:rFonts w:cstheme="minorHAnsi"/>
                <w:color w:val="0D0D0D" w:themeColor="text1" w:themeTint="F2"/>
                <w:szCs w:val="24"/>
                <w:lang w:val="en-US"/>
              </w:rPr>
              <w:t>as her current contract runs out</w:t>
            </w:r>
            <w:r>
              <w:rPr>
                <w:rFonts w:cstheme="minorHAnsi"/>
                <w:color w:val="0D0D0D" w:themeColor="text1" w:themeTint="F2"/>
                <w:szCs w:val="24"/>
                <w:lang w:val="en-US"/>
              </w:rPr>
              <w:t xml:space="preserve"> shortly. Measurements of large, safely stored steel plates using ultrasonic transducers (no </w:t>
            </w:r>
            <w:r w:rsidR="003558FB">
              <w:rPr>
                <w:rFonts w:cstheme="minorHAnsi"/>
                <w:color w:val="0D0D0D" w:themeColor="text1" w:themeTint="F2"/>
                <w:szCs w:val="24"/>
                <w:lang w:val="en-US"/>
              </w:rPr>
              <w:t>moving heavy items is needed).</w:t>
            </w:r>
          </w:p>
          <w:p w14:paraId="49CE9E7B" w14:textId="407CEFD5" w:rsidR="0067580A" w:rsidRDefault="0067580A" w:rsidP="0067580A">
            <w:pPr>
              <w:spacing w:after="120"/>
              <w:rPr>
                <w:rFonts w:cstheme="minorHAnsi"/>
                <w:color w:val="0D0D0D" w:themeColor="text1" w:themeTint="F2"/>
                <w:szCs w:val="24"/>
                <w:lang w:val="en-US"/>
              </w:rPr>
            </w:pPr>
            <w:r w:rsidRPr="0067580A">
              <w:rPr>
                <w:rFonts w:cstheme="minorHAnsi"/>
                <w:color w:val="0D0D0D" w:themeColor="text1" w:themeTint="F2"/>
                <w:szCs w:val="24"/>
                <w:highlight w:val="yellow"/>
                <w:lang w:val="en-US"/>
              </w:rPr>
              <w:t>P226 – C. Peyton (PhD</w:t>
            </w:r>
            <w:r w:rsidRPr="0067580A">
              <w:rPr>
                <w:rFonts w:cstheme="minorHAnsi"/>
                <w:color w:val="0D0D0D" w:themeColor="text1" w:themeTint="F2"/>
                <w:szCs w:val="24"/>
                <w:highlight w:val="yellow"/>
                <w:lang w:val="en-US"/>
              </w:rPr>
              <w:t xml:space="preserve">) needs to undertake experiments on EPSRC/ RCNDE industry funded project. Measurements of large, safely stored </w:t>
            </w:r>
            <w:r w:rsidRPr="0067580A">
              <w:rPr>
                <w:rFonts w:cstheme="minorHAnsi"/>
                <w:color w:val="0D0D0D" w:themeColor="text1" w:themeTint="F2"/>
                <w:szCs w:val="24"/>
                <w:highlight w:val="yellow"/>
                <w:lang w:val="en-US"/>
              </w:rPr>
              <w:t>metal</w:t>
            </w:r>
            <w:r w:rsidRPr="0067580A">
              <w:rPr>
                <w:rFonts w:cstheme="minorHAnsi"/>
                <w:color w:val="0D0D0D" w:themeColor="text1" w:themeTint="F2"/>
                <w:szCs w:val="24"/>
                <w:highlight w:val="yellow"/>
                <w:lang w:val="en-US"/>
              </w:rPr>
              <w:t xml:space="preserve"> plates using ultrasonic transducers (no moving heavy items is needed).</w:t>
            </w:r>
          </w:p>
          <w:p w14:paraId="2D9C192F" w14:textId="56423696" w:rsidR="003558FB" w:rsidRDefault="003558FB" w:rsidP="003558FB">
            <w:pPr>
              <w:spacing w:after="120"/>
              <w:rPr>
                <w:rFonts w:cstheme="minorHAnsi"/>
                <w:color w:val="0D0D0D" w:themeColor="text1" w:themeTint="F2"/>
                <w:szCs w:val="24"/>
                <w:lang w:val="en-US"/>
              </w:rPr>
            </w:pPr>
            <w:r>
              <w:rPr>
                <w:rFonts w:cstheme="minorHAnsi"/>
                <w:color w:val="0D0D0D" w:themeColor="text1" w:themeTint="F2"/>
                <w:szCs w:val="24"/>
                <w:lang w:val="en-US"/>
              </w:rPr>
              <w:t>P226 – M. Potter / N. Lunn (only one of them at any time) will need occasional access to soldering iron with extractor fan located in P226 – will coordinate so as not to overlap with O. Trushkevych</w:t>
            </w:r>
            <w:r w:rsidR="0067580A">
              <w:rPr>
                <w:rFonts w:cstheme="minorHAnsi"/>
                <w:color w:val="0D0D0D" w:themeColor="text1" w:themeTint="F2"/>
                <w:szCs w:val="24"/>
                <w:lang w:val="en-US"/>
              </w:rPr>
              <w:t xml:space="preserve"> </w:t>
            </w:r>
            <w:r w:rsidR="0067580A" w:rsidRPr="0067580A">
              <w:rPr>
                <w:rFonts w:cstheme="minorHAnsi"/>
                <w:color w:val="0D0D0D" w:themeColor="text1" w:themeTint="F2"/>
                <w:szCs w:val="24"/>
                <w:highlight w:val="yellow"/>
                <w:lang w:val="en-US"/>
              </w:rPr>
              <w:t>/ C. Peyton</w:t>
            </w:r>
            <w:r w:rsidRPr="0067580A">
              <w:rPr>
                <w:rFonts w:cstheme="minorHAnsi"/>
                <w:color w:val="0D0D0D" w:themeColor="text1" w:themeTint="F2"/>
                <w:szCs w:val="24"/>
                <w:highlight w:val="yellow"/>
                <w:lang w:val="en-US"/>
              </w:rPr>
              <w:t>.</w:t>
            </w:r>
          </w:p>
          <w:p w14:paraId="1DF9EBAE" w14:textId="541043A0" w:rsidR="000426D3" w:rsidRDefault="000426D3" w:rsidP="003558FB">
            <w:pPr>
              <w:spacing w:after="120"/>
              <w:rPr>
                <w:rFonts w:cstheme="minorHAnsi"/>
                <w:color w:val="0D0D0D" w:themeColor="text1" w:themeTint="F2"/>
                <w:szCs w:val="24"/>
                <w:lang w:val="en-US"/>
              </w:rPr>
            </w:pPr>
            <w:r>
              <w:rPr>
                <w:rFonts w:cstheme="minorHAnsi"/>
                <w:color w:val="0D0D0D" w:themeColor="text1" w:themeTint="F2"/>
                <w:szCs w:val="24"/>
                <w:lang w:val="en-US"/>
              </w:rPr>
              <w:t xml:space="preserve">P226A – S.Dixon needs to undertake experimental measurements as part of </w:t>
            </w:r>
            <w:r w:rsidR="005435A3">
              <w:rPr>
                <w:rFonts w:cstheme="minorHAnsi"/>
                <w:color w:val="0D0D0D" w:themeColor="text1" w:themeTint="F2"/>
                <w:szCs w:val="24"/>
                <w:lang w:val="en-US"/>
              </w:rPr>
              <w:t>various research projects.</w:t>
            </w:r>
          </w:p>
          <w:p w14:paraId="17FAF50B" w14:textId="37C62464" w:rsidR="00523C6A" w:rsidRDefault="00523C6A" w:rsidP="003558FB">
            <w:pPr>
              <w:spacing w:after="120"/>
              <w:rPr>
                <w:rFonts w:cstheme="minorHAnsi"/>
                <w:color w:val="0D0D0D" w:themeColor="text1" w:themeTint="F2"/>
                <w:szCs w:val="24"/>
                <w:lang w:val="en-US"/>
              </w:rPr>
            </w:pPr>
            <w:r w:rsidRPr="005435A3">
              <w:rPr>
                <w:rFonts w:cstheme="minorHAnsi"/>
                <w:color w:val="0D0D0D" w:themeColor="text1" w:themeTint="F2"/>
                <w:szCs w:val="24"/>
                <w:highlight w:val="yellow"/>
                <w:lang w:val="en-US"/>
              </w:rPr>
              <w:t>P226A – T. Panis &amp; C. Lopez-Martinez (final year BSc project students) will be doing experimental work in the area on Mondays and Thursdays.</w:t>
            </w:r>
          </w:p>
          <w:p w14:paraId="3D985365" w14:textId="7A144FBD" w:rsidR="003558FB" w:rsidRDefault="003558FB" w:rsidP="003558FB">
            <w:pPr>
              <w:spacing w:after="120"/>
              <w:rPr>
                <w:rFonts w:cstheme="minorHAnsi"/>
                <w:color w:val="0D0D0D" w:themeColor="text1" w:themeTint="F2"/>
                <w:szCs w:val="24"/>
                <w:lang w:val="en-US"/>
              </w:rPr>
            </w:pPr>
            <w:r>
              <w:rPr>
                <w:rFonts w:cstheme="minorHAnsi"/>
                <w:color w:val="0D0D0D" w:themeColor="text1" w:themeTint="F2"/>
                <w:szCs w:val="24"/>
                <w:lang w:val="en-US"/>
              </w:rPr>
              <w:t>P229 – Silvio Amato (PhD) needs to take data for his EC funded PhD project (NDT on AIR) – he has run out of data to process and has a plan of essential further experiments needed for the PhD. He runs out of funding in September 2020.</w:t>
            </w:r>
          </w:p>
          <w:p w14:paraId="784405A2" w14:textId="182D3BA2" w:rsidR="003558FB" w:rsidRDefault="003558FB" w:rsidP="003558FB">
            <w:pPr>
              <w:spacing w:after="120"/>
              <w:rPr>
                <w:rFonts w:cstheme="minorHAnsi"/>
                <w:color w:val="0D0D0D" w:themeColor="text1" w:themeTint="F2"/>
                <w:szCs w:val="24"/>
                <w:lang w:val="en-US"/>
              </w:rPr>
            </w:pPr>
            <w:r w:rsidRPr="005435A3">
              <w:rPr>
                <w:rFonts w:cstheme="minorHAnsi"/>
                <w:color w:val="0D0D0D" w:themeColor="text1" w:themeTint="F2"/>
                <w:szCs w:val="24"/>
                <w:highlight w:val="yellow"/>
                <w:lang w:val="en-US"/>
              </w:rPr>
              <w:t>P229 – Amanda To (PhD) need</w:t>
            </w:r>
            <w:r w:rsidR="00523C6A" w:rsidRPr="005435A3">
              <w:rPr>
                <w:rFonts w:cstheme="minorHAnsi"/>
                <w:color w:val="0D0D0D" w:themeColor="text1" w:themeTint="F2"/>
                <w:szCs w:val="24"/>
                <w:highlight w:val="yellow"/>
                <w:lang w:val="en-US"/>
              </w:rPr>
              <w:t>s</w:t>
            </w:r>
            <w:r w:rsidRPr="005435A3">
              <w:rPr>
                <w:rFonts w:cstheme="minorHAnsi"/>
                <w:color w:val="0D0D0D" w:themeColor="text1" w:themeTint="F2"/>
                <w:szCs w:val="24"/>
                <w:highlight w:val="yellow"/>
                <w:lang w:val="en-US"/>
              </w:rPr>
              <w:t xml:space="preserve"> to </w:t>
            </w:r>
            <w:r w:rsidR="00523C6A" w:rsidRPr="005435A3">
              <w:rPr>
                <w:rFonts w:cstheme="minorHAnsi"/>
                <w:color w:val="0D0D0D" w:themeColor="text1" w:themeTint="F2"/>
                <w:szCs w:val="24"/>
                <w:highlight w:val="yellow"/>
                <w:lang w:val="en-US"/>
              </w:rPr>
              <w:t>take data</w:t>
            </w:r>
            <w:r w:rsidRPr="005435A3">
              <w:rPr>
                <w:rFonts w:cstheme="minorHAnsi"/>
                <w:color w:val="0D0D0D" w:themeColor="text1" w:themeTint="F2"/>
                <w:szCs w:val="24"/>
                <w:highlight w:val="yellow"/>
                <w:lang w:val="en-US"/>
              </w:rPr>
              <w:t xml:space="preserve"> for her iCASE PhD with Rolls Royce and EDF</w:t>
            </w:r>
            <w:r w:rsidR="005435A3" w:rsidRPr="005435A3">
              <w:rPr>
                <w:rFonts w:cstheme="minorHAnsi"/>
                <w:color w:val="0D0D0D" w:themeColor="text1" w:themeTint="F2"/>
                <w:szCs w:val="24"/>
                <w:highlight w:val="yellow"/>
                <w:lang w:val="en-US"/>
              </w:rPr>
              <w:t xml:space="preserve"> on an XY scanner in the lab.</w:t>
            </w:r>
          </w:p>
          <w:p w14:paraId="0DAB0AC5" w14:textId="298008E3" w:rsidR="003558FB" w:rsidRDefault="003558FB" w:rsidP="003558FB">
            <w:pPr>
              <w:spacing w:after="120"/>
              <w:rPr>
                <w:rFonts w:cstheme="minorHAnsi"/>
                <w:color w:val="0D0D0D" w:themeColor="text1" w:themeTint="F2"/>
                <w:szCs w:val="24"/>
                <w:lang w:val="en-US"/>
              </w:rPr>
            </w:pPr>
            <w:r>
              <w:rPr>
                <w:rFonts w:cstheme="minorHAnsi"/>
                <w:color w:val="0D0D0D" w:themeColor="text1" w:themeTint="F2"/>
                <w:szCs w:val="24"/>
                <w:lang w:val="en-US"/>
              </w:rPr>
              <w:t>P</w:t>
            </w:r>
            <w:r w:rsidRPr="006F6A93">
              <w:rPr>
                <w:rFonts w:cstheme="minorHAnsi"/>
                <w:color w:val="0D0D0D" w:themeColor="text1" w:themeTint="F2"/>
                <w:szCs w:val="24"/>
                <w:highlight w:val="yellow"/>
                <w:lang w:val="en-US"/>
              </w:rPr>
              <w:t>229  -  M. Potter / N. Lunn</w:t>
            </w:r>
            <w:r w:rsidR="006F6A93" w:rsidRPr="006F6A93">
              <w:rPr>
                <w:rFonts w:cstheme="minorHAnsi"/>
                <w:color w:val="0D0D0D" w:themeColor="text1" w:themeTint="F2"/>
                <w:szCs w:val="24"/>
                <w:highlight w:val="yellow"/>
                <w:lang w:val="en-US"/>
              </w:rPr>
              <w:t xml:space="preserve"> / C Godfrey</w:t>
            </w:r>
            <w:r w:rsidRPr="006F6A93">
              <w:rPr>
                <w:rFonts w:cstheme="minorHAnsi"/>
                <w:color w:val="0D0D0D" w:themeColor="text1" w:themeTint="F2"/>
                <w:szCs w:val="24"/>
                <w:highlight w:val="yellow"/>
                <w:lang w:val="en-US"/>
              </w:rPr>
              <w:t xml:space="preserve">  will need occasional access to P229 lab benches for practical work including ultrasonic measurements and transducer assembly and access to their computers located in P229. They will coordinate with the other users of this very large </w:t>
            </w:r>
            <w:r w:rsidR="006F6A93" w:rsidRPr="006F6A93">
              <w:rPr>
                <w:rFonts w:cstheme="minorHAnsi"/>
                <w:color w:val="0D0D0D" w:themeColor="text1" w:themeTint="F2"/>
                <w:szCs w:val="24"/>
                <w:highlight w:val="yellow"/>
                <w:lang w:val="en-US"/>
              </w:rPr>
              <w:t xml:space="preserve">space </w:t>
            </w:r>
            <w:r w:rsidRPr="006F6A93">
              <w:rPr>
                <w:rFonts w:cstheme="minorHAnsi"/>
                <w:color w:val="0D0D0D" w:themeColor="text1" w:themeTint="F2"/>
                <w:szCs w:val="24"/>
                <w:highlight w:val="yellow"/>
                <w:lang w:val="en-US"/>
              </w:rPr>
              <w:t xml:space="preserve"> (S</w:t>
            </w:r>
            <w:r w:rsidR="006F6A93" w:rsidRPr="006F6A93">
              <w:rPr>
                <w:rFonts w:cstheme="minorHAnsi"/>
                <w:color w:val="0D0D0D" w:themeColor="text1" w:themeTint="F2"/>
                <w:szCs w:val="24"/>
                <w:highlight w:val="yellow"/>
                <w:lang w:val="en-US"/>
              </w:rPr>
              <w:t xml:space="preserve"> </w:t>
            </w:r>
            <w:r w:rsidRPr="006F6A93">
              <w:rPr>
                <w:rFonts w:cstheme="minorHAnsi"/>
                <w:color w:val="0D0D0D" w:themeColor="text1" w:themeTint="F2"/>
                <w:szCs w:val="24"/>
                <w:highlight w:val="yellow"/>
                <w:lang w:val="en-US"/>
              </w:rPr>
              <w:t>Amato and A To</w:t>
            </w:r>
            <w:r w:rsidR="006F6A93" w:rsidRPr="006F6A93">
              <w:rPr>
                <w:rFonts w:cstheme="minorHAnsi"/>
                <w:color w:val="0D0D0D" w:themeColor="text1" w:themeTint="F2"/>
                <w:szCs w:val="24"/>
                <w:highlight w:val="yellow"/>
                <w:lang w:val="en-US"/>
              </w:rPr>
              <w:t xml:space="preserve"> and Z Li</w:t>
            </w:r>
            <w:r w:rsidRPr="006F6A93">
              <w:rPr>
                <w:rFonts w:cstheme="minorHAnsi"/>
                <w:color w:val="0D0D0D" w:themeColor="text1" w:themeTint="F2"/>
                <w:szCs w:val="24"/>
                <w:highlight w:val="yellow"/>
                <w:lang w:val="en-US"/>
              </w:rPr>
              <w:t xml:space="preserve">) to ensure </w:t>
            </w:r>
            <w:r w:rsidR="006F6A93" w:rsidRPr="006F6A93">
              <w:rPr>
                <w:rFonts w:cstheme="minorHAnsi"/>
                <w:color w:val="0D0D0D" w:themeColor="text1" w:themeTint="F2"/>
                <w:szCs w:val="24"/>
                <w:highlight w:val="yellow"/>
                <w:lang w:val="en-US"/>
              </w:rPr>
              <w:t>any overlap with them is minimized when possible</w:t>
            </w:r>
          </w:p>
          <w:p w14:paraId="7CD66B50" w14:textId="28E74127" w:rsidR="00A34260" w:rsidRDefault="00A34260" w:rsidP="00954C4E">
            <w:pPr>
              <w:rPr>
                <w:rFonts w:cstheme="minorHAnsi"/>
                <w:color w:val="0D0D0D" w:themeColor="text1" w:themeTint="F2"/>
                <w:szCs w:val="24"/>
                <w:lang w:val="en-US"/>
              </w:rPr>
            </w:pPr>
            <w:r>
              <w:rPr>
                <w:rFonts w:cstheme="minorHAnsi"/>
                <w:color w:val="0D0D0D" w:themeColor="text1" w:themeTint="F2"/>
                <w:szCs w:val="24"/>
                <w:lang w:val="en-US"/>
              </w:rPr>
              <w:t>P246 – L. Kang (</w:t>
            </w:r>
            <w:r w:rsidR="005435A3" w:rsidRPr="005435A3">
              <w:rPr>
                <w:rFonts w:cstheme="minorHAnsi"/>
                <w:color w:val="0D0D0D" w:themeColor="text1" w:themeTint="F2"/>
                <w:szCs w:val="24"/>
                <w:highlight w:val="yellow"/>
                <w:lang w:val="en-US"/>
              </w:rPr>
              <w:t xml:space="preserve">Visitor and </w:t>
            </w:r>
            <w:r w:rsidR="005435A3">
              <w:rPr>
                <w:rFonts w:cstheme="minorHAnsi"/>
                <w:color w:val="0D0D0D" w:themeColor="text1" w:themeTint="F2"/>
                <w:szCs w:val="24"/>
                <w:highlight w:val="yellow"/>
                <w:lang w:val="en-US"/>
              </w:rPr>
              <w:t xml:space="preserve">former </w:t>
            </w:r>
            <w:r w:rsidRPr="005435A3">
              <w:rPr>
                <w:rFonts w:cstheme="minorHAnsi"/>
                <w:color w:val="0D0D0D" w:themeColor="text1" w:themeTint="F2"/>
                <w:szCs w:val="24"/>
                <w:highlight w:val="yellow"/>
                <w:lang w:val="en-US"/>
              </w:rPr>
              <w:t>PDRA)</w:t>
            </w:r>
            <w:r>
              <w:rPr>
                <w:rFonts w:cstheme="minorHAnsi"/>
                <w:color w:val="0D0D0D" w:themeColor="text1" w:themeTint="F2"/>
                <w:szCs w:val="24"/>
                <w:lang w:val="en-US"/>
              </w:rPr>
              <w:t xml:space="preserve"> needs to do some measurements to complete work package tasks as part of an EPSRC funded project before he leaves Warwick. This area is for constructing and testing sensors and performing experimental measurements on those sensors using standard lab equipment such as oscilloscopes and function generators.</w:t>
            </w:r>
          </w:p>
          <w:p w14:paraId="7747F818" w14:textId="77777777" w:rsidR="002B7F9B" w:rsidRDefault="002B7F9B" w:rsidP="00954C4E">
            <w:pPr>
              <w:rPr>
                <w:rFonts w:cstheme="minorHAnsi"/>
                <w:color w:val="0D0D0D" w:themeColor="text1" w:themeTint="F2"/>
                <w:szCs w:val="24"/>
                <w:lang w:val="en-US"/>
              </w:rPr>
            </w:pPr>
          </w:p>
          <w:p w14:paraId="0ACD7002" w14:textId="2D7F352E" w:rsidR="00A34260" w:rsidRDefault="00A34260" w:rsidP="00A34260">
            <w:pPr>
              <w:rPr>
                <w:rFonts w:cstheme="minorHAnsi"/>
                <w:color w:val="0D0D0D" w:themeColor="text1" w:themeTint="F2"/>
                <w:szCs w:val="24"/>
                <w:lang w:val="en-US"/>
              </w:rPr>
            </w:pPr>
            <w:r>
              <w:rPr>
                <w:rFonts w:cstheme="minorHAnsi"/>
                <w:color w:val="0D0D0D" w:themeColor="text1" w:themeTint="F2"/>
                <w:szCs w:val="24"/>
                <w:lang w:val="en-US"/>
              </w:rPr>
              <w:t>P246 – S.Dixon needs to do some measurements to complete work package tasks as part of an EPSRC funded fellowship. This area is for constructing and testing sensors and performing experimental measurements on those sensors using standard lab equipment such as oscilloscopes and function generators.</w:t>
            </w:r>
          </w:p>
          <w:p w14:paraId="0427EDF2" w14:textId="77777777" w:rsidR="002B7F9B" w:rsidRDefault="002B7F9B" w:rsidP="00A34260">
            <w:pPr>
              <w:rPr>
                <w:rFonts w:cstheme="minorHAnsi"/>
                <w:color w:val="0D0D0D" w:themeColor="text1" w:themeTint="F2"/>
                <w:szCs w:val="24"/>
                <w:lang w:val="en-US"/>
              </w:rPr>
            </w:pPr>
          </w:p>
          <w:p w14:paraId="1A0B6851" w14:textId="0AE0144A" w:rsidR="00A34260" w:rsidRDefault="00A34260" w:rsidP="00A34260">
            <w:pPr>
              <w:rPr>
                <w:rFonts w:cstheme="minorHAnsi"/>
                <w:color w:val="0D0D0D" w:themeColor="text1" w:themeTint="F2"/>
                <w:szCs w:val="24"/>
                <w:lang w:val="en-US"/>
              </w:rPr>
            </w:pPr>
            <w:r>
              <w:rPr>
                <w:rFonts w:cstheme="minorHAnsi"/>
                <w:color w:val="0D0D0D" w:themeColor="text1" w:themeTint="F2"/>
                <w:szCs w:val="24"/>
                <w:lang w:val="en-US"/>
              </w:rPr>
              <w:t>P246 – Z.Li (PDRA) needs to do some minor fabrication as part of industrially funded and impact related projects, particularly to finish off some IAA based work. This area is for constructing and testing sensors and performing experimental measurements on those sensors using standard lab equipment such as oscilloscopes and function generators.</w:t>
            </w:r>
          </w:p>
          <w:p w14:paraId="51771746" w14:textId="77777777" w:rsidR="002B7F9B" w:rsidRDefault="002B7F9B" w:rsidP="00A34260">
            <w:pPr>
              <w:rPr>
                <w:rFonts w:cstheme="minorHAnsi"/>
                <w:color w:val="0D0D0D" w:themeColor="text1" w:themeTint="F2"/>
                <w:szCs w:val="24"/>
                <w:lang w:val="en-US"/>
              </w:rPr>
            </w:pPr>
          </w:p>
          <w:p w14:paraId="5FDE3B27" w14:textId="6EFD1677" w:rsidR="002B7F9B" w:rsidRDefault="002B7F9B" w:rsidP="002B7F9B">
            <w:pPr>
              <w:spacing w:after="120"/>
              <w:rPr>
                <w:rFonts w:cstheme="minorHAnsi"/>
                <w:color w:val="0D0D0D" w:themeColor="text1" w:themeTint="F2"/>
                <w:szCs w:val="24"/>
                <w:lang w:val="en-US"/>
              </w:rPr>
            </w:pPr>
            <w:r w:rsidRPr="005435A3">
              <w:rPr>
                <w:rFonts w:cstheme="minorHAnsi"/>
                <w:color w:val="0D0D0D" w:themeColor="text1" w:themeTint="F2"/>
                <w:szCs w:val="24"/>
                <w:highlight w:val="yellow"/>
                <w:lang w:val="en-US"/>
              </w:rPr>
              <w:t xml:space="preserve">P246– W. Somerset (PhD) needs to do some measurements for his experimental PhD that will involve measurements in the </w:t>
            </w:r>
            <w:r w:rsidR="005435A3" w:rsidRPr="005435A3">
              <w:rPr>
                <w:rFonts w:cstheme="minorHAnsi"/>
                <w:color w:val="0D0D0D" w:themeColor="text1" w:themeTint="F2"/>
                <w:szCs w:val="24"/>
                <w:highlight w:val="yellow"/>
                <w:lang w:val="en-US"/>
              </w:rPr>
              <w:t>lab.</w:t>
            </w:r>
          </w:p>
          <w:p w14:paraId="097F750C" w14:textId="09656D1D" w:rsidR="00A34260" w:rsidRDefault="00A34260" w:rsidP="00954C4E">
            <w:pPr>
              <w:rPr>
                <w:rFonts w:cstheme="minorHAnsi"/>
                <w:color w:val="0D0D0D" w:themeColor="text1" w:themeTint="F2"/>
                <w:szCs w:val="24"/>
                <w:lang w:val="en-US"/>
              </w:rPr>
            </w:pPr>
          </w:p>
          <w:p w14:paraId="67CB6392" w14:textId="5DE86E41" w:rsidR="00A34260" w:rsidRDefault="00A34260" w:rsidP="00A34260">
            <w:pPr>
              <w:rPr>
                <w:rFonts w:cstheme="minorHAnsi"/>
                <w:color w:val="0D0D0D" w:themeColor="text1" w:themeTint="F2"/>
                <w:szCs w:val="24"/>
                <w:lang w:val="en-US"/>
              </w:rPr>
            </w:pPr>
            <w:r>
              <w:rPr>
                <w:rFonts w:cstheme="minorHAnsi"/>
                <w:color w:val="0D0D0D" w:themeColor="text1" w:themeTint="F2"/>
                <w:szCs w:val="24"/>
                <w:lang w:val="en-US"/>
              </w:rPr>
              <w:t>P248/P249 – Z.Li (PDRA) needs to do some minor fabrication as part of industrially funded and impact related projects, but will also be printing components off for other group members who need them for their experimental work. This area is for 3d printing ABS components and also has a miniature, closed system, low volume flow rig.</w:t>
            </w:r>
          </w:p>
          <w:p w14:paraId="1317B580" w14:textId="24F6333A" w:rsidR="00A34260" w:rsidRDefault="00A34260" w:rsidP="00954C4E">
            <w:pPr>
              <w:rPr>
                <w:rFonts w:cstheme="minorHAnsi"/>
                <w:color w:val="0D0D0D" w:themeColor="text1" w:themeTint="F2"/>
                <w:szCs w:val="24"/>
                <w:lang w:val="en-US"/>
              </w:rPr>
            </w:pPr>
          </w:p>
          <w:p w14:paraId="2C1DA4BD" w14:textId="10E29153" w:rsidR="007C767B" w:rsidRDefault="00F72C30" w:rsidP="00107227">
            <w:pPr>
              <w:rPr>
                <w:rFonts w:cstheme="minorHAnsi"/>
                <w:color w:val="0D0D0D" w:themeColor="text1" w:themeTint="F2"/>
                <w:szCs w:val="24"/>
                <w:lang w:val="en-US"/>
              </w:rPr>
            </w:pPr>
            <w:r>
              <w:rPr>
                <w:rFonts w:cstheme="minorHAnsi"/>
                <w:color w:val="0D0D0D" w:themeColor="text1" w:themeTint="F2"/>
                <w:szCs w:val="24"/>
                <w:lang w:val="en-US"/>
              </w:rPr>
              <w:t>P248/P249 – S. Dixon needs to do some minor fabrication as part of his EPSRC fellowship and industrially funded and impact related projects, but will also be printing components off for other group members who need them for their experimental work. This area is for 3d printing ABS components and also has a miniature, closed system, low volume flow rig.</w:t>
            </w:r>
          </w:p>
          <w:p w14:paraId="5EEDE6BB" w14:textId="67B97C02" w:rsidR="002B7F9B" w:rsidRDefault="002B7F9B" w:rsidP="00107227">
            <w:pPr>
              <w:rPr>
                <w:rFonts w:cstheme="minorHAnsi"/>
                <w:color w:val="0D0D0D" w:themeColor="text1" w:themeTint="F2"/>
                <w:szCs w:val="24"/>
                <w:lang w:val="en-US"/>
              </w:rPr>
            </w:pPr>
          </w:p>
          <w:p w14:paraId="6E132C96" w14:textId="0E1DEFA5" w:rsidR="002B7F9B" w:rsidRDefault="002B7F9B" w:rsidP="002B7F9B">
            <w:pPr>
              <w:spacing w:after="120"/>
              <w:rPr>
                <w:rFonts w:cstheme="minorHAnsi"/>
                <w:color w:val="0D0D0D" w:themeColor="text1" w:themeTint="F2"/>
                <w:szCs w:val="24"/>
                <w:lang w:val="en-US"/>
              </w:rPr>
            </w:pPr>
            <w:r w:rsidRPr="005435A3">
              <w:rPr>
                <w:rFonts w:cstheme="minorHAnsi"/>
                <w:color w:val="0D0D0D" w:themeColor="text1" w:themeTint="F2"/>
                <w:szCs w:val="24"/>
                <w:highlight w:val="yellow"/>
                <w:lang w:val="en-US"/>
              </w:rPr>
              <w:t>P248/P249 – M. Baker &amp; X. Bushi (MPhys final year project students) will be doing experimental work in the area on Mondays and Thursdays – note also that they live in the same house already during term time.</w:t>
            </w:r>
          </w:p>
          <w:p w14:paraId="51D73E07" w14:textId="6B9AB3B3" w:rsidR="002B7F9B" w:rsidRDefault="002B7F9B" w:rsidP="00107227">
            <w:pPr>
              <w:rPr>
                <w:rFonts w:cstheme="minorHAnsi"/>
                <w:color w:val="0D0D0D" w:themeColor="text1" w:themeTint="F2"/>
                <w:szCs w:val="24"/>
                <w:lang w:val="en-US"/>
              </w:rPr>
            </w:pPr>
          </w:p>
          <w:p w14:paraId="72031934" w14:textId="77777777" w:rsidR="002B7F9B" w:rsidRDefault="002B7F9B" w:rsidP="00107227">
            <w:pPr>
              <w:rPr>
                <w:rFonts w:eastAsia="Calibri" w:cstheme="minorHAnsi"/>
                <w:color w:val="0D0D0D" w:themeColor="text1" w:themeTint="F2"/>
              </w:rPr>
            </w:pPr>
          </w:p>
          <w:p w14:paraId="23111C0E" w14:textId="08459F76" w:rsidR="002B7F9B" w:rsidRPr="00BE3A80" w:rsidRDefault="002B7F9B" w:rsidP="00107227">
            <w:pPr>
              <w:rPr>
                <w:rFonts w:eastAsia="Calibri" w:cstheme="minorHAnsi"/>
                <w:color w:val="0D0D0D" w:themeColor="text1" w:themeTint="F2"/>
              </w:rPr>
            </w:pPr>
          </w:p>
        </w:tc>
        <w:bookmarkStart w:id="0" w:name="_GoBack"/>
        <w:bookmarkEnd w:id="0"/>
      </w:tr>
      <w:tr w:rsidR="007C767B" w:rsidRPr="00954C4E" w14:paraId="675E8D00" w14:textId="626E1BC7" w:rsidTr="00276CDB">
        <w:trPr>
          <w:trHeight w:val="229"/>
        </w:trPr>
        <w:tc>
          <w:tcPr>
            <w:tcW w:w="1559" w:type="dxa"/>
            <w:tcBorders>
              <w:top w:val="nil"/>
              <w:left w:val="nil"/>
              <w:bottom w:val="nil"/>
              <w:right w:val="nil"/>
            </w:tcBorders>
          </w:tcPr>
          <w:p w14:paraId="524080F8" w14:textId="77777777" w:rsidR="007C767B" w:rsidRPr="00954C4E" w:rsidRDefault="007C767B" w:rsidP="00954C4E">
            <w:pPr>
              <w:jc w:val="right"/>
              <w:rPr>
                <w:rFonts w:ascii="Calibri" w:eastAsia="Calibri" w:hAnsi="Calibri" w:cs="Times New Roman"/>
              </w:rPr>
            </w:pPr>
          </w:p>
        </w:tc>
        <w:tc>
          <w:tcPr>
            <w:tcW w:w="12159" w:type="dxa"/>
            <w:gridSpan w:val="5"/>
            <w:tcBorders>
              <w:top w:val="nil"/>
              <w:left w:val="nil"/>
              <w:bottom w:val="nil"/>
              <w:right w:val="nil"/>
            </w:tcBorders>
          </w:tcPr>
          <w:p w14:paraId="0FA097CB" w14:textId="77777777" w:rsidR="007C767B" w:rsidRPr="00954C4E" w:rsidRDefault="007C767B" w:rsidP="00954C4E">
            <w:pPr>
              <w:rPr>
                <w:rFonts w:ascii="Calibri" w:eastAsia="Calibri" w:hAnsi="Calibri" w:cs="Times New Roman"/>
              </w:rPr>
            </w:pPr>
          </w:p>
        </w:tc>
        <w:tc>
          <w:tcPr>
            <w:tcW w:w="236" w:type="dxa"/>
            <w:tcBorders>
              <w:top w:val="nil"/>
              <w:left w:val="nil"/>
              <w:bottom w:val="nil"/>
              <w:right w:val="nil"/>
            </w:tcBorders>
          </w:tcPr>
          <w:p w14:paraId="1EEBF73A" w14:textId="77777777" w:rsidR="007C767B" w:rsidRPr="00954C4E" w:rsidRDefault="007C767B" w:rsidP="00954C4E">
            <w:pPr>
              <w:rPr>
                <w:rFonts w:ascii="Calibri" w:eastAsia="Calibri" w:hAnsi="Calibri" w:cs="Times New Roman"/>
              </w:rPr>
            </w:pPr>
          </w:p>
        </w:tc>
        <w:tc>
          <w:tcPr>
            <w:tcW w:w="3686" w:type="dxa"/>
            <w:tcBorders>
              <w:top w:val="nil"/>
              <w:left w:val="nil"/>
              <w:bottom w:val="nil"/>
              <w:right w:val="nil"/>
            </w:tcBorders>
          </w:tcPr>
          <w:p w14:paraId="5D78338D" w14:textId="77777777" w:rsidR="007C767B" w:rsidRPr="00954C4E" w:rsidRDefault="007C767B" w:rsidP="00954C4E">
            <w:pPr>
              <w:rPr>
                <w:rFonts w:ascii="Calibri" w:eastAsia="Calibri" w:hAnsi="Calibri" w:cs="Times New Roman"/>
              </w:rPr>
            </w:pPr>
          </w:p>
        </w:tc>
      </w:tr>
      <w:tr w:rsidR="007C767B" w:rsidRPr="00954C4E" w14:paraId="1C8BC1A3" w14:textId="07656E8D" w:rsidTr="00276CDB">
        <w:trPr>
          <w:gridAfter w:val="1"/>
          <w:wAfter w:w="3686" w:type="dxa"/>
          <w:trHeight w:val="413"/>
        </w:trPr>
        <w:tc>
          <w:tcPr>
            <w:tcW w:w="2267" w:type="dxa"/>
            <w:gridSpan w:val="2"/>
            <w:tcBorders>
              <w:top w:val="nil"/>
              <w:left w:val="nil"/>
              <w:bottom w:val="nil"/>
            </w:tcBorders>
          </w:tcPr>
          <w:p w14:paraId="31541E9B" w14:textId="66EC6D43" w:rsidR="007C767B" w:rsidRPr="00954C4E" w:rsidRDefault="007C767B" w:rsidP="00954C4E">
            <w:pPr>
              <w:jc w:val="right"/>
              <w:rPr>
                <w:rFonts w:ascii="Calibri" w:eastAsia="Calibri" w:hAnsi="Calibri" w:cs="Times New Roman"/>
              </w:rPr>
            </w:pPr>
            <w:r>
              <w:rPr>
                <w:rFonts w:ascii="Calibri" w:eastAsia="Calibri" w:hAnsi="Calibri" w:cs="Times New Roman"/>
              </w:rPr>
              <w:t>Line Manager carrying out the assessment</w:t>
            </w:r>
          </w:p>
        </w:tc>
        <w:tc>
          <w:tcPr>
            <w:tcW w:w="11451" w:type="dxa"/>
            <w:gridSpan w:val="4"/>
            <w:tcBorders>
              <w:top w:val="single" w:sz="4" w:space="0" w:color="auto"/>
              <w:bottom w:val="single" w:sz="4" w:space="0" w:color="auto"/>
              <w:right w:val="single" w:sz="4" w:space="0" w:color="auto"/>
            </w:tcBorders>
          </w:tcPr>
          <w:p w14:paraId="0326DF7A" w14:textId="68F61A6F" w:rsidR="0027537B" w:rsidRPr="00954C4E" w:rsidRDefault="00F72C30" w:rsidP="00107227">
            <w:pPr>
              <w:rPr>
                <w:rFonts w:ascii="Calibri" w:eastAsia="Calibri" w:hAnsi="Calibri" w:cs="Times New Roman"/>
              </w:rPr>
            </w:pPr>
            <w:r>
              <w:rPr>
                <w:rFonts w:ascii="Calibri" w:eastAsia="Calibri" w:hAnsi="Calibri" w:cs="Times New Roman"/>
              </w:rPr>
              <w:t>S. Dixon</w:t>
            </w:r>
          </w:p>
        </w:tc>
        <w:tc>
          <w:tcPr>
            <w:tcW w:w="236" w:type="dxa"/>
            <w:tcBorders>
              <w:top w:val="nil"/>
              <w:left w:val="single" w:sz="4" w:space="0" w:color="auto"/>
              <w:bottom w:val="nil"/>
              <w:right w:val="nil"/>
            </w:tcBorders>
          </w:tcPr>
          <w:p w14:paraId="594ED5B6" w14:textId="7D574D3D" w:rsidR="007C767B" w:rsidRPr="00954C4E" w:rsidRDefault="007C767B" w:rsidP="00954C4E">
            <w:pPr>
              <w:rPr>
                <w:rFonts w:ascii="Calibri" w:eastAsia="Calibri" w:hAnsi="Calibri" w:cs="Times New Roman"/>
              </w:rPr>
            </w:pPr>
          </w:p>
        </w:tc>
      </w:tr>
      <w:tr w:rsidR="00625B15" w:rsidRPr="00954C4E" w14:paraId="53AD4CC2" w14:textId="77777777" w:rsidTr="00276CDB">
        <w:trPr>
          <w:gridAfter w:val="1"/>
          <w:wAfter w:w="3686" w:type="dxa"/>
          <w:trHeight w:val="413"/>
        </w:trPr>
        <w:tc>
          <w:tcPr>
            <w:tcW w:w="2267" w:type="dxa"/>
            <w:gridSpan w:val="2"/>
            <w:tcBorders>
              <w:top w:val="nil"/>
              <w:left w:val="nil"/>
              <w:bottom w:val="nil"/>
            </w:tcBorders>
          </w:tcPr>
          <w:p w14:paraId="2C619E4C" w14:textId="4A6F1321" w:rsidR="00625B15" w:rsidRDefault="00625B15" w:rsidP="00954C4E">
            <w:pPr>
              <w:jc w:val="right"/>
              <w:rPr>
                <w:rFonts w:ascii="Calibri" w:eastAsia="Calibri" w:hAnsi="Calibri" w:cs="Times New Roman"/>
              </w:rPr>
            </w:pPr>
            <w:r>
              <w:rPr>
                <w:rFonts w:ascii="Calibri" w:eastAsia="Calibri" w:hAnsi="Calibri" w:cs="Times New Roman"/>
              </w:rPr>
              <w:t>Staff supporting assessment process</w:t>
            </w:r>
          </w:p>
        </w:tc>
        <w:tc>
          <w:tcPr>
            <w:tcW w:w="11451" w:type="dxa"/>
            <w:gridSpan w:val="4"/>
            <w:tcBorders>
              <w:top w:val="single" w:sz="4" w:space="0" w:color="auto"/>
              <w:bottom w:val="single" w:sz="4" w:space="0" w:color="auto"/>
              <w:right w:val="single" w:sz="4" w:space="0" w:color="auto"/>
            </w:tcBorders>
          </w:tcPr>
          <w:p w14:paraId="5D38CF32" w14:textId="7992AA09" w:rsidR="00112F90" w:rsidRDefault="00F72C30" w:rsidP="00112F90">
            <w:pPr>
              <w:rPr>
                <w:rFonts w:ascii="Calibri" w:eastAsia="Calibri" w:hAnsi="Calibri" w:cs="Times New Roman"/>
              </w:rPr>
            </w:pPr>
            <w:r>
              <w:rPr>
                <w:rFonts w:ascii="Calibri" w:eastAsia="Calibri" w:hAnsi="Calibri" w:cs="Times New Roman"/>
              </w:rPr>
              <w:t>John Horsler</w:t>
            </w:r>
          </w:p>
          <w:p w14:paraId="38028434" w14:textId="5E331694" w:rsidR="00112F90" w:rsidRPr="00954C4E" w:rsidRDefault="00F72C30" w:rsidP="00107227">
            <w:pPr>
              <w:rPr>
                <w:rFonts w:ascii="Calibri" w:eastAsia="Calibri" w:hAnsi="Calibri" w:cs="Times New Roman"/>
              </w:rPr>
            </w:pPr>
            <w:r>
              <w:rPr>
                <w:rFonts w:ascii="Calibri" w:eastAsia="Calibri" w:hAnsi="Calibri" w:cs="Times New Roman"/>
              </w:rPr>
              <w:t>David Leadley</w:t>
            </w:r>
          </w:p>
        </w:tc>
        <w:tc>
          <w:tcPr>
            <w:tcW w:w="236" w:type="dxa"/>
            <w:tcBorders>
              <w:top w:val="nil"/>
              <w:left w:val="single" w:sz="4" w:space="0" w:color="auto"/>
              <w:bottom w:val="nil"/>
              <w:right w:val="nil"/>
            </w:tcBorders>
          </w:tcPr>
          <w:p w14:paraId="53969A61" w14:textId="77777777" w:rsidR="00625B15" w:rsidRPr="00954C4E" w:rsidRDefault="00625B15" w:rsidP="00954C4E">
            <w:pPr>
              <w:rPr>
                <w:rFonts w:ascii="Calibri" w:eastAsia="Calibri" w:hAnsi="Calibri" w:cs="Times New Roman"/>
              </w:rPr>
            </w:pPr>
          </w:p>
        </w:tc>
      </w:tr>
    </w:tbl>
    <w:p w14:paraId="094E0E2D" w14:textId="473C435F" w:rsidR="005E7DCF" w:rsidRDefault="005E7DCF">
      <w:r>
        <w:br w:type="page"/>
      </w:r>
    </w:p>
    <w:tbl>
      <w:tblPr>
        <w:tblStyle w:val="TableGrid"/>
        <w:tblW w:w="13718" w:type="dxa"/>
        <w:tblInd w:w="-5" w:type="dxa"/>
        <w:tblLook w:val="04A0" w:firstRow="1" w:lastRow="0" w:firstColumn="1" w:lastColumn="0" w:noHBand="0" w:noVBand="1"/>
      </w:tblPr>
      <w:tblGrid>
        <w:gridCol w:w="13718"/>
      </w:tblGrid>
      <w:tr w:rsidR="007C767B" w14:paraId="7208D8CA" w14:textId="406993B0" w:rsidTr="005E7DCF">
        <w:trPr>
          <w:tblHeader/>
        </w:trPr>
        <w:tc>
          <w:tcPr>
            <w:tcW w:w="13718" w:type="dxa"/>
            <w:tcBorders>
              <w:top w:val="single" w:sz="4" w:space="0" w:color="auto"/>
              <w:left w:val="single" w:sz="4" w:space="0" w:color="auto"/>
              <w:bottom w:val="single" w:sz="4" w:space="0" w:color="auto"/>
              <w:right w:val="single" w:sz="4" w:space="0" w:color="auto"/>
            </w:tcBorders>
          </w:tcPr>
          <w:p w14:paraId="409899C5" w14:textId="0D74708F" w:rsidR="007C767B" w:rsidRDefault="007C767B" w:rsidP="00C31F1E">
            <w:pPr>
              <w:tabs>
                <w:tab w:val="left" w:pos="3474"/>
              </w:tabs>
              <w:spacing w:before="119" w:after="90" w:line="230" w:lineRule="exact"/>
              <w:textAlignment w:val="baseline"/>
              <w:rPr>
                <w:rFonts w:eastAsia="Arial" w:cstheme="minorHAnsi"/>
                <w:b/>
                <w:bCs/>
                <w:color w:val="000000"/>
                <w:spacing w:val="-2"/>
              </w:rPr>
            </w:pPr>
            <w:r>
              <w:rPr>
                <w:rFonts w:eastAsia="Arial" w:cstheme="minorHAnsi"/>
                <w:b/>
                <w:bCs/>
                <w:color w:val="000000"/>
                <w:spacing w:val="-2"/>
              </w:rPr>
              <w:lastRenderedPageBreak/>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77777777" w:rsid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532421">
              <w:rPr>
                <w:rFonts w:eastAsia="Arial" w:cstheme="minorHAnsi"/>
                <w:b/>
                <w:bCs/>
                <w:color w:val="000000"/>
                <w:spacing w:val="-2"/>
              </w:rPr>
              <w:t>Staff should not be coming into work unless the work is deemed a ‘critical activity’</w:t>
            </w:r>
            <w:r w:rsidR="00625B15">
              <w:rPr>
                <w:rFonts w:eastAsia="Arial" w:cstheme="minorHAnsi"/>
                <w:b/>
                <w:bCs/>
                <w:color w:val="000000"/>
                <w:spacing w:val="-2"/>
              </w:rPr>
              <w:t xml:space="preserve"> by the University</w:t>
            </w:r>
            <w:r>
              <w:rPr>
                <w:rFonts w:eastAsia="Arial" w:cstheme="minorHAnsi"/>
                <w:color w:val="000000"/>
                <w:spacing w:val="-2"/>
              </w:rPr>
              <w:t>.</w:t>
            </w:r>
          </w:p>
          <w:p w14:paraId="0144E695" w14:textId="43E4A8E8" w:rsidR="009A0344" w:rsidRP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9A0344">
              <w:rPr>
                <w:rFonts w:eastAsia="Arial" w:cstheme="minorHAnsi"/>
                <w:color w:val="000000"/>
                <w:spacing w:val="-2"/>
              </w:rPr>
              <w:t xml:space="preserve">For ‘critical activities’, managers need to examine the spaces that they require </w:t>
            </w:r>
            <w:r w:rsidR="00625B15" w:rsidRPr="009A0344">
              <w:rPr>
                <w:rFonts w:eastAsia="Arial" w:cstheme="minorHAnsi"/>
                <w:color w:val="000000"/>
                <w:spacing w:val="-2"/>
              </w:rPr>
              <w:t>people</w:t>
            </w:r>
            <w:r w:rsidRPr="009A0344">
              <w:rPr>
                <w:rFonts w:eastAsia="Arial" w:cstheme="minorHAnsi"/>
                <w:color w:val="000000"/>
                <w:spacing w:val="-2"/>
              </w:rPr>
              <w:t xml:space="preserve"> to work in and determine how they can manage the risks associated with Covid-19 in that space and connected with the work involved. </w:t>
            </w:r>
            <w:r w:rsidR="003A3B3D">
              <w:rPr>
                <w:rFonts w:eastAsia="Arial" w:cstheme="minorHAnsi"/>
                <w:color w:val="000000"/>
                <w:spacing w:val="-2"/>
              </w:rPr>
              <w:t xml:space="preserve">Not all tasks </w:t>
            </w:r>
            <w:r w:rsidR="009A0344" w:rsidRPr="009A0344">
              <w:rPr>
                <w:rFonts w:cstheme="minorHAnsi"/>
                <w:color w:val="212121"/>
                <w:shd w:val="clear" w:color="auto" w:fill="FFFFFF"/>
              </w:rPr>
              <w:t xml:space="preserve">need to be completed </w:t>
            </w:r>
            <w:r w:rsidR="002054C9">
              <w:rPr>
                <w:rFonts w:cstheme="minorHAnsi"/>
                <w:color w:val="212121"/>
                <w:shd w:val="clear" w:color="auto" w:fill="FFFFFF"/>
              </w:rPr>
              <w:t>on 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and staff must </w:t>
            </w:r>
            <w:r w:rsidR="009A0344" w:rsidRPr="009A0344">
              <w:rPr>
                <w:rFonts w:cstheme="minorHAnsi"/>
                <w:color w:val="212121"/>
                <w:shd w:val="clear" w:color="auto" w:fill="FFFFFF"/>
              </w:rPr>
              <w:t>only come</w:t>
            </w:r>
            <w:r w:rsidR="003A3B3D">
              <w:rPr>
                <w:rFonts w:cstheme="minorHAnsi"/>
                <w:color w:val="212121"/>
                <w:shd w:val="clear" w:color="auto" w:fill="FFFFFF"/>
              </w:rPr>
              <w:t xml:space="preserve"> </w:t>
            </w:r>
            <w:r w:rsidR="009A0344" w:rsidRPr="009A0344">
              <w:rPr>
                <w:rFonts w:cstheme="minorHAnsi"/>
                <w:color w:val="212121"/>
                <w:shd w:val="clear" w:color="auto" w:fill="FFFFFF"/>
              </w:rPr>
              <w:t xml:space="preserve">to </w:t>
            </w:r>
            <w:r w:rsidR="002054C9">
              <w:rPr>
                <w:rFonts w:cstheme="minorHAnsi"/>
                <w:color w:val="212121"/>
                <w:shd w:val="clear" w:color="auto" w:fill="FFFFFF"/>
              </w:rPr>
              <w:t>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if they cannot do the work from home, and only then </w:t>
            </w:r>
            <w:r w:rsidR="009A0344" w:rsidRPr="009A0344">
              <w:rPr>
                <w:rFonts w:cstheme="minorHAnsi"/>
                <w:color w:val="212121"/>
                <w:shd w:val="clear" w:color="auto" w:fill="FFFFFF"/>
              </w:rPr>
              <w:t xml:space="preserve">to complete the essential tasks </w:t>
            </w:r>
            <w:r w:rsidR="003A3B3D">
              <w:rPr>
                <w:rFonts w:cstheme="minorHAnsi"/>
                <w:color w:val="212121"/>
                <w:shd w:val="clear" w:color="auto" w:fill="FFFFFF"/>
              </w:rPr>
              <w:t>before</w:t>
            </w:r>
            <w:r w:rsidR="009A0344" w:rsidRPr="009A0344">
              <w:rPr>
                <w:rFonts w:cstheme="minorHAnsi"/>
                <w:color w:val="212121"/>
                <w:shd w:val="clear" w:color="auto" w:fill="FFFFFF"/>
              </w:rPr>
              <w:t xml:space="preserve"> go</w:t>
            </w:r>
            <w:r w:rsidR="003A3B3D">
              <w:rPr>
                <w:rFonts w:cstheme="minorHAnsi"/>
                <w:color w:val="212121"/>
                <w:shd w:val="clear" w:color="auto" w:fill="FFFFFF"/>
              </w:rPr>
              <w:t>ing</w:t>
            </w:r>
            <w:r w:rsidR="009A0344" w:rsidRPr="009A0344">
              <w:rPr>
                <w:rFonts w:cstheme="minorHAnsi"/>
                <w:color w:val="212121"/>
                <w:shd w:val="clear" w:color="auto" w:fill="FFFFFF"/>
              </w:rPr>
              <w:t xml:space="preserve"> home to continue working from there for the rest of the day/week. Managers should be minimising the amount of time they or their staff need to be on </w:t>
            </w:r>
            <w:r w:rsidR="002054C9">
              <w:rPr>
                <w:rFonts w:cstheme="minorHAnsi"/>
                <w:color w:val="212121"/>
                <w:shd w:val="clear" w:color="auto" w:fill="FFFFFF"/>
              </w:rPr>
              <w:t>campus</w:t>
            </w:r>
            <w:r w:rsidR="009A0344" w:rsidRPr="009A0344">
              <w:rPr>
                <w:rFonts w:cstheme="minorHAnsi"/>
                <w:color w:val="212121"/>
                <w:shd w:val="clear" w:color="auto" w:fill="FFFFFF"/>
              </w:rPr>
              <w:t>.</w:t>
            </w:r>
          </w:p>
          <w:p w14:paraId="2A9749AB" w14:textId="08F1F440" w:rsidR="00BE3A80" w:rsidRDefault="00BE3A80" w:rsidP="009A0344">
            <w:pPr>
              <w:rPr>
                <w:rFonts w:cstheme="minorHAnsi"/>
                <w:color w:val="212121"/>
                <w:shd w:val="clear" w:color="auto" w:fill="FFFFFF"/>
              </w:rPr>
            </w:pPr>
          </w:p>
          <w:p w14:paraId="6FF47725" w14:textId="3F438C86" w:rsidR="00544374" w:rsidRPr="00EC01B9" w:rsidRDefault="00BE3A80" w:rsidP="00BE3A80">
            <w:pPr>
              <w:rPr>
                <w:rFonts w:cstheme="minorHAnsi"/>
                <w:b/>
                <w:color w:val="212121"/>
                <w:shd w:val="clear" w:color="auto" w:fill="FFFFFF"/>
              </w:rPr>
            </w:pPr>
            <w:r w:rsidRPr="00BE3A80">
              <w:rPr>
                <w:rFonts w:cstheme="minorHAnsi"/>
                <w:b/>
                <w:color w:val="212121"/>
                <w:shd w:val="clear" w:color="auto" w:fill="FFFFFF"/>
              </w:rPr>
              <w:t>Limiting Durations</w:t>
            </w:r>
            <w:r>
              <w:rPr>
                <w:rFonts w:cstheme="minorHAnsi"/>
                <w:b/>
                <w:color w:val="212121"/>
                <w:shd w:val="clear" w:color="auto" w:fill="FFFFFF"/>
              </w:rPr>
              <w:t xml:space="preserve"> </w:t>
            </w:r>
            <w:r w:rsidRPr="00BE3A80">
              <w:rPr>
                <w:rFonts w:cstheme="minorHAnsi"/>
                <w:b/>
                <w:color w:val="212121"/>
                <w:shd w:val="clear" w:color="auto" w:fill="FFFFFF"/>
              </w:rPr>
              <w:t>of Work</w:t>
            </w:r>
          </w:p>
          <w:p w14:paraId="50CB1E31" w14:textId="77EF46C6" w:rsidR="00BE3A80" w:rsidRPr="00BE3A80" w:rsidRDefault="00544374" w:rsidP="00BE3A80">
            <w:pPr>
              <w:rPr>
                <w:rFonts w:cstheme="minorHAnsi"/>
                <w:b/>
                <w:color w:val="212121"/>
                <w:shd w:val="clear" w:color="auto" w:fill="FFFFFF"/>
              </w:rPr>
            </w:pPr>
            <w:r>
              <w:rPr>
                <w:rFonts w:cstheme="minorHAnsi"/>
                <w:color w:val="212121"/>
                <w:shd w:val="clear" w:color="auto" w:fill="FFFFFF"/>
              </w:rPr>
              <w:t xml:space="preserve">Time spent with others, as well as distancing, is an important control measure. </w:t>
            </w:r>
            <w:r w:rsidR="00BE3A80" w:rsidRPr="00BE3A80">
              <w:rPr>
                <w:rFonts w:cstheme="minorHAnsi"/>
                <w:color w:val="212121"/>
                <w:shd w:val="clear" w:color="auto" w:fill="FFFFFF"/>
              </w:rPr>
              <w:t xml:space="preserve">People </w:t>
            </w:r>
            <w:r>
              <w:rPr>
                <w:rFonts w:cstheme="minorHAnsi"/>
                <w:color w:val="212121"/>
                <w:shd w:val="clear" w:color="auto" w:fill="FFFFFF"/>
              </w:rPr>
              <w:t xml:space="preserve">might </w:t>
            </w:r>
            <w:r w:rsidR="00BE3A80" w:rsidRPr="00BE3A80">
              <w:rPr>
                <w:rFonts w:cstheme="minorHAnsi"/>
                <w:color w:val="212121"/>
                <w:shd w:val="clear" w:color="auto" w:fill="FFFFFF"/>
              </w:rPr>
              <w:t xml:space="preserve">only need to come to </w:t>
            </w:r>
            <w:r w:rsidR="002054C9">
              <w:rPr>
                <w:rFonts w:cstheme="minorHAnsi"/>
                <w:color w:val="212121"/>
                <w:shd w:val="clear" w:color="auto" w:fill="FFFFFF"/>
              </w:rPr>
              <w:t>campus</w:t>
            </w:r>
            <w:r w:rsidR="00BE3A80" w:rsidRPr="00BE3A80">
              <w:rPr>
                <w:rFonts w:cstheme="minorHAnsi"/>
                <w:color w:val="212121"/>
                <w:shd w:val="clear" w:color="auto" w:fill="FFFFFF"/>
              </w:rPr>
              <w:t xml:space="preserve"> to complete the</w:t>
            </w:r>
            <w:r w:rsidR="00BE3A80">
              <w:rPr>
                <w:rFonts w:cstheme="minorHAnsi"/>
                <w:color w:val="212121"/>
                <w:shd w:val="clear" w:color="auto" w:fill="FFFFFF"/>
              </w:rPr>
              <w:t>ir ‘critical activity’</w:t>
            </w:r>
            <w:r w:rsidR="00BE3A80" w:rsidRPr="00BE3A80">
              <w:rPr>
                <w:rFonts w:cstheme="minorHAnsi"/>
                <w:color w:val="212121"/>
                <w:shd w:val="clear" w:color="auto" w:fill="FFFFFF"/>
              </w:rPr>
              <w:t xml:space="preserve"> tasks and then </w:t>
            </w:r>
            <w:r>
              <w:rPr>
                <w:rFonts w:cstheme="minorHAnsi"/>
                <w:color w:val="212121"/>
                <w:shd w:val="clear" w:color="auto" w:fill="FFFFFF"/>
              </w:rPr>
              <w:t xml:space="preserve">could </w:t>
            </w:r>
            <w:r w:rsidR="00BE3A80" w:rsidRPr="00BE3A80">
              <w:rPr>
                <w:rFonts w:cstheme="minorHAnsi"/>
                <w:color w:val="212121"/>
                <w:shd w:val="clear" w:color="auto" w:fill="FFFFFF"/>
              </w:rPr>
              <w:t>go home to continue working from there for the rest of the day/week.</w:t>
            </w:r>
            <w:r>
              <w:rPr>
                <w:rFonts w:cstheme="minorHAnsi"/>
                <w:color w:val="212121"/>
                <w:shd w:val="clear" w:color="auto" w:fill="FFFFFF"/>
              </w:rPr>
              <w:t xml:space="preserve"> Wherever possible m</w:t>
            </w:r>
            <w:r w:rsidR="00BE3A80" w:rsidRPr="00BE3A80">
              <w:rPr>
                <w:rFonts w:cstheme="minorHAnsi"/>
                <w:color w:val="212121"/>
                <w:shd w:val="clear" w:color="auto" w:fill="FFFFFF"/>
              </w:rPr>
              <w:t>anagers</w:t>
            </w:r>
            <w:r>
              <w:rPr>
                <w:rFonts w:cstheme="minorHAnsi"/>
                <w:color w:val="212121"/>
                <w:shd w:val="clear" w:color="auto" w:fill="FFFFFF"/>
              </w:rPr>
              <w:t>/supervisors</w:t>
            </w:r>
            <w:r w:rsidR="00BE3A80" w:rsidRPr="00BE3A80">
              <w:rPr>
                <w:rFonts w:cstheme="minorHAnsi"/>
                <w:color w:val="212121"/>
                <w:shd w:val="clear" w:color="auto" w:fill="FFFFFF"/>
              </w:rPr>
              <w:t xml:space="preserve"> should be minimising the amount of time they or their staff need to be on site.</w:t>
            </w:r>
          </w:p>
          <w:p w14:paraId="23C0C055" w14:textId="77777777" w:rsidR="00BE3A80" w:rsidRPr="00BE3A80" w:rsidRDefault="00BE3A80" w:rsidP="009A0344">
            <w:pPr>
              <w:rPr>
                <w:rFonts w:cstheme="minorHAnsi"/>
                <w:color w:val="212121"/>
                <w:shd w:val="clear" w:color="auto" w:fill="FFFFFF"/>
              </w:rPr>
            </w:pPr>
          </w:p>
          <w:p w14:paraId="7419589A" w14:textId="12670F8E" w:rsidR="00BE3A80" w:rsidRPr="00544374" w:rsidRDefault="00544374" w:rsidP="009A0344">
            <w:pPr>
              <w:rPr>
                <w:rFonts w:cstheme="minorHAnsi"/>
                <w:b/>
                <w:color w:val="212121"/>
                <w:shd w:val="clear" w:color="auto" w:fill="FFFFFF"/>
              </w:rPr>
            </w:pPr>
            <w:r w:rsidRPr="00544374">
              <w:rPr>
                <w:rFonts w:cstheme="minorHAnsi"/>
                <w:b/>
                <w:color w:val="212121"/>
                <w:shd w:val="clear" w:color="auto" w:fill="FFFFFF"/>
              </w:rPr>
              <w:t>Meetings</w:t>
            </w:r>
          </w:p>
          <w:p w14:paraId="202E58F3" w14:textId="5F5530C4" w:rsidR="00544374" w:rsidRDefault="00544374" w:rsidP="009A0344">
            <w:pPr>
              <w:rPr>
                <w:rFonts w:cstheme="minorHAnsi"/>
                <w:color w:val="212121"/>
                <w:shd w:val="clear" w:color="auto" w:fill="FFFFFF"/>
              </w:rPr>
            </w:pPr>
            <w:r>
              <w:rPr>
                <w:rFonts w:cstheme="minorHAnsi"/>
                <w:color w:val="212121"/>
                <w:shd w:val="clear" w:color="auto" w:fill="FFFFFF"/>
              </w:rPr>
              <w:t>Meetings should only be held if absolutely necessary, and should be held as on-line meetings, even if some or all of the participants are on campus. Where this is not possible meetings must be held where 2 metre distancing can be maintained and preferably in a well ventilated space or outdoors.</w:t>
            </w:r>
          </w:p>
          <w:p w14:paraId="67389968" w14:textId="7F2697EC" w:rsidR="00BE3A80" w:rsidRDefault="00BE3A80" w:rsidP="009A0344">
            <w:pPr>
              <w:rPr>
                <w:rFonts w:cstheme="minorHAnsi"/>
                <w:color w:val="212121"/>
                <w:shd w:val="clear" w:color="auto" w:fill="FFFFFF"/>
              </w:rPr>
            </w:pPr>
          </w:p>
          <w:p w14:paraId="069F465A" w14:textId="50D9791E" w:rsidR="00EC01B9" w:rsidRPr="00EC01B9" w:rsidRDefault="00EC01B9" w:rsidP="009A0344">
            <w:pPr>
              <w:rPr>
                <w:rFonts w:cstheme="minorHAnsi"/>
                <w:b/>
                <w:color w:val="212121"/>
                <w:shd w:val="clear" w:color="auto" w:fill="FFFFFF"/>
              </w:rPr>
            </w:pPr>
            <w:r w:rsidRPr="00EC01B9">
              <w:rPr>
                <w:rFonts w:cstheme="minorHAnsi"/>
                <w:b/>
                <w:color w:val="212121"/>
                <w:shd w:val="clear" w:color="auto" w:fill="FFFFFF"/>
              </w:rPr>
              <w:t>Other Risk Assessments</w:t>
            </w:r>
          </w:p>
          <w:p w14:paraId="420864E4" w14:textId="4BBF36C7" w:rsidR="00EC01B9" w:rsidRDefault="00EC01B9" w:rsidP="009A0344">
            <w:pPr>
              <w:rPr>
                <w:rFonts w:cstheme="minorHAnsi"/>
                <w:color w:val="212121"/>
                <w:shd w:val="clear" w:color="auto" w:fill="FFFFFF"/>
              </w:rPr>
            </w:pPr>
            <w:r>
              <w:rPr>
                <w:rFonts w:cstheme="minorHAnsi"/>
                <w:color w:val="212121"/>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Default="00EC01B9" w:rsidP="009A0344">
            <w:pPr>
              <w:rPr>
                <w:rFonts w:cstheme="minorHAnsi"/>
                <w:color w:val="212121"/>
                <w:shd w:val="clear" w:color="auto" w:fill="FFFFFF"/>
              </w:rPr>
            </w:pPr>
          </w:p>
          <w:p w14:paraId="6FD7E389" w14:textId="4840F5E8" w:rsidR="00EC01B9" w:rsidRDefault="00BE3A80" w:rsidP="00EC01B9">
            <w:pPr>
              <w:rPr>
                <w:rFonts w:cstheme="minorHAnsi"/>
                <w:b/>
                <w:color w:val="212121"/>
                <w:shd w:val="clear" w:color="auto" w:fill="FFFFFF"/>
              </w:rPr>
            </w:pPr>
            <w:r w:rsidRPr="00BE3A80">
              <w:rPr>
                <w:rFonts w:cstheme="minorHAnsi"/>
                <w:b/>
                <w:color w:val="212121"/>
                <w:shd w:val="clear" w:color="auto" w:fill="FFFFFF"/>
              </w:rPr>
              <w:t>Further information</w:t>
            </w:r>
          </w:p>
          <w:p w14:paraId="76D72931" w14:textId="757243EC" w:rsidR="007C767B" w:rsidRPr="00EC01B9" w:rsidRDefault="007C767B" w:rsidP="00EC01B9">
            <w:pPr>
              <w:rPr>
                <w:rFonts w:cstheme="minorHAnsi"/>
                <w:b/>
                <w:color w:val="212121"/>
                <w:shd w:val="clear" w:color="auto" w:fill="FFFFFF"/>
              </w:rPr>
            </w:pPr>
            <w:r>
              <w:rPr>
                <w:rFonts w:eastAsia="Arial" w:cstheme="minorHAnsi"/>
                <w:color w:val="000000"/>
                <w:spacing w:val="-2"/>
              </w:rPr>
              <w:t xml:space="preserve">Refer also to the Standard Operating </w:t>
            </w:r>
            <w:r w:rsidRPr="0016481A">
              <w:rPr>
                <w:rFonts w:eastAsia="Arial" w:cstheme="minorHAnsi"/>
                <w:bCs/>
                <w:color w:val="000000"/>
                <w:spacing w:val="-2"/>
              </w:rPr>
              <w:t xml:space="preserve">Procedure for </w:t>
            </w:r>
            <w:r w:rsidR="00625B15">
              <w:rPr>
                <w:rFonts w:eastAsia="Arial" w:cstheme="minorHAnsi"/>
                <w:bCs/>
                <w:color w:val="000000"/>
                <w:spacing w:val="-2"/>
              </w:rPr>
              <w:t xml:space="preserve">staff </w:t>
            </w:r>
            <w:r w:rsidRPr="0016481A">
              <w:rPr>
                <w:rFonts w:eastAsia="Arial" w:cstheme="minorHAnsi"/>
                <w:bCs/>
                <w:color w:val="000000"/>
                <w:spacing w:val="-2"/>
              </w:rPr>
              <w:t>returning to work to carry out ‘Critical Activities’ during Covid-19 lockdown easing period</w:t>
            </w:r>
            <w:r w:rsidR="00BE3A80">
              <w:rPr>
                <w:rFonts w:eastAsia="Arial" w:cstheme="minorHAnsi"/>
                <w:bCs/>
                <w:color w:val="000000"/>
                <w:spacing w:val="-2"/>
              </w:rPr>
              <w:t>, which is included at the end of this assessment</w:t>
            </w:r>
            <w:r>
              <w:rPr>
                <w:rFonts w:eastAsia="Arial" w:cstheme="minorHAnsi"/>
                <w:bCs/>
                <w:color w:val="000000"/>
                <w:spacing w:val="-2"/>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3892" w:type="dxa"/>
        <w:tblInd w:w="-5" w:type="dxa"/>
        <w:tblLook w:val="04A0" w:firstRow="1" w:lastRow="0" w:firstColumn="1" w:lastColumn="0" w:noHBand="0" w:noVBand="1"/>
      </w:tblPr>
      <w:tblGrid>
        <w:gridCol w:w="1349"/>
        <w:gridCol w:w="3967"/>
        <w:gridCol w:w="8576"/>
      </w:tblGrid>
      <w:tr w:rsidR="00C31F1E" w:rsidRPr="003132E7" w14:paraId="1FEA5183" w14:textId="77777777" w:rsidTr="0003426C">
        <w:trPr>
          <w:tblHeader/>
        </w:trPr>
        <w:tc>
          <w:tcPr>
            <w:tcW w:w="8647"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lastRenderedPageBreak/>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5245"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03426C">
        <w:tc>
          <w:tcPr>
            <w:tcW w:w="1560"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7087" w:type="dxa"/>
          </w:tcPr>
          <w:p w14:paraId="31145A1E" w14:textId="77777777" w:rsidR="0086555A" w:rsidRDefault="00C31F1E"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Any staff reporting that they are unwell</w:t>
            </w:r>
            <w:r w:rsidRPr="00FA734E">
              <w:rPr>
                <w:rFonts w:eastAsia="Arial" w:cstheme="minorHAnsi"/>
                <w:color w:val="000000"/>
              </w:rPr>
              <w:t xml:space="preserve"> with symptoms of Coronavirus (Covid-19) </w:t>
            </w:r>
            <w:r>
              <w:rPr>
                <w:rFonts w:eastAsia="Arial" w:cstheme="minorHAnsi"/>
                <w:color w:val="000000"/>
              </w:rPr>
              <w:t xml:space="preserve">must be </w:t>
            </w:r>
            <w:r w:rsidR="0086555A">
              <w:rPr>
                <w:rFonts w:eastAsia="Arial" w:cstheme="minorHAnsi"/>
                <w:color w:val="000000"/>
              </w:rPr>
              <w:t>told</w:t>
            </w:r>
            <w:r>
              <w:rPr>
                <w:rFonts w:eastAsia="Arial" w:cstheme="minorHAnsi"/>
                <w:color w:val="000000"/>
              </w:rPr>
              <w:t xml:space="preserve"> </w:t>
            </w:r>
            <w:r w:rsidRPr="00FA734E">
              <w:rPr>
                <w:rFonts w:eastAsia="Arial" w:cstheme="minorHAnsi"/>
                <w:color w:val="000000"/>
              </w:rPr>
              <w:t xml:space="preserve">not travel to or attend </w:t>
            </w:r>
            <w:r>
              <w:rPr>
                <w:rFonts w:eastAsia="Arial" w:cstheme="minorHAnsi"/>
                <w:color w:val="000000"/>
              </w:rPr>
              <w:t>the University.  Their sickness absence should be recorded within the University HR System SuccessFactors.</w:t>
            </w:r>
            <w:r w:rsidR="0086555A">
              <w:rPr>
                <w:rFonts w:eastAsia="Arial" w:cstheme="minorHAnsi"/>
                <w:color w:val="000000"/>
              </w:rPr>
              <w:t xml:space="preserve"> Testing is available for any members of staff deemed to be required to come to work by the University for ‘critical activities’.</w:t>
            </w:r>
          </w:p>
          <w:p w14:paraId="74F0D609" w14:textId="6F2C2B1D" w:rsidR="009F6B0B" w:rsidRPr="00642699" w:rsidRDefault="0086555A"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 xml:space="preserve">Staff with symptoms must be told </w:t>
            </w:r>
            <w:r w:rsidR="00C31F1E">
              <w:rPr>
                <w:rFonts w:eastAsia="Arial" w:cstheme="minorHAnsi"/>
                <w:color w:val="000000"/>
              </w:rPr>
              <w:t>to self-isolate</w:t>
            </w:r>
            <w:r>
              <w:rPr>
                <w:rFonts w:eastAsia="Arial" w:cstheme="minorHAnsi"/>
                <w:color w:val="000000"/>
              </w:rPr>
              <w:t xml:space="preserve">, as should staff with </w:t>
            </w:r>
            <w:r w:rsidR="00C31F1E">
              <w:rPr>
                <w:rFonts w:eastAsia="Arial" w:cstheme="minorHAnsi"/>
                <w:color w:val="000000"/>
              </w:rPr>
              <w:t xml:space="preserve">members of their household </w:t>
            </w:r>
            <w:r>
              <w:rPr>
                <w:rFonts w:eastAsia="Arial" w:cstheme="minorHAnsi"/>
                <w:color w:val="000000"/>
              </w:rPr>
              <w:t xml:space="preserve">who </w:t>
            </w:r>
            <w:r w:rsidR="00C31F1E">
              <w:rPr>
                <w:rFonts w:eastAsia="Arial" w:cstheme="minorHAnsi"/>
                <w:color w:val="000000"/>
              </w:rPr>
              <w:t>are showing symptoms</w:t>
            </w:r>
            <w:r>
              <w:rPr>
                <w:rFonts w:eastAsia="Arial" w:cstheme="minorHAnsi"/>
                <w:color w:val="000000"/>
              </w:rPr>
              <w:t>,</w:t>
            </w:r>
            <w:r w:rsidR="00C31F1E">
              <w:rPr>
                <w:rFonts w:eastAsia="Arial" w:cstheme="minorHAnsi"/>
                <w:color w:val="000000"/>
              </w:rPr>
              <w:t xml:space="preserve"> until testing </w:t>
            </w:r>
            <w:r>
              <w:rPr>
                <w:rFonts w:eastAsia="Arial" w:cstheme="minorHAnsi"/>
                <w:color w:val="000000"/>
              </w:rPr>
              <w:t xml:space="preserve">confirms </w:t>
            </w:r>
            <w:r w:rsidR="00C31F1E">
              <w:rPr>
                <w:rFonts w:eastAsia="Arial" w:cstheme="minorHAnsi"/>
                <w:color w:val="000000"/>
              </w:rPr>
              <w:t xml:space="preserve">that it is not Covid-19 (see </w:t>
            </w:r>
            <w:hyperlink r:id="rId8" w:history="1">
              <w:r w:rsidR="00C31F1E" w:rsidRPr="00E8432F">
                <w:rPr>
                  <w:rStyle w:val="Hyperlink"/>
                  <w:rFonts w:eastAsia="Arial" w:cstheme="minorHAnsi"/>
                </w:rPr>
                <w:t>University Covid-19 testing guidance</w:t>
              </w:r>
            </w:hyperlink>
            <w:r w:rsidR="00C31F1E">
              <w:rPr>
                <w:rFonts w:eastAsia="Arial" w:cstheme="minorHAnsi"/>
                <w:color w:val="000000"/>
              </w:rPr>
              <w:t>)</w:t>
            </w:r>
            <w:r>
              <w:rPr>
                <w:rFonts w:eastAsia="Arial" w:cstheme="minorHAnsi"/>
                <w:color w:val="000000"/>
              </w:rPr>
              <w:t xml:space="preserve"> </w:t>
            </w:r>
            <w:r w:rsidRPr="00642699">
              <w:rPr>
                <w:rFonts w:eastAsia="Arial" w:cstheme="minorHAnsi"/>
                <w:color w:val="000000"/>
              </w:rPr>
              <w:t>or the relevant time period has elapsed</w:t>
            </w:r>
            <w:r w:rsidR="00C31F1E" w:rsidRPr="00642699">
              <w:rPr>
                <w:rFonts w:eastAsia="Arial" w:cstheme="minorHAnsi"/>
                <w:color w:val="000000"/>
              </w:rPr>
              <w:t>.</w:t>
            </w:r>
          </w:p>
          <w:p w14:paraId="69C66E40" w14:textId="15F71CFB" w:rsidR="00642699" w:rsidRPr="00642699" w:rsidRDefault="00642699" w:rsidP="00642699">
            <w:pPr>
              <w:rPr>
                <w:rFonts w:cstheme="minorHAnsi"/>
                <w:color w:val="201F1E"/>
                <w:bdr w:val="none" w:sz="0" w:space="0" w:color="auto" w:frame="1"/>
              </w:rPr>
            </w:pPr>
            <w:r w:rsidRPr="00642699">
              <w:rPr>
                <w:rFonts w:cstheme="minorHAnsi"/>
                <w:color w:val="201F1E"/>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44F95B6" w:rsidR="0086555A" w:rsidRDefault="0086555A" w:rsidP="009F6B0B">
            <w:pPr>
              <w:tabs>
                <w:tab w:val="left" w:pos="177"/>
                <w:tab w:val="left" w:pos="360"/>
              </w:tabs>
              <w:spacing w:before="120" w:after="120" w:line="230" w:lineRule="exact"/>
              <w:ind w:right="215"/>
              <w:textAlignment w:val="baseline"/>
              <w:rPr>
                <w:rFonts w:eastAsia="Arial" w:cstheme="minorHAnsi"/>
                <w:color w:val="000000" w:themeColor="text1"/>
              </w:rPr>
            </w:pPr>
            <w:r w:rsidRPr="00EC5598">
              <w:rPr>
                <w:rFonts w:eastAsia="Arial" w:cstheme="minorHAnsi"/>
                <w:color w:val="000000" w:themeColor="text1"/>
              </w:rPr>
              <w:t>Staff who are in the ‘</w:t>
            </w:r>
            <w:r w:rsidR="008432E7">
              <w:rPr>
                <w:rFonts w:eastAsia="Arial" w:cstheme="minorHAnsi"/>
                <w:color w:val="000000" w:themeColor="text1"/>
              </w:rPr>
              <w:t>extremely vulnerable’ group (have received a specific letter from the NHS)</w:t>
            </w:r>
            <w:r w:rsidRPr="00EC5598">
              <w:rPr>
                <w:rFonts w:eastAsia="Arial" w:cstheme="minorHAnsi"/>
                <w:color w:val="000000" w:themeColor="text1"/>
              </w:rPr>
              <w:t xml:space="preserve"> </w:t>
            </w:r>
            <w:r w:rsidR="008432E7">
              <w:rPr>
                <w:rFonts w:eastAsia="Arial" w:cstheme="minorHAnsi"/>
                <w:color w:val="000000" w:themeColor="text1"/>
              </w:rPr>
              <w:t xml:space="preserve">are shielded and </w:t>
            </w:r>
            <w:r w:rsidRPr="00EC5598">
              <w:rPr>
                <w:rFonts w:eastAsia="Arial" w:cstheme="minorHAnsi"/>
                <w:color w:val="000000" w:themeColor="text1"/>
              </w:rPr>
              <w:t>must not come to work.</w:t>
            </w:r>
            <w:r w:rsidR="008432E7">
              <w:rPr>
                <w:rFonts w:eastAsia="Arial" w:cstheme="minorHAnsi"/>
                <w:color w:val="000000" w:themeColor="text1"/>
              </w:rPr>
              <w:t xml:space="preserve"> Staff in the </w:t>
            </w:r>
            <w:r w:rsidR="008432E7" w:rsidRPr="00EC5598">
              <w:rPr>
                <w:rFonts w:eastAsia="Arial" w:cstheme="minorHAnsi"/>
                <w:color w:val="000000" w:themeColor="text1"/>
              </w:rPr>
              <w:t xml:space="preserve">vulnerable’ group need to follow the strictest levels of ‘2 metre </w:t>
            </w:r>
            <w:r w:rsidR="008432E7" w:rsidRPr="00EC5598">
              <w:rPr>
                <w:rFonts w:eastAsia="Arial" w:cstheme="minorHAnsi"/>
                <w:color w:val="000000" w:themeColor="text1"/>
              </w:rPr>
              <w:lastRenderedPageBreak/>
              <w:t>distancing’</w:t>
            </w:r>
            <w:r w:rsidR="008432E7">
              <w:rPr>
                <w:rFonts w:eastAsia="Arial" w:cstheme="minorHAnsi"/>
                <w:color w:val="000000" w:themeColor="text1"/>
              </w:rPr>
              <w:t>, and</w:t>
            </w:r>
            <w:r w:rsidR="00222F24">
              <w:rPr>
                <w:rFonts w:eastAsia="Arial" w:cstheme="minorHAnsi"/>
                <w:color w:val="000000" w:themeColor="text1"/>
              </w:rPr>
              <w:t xml:space="preserve"> </w:t>
            </w:r>
            <w:r w:rsidR="008432E7">
              <w:rPr>
                <w:rFonts w:eastAsia="Arial" w:cstheme="minorHAnsi"/>
                <w:color w:val="000000" w:themeColor="text1"/>
              </w:rPr>
              <w:t>they should continue working from home or to stay at home</w:t>
            </w:r>
            <w:r w:rsidR="00222F24">
              <w:rPr>
                <w:rFonts w:eastAsia="Arial" w:cstheme="minorHAnsi"/>
                <w:color w:val="000000" w:themeColor="text1"/>
              </w:rPr>
              <w:t xml:space="preserve"> until further notice</w:t>
            </w:r>
            <w:r w:rsidR="008432E7">
              <w:rPr>
                <w:rFonts w:eastAsia="Arial" w:cstheme="minorHAnsi"/>
                <w:color w:val="000000" w:themeColor="text1"/>
              </w:rPr>
              <w:t>.</w:t>
            </w:r>
          </w:p>
          <w:p w14:paraId="204FD488" w14:textId="77777777" w:rsidR="00C31F1E" w:rsidRPr="00271AA4" w:rsidRDefault="00C31F1E" w:rsidP="004544F5">
            <w:pPr>
              <w:tabs>
                <w:tab w:val="left" w:pos="504"/>
              </w:tabs>
              <w:spacing w:before="54" w:after="45" w:line="231" w:lineRule="exact"/>
              <w:textAlignment w:val="baseline"/>
              <w:rPr>
                <w:rFonts w:eastAsia="Arial" w:cstheme="minorHAnsi"/>
                <w:b/>
                <w:iCs/>
                <w:color w:val="000000"/>
              </w:rPr>
            </w:pPr>
            <w:r w:rsidRPr="00271AA4">
              <w:rPr>
                <w:rFonts w:eastAsia="Arial" w:cstheme="minorHAnsi"/>
                <w:b/>
                <w:iCs/>
                <w:color w:val="000000"/>
              </w:rPr>
              <w:t>Meetings on campus</w:t>
            </w:r>
          </w:p>
          <w:p w14:paraId="5ADD9671" w14:textId="1E0DB0A1" w:rsidR="00EC5598" w:rsidRDefault="000123E8" w:rsidP="008432E7">
            <w:pPr>
              <w:rPr>
                <w:rFonts w:eastAsia="Arial" w:cstheme="minorHAnsi"/>
                <w:color w:val="000000"/>
              </w:rPr>
            </w:pPr>
            <w:r>
              <w:rPr>
                <w:rFonts w:cstheme="minorHAnsi"/>
                <w:color w:val="212121"/>
                <w:shd w:val="clear" w:color="auto" w:fill="FFFFFF"/>
              </w:rPr>
              <w:t xml:space="preserve">Meetings should </w:t>
            </w:r>
            <w:r w:rsidR="008432E7">
              <w:rPr>
                <w:rFonts w:cstheme="minorHAnsi"/>
                <w:color w:val="212121"/>
                <w:shd w:val="clear" w:color="auto" w:fill="FFFFFF"/>
              </w:rPr>
              <w:t xml:space="preserve">continue to </w:t>
            </w:r>
            <w:r>
              <w:rPr>
                <w:rFonts w:cstheme="minorHAnsi"/>
                <w:color w:val="212121"/>
                <w:shd w:val="clear" w:color="auto" w:fill="FFFFFF"/>
              </w:rPr>
              <w:t>be held as on-line meetings, even if some or all of the participants are on campus. Where this is not possible meetings must be held where 2 metre distancing can be maintained and preferably in a well ventilated space or outdoors.</w:t>
            </w:r>
            <w:r w:rsidR="008432E7">
              <w:rPr>
                <w:rFonts w:cstheme="minorHAnsi"/>
                <w:color w:val="212121"/>
                <w:shd w:val="clear" w:color="auto" w:fill="FFFFFF"/>
              </w:rPr>
              <w:t xml:space="preserve"> </w:t>
            </w:r>
            <w:r w:rsidR="00D77250">
              <w:rPr>
                <w:rFonts w:cstheme="minorHAnsi"/>
                <w:color w:val="212121"/>
                <w:shd w:val="clear" w:color="auto" w:fill="FFFFFF"/>
              </w:rPr>
              <w:t xml:space="preserve">DO NOT invite visitors to come to campus, other than contractors who need to attend to equipment </w:t>
            </w:r>
            <w:r w:rsidR="008432E7">
              <w:rPr>
                <w:rFonts w:cstheme="minorHAnsi"/>
                <w:color w:val="212121"/>
                <w:shd w:val="clear" w:color="auto" w:fill="FFFFFF"/>
              </w:rPr>
              <w:t xml:space="preserve">or systems </w:t>
            </w:r>
            <w:r w:rsidR="00D77250">
              <w:rPr>
                <w:rFonts w:cstheme="minorHAnsi"/>
                <w:color w:val="212121"/>
                <w:shd w:val="clear" w:color="auto" w:fill="FFFFFF"/>
              </w:rPr>
              <w:t>required for a critical activity.</w:t>
            </w:r>
          </w:p>
        </w:tc>
        <w:tc>
          <w:tcPr>
            <w:tcW w:w="5245" w:type="dxa"/>
          </w:tcPr>
          <w:p w14:paraId="3DD3432F" w14:textId="5991BEB6" w:rsidR="00C31F1E" w:rsidRDefault="00C31F1E"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lastRenderedPageBreak/>
              <w:t>Does your workforce need to come onto campus to carry out this critical work</w:t>
            </w:r>
            <w:r w:rsidR="009F6B0B">
              <w:rPr>
                <w:rFonts w:eastAsia="Arial" w:cstheme="minorHAnsi"/>
                <w:color w:val="000000"/>
              </w:rPr>
              <w:t xml:space="preserve"> or can they continue to work from home</w:t>
            </w:r>
            <w:r>
              <w:rPr>
                <w:rFonts w:eastAsia="Arial" w:cstheme="minorHAnsi"/>
                <w:color w:val="000000"/>
              </w:rPr>
              <w:t>?</w:t>
            </w:r>
          </w:p>
          <w:p w14:paraId="18B46B6D" w14:textId="479D352F" w:rsidR="008159DA" w:rsidRPr="002D6390" w:rsidRDefault="008A42DA" w:rsidP="009F6B0B">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 xml:space="preserve">YES – </w:t>
            </w:r>
            <w:r w:rsidR="00E6054E" w:rsidRPr="002D6390">
              <w:rPr>
                <w:rFonts w:eastAsia="Arial" w:cstheme="minorHAnsi"/>
                <w:color w:val="2F5496" w:themeColor="accent1" w:themeShade="BF"/>
              </w:rPr>
              <w:t xml:space="preserve">they need to come in to campus </w:t>
            </w:r>
            <w:r w:rsidRPr="002D6390">
              <w:rPr>
                <w:rFonts w:eastAsia="Arial" w:cstheme="minorHAnsi"/>
                <w:color w:val="2F5496" w:themeColor="accent1" w:themeShade="BF"/>
              </w:rPr>
              <w:t xml:space="preserve">for the </w:t>
            </w:r>
            <w:r w:rsidR="00E6054E" w:rsidRPr="002D6390">
              <w:rPr>
                <w:rFonts w:eastAsia="Arial" w:cstheme="minorHAnsi"/>
                <w:color w:val="2F5496" w:themeColor="accent1" w:themeShade="BF"/>
              </w:rPr>
              <w:t>experimental work</w:t>
            </w:r>
            <w:r w:rsidRPr="002D6390">
              <w:rPr>
                <w:rFonts w:eastAsia="Arial" w:cstheme="minorHAnsi"/>
                <w:color w:val="2F5496" w:themeColor="accent1" w:themeShade="BF"/>
              </w:rPr>
              <w:t xml:space="preserve"> listed </w:t>
            </w:r>
            <w:r w:rsidR="002D6390">
              <w:rPr>
                <w:rFonts w:eastAsia="Arial" w:cstheme="minorHAnsi"/>
                <w:color w:val="2F5496" w:themeColor="accent1" w:themeShade="BF"/>
              </w:rPr>
              <w:t xml:space="preserve">above </w:t>
            </w:r>
            <w:r w:rsidRPr="002D6390">
              <w:rPr>
                <w:rFonts w:eastAsia="Arial" w:cstheme="minorHAnsi"/>
                <w:color w:val="2F5496" w:themeColor="accent1" w:themeShade="BF"/>
              </w:rPr>
              <w:t>in ‘Critical Activities’</w:t>
            </w:r>
          </w:p>
          <w:p w14:paraId="6FD382B4" w14:textId="613FDBFD" w:rsidR="009F6B0B" w:rsidRDefault="009F6B0B" w:rsidP="009F6B0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Have staff been fully informed of the needs for self-isolation should they have any symptoms whatsoever?</w:t>
            </w:r>
          </w:p>
          <w:p w14:paraId="3134571A" w14:textId="08BEF17A" w:rsidR="008159DA" w:rsidRPr="002D6390" w:rsidRDefault="00E6054E" w:rsidP="009F6B0B">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YES</w:t>
            </w:r>
            <w:r w:rsidR="002D6390">
              <w:rPr>
                <w:rFonts w:eastAsia="Arial" w:cstheme="minorHAnsi"/>
                <w:color w:val="2F5496" w:themeColor="accent1" w:themeShade="BF"/>
              </w:rPr>
              <w:t xml:space="preserve">. </w:t>
            </w:r>
            <w:r w:rsidR="002D6390" w:rsidRPr="00170E93">
              <w:rPr>
                <w:rFonts w:eastAsia="Arial" w:cstheme="minorHAnsi"/>
                <w:color w:val="2F5496" w:themeColor="accent1" w:themeShade="BF"/>
              </w:rPr>
              <w:t>This has been done during online meetings</w:t>
            </w:r>
            <w:r w:rsidR="00170E93" w:rsidRPr="00170E93">
              <w:rPr>
                <w:rFonts w:eastAsia="Arial" w:cstheme="minorHAnsi"/>
                <w:color w:val="2F5496" w:themeColor="accent1" w:themeShade="BF"/>
              </w:rPr>
              <w:t>.</w:t>
            </w:r>
          </w:p>
          <w:p w14:paraId="59AF5825" w14:textId="341F1F8D" w:rsidR="009F6B0B" w:rsidRDefault="00E6054E" w:rsidP="009F6B0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H</w:t>
            </w:r>
            <w:r w:rsidR="009F6B0B">
              <w:rPr>
                <w:rFonts w:eastAsia="Arial" w:cstheme="minorHAnsi"/>
                <w:color w:val="000000"/>
              </w:rPr>
              <w:t xml:space="preserve">ave staff who are </w:t>
            </w:r>
            <w:r w:rsidR="00EC5598">
              <w:rPr>
                <w:rFonts w:eastAsia="Arial" w:cstheme="minorHAnsi"/>
                <w:color w:val="000000"/>
              </w:rPr>
              <w:t>‘extremely vulnerable’ or ‘</w:t>
            </w:r>
            <w:r w:rsidR="009F6B0B">
              <w:rPr>
                <w:rFonts w:eastAsia="Arial" w:cstheme="minorHAnsi"/>
                <w:color w:val="000000"/>
              </w:rPr>
              <w:t>vulnerable</w:t>
            </w:r>
            <w:r w:rsidR="00EC5598">
              <w:rPr>
                <w:rFonts w:eastAsia="Arial" w:cstheme="minorHAnsi"/>
                <w:color w:val="000000"/>
              </w:rPr>
              <w:t>’</w:t>
            </w:r>
            <w:r w:rsidR="009F6B0B">
              <w:rPr>
                <w:rFonts w:eastAsia="Arial" w:cstheme="minorHAnsi"/>
                <w:color w:val="000000"/>
              </w:rPr>
              <w:t xml:space="preserve">, or live with </w:t>
            </w:r>
            <w:r w:rsidR="00EC5598">
              <w:rPr>
                <w:rFonts w:eastAsia="Arial" w:cstheme="minorHAnsi"/>
                <w:color w:val="000000"/>
              </w:rPr>
              <w:t xml:space="preserve">such </w:t>
            </w:r>
            <w:r w:rsidR="009F6B0B">
              <w:rPr>
                <w:rFonts w:eastAsia="Arial" w:cstheme="minorHAnsi"/>
                <w:color w:val="000000"/>
              </w:rPr>
              <w:t>people been fully considered?</w:t>
            </w:r>
            <w:r w:rsidR="00EC5598">
              <w:rPr>
                <w:rFonts w:eastAsia="Arial" w:cstheme="minorHAnsi"/>
                <w:color w:val="000000"/>
              </w:rPr>
              <w:t xml:space="preserve"> </w:t>
            </w:r>
          </w:p>
          <w:p w14:paraId="1A67A4E1" w14:textId="42DBFDE0" w:rsidR="008159DA" w:rsidRPr="002D6390" w:rsidRDefault="00E6054E" w:rsidP="004544F5">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YES</w:t>
            </w:r>
          </w:p>
          <w:p w14:paraId="5DB72362" w14:textId="0CA74FDF" w:rsidR="00C31F1E" w:rsidRDefault="00C31F1E"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Can meetings be held online, eliminating the need for </w:t>
            </w:r>
            <w:r w:rsidR="009F6B0B">
              <w:rPr>
                <w:rFonts w:eastAsia="Arial" w:cstheme="minorHAnsi"/>
                <w:color w:val="000000"/>
              </w:rPr>
              <w:t>people</w:t>
            </w:r>
            <w:r>
              <w:rPr>
                <w:rFonts w:eastAsia="Arial" w:cstheme="minorHAnsi"/>
                <w:color w:val="000000"/>
              </w:rPr>
              <w:t xml:space="preserve"> to be on campus</w:t>
            </w:r>
            <w:r w:rsidR="009F6B0B">
              <w:rPr>
                <w:rFonts w:eastAsia="Arial" w:cstheme="minorHAnsi"/>
                <w:color w:val="000000"/>
              </w:rPr>
              <w:t xml:space="preserve"> or for them to congregate</w:t>
            </w:r>
            <w:r>
              <w:rPr>
                <w:rFonts w:eastAsia="Arial" w:cstheme="minorHAnsi"/>
                <w:color w:val="000000"/>
              </w:rPr>
              <w:t>?</w:t>
            </w:r>
          </w:p>
          <w:p w14:paraId="55D555F2" w14:textId="5D4E46ED" w:rsidR="008432E7" w:rsidRDefault="00E6054E" w:rsidP="002D6390">
            <w:pPr>
              <w:tabs>
                <w:tab w:val="left" w:pos="177"/>
                <w:tab w:val="left" w:pos="360"/>
              </w:tabs>
              <w:spacing w:before="100" w:beforeAutospacing="1" w:after="120" w:line="230" w:lineRule="exact"/>
              <w:ind w:right="215"/>
              <w:textAlignment w:val="baseline"/>
              <w:rPr>
                <w:rFonts w:eastAsia="Arial" w:cstheme="minorHAnsi"/>
                <w:color w:val="000000"/>
              </w:rPr>
            </w:pPr>
            <w:r w:rsidRPr="002D6390">
              <w:rPr>
                <w:rFonts w:eastAsia="Arial" w:cstheme="minorHAnsi"/>
                <w:color w:val="2F5496" w:themeColor="accent1" w:themeShade="BF"/>
              </w:rPr>
              <w:t>YES</w:t>
            </w:r>
            <w:r w:rsidR="002D6390">
              <w:rPr>
                <w:rFonts w:eastAsia="Arial" w:cstheme="minorHAnsi"/>
                <w:color w:val="2F5496" w:themeColor="accent1" w:themeShade="BF"/>
              </w:rPr>
              <w:t xml:space="preserve">. </w:t>
            </w:r>
            <w:r w:rsidR="002D6390" w:rsidRPr="00170E93">
              <w:rPr>
                <w:rFonts w:eastAsia="Arial" w:cstheme="minorHAnsi"/>
                <w:color w:val="2F5496" w:themeColor="accent1" w:themeShade="BF"/>
              </w:rPr>
              <w:t>All meetings are currently being held on line on Teams or similar software.</w:t>
            </w:r>
          </w:p>
        </w:tc>
      </w:tr>
      <w:tr w:rsidR="00C31F1E" w14:paraId="1CBF35E5" w14:textId="77777777" w:rsidTr="0003426C">
        <w:tc>
          <w:tcPr>
            <w:tcW w:w="1560"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7087" w:type="dxa"/>
          </w:tcPr>
          <w:p w14:paraId="30F43E83" w14:textId="77777777" w:rsidR="00A15A1A" w:rsidRDefault="00C31F1E" w:rsidP="000123E8">
            <w:pPr>
              <w:spacing w:before="120" w:after="46"/>
              <w:textAlignment w:val="baseline"/>
              <w:rPr>
                <w:rFonts w:eastAsia="Arial" w:cstheme="minorHAnsi"/>
                <w:color w:val="000000"/>
              </w:rPr>
            </w:pPr>
            <w:r w:rsidRPr="00FA734E">
              <w:rPr>
                <w:rFonts w:eastAsia="Arial" w:cstheme="minorHAnsi"/>
                <w:color w:val="000000"/>
              </w:rPr>
              <w:t xml:space="preserve">Where </w:t>
            </w:r>
            <w:r>
              <w:rPr>
                <w:rFonts w:eastAsia="Arial" w:cstheme="minorHAnsi"/>
                <w:color w:val="000000"/>
              </w:rPr>
              <w:t>‘elimination’</w:t>
            </w:r>
            <w:r w:rsidRPr="00FA734E">
              <w:rPr>
                <w:rFonts w:eastAsia="Arial" w:cstheme="minorHAnsi"/>
                <w:color w:val="000000"/>
              </w:rPr>
              <w:t xml:space="preserve"> cannot be applied</w:t>
            </w:r>
            <w:r>
              <w:rPr>
                <w:rFonts w:eastAsia="Arial" w:cstheme="minorHAnsi"/>
                <w:color w:val="000000"/>
              </w:rPr>
              <w:t xml:space="preserve"> consider whether you can ‘reduce’ the likelihood of persons coming into contact with one another</w:t>
            </w:r>
            <w:r w:rsidRPr="00FA734E">
              <w:rPr>
                <w:rFonts w:eastAsia="Arial" w:cstheme="minorHAnsi"/>
                <w:color w:val="000000"/>
              </w:rPr>
              <w:t>:</w:t>
            </w:r>
          </w:p>
          <w:p w14:paraId="32B1A98F" w14:textId="58B4F3A7" w:rsidR="00C31F1E" w:rsidRDefault="000123E8" w:rsidP="000123E8">
            <w:pPr>
              <w:spacing w:before="120" w:after="46"/>
              <w:textAlignment w:val="baseline"/>
              <w:rPr>
                <w:rFonts w:eastAsia="Arial" w:cstheme="minorHAnsi"/>
                <w:color w:val="000000"/>
              </w:rPr>
            </w:pPr>
            <w:r>
              <w:rPr>
                <w:rFonts w:eastAsia="Arial" w:cstheme="minorHAnsi"/>
                <w:color w:val="000000"/>
              </w:rPr>
              <w:t>Consideration should be given to rotas or shifts in order to keep the number on campus at any one time to a minimum. Night shifts should be avoided, but early and late shifts, or weekend working might be appropriate.</w:t>
            </w:r>
          </w:p>
          <w:p w14:paraId="5C7AC699" w14:textId="6D21B532" w:rsidR="00043871" w:rsidRDefault="00043871" w:rsidP="000123E8">
            <w:pPr>
              <w:spacing w:before="120" w:after="46"/>
              <w:textAlignment w:val="baseline"/>
              <w:rPr>
                <w:rFonts w:eastAsia="Arial" w:cstheme="minorHAnsi"/>
                <w:color w:val="000000"/>
              </w:rPr>
            </w:pPr>
          </w:p>
          <w:p w14:paraId="34E0B733" w14:textId="1274592E" w:rsidR="00043871" w:rsidRDefault="00043871" w:rsidP="000123E8">
            <w:pPr>
              <w:spacing w:before="120" w:after="46"/>
              <w:textAlignment w:val="baseline"/>
              <w:rPr>
                <w:rFonts w:eastAsia="Arial" w:cstheme="minorHAnsi"/>
                <w:color w:val="000000"/>
              </w:rPr>
            </w:pPr>
            <w:r>
              <w:rPr>
                <w:rFonts w:eastAsia="Arial" w:cstheme="minorHAnsi"/>
                <w:color w:val="000000"/>
              </w:rPr>
              <w:lastRenderedPageBreak/>
              <w:t xml:space="preserve">Lone working may also need to be considered at this time with a reduction in numbers.  A </w:t>
            </w:r>
            <w:hyperlink r:id="rId9" w:history="1">
              <w:r w:rsidR="00921B37" w:rsidRPr="00921B37">
                <w:rPr>
                  <w:rStyle w:val="Hyperlink"/>
                  <w:rFonts w:eastAsia="Arial" w:cstheme="minorHAnsi"/>
                </w:rPr>
                <w:t>Lone Working template</w:t>
              </w:r>
            </w:hyperlink>
            <w:r>
              <w:rPr>
                <w:rFonts w:eastAsia="Arial" w:cstheme="minorHAnsi"/>
                <w:color w:val="000000"/>
              </w:rPr>
              <w:t xml:space="preserve"> SOP has been developed which can be adapted for </w:t>
            </w:r>
            <w:r w:rsidR="00921B37">
              <w:rPr>
                <w:rFonts w:eastAsia="Arial" w:cstheme="minorHAnsi"/>
                <w:color w:val="000000"/>
              </w:rPr>
              <w:t xml:space="preserve">the group to </w:t>
            </w:r>
            <w:r>
              <w:rPr>
                <w:rFonts w:eastAsia="Arial" w:cstheme="minorHAnsi"/>
                <w:color w:val="000000"/>
              </w:rPr>
              <w:t>use.</w:t>
            </w:r>
          </w:p>
          <w:p w14:paraId="70136518" w14:textId="77777777" w:rsidR="00043871" w:rsidRDefault="00043871" w:rsidP="000123E8">
            <w:pPr>
              <w:spacing w:before="120" w:after="46"/>
              <w:textAlignment w:val="baseline"/>
              <w:rPr>
                <w:rFonts w:eastAsia="Arial" w:cstheme="minorHAnsi"/>
                <w:color w:val="000000"/>
              </w:rPr>
            </w:pPr>
          </w:p>
          <w:p w14:paraId="59A525E8" w14:textId="79E1BEB1" w:rsidR="007B063A" w:rsidRDefault="008E5E3C" w:rsidP="000123E8">
            <w:pPr>
              <w:spacing w:before="120" w:after="46"/>
              <w:textAlignment w:val="baseline"/>
              <w:rPr>
                <w:rFonts w:eastAsia="Arial" w:cstheme="minorHAnsi"/>
                <w:color w:val="000000"/>
              </w:rPr>
            </w:pPr>
            <w:r>
              <w:rPr>
                <w:rFonts w:eastAsia="Arial" w:cstheme="minorHAnsi"/>
                <w:color w:val="000000"/>
              </w:rPr>
              <w:t xml:space="preserve">Booking systems </w:t>
            </w:r>
            <w:r w:rsidR="007B063A">
              <w:rPr>
                <w:rFonts w:eastAsia="Arial" w:cstheme="minorHAnsi"/>
                <w:color w:val="000000"/>
              </w:rPr>
              <w:t>for deliveries or collections, and systems for the use of</w:t>
            </w:r>
            <w:r>
              <w:rPr>
                <w:rFonts w:eastAsia="Arial" w:cstheme="minorHAnsi"/>
                <w:color w:val="000000"/>
              </w:rPr>
              <w:t xml:space="preserve"> reception</w:t>
            </w:r>
            <w:r w:rsidR="007B063A">
              <w:rPr>
                <w:rFonts w:eastAsia="Arial" w:cstheme="minorHAnsi"/>
                <w:color w:val="000000"/>
              </w:rPr>
              <w:t>s,</w:t>
            </w:r>
            <w:r>
              <w:rPr>
                <w:rFonts w:eastAsia="Arial" w:cstheme="minorHAnsi"/>
                <w:color w:val="000000"/>
              </w:rPr>
              <w:t xml:space="preserve"> should be set up in such a way as to minimise person-to-person contact.</w:t>
            </w:r>
          </w:p>
          <w:p w14:paraId="645D88E8" w14:textId="77777777" w:rsidR="00043871" w:rsidRDefault="00043871" w:rsidP="000123E8">
            <w:pPr>
              <w:spacing w:before="120" w:after="46"/>
              <w:textAlignment w:val="baseline"/>
              <w:rPr>
                <w:rFonts w:eastAsia="Arial" w:cstheme="minorHAnsi"/>
                <w:color w:val="000000"/>
              </w:rPr>
            </w:pPr>
          </w:p>
          <w:p w14:paraId="0A7A8EB4" w14:textId="331A44AD" w:rsidR="00CC6C4B" w:rsidRDefault="00CC6C4B" w:rsidP="000123E8">
            <w:pPr>
              <w:spacing w:before="120" w:after="46"/>
              <w:textAlignment w:val="baseline"/>
              <w:rPr>
                <w:rFonts w:eastAsia="Arial" w:cstheme="minorHAnsi"/>
                <w:color w:val="000000"/>
              </w:rPr>
            </w:pPr>
            <w:r>
              <w:rPr>
                <w:rFonts w:eastAsia="Arial" w:cstheme="minorHAnsi"/>
                <w:color w:val="000000"/>
              </w:rPr>
              <w:t>People must be encouraged to leave the University as soon as they have finished the activity which cannot be conducted from home.</w:t>
            </w:r>
          </w:p>
          <w:p w14:paraId="028A241E" w14:textId="77F13E20" w:rsidR="00CC6C4B" w:rsidRDefault="00CC6C4B" w:rsidP="000123E8">
            <w:pPr>
              <w:spacing w:before="120" w:after="46"/>
              <w:textAlignment w:val="baseline"/>
              <w:rPr>
                <w:rFonts w:eastAsia="Arial" w:cstheme="minorHAnsi"/>
                <w:color w:val="000000"/>
              </w:rPr>
            </w:pPr>
            <w:r>
              <w:rPr>
                <w:rFonts w:eastAsia="Arial" w:cstheme="minorHAnsi"/>
                <w:color w:val="000000"/>
              </w:rPr>
              <w:t xml:space="preserve">Wherever possible, all data should be uploaded to a shared drive </w:t>
            </w:r>
            <w:r w:rsidR="008432E7">
              <w:rPr>
                <w:rFonts w:eastAsia="Arial" w:cstheme="minorHAnsi"/>
                <w:color w:val="000000"/>
              </w:rPr>
              <w:t xml:space="preserve">or system </w:t>
            </w:r>
            <w:r>
              <w:rPr>
                <w:rFonts w:eastAsia="Arial" w:cstheme="minorHAnsi"/>
                <w:color w:val="000000"/>
              </w:rPr>
              <w:t xml:space="preserve">which allows the analysis </w:t>
            </w:r>
            <w:r w:rsidR="008432E7">
              <w:rPr>
                <w:rFonts w:eastAsia="Arial" w:cstheme="minorHAnsi"/>
                <w:color w:val="000000"/>
              </w:rPr>
              <w:t xml:space="preserve">or work </w:t>
            </w:r>
            <w:r>
              <w:rPr>
                <w:rFonts w:eastAsia="Arial" w:cstheme="minorHAnsi"/>
                <w:color w:val="000000"/>
              </w:rPr>
              <w:t>to be undertaken at home.</w:t>
            </w:r>
          </w:p>
          <w:p w14:paraId="178E9BC5" w14:textId="2F1A4363" w:rsidR="00E86339" w:rsidRPr="00FA734E" w:rsidRDefault="00CC6C4B" w:rsidP="00043871">
            <w:pPr>
              <w:spacing w:before="120"/>
              <w:textAlignment w:val="baseline"/>
              <w:rPr>
                <w:rFonts w:eastAsia="Arial" w:cstheme="minorHAnsi"/>
                <w:color w:val="000000"/>
              </w:rPr>
            </w:pPr>
            <w:r>
              <w:rPr>
                <w:rFonts w:eastAsia="Arial" w:cstheme="minorHAnsi"/>
                <w:color w:val="000000"/>
              </w:rPr>
              <w:t>Writing-up of experiments</w:t>
            </w:r>
            <w:r w:rsidR="00591D72">
              <w:rPr>
                <w:rFonts w:eastAsia="Arial" w:cstheme="minorHAnsi"/>
                <w:color w:val="000000"/>
              </w:rPr>
              <w:t xml:space="preserve">, </w:t>
            </w:r>
            <w:r>
              <w:rPr>
                <w:rFonts w:eastAsia="Arial" w:cstheme="minorHAnsi"/>
                <w:color w:val="000000"/>
              </w:rPr>
              <w:t xml:space="preserve">results </w:t>
            </w:r>
            <w:r w:rsidR="00591D72">
              <w:rPr>
                <w:rFonts w:eastAsia="Arial" w:cstheme="minorHAnsi"/>
                <w:color w:val="000000"/>
              </w:rPr>
              <w:t xml:space="preserve">and reports </w:t>
            </w:r>
            <w:r>
              <w:rPr>
                <w:rFonts w:eastAsia="Arial" w:cstheme="minorHAnsi"/>
                <w:color w:val="000000"/>
              </w:rPr>
              <w:t>must be conducted at home.</w:t>
            </w:r>
          </w:p>
        </w:tc>
        <w:tc>
          <w:tcPr>
            <w:tcW w:w="5245" w:type="dxa"/>
          </w:tcPr>
          <w:p w14:paraId="54FA8F9C" w14:textId="1E1EEEE3" w:rsidR="00C31F1E" w:rsidRDefault="00C31F1E" w:rsidP="004544F5">
            <w:pPr>
              <w:tabs>
                <w:tab w:val="left" w:pos="167"/>
                <w:tab w:val="left" w:pos="360"/>
              </w:tabs>
              <w:spacing w:before="120" w:after="33" w:line="249" w:lineRule="exact"/>
              <w:textAlignment w:val="baseline"/>
              <w:rPr>
                <w:rFonts w:eastAsia="Arial" w:cstheme="minorHAnsi"/>
                <w:color w:val="000000"/>
              </w:rPr>
            </w:pPr>
            <w:r>
              <w:rPr>
                <w:rFonts w:eastAsia="Arial" w:cstheme="minorHAnsi"/>
                <w:color w:val="000000"/>
              </w:rPr>
              <w:lastRenderedPageBreak/>
              <w:t xml:space="preserve">How can you reduce the number of </w:t>
            </w:r>
            <w:r w:rsidR="009F6B0B">
              <w:rPr>
                <w:rFonts w:eastAsia="Arial" w:cstheme="minorHAnsi"/>
                <w:color w:val="000000"/>
              </w:rPr>
              <w:t xml:space="preserve">people </w:t>
            </w:r>
            <w:r>
              <w:rPr>
                <w:rFonts w:eastAsia="Arial" w:cstheme="minorHAnsi"/>
                <w:color w:val="000000"/>
              </w:rPr>
              <w:t>required on campus, whether to carry out tasks or to attend meetings</w:t>
            </w:r>
            <w:r w:rsidR="008432E7">
              <w:rPr>
                <w:rFonts w:eastAsia="Arial" w:cstheme="minorHAnsi"/>
                <w:color w:val="000000"/>
              </w:rPr>
              <w:t>?</w:t>
            </w:r>
          </w:p>
          <w:p w14:paraId="23BF4013" w14:textId="7141AD5B" w:rsidR="00E6054E" w:rsidRPr="002D6390" w:rsidRDefault="00E6054E" w:rsidP="004544F5">
            <w:pPr>
              <w:tabs>
                <w:tab w:val="left" w:pos="167"/>
                <w:tab w:val="left" w:pos="360"/>
              </w:tabs>
              <w:spacing w:before="120" w:after="33"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Essential tasks have been identified and where possible, some people will undertake tasks for others to avoid them coming in.</w:t>
            </w:r>
          </w:p>
          <w:p w14:paraId="79649CDE"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3DF64378" w14:textId="152CF94C"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How will you stagger working times, so that </w:t>
            </w:r>
            <w:r w:rsidR="009F6B0B">
              <w:rPr>
                <w:rFonts w:eastAsia="Arial" w:cstheme="minorHAnsi"/>
                <w:color w:val="000000"/>
              </w:rPr>
              <w:t>people</w:t>
            </w:r>
            <w:r>
              <w:rPr>
                <w:rFonts w:eastAsia="Arial" w:cstheme="minorHAnsi"/>
                <w:color w:val="000000"/>
              </w:rPr>
              <w:t xml:space="preserve"> do not need to be in the same space at the same time?</w:t>
            </w:r>
          </w:p>
          <w:p w14:paraId="522231F7" w14:textId="77777777" w:rsidR="00170E93" w:rsidRDefault="00E6054E" w:rsidP="00170E93">
            <w:r w:rsidRPr="002D6390">
              <w:rPr>
                <w:rFonts w:eastAsia="Arial" w:cstheme="minorHAnsi"/>
                <w:color w:val="2F5496" w:themeColor="accent1" w:themeShade="BF"/>
              </w:rPr>
              <w:t>Space occupancy has been timetabled and is published on the Group’s webpages for all staff and PG researchers to see.</w:t>
            </w:r>
            <w:r w:rsidR="002D6390">
              <w:rPr>
                <w:rFonts w:eastAsia="Arial" w:cstheme="minorHAnsi"/>
                <w:color w:val="2F5496" w:themeColor="accent1" w:themeShade="BF"/>
              </w:rPr>
              <w:t xml:space="preserve"> </w:t>
            </w:r>
            <w:hyperlink r:id="rId10" w:history="1">
              <w:r w:rsidR="00170E93">
                <w:rPr>
                  <w:rStyle w:val="Hyperlink"/>
                </w:rPr>
                <w:t>https://warwick.ac.uk/fac/sci/physics/research/ultra/risk_assessments/general_information/</w:t>
              </w:r>
            </w:hyperlink>
          </w:p>
          <w:p w14:paraId="52A4FA30" w14:textId="53007B4E" w:rsidR="00E6054E" w:rsidRPr="002D6390" w:rsidRDefault="00E6054E" w:rsidP="00E6054E">
            <w:pPr>
              <w:tabs>
                <w:tab w:val="left" w:pos="167"/>
                <w:tab w:val="left" w:pos="360"/>
              </w:tabs>
              <w:spacing w:before="120" w:after="33" w:line="249" w:lineRule="exact"/>
              <w:textAlignment w:val="baseline"/>
              <w:rPr>
                <w:rFonts w:eastAsia="Arial" w:cstheme="minorHAnsi"/>
                <w:color w:val="2F5496" w:themeColor="accent1" w:themeShade="BF"/>
              </w:rPr>
            </w:pPr>
          </w:p>
          <w:p w14:paraId="51396FCE"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79EEC4F2" w14:textId="625A1E04"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How will you reduce the hours that </w:t>
            </w:r>
            <w:r w:rsidR="009F6B0B">
              <w:rPr>
                <w:rFonts w:eastAsia="Arial" w:cstheme="minorHAnsi"/>
                <w:color w:val="000000"/>
              </w:rPr>
              <w:t xml:space="preserve">people </w:t>
            </w:r>
            <w:r>
              <w:rPr>
                <w:rFonts w:eastAsia="Arial" w:cstheme="minorHAnsi"/>
                <w:color w:val="000000"/>
              </w:rPr>
              <w:t>need to be on site?</w:t>
            </w:r>
          </w:p>
          <w:p w14:paraId="363E6CC6" w14:textId="7FE73E8A" w:rsidR="00E6054E" w:rsidRPr="002D6390" w:rsidRDefault="00E6054E" w:rsidP="00E6054E">
            <w:pPr>
              <w:tabs>
                <w:tab w:val="left" w:pos="167"/>
                <w:tab w:val="left" w:pos="360"/>
              </w:tabs>
              <w:spacing w:before="120" w:after="33"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Only essential experimental work has been timetabled, and the requirement to process and analyse all data before taking further data is a requirement.</w:t>
            </w:r>
          </w:p>
          <w:p w14:paraId="649ED804" w14:textId="3CD2097D" w:rsidR="00043871" w:rsidRDefault="00043871" w:rsidP="004544F5">
            <w:pPr>
              <w:tabs>
                <w:tab w:val="left" w:pos="167"/>
                <w:tab w:val="left" w:pos="360"/>
              </w:tabs>
              <w:spacing w:before="49" w:after="33" w:line="249" w:lineRule="exact"/>
              <w:textAlignment w:val="baseline"/>
              <w:rPr>
                <w:rFonts w:eastAsia="Arial" w:cstheme="minorHAnsi"/>
                <w:color w:val="000000"/>
              </w:rPr>
            </w:pPr>
          </w:p>
          <w:p w14:paraId="60C2D9CC" w14:textId="7A621A3F" w:rsidR="00043871" w:rsidRDefault="00043871"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Could a reduction in number result in persons potentially lone working and will you consider development of a Standard Operating Procedure (SOP)?</w:t>
            </w:r>
          </w:p>
          <w:p w14:paraId="76D0CD18" w14:textId="50B88989" w:rsidR="008159DA" w:rsidRDefault="008159DA" w:rsidP="00CE6180">
            <w:pPr>
              <w:tabs>
                <w:tab w:val="left" w:pos="167"/>
                <w:tab w:val="left" w:pos="360"/>
              </w:tabs>
              <w:spacing w:before="49" w:after="33" w:line="249" w:lineRule="exact"/>
              <w:textAlignment w:val="baseline"/>
              <w:rPr>
                <w:rFonts w:ascii="Calibri" w:eastAsia="Calibri" w:hAnsi="Calibri" w:cs="Times New Roman"/>
              </w:rPr>
            </w:pPr>
          </w:p>
          <w:p w14:paraId="528120EA" w14:textId="35591C4C" w:rsidR="00E6054E" w:rsidRPr="002D6390" w:rsidRDefault="00E6054E" w:rsidP="00CE6180">
            <w:pPr>
              <w:tabs>
                <w:tab w:val="left" w:pos="167"/>
                <w:tab w:val="left" w:pos="360"/>
              </w:tabs>
              <w:spacing w:before="49" w:after="33" w:line="249" w:lineRule="exact"/>
              <w:textAlignment w:val="baseline"/>
              <w:rPr>
                <w:rFonts w:ascii="Calibri" w:eastAsia="Calibri" w:hAnsi="Calibri" w:cs="Times New Roman"/>
                <w:color w:val="2F5496" w:themeColor="accent1" w:themeShade="BF"/>
              </w:rPr>
            </w:pPr>
            <w:r w:rsidRPr="002D6390">
              <w:rPr>
                <w:rFonts w:ascii="Calibri" w:eastAsia="Calibri" w:hAnsi="Calibri" w:cs="Times New Roman"/>
                <w:color w:val="2F5496" w:themeColor="accent1" w:themeShade="BF"/>
              </w:rPr>
              <w:t>There will be some ‘lone working’ in specific labs, but we have a timetabled system and where possible other people are in another lab at the same time as a “buddy system” when practical.</w:t>
            </w:r>
            <w:r w:rsidR="00170E93">
              <w:rPr>
                <w:rFonts w:ascii="Calibri" w:eastAsia="Calibri" w:hAnsi="Calibri" w:cs="Times New Roman"/>
                <w:color w:val="2F5496" w:themeColor="accent1" w:themeShade="BF"/>
              </w:rPr>
              <w:t xml:space="preserve"> As a backup, a WhatsApp group has also been set up in which </w:t>
            </w:r>
            <w:r w:rsidR="00265AF7">
              <w:rPr>
                <w:rFonts w:ascii="Calibri" w:eastAsia="Calibri" w:hAnsi="Calibri" w:cs="Times New Roman"/>
                <w:color w:val="2F5496" w:themeColor="accent1" w:themeShade="BF"/>
              </w:rPr>
              <w:t>users have been told that they need to notify the group when they enter or leave the labs.</w:t>
            </w:r>
          </w:p>
          <w:p w14:paraId="5738A45B" w14:textId="77777777" w:rsidR="00E6054E" w:rsidRDefault="00E6054E" w:rsidP="00CE6180">
            <w:pPr>
              <w:tabs>
                <w:tab w:val="left" w:pos="167"/>
                <w:tab w:val="left" w:pos="360"/>
              </w:tabs>
              <w:spacing w:before="49" w:after="33" w:line="249" w:lineRule="exact"/>
              <w:textAlignment w:val="baseline"/>
              <w:rPr>
                <w:rFonts w:ascii="Calibri" w:eastAsia="Calibri" w:hAnsi="Calibri" w:cs="Times New Roman"/>
              </w:rPr>
            </w:pPr>
          </w:p>
          <w:p w14:paraId="652683F7" w14:textId="5FB5FDE6" w:rsidR="008E5E3C" w:rsidRDefault="008E5E3C" w:rsidP="00CE6180">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How does your booking process control the number of people in your facility</w:t>
            </w:r>
            <w:r w:rsidR="008432E7">
              <w:rPr>
                <w:rFonts w:ascii="Calibri" w:eastAsia="Calibri" w:hAnsi="Calibri" w:cs="Times New Roman"/>
              </w:rPr>
              <w:t>/space</w:t>
            </w:r>
            <w:r>
              <w:rPr>
                <w:rFonts w:ascii="Calibri" w:eastAsia="Calibri" w:hAnsi="Calibri" w:cs="Times New Roman"/>
              </w:rPr>
              <w:t>?</w:t>
            </w:r>
          </w:p>
          <w:p w14:paraId="6996DD94" w14:textId="7F69CF2B" w:rsidR="00E6054E" w:rsidRPr="002D6390" w:rsidRDefault="00E6054E" w:rsidP="00CE6180">
            <w:pPr>
              <w:tabs>
                <w:tab w:val="left" w:pos="167"/>
                <w:tab w:val="left" w:pos="360"/>
              </w:tabs>
              <w:spacing w:before="49" w:after="33" w:line="249" w:lineRule="exact"/>
              <w:textAlignment w:val="baseline"/>
              <w:rPr>
                <w:rFonts w:ascii="Calibri" w:eastAsia="Calibri" w:hAnsi="Calibri" w:cs="Times New Roman"/>
                <w:color w:val="2F5496" w:themeColor="accent1" w:themeShade="BF"/>
              </w:rPr>
            </w:pPr>
            <w:r w:rsidRPr="002D6390">
              <w:rPr>
                <w:rFonts w:ascii="Calibri" w:eastAsia="Calibri" w:hAnsi="Calibri" w:cs="Times New Roman"/>
                <w:color w:val="2F5496" w:themeColor="accent1" w:themeShade="BF"/>
              </w:rPr>
              <w:t>It limits times when the space will be occupied for specific people. The number of different people using any one lab (at different times) has been minimised where possible by locating equipment to specific areas.</w:t>
            </w:r>
          </w:p>
          <w:p w14:paraId="07BA1100" w14:textId="193DA5E0" w:rsidR="00C31F1E" w:rsidRDefault="00C31F1E"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If the spaces you manage are big enough, can you m</w:t>
            </w:r>
            <w:r w:rsidRPr="002B5069">
              <w:rPr>
                <w:rFonts w:eastAsia="Arial" w:cstheme="minorHAnsi"/>
                <w:color w:val="000000"/>
              </w:rPr>
              <w:t xml:space="preserve">inimise the frequency and time </w:t>
            </w:r>
            <w:r w:rsidR="009F6B0B">
              <w:rPr>
                <w:rFonts w:eastAsia="Arial" w:cstheme="minorHAnsi"/>
                <w:color w:val="000000"/>
              </w:rPr>
              <w:t>that people</w:t>
            </w:r>
            <w:r w:rsidRPr="002B5069">
              <w:rPr>
                <w:rFonts w:eastAsia="Arial" w:cstheme="minorHAnsi"/>
                <w:color w:val="000000"/>
              </w:rPr>
              <w:t xml:space="preserve"> </w:t>
            </w:r>
            <w:r w:rsidR="009F6B0B">
              <w:rPr>
                <w:rFonts w:eastAsia="Arial" w:cstheme="minorHAnsi"/>
                <w:color w:val="000000"/>
              </w:rPr>
              <w:t>could potentially come into contact wi</w:t>
            </w:r>
            <w:r w:rsidRPr="002B5069">
              <w:rPr>
                <w:rFonts w:eastAsia="Arial" w:cstheme="minorHAnsi"/>
                <w:color w:val="000000"/>
              </w:rPr>
              <w:t>th each other</w:t>
            </w:r>
            <w:r>
              <w:rPr>
                <w:rFonts w:eastAsia="Arial" w:cstheme="minorHAnsi"/>
                <w:color w:val="000000"/>
              </w:rPr>
              <w:t>?</w:t>
            </w:r>
          </w:p>
          <w:p w14:paraId="171B0068" w14:textId="232758D7" w:rsidR="00E6054E" w:rsidRPr="002D6390" w:rsidRDefault="00E6054E" w:rsidP="004544F5">
            <w:pPr>
              <w:tabs>
                <w:tab w:val="left" w:pos="167"/>
                <w:tab w:val="left" w:pos="360"/>
              </w:tabs>
              <w:spacing w:before="49" w:after="33"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Yes – most spaces could easily accommodate more than one person with social distancing, but we are aiming to have only one person in any one lab at any time.</w:t>
            </w:r>
          </w:p>
          <w:p w14:paraId="6D8A148C" w14:textId="73D607D1" w:rsidR="00C31F1E" w:rsidRPr="00A15A1A" w:rsidRDefault="00E057F2" w:rsidP="00A15A1A">
            <w:pPr>
              <w:tabs>
                <w:tab w:val="left" w:pos="360"/>
              </w:tabs>
              <w:spacing w:before="49" w:after="42" w:line="249" w:lineRule="exact"/>
              <w:textAlignment w:val="baseline"/>
              <w:rPr>
                <w:rFonts w:eastAsia="Arial" w:cstheme="minorHAnsi"/>
                <w:color w:val="000000"/>
              </w:rPr>
            </w:pPr>
            <w:r w:rsidRPr="00A15A1A">
              <w:rPr>
                <w:rFonts w:eastAsia="Arial" w:cstheme="minorHAnsi"/>
                <w:color w:val="000000"/>
              </w:rPr>
              <w:t>What</w:t>
            </w:r>
            <w:r w:rsidR="00F603F2" w:rsidRPr="00A15A1A">
              <w:rPr>
                <w:rFonts w:eastAsia="Arial" w:cstheme="minorHAnsi"/>
                <w:color w:val="000000"/>
              </w:rPr>
              <w:t xml:space="preserve"> floor markings </w:t>
            </w:r>
            <w:r w:rsidRPr="00A15A1A">
              <w:rPr>
                <w:rFonts w:eastAsia="Arial" w:cstheme="minorHAnsi"/>
                <w:color w:val="000000"/>
              </w:rPr>
              <w:t xml:space="preserve"> can </w:t>
            </w:r>
            <w:r w:rsidR="002052CB" w:rsidRPr="00A15A1A">
              <w:rPr>
                <w:rFonts w:eastAsia="Arial" w:cstheme="minorHAnsi"/>
                <w:color w:val="000000"/>
              </w:rPr>
              <w:t xml:space="preserve">be provided to </w:t>
            </w:r>
            <w:r w:rsidRPr="00A15A1A">
              <w:rPr>
                <w:rFonts w:eastAsia="Arial" w:cstheme="minorHAnsi"/>
                <w:color w:val="000000"/>
              </w:rPr>
              <w:t xml:space="preserve">ensure that </w:t>
            </w:r>
            <w:r w:rsidR="00F603F2" w:rsidRPr="00A15A1A">
              <w:rPr>
                <w:rFonts w:eastAsia="Arial" w:cstheme="minorHAnsi"/>
                <w:color w:val="000000"/>
              </w:rPr>
              <w:t>people maintain 2m distancing</w:t>
            </w:r>
            <w:r w:rsidR="002052CB" w:rsidRPr="00A15A1A">
              <w:rPr>
                <w:rFonts w:eastAsia="Arial" w:cstheme="minorHAnsi"/>
                <w:color w:val="000000"/>
              </w:rPr>
              <w:t>?</w:t>
            </w:r>
            <w:r w:rsidR="00F603F2" w:rsidRPr="00A15A1A">
              <w:rPr>
                <w:rFonts w:eastAsia="Arial" w:cstheme="minorHAnsi"/>
                <w:color w:val="000000"/>
              </w:rPr>
              <w:t xml:space="preserve"> Contact </w:t>
            </w:r>
            <w:r w:rsidR="008432E7" w:rsidRPr="00A15A1A">
              <w:rPr>
                <w:rFonts w:eastAsia="Arial" w:cstheme="minorHAnsi"/>
                <w:color w:val="000000"/>
              </w:rPr>
              <w:t>E</w:t>
            </w:r>
            <w:r w:rsidR="00F603F2" w:rsidRPr="00A15A1A">
              <w:rPr>
                <w:rFonts w:eastAsia="Arial" w:cstheme="minorHAnsi"/>
                <w:color w:val="000000"/>
              </w:rPr>
              <w:t xml:space="preserve">states </w:t>
            </w:r>
            <w:r w:rsidR="008432E7" w:rsidRPr="00A15A1A">
              <w:rPr>
                <w:rFonts w:eastAsia="Arial" w:cstheme="minorHAnsi"/>
                <w:color w:val="000000"/>
              </w:rPr>
              <w:t xml:space="preserve">via the Helpdesk </w:t>
            </w:r>
            <w:r w:rsidR="00F603F2" w:rsidRPr="00A15A1A">
              <w:rPr>
                <w:rFonts w:eastAsia="Arial" w:cstheme="minorHAnsi"/>
                <w:color w:val="000000"/>
              </w:rPr>
              <w:t>if you wish to mark the floor in your area.</w:t>
            </w:r>
          </w:p>
          <w:p w14:paraId="27F27D57" w14:textId="7C54CF0C" w:rsidR="008159DA" w:rsidRDefault="00E6054E" w:rsidP="002D6390">
            <w:pPr>
              <w:pStyle w:val="commentcontentpara"/>
              <w:spacing w:before="0" w:beforeAutospacing="0" w:after="0" w:afterAutospacing="0"/>
              <w:rPr>
                <w:rFonts w:eastAsia="Arial" w:cstheme="minorHAnsi"/>
                <w:color w:val="000000"/>
              </w:rPr>
            </w:pPr>
            <w:r w:rsidRPr="002D6390">
              <w:rPr>
                <w:rFonts w:asciiTheme="minorHAnsi" w:hAnsiTheme="minorHAnsi" w:cstheme="minorHAnsi"/>
                <w:color w:val="2F5496" w:themeColor="accent1" w:themeShade="BF"/>
                <w:sz w:val="22"/>
                <w:szCs w:val="22"/>
              </w:rPr>
              <w:t>No floor markings are required due to the way we are managing the space and people in it.</w:t>
            </w:r>
          </w:p>
        </w:tc>
      </w:tr>
      <w:tr w:rsidR="00C31F1E" w14:paraId="75425E26" w14:textId="77777777" w:rsidTr="0003426C">
        <w:tc>
          <w:tcPr>
            <w:tcW w:w="1560"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7087" w:type="dxa"/>
          </w:tcPr>
          <w:p w14:paraId="5624C467" w14:textId="68602B2E" w:rsidR="003E613E" w:rsidRDefault="00C31F1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Where work activities have to be carried out with others, and persons have to work </w:t>
            </w:r>
            <w:r w:rsidRPr="00FA734E">
              <w:rPr>
                <w:rFonts w:eastAsia="Arial" w:cstheme="minorHAnsi"/>
                <w:color w:val="000000"/>
              </w:rPr>
              <w:t xml:space="preserve">within </w:t>
            </w:r>
            <w:r w:rsidR="009F6B0B">
              <w:rPr>
                <w:rFonts w:eastAsia="Arial" w:cstheme="minorHAnsi"/>
                <w:color w:val="000000"/>
              </w:rPr>
              <w:t xml:space="preserve">relative close </w:t>
            </w:r>
            <w:r w:rsidR="009F6B0B">
              <w:rPr>
                <w:rFonts w:eastAsia="Arial" w:cstheme="minorHAnsi"/>
                <w:color w:val="000000"/>
              </w:rPr>
              <w:lastRenderedPageBreak/>
              <w:t>proximity to</w:t>
            </w:r>
            <w:r>
              <w:rPr>
                <w:rFonts w:eastAsia="Arial" w:cstheme="minorHAnsi"/>
                <w:color w:val="000000"/>
              </w:rPr>
              <w:t xml:space="preserve"> one another for intermittent work activities:</w:t>
            </w:r>
          </w:p>
          <w:p w14:paraId="36AA48E4" w14:textId="4C6568DD"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Screens (such as Perspex screens) and barriers (to keep people back from reception desks for example) must be deployed where there is regular contact with people which cannot be eliminated. </w:t>
            </w:r>
          </w:p>
          <w:p w14:paraId="33A47300" w14:textId="77777777" w:rsidR="00F75141" w:rsidRDefault="003E613E" w:rsidP="00F75141">
            <w:pPr>
              <w:tabs>
                <w:tab w:val="left" w:pos="177"/>
                <w:tab w:val="left" w:pos="360"/>
              </w:tabs>
              <w:spacing w:before="100" w:beforeAutospacing="1" w:after="120" w:line="230" w:lineRule="exact"/>
              <w:ind w:right="215"/>
              <w:textAlignment w:val="baseline"/>
              <w:rPr>
                <w:rFonts w:eastAsia="Arial" w:cstheme="minorHAnsi"/>
                <w:color w:val="000000" w:themeColor="text1"/>
              </w:rPr>
            </w:pPr>
            <w:r>
              <w:rPr>
                <w:rFonts w:eastAsia="Arial" w:cstheme="minorHAnsi"/>
                <w:color w:val="000000"/>
              </w:rPr>
              <w:t>Try to keep staff groups small and consistent as far as possible</w:t>
            </w:r>
            <w:r w:rsidR="00BA4CFB">
              <w:rPr>
                <w:rFonts w:eastAsia="Arial" w:cstheme="minorHAnsi"/>
                <w:color w:val="000000"/>
              </w:rPr>
              <w:t>,</w:t>
            </w:r>
            <w:r>
              <w:rPr>
                <w:rFonts w:eastAsia="Arial" w:cstheme="minorHAnsi"/>
                <w:color w:val="000000"/>
              </w:rPr>
              <w:t xml:space="preserve"> form</w:t>
            </w:r>
            <w:r w:rsidR="00BA4CFB">
              <w:rPr>
                <w:rFonts w:eastAsia="Arial" w:cstheme="minorHAnsi"/>
                <w:color w:val="000000"/>
              </w:rPr>
              <w:t>ing fixed teams and partnering arrangements for people</w:t>
            </w:r>
            <w:r>
              <w:rPr>
                <w:rFonts w:eastAsia="Arial" w:cstheme="minorHAnsi"/>
                <w:color w:val="000000"/>
              </w:rPr>
              <w:t xml:space="preserve"> whilst at work. The number of different contacts people have with others at work should be kept as low as is possible.</w:t>
            </w:r>
            <w:r w:rsidR="00F75141">
              <w:rPr>
                <w:rFonts w:eastAsia="Arial" w:cstheme="minorHAnsi"/>
                <w:color w:val="000000" w:themeColor="text1"/>
              </w:rPr>
              <w:t xml:space="preserve"> </w:t>
            </w:r>
          </w:p>
          <w:p w14:paraId="32FA9254" w14:textId="46DC9321" w:rsidR="003E613E" w:rsidRDefault="00F75141" w:rsidP="00F75141">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themeColor="text1"/>
              </w:rPr>
              <w:t>Consider access for cleaners, IT staff, Estates staff, etc. and how such activities can be carried out safely.</w:t>
            </w:r>
          </w:p>
          <w:p w14:paraId="39A39817" w14:textId="042446F0"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Ventilation and fresh air is important – desk top humidifiers must not be used in the workplace.</w:t>
            </w:r>
          </w:p>
          <w:p w14:paraId="3C665BB3" w14:textId="75BDEDAC" w:rsidR="00C31F1E" w:rsidRDefault="00591D72"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Justify why you cannot conduct a meeting online, AND is there a space where you can meet with a small number of staff that is in the open or where there is good ventilation, and where </w:t>
            </w:r>
            <w:r w:rsidRPr="002B5069">
              <w:rPr>
                <w:rFonts w:eastAsia="Arial" w:cstheme="minorHAnsi"/>
                <w:color w:val="000000"/>
              </w:rPr>
              <w:t>2 metre</w:t>
            </w:r>
            <w:r>
              <w:rPr>
                <w:rFonts w:eastAsia="Arial" w:cstheme="minorHAnsi"/>
                <w:color w:val="000000"/>
              </w:rPr>
              <w:t xml:space="preserve">s distancing can take </w:t>
            </w:r>
            <w:r>
              <w:rPr>
                <w:rFonts w:eastAsia="Arial" w:cstheme="minorHAnsi"/>
                <w:color w:val="000000"/>
              </w:rPr>
              <w:lastRenderedPageBreak/>
              <w:t>place?</w:t>
            </w:r>
            <w:r w:rsidR="00BA4CFB">
              <w:rPr>
                <w:rFonts w:eastAsia="Arial" w:cstheme="minorHAnsi"/>
                <w:color w:val="000000"/>
              </w:rPr>
              <w:t xml:space="preserve"> </w:t>
            </w:r>
            <w:r w:rsidR="003E613E">
              <w:rPr>
                <w:rFonts w:eastAsia="Arial" w:cstheme="minorHAnsi"/>
                <w:color w:val="000000"/>
              </w:rPr>
              <w:t>Use Teams</w:t>
            </w:r>
            <w:r w:rsidR="00E057F2">
              <w:rPr>
                <w:rFonts w:eastAsia="Arial" w:cstheme="minorHAnsi"/>
                <w:color w:val="000000"/>
              </w:rPr>
              <w:t>/Zoom/Skype, etc.</w:t>
            </w:r>
            <w:r w:rsidR="003E613E">
              <w:rPr>
                <w:rFonts w:eastAsia="Arial" w:cstheme="minorHAnsi"/>
                <w:color w:val="000000"/>
              </w:rPr>
              <w:t xml:space="preserve"> for meetings.</w:t>
            </w:r>
          </w:p>
        </w:tc>
        <w:tc>
          <w:tcPr>
            <w:tcW w:w="5245" w:type="dxa"/>
          </w:tcPr>
          <w:p w14:paraId="3DD8C7B5" w14:textId="326F60D8"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lastRenderedPageBreak/>
              <w:t xml:space="preserve">Do you need to introduce screens </w:t>
            </w:r>
            <w:r w:rsidR="009F6B0B">
              <w:rPr>
                <w:rFonts w:eastAsia="Arial" w:cstheme="minorHAnsi"/>
                <w:color w:val="000000"/>
              </w:rPr>
              <w:t xml:space="preserve">or barriers </w:t>
            </w:r>
            <w:r>
              <w:rPr>
                <w:rFonts w:eastAsia="Arial" w:cstheme="minorHAnsi"/>
                <w:color w:val="000000"/>
              </w:rPr>
              <w:t>to separate people?</w:t>
            </w:r>
          </w:p>
          <w:p w14:paraId="59C475ED" w14:textId="19016A60" w:rsidR="00E6054E" w:rsidRPr="002D6390" w:rsidRDefault="00E6054E" w:rsidP="004544F5">
            <w:pPr>
              <w:tabs>
                <w:tab w:val="left" w:pos="360"/>
              </w:tabs>
              <w:spacing w:before="49" w:after="42"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No – not necessary.</w:t>
            </w:r>
          </w:p>
          <w:p w14:paraId="77CA4EE6" w14:textId="665AA3AA"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lastRenderedPageBreak/>
              <w:t>How will you reduce the team size to be as small as possible</w:t>
            </w:r>
            <w:r w:rsidR="007E585A">
              <w:rPr>
                <w:rFonts w:eastAsia="Arial" w:cstheme="minorHAnsi"/>
                <w:color w:val="000000"/>
              </w:rPr>
              <w:t>, or identify fixed teams/partnering</w:t>
            </w:r>
            <w:r>
              <w:rPr>
                <w:rFonts w:eastAsia="Arial" w:cstheme="minorHAnsi"/>
                <w:color w:val="000000"/>
              </w:rPr>
              <w:t>?</w:t>
            </w:r>
          </w:p>
          <w:p w14:paraId="179AD069" w14:textId="17618469" w:rsidR="00E6054E" w:rsidRPr="002D6390" w:rsidRDefault="00E6054E" w:rsidP="00A15A1A">
            <w:pPr>
              <w:tabs>
                <w:tab w:val="left" w:pos="360"/>
              </w:tabs>
              <w:spacing w:before="49" w:after="37"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We have looked at the critical work and then looked at who needs to be there to do it. Lab access is managed on a timetabled basis, that can be modified if required whilst still ensuring only single person lab occupancy.</w:t>
            </w:r>
          </w:p>
          <w:p w14:paraId="23E0ED65" w14:textId="13216FEA" w:rsidR="00C31F1E" w:rsidRDefault="00C31F1E" w:rsidP="004544F5">
            <w:pPr>
              <w:tabs>
                <w:tab w:val="left" w:pos="360"/>
              </w:tabs>
              <w:spacing w:before="49" w:after="42" w:line="249" w:lineRule="exact"/>
              <w:textAlignment w:val="baseline"/>
              <w:rPr>
                <w:rFonts w:eastAsia="Arial" w:cstheme="minorHAnsi"/>
                <w:color w:val="000000"/>
              </w:rPr>
            </w:pPr>
            <w:r>
              <w:rPr>
                <w:rFonts w:eastAsia="Arial" w:cstheme="minorHAnsi"/>
                <w:color w:val="000000"/>
              </w:rPr>
              <w:t xml:space="preserve">How will you </w:t>
            </w:r>
            <w:r w:rsidR="002765C1">
              <w:rPr>
                <w:rFonts w:eastAsia="Arial" w:cstheme="minorHAnsi"/>
                <w:color w:val="000000"/>
              </w:rPr>
              <w:t xml:space="preserve">ensure people </w:t>
            </w:r>
            <w:r>
              <w:rPr>
                <w:rFonts w:eastAsia="Arial" w:cstheme="minorHAnsi"/>
                <w:color w:val="000000"/>
              </w:rPr>
              <w:t>conduct th</w:t>
            </w:r>
            <w:r w:rsidR="002765C1">
              <w:rPr>
                <w:rFonts w:eastAsia="Arial" w:cstheme="minorHAnsi"/>
                <w:color w:val="000000"/>
              </w:rPr>
              <w:t>eir</w:t>
            </w:r>
            <w:r>
              <w:rPr>
                <w:rFonts w:eastAsia="Arial" w:cstheme="minorHAnsi"/>
                <w:color w:val="000000"/>
              </w:rPr>
              <w:t xml:space="preserve"> work a</w:t>
            </w:r>
            <w:r w:rsidRPr="0052427D">
              <w:rPr>
                <w:rFonts w:eastAsia="Arial" w:cstheme="minorHAnsi"/>
                <w:color w:val="000000"/>
              </w:rPr>
              <w:t xml:space="preserve">way from </w:t>
            </w:r>
            <w:r w:rsidR="002765C1">
              <w:rPr>
                <w:rFonts w:eastAsia="Arial" w:cstheme="minorHAnsi"/>
                <w:color w:val="000000"/>
              </w:rPr>
              <w:t>each oth</w:t>
            </w:r>
            <w:r w:rsidRPr="0052427D">
              <w:rPr>
                <w:rFonts w:eastAsia="Arial" w:cstheme="minorHAnsi"/>
                <w:color w:val="000000"/>
              </w:rPr>
              <w:t>er</w:t>
            </w:r>
            <w:r>
              <w:rPr>
                <w:rFonts w:eastAsia="Arial" w:cstheme="minorHAnsi"/>
                <w:color w:val="000000"/>
              </w:rPr>
              <w:t>?</w:t>
            </w:r>
          </w:p>
          <w:p w14:paraId="17D1452E" w14:textId="14392929" w:rsidR="00E6054E" w:rsidRPr="002D6390" w:rsidRDefault="00E6054E" w:rsidP="004544F5">
            <w:pPr>
              <w:tabs>
                <w:tab w:val="left" w:pos="360"/>
              </w:tabs>
              <w:spacing w:before="49" w:after="42"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There is sufficient space and a timetable to do this.</w:t>
            </w:r>
          </w:p>
          <w:p w14:paraId="25F672E0" w14:textId="413674F7" w:rsidR="00C31F1E" w:rsidRDefault="00C31F1E" w:rsidP="004544F5">
            <w:pPr>
              <w:tabs>
                <w:tab w:val="left" w:pos="360"/>
              </w:tabs>
              <w:spacing w:before="49" w:after="37" w:line="249" w:lineRule="exact"/>
              <w:textAlignment w:val="baseline"/>
              <w:rPr>
                <w:rFonts w:eastAsia="Arial" w:cstheme="minorHAnsi"/>
                <w:color w:val="000000"/>
              </w:rPr>
            </w:pPr>
            <w:r>
              <w:rPr>
                <w:rFonts w:eastAsia="Arial" w:cstheme="minorHAnsi"/>
                <w:color w:val="000000"/>
              </w:rPr>
              <w:t xml:space="preserve">Can you open windows </w:t>
            </w:r>
            <w:r w:rsidR="003424D0">
              <w:rPr>
                <w:rFonts w:eastAsia="Arial" w:cstheme="minorHAnsi"/>
                <w:color w:val="000000"/>
              </w:rPr>
              <w:t xml:space="preserve">(including in vehicles) </w:t>
            </w:r>
            <w:r>
              <w:rPr>
                <w:rFonts w:eastAsia="Arial" w:cstheme="minorHAnsi"/>
                <w:color w:val="000000"/>
              </w:rPr>
              <w:t>or doors to increase ventilation to the space and permit f</w:t>
            </w:r>
            <w:r w:rsidRPr="00FA734E">
              <w:rPr>
                <w:rFonts w:eastAsia="Arial" w:cstheme="minorHAnsi"/>
                <w:color w:val="000000"/>
              </w:rPr>
              <w:t>resh air circulation</w:t>
            </w:r>
            <w:r>
              <w:rPr>
                <w:rFonts w:eastAsia="Arial" w:cstheme="minorHAnsi"/>
                <w:color w:val="000000"/>
              </w:rPr>
              <w:t>?</w:t>
            </w:r>
            <w:r w:rsidR="008845A8">
              <w:rPr>
                <w:rFonts w:eastAsia="Arial" w:cstheme="minorHAnsi"/>
                <w:color w:val="000000"/>
              </w:rPr>
              <w:t xml:space="preserve"> </w:t>
            </w:r>
            <w:r>
              <w:rPr>
                <w:rFonts w:eastAsia="Arial" w:cstheme="minorHAnsi"/>
                <w:color w:val="000000"/>
              </w:rPr>
              <w:t>[Note</w:t>
            </w:r>
            <w:r w:rsidR="00591D72">
              <w:rPr>
                <w:rFonts w:eastAsia="Arial" w:cstheme="minorHAnsi"/>
                <w:color w:val="000000"/>
              </w:rPr>
              <w:t>:</w:t>
            </w:r>
            <w:r>
              <w:rPr>
                <w:rFonts w:eastAsia="Arial" w:cstheme="minorHAnsi"/>
                <w:color w:val="000000"/>
              </w:rPr>
              <w:t xml:space="preserve"> this </w:t>
            </w:r>
            <w:r w:rsidR="007E585A">
              <w:rPr>
                <w:rFonts w:eastAsia="Arial" w:cstheme="minorHAnsi"/>
                <w:color w:val="000000"/>
              </w:rPr>
              <w:t>is not applicable to containment lab</w:t>
            </w:r>
            <w:r w:rsidR="00591D72">
              <w:rPr>
                <w:rFonts w:eastAsia="Arial" w:cstheme="minorHAnsi"/>
                <w:color w:val="000000"/>
              </w:rPr>
              <w:t>s</w:t>
            </w:r>
            <w:r w:rsidR="007E585A">
              <w:rPr>
                <w:rFonts w:eastAsia="Arial" w:cstheme="minorHAnsi"/>
                <w:color w:val="000000"/>
              </w:rPr>
              <w:t xml:space="preserve"> or</w:t>
            </w:r>
            <w:r>
              <w:rPr>
                <w:rFonts w:eastAsia="Arial" w:cstheme="minorHAnsi"/>
                <w:color w:val="000000"/>
              </w:rPr>
              <w:t xml:space="preserve"> spaces where there is local exhaust ventilation in place as this can affect extraction efficiency]</w:t>
            </w:r>
          </w:p>
          <w:p w14:paraId="349EDD94" w14:textId="190D9AE5" w:rsidR="00580072" w:rsidRPr="002D6390" w:rsidRDefault="00580072" w:rsidP="004544F5">
            <w:pPr>
              <w:tabs>
                <w:tab w:val="left" w:pos="360"/>
              </w:tabs>
              <w:spacing w:before="49" w:after="37" w:line="249" w:lineRule="exact"/>
              <w:textAlignment w:val="baseline"/>
              <w:rPr>
                <w:rFonts w:eastAsia="Arial" w:cstheme="minorHAnsi"/>
                <w:color w:val="2F5496" w:themeColor="accent1" w:themeShade="BF"/>
              </w:rPr>
            </w:pPr>
            <w:r w:rsidRPr="002D6390">
              <w:rPr>
                <w:rFonts w:eastAsia="Arial" w:cstheme="minorHAnsi"/>
                <w:color w:val="2F5496" w:themeColor="accent1" w:themeShade="BF"/>
              </w:rPr>
              <w:t>Yes – windows can and will be opened where possible.</w:t>
            </w:r>
          </w:p>
          <w:p w14:paraId="29FC9901" w14:textId="39FBFAA4" w:rsidR="00C31F1E" w:rsidRDefault="008159DA" w:rsidP="00E86339">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I</w:t>
            </w:r>
            <w:r w:rsidR="00591D72">
              <w:rPr>
                <w:rFonts w:eastAsia="Arial" w:cstheme="minorHAnsi"/>
                <w:color w:val="000000"/>
              </w:rPr>
              <w:t xml:space="preserve">s there </w:t>
            </w:r>
            <w:r w:rsidR="00C31F1E">
              <w:rPr>
                <w:rFonts w:eastAsia="Arial" w:cstheme="minorHAnsi"/>
                <w:color w:val="000000"/>
              </w:rPr>
              <w:t xml:space="preserve">good </w:t>
            </w:r>
            <w:r w:rsidR="00591D72">
              <w:rPr>
                <w:rFonts w:eastAsia="Arial" w:cstheme="minorHAnsi"/>
                <w:color w:val="000000"/>
              </w:rPr>
              <w:t xml:space="preserve">general </w:t>
            </w:r>
            <w:r w:rsidR="00C31F1E">
              <w:rPr>
                <w:rFonts w:eastAsia="Arial" w:cstheme="minorHAnsi"/>
                <w:color w:val="000000"/>
              </w:rPr>
              <w:t>ventilation</w:t>
            </w:r>
            <w:r w:rsidR="00591D72">
              <w:rPr>
                <w:rFonts w:eastAsia="Arial" w:cstheme="minorHAnsi"/>
                <w:color w:val="000000"/>
              </w:rPr>
              <w:t xml:space="preserve"> provided by air handling or air conditioning units where windows cannot be opened</w:t>
            </w:r>
            <w:r w:rsidR="00C31F1E">
              <w:rPr>
                <w:rFonts w:eastAsia="Arial" w:cstheme="minorHAnsi"/>
                <w:color w:val="000000"/>
              </w:rPr>
              <w:t>?</w:t>
            </w:r>
          </w:p>
          <w:p w14:paraId="5A868252" w14:textId="5C97EB08" w:rsidR="00C31F1E" w:rsidRDefault="00580072" w:rsidP="002D6390">
            <w:pPr>
              <w:tabs>
                <w:tab w:val="left" w:pos="177"/>
                <w:tab w:val="left" w:pos="360"/>
              </w:tabs>
              <w:spacing w:before="100" w:beforeAutospacing="1" w:after="120" w:line="230" w:lineRule="exact"/>
              <w:ind w:right="215"/>
              <w:textAlignment w:val="baseline"/>
              <w:rPr>
                <w:rFonts w:eastAsia="Arial" w:cstheme="minorHAnsi"/>
                <w:color w:val="000000"/>
              </w:rPr>
            </w:pPr>
            <w:r w:rsidRPr="002D6390">
              <w:rPr>
                <w:rFonts w:eastAsia="Arial" w:cstheme="minorHAnsi"/>
                <w:color w:val="2F5496" w:themeColor="accent1" w:themeShade="BF"/>
              </w:rPr>
              <w:t>There is ventilation in the one area where windows cannot be opened, but use of that space (P167/P170) will be very limited.</w:t>
            </w:r>
          </w:p>
        </w:tc>
      </w:tr>
      <w:tr w:rsidR="00C31F1E" w:rsidRPr="00FA734E" w14:paraId="3A014366" w14:textId="77777777" w:rsidTr="0003426C">
        <w:tc>
          <w:tcPr>
            <w:tcW w:w="1560"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7087" w:type="dxa"/>
          </w:tcPr>
          <w:p w14:paraId="7445C884" w14:textId="318164A6" w:rsidR="00F75141" w:rsidRPr="00F75141" w:rsidRDefault="00F75141"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Pr>
                <w:rFonts w:eastAsia="Arial" w:cstheme="minorHAnsi"/>
                <w:color w:val="000000" w:themeColor="text1"/>
              </w:rPr>
              <w:t>w</w:t>
            </w:r>
            <w:r w:rsidRPr="00F75141">
              <w:rPr>
                <w:rFonts w:eastAsia="Arial" w:cstheme="minorHAnsi"/>
                <w:color w:val="000000" w:themeColor="text1"/>
              </w:rPr>
              <w:t>here desks, workstations or equipment have to be shared, these should be cleaned after each use.</w:t>
            </w:r>
          </w:p>
          <w:p w14:paraId="487AD39D" w14:textId="560ADE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Workers should conduct their activities by working side by side, or facing away from each other, rather than face to face wherever possible</w:t>
            </w:r>
          </w:p>
          <w:p w14:paraId="2B15039B"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Ensure that there is a means to regularly clean common touchpoints, doors, buttons, handles, tools, equipment etc. in spaces where you do not have routine cleaning by Estates Cleaning staff.</w:t>
            </w:r>
          </w:p>
          <w:p w14:paraId="6038156B" w14:textId="237E85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Ensure that there is hand washing facilities in the spaces (with soap and water) to permit </w:t>
            </w:r>
            <w:r w:rsidR="00E86339" w:rsidRPr="00457C52">
              <w:rPr>
                <w:rFonts w:eastAsia="Arial" w:cstheme="minorHAnsi"/>
                <w:color w:val="000000" w:themeColor="text1"/>
              </w:rPr>
              <w:t>people</w:t>
            </w:r>
            <w:r w:rsidRPr="00457C52">
              <w:rPr>
                <w:rFonts w:eastAsia="Arial" w:cstheme="minorHAnsi"/>
                <w:color w:val="000000" w:themeColor="text1"/>
              </w:rPr>
              <w:t xml:space="preserve"> to wash their hands before and after using any equipment?</w:t>
            </w:r>
          </w:p>
          <w:p w14:paraId="629A87FB" w14:textId="1E579E56"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hand sanitiser (</w:t>
            </w:r>
            <w:r w:rsidR="00222F24">
              <w:rPr>
                <w:rFonts w:eastAsia="Arial" w:cstheme="minorHAnsi"/>
                <w:color w:val="000000" w:themeColor="text1"/>
              </w:rPr>
              <w:t>e.g.</w:t>
            </w:r>
            <w:r w:rsidRPr="00457C52">
              <w:rPr>
                <w:rFonts w:eastAsia="Arial" w:cstheme="minorHAnsi"/>
                <w:color w:val="000000" w:themeColor="text1"/>
              </w:rPr>
              <w:t xml:space="preserve"> </w:t>
            </w:r>
            <w:r w:rsidR="00222F24">
              <w:rPr>
                <w:rFonts w:eastAsia="Arial" w:cstheme="minorHAnsi"/>
                <w:color w:val="000000" w:themeColor="text1"/>
              </w:rPr>
              <w:t xml:space="preserve">where limited access to </w:t>
            </w:r>
            <w:r w:rsidRPr="00457C52">
              <w:rPr>
                <w:rFonts w:eastAsia="Arial" w:cstheme="minorHAnsi"/>
                <w:color w:val="000000" w:themeColor="text1"/>
              </w:rPr>
              <w:t>soap and water)</w:t>
            </w:r>
          </w:p>
          <w:p w14:paraId="5D5F876A" w14:textId="50AA3F7D"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Keep work to short duration</w:t>
            </w:r>
            <w:r w:rsidR="00F75141">
              <w:rPr>
                <w:rFonts w:eastAsia="Arial" w:cstheme="minorHAnsi"/>
                <w:color w:val="000000" w:themeColor="text1"/>
              </w:rPr>
              <w:t>s</w:t>
            </w:r>
            <w:r w:rsidRPr="00457C52">
              <w:rPr>
                <w:rFonts w:eastAsia="Arial" w:cstheme="minorHAnsi"/>
                <w:color w:val="000000" w:themeColor="text1"/>
              </w:rPr>
              <w:t xml:space="preserve"> e.g. less than 15 minutes.</w:t>
            </w:r>
          </w:p>
          <w:p w14:paraId="63C512B9"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spacing w:val="-2"/>
              </w:rPr>
              <w:t>Reduce the frequency that the lifts are used to reduce congestion and contact at all times including where the lifts are used for the movement of goods from one floor to another.</w:t>
            </w:r>
          </w:p>
          <w:p w14:paraId="2DE0BAB3" w14:textId="77777777" w:rsidR="00F75141"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lastRenderedPageBreak/>
              <w:t>Cleaning equipment</w:t>
            </w:r>
            <w:r w:rsidR="00457C52" w:rsidRPr="00457C52">
              <w:rPr>
                <w:rFonts w:eastAsia="Arial" w:cstheme="minorHAnsi"/>
                <w:color w:val="000000" w:themeColor="text1"/>
              </w:rPr>
              <w:t xml:space="preserve">/supplies for </w:t>
            </w:r>
            <w:r w:rsidRPr="00457C52">
              <w:rPr>
                <w:rFonts w:eastAsia="Arial" w:cstheme="minorHAnsi"/>
                <w:color w:val="000000" w:themeColor="text1"/>
              </w:rPr>
              <w:t xml:space="preserve">IT </w:t>
            </w:r>
            <w:r w:rsidR="00457C52" w:rsidRPr="00457C52">
              <w:rPr>
                <w:rFonts w:eastAsia="Arial" w:cstheme="minorHAnsi"/>
                <w:color w:val="000000" w:themeColor="text1"/>
              </w:rPr>
              <w:t>equipment (including photo-copiers, etc.) might be required, and/or added to the cleaning regime for the area</w:t>
            </w:r>
            <w:r w:rsidR="00C839CF">
              <w:rPr>
                <w:rFonts w:eastAsia="Arial" w:cstheme="minorHAnsi"/>
                <w:color w:val="000000" w:themeColor="text1"/>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Pr>
                <w:rFonts w:eastAsia="Arial" w:cstheme="minorHAnsi"/>
                <w:color w:val="000000" w:themeColor="text1"/>
              </w:rPr>
              <w:t>Consider access for cleaners, IT staff, Estates staff, etc. and how such activities can be carried out safely.</w:t>
            </w:r>
          </w:p>
        </w:tc>
        <w:tc>
          <w:tcPr>
            <w:tcW w:w="5245" w:type="dxa"/>
          </w:tcPr>
          <w:p w14:paraId="4D17D9B6" w14:textId="0C34A480" w:rsidR="00C31F1E" w:rsidRDefault="00E057F2"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lastRenderedPageBreak/>
              <w:t>Identify</w:t>
            </w:r>
            <w:r w:rsidR="00C31F1E">
              <w:rPr>
                <w:rFonts w:eastAsia="Arial" w:cstheme="minorHAnsi"/>
                <w:color w:val="000000"/>
              </w:rPr>
              <w:t xml:space="preserve"> any essential tasks that will require </w:t>
            </w:r>
            <w:r w:rsidR="00E86339">
              <w:rPr>
                <w:rFonts w:eastAsia="Arial" w:cstheme="minorHAnsi"/>
                <w:color w:val="000000"/>
              </w:rPr>
              <w:t xml:space="preserve">people to potentially </w:t>
            </w:r>
            <w:r w:rsidR="00C31F1E">
              <w:rPr>
                <w:rFonts w:eastAsia="Arial" w:cstheme="minorHAnsi"/>
                <w:color w:val="000000"/>
              </w:rPr>
              <w:t>work within 2 metres of each other</w:t>
            </w:r>
            <w:r w:rsidR="00591D72">
              <w:rPr>
                <w:rFonts w:eastAsia="Arial" w:cstheme="minorHAnsi"/>
                <w:color w:val="000000"/>
              </w:rPr>
              <w:t>.</w:t>
            </w:r>
          </w:p>
          <w:p w14:paraId="5D364398" w14:textId="2A7E0FA1" w:rsidR="00580072" w:rsidRPr="002D6390" w:rsidRDefault="00580072" w:rsidP="00B0205F">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None</w:t>
            </w:r>
          </w:p>
          <w:p w14:paraId="61F8203B" w14:textId="367FB746" w:rsidR="0086555A" w:rsidRDefault="007E585A" w:rsidP="00B0205F">
            <w:pPr>
              <w:tabs>
                <w:tab w:val="left" w:pos="177"/>
                <w:tab w:val="left" w:pos="360"/>
              </w:tabs>
              <w:spacing w:before="100" w:beforeAutospacing="1" w:after="120" w:line="230" w:lineRule="exact"/>
              <w:ind w:right="215"/>
              <w:textAlignment w:val="baseline"/>
              <w:rPr>
                <w:rFonts w:eastAsia="Arial" w:cstheme="minorHAnsi"/>
                <w:color w:val="000000"/>
              </w:rPr>
            </w:pPr>
            <w:r w:rsidRPr="00B0205F">
              <w:rPr>
                <w:rFonts w:eastAsia="Arial" w:cstheme="minorHAnsi"/>
                <w:color w:val="000000"/>
              </w:rPr>
              <w:t>Can the workplace be rearranged to allow people to work side-by-</w:t>
            </w:r>
            <w:r>
              <w:rPr>
                <w:rFonts w:eastAsia="Arial" w:cstheme="minorHAnsi"/>
                <w:color w:val="000000"/>
              </w:rPr>
              <w:t>side or back-to-back, rather than facing each other?</w:t>
            </w:r>
            <w:r w:rsidR="00C839CF">
              <w:rPr>
                <w:rFonts w:eastAsia="Arial" w:cstheme="minorHAnsi"/>
                <w:color w:val="000000"/>
              </w:rPr>
              <w:t xml:space="preserve"> </w:t>
            </w:r>
            <w:r w:rsidR="00E057F2">
              <w:rPr>
                <w:rFonts w:eastAsia="Arial" w:cstheme="minorHAnsi"/>
                <w:color w:val="000000"/>
              </w:rPr>
              <w:t>How can you rearrange tasks</w:t>
            </w:r>
            <w:r w:rsidR="0086555A" w:rsidRPr="002B5069">
              <w:rPr>
                <w:rFonts w:eastAsia="Arial" w:cstheme="minorHAnsi"/>
                <w:color w:val="000000"/>
              </w:rPr>
              <w:t xml:space="preserve"> to enable </w:t>
            </w:r>
            <w:r w:rsidR="00B0205F">
              <w:rPr>
                <w:rFonts w:eastAsia="Arial" w:cstheme="minorHAnsi"/>
                <w:color w:val="000000"/>
              </w:rPr>
              <w:t>t</w:t>
            </w:r>
            <w:r w:rsidR="0086555A" w:rsidRPr="002B5069">
              <w:rPr>
                <w:rFonts w:eastAsia="Arial" w:cstheme="minorHAnsi"/>
                <w:color w:val="000000"/>
              </w:rPr>
              <w:t>hem to be carried</w:t>
            </w:r>
            <w:r w:rsidR="0086555A">
              <w:rPr>
                <w:rFonts w:eastAsia="Arial" w:cstheme="minorHAnsi"/>
                <w:color w:val="000000"/>
              </w:rPr>
              <w:t xml:space="preserve"> </w:t>
            </w:r>
            <w:r w:rsidR="0086555A" w:rsidRPr="002B5069">
              <w:rPr>
                <w:rFonts w:eastAsia="Arial" w:cstheme="minorHAnsi"/>
                <w:color w:val="000000"/>
              </w:rPr>
              <w:t xml:space="preserve">out by one person, or by maintaining </w:t>
            </w:r>
            <w:r w:rsidR="00E86339">
              <w:rPr>
                <w:rFonts w:eastAsia="Arial" w:cstheme="minorHAnsi"/>
                <w:color w:val="000000"/>
              </w:rPr>
              <w:t xml:space="preserve">the </w:t>
            </w:r>
            <w:r w:rsidR="0086555A" w:rsidRPr="002B5069">
              <w:rPr>
                <w:rFonts w:eastAsia="Arial" w:cstheme="minorHAnsi"/>
                <w:color w:val="000000"/>
              </w:rPr>
              <w:t>2 metre</w:t>
            </w:r>
            <w:r w:rsidR="00E86339">
              <w:rPr>
                <w:rFonts w:eastAsia="Arial" w:cstheme="minorHAnsi"/>
                <w:color w:val="000000"/>
              </w:rPr>
              <w:t>s distancing</w:t>
            </w:r>
            <w:r w:rsidR="0086555A" w:rsidRPr="002B5069">
              <w:rPr>
                <w:rFonts w:eastAsia="Arial" w:cstheme="minorHAnsi"/>
                <w:color w:val="000000"/>
              </w:rPr>
              <w:t>?</w:t>
            </w:r>
          </w:p>
          <w:p w14:paraId="0FD14DCF" w14:textId="26BB1D5C" w:rsidR="00580072" w:rsidRPr="00ED1ACC"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ED1ACC">
              <w:rPr>
                <w:rFonts w:eastAsia="Arial" w:cstheme="minorHAnsi"/>
                <w:color w:val="2F5496" w:themeColor="accent1" w:themeShade="BF"/>
              </w:rPr>
              <w:t>Unnecessary – there will not be more than one person in any one space at one time.</w:t>
            </w:r>
          </w:p>
          <w:p w14:paraId="56BFA61A" w14:textId="73620B71" w:rsidR="00C31F1E" w:rsidRDefault="00C31F1E"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How will you ensure the areas are being cleaned regularly and at the end of the day/shift?</w:t>
            </w:r>
          </w:p>
          <w:p w14:paraId="135DD0A9" w14:textId="06B05BF4" w:rsidR="00580072" w:rsidRPr="002D6390"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 xml:space="preserve">Where spaces and equipment are shared (and when they are not shared) – equipment will be wiped down. </w:t>
            </w:r>
            <w:r w:rsidR="002D6390">
              <w:rPr>
                <w:rFonts w:eastAsia="Arial" w:cstheme="minorHAnsi"/>
                <w:color w:val="2F5496" w:themeColor="accent1" w:themeShade="BF"/>
              </w:rPr>
              <w:t xml:space="preserve">Surface sanitiser sprays are available within the department and will be provided </w:t>
            </w:r>
          </w:p>
          <w:p w14:paraId="61940F6C" w14:textId="5A413598" w:rsidR="00C31F1E" w:rsidRDefault="00C31F1E"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Are there enough hand washing facilities for those involved in the ‘critical activities’?</w:t>
            </w:r>
          </w:p>
          <w:p w14:paraId="12B20188" w14:textId="42A93805" w:rsidR="00580072" w:rsidRPr="00ED1ACC"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YES</w:t>
            </w:r>
            <w:r w:rsidR="002D6390" w:rsidRPr="002D6390">
              <w:rPr>
                <w:rFonts w:eastAsia="Arial" w:cstheme="minorHAnsi"/>
                <w:color w:val="2F5496" w:themeColor="accent1" w:themeShade="BF"/>
              </w:rPr>
              <w:t xml:space="preserve"> Hand washing is compulsory before using equipment as will be hand sanitizing on entering or leaving the building.</w:t>
            </w:r>
          </w:p>
          <w:p w14:paraId="627E087A" w14:textId="06C33CED" w:rsidR="00C31F1E" w:rsidRDefault="00C31F1E"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Do you need to introduce hand sanitiser?</w:t>
            </w:r>
          </w:p>
          <w:p w14:paraId="5456F01F" w14:textId="55B02A99" w:rsidR="008159DA" w:rsidRPr="002D6390"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2D6390">
              <w:rPr>
                <w:rFonts w:eastAsia="Arial" w:cstheme="minorHAnsi"/>
                <w:color w:val="2F5496" w:themeColor="accent1" w:themeShade="BF"/>
              </w:rPr>
              <w:t>Not in addition to that provided at the building entry/exit</w:t>
            </w:r>
            <w:r w:rsidR="00170E93">
              <w:rPr>
                <w:rFonts w:eastAsia="Arial" w:cstheme="minorHAnsi"/>
                <w:color w:val="2F5496" w:themeColor="accent1" w:themeShade="BF"/>
              </w:rPr>
              <w:t>, although all those attending the labs will be asked to bring in and use their personal hand sanitizer.</w:t>
            </w:r>
          </w:p>
          <w:p w14:paraId="6EE5A612" w14:textId="3B02494A" w:rsidR="00C31F1E" w:rsidRDefault="00C31F1E" w:rsidP="00B0205F">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lastRenderedPageBreak/>
              <w:t>Will you need to use the lift for any activities?</w:t>
            </w:r>
          </w:p>
          <w:p w14:paraId="61C27199" w14:textId="6952D024" w:rsidR="00580072" w:rsidRPr="00ED1ACC"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ED1ACC">
              <w:rPr>
                <w:rFonts w:eastAsia="Arial" w:cstheme="minorHAnsi"/>
                <w:color w:val="2F5496" w:themeColor="accent1" w:themeShade="BF"/>
              </w:rPr>
              <w:t>No</w:t>
            </w:r>
          </w:p>
          <w:p w14:paraId="57CEAF47" w14:textId="2907D536" w:rsidR="00C839CF" w:rsidRDefault="00C839CF" w:rsidP="00ED1ACC">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Will cleaners, IT Staff or Estates need to access your area whilst your staff are working?</w:t>
            </w:r>
          </w:p>
          <w:p w14:paraId="7B20F26D" w14:textId="640494A2" w:rsidR="008159DA" w:rsidRPr="00FA734E" w:rsidRDefault="00580072" w:rsidP="00ED1ACC">
            <w:pPr>
              <w:tabs>
                <w:tab w:val="left" w:pos="177"/>
                <w:tab w:val="left" w:pos="360"/>
              </w:tabs>
              <w:spacing w:before="100" w:beforeAutospacing="1" w:after="120" w:line="230" w:lineRule="exact"/>
              <w:ind w:right="215"/>
              <w:textAlignment w:val="baseline"/>
              <w:rPr>
                <w:rFonts w:eastAsia="Arial" w:cstheme="minorHAnsi"/>
                <w:color w:val="000000"/>
              </w:rPr>
            </w:pPr>
            <w:r w:rsidRPr="00ED1ACC">
              <w:rPr>
                <w:rFonts w:eastAsia="Arial" w:cstheme="minorHAnsi"/>
                <w:color w:val="2F5496" w:themeColor="accent1" w:themeShade="BF"/>
              </w:rPr>
              <w:t>No</w:t>
            </w:r>
          </w:p>
        </w:tc>
      </w:tr>
      <w:tr w:rsidR="00C31F1E" w:rsidRPr="00FA734E" w14:paraId="37941D96" w14:textId="77777777" w:rsidTr="0003426C">
        <w:trPr>
          <w:trHeight w:val="1470"/>
        </w:trPr>
        <w:tc>
          <w:tcPr>
            <w:tcW w:w="1560"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First Aid and Fire Safety</w:t>
            </w:r>
          </w:p>
        </w:tc>
        <w:tc>
          <w:tcPr>
            <w:tcW w:w="7087" w:type="dxa"/>
          </w:tcPr>
          <w:p w14:paraId="19333582" w14:textId="08E14A30" w:rsidR="00EB43DD" w:rsidRPr="00EB43DD" w:rsidRDefault="00EB43DD" w:rsidP="00EB43D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Have you considered any high ri</w:t>
            </w:r>
            <w:r w:rsidR="00E263CF" w:rsidRPr="00EB43DD">
              <w:rPr>
                <w:rFonts w:eastAsia="Arial" w:cstheme="minorHAnsi"/>
                <w:color w:val="000000" w:themeColor="text1"/>
              </w:rPr>
              <w:t>sk activities</w:t>
            </w:r>
            <w:r w:rsidRPr="00EB43DD">
              <w:rPr>
                <w:rFonts w:eastAsia="Arial" w:cstheme="minorHAnsi"/>
                <w:color w:val="000000" w:themeColor="text1"/>
              </w:rPr>
              <w:t xml:space="preserve"> which need particular </w:t>
            </w:r>
            <w:hyperlink r:id="rId11" w:history="1">
              <w:r w:rsidRPr="00043871">
                <w:rPr>
                  <w:rStyle w:val="Hyperlink"/>
                  <w:rFonts w:eastAsia="Arial" w:cstheme="minorHAnsi"/>
                </w:rPr>
                <w:t>First Aid</w:t>
              </w:r>
            </w:hyperlink>
            <w:r w:rsidRPr="00EB43DD">
              <w:rPr>
                <w:rFonts w:eastAsia="Arial" w:cstheme="minorHAnsi"/>
                <w:color w:val="000000" w:themeColor="text1"/>
              </w:rPr>
              <w:t xml:space="preserve"> or </w:t>
            </w:r>
            <w:hyperlink r:id="rId12" w:history="1">
              <w:r w:rsidRPr="00043871">
                <w:rPr>
                  <w:rStyle w:val="Hyperlink"/>
                  <w:rFonts w:eastAsia="Arial" w:cstheme="minorHAnsi"/>
                </w:rPr>
                <w:t>Fire Safety</w:t>
              </w:r>
            </w:hyperlink>
            <w:r w:rsidRPr="00EB43DD">
              <w:rPr>
                <w:rFonts w:eastAsia="Arial" w:cstheme="minorHAnsi"/>
                <w:color w:val="000000" w:themeColor="text1"/>
              </w:rPr>
              <w:t xml:space="preserve"> arrangements. If you are concerned about first aid cover or fire safety contact </w:t>
            </w:r>
            <w:r w:rsidR="00043871">
              <w:rPr>
                <w:rFonts w:eastAsia="Arial" w:cstheme="minorHAnsi"/>
                <w:color w:val="000000" w:themeColor="text1"/>
              </w:rPr>
              <w:t>t</w:t>
            </w:r>
            <w:r w:rsidR="00043871">
              <w:rPr>
                <w:color w:val="000000" w:themeColor="text1"/>
              </w:rPr>
              <w:t xml:space="preserve">he </w:t>
            </w:r>
            <w:r w:rsidRPr="00EB43DD">
              <w:rPr>
                <w:rFonts w:eastAsia="Arial" w:cstheme="minorHAnsi"/>
                <w:color w:val="000000" w:themeColor="text1"/>
              </w:rPr>
              <w:t>Health and the Safety Helpdesk.</w:t>
            </w:r>
          </w:p>
          <w:p w14:paraId="6731D298" w14:textId="66716DD4" w:rsidR="00E263CF" w:rsidRPr="00EB43DD" w:rsidRDefault="00EB43DD" w:rsidP="0003426C">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S</w:t>
            </w:r>
            <w:r w:rsidR="00E263CF" w:rsidRPr="00EB43DD">
              <w:rPr>
                <w:rFonts w:eastAsia="Arial" w:cstheme="minorHAnsi"/>
                <w:color w:val="000000" w:themeColor="text1"/>
              </w:rPr>
              <w:t>ecurity</w:t>
            </w:r>
            <w:r w:rsidRPr="00EB43DD">
              <w:rPr>
                <w:rFonts w:eastAsia="Arial" w:cstheme="minorHAnsi"/>
                <w:color w:val="000000" w:themeColor="text1"/>
              </w:rPr>
              <w:t xml:space="preserve"> will be able to provide emergency First Aid support during this period, but managers should endeavour to provide first aiders as far as is possible at present.</w:t>
            </w:r>
          </w:p>
          <w:p w14:paraId="559991FA" w14:textId="08ADD2A6"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E</w:t>
            </w:r>
            <w:r w:rsidR="00EB43DD" w:rsidRPr="00EB43DD">
              <w:rPr>
                <w:rFonts w:eastAsia="Arial" w:cstheme="minorHAnsi"/>
                <w:color w:val="000000" w:themeColor="text1"/>
              </w:rPr>
              <w:t xml:space="preserve">ncourage all members of staff to act as temporary </w:t>
            </w:r>
            <w:hyperlink r:id="rId13" w:history="1">
              <w:r w:rsidR="00EB43DD" w:rsidRPr="00043871">
                <w:rPr>
                  <w:rStyle w:val="Hyperlink"/>
                  <w:rFonts w:eastAsia="Arial" w:cstheme="minorHAnsi"/>
                </w:rPr>
                <w:t>F</w:t>
              </w:r>
              <w:r w:rsidRPr="00043871">
                <w:rPr>
                  <w:rStyle w:val="Hyperlink"/>
                  <w:rFonts w:eastAsia="Arial" w:cstheme="minorHAnsi"/>
                </w:rPr>
                <w:t>ire Warden</w:t>
              </w:r>
              <w:r w:rsidR="00EB43DD" w:rsidRPr="00043871">
                <w:rPr>
                  <w:rStyle w:val="Hyperlink"/>
                  <w:rFonts w:eastAsia="Arial" w:cstheme="minorHAnsi"/>
                </w:rPr>
                <w:t>s</w:t>
              </w:r>
            </w:hyperlink>
            <w:r w:rsidR="00EB43DD" w:rsidRPr="00EB43DD">
              <w:rPr>
                <w:rFonts w:eastAsia="Arial" w:cstheme="minorHAnsi"/>
                <w:color w:val="000000" w:themeColor="text1"/>
              </w:rPr>
              <w:t xml:space="preserve"> during this period. They can complete the Fire Warden training module available on </w:t>
            </w:r>
            <w:r w:rsidRPr="00EB43DD">
              <w:rPr>
                <w:rFonts w:eastAsia="Arial" w:cstheme="minorHAnsi"/>
                <w:color w:val="000000" w:themeColor="text1"/>
              </w:rPr>
              <w:t>Moodle</w:t>
            </w:r>
            <w:r w:rsidR="00043871">
              <w:rPr>
                <w:rFonts w:eastAsia="Arial" w:cstheme="minorHAnsi"/>
                <w:color w:val="000000" w:themeColor="text1"/>
              </w:rPr>
              <w:t xml:space="preserve"> </w:t>
            </w:r>
            <w:r w:rsidR="00043871">
              <w:rPr>
                <w:color w:val="000000" w:themeColor="text1"/>
              </w:rPr>
              <w:t>(available using the Fire Warden link)</w:t>
            </w:r>
            <w:r w:rsidR="00EB43DD" w:rsidRPr="00EB43DD">
              <w:rPr>
                <w:rFonts w:eastAsia="Arial" w:cstheme="minorHAnsi"/>
                <w:color w:val="000000" w:themeColor="text1"/>
              </w:rPr>
              <w:t>. They need to know how to flag any concerns relating to fire safety to the Health and Safety Helpdesk</w:t>
            </w:r>
            <w:r w:rsidR="0090170D">
              <w:rPr>
                <w:rFonts w:eastAsia="Arial" w:cstheme="minorHAnsi"/>
                <w:color w:val="000000" w:themeColor="text1"/>
              </w:rPr>
              <w:t>. Normal fire escape routes take precedence over one</w:t>
            </w:r>
            <w:r w:rsidR="00043871">
              <w:rPr>
                <w:rFonts w:eastAsia="Arial" w:cstheme="minorHAnsi"/>
                <w:color w:val="000000" w:themeColor="text1"/>
              </w:rPr>
              <w:t>-</w:t>
            </w:r>
            <w:r w:rsidR="0090170D">
              <w:rPr>
                <w:rFonts w:eastAsia="Arial" w:cstheme="minorHAnsi"/>
                <w:color w:val="000000" w:themeColor="text1"/>
              </w:rPr>
              <w:t>way routes in an emergency situation.</w:t>
            </w:r>
          </w:p>
        </w:tc>
        <w:tc>
          <w:tcPr>
            <w:tcW w:w="5245" w:type="dxa"/>
          </w:tcPr>
          <w:p w14:paraId="73444862" w14:textId="46F279BA" w:rsidR="00EB43DD" w:rsidRPr="00ED1ACC" w:rsidRDefault="00EB43DD" w:rsidP="00ED1ACC">
            <w:pPr>
              <w:tabs>
                <w:tab w:val="left" w:pos="177"/>
                <w:tab w:val="left" w:pos="360"/>
              </w:tabs>
              <w:spacing w:before="100" w:beforeAutospacing="1" w:after="120" w:line="230" w:lineRule="exact"/>
              <w:ind w:right="215"/>
              <w:textAlignment w:val="baseline"/>
              <w:rPr>
                <w:rFonts w:eastAsia="Arial" w:cstheme="minorHAnsi"/>
                <w:color w:val="000000"/>
              </w:rPr>
            </w:pPr>
            <w:r w:rsidRPr="00ED1ACC">
              <w:rPr>
                <w:rFonts w:eastAsia="Arial" w:cstheme="minorHAnsi"/>
                <w:color w:val="000000"/>
              </w:rPr>
              <w:t>Are there any high risk activities which need particular First Aid or Fire Safety arrangements</w:t>
            </w:r>
            <w:r w:rsidR="00381C83" w:rsidRPr="00ED1ACC">
              <w:rPr>
                <w:rFonts w:eastAsia="Arial" w:cstheme="minorHAnsi"/>
                <w:color w:val="000000"/>
              </w:rPr>
              <w:t>?</w:t>
            </w:r>
          </w:p>
          <w:p w14:paraId="5A136939" w14:textId="1EB213D5" w:rsidR="00580072" w:rsidRPr="00ED1ACC"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B0205F">
              <w:rPr>
                <w:rFonts w:eastAsia="Arial" w:cstheme="minorHAnsi"/>
                <w:color w:val="2F5496" w:themeColor="accent1" w:themeShade="BF"/>
              </w:rPr>
              <w:t>No</w:t>
            </w:r>
          </w:p>
          <w:p w14:paraId="0541FD5C" w14:textId="125973CA" w:rsidR="00580072" w:rsidRPr="00ED1ACC" w:rsidRDefault="00EB43DD" w:rsidP="00ED1ACC">
            <w:pPr>
              <w:tabs>
                <w:tab w:val="left" w:pos="177"/>
                <w:tab w:val="left" w:pos="360"/>
              </w:tabs>
              <w:spacing w:before="100" w:beforeAutospacing="1" w:after="120" w:line="230" w:lineRule="exact"/>
              <w:ind w:right="215"/>
              <w:textAlignment w:val="baseline"/>
              <w:rPr>
                <w:rFonts w:eastAsia="Arial" w:cstheme="minorHAnsi"/>
                <w:color w:val="000000"/>
              </w:rPr>
            </w:pPr>
            <w:r w:rsidRPr="00ED1ACC">
              <w:rPr>
                <w:rFonts w:eastAsia="Arial" w:cstheme="minorHAnsi"/>
                <w:color w:val="000000"/>
              </w:rPr>
              <w:t>Do staff know how to access first aid kits or how to contact Security for emergency first aid</w:t>
            </w:r>
            <w:r w:rsidR="00381C83" w:rsidRPr="00ED1ACC">
              <w:rPr>
                <w:rFonts w:eastAsia="Arial" w:cstheme="minorHAnsi"/>
                <w:color w:val="000000"/>
              </w:rPr>
              <w:t>?</w:t>
            </w:r>
          </w:p>
          <w:p w14:paraId="0D5C2309" w14:textId="3535D97B" w:rsidR="008159DA" w:rsidRPr="00ED1ACC" w:rsidRDefault="00580072" w:rsidP="00ED1ACC">
            <w:pPr>
              <w:tabs>
                <w:tab w:val="left" w:pos="177"/>
                <w:tab w:val="left" w:pos="360"/>
              </w:tabs>
              <w:spacing w:before="100" w:beforeAutospacing="1" w:after="120" w:line="230" w:lineRule="exact"/>
              <w:ind w:right="215"/>
              <w:textAlignment w:val="baseline"/>
              <w:rPr>
                <w:rFonts w:eastAsia="Arial" w:cstheme="minorHAnsi"/>
                <w:color w:val="2F5496" w:themeColor="accent1" w:themeShade="BF"/>
              </w:rPr>
            </w:pPr>
            <w:r w:rsidRPr="00B0205F">
              <w:rPr>
                <w:rFonts w:eastAsia="Arial" w:cstheme="minorHAnsi"/>
                <w:color w:val="2F5496" w:themeColor="accent1" w:themeShade="BF"/>
              </w:rPr>
              <w:t>Yes</w:t>
            </w:r>
          </w:p>
          <w:p w14:paraId="5573A2B0" w14:textId="0CBBBE23" w:rsidR="00EB43DD" w:rsidRPr="00ED1ACC" w:rsidRDefault="00EB43DD" w:rsidP="00ED1ACC">
            <w:pPr>
              <w:tabs>
                <w:tab w:val="left" w:pos="177"/>
                <w:tab w:val="left" w:pos="360"/>
              </w:tabs>
              <w:spacing w:before="100" w:beforeAutospacing="1" w:after="120" w:line="230" w:lineRule="exact"/>
              <w:ind w:right="215"/>
              <w:textAlignment w:val="baseline"/>
              <w:rPr>
                <w:rFonts w:eastAsia="Arial" w:cstheme="minorHAnsi"/>
                <w:color w:val="000000"/>
              </w:rPr>
            </w:pPr>
            <w:r w:rsidRPr="00ED1ACC">
              <w:rPr>
                <w:rFonts w:eastAsia="Arial" w:cstheme="minorHAnsi"/>
                <w:color w:val="000000"/>
              </w:rPr>
              <w:t>Do staff know how to access other risk assessments relevant to their area or activity</w:t>
            </w:r>
            <w:r w:rsidR="00381C83" w:rsidRPr="00ED1ACC">
              <w:rPr>
                <w:rFonts w:eastAsia="Arial" w:cstheme="minorHAnsi"/>
                <w:color w:val="000000"/>
              </w:rPr>
              <w:t>?</w:t>
            </w:r>
          </w:p>
          <w:p w14:paraId="7F81F4AA" w14:textId="72B56362" w:rsidR="008159DA" w:rsidRPr="00EB43DD" w:rsidRDefault="00580072" w:rsidP="007927AF">
            <w:pPr>
              <w:rPr>
                <w:rFonts w:eastAsia="Arial" w:cstheme="minorHAnsi"/>
                <w:color w:val="000000" w:themeColor="text1"/>
              </w:rPr>
            </w:pPr>
            <w:r w:rsidRPr="00B0205F">
              <w:rPr>
                <w:rFonts w:eastAsia="Arial" w:cstheme="minorHAnsi"/>
                <w:color w:val="2F5496" w:themeColor="accent1" w:themeShade="BF"/>
              </w:rPr>
              <w:t>Yes</w:t>
            </w:r>
            <w:r w:rsidR="007927AF">
              <w:rPr>
                <w:rFonts w:eastAsia="Arial" w:cstheme="minorHAnsi"/>
                <w:color w:val="2F5496" w:themeColor="accent1" w:themeShade="BF"/>
              </w:rPr>
              <w:t xml:space="preserve">, these can be found at </w:t>
            </w:r>
            <w:hyperlink r:id="rId14" w:history="1">
              <w:r w:rsidR="007927AF" w:rsidRPr="007927AF">
                <w:rPr>
                  <w:rStyle w:val="Hyperlink"/>
                </w:rPr>
                <w:t>https://warwick.ac.uk/fac/sci/physics/research/ultra/risk_assessments/</w:t>
              </w:r>
            </w:hyperlink>
          </w:p>
        </w:tc>
      </w:tr>
      <w:tr w:rsidR="00EB43DD" w:rsidRPr="0052427D" w14:paraId="33D49A50" w14:textId="77777777" w:rsidTr="00E747EB">
        <w:trPr>
          <w:trHeight w:val="104"/>
        </w:trPr>
        <w:tc>
          <w:tcPr>
            <w:tcW w:w="1560"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Behaviours</w:t>
            </w:r>
          </w:p>
        </w:tc>
        <w:tc>
          <w:tcPr>
            <w:tcW w:w="7087" w:type="dxa"/>
          </w:tcPr>
          <w:p w14:paraId="64B84C57" w14:textId="3748FB13" w:rsidR="00EB43DD" w:rsidRDefault="00EB43DD" w:rsidP="00EB43DD">
            <w:pPr>
              <w:tabs>
                <w:tab w:val="left" w:pos="1965"/>
              </w:tabs>
              <w:spacing w:before="120"/>
              <w:rPr>
                <w:rFonts w:ascii="Calibri" w:eastAsia="Calibri" w:hAnsi="Calibri" w:cs="Times New Roman"/>
                <w:lang w:val="en-US"/>
              </w:rPr>
            </w:pPr>
            <w:r w:rsidRPr="0052427D">
              <w:rPr>
                <w:rFonts w:ascii="Calibri" w:eastAsia="Calibri" w:hAnsi="Calibri" w:cs="Times New Roman"/>
                <w:lang w:val="en-US"/>
              </w:rPr>
              <w:t xml:space="preserve">The measures necessary to minimise the risk of spread of infection rely on everyone taking responsibility for their </w:t>
            </w:r>
            <w:r>
              <w:rPr>
                <w:rFonts w:ascii="Calibri" w:eastAsia="Calibri" w:hAnsi="Calibri" w:cs="Times New Roman"/>
                <w:lang w:val="en-US"/>
              </w:rPr>
              <w:t xml:space="preserve">own </w:t>
            </w:r>
            <w:r w:rsidRPr="0052427D">
              <w:rPr>
                <w:rFonts w:ascii="Calibri" w:eastAsia="Calibri" w:hAnsi="Calibri" w:cs="Times New Roman"/>
                <w:lang w:val="en-US"/>
              </w:rPr>
              <w:t>actions and behaviours.</w:t>
            </w:r>
            <w:r w:rsidR="0090170D">
              <w:rPr>
                <w:rFonts w:ascii="Calibri" w:eastAsia="Calibri" w:hAnsi="Calibri" w:cs="Times New Roman"/>
                <w:lang w:val="en-US"/>
              </w:rPr>
              <w:t xml:space="preserve"> </w:t>
            </w:r>
            <w:r>
              <w:rPr>
                <w:rFonts w:ascii="Calibri" w:eastAsia="Calibri" w:hAnsi="Calibri" w:cs="Times New Roman"/>
                <w:lang w:val="en-US"/>
              </w:rPr>
              <w:t xml:space="preserve">As a manager you will need to </w:t>
            </w:r>
            <w:r w:rsidRPr="0052427D">
              <w:rPr>
                <w:rFonts w:ascii="Calibri" w:eastAsia="Calibri" w:hAnsi="Calibri" w:cs="Times New Roman"/>
                <w:lang w:val="en-US"/>
              </w:rPr>
              <w:t>encourage an open and collaborative approach</w:t>
            </w:r>
            <w:r>
              <w:rPr>
                <w:rFonts w:ascii="Calibri" w:eastAsia="Calibri" w:hAnsi="Calibri" w:cs="Times New Roman"/>
                <w:lang w:val="en-US"/>
              </w:rPr>
              <w:t>,</w:t>
            </w:r>
            <w:r w:rsidRPr="0052427D">
              <w:rPr>
                <w:rFonts w:ascii="Calibri" w:eastAsia="Calibri" w:hAnsi="Calibri" w:cs="Times New Roman"/>
                <w:lang w:val="en-US"/>
              </w:rPr>
              <w:t xml:space="preserve"> where any issues can be openly discussed and addressed.</w:t>
            </w:r>
          </w:p>
          <w:p w14:paraId="0D558AD6" w14:textId="77777777"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Line managers must carry out regular team meetings to review this risk assessment and arrangements with staff.</w:t>
            </w:r>
            <w:r w:rsidR="0090170D">
              <w:rPr>
                <w:rFonts w:ascii="Calibri" w:eastAsia="Calibri" w:hAnsi="Calibri" w:cs="Times New Roman"/>
                <w:lang w:val="en-US"/>
              </w:rPr>
              <w:t xml:space="preserve"> </w:t>
            </w:r>
            <w:r>
              <w:rPr>
                <w:rFonts w:ascii="Calibri" w:eastAsia="Calibri" w:hAnsi="Calibri" w:cs="Times New Roman"/>
                <w:lang w:val="en-US"/>
              </w:rPr>
              <w:t>Line Managers should also refer to and follow any relevant HR or OD guidance</w:t>
            </w:r>
            <w:r w:rsidR="0090170D">
              <w:rPr>
                <w:rFonts w:ascii="Calibri" w:eastAsia="Calibri" w:hAnsi="Calibri" w:cs="Times New Roman"/>
                <w:lang w:val="en-US"/>
              </w:rPr>
              <w:t>.</w:t>
            </w:r>
          </w:p>
        </w:tc>
        <w:tc>
          <w:tcPr>
            <w:tcW w:w="5245" w:type="dxa"/>
          </w:tcPr>
          <w:p w14:paraId="17CD541B" w14:textId="4A6D00B3"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How will you monitor compliance with the control measures set out in this risk assessment?</w:t>
            </w:r>
          </w:p>
          <w:p w14:paraId="52C0AB12" w14:textId="2E70B604" w:rsidR="00580072" w:rsidRPr="00ED1ACC" w:rsidRDefault="00580072" w:rsidP="00EB43DD">
            <w:pPr>
              <w:tabs>
                <w:tab w:val="left" w:pos="1965"/>
              </w:tabs>
              <w:spacing w:before="120"/>
              <w:rPr>
                <w:rFonts w:ascii="Calibri" w:eastAsia="Calibri" w:hAnsi="Calibri" w:cs="Times New Roman"/>
                <w:color w:val="2F5496" w:themeColor="accent1" w:themeShade="BF"/>
                <w:lang w:val="en-US"/>
              </w:rPr>
            </w:pPr>
            <w:r w:rsidRPr="00ED1ACC">
              <w:rPr>
                <w:rFonts w:ascii="Calibri" w:eastAsia="Calibri" w:hAnsi="Calibri" w:cs="Times New Roman"/>
                <w:color w:val="2F5496" w:themeColor="accent1" w:themeShade="BF"/>
                <w:lang w:val="en-US"/>
              </w:rPr>
              <w:t>Regular checks with space occupiers that they have limited their access according to our timetable.</w:t>
            </w:r>
          </w:p>
          <w:p w14:paraId="1EC6AD6E" w14:textId="35038DFF" w:rsidR="008159DA"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How often </w:t>
            </w:r>
            <w:r w:rsidR="00381C83">
              <w:rPr>
                <w:rFonts w:ascii="Calibri" w:eastAsia="Calibri" w:hAnsi="Calibri" w:cs="Times New Roman"/>
                <w:lang w:val="en-US"/>
              </w:rPr>
              <w:t xml:space="preserve">and via what means </w:t>
            </w:r>
            <w:r>
              <w:rPr>
                <w:rFonts w:ascii="Calibri" w:eastAsia="Calibri" w:hAnsi="Calibri" w:cs="Times New Roman"/>
                <w:lang w:val="en-US"/>
              </w:rPr>
              <w:t>will you brief and update your team on any changes to this risk assessment or associated control measures?</w:t>
            </w:r>
          </w:p>
          <w:p w14:paraId="47AF692A" w14:textId="6458C2BB" w:rsidR="00381C83" w:rsidRDefault="00580072" w:rsidP="00EB43DD">
            <w:pPr>
              <w:tabs>
                <w:tab w:val="left" w:pos="1965"/>
              </w:tabs>
              <w:spacing w:before="120"/>
              <w:rPr>
                <w:rFonts w:ascii="Calibri" w:eastAsia="Calibri" w:hAnsi="Calibri" w:cs="Times New Roman"/>
                <w:lang w:val="en-US"/>
              </w:rPr>
            </w:pPr>
            <w:r w:rsidRPr="00ED1ACC">
              <w:rPr>
                <w:rFonts w:ascii="Calibri" w:eastAsia="Calibri" w:hAnsi="Calibri" w:cs="Times New Roman"/>
                <w:color w:val="2F5496" w:themeColor="accent1" w:themeShade="BF"/>
                <w:lang w:val="en-US"/>
              </w:rPr>
              <w:t>Weekly or when needed.</w:t>
            </w:r>
          </w:p>
          <w:p w14:paraId="1631E7B3" w14:textId="5791C5F7" w:rsidR="00EB43DD" w:rsidRDefault="00EB43DD" w:rsidP="00591D72">
            <w:pPr>
              <w:tabs>
                <w:tab w:val="left" w:pos="1965"/>
              </w:tabs>
              <w:spacing w:before="120"/>
              <w:rPr>
                <w:rFonts w:ascii="Calibri" w:eastAsia="Calibri" w:hAnsi="Calibri" w:cs="Times New Roman"/>
                <w:lang w:val="en-US"/>
              </w:rPr>
            </w:pPr>
            <w:r>
              <w:rPr>
                <w:rFonts w:ascii="Calibri" w:eastAsia="Calibri" w:hAnsi="Calibri" w:cs="Times New Roman"/>
                <w:lang w:val="en-US"/>
              </w:rPr>
              <w:t>How will you encourage staff to flag any concerns they might have, problems or deviations from the arrangements?</w:t>
            </w:r>
          </w:p>
          <w:p w14:paraId="0DF2B9F5" w14:textId="3C337F16" w:rsidR="00580072" w:rsidRPr="00A15A1A" w:rsidRDefault="00580072" w:rsidP="00ED1ACC">
            <w:pPr>
              <w:tabs>
                <w:tab w:val="left" w:pos="1965"/>
              </w:tabs>
              <w:spacing w:before="120"/>
              <w:rPr>
                <w:rFonts w:ascii="Calibri" w:eastAsia="Calibri" w:hAnsi="Calibri" w:cs="Times New Roman"/>
                <w:color w:val="2F5496" w:themeColor="accent1" w:themeShade="BF"/>
                <w:lang w:val="en-US"/>
              </w:rPr>
            </w:pPr>
            <w:r w:rsidRPr="00ED1ACC">
              <w:rPr>
                <w:rFonts w:ascii="Calibri" w:eastAsia="Calibri" w:hAnsi="Calibri" w:cs="Times New Roman"/>
                <w:color w:val="2F5496" w:themeColor="accent1" w:themeShade="BF"/>
                <w:lang w:val="en-US"/>
              </w:rPr>
              <w:t>Regular group meetings and direct reporting to space manager / supervisor.</w:t>
            </w:r>
          </w:p>
        </w:tc>
      </w:tr>
      <w:tr w:rsidR="00EB43DD" w:rsidRPr="00E747EB" w14:paraId="689AF2A7" w14:textId="77777777" w:rsidTr="0003426C">
        <w:tc>
          <w:tcPr>
            <w:tcW w:w="1560"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r w:rsidRPr="00E747EB">
              <w:rPr>
                <w:rFonts w:ascii="Calibri" w:eastAsia="Calibri" w:hAnsi="Calibri" w:cs="Times New Roman"/>
                <w:b/>
                <w:bCs/>
                <w:color w:val="000000" w:themeColor="text1"/>
              </w:rPr>
              <w:t>One way Routes and Passing Places</w:t>
            </w:r>
          </w:p>
        </w:tc>
        <w:tc>
          <w:tcPr>
            <w:tcW w:w="7087" w:type="dxa"/>
          </w:tcPr>
          <w:p w14:paraId="2C4E08FE" w14:textId="0F855369" w:rsidR="00EB43DD" w:rsidRPr="00E747EB" w:rsidRDefault="00E747EB" w:rsidP="0090170D">
            <w:pPr>
              <w:tabs>
                <w:tab w:val="left" w:pos="1965"/>
              </w:tabs>
              <w:spacing w:before="120"/>
              <w:rPr>
                <w:rFonts w:ascii="Calibri" w:eastAsia="Calibri" w:hAnsi="Calibri" w:cs="Times New Roman"/>
                <w:color w:val="000000" w:themeColor="text1"/>
                <w:lang w:val="en-US"/>
              </w:rPr>
            </w:pPr>
            <w:r w:rsidRPr="00E747EB">
              <w:rPr>
                <w:rFonts w:eastAsia="Arial" w:cstheme="minorHAnsi"/>
                <w:color w:val="000000" w:themeColor="text1"/>
              </w:rPr>
              <w:t xml:space="preserve">Line Managers must find out </w:t>
            </w:r>
            <w:r w:rsidR="00F11EBB" w:rsidRPr="00E747EB">
              <w:rPr>
                <w:rFonts w:eastAsia="Arial" w:cstheme="minorHAnsi"/>
                <w:color w:val="000000" w:themeColor="text1"/>
              </w:rPr>
              <w:t>any local</w:t>
            </w:r>
            <w:r w:rsidRPr="00E747EB">
              <w:rPr>
                <w:rFonts w:eastAsia="Arial" w:cstheme="minorHAnsi"/>
                <w:color w:val="000000" w:themeColor="text1"/>
              </w:rPr>
              <w:t xml:space="preserve"> temporary instructions on any access/egress arrangements, one way routes and passing places. These must be shared with your staff.</w:t>
            </w:r>
            <w:r w:rsidR="0090170D">
              <w:rPr>
                <w:rFonts w:eastAsia="Arial" w:cstheme="minorHAnsi"/>
                <w:color w:val="000000" w:themeColor="text1"/>
              </w:rPr>
              <w:t xml:space="preserve"> Normal fire escape routes take precedence over one way routes in an emergency situation.</w:t>
            </w:r>
          </w:p>
        </w:tc>
        <w:tc>
          <w:tcPr>
            <w:tcW w:w="5245" w:type="dxa"/>
          </w:tcPr>
          <w:p w14:paraId="42335DC0" w14:textId="77777777" w:rsidR="00EB43DD" w:rsidRDefault="00E747EB" w:rsidP="008845A8">
            <w:pPr>
              <w:tabs>
                <w:tab w:val="left" w:pos="167"/>
                <w:tab w:val="left" w:pos="360"/>
              </w:tabs>
              <w:spacing w:before="49" w:after="33" w:line="249" w:lineRule="exact"/>
              <w:textAlignment w:val="baseline"/>
              <w:rPr>
                <w:rFonts w:ascii="Calibri" w:eastAsia="Calibri" w:hAnsi="Calibri" w:cs="Times New Roman"/>
              </w:rPr>
            </w:pPr>
            <w:r w:rsidRPr="00E747EB">
              <w:rPr>
                <w:rFonts w:eastAsia="Arial" w:cstheme="minorHAnsi"/>
                <w:color w:val="000000" w:themeColor="text1"/>
              </w:rPr>
              <w:t>Are your aware of all of the local temporary instructions on any access/egress arrangements, one way routes and passing places. And can you easily relay these to your staff?</w:t>
            </w:r>
            <w:r w:rsidR="008845A8">
              <w:rPr>
                <w:rFonts w:eastAsia="Arial" w:cstheme="minorHAnsi"/>
                <w:color w:val="000000" w:themeColor="text1"/>
              </w:rPr>
              <w:t xml:space="preserve"> </w:t>
            </w:r>
          </w:p>
          <w:p w14:paraId="0CCEC124" w14:textId="77777777" w:rsidR="00580072" w:rsidRDefault="00580072" w:rsidP="00ED1ACC">
            <w:pPr>
              <w:tabs>
                <w:tab w:val="left" w:pos="167"/>
                <w:tab w:val="left" w:pos="360"/>
              </w:tabs>
              <w:spacing w:before="49" w:after="33" w:line="249" w:lineRule="exact"/>
              <w:textAlignment w:val="baseline"/>
              <w:rPr>
                <w:rFonts w:ascii="Calibri" w:eastAsia="Calibri" w:hAnsi="Calibri" w:cs="Times New Roman"/>
                <w:color w:val="2F5496" w:themeColor="accent1" w:themeShade="BF"/>
              </w:rPr>
            </w:pPr>
            <w:r w:rsidRPr="00ED1ACC">
              <w:rPr>
                <w:rFonts w:ascii="Calibri" w:eastAsia="Calibri" w:hAnsi="Calibri" w:cs="Times New Roman"/>
                <w:color w:val="2F5496" w:themeColor="accent1" w:themeShade="BF"/>
              </w:rPr>
              <w:t>Yes</w:t>
            </w:r>
            <w:r w:rsidR="00ED1ACC">
              <w:rPr>
                <w:rFonts w:ascii="Calibri" w:eastAsia="Calibri" w:hAnsi="Calibri" w:cs="Times New Roman"/>
              </w:rPr>
              <w:t xml:space="preserve">. </w:t>
            </w:r>
            <w:r w:rsidR="00ED1ACC" w:rsidRPr="00170E93">
              <w:rPr>
                <w:rFonts w:ascii="Calibri" w:eastAsia="Calibri" w:hAnsi="Calibri" w:cs="Times New Roman"/>
                <w:color w:val="2F5496" w:themeColor="accent1" w:themeShade="BF"/>
              </w:rPr>
              <w:t xml:space="preserve">Returning staff </w:t>
            </w:r>
            <w:r w:rsidR="001E161B">
              <w:rPr>
                <w:rFonts w:ascii="Calibri" w:eastAsia="Calibri" w:hAnsi="Calibri" w:cs="Times New Roman"/>
                <w:color w:val="2F5496" w:themeColor="accent1" w:themeShade="BF"/>
              </w:rPr>
              <w:t>were</w:t>
            </w:r>
            <w:r w:rsidR="00ED1ACC" w:rsidRPr="00170E93">
              <w:rPr>
                <w:rFonts w:ascii="Calibri" w:eastAsia="Calibri" w:hAnsi="Calibri" w:cs="Times New Roman"/>
                <w:color w:val="2F5496" w:themeColor="accent1" w:themeShade="BF"/>
              </w:rPr>
              <w:t xml:space="preserve"> required to review and indicate acceptance of them via a Sitebuilder form.</w:t>
            </w:r>
          </w:p>
          <w:p w14:paraId="4FEC9338" w14:textId="77777777" w:rsidR="001E161B" w:rsidRDefault="001E161B" w:rsidP="00ED1ACC">
            <w:pPr>
              <w:tabs>
                <w:tab w:val="left" w:pos="167"/>
                <w:tab w:val="left" w:pos="360"/>
              </w:tabs>
              <w:spacing w:before="49" w:after="33" w:line="249" w:lineRule="exact"/>
              <w:textAlignment w:val="baseline"/>
              <w:rPr>
                <w:rFonts w:ascii="Calibri" w:eastAsia="Calibri" w:hAnsi="Calibri" w:cs="Times New Roman"/>
              </w:rPr>
            </w:pPr>
          </w:p>
          <w:p w14:paraId="48BBD303" w14:textId="1507C701" w:rsidR="001E161B" w:rsidRPr="008845A8" w:rsidRDefault="001E161B" w:rsidP="00ED1ACC">
            <w:pPr>
              <w:tabs>
                <w:tab w:val="left" w:pos="167"/>
                <w:tab w:val="left" w:pos="360"/>
              </w:tabs>
              <w:spacing w:before="49" w:after="33" w:line="249" w:lineRule="exact"/>
              <w:textAlignment w:val="baseline"/>
              <w:rPr>
                <w:rFonts w:ascii="Calibri" w:eastAsia="Calibri" w:hAnsi="Calibri" w:cs="Times New Roman"/>
              </w:rPr>
            </w:pPr>
            <w:r w:rsidRPr="001E161B">
              <w:rPr>
                <w:rFonts w:eastAsia="Arial" w:cstheme="minorHAnsi"/>
                <w:color w:val="000000" w:themeColor="text1"/>
                <w:highlight w:val="yellow"/>
              </w:rPr>
              <w:t>People will stick to the Physics Building Operating procedure / Risk Assessment and follow floor markings.</w:t>
            </w:r>
          </w:p>
        </w:tc>
      </w:tr>
      <w:tr w:rsidR="00420A48" w:rsidRPr="00E747EB" w14:paraId="6671791D" w14:textId="77777777" w:rsidTr="0003426C">
        <w:tc>
          <w:tcPr>
            <w:tcW w:w="1560"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lastRenderedPageBreak/>
              <w:t>Communal areas</w:t>
            </w:r>
          </w:p>
        </w:tc>
        <w:tc>
          <w:tcPr>
            <w:tcW w:w="7087" w:type="dxa"/>
          </w:tcPr>
          <w:p w14:paraId="1C3795CD" w14:textId="77777777" w:rsidR="00CC6C4B" w:rsidRDefault="00420A48" w:rsidP="00CC6C4B">
            <w:pPr>
              <w:tabs>
                <w:tab w:val="left" w:pos="1965"/>
              </w:tabs>
              <w:spacing w:before="120"/>
              <w:rPr>
                <w:rFonts w:eastAsia="Arial" w:cstheme="minorHAnsi"/>
                <w:color w:val="000000" w:themeColor="text1"/>
              </w:rPr>
            </w:pPr>
            <w:r>
              <w:rPr>
                <w:rFonts w:eastAsia="Arial" w:cstheme="minorHAnsi"/>
                <w:color w:val="000000" w:themeColor="text1"/>
              </w:rPr>
              <w:t xml:space="preserve">It is important that people continue to take breaks from their work activity. Communal areas which are used for breaks and meals </w:t>
            </w:r>
            <w:r w:rsidR="00CC6C4B">
              <w:rPr>
                <w:rFonts w:eastAsia="Arial" w:cstheme="minorHAnsi"/>
                <w:color w:val="000000" w:themeColor="text1"/>
              </w:rPr>
              <w:t xml:space="preserve">must be arranged to ensure that people maintain 2 metre separation at all times. </w:t>
            </w:r>
          </w:p>
          <w:p w14:paraId="63D2ACF9" w14:textId="03925B1F" w:rsidR="00420A48" w:rsidRDefault="00CC6C4B" w:rsidP="00CC6C4B">
            <w:pPr>
              <w:tabs>
                <w:tab w:val="left" w:pos="1965"/>
              </w:tabs>
              <w:spacing w:before="120"/>
              <w:rPr>
                <w:rFonts w:eastAsia="Arial" w:cstheme="minorHAnsi"/>
                <w:color w:val="000000" w:themeColor="text1"/>
              </w:rPr>
            </w:pPr>
            <w:r>
              <w:rPr>
                <w:rFonts w:eastAsia="Arial" w:cstheme="minorHAnsi"/>
                <w:color w:val="000000" w:themeColor="text1"/>
              </w:rPr>
              <w:t xml:space="preserve">If people </w:t>
            </w:r>
            <w:r w:rsidR="00AF4DB2">
              <w:rPr>
                <w:rFonts w:eastAsia="Arial" w:cstheme="minorHAnsi"/>
                <w:color w:val="000000" w:themeColor="text1"/>
              </w:rPr>
              <w:t xml:space="preserve">need to remain on campus, they </w:t>
            </w:r>
            <w:r>
              <w:rPr>
                <w:rFonts w:eastAsia="Arial" w:cstheme="minorHAnsi"/>
                <w:color w:val="000000" w:themeColor="text1"/>
              </w:rPr>
              <w:t xml:space="preserve">should be encouraged to </w:t>
            </w:r>
            <w:r w:rsidR="00AF4DB2">
              <w:rPr>
                <w:rFonts w:eastAsia="Arial" w:cstheme="minorHAnsi"/>
                <w:color w:val="000000" w:themeColor="text1"/>
              </w:rPr>
              <w:t>take their breaks outside in the fresh air, while maintaining 2 metre separation.</w:t>
            </w:r>
          </w:p>
          <w:p w14:paraId="20BE765A" w14:textId="32802DE0"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People should bring their own food, which ideally does not require the use of a microwave, as there will</w:t>
            </w:r>
            <w:r w:rsidR="00591D72">
              <w:rPr>
                <w:rFonts w:eastAsia="Arial" w:cstheme="minorHAnsi"/>
                <w:color w:val="000000" w:themeColor="text1"/>
              </w:rPr>
              <w:t xml:space="preserve"> potentially be limited access to kitchen or </w:t>
            </w:r>
            <w:r>
              <w:rPr>
                <w:rFonts w:eastAsia="Arial" w:cstheme="minorHAnsi"/>
                <w:color w:val="000000" w:themeColor="text1"/>
              </w:rPr>
              <w:t xml:space="preserve"> catering facilities</w:t>
            </w:r>
            <w:r w:rsidR="00591D72">
              <w:rPr>
                <w:rStyle w:val="CommentReference"/>
              </w:rPr>
              <w:t>.</w:t>
            </w:r>
          </w:p>
          <w:p w14:paraId="2A2EFD3A" w14:textId="7A6CBB5F"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Kitchenettes, etc. must have floor markings to ensure that they do not become overcrowded and allow queuing, back-to-back working and one-way systems.</w:t>
            </w:r>
          </w:p>
          <w:p w14:paraId="51089077" w14:textId="109EB60E" w:rsidR="007927AF" w:rsidRPr="007927AF" w:rsidRDefault="00AF4DB2" w:rsidP="007927AF">
            <w:pPr>
              <w:tabs>
                <w:tab w:val="left" w:pos="1965"/>
              </w:tabs>
              <w:spacing w:before="120"/>
              <w:rPr>
                <w:rFonts w:eastAsia="Arial" w:cstheme="minorHAnsi"/>
              </w:rPr>
            </w:pPr>
            <w:r>
              <w:rPr>
                <w:rFonts w:eastAsia="Arial" w:cstheme="minorHAnsi"/>
                <w:color w:val="000000" w:themeColor="text1"/>
              </w:rPr>
              <w:t>Toilets, changing rooms, showers, etc. must be managed to ensure that they do not become crowded. ALL personal items MUST be removed from showers and changing rooms unless they are placed in a plastic bag in a locker.</w:t>
            </w:r>
          </w:p>
        </w:tc>
        <w:tc>
          <w:tcPr>
            <w:tcW w:w="5245" w:type="dxa"/>
          </w:tcPr>
          <w:p w14:paraId="57D08D43" w14:textId="10D0039D" w:rsidR="008845A8" w:rsidRDefault="008845A8"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What arrangements have been made to allow safe breaks?</w:t>
            </w:r>
          </w:p>
          <w:p w14:paraId="61BC147E" w14:textId="77777777" w:rsidR="00420A48" w:rsidRDefault="00580072" w:rsidP="008159DA">
            <w:pPr>
              <w:tabs>
                <w:tab w:val="left" w:pos="167"/>
                <w:tab w:val="left" w:pos="360"/>
              </w:tabs>
              <w:spacing w:before="49" w:after="33" w:line="249" w:lineRule="exact"/>
              <w:textAlignment w:val="baseline"/>
              <w:rPr>
                <w:rFonts w:eastAsia="Arial" w:cstheme="minorHAnsi"/>
                <w:color w:val="2F5496" w:themeColor="accent1" w:themeShade="BF"/>
              </w:rPr>
            </w:pPr>
            <w:r w:rsidRPr="00ED1ACC">
              <w:rPr>
                <w:rFonts w:eastAsia="Arial" w:cstheme="minorHAnsi"/>
                <w:color w:val="2F5496" w:themeColor="accent1" w:themeShade="BF"/>
              </w:rPr>
              <w:t>Breaks will be taken outside the building and no-one will be working for a full day in one of their timetabled sessions.</w:t>
            </w:r>
          </w:p>
          <w:p w14:paraId="342F7E68" w14:textId="77777777" w:rsidR="001E161B" w:rsidRDefault="001E161B" w:rsidP="008159DA">
            <w:pPr>
              <w:tabs>
                <w:tab w:val="left" w:pos="167"/>
                <w:tab w:val="left" w:pos="360"/>
              </w:tabs>
              <w:spacing w:before="49" w:after="33" w:line="249" w:lineRule="exact"/>
              <w:textAlignment w:val="baseline"/>
              <w:rPr>
                <w:rFonts w:eastAsia="Arial" w:cstheme="minorHAnsi"/>
                <w:color w:val="000000" w:themeColor="text1"/>
              </w:rPr>
            </w:pPr>
          </w:p>
          <w:p w14:paraId="5926E41E" w14:textId="77777777" w:rsidR="001E161B" w:rsidRDefault="001E161B" w:rsidP="008159DA">
            <w:pPr>
              <w:tabs>
                <w:tab w:val="left" w:pos="167"/>
                <w:tab w:val="left" w:pos="360"/>
              </w:tabs>
              <w:spacing w:before="49" w:after="33" w:line="249" w:lineRule="exact"/>
              <w:textAlignment w:val="baseline"/>
              <w:rPr>
                <w:rFonts w:eastAsia="Arial" w:cstheme="minorHAnsi"/>
                <w:color w:val="000000" w:themeColor="text1"/>
              </w:rPr>
            </w:pPr>
          </w:p>
          <w:p w14:paraId="509B073C" w14:textId="1178B941" w:rsidR="001E161B" w:rsidRPr="00E747EB" w:rsidRDefault="001E161B" w:rsidP="008159DA">
            <w:pPr>
              <w:tabs>
                <w:tab w:val="left" w:pos="167"/>
                <w:tab w:val="left" w:pos="360"/>
              </w:tabs>
              <w:spacing w:before="49" w:after="33" w:line="249" w:lineRule="exact"/>
              <w:textAlignment w:val="baseline"/>
              <w:rPr>
                <w:rFonts w:eastAsia="Arial" w:cstheme="minorHAnsi"/>
                <w:color w:val="000000" w:themeColor="text1"/>
              </w:rPr>
            </w:pPr>
            <w:r w:rsidRPr="001E161B">
              <w:rPr>
                <w:rFonts w:eastAsia="Arial" w:cstheme="minorHAnsi"/>
                <w:color w:val="000000" w:themeColor="text1"/>
                <w:highlight w:val="yellow"/>
              </w:rPr>
              <w:t>People will stick to the Physics Building Communal Areas Risk Assessment, follow floor markings and occupancy sign limits displayed.</w:t>
            </w:r>
          </w:p>
        </w:tc>
      </w:tr>
      <w:tr w:rsidR="00E263CF" w:rsidRPr="00FA734E" w14:paraId="4B04CACE" w14:textId="77777777" w:rsidTr="00457C52">
        <w:trPr>
          <w:trHeight w:val="1470"/>
        </w:trPr>
        <w:tc>
          <w:tcPr>
            <w:tcW w:w="1560"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lastRenderedPageBreak/>
              <w:t>Personal Protective Equipment (PPE)</w:t>
            </w:r>
          </w:p>
        </w:tc>
        <w:tc>
          <w:tcPr>
            <w:tcW w:w="7087" w:type="dxa"/>
          </w:tcPr>
          <w:p w14:paraId="0F50539F" w14:textId="5AFDB591" w:rsidR="00E057F2" w:rsidRDefault="00E057F2"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Workplaces should NOT encourage the precautionary use of extra PPE to protect against Covid-19 (except when responding to suspected or identified cases of Covid-19).</w:t>
            </w:r>
            <w:r w:rsidR="00462DE1">
              <w:rPr>
                <w:rFonts w:eastAsia="Arial" w:cstheme="minorHAnsi"/>
                <w:color w:val="000000"/>
              </w:rPr>
              <w:t xml:space="preserve">  Use the link to see University and Government  </w:t>
            </w:r>
            <w:hyperlink r:id="rId15" w:history="1">
              <w:r w:rsidR="00462DE1" w:rsidRPr="00462DE1">
                <w:rPr>
                  <w:rStyle w:val="Hyperlink"/>
                  <w:rFonts w:eastAsia="Arial" w:cstheme="minorHAnsi"/>
                </w:rPr>
                <w:t>Guidance on the use of Face Coverings</w:t>
              </w:r>
            </w:hyperlink>
          </w:p>
          <w:p w14:paraId="7A16FDE3" w14:textId="77777777" w:rsidR="00E057F2" w:rsidRDefault="00E057F2" w:rsidP="00E057F2">
            <w:pPr>
              <w:spacing w:before="120" w:line="230" w:lineRule="exact"/>
              <w:ind w:left="108" w:right="108"/>
              <w:jc w:val="both"/>
              <w:textAlignment w:val="baseline"/>
              <w:rPr>
                <w:rFonts w:eastAsia="Arial" w:cstheme="minorHAnsi"/>
                <w:color w:val="000000"/>
                <w:lang w:val="en-US"/>
              </w:rPr>
            </w:pPr>
            <w:r>
              <w:rPr>
                <w:rFonts w:eastAsia="Arial" w:cstheme="minorHAnsi"/>
                <w:color w:val="000000"/>
                <w:lang w:val="en-US"/>
              </w:rPr>
              <w:t xml:space="preserve">Where PPE is deemed necessary as a control measure to ensure the safety of the individual for the work activity that they are undertaking, e.g. work involving hazardous substances, it must continue to be worn.  </w:t>
            </w:r>
          </w:p>
          <w:p w14:paraId="026DD131"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MAY choose to use a home-made face covering in the workplace, but this should NOT be a substitute for 2 metre distancing and more effective hygiene measures (regular handwashing, use of sanitisers, and catching coughs and sneezes in a tissue).</w:t>
            </w:r>
          </w:p>
          <w:p w14:paraId="77115CC8" w14:textId="0EF98C7C" w:rsidR="00E263CF" w:rsidRPr="00FA734E" w:rsidRDefault="00420A48" w:rsidP="00ED1ACC">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who choose to use a face covering should be supported in its effective use.</w:t>
            </w:r>
          </w:p>
        </w:tc>
        <w:tc>
          <w:tcPr>
            <w:tcW w:w="5245" w:type="dxa"/>
          </w:tcPr>
          <w:p w14:paraId="241E6A49" w14:textId="28BC26BB" w:rsidR="00420A48" w:rsidRDefault="00E263CF" w:rsidP="00457C52">
            <w:pPr>
              <w:spacing w:before="120" w:after="95" w:line="230" w:lineRule="exact"/>
              <w:ind w:left="108" w:right="108"/>
              <w:jc w:val="both"/>
              <w:textAlignment w:val="baseline"/>
              <w:rPr>
                <w:rFonts w:eastAsia="Arial" w:cstheme="minorHAnsi"/>
                <w:color w:val="000000"/>
              </w:rPr>
            </w:pPr>
            <w:r>
              <w:rPr>
                <w:rFonts w:eastAsia="Arial" w:cstheme="minorHAnsi"/>
                <w:color w:val="000000"/>
              </w:rPr>
              <w:t>Refer to your activity-based risk assessment for any PPE requirements.</w:t>
            </w:r>
          </w:p>
          <w:p w14:paraId="223995CB" w14:textId="2947483E" w:rsidR="00420A48" w:rsidRDefault="00420A48" w:rsidP="00457C52">
            <w:pPr>
              <w:spacing w:before="120" w:after="95" w:line="230" w:lineRule="exact"/>
              <w:ind w:left="108" w:right="108"/>
              <w:jc w:val="both"/>
              <w:textAlignment w:val="baseline"/>
              <w:rPr>
                <w:rFonts w:eastAsia="Arial" w:cstheme="minorHAnsi"/>
                <w:color w:val="000000"/>
              </w:rPr>
            </w:pPr>
            <w:r>
              <w:rPr>
                <w:rFonts w:eastAsia="Arial" w:cstheme="minorHAnsi"/>
                <w:color w:val="000000"/>
              </w:rPr>
              <w:t>If any of your team choose to use a face covering, what instruction will you provide to enable them to use it to best effect?</w:t>
            </w:r>
          </w:p>
          <w:p w14:paraId="2EAB4758" w14:textId="45D46E66" w:rsidR="00580072" w:rsidRDefault="00580072" w:rsidP="00457C52">
            <w:pPr>
              <w:spacing w:before="120" w:after="95" w:line="230" w:lineRule="exact"/>
              <w:ind w:left="108" w:right="108"/>
              <w:jc w:val="both"/>
              <w:textAlignment w:val="baseline"/>
              <w:rPr>
                <w:rFonts w:eastAsia="Arial" w:cstheme="minorHAnsi"/>
                <w:color w:val="2F5496" w:themeColor="accent1" w:themeShade="BF"/>
              </w:rPr>
            </w:pPr>
            <w:r w:rsidRPr="00ED1ACC">
              <w:rPr>
                <w:rFonts w:eastAsia="Arial" w:cstheme="minorHAnsi"/>
                <w:color w:val="2F5496" w:themeColor="accent1" w:themeShade="BF"/>
              </w:rPr>
              <w:t>Use it in-line with government guidance – do not leave it or dispose of it in the labs.</w:t>
            </w:r>
            <w:r w:rsidR="00ED1ACC">
              <w:rPr>
                <w:rFonts w:eastAsia="Arial" w:cstheme="minorHAnsi"/>
                <w:color w:val="2F5496" w:themeColor="accent1" w:themeShade="BF"/>
              </w:rPr>
              <w:t xml:space="preserve"> </w:t>
            </w:r>
          </w:p>
          <w:p w14:paraId="019C0F75" w14:textId="43A7C104" w:rsidR="00ED1ACC" w:rsidRPr="00265AF7" w:rsidRDefault="003B6942" w:rsidP="00457C52">
            <w:pPr>
              <w:spacing w:before="120" w:after="95" w:line="230" w:lineRule="exact"/>
              <w:ind w:left="108" w:right="108"/>
              <w:jc w:val="both"/>
              <w:textAlignment w:val="baseline"/>
              <w:rPr>
                <w:rFonts w:eastAsia="Arial" w:cstheme="minorHAnsi"/>
                <w:color w:val="2F5496" w:themeColor="accent1" w:themeShade="BF"/>
              </w:rPr>
            </w:pPr>
            <w:hyperlink r:id="rId16" w:history="1">
              <w:r w:rsidR="00ED1ACC" w:rsidRPr="00265AF7">
                <w:rPr>
                  <w:rStyle w:val="Hyperlink"/>
                  <w:rFonts w:eastAsia="Arial" w:cstheme="minorHAnsi"/>
                  <w:color w:val="034990" w:themeColor="hyperlink" w:themeShade="BF"/>
                </w:rPr>
                <w:t>University guidance on face coverings</w:t>
              </w:r>
            </w:hyperlink>
          </w:p>
          <w:p w14:paraId="0E2A5911" w14:textId="77777777" w:rsidR="008845A8" w:rsidRDefault="003B6942" w:rsidP="00A15A1A">
            <w:pPr>
              <w:spacing w:before="120" w:after="95" w:line="230" w:lineRule="exact"/>
              <w:ind w:left="108" w:right="108"/>
              <w:jc w:val="both"/>
              <w:textAlignment w:val="baseline"/>
              <w:rPr>
                <w:rStyle w:val="Hyperlink"/>
                <w:rFonts w:eastAsia="Arial" w:cstheme="minorHAnsi"/>
                <w:color w:val="034990" w:themeColor="hyperlink" w:themeShade="BF"/>
              </w:rPr>
            </w:pPr>
            <w:hyperlink r:id="rId17" w:history="1">
              <w:r w:rsidR="00ED1ACC" w:rsidRPr="00265AF7">
                <w:rPr>
                  <w:rStyle w:val="Hyperlink"/>
                  <w:rFonts w:eastAsia="Arial" w:cstheme="minorHAnsi"/>
                  <w:color w:val="034990" w:themeColor="hyperlink" w:themeShade="BF"/>
                </w:rPr>
                <w:t>Government guidance on face coverings</w:t>
              </w:r>
            </w:hyperlink>
          </w:p>
          <w:p w14:paraId="7D3AF99F" w14:textId="77777777" w:rsidR="00523C6A" w:rsidRDefault="00523C6A" w:rsidP="00A15A1A">
            <w:pPr>
              <w:spacing w:before="120" w:after="95" w:line="230" w:lineRule="exact"/>
              <w:ind w:left="108" w:right="108"/>
              <w:jc w:val="both"/>
              <w:textAlignment w:val="baseline"/>
              <w:rPr>
                <w:rFonts w:eastAsia="Arial" w:cstheme="minorHAnsi"/>
                <w:color w:val="000000"/>
              </w:rPr>
            </w:pPr>
          </w:p>
          <w:p w14:paraId="5A873EB3" w14:textId="77777777" w:rsidR="00523C6A" w:rsidRPr="00C531C5" w:rsidRDefault="00523C6A" w:rsidP="00523C6A">
            <w:pPr>
              <w:spacing w:before="120" w:after="95" w:line="230" w:lineRule="exact"/>
              <w:ind w:left="108" w:right="108"/>
              <w:jc w:val="both"/>
              <w:textAlignment w:val="baseline"/>
              <w:rPr>
                <w:rFonts w:eastAsia="Arial" w:cstheme="minorHAnsi"/>
                <w:color w:val="000000"/>
                <w:highlight w:val="yellow"/>
              </w:rPr>
            </w:pPr>
            <w:r w:rsidRPr="00C531C5">
              <w:rPr>
                <w:rFonts w:eastAsia="Arial" w:cstheme="minorHAnsi"/>
                <w:color w:val="000000"/>
                <w:highlight w:val="yellow"/>
              </w:rPr>
              <w:t>Face coverings are required when there is more than one person in the area to meet current university policy, unless the person has a medical exemption. People should follow WHO and UK Government instructions: wash hands before and after putting it on and removing it, treat as contaminated, wash with laundry. Do not leave it or dispose of it in the lab.</w:t>
            </w:r>
          </w:p>
          <w:p w14:paraId="70215D4A" w14:textId="117D2F46" w:rsidR="00523C6A" w:rsidRPr="00FA734E" w:rsidRDefault="00523C6A" w:rsidP="00523C6A">
            <w:pPr>
              <w:spacing w:before="120" w:after="95" w:line="230" w:lineRule="exact"/>
              <w:ind w:left="108" w:right="108"/>
              <w:jc w:val="both"/>
              <w:textAlignment w:val="baseline"/>
              <w:rPr>
                <w:rFonts w:eastAsia="Arial" w:cstheme="minorHAnsi"/>
                <w:color w:val="000000"/>
              </w:rPr>
            </w:pPr>
            <w:r w:rsidRPr="00C531C5">
              <w:rPr>
                <w:rFonts w:eastAsia="Arial" w:cstheme="minorHAnsi"/>
                <w:color w:val="000000"/>
                <w:highlight w:val="yellow"/>
              </w:rPr>
              <w:t>Persons with a medical exemption may choose to wear a "sunflower" lanyard or other distinguishing item, but this is not obligatory.</w:t>
            </w:r>
          </w:p>
        </w:tc>
      </w:tr>
      <w:tr w:rsidR="00E263CF" w14:paraId="4DB2B165" w14:textId="77777777" w:rsidTr="00457C52">
        <w:tc>
          <w:tcPr>
            <w:tcW w:w="1560"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t xml:space="preserve">Guidance to staff </w:t>
            </w:r>
          </w:p>
        </w:tc>
        <w:tc>
          <w:tcPr>
            <w:tcW w:w="7087" w:type="dxa"/>
          </w:tcPr>
          <w:p w14:paraId="36E5C4FF" w14:textId="1CD49D29" w:rsidR="00E263CF" w:rsidRPr="00D639E0" w:rsidRDefault="00E263CF" w:rsidP="00457C52">
            <w:pPr>
              <w:tabs>
                <w:tab w:val="left" w:pos="1965"/>
              </w:tabs>
              <w:spacing w:before="120"/>
              <w:rPr>
                <w:rFonts w:eastAsia="Arial" w:cstheme="minorHAnsi"/>
                <w:bCs/>
                <w:color w:val="000000"/>
              </w:rPr>
            </w:pPr>
            <w:r>
              <w:rPr>
                <w:rFonts w:eastAsia="Arial" w:cstheme="minorHAnsi"/>
                <w:color w:val="000000"/>
              </w:rPr>
              <w:t xml:space="preserve">Have you issued the Covid-19 guidance to </w:t>
            </w:r>
            <w:r w:rsidRPr="00271AA4">
              <w:rPr>
                <w:rFonts w:eastAsia="Arial" w:cstheme="minorHAnsi"/>
                <w:b/>
                <w:bCs/>
                <w:color w:val="000000"/>
              </w:rPr>
              <w:t>all</w:t>
            </w:r>
            <w:r>
              <w:rPr>
                <w:rFonts w:eastAsia="Arial" w:cstheme="minorHAnsi"/>
                <w:color w:val="000000"/>
              </w:rPr>
              <w:t xml:space="preserve"> of those that are returning to work to carry out ‘critical activities’</w:t>
            </w:r>
            <w:r w:rsidR="00D639E0">
              <w:rPr>
                <w:rFonts w:eastAsia="Arial" w:cstheme="minorHAnsi"/>
                <w:color w:val="000000"/>
              </w:rPr>
              <w:t xml:space="preserve"> (see </w:t>
            </w:r>
            <w:r w:rsidR="00D639E0" w:rsidRPr="00D639E0">
              <w:rPr>
                <w:rFonts w:eastAsia="Arial" w:cstheme="minorHAnsi"/>
                <w:bCs/>
                <w:i/>
                <w:iCs/>
                <w:color w:val="000000"/>
                <w:spacing w:val="-1"/>
              </w:rPr>
              <w:t>General principles to be applied for those coming in to work to carry out ‘critical activities</w:t>
            </w:r>
            <w:r w:rsidR="000710D1">
              <w:rPr>
                <w:rFonts w:eastAsia="Arial" w:cstheme="minorHAnsi"/>
                <w:bCs/>
                <w:color w:val="000000"/>
                <w:spacing w:val="-1"/>
              </w:rPr>
              <w:t>’</w:t>
            </w:r>
            <w:r w:rsidR="00D639E0" w:rsidRPr="00D639E0">
              <w:rPr>
                <w:rFonts w:eastAsia="Arial" w:cstheme="minorHAnsi"/>
                <w:bCs/>
                <w:color w:val="000000"/>
                <w:spacing w:val="-1"/>
              </w:rPr>
              <w:t>)</w:t>
            </w:r>
          </w:p>
          <w:p w14:paraId="40D7A5E2" w14:textId="6955E4B3" w:rsidR="005E010E" w:rsidRDefault="005E010E" w:rsidP="00457C52">
            <w:pPr>
              <w:tabs>
                <w:tab w:val="left" w:pos="1965"/>
              </w:tabs>
              <w:spacing w:before="120"/>
              <w:rPr>
                <w:rFonts w:eastAsia="Arial" w:cstheme="minorHAnsi"/>
                <w:color w:val="000000"/>
              </w:rPr>
            </w:pPr>
            <w:r>
              <w:rPr>
                <w:rFonts w:eastAsia="Arial" w:cstheme="minorHAnsi"/>
                <w:color w:val="000000"/>
              </w:rPr>
              <w:lastRenderedPageBreak/>
              <w:t>Have you arranged briefing sessions on the risk assessment and SOP with staff?</w:t>
            </w:r>
          </w:p>
          <w:p w14:paraId="0A01442B" w14:textId="15AEF560" w:rsidR="00E263CF" w:rsidRPr="0052427D" w:rsidRDefault="005E010E" w:rsidP="005E010E">
            <w:pPr>
              <w:tabs>
                <w:tab w:val="left" w:pos="1965"/>
              </w:tabs>
              <w:spacing w:before="120"/>
              <w:rPr>
                <w:rFonts w:ascii="Calibri" w:eastAsia="Calibri" w:hAnsi="Calibri" w:cs="Times New Roman"/>
                <w:lang w:val="en-US"/>
              </w:rPr>
            </w:pPr>
            <w:r>
              <w:rPr>
                <w:rFonts w:eastAsia="Arial" w:cstheme="minorHAnsi"/>
                <w:color w:val="000000"/>
              </w:rPr>
              <w:t xml:space="preserve">Have you arranged 121 meetings with staff who are </w:t>
            </w:r>
            <w:r>
              <w:rPr>
                <w:rFonts w:ascii="Calibri" w:eastAsia="Calibri" w:hAnsi="Calibri" w:cs="Times New Roman"/>
              </w:rPr>
              <w:t>vulnerable, living with vulnerable people, pregnant, in the BAME community, are disabled or who might have child care (or other care provision) challenges at this point in time?</w:t>
            </w:r>
          </w:p>
        </w:tc>
        <w:tc>
          <w:tcPr>
            <w:tcW w:w="5245" w:type="dxa"/>
          </w:tcPr>
          <w:p w14:paraId="2590B643" w14:textId="56CC389E" w:rsidR="00E263CF" w:rsidRPr="00ED1ACC" w:rsidRDefault="00E263CF" w:rsidP="00457C52">
            <w:pPr>
              <w:tabs>
                <w:tab w:val="left" w:pos="1965"/>
              </w:tabs>
              <w:spacing w:before="120"/>
              <w:rPr>
                <w:rFonts w:eastAsia="Arial" w:cstheme="minorHAnsi"/>
                <w:color w:val="2F5496" w:themeColor="accent1" w:themeShade="BF"/>
              </w:rPr>
            </w:pPr>
            <w:r w:rsidRPr="00ED1ACC">
              <w:rPr>
                <w:rFonts w:eastAsia="Arial" w:cstheme="minorHAnsi"/>
                <w:color w:val="2F5496" w:themeColor="accent1" w:themeShade="BF"/>
              </w:rPr>
              <w:lastRenderedPageBreak/>
              <w:t>Yes</w:t>
            </w:r>
          </w:p>
          <w:p w14:paraId="77113231" w14:textId="77777777" w:rsidR="005E010E" w:rsidRPr="00ED1ACC" w:rsidRDefault="005E010E" w:rsidP="00457C52">
            <w:pPr>
              <w:tabs>
                <w:tab w:val="left" w:pos="1965"/>
              </w:tabs>
              <w:spacing w:before="120"/>
              <w:rPr>
                <w:rFonts w:eastAsia="Arial" w:cstheme="minorHAnsi"/>
                <w:color w:val="2F5496" w:themeColor="accent1" w:themeShade="BF"/>
              </w:rPr>
            </w:pPr>
          </w:p>
          <w:p w14:paraId="446AB0F5" w14:textId="73A4E6F4" w:rsidR="005E010E" w:rsidRPr="00ED1ACC" w:rsidRDefault="005E010E" w:rsidP="00457C52">
            <w:pPr>
              <w:tabs>
                <w:tab w:val="left" w:pos="1965"/>
              </w:tabs>
              <w:spacing w:before="120"/>
              <w:rPr>
                <w:rFonts w:eastAsia="Arial" w:cstheme="minorHAnsi"/>
                <w:color w:val="2F5496" w:themeColor="accent1" w:themeShade="BF"/>
              </w:rPr>
            </w:pPr>
            <w:r w:rsidRPr="00ED1ACC">
              <w:rPr>
                <w:rFonts w:eastAsia="Arial" w:cstheme="minorHAnsi"/>
                <w:color w:val="2F5496" w:themeColor="accent1" w:themeShade="BF"/>
              </w:rPr>
              <w:t>Yes</w:t>
            </w:r>
          </w:p>
          <w:p w14:paraId="23932C86" w14:textId="77777777" w:rsidR="005E010E" w:rsidRPr="00ED1ACC" w:rsidRDefault="005E010E" w:rsidP="00457C52">
            <w:pPr>
              <w:tabs>
                <w:tab w:val="left" w:pos="1965"/>
              </w:tabs>
              <w:spacing w:before="120"/>
              <w:rPr>
                <w:rFonts w:eastAsia="Arial" w:cstheme="minorHAnsi"/>
                <w:color w:val="2F5496" w:themeColor="accent1" w:themeShade="BF"/>
              </w:rPr>
            </w:pPr>
          </w:p>
          <w:p w14:paraId="6DA0D25A" w14:textId="183D0B84" w:rsidR="005E010E" w:rsidRDefault="005E010E" w:rsidP="00457C52">
            <w:pPr>
              <w:tabs>
                <w:tab w:val="left" w:pos="1965"/>
              </w:tabs>
              <w:spacing w:before="120"/>
              <w:rPr>
                <w:rFonts w:eastAsia="Arial" w:cstheme="minorHAnsi"/>
                <w:color w:val="000000"/>
              </w:rPr>
            </w:pPr>
            <w:r w:rsidRPr="00ED1ACC">
              <w:rPr>
                <w:rFonts w:eastAsia="Arial" w:cstheme="minorHAnsi"/>
                <w:color w:val="2F5496" w:themeColor="accent1" w:themeShade="BF"/>
              </w:rPr>
              <w:t>Yes</w:t>
            </w:r>
          </w:p>
        </w:tc>
      </w:tr>
    </w:tbl>
    <w:p w14:paraId="5D6CF819" w14:textId="3518FAF7" w:rsidR="00A316DE" w:rsidRDefault="00A316DE" w:rsidP="00CC3C3D">
      <w:pPr>
        <w:tabs>
          <w:tab w:val="left" w:pos="1965"/>
        </w:tabs>
        <w:spacing w:after="0" w:line="240" w:lineRule="auto"/>
        <w:rPr>
          <w:rFonts w:ascii="Calibri" w:eastAsia="Calibri" w:hAnsi="Calibri" w:cs="Times New Roman"/>
        </w:rPr>
      </w:pP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52FFF2C3" w:rsidR="0003426C" w:rsidRDefault="0003426C" w:rsidP="0003426C">
            <w:pPr>
              <w:spacing w:after="0" w:line="240" w:lineRule="auto"/>
              <w:rPr>
                <w:rFonts w:ascii="Calibri" w:eastAsia="Times New Roman" w:hAnsi="Calibri" w:cs="Arial"/>
                <w:b/>
                <w:bCs/>
                <w:szCs w:val="20"/>
              </w:rPr>
            </w:pPr>
            <w:bookmarkStart w:id="1" w:name="_Hlk39164992"/>
            <w:bookmarkStart w:id="2" w:name="_Hlk39165143"/>
            <w:r>
              <w:rPr>
                <w:rFonts w:ascii="Calibri" w:eastAsia="Times New Roman" w:hAnsi="Calibri" w:cs="Arial"/>
                <w:b/>
                <w:bCs/>
                <w:szCs w:val="20"/>
              </w:rPr>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2FCFC090" w:rsidR="0003426C" w:rsidRPr="00954C4E" w:rsidRDefault="0003426C" w:rsidP="0003426C">
            <w:pPr>
              <w:spacing w:after="0" w:line="240" w:lineRule="auto"/>
              <w:jc w:val="center"/>
              <w:rPr>
                <w:rFonts w:ascii="Arial" w:eastAsia="Times New Roman" w:hAnsi="Arial" w:cs="Arial"/>
                <w:b/>
                <w:bCs/>
                <w:color w:val="B00000"/>
                <w:sz w:val="20"/>
                <w:szCs w:val="20"/>
              </w:rPr>
            </w:pP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5D82E6D4" w14:textId="64A3AF9B" w:rsidR="0003426C" w:rsidRPr="00954C4E" w:rsidRDefault="0003426C" w:rsidP="00A15A1A">
            <w:pPr>
              <w:spacing w:after="0" w:line="240" w:lineRule="auto"/>
            </w:pPr>
            <w:r>
              <w:rPr>
                <w:rFonts w:ascii="Calibri" w:eastAsia="Times New Roman" w:hAnsi="Calibri" w:cs="Arial"/>
                <w:b/>
                <w:bCs/>
                <w:szCs w:val="20"/>
              </w:rPr>
              <w:t>Signature</w:t>
            </w:r>
          </w:p>
        </w:tc>
        <w:tc>
          <w:tcPr>
            <w:tcW w:w="5245" w:type="dxa"/>
            <w:vAlign w:val="center"/>
          </w:tcPr>
          <w:p w14:paraId="01DE497B" w14:textId="0321B536" w:rsidR="0003426C" w:rsidRPr="00954C4E" w:rsidRDefault="00265AF7" w:rsidP="0003426C">
            <w:r>
              <w:rPr>
                <w:noProof/>
                <w:sz w:val="20"/>
                <w:lang w:eastAsia="en-GB"/>
              </w:rPr>
              <w:drawing>
                <wp:inline distT="0" distB="0" distL="0" distR="0" wp14:anchorId="3F318C2B" wp14:editId="6CD87C14">
                  <wp:extent cx="711926" cy="373154"/>
                  <wp:effectExtent l="0" t="0" r="0" b="0"/>
                  <wp:docPr id="3" name="Picture 3" descr="Macintosh HD:Users:steve:Desktop:Screen Shot 2020-04-07 at 15.29.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teve:Desktop:Screen Shot 2020-04-07 at 15.29.37.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36202" cy="385878"/>
                          </a:xfrm>
                          <a:prstGeom prst="rect">
                            <a:avLst/>
                          </a:prstGeom>
                          <a:noFill/>
                          <a:ln>
                            <a:noFill/>
                          </a:ln>
                        </pic:spPr>
                      </pic:pic>
                    </a:graphicData>
                  </a:graphic>
                </wp:inline>
              </w:drawing>
            </w:r>
          </w:p>
        </w:tc>
      </w:tr>
      <w:bookmarkEnd w:id="1"/>
      <w:bookmarkEnd w:id="2"/>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4C158475"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70876194" w14:textId="73C41CAC" w:rsidR="00580072" w:rsidRPr="00ED1ACC" w:rsidRDefault="00580072"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Cs/>
          <w:color w:val="000000"/>
        </w:rPr>
      </w:pPr>
      <w:r w:rsidRPr="00ED1ACC">
        <w:rPr>
          <w:rFonts w:eastAsia="Arial" w:cstheme="minorHAnsi"/>
          <w:bCs/>
          <w:color w:val="000000"/>
        </w:rPr>
        <w:t>John Horsler &amp; David Leadley &amp; Robb Johnston &amp; Katherine Branch</w:t>
      </w:r>
    </w:p>
    <w:p w14:paraId="244E1174" w14:textId="36DD2B66" w:rsidR="006E1943" w:rsidRPr="00ED1ACC" w:rsidRDefault="00580072"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Cs/>
          <w:color w:val="000000"/>
        </w:rPr>
      </w:pPr>
      <w:r w:rsidRPr="00ED1ACC">
        <w:rPr>
          <w:rFonts w:eastAsia="Arial" w:cstheme="minorHAnsi"/>
          <w:bCs/>
          <w:color w:val="000000"/>
        </w:rPr>
        <w:t xml:space="preserve">The </w:t>
      </w:r>
      <w:r w:rsidR="000950AE" w:rsidRPr="00ED1ACC">
        <w:rPr>
          <w:rFonts w:eastAsia="Arial" w:cstheme="minorHAnsi"/>
          <w:bCs/>
          <w:color w:val="000000"/>
        </w:rPr>
        <w:t xml:space="preserve">Research </w:t>
      </w:r>
      <w:r w:rsidRPr="00ED1ACC">
        <w:rPr>
          <w:rFonts w:eastAsia="Arial" w:cstheme="minorHAnsi"/>
          <w:bCs/>
          <w:color w:val="000000"/>
        </w:rPr>
        <w:t>Group (</w:t>
      </w:r>
      <w:r w:rsidR="000950AE" w:rsidRPr="00ED1ACC">
        <w:rPr>
          <w:rFonts w:eastAsia="Arial" w:cstheme="minorHAnsi"/>
          <w:bCs/>
          <w:color w:val="000000"/>
        </w:rPr>
        <w:t>Amanda To, Christian Peyton, Elizabeth Sharp, Joe Cregeen, Lei Kang, Mark Potter, Natasha Lunn, Oksansa Trushkevysch, Lunci Xiang, Silvio Amato, Zhichao Li, Will Somerset, Jonathan Harrington)</w:t>
      </w: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p w14:paraId="2E8E4971" w14:textId="77777777" w:rsidR="00CC39CA" w:rsidRDefault="00CC39CA">
      <w:r>
        <w:br w:type="page"/>
      </w:r>
    </w:p>
    <w:tbl>
      <w:tblPr>
        <w:tblStyle w:val="TableGrid"/>
        <w:tblW w:w="13892" w:type="dxa"/>
        <w:tblLook w:val="04A0" w:firstRow="1" w:lastRow="0" w:firstColumn="1" w:lastColumn="0" w:noHBand="0" w:noVBand="1"/>
      </w:tblPr>
      <w:tblGrid>
        <w:gridCol w:w="1830"/>
        <w:gridCol w:w="4455"/>
        <w:gridCol w:w="510"/>
        <w:gridCol w:w="1121"/>
        <w:gridCol w:w="5976"/>
      </w:tblGrid>
      <w:tr w:rsidR="00954C4E" w:rsidRPr="00954C4E" w14:paraId="5280DF0A" w14:textId="77777777" w:rsidTr="00946DC0">
        <w:tc>
          <w:tcPr>
            <w:tcW w:w="6285" w:type="dxa"/>
            <w:gridSpan w:val="2"/>
            <w:tcBorders>
              <w:left w:val="nil"/>
              <w:right w:val="nil"/>
            </w:tcBorders>
          </w:tcPr>
          <w:p w14:paraId="2E7B0296" w14:textId="39C3FB59" w:rsidR="00954C4E" w:rsidRPr="00954C4E" w:rsidRDefault="00954C4E" w:rsidP="00954C4E">
            <w:pPr>
              <w:rPr>
                <w:rFonts w:ascii="Calibri" w:eastAsia="Calibri" w:hAnsi="Calibri" w:cs="Times New Roman"/>
              </w:rPr>
            </w:pPr>
          </w:p>
        </w:tc>
        <w:tc>
          <w:tcPr>
            <w:tcW w:w="510" w:type="dxa"/>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1" w:type="dxa"/>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76" w:type="dxa"/>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6E1943" w:rsidRPr="00954C4E" w14:paraId="7D9F924E" w14:textId="77777777" w:rsidTr="00946DC0">
        <w:trPr>
          <w:trHeight w:val="606"/>
        </w:trPr>
        <w:tc>
          <w:tcPr>
            <w:tcW w:w="1830" w:type="dxa"/>
            <w:vAlign w:val="center"/>
          </w:tcPr>
          <w:p w14:paraId="4226D1C3" w14:textId="77777777" w:rsidR="0036397E" w:rsidRPr="0036397E" w:rsidRDefault="00715E30" w:rsidP="00954C4E">
            <w:pPr>
              <w:jc w:val="right"/>
              <w:rPr>
                <w:rFonts w:ascii="Calibri" w:eastAsia="Calibri" w:hAnsi="Calibri" w:cs="Times New Roman"/>
                <w:b/>
              </w:rPr>
            </w:pPr>
            <w:r w:rsidRPr="0036397E">
              <w:rPr>
                <w:rFonts w:ascii="Calibri" w:eastAsia="Calibri" w:hAnsi="Calibri" w:cs="Times New Roman"/>
                <w:b/>
              </w:rPr>
              <w:t>Approved By</w:t>
            </w:r>
          </w:p>
          <w:p w14:paraId="54FDAC3B" w14:textId="5E962C1A" w:rsidR="006E1943" w:rsidRPr="0036397E" w:rsidRDefault="00715E30" w:rsidP="00954C4E">
            <w:pPr>
              <w:jc w:val="right"/>
              <w:rPr>
                <w:rFonts w:ascii="Calibri" w:eastAsia="Calibri" w:hAnsi="Calibri" w:cs="Times New Roman"/>
                <w:b/>
              </w:rPr>
            </w:pPr>
            <w:r w:rsidRPr="0036397E">
              <w:rPr>
                <w:rFonts w:ascii="Calibri" w:eastAsia="Calibri" w:hAnsi="Calibri" w:cs="Times New Roman"/>
                <w:b/>
              </w:rPr>
              <w:t>(HOD or Director)</w:t>
            </w:r>
          </w:p>
        </w:tc>
        <w:tc>
          <w:tcPr>
            <w:tcW w:w="4455" w:type="dxa"/>
            <w:vAlign w:val="center"/>
          </w:tcPr>
          <w:p w14:paraId="22C53272" w14:textId="1055D0DB" w:rsidR="006E1943" w:rsidRPr="00954C4E" w:rsidRDefault="00CC39CA"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David Leadley</w:t>
            </w:r>
          </w:p>
        </w:tc>
        <w:tc>
          <w:tcPr>
            <w:tcW w:w="510" w:type="dxa"/>
            <w:tcBorders>
              <w:top w:val="nil"/>
              <w:bottom w:val="nil"/>
            </w:tcBorders>
            <w:vAlign w:val="center"/>
          </w:tcPr>
          <w:p w14:paraId="022CFF2F" w14:textId="77777777" w:rsidR="006E1943" w:rsidRPr="00954C4E" w:rsidRDefault="006E1943" w:rsidP="00954C4E">
            <w:pPr>
              <w:rPr>
                <w:rFonts w:ascii="Calibri" w:eastAsia="Calibri" w:hAnsi="Calibri" w:cs="Times New Roman"/>
              </w:rPr>
            </w:pPr>
          </w:p>
        </w:tc>
        <w:tc>
          <w:tcPr>
            <w:tcW w:w="1121" w:type="dxa"/>
            <w:tcBorders>
              <w:bottom w:val="single" w:sz="4" w:space="0" w:color="auto"/>
            </w:tcBorders>
            <w:vAlign w:val="center"/>
          </w:tcPr>
          <w:p w14:paraId="1346514B" w14:textId="42BA718B" w:rsidR="006E1943" w:rsidRPr="0036397E" w:rsidRDefault="0036397E" w:rsidP="00954C4E">
            <w:pPr>
              <w:jc w:val="right"/>
              <w:rPr>
                <w:rFonts w:ascii="Calibri" w:eastAsia="Calibri" w:hAnsi="Calibri" w:cs="Times New Roman"/>
                <w:b/>
              </w:rPr>
            </w:pPr>
            <w:r w:rsidRPr="0036397E">
              <w:rPr>
                <w:rFonts w:ascii="Calibri" w:eastAsia="Calibri" w:hAnsi="Calibri" w:cs="Times New Roman"/>
                <w:b/>
              </w:rPr>
              <w:t>Signature</w:t>
            </w:r>
          </w:p>
        </w:tc>
        <w:tc>
          <w:tcPr>
            <w:tcW w:w="5976" w:type="dxa"/>
            <w:tcBorders>
              <w:bottom w:val="single" w:sz="4" w:space="0" w:color="auto"/>
            </w:tcBorders>
            <w:vAlign w:val="center"/>
          </w:tcPr>
          <w:p w14:paraId="0BA96BF7" w14:textId="265157BF" w:rsidR="006E1943" w:rsidRPr="00954C4E" w:rsidRDefault="006E1943" w:rsidP="008845A8">
            <w:pPr>
              <w:tabs>
                <w:tab w:val="left" w:pos="167"/>
                <w:tab w:val="left" w:pos="360"/>
              </w:tabs>
              <w:spacing w:before="49" w:after="33" w:line="249" w:lineRule="exact"/>
              <w:textAlignment w:val="baseline"/>
              <w:rPr>
                <w:rFonts w:ascii="Calibri" w:eastAsia="Calibri" w:hAnsi="Calibri" w:cs="Times New Roman"/>
              </w:rPr>
            </w:pPr>
          </w:p>
        </w:tc>
      </w:tr>
      <w:tr w:rsidR="00954C4E" w:rsidRPr="00954C4E" w14:paraId="1E3192FC" w14:textId="77777777" w:rsidTr="00946DC0">
        <w:trPr>
          <w:trHeight w:val="606"/>
        </w:trPr>
        <w:tc>
          <w:tcPr>
            <w:tcW w:w="1830" w:type="dxa"/>
            <w:vAlign w:val="center"/>
          </w:tcPr>
          <w:p w14:paraId="34F95880" w14:textId="636077B4" w:rsidR="00954C4E" w:rsidRPr="0036397E" w:rsidRDefault="00715E30" w:rsidP="00954C4E">
            <w:pPr>
              <w:jc w:val="right"/>
              <w:rPr>
                <w:rFonts w:ascii="Calibri" w:eastAsia="Calibri" w:hAnsi="Calibri" w:cs="Times New Roman"/>
                <w:b/>
              </w:rPr>
            </w:pPr>
            <w:r w:rsidRPr="0036397E">
              <w:rPr>
                <w:rFonts w:ascii="Calibri" w:eastAsia="Calibri" w:hAnsi="Calibri" w:cs="Times New Roman"/>
                <w:b/>
              </w:rPr>
              <w:t>Date</w:t>
            </w:r>
          </w:p>
        </w:tc>
        <w:tc>
          <w:tcPr>
            <w:tcW w:w="4455" w:type="dxa"/>
            <w:vAlign w:val="center"/>
          </w:tcPr>
          <w:p w14:paraId="5CC5067B" w14:textId="3EA40257" w:rsidR="00B879E2" w:rsidRPr="00B879E2" w:rsidRDefault="00E17D6C" w:rsidP="00B879E2">
            <w:pPr>
              <w:rPr>
                <w:rFonts w:ascii="Calibri" w:eastAsia="Calibri" w:hAnsi="Calibri" w:cs="Times New Roman"/>
              </w:rPr>
            </w:pPr>
            <w:r>
              <w:rPr>
                <w:rFonts w:ascii="Calibri" w:eastAsia="Calibri" w:hAnsi="Calibri" w:cs="Times New Roman"/>
              </w:rPr>
              <w:t>19/06/2020</w:t>
            </w:r>
          </w:p>
        </w:tc>
        <w:tc>
          <w:tcPr>
            <w:tcW w:w="510" w:type="dxa"/>
            <w:tcBorders>
              <w:top w:val="nil"/>
              <w:bottom w:val="nil"/>
            </w:tcBorders>
            <w:vAlign w:val="center"/>
          </w:tcPr>
          <w:p w14:paraId="0D9690AD" w14:textId="77777777" w:rsidR="00954C4E" w:rsidRPr="00954C4E" w:rsidRDefault="00954C4E" w:rsidP="00954C4E">
            <w:pPr>
              <w:rPr>
                <w:rFonts w:ascii="Calibri" w:eastAsia="Calibri" w:hAnsi="Calibri" w:cs="Times New Roman"/>
              </w:rPr>
            </w:pPr>
          </w:p>
        </w:tc>
        <w:tc>
          <w:tcPr>
            <w:tcW w:w="1121" w:type="dxa"/>
            <w:tcBorders>
              <w:bottom w:val="single" w:sz="4" w:space="0" w:color="auto"/>
            </w:tcBorders>
            <w:vAlign w:val="center"/>
          </w:tcPr>
          <w:p w14:paraId="6438F737" w14:textId="77777777" w:rsidR="00954C4E" w:rsidRPr="0036397E" w:rsidRDefault="00954C4E" w:rsidP="00954C4E">
            <w:pPr>
              <w:jc w:val="right"/>
              <w:rPr>
                <w:rFonts w:ascii="Calibri" w:eastAsia="Calibri" w:hAnsi="Calibri" w:cs="Times New Roman"/>
                <w:b/>
              </w:rPr>
            </w:pPr>
            <w:r w:rsidRPr="0036397E">
              <w:rPr>
                <w:rFonts w:ascii="Calibri" w:eastAsia="Calibri" w:hAnsi="Calibri" w:cs="Times New Roman"/>
                <w:b/>
              </w:rPr>
              <w:t>Position</w:t>
            </w:r>
          </w:p>
        </w:tc>
        <w:tc>
          <w:tcPr>
            <w:tcW w:w="5976" w:type="dxa"/>
            <w:tcBorders>
              <w:bottom w:val="single" w:sz="4" w:space="0" w:color="auto"/>
            </w:tcBorders>
            <w:vAlign w:val="center"/>
          </w:tcPr>
          <w:p w14:paraId="7870E5EC" w14:textId="08D2A1A6" w:rsidR="00954C4E" w:rsidRPr="00954C4E" w:rsidRDefault="00CC39CA" w:rsidP="00954C4E">
            <w:pPr>
              <w:rPr>
                <w:rFonts w:ascii="Calibri" w:eastAsia="Calibri" w:hAnsi="Calibri" w:cs="Times New Roman"/>
              </w:rPr>
            </w:pPr>
            <w:r>
              <w:rPr>
                <w:rFonts w:ascii="Calibri" w:eastAsia="Calibri" w:hAnsi="Calibri" w:cs="Times New Roman"/>
              </w:rPr>
              <w:t>Head of Department (Physics)</w:t>
            </w:r>
          </w:p>
        </w:tc>
      </w:tr>
      <w:tr w:rsidR="00954C4E" w:rsidRPr="00954C4E" w14:paraId="2443C902" w14:textId="77777777" w:rsidTr="00946DC0">
        <w:trPr>
          <w:trHeight w:val="558"/>
        </w:trPr>
        <w:tc>
          <w:tcPr>
            <w:tcW w:w="1830" w:type="dxa"/>
            <w:vAlign w:val="center"/>
          </w:tcPr>
          <w:p w14:paraId="6EE097F3" w14:textId="05A2A9F5" w:rsidR="00954C4E" w:rsidRPr="0036397E" w:rsidRDefault="00715E30" w:rsidP="00954C4E">
            <w:pPr>
              <w:jc w:val="right"/>
              <w:rPr>
                <w:rFonts w:ascii="Calibri" w:eastAsia="Calibri" w:hAnsi="Calibri" w:cs="Times New Roman"/>
                <w:b/>
              </w:rPr>
            </w:pPr>
            <w:r w:rsidRPr="0036397E">
              <w:rPr>
                <w:rFonts w:ascii="Calibri" w:eastAsia="Calibri" w:hAnsi="Calibri" w:cs="Times New Roman"/>
                <w:b/>
              </w:rPr>
              <w:t>Review Date</w:t>
            </w:r>
          </w:p>
        </w:tc>
        <w:tc>
          <w:tcPr>
            <w:tcW w:w="4455" w:type="dxa"/>
            <w:vAlign w:val="center"/>
          </w:tcPr>
          <w:p w14:paraId="39322D47" w14:textId="024479BC" w:rsidR="00954C4E" w:rsidRPr="00954C4E" w:rsidRDefault="00954C4E" w:rsidP="00954C4E">
            <w:pPr>
              <w:rPr>
                <w:rFonts w:ascii="Calibri" w:eastAsia="Calibri" w:hAnsi="Calibri" w:cs="Times New Roman"/>
              </w:rPr>
            </w:pPr>
          </w:p>
        </w:tc>
        <w:tc>
          <w:tcPr>
            <w:tcW w:w="510" w:type="dxa"/>
            <w:tcBorders>
              <w:top w:val="nil"/>
              <w:bottom w:val="nil"/>
              <w:right w:val="nil"/>
            </w:tcBorders>
          </w:tcPr>
          <w:p w14:paraId="54FFDB20" w14:textId="77777777" w:rsidR="00954C4E" w:rsidRPr="00954C4E" w:rsidRDefault="00954C4E" w:rsidP="00954C4E">
            <w:pPr>
              <w:rPr>
                <w:rFonts w:ascii="Calibri" w:eastAsia="Calibri" w:hAnsi="Calibri" w:cs="Times New Roman"/>
              </w:rPr>
            </w:pPr>
          </w:p>
        </w:tc>
        <w:tc>
          <w:tcPr>
            <w:tcW w:w="1121" w:type="dxa"/>
            <w:tcBorders>
              <w:left w:val="nil"/>
              <w:bottom w:val="nil"/>
              <w:right w:val="nil"/>
            </w:tcBorders>
          </w:tcPr>
          <w:p w14:paraId="76864EC3" w14:textId="77777777" w:rsidR="00954C4E" w:rsidRPr="00954C4E" w:rsidRDefault="00954C4E" w:rsidP="00954C4E">
            <w:pPr>
              <w:rPr>
                <w:rFonts w:ascii="Calibri" w:eastAsia="Calibri" w:hAnsi="Calibri" w:cs="Times New Roman"/>
              </w:rPr>
            </w:pPr>
          </w:p>
        </w:tc>
        <w:tc>
          <w:tcPr>
            <w:tcW w:w="5976" w:type="dxa"/>
            <w:tcBorders>
              <w:left w:val="nil"/>
              <w:bottom w:val="nil"/>
              <w:right w:val="nil"/>
            </w:tcBorders>
          </w:tcPr>
          <w:p w14:paraId="19887D83" w14:textId="199FF8E1" w:rsidR="00954C4E" w:rsidRPr="00954C4E" w:rsidRDefault="00E17D6C" w:rsidP="00954C4E">
            <w:pPr>
              <w:rPr>
                <w:rFonts w:ascii="Calibri" w:eastAsia="Calibri" w:hAnsi="Calibri" w:cs="Times New Roman"/>
              </w:rPr>
            </w:pPr>
            <w:r>
              <w:rPr>
                <w:rFonts w:ascii="Calibri" w:eastAsia="Calibri" w:hAnsi="Calibri" w:cs="Times New Roman"/>
                <w:noProof/>
                <w:lang w:eastAsia="en-GB"/>
              </w:rPr>
              <w:drawing>
                <wp:anchor distT="0" distB="0" distL="114300" distR="114300" simplePos="0" relativeHeight="251660288" behindDoc="1" locked="0" layoutInCell="1" allowOverlap="1" wp14:anchorId="04AF1DF6" wp14:editId="705872E7">
                  <wp:simplePos x="0" y="0"/>
                  <wp:positionH relativeFrom="column">
                    <wp:posOffset>455930</wp:posOffset>
                  </wp:positionH>
                  <wp:positionV relativeFrom="paragraph">
                    <wp:posOffset>-827405</wp:posOffset>
                  </wp:positionV>
                  <wp:extent cx="1542288" cy="902208"/>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l.jpg"/>
                          <pic:cNvPicPr/>
                        </pic:nvPicPr>
                        <pic:blipFill>
                          <a:blip r:embed="rId19">
                            <a:extLst>
                              <a:ext uri="{28A0092B-C50C-407E-A947-70E740481C1C}">
                                <a14:useLocalDpi xmlns:a14="http://schemas.microsoft.com/office/drawing/2010/main" val="0"/>
                              </a:ext>
                            </a:extLst>
                          </a:blip>
                          <a:stretch>
                            <a:fillRect/>
                          </a:stretch>
                        </pic:blipFill>
                        <pic:spPr>
                          <a:xfrm>
                            <a:off x="0" y="0"/>
                            <a:ext cx="1542288" cy="902208"/>
                          </a:xfrm>
                          <a:prstGeom prst="rect">
                            <a:avLst/>
                          </a:prstGeom>
                        </pic:spPr>
                      </pic:pic>
                    </a:graphicData>
                  </a:graphic>
                  <wp14:sizeRelH relativeFrom="margin">
                    <wp14:pctWidth>0</wp14:pctWidth>
                  </wp14:sizeRelH>
                  <wp14:sizeRelV relativeFrom="margin">
                    <wp14:pctHeight>0</wp14:pctHeight>
                  </wp14:sizeRelV>
                </wp:anchor>
              </w:drawing>
            </w:r>
          </w:p>
        </w:tc>
      </w:tr>
    </w:tbl>
    <w:p w14:paraId="5E98CC3B" w14:textId="77777777" w:rsidR="00613D91" w:rsidRDefault="00613D91" w:rsidP="008D79ED">
      <w:pPr>
        <w:rPr>
          <w:rFonts w:ascii="Calibri" w:eastAsia="Calibri" w:hAnsi="Calibri" w:cs="Times New Roman"/>
        </w:rPr>
      </w:pPr>
    </w:p>
    <w:p w14:paraId="27C53641" w14:textId="40462E13" w:rsidR="004544F5" w:rsidRPr="001131E8" w:rsidRDefault="00954C4E" w:rsidP="008D79ED">
      <w:pPr>
        <w:rPr>
          <w:rFonts w:ascii="Calibri" w:eastAsia="Calibri" w:hAnsi="Calibri" w:cs="Times New Roman"/>
          <w:b/>
        </w:rPr>
      </w:pPr>
      <w:r w:rsidRPr="00613D91">
        <w:rPr>
          <w:rFonts w:ascii="Calibri" w:eastAsia="Calibri" w:hAnsi="Calibri" w:cs="Times New Roman"/>
          <w:b/>
        </w:rPr>
        <w:t xml:space="preserve">Print </w:t>
      </w:r>
      <w:r w:rsidR="00222F24">
        <w:rPr>
          <w:rFonts w:ascii="Calibri" w:eastAsia="Calibri" w:hAnsi="Calibri" w:cs="Times New Roman"/>
          <w:b/>
        </w:rPr>
        <w:t xml:space="preserve">and sign </w:t>
      </w:r>
      <w:r w:rsidRPr="00613D91">
        <w:rPr>
          <w:rFonts w:ascii="Calibri" w:eastAsia="Calibri" w:hAnsi="Calibri" w:cs="Times New Roman"/>
          <w:b/>
        </w:rPr>
        <w:t xml:space="preserve">a copy, </w:t>
      </w:r>
      <w:r w:rsidR="008159DA">
        <w:rPr>
          <w:rFonts w:ascii="Calibri" w:eastAsia="Calibri" w:hAnsi="Calibri" w:cs="Times New Roman"/>
          <w:b/>
        </w:rPr>
        <w:t xml:space="preserve">then obtain a signature from your HoD or Director, then </w:t>
      </w:r>
      <w:r w:rsidRPr="00613D91">
        <w:rPr>
          <w:rFonts w:ascii="Calibri" w:eastAsia="Calibri" w:hAnsi="Calibri" w:cs="Times New Roman"/>
          <w:b/>
        </w:rPr>
        <w:t>share</w:t>
      </w:r>
      <w:r w:rsidR="00222F24">
        <w:rPr>
          <w:rFonts w:ascii="Calibri" w:eastAsia="Calibri" w:hAnsi="Calibri" w:cs="Times New Roman"/>
          <w:b/>
        </w:rPr>
        <w:t xml:space="preserve"> electronically </w:t>
      </w:r>
      <w:r w:rsidRPr="00613D91">
        <w:rPr>
          <w:rFonts w:ascii="Calibri" w:eastAsia="Calibri" w:hAnsi="Calibri" w:cs="Times New Roman"/>
          <w:b/>
        </w:rPr>
        <w:t xml:space="preserve">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w:t>
      </w:r>
      <w:r w:rsidR="008159DA">
        <w:rPr>
          <w:rFonts w:ascii="Calibri" w:eastAsia="Calibri" w:hAnsi="Calibri" w:cs="Times New Roman"/>
          <w:b/>
        </w:rPr>
        <w:t xml:space="preserve"> </w:t>
      </w:r>
      <w:r w:rsidRPr="00613D91">
        <w:rPr>
          <w:rFonts w:ascii="Calibri" w:eastAsia="Calibri" w:hAnsi="Calibri" w:cs="Times New Roman"/>
          <w:b/>
        </w:rPr>
        <w:t>to the University to work.</w:t>
      </w:r>
    </w:p>
    <w:p w14:paraId="17809467" w14:textId="77777777" w:rsidR="00946DC0" w:rsidRDefault="00181422" w:rsidP="008D79ED">
      <w:pPr>
        <w:rPr>
          <w:b/>
        </w:rPr>
      </w:pPr>
      <w:r>
        <w:rPr>
          <w:b/>
        </w:rPr>
        <w:t>Send an electronic copy to your Health and Safety Officer or Health and Safety Adviser.</w:t>
      </w:r>
      <w:r w:rsidR="008159DA">
        <w:rPr>
          <w:b/>
        </w:rPr>
        <w:t xml:space="preserve">  Then await approval from the Campus Re</w:t>
      </w:r>
      <w:r w:rsidR="00F11EBB">
        <w:rPr>
          <w:b/>
        </w:rPr>
        <w:t xml:space="preserve">-Opening </w:t>
      </w:r>
      <w:r w:rsidR="008159DA">
        <w:rPr>
          <w:b/>
        </w:rPr>
        <w:t>Working Group, noting that until the building is Covid-19 secure and approval has been received, a return to work date should not be established with your staff.</w:t>
      </w:r>
    </w:p>
    <w:p w14:paraId="2DDA961B" w14:textId="13570C30" w:rsidR="001131E8" w:rsidRDefault="001131E8" w:rsidP="008D79ED">
      <w:pPr>
        <w:rPr>
          <w:b/>
        </w:rPr>
      </w:pPr>
      <w:r>
        <w:rPr>
          <w:b/>
        </w:rPr>
        <w:t xml:space="preserve">Complete and position the </w:t>
      </w:r>
      <w:hyperlink r:id="rId20" w:history="1">
        <w:r w:rsidRPr="001131E8">
          <w:rPr>
            <w:rStyle w:val="Hyperlink"/>
            <w:b/>
          </w:rPr>
          <w:t>Covid 19 Secure Poster</w:t>
        </w:r>
      </w:hyperlink>
      <w:r>
        <w:rPr>
          <w:b/>
        </w:rPr>
        <w:t xml:space="preserve"> in your respective workspace(s).</w:t>
      </w:r>
    </w:p>
    <w:p w14:paraId="0D7B39F3" w14:textId="77777777" w:rsidR="00107227" w:rsidRDefault="00107227" w:rsidP="008D79ED">
      <w:pPr>
        <w:rPr>
          <w:b/>
        </w:rPr>
      </w:pPr>
    </w:p>
    <w:p w14:paraId="1E7CCFB4" w14:textId="1722D1E2" w:rsidR="001131E8" w:rsidRDefault="001131E8" w:rsidP="008D79ED">
      <w:pPr>
        <w:rPr>
          <w:b/>
        </w:rPr>
        <w:sectPr w:rsidR="001131E8" w:rsidSect="00107227">
          <w:headerReference w:type="default" r:id="rId21"/>
          <w:footerReference w:type="default" r:id="rId22"/>
          <w:headerReference w:type="first" r:id="rId23"/>
          <w:footerReference w:type="first" r:id="rId24"/>
          <w:pgSz w:w="16838" w:h="11906" w:orient="landscape"/>
          <w:pgMar w:top="1080" w:right="2096" w:bottom="1080" w:left="993" w:header="284" w:footer="709" w:gutter="0"/>
          <w:cols w:space="708"/>
          <w:docGrid w:linePitch="360"/>
        </w:sectPr>
      </w:pPr>
    </w:p>
    <w:p w14:paraId="34C0BC3D" w14:textId="77777777" w:rsidR="004544F5" w:rsidRDefault="004544F5" w:rsidP="004544F5">
      <w:pPr>
        <w:spacing w:after="0"/>
        <w:rPr>
          <w:b/>
          <w:sz w:val="28"/>
        </w:rPr>
      </w:pPr>
      <w:r>
        <w:rPr>
          <w:b/>
          <w:sz w:val="28"/>
        </w:rPr>
        <w:lastRenderedPageBreak/>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4544F5" w:rsidRPr="00FA734E" w14:paraId="326AD12A" w14:textId="77777777" w:rsidTr="004544F5">
        <w:trPr>
          <w:trHeight w:val="1121"/>
        </w:trPr>
        <w:tc>
          <w:tcPr>
            <w:tcW w:w="2131" w:type="dxa"/>
            <w:tcBorders>
              <w:top w:val="single" w:sz="5" w:space="0" w:color="000000"/>
              <w:left w:val="single" w:sz="5" w:space="0" w:color="000000"/>
              <w:bottom w:val="single" w:sz="0" w:space="0" w:color="000000"/>
              <w:right w:val="single" w:sz="5" w:space="0" w:color="000000"/>
            </w:tcBorders>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2AC1281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w:t>
            </w:r>
            <w:hyperlink r:id="rId25" w:history="1">
              <w:r w:rsidRPr="00381C83">
                <w:rPr>
                  <w:rStyle w:val="Hyperlink"/>
                  <w:rFonts w:eastAsia="Arial" w:cstheme="minorHAnsi"/>
                </w:rPr>
                <w:t xml:space="preserve">staying </w:t>
              </w:r>
              <w:r w:rsidR="00381C83" w:rsidRPr="00381C83">
                <w:rPr>
                  <w:rStyle w:val="Hyperlink"/>
                  <w:rFonts w:eastAsia="Arial" w:cstheme="minorHAnsi"/>
                </w:rPr>
                <w:t>alert and safe</w:t>
              </w:r>
              <w:r w:rsidRPr="00381C83">
                <w:rPr>
                  <w:rStyle w:val="Hyperlink"/>
                  <w:rFonts w:eastAsia="Arial" w:cstheme="minorHAnsi"/>
                </w:rPr>
                <w:t xml:space="preserve"> (social distancing)</w:t>
              </w:r>
            </w:hyperlink>
            <w:r w:rsidR="000F52D7">
              <w:rPr>
                <w:rFonts w:eastAsia="Arial" w:cstheme="minorHAnsi"/>
                <w:color w:val="0000FF"/>
              </w:rPr>
              <w:t xml:space="preserve"> </w:t>
            </w:r>
            <w:r w:rsidR="000F52D7" w:rsidRPr="000F52D7">
              <w:rPr>
                <w:rFonts w:eastAsia="Arial" w:cstheme="minorHAnsi"/>
              </w:rPr>
              <w:t>and</w:t>
            </w:r>
            <w:r w:rsidR="000F52D7">
              <w:rPr>
                <w:rFonts w:eastAsia="Arial" w:cstheme="minorHAnsi"/>
                <w:color w:val="0000FF"/>
              </w:rPr>
              <w:t xml:space="preserve"> </w:t>
            </w:r>
            <w:hyperlink r:id="rId26" w:history="1">
              <w:r w:rsidR="000F52D7" w:rsidRPr="000F52D7">
                <w:rPr>
                  <w:rStyle w:val="Hyperlink"/>
                  <w:rFonts w:eastAsia="Arial" w:cstheme="minorHAnsi"/>
                </w:rPr>
                <w:t>Staying Safe outside your home</w:t>
              </w:r>
            </w:hyperlink>
            <w:r w:rsidR="000F52D7">
              <w:rPr>
                <w:rFonts w:eastAsia="Arial" w:cstheme="minorHAnsi"/>
                <w:color w:val="0000FF"/>
              </w:rPr>
              <w:t xml:space="preserve"> </w:t>
            </w:r>
            <w:r w:rsidR="000F52D7" w:rsidRPr="000F52D7">
              <w:rPr>
                <w:rFonts w:eastAsia="Arial" w:cstheme="minorHAnsi"/>
              </w:rPr>
              <w:t>guidance</w:t>
            </w:r>
            <w:r w:rsidRPr="00FA734E">
              <w:rPr>
                <w:rFonts w:eastAsia="Arial" w:cstheme="minorHAnsi"/>
                <w:color w:val="0000FF"/>
              </w:rPr>
              <w:t>.</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4544F5" w:rsidRPr="00FA734E" w14:paraId="742F629A" w14:textId="77777777" w:rsidTr="004544F5">
        <w:trPr>
          <w:trHeight w:val="1183"/>
        </w:trPr>
        <w:tc>
          <w:tcPr>
            <w:tcW w:w="2131" w:type="dxa"/>
            <w:tcBorders>
              <w:top w:val="single" w:sz="5" w:space="0" w:color="000000"/>
              <w:left w:val="single" w:sz="5" w:space="0" w:color="000000"/>
              <w:bottom w:val="single" w:sz="0" w:space="0" w:color="000000"/>
              <w:right w:val="single" w:sz="5" w:space="0" w:color="000000"/>
            </w:tcBorders>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6D3A018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w:t>
            </w:r>
            <w:hyperlink r:id="rId27" w:history="1">
              <w:r w:rsidRPr="00381C83">
                <w:rPr>
                  <w:rStyle w:val="Hyperlink"/>
                  <w:rFonts w:eastAsia="Arial" w:cstheme="minorHAnsi"/>
                  <w:spacing w:val="-2"/>
                </w:rPr>
                <w:t>self-</w:t>
              </w:r>
              <w:r w:rsidRPr="00381C83">
                <w:rPr>
                  <w:rStyle w:val="Hyperlink"/>
                  <w:rFonts w:eastAsia="Arial" w:cstheme="minorHAnsi"/>
                </w:rPr>
                <w:t>isolation</w:t>
              </w:r>
            </w:hyperlink>
            <w:r w:rsidRPr="00FA734E">
              <w:rPr>
                <w:rFonts w:eastAsia="Arial" w:cstheme="minorHAnsi"/>
                <w:color w:val="0000FF"/>
              </w:rPr>
              <w:t>.</w:t>
            </w:r>
          </w:p>
        </w:tc>
      </w:tr>
      <w:tr w:rsidR="004544F5" w:rsidRPr="00FA734E" w14:paraId="437A8114" w14:textId="77777777" w:rsidTr="004544F5">
        <w:trPr>
          <w:trHeight w:val="890"/>
        </w:trPr>
        <w:tc>
          <w:tcPr>
            <w:tcW w:w="2131" w:type="dxa"/>
            <w:tcBorders>
              <w:top w:val="single" w:sz="5" w:space="0" w:color="000000"/>
              <w:left w:val="single" w:sz="5" w:space="0" w:color="000000"/>
              <w:bottom w:val="single" w:sz="0" w:space="0" w:color="000000"/>
              <w:right w:val="single" w:sz="5" w:space="0" w:color="000000"/>
            </w:tcBorders>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6EC6123D"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w:t>
            </w:r>
            <w:r w:rsidRPr="000F52D7">
              <w:rPr>
                <w:rFonts w:eastAsia="Arial" w:cstheme="minorHAnsi"/>
                <w:color w:val="0000FF"/>
              </w:rPr>
              <w:t>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4544F5" w:rsidRPr="00FA734E" w14:paraId="2A351E1D" w14:textId="77777777" w:rsidTr="004544F5">
        <w:trPr>
          <w:trHeight w:val="1116"/>
        </w:trPr>
        <w:tc>
          <w:tcPr>
            <w:tcW w:w="2131" w:type="dxa"/>
            <w:tcBorders>
              <w:top w:val="single" w:sz="5" w:space="0" w:color="000000"/>
              <w:left w:val="single" w:sz="5" w:space="0" w:color="000000"/>
              <w:bottom w:val="single" w:sz="0" w:space="0" w:color="000000"/>
              <w:right w:val="single" w:sz="5" w:space="0" w:color="000000"/>
            </w:tcBorders>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3455B607"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w:t>
            </w:r>
            <w:hyperlink r:id="rId28" w:anchor="who-is-clinically-extremely-vulnerable" w:history="1">
              <w:r w:rsidR="00D72FFE" w:rsidRPr="000F52D7">
                <w:rPr>
                  <w:rStyle w:val="Hyperlink"/>
                  <w:rFonts w:eastAsia="Arial" w:cstheme="minorHAnsi"/>
                  <w:spacing w:val="-3"/>
                </w:rPr>
                <w:t>Clinically E</w:t>
              </w:r>
              <w:r w:rsidRPr="000F52D7">
                <w:rPr>
                  <w:rStyle w:val="Hyperlink"/>
                  <w:rFonts w:eastAsia="Arial" w:cstheme="minorHAnsi"/>
                  <w:spacing w:val="-3"/>
                </w:rPr>
                <w:t xml:space="preserve">xtremely </w:t>
              </w:r>
              <w:r w:rsidR="00D72FFE" w:rsidRPr="000F52D7">
                <w:rPr>
                  <w:rStyle w:val="Hyperlink"/>
                  <w:rFonts w:eastAsia="Arial" w:cstheme="minorHAnsi"/>
                  <w:spacing w:val="-3"/>
                </w:rPr>
                <w:t>V</w:t>
              </w:r>
              <w:r w:rsidRPr="000F52D7">
                <w:rPr>
                  <w:rStyle w:val="Hyperlink"/>
                  <w:rFonts w:eastAsia="Arial" w:cstheme="minorHAnsi"/>
                  <w:spacing w:val="-3"/>
                </w:rPr>
                <w:t>ulnerable</w:t>
              </w:r>
            </w:hyperlink>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w:t>
            </w:r>
            <w:hyperlink r:id="rId29" w:history="1">
              <w:r w:rsidRPr="00381C83">
                <w:rPr>
                  <w:rStyle w:val="Hyperlink"/>
                  <w:rFonts w:eastAsia="Arial" w:cstheme="minorHAnsi"/>
                  <w:spacing w:val="-3"/>
                </w:rPr>
                <w:t>shielding and protecting extremely vulnerable people</w:t>
              </w:r>
            </w:hyperlink>
            <w:r w:rsidRPr="00FA734E">
              <w:rPr>
                <w:rFonts w:eastAsia="Arial" w:cstheme="minorHAnsi"/>
                <w:color w:val="0000FF"/>
                <w:spacing w:val="-3"/>
              </w:rPr>
              <w:t>.</w:t>
            </w:r>
          </w:p>
        </w:tc>
      </w:tr>
      <w:tr w:rsidR="004544F5" w:rsidRPr="00FA734E" w14:paraId="33CCDF7C" w14:textId="77777777" w:rsidTr="004544F5">
        <w:trPr>
          <w:trHeight w:val="891"/>
        </w:trPr>
        <w:tc>
          <w:tcPr>
            <w:tcW w:w="2131" w:type="dxa"/>
            <w:tcBorders>
              <w:top w:val="single" w:sz="5" w:space="0" w:color="000000"/>
              <w:left w:val="single" w:sz="5" w:space="0" w:color="000000"/>
              <w:bottom w:val="single" w:sz="0" w:space="0" w:color="000000"/>
              <w:right w:val="single" w:sz="5" w:space="0" w:color="000000"/>
            </w:tcBorders>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119EAF3E"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an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w:t>
            </w:r>
            <w:hyperlink r:id="rId30" w:history="1">
              <w:r w:rsidRPr="000F52D7">
                <w:rPr>
                  <w:rStyle w:val="Hyperlink"/>
                  <w:rFonts w:eastAsia="Arial" w:cstheme="minorHAnsi"/>
                </w:rPr>
                <w:t>social distancing</w:t>
              </w:r>
            </w:hyperlink>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7DF8CECB"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prefereably)</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31" w:history="1">
              <w:r w:rsidRPr="000923C8">
                <w:rPr>
                  <w:rStyle w:val="Hyperlink"/>
                  <w:rFonts w:eastAsia="Arial" w:cstheme="minorHAnsi"/>
                </w:rPr>
                <w:t>Covid-19 testing guidance</w:t>
              </w:r>
            </w:hyperlink>
            <w:r w:rsidR="000923C8">
              <w:rPr>
                <w:rFonts w:eastAsia="Arial" w:cstheme="minorHAnsi"/>
                <w:color w:val="000000"/>
              </w:rPr>
              <w:t>.</w:t>
            </w:r>
          </w:p>
          <w:p w14:paraId="40E337B5" w14:textId="5C54E43F"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w:t>
            </w:r>
            <w:r w:rsidR="008A699F">
              <w:rPr>
                <w:rFonts w:eastAsia="Arial" w:cstheme="minorHAnsi"/>
                <w:color w:val="000000"/>
              </w:rPr>
              <w:t xml:space="preserve">(link above) </w:t>
            </w:r>
            <w:r w:rsidRPr="00FA734E">
              <w:rPr>
                <w:rFonts w:eastAsia="Arial" w:cstheme="minorHAnsi"/>
                <w:color w:val="000000"/>
              </w:rPr>
              <w:t>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52E4366B" w14:textId="77777777" w:rsidR="00107227" w:rsidRDefault="00107227">
      <w:pPr>
        <w:rPr>
          <w:rFonts w:eastAsia="Arial" w:cstheme="minorHAnsi"/>
          <w:b/>
          <w:color w:val="000000"/>
          <w:spacing w:val="-1"/>
          <w:sz w:val="28"/>
          <w:szCs w:val="28"/>
        </w:rPr>
      </w:pPr>
      <w:bookmarkStart w:id="5" w:name="_Hlk39145221"/>
      <w:r>
        <w:rPr>
          <w:rFonts w:eastAsia="Arial" w:cstheme="minorHAnsi"/>
          <w:b/>
          <w:color w:val="000000"/>
          <w:spacing w:val="-1"/>
          <w:sz w:val="28"/>
          <w:szCs w:val="28"/>
        </w:rPr>
        <w:br w:type="page"/>
      </w:r>
    </w:p>
    <w:p w14:paraId="721BAF98" w14:textId="77777777"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5"/>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r w:rsidR="00926CEA" w:rsidRPr="001A587A">
        <w:rPr>
          <w:rFonts w:eastAsia="Arial" w:cstheme="minorHAnsi"/>
          <w:color w:val="000000"/>
          <w:spacing w:val="-2"/>
        </w:rPr>
        <w:t>2 meter</w:t>
      </w:r>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32"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activities’.</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6BD510A2"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w:t>
      </w:r>
      <w:r w:rsidR="00946DC0">
        <w:rPr>
          <w:rFonts w:eastAsia="Arial" w:cstheme="minorHAnsi"/>
          <w:color w:val="000000"/>
          <w:spacing w:val="-1"/>
        </w:rPr>
        <w:t>necessary,</w:t>
      </w:r>
      <w:r>
        <w:rPr>
          <w:rFonts w:eastAsia="Arial" w:cstheme="minorHAnsi"/>
          <w:color w:val="000000"/>
          <w:spacing w:val="-1"/>
        </w:rPr>
        <w:t xml:space="preserve"> they can escalate concerns to their Health and Safety Representative and/or their Health and Safety Office/Adviser or the H&amp;S Helpdesk. If </w:t>
      </w:r>
      <w:r w:rsidR="00946DC0">
        <w:rPr>
          <w:rFonts w:eastAsia="Arial" w:cstheme="minorHAnsi"/>
          <w:color w:val="000000"/>
          <w:spacing w:val="-1"/>
        </w:rPr>
        <w:t>necessary,</w:t>
      </w:r>
      <w:r>
        <w:rPr>
          <w:rFonts w:eastAsia="Arial" w:cstheme="minorHAnsi"/>
          <w:color w:val="000000"/>
          <w:spacing w:val="-1"/>
        </w:rPr>
        <w:t xml:space="preserve">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14ECB0CF" w14:textId="1F01DE51" w:rsidR="0016334E" w:rsidRDefault="0016334E">
      <w:pPr>
        <w:rPr>
          <w:rFonts w:eastAsia="Arial" w:cstheme="minorHAnsi"/>
          <w:b/>
          <w:color w:val="000000"/>
          <w:spacing w:val="-1"/>
        </w:rPr>
      </w:pPr>
    </w:p>
    <w:p w14:paraId="3DD93F00" w14:textId="77777777" w:rsidR="00946DC0" w:rsidRDefault="00946DC0">
      <w:pPr>
        <w:rPr>
          <w:rFonts w:eastAsia="Arial" w:cstheme="minorHAnsi"/>
          <w:b/>
          <w:color w:val="000000"/>
          <w:spacing w:val="-1"/>
          <w:sz w:val="24"/>
        </w:rPr>
        <w:sectPr w:rsidR="00946DC0" w:rsidSect="004544F5">
          <w:headerReference w:type="default" r:id="rId33"/>
          <w:footerReference w:type="default" r:id="rId34"/>
          <w:pgSz w:w="11906" w:h="16838"/>
          <w:pgMar w:top="851" w:right="1134" w:bottom="851" w:left="1134" w:header="709" w:footer="344" w:gutter="0"/>
          <w:cols w:space="708"/>
          <w:docGrid w:linePitch="360"/>
        </w:sectPr>
      </w:pPr>
    </w:p>
    <w:p w14:paraId="4581D83A" w14:textId="5ECFC622" w:rsidR="004544F5" w:rsidRPr="0016334E" w:rsidRDefault="004544F5" w:rsidP="00946DC0">
      <w:pPr>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4E051933"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r w:rsidR="00392563">
        <w:rPr>
          <w:rFonts w:eastAsia="Arial" w:cstheme="minorHAnsi"/>
          <w:color w:val="000000"/>
        </w:rPr>
        <w:t xml:space="preserve">  Should there be a need to reference government documentation about this, refer to: </w:t>
      </w:r>
      <w:hyperlink r:id="rId35" w:history="1">
        <w:r w:rsidR="00392563" w:rsidRPr="00392563">
          <w:rPr>
            <w:rStyle w:val="Hyperlink"/>
            <w:rFonts w:eastAsia="Arial" w:cstheme="minorHAnsi"/>
          </w:rPr>
          <w:t>Coronavirus (COVID-19): safer travel guidance for Passengers</w:t>
        </w:r>
      </w:hyperlink>
      <w:r w:rsidR="00392563">
        <w:rPr>
          <w:rFonts w:eastAsia="Arial" w:cstheme="minorHAnsi"/>
          <w:color w:val="000000"/>
        </w:rPr>
        <w:t xml:space="preserve">. </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Two meter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0FC29EF2" w14:textId="06F534CB" w:rsidR="004544F5" w:rsidRP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DB0CAB">
        <w:rPr>
          <w:rFonts w:eastAsia="Arial" w:cstheme="minorHAnsi"/>
          <w:color w:val="000000"/>
        </w:rPr>
        <w:t>Stairs should be used in preference to lifts (with the exception of goods lifts)</w:t>
      </w:r>
      <w:r w:rsidR="00DB0CAB" w:rsidRPr="00DB0CAB">
        <w:rPr>
          <w:rFonts w:eastAsia="Arial" w:cstheme="minorHAnsi"/>
          <w:color w:val="000000"/>
        </w:rPr>
        <w:t xml:space="preserve"> and, a</w:t>
      </w:r>
      <w:r w:rsidR="00DB0CAB" w:rsidRPr="00DB0CAB">
        <w:rPr>
          <w:rFonts w:cstheme="minorHAnsi"/>
        </w:rPr>
        <w:t>s they are small confined areas, lifts should only be used by one person at a time and only by those staff or students who are unable to safely use the stairs during this period</w:t>
      </w:r>
      <w:r w:rsidRPr="00DB0CAB">
        <w:rPr>
          <w:rFonts w:eastAsia="Arial" w:cstheme="minorHAnsi"/>
          <w:color w:val="000000"/>
        </w:rPr>
        <w:t>.</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03A6FE3F"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737EB66">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36">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1F076E68" w14:textId="42D51DCC" w:rsidR="00946DC0" w:rsidRDefault="004544F5" w:rsidP="000426D3">
      <w:pPr>
        <w:numPr>
          <w:ilvl w:val="0"/>
          <w:numId w:val="11"/>
        </w:numPr>
        <w:tabs>
          <w:tab w:val="clear" w:pos="360"/>
        </w:tabs>
        <w:spacing w:after="0" w:line="240" w:lineRule="auto"/>
        <w:ind w:left="426" w:hanging="284"/>
        <w:textAlignment w:val="baseline"/>
        <w:rPr>
          <w:rFonts w:eastAsia="Arial" w:cstheme="minorHAnsi"/>
          <w:color w:val="000000"/>
        </w:rPr>
      </w:pPr>
      <w:r w:rsidRPr="00946DC0">
        <w:rPr>
          <w:rFonts w:eastAsia="Arial" w:cstheme="minorHAnsi"/>
          <w:color w:val="000000"/>
        </w:rPr>
        <w:t>The University will provide hand sanitiser (minimum 60% alcohol based) where hand washing facilities are unavailable.</w:t>
      </w:r>
    </w:p>
    <w:p w14:paraId="04E5061C" w14:textId="77777777" w:rsidR="00946DC0" w:rsidRPr="00946DC0" w:rsidRDefault="00946DC0" w:rsidP="00946DC0">
      <w:pPr>
        <w:spacing w:after="0" w:line="240" w:lineRule="auto"/>
        <w:ind w:left="426"/>
        <w:textAlignment w:val="baseline"/>
        <w:rPr>
          <w:rFonts w:eastAsia="Arial" w:cstheme="minorHAnsi"/>
          <w:color w:val="000000"/>
        </w:rPr>
      </w:pPr>
    </w:p>
    <w:p w14:paraId="6ABD0FFB" w14:textId="7B233CA2" w:rsidR="0016334E" w:rsidRPr="0016334E" w:rsidRDefault="004544F5" w:rsidP="00946DC0">
      <w:pPr>
        <w:rPr>
          <w:rFonts w:eastAsia="Arial" w:cstheme="minorHAnsi"/>
          <w:color w:val="000000"/>
        </w:rPr>
      </w:pPr>
      <w:r w:rsidRPr="0016334E">
        <w:rPr>
          <w:rFonts w:eastAsia="Arial" w:cstheme="minorHAnsi"/>
          <w:b/>
          <w:color w:val="000000"/>
        </w:rPr>
        <w:t>Toilet Facilities</w:t>
      </w: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lastRenderedPageBreak/>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05333DBC" w:rsidR="004544F5" w:rsidRPr="001A587A" w:rsidRDefault="0083345D"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w:t>
      </w:r>
      <w:r w:rsidR="004544F5" w:rsidRPr="001A587A">
        <w:rPr>
          <w:rFonts w:eastAsia="Arial" w:cstheme="minorHAnsi"/>
          <w:color w:val="000000"/>
        </w:rPr>
        <w:t xml:space="preserve">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5EE6D14A" w:rsidR="00C839CF" w:rsidRDefault="003B6942"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7" w:history="1">
        <w:r w:rsidR="00C839CF" w:rsidRPr="00C839CF">
          <w:rPr>
            <w:rStyle w:val="Hyperlink"/>
            <w:rFonts w:eastAsia="Arial" w:cstheme="minorHAnsi"/>
          </w:rPr>
          <w:t>University of Warwick Health and Safety Services</w:t>
        </w:r>
      </w:hyperlink>
    </w:p>
    <w:p w14:paraId="57F7FE04" w14:textId="77777777" w:rsidR="00043871" w:rsidRDefault="00043871" w:rsidP="00043871">
      <w:pPr>
        <w:pStyle w:val="ListParagraph"/>
        <w:tabs>
          <w:tab w:val="left" w:pos="360"/>
          <w:tab w:val="left" w:pos="432"/>
        </w:tabs>
        <w:spacing w:after="0" w:line="240" w:lineRule="auto"/>
        <w:textAlignment w:val="baseline"/>
        <w:rPr>
          <w:rFonts w:eastAsia="Arial" w:cstheme="minorHAnsi"/>
          <w:color w:val="000000"/>
        </w:rPr>
      </w:pPr>
    </w:p>
    <w:p w14:paraId="5BD2FA65" w14:textId="6013B8FC" w:rsidR="00140EB8" w:rsidRPr="00140EB8" w:rsidRDefault="003B6942"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8" w:history="1">
        <w:r w:rsidR="00043871">
          <w:rPr>
            <w:rStyle w:val="Hyperlink"/>
            <w:rFonts w:eastAsia="Arial" w:cstheme="minorHAnsi"/>
          </w:rPr>
          <w:t>University of Warwick L</w:t>
        </w:r>
        <w:r w:rsidR="00043871" w:rsidRPr="00043871">
          <w:rPr>
            <w:rStyle w:val="Hyperlink"/>
            <w:rFonts w:eastAsia="Arial" w:cstheme="minorHAnsi"/>
          </w:rPr>
          <w:t>one Working SOP template</w:t>
        </w:r>
      </w:hyperlink>
    </w:p>
    <w:p w14:paraId="07A26AB0" w14:textId="77777777" w:rsidR="00140EB8" w:rsidRPr="0034793D" w:rsidRDefault="00140EB8" w:rsidP="00140EB8">
      <w:pPr>
        <w:pStyle w:val="ListParagraph"/>
        <w:rPr>
          <w:rFonts w:eastAsia="Arial" w:cstheme="minorHAnsi"/>
          <w:color w:val="000000"/>
        </w:rPr>
      </w:pPr>
    </w:p>
    <w:p w14:paraId="7CE39975" w14:textId="77777777" w:rsidR="00140EB8" w:rsidRDefault="003B6942"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39" w:history="1">
        <w:r w:rsidR="00140EB8" w:rsidRPr="0034793D">
          <w:rPr>
            <w:rStyle w:val="Hyperlink"/>
            <w:rFonts w:eastAsia="Arial" w:cstheme="minorHAnsi"/>
          </w:rPr>
          <w:t>UCU Departmental Contacts</w:t>
        </w:r>
      </w:hyperlink>
    </w:p>
    <w:p w14:paraId="42830E32" w14:textId="77777777" w:rsidR="00140EB8" w:rsidRPr="0034793D" w:rsidRDefault="00140EB8" w:rsidP="00140EB8">
      <w:pPr>
        <w:pStyle w:val="ListParagraph"/>
        <w:rPr>
          <w:rFonts w:eastAsia="Arial" w:cstheme="minorHAnsi"/>
          <w:color w:val="000000"/>
        </w:rPr>
      </w:pPr>
    </w:p>
    <w:p w14:paraId="5A006296" w14:textId="0025054A" w:rsidR="00140EB8" w:rsidRPr="00140EB8" w:rsidRDefault="003B6942"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0" w:history="1">
        <w:r w:rsidR="00140EB8" w:rsidRPr="0034793D">
          <w:rPr>
            <w:rStyle w:val="Hyperlink"/>
            <w:rFonts w:eastAsia="Arial" w:cstheme="minorHAnsi"/>
          </w:rPr>
          <w:t>Unison Departmental Contacts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3F51FD4" w:rsidR="00C839CF" w:rsidRDefault="003B6942"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1" w:history="1">
        <w:r w:rsidR="00C839CF" w:rsidRPr="00C839CF">
          <w:rPr>
            <w:rStyle w:val="Hyperlink"/>
            <w:rFonts w:eastAsia="Arial" w:cstheme="minorHAnsi"/>
          </w:rPr>
          <w:t>Government Guidance on Working Safel</w:t>
        </w:r>
        <w:r w:rsidR="008B6A2C">
          <w:rPr>
            <w:rStyle w:val="Hyperlink"/>
            <w:rFonts w:eastAsia="Arial" w:cstheme="minorHAnsi"/>
          </w:rPr>
          <w:t>y during Coronavirus</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3B6942"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2"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0ADD165C" w:rsidR="00C839CF" w:rsidRDefault="003B6942"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3" w:history="1">
        <w:r w:rsidR="00C839CF" w:rsidRPr="00C839CF">
          <w:rPr>
            <w:rStyle w:val="Hyperlink"/>
            <w:rFonts w:eastAsia="Arial" w:cstheme="minorHAnsi"/>
          </w:rPr>
          <w:t>TUC</w:t>
        </w:r>
      </w:hyperlink>
    </w:p>
    <w:p w14:paraId="45AC09E7" w14:textId="77777777" w:rsidR="0034793D" w:rsidRPr="0034793D" w:rsidRDefault="0034793D" w:rsidP="0034793D">
      <w:pPr>
        <w:tabs>
          <w:tab w:val="left" w:pos="360"/>
          <w:tab w:val="left" w:pos="432"/>
        </w:tabs>
        <w:spacing w:after="0" w:line="240" w:lineRule="auto"/>
        <w:textAlignment w:val="baseline"/>
        <w:rPr>
          <w:rFonts w:eastAsia="Arial" w:cstheme="minorHAnsi"/>
          <w:color w:val="000000"/>
        </w:rPr>
      </w:pPr>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146B9EDC" w14:textId="55A232CB" w:rsidR="004544F5" w:rsidRPr="001A587A" w:rsidRDefault="003B6942" w:rsidP="00462DE1">
      <w:pPr>
        <w:tabs>
          <w:tab w:val="left" w:pos="360"/>
          <w:tab w:val="left" w:pos="432"/>
        </w:tabs>
        <w:spacing w:after="0" w:line="240" w:lineRule="auto"/>
        <w:textAlignment w:val="baseline"/>
        <w:rPr>
          <w:rFonts w:cstheme="minorHAnsi"/>
          <w:b/>
        </w:rPr>
      </w:pPr>
      <w:hyperlink r:id="rId44" w:history="1">
        <w:r w:rsidR="006362D6" w:rsidRPr="006362D6">
          <w:rPr>
            <w:rStyle w:val="Hyperlink"/>
            <w:rFonts w:eastAsia="Arial" w:cstheme="minorHAnsi"/>
          </w:rPr>
          <w:t>HealthSafetyHelpDesk@warwick.ac.uk</w:t>
        </w:r>
      </w:hyperlink>
    </w:p>
    <w:sectPr w:rsidR="004544F5" w:rsidRPr="001A587A" w:rsidSect="004544F5">
      <w:headerReference w:type="default" r:id="rId45"/>
      <w:pgSz w:w="11906" w:h="16838"/>
      <w:pgMar w:top="851" w:right="1134" w:bottom="851" w:left="1134" w:header="709" w:footer="34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64AAF" w14:textId="77777777" w:rsidR="003B6942" w:rsidRDefault="003B6942" w:rsidP="003132E7">
      <w:pPr>
        <w:spacing w:after="0" w:line="240" w:lineRule="auto"/>
      </w:pPr>
      <w:r>
        <w:separator/>
      </w:r>
    </w:p>
  </w:endnote>
  <w:endnote w:type="continuationSeparator" w:id="0">
    <w:p w14:paraId="06BD1ACD" w14:textId="77777777" w:rsidR="003B6942" w:rsidRDefault="003B6942"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6028755"/>
      <w:docPartObj>
        <w:docPartGallery w:val="Page Numbers (Top of Page)"/>
        <w:docPartUnique/>
      </w:docPartObj>
    </w:sdtPr>
    <w:sdtEndPr/>
    <w:sdtContent>
      <w:p w14:paraId="72FF66E4" w14:textId="3E0BB6D2" w:rsidR="00523C6A" w:rsidRPr="00A316DE" w:rsidRDefault="00523C6A" w:rsidP="00107227">
        <w:pPr>
          <w:pStyle w:val="Footer"/>
          <w:tabs>
            <w:tab w:val="clear" w:pos="4513"/>
            <w:tab w:val="clear" w:pos="9026"/>
            <w:tab w:val="right" w:pos="14832"/>
          </w:tabs>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SD_space_RA_SOP COVID19 v1.4 190620</w:t>
        </w:r>
        <w:r>
          <w:rPr>
            <w:sz w:val="20"/>
            <w:szCs w:val="20"/>
          </w:rPr>
          <w:fldChar w:fldCharType="end"/>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sidR="00B00BF1">
          <w:rPr>
            <w:noProof/>
            <w:sz w:val="20"/>
            <w:szCs w:val="20"/>
          </w:rPr>
          <w:t>3</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sidR="00B00BF1">
          <w:rPr>
            <w:noProof/>
            <w:sz w:val="20"/>
            <w:szCs w:val="20"/>
          </w:rPr>
          <w:t>21</w:t>
        </w:r>
        <w:r w:rsidRPr="003132E7">
          <w:rPr>
            <w:sz w:val="20"/>
            <w:szCs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694195838"/>
      <w:docPartObj>
        <w:docPartGallery w:val="Page Numbers (Bottom of Page)"/>
        <w:docPartUnique/>
      </w:docPartObj>
    </w:sdtPr>
    <w:sdtEndPr>
      <w:rPr>
        <w:sz w:val="22"/>
        <w:szCs w:val="22"/>
      </w:rPr>
    </w:sdtEndPr>
    <w:sdtContent>
      <w:bookmarkStart w:id="3" w:name="_Hlk39144817" w:displacedByCustomXml="next"/>
      <w:bookmarkStart w:id="4"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5DA0E8B8" w:rsidR="00523C6A" w:rsidRPr="00055AA9" w:rsidRDefault="00523C6A"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 xml:space="preserve">Risk Assessment SOP for Working Safely During Covid 19 v1.2 </w:t>
            </w:r>
            <w:r w:rsidRPr="00A316DE">
              <w:rPr>
                <w:noProof/>
                <w:sz w:val="20"/>
                <w:szCs w:val="20"/>
              </w:rPr>
              <w:t>280520</w:t>
            </w:r>
            <w:r>
              <w:rPr>
                <w:noProof/>
                <w:sz w:val="20"/>
                <w:szCs w:val="20"/>
              </w:rPr>
              <w:t>.docx</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sidRPr="00055AA9">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sidRPr="00055AA9">
              <w:rPr>
                <w:noProof/>
                <w:sz w:val="20"/>
                <w:szCs w:val="20"/>
              </w:rPr>
              <w:t>19</w:t>
            </w:r>
            <w:r w:rsidRPr="00055AA9">
              <w:rPr>
                <w:sz w:val="20"/>
                <w:szCs w:val="20"/>
              </w:rPr>
              <w:fldChar w:fldCharType="end"/>
            </w:r>
          </w:p>
          <w:p w14:paraId="4D9CE1F7" w14:textId="6DD15732" w:rsidR="00523C6A" w:rsidRDefault="003B6942" w:rsidP="003132E7">
            <w:pPr>
              <w:pStyle w:val="Footer"/>
            </w:pPr>
          </w:p>
        </w:sdtContent>
      </w:sdt>
    </w:sdtContent>
  </w:sdt>
  <w:bookmarkEnd w:id="3" w:displacedByCustomXml="prev"/>
  <w:bookmarkEnd w:id="4" w:displacedByCustomXml="prev"/>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Pr>
      <w:id w:val="-1879691307"/>
      <w:docPartObj>
        <w:docPartGallery w:val="Page Numbers (Bottom of Page)"/>
        <w:docPartUnique/>
      </w:docPartObj>
    </w:sdtPr>
    <w:sdtEndPr/>
    <w:sdtContent>
      <w:sdt>
        <w:sdtPr>
          <w:rPr>
            <w:sz w:val="20"/>
            <w:szCs w:val="20"/>
          </w:rPr>
          <w:id w:val="1387538965"/>
          <w:docPartObj>
            <w:docPartGallery w:val="Page Numbers (Top of Page)"/>
            <w:docPartUnique/>
          </w:docPartObj>
        </w:sdtPr>
        <w:sdtEndPr/>
        <w:sdtContent>
          <w:p w14:paraId="2851DDD0" w14:textId="79B39127" w:rsidR="00523C6A" w:rsidRPr="00107227" w:rsidRDefault="00523C6A" w:rsidP="00107227">
            <w:pPr>
              <w:pStyle w:val="Footer"/>
              <w:tabs>
                <w:tab w:val="clear" w:pos="4513"/>
                <w:tab w:val="clear" w:pos="9026"/>
                <w:tab w:val="right" w:pos="9648"/>
              </w:tabs>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SD_space_RA_SOP COVID19 v1.4 190620</w:t>
            </w:r>
            <w:r>
              <w:rPr>
                <w:sz w:val="20"/>
                <w:szCs w:val="20"/>
              </w:rPr>
              <w:fldChar w:fldCharType="end"/>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sidR="00B00BF1">
              <w:rPr>
                <w:noProof/>
                <w:sz w:val="20"/>
                <w:szCs w:val="20"/>
              </w:rPr>
              <w:t>21</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sidR="00B00BF1">
              <w:rPr>
                <w:noProof/>
                <w:sz w:val="20"/>
                <w:szCs w:val="20"/>
              </w:rPr>
              <w:t>21</w:t>
            </w:r>
            <w:r w:rsidRPr="009242E1">
              <w:rPr>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4FC6B" w14:textId="77777777" w:rsidR="003B6942" w:rsidRDefault="003B6942" w:rsidP="003132E7">
      <w:pPr>
        <w:spacing w:after="0" w:line="240" w:lineRule="auto"/>
      </w:pPr>
      <w:r>
        <w:separator/>
      </w:r>
    </w:p>
  </w:footnote>
  <w:footnote w:type="continuationSeparator" w:id="0">
    <w:p w14:paraId="43DEEBA6" w14:textId="77777777" w:rsidR="003B6942" w:rsidRDefault="003B6942"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2B01D8" w14:textId="7DD45354" w:rsidR="00523C6A" w:rsidRDefault="00523C6A">
    <w:pPr>
      <w:pStyle w:val="Header"/>
    </w:pPr>
    <w:r>
      <w:rPr>
        <w:noProof/>
        <w:lang w:eastAsia="en-GB"/>
      </w:rPr>
      <w:drawing>
        <wp:inline distT="0" distB="0" distL="0" distR="0" wp14:anchorId="558DB10E" wp14:editId="5D0974A6">
          <wp:extent cx="8863330" cy="1161135"/>
          <wp:effectExtent l="0" t="0" r="0" b="1270"/>
          <wp:docPr id="35" name="Picture 3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D5FB0" w14:textId="77777777" w:rsidR="00523C6A" w:rsidRDefault="00523C6A">
    <w:pPr>
      <w:pStyle w:val="Header"/>
    </w:pPr>
  </w:p>
  <w:p w14:paraId="784D28D1" w14:textId="4058BB7C" w:rsidR="00523C6A" w:rsidRDefault="00523C6A">
    <w:pPr>
      <w:pStyle w:val="Header"/>
    </w:pPr>
    <w:r>
      <w:rPr>
        <w:noProof/>
        <w:lang w:eastAsia="en-GB"/>
      </w:rPr>
      <w:drawing>
        <wp:inline distT="0" distB="0" distL="0" distR="0" wp14:anchorId="07F40B3D" wp14:editId="11AC70F4">
          <wp:extent cx="8820150" cy="11703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A4BAB7" w14:textId="5A14020D" w:rsidR="00523C6A" w:rsidRPr="00946DC0" w:rsidRDefault="00523C6A" w:rsidP="00946DC0">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F61CE" w14:textId="13B8FE3E" w:rsidR="00523C6A" w:rsidRPr="00946DC0" w:rsidRDefault="00523C6A" w:rsidP="00946DC0">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6"/>
  </w:num>
  <w:num w:numId="4">
    <w:abstractNumId w:val="12"/>
  </w:num>
  <w:num w:numId="5">
    <w:abstractNumId w:val="15"/>
  </w:num>
  <w:num w:numId="6">
    <w:abstractNumId w:val="9"/>
  </w:num>
  <w:num w:numId="7">
    <w:abstractNumId w:val="11"/>
  </w:num>
  <w:num w:numId="8">
    <w:abstractNumId w:val="16"/>
  </w:num>
  <w:num w:numId="9">
    <w:abstractNumId w:val="13"/>
  </w:num>
  <w:num w:numId="10">
    <w:abstractNumId w:val="18"/>
  </w:num>
  <w:num w:numId="11">
    <w:abstractNumId w:val="4"/>
  </w:num>
  <w:num w:numId="12">
    <w:abstractNumId w:val="14"/>
  </w:num>
  <w:num w:numId="13">
    <w:abstractNumId w:val="10"/>
  </w:num>
  <w:num w:numId="14">
    <w:abstractNumId w:val="7"/>
  </w:num>
  <w:num w:numId="15">
    <w:abstractNumId w:val="5"/>
  </w:num>
  <w:num w:numId="16">
    <w:abstractNumId w:val="2"/>
  </w:num>
  <w:num w:numId="17">
    <w:abstractNumId w:val="1"/>
  </w:num>
  <w:num w:numId="18">
    <w:abstractNumId w:val="1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9ED"/>
    <w:rsid w:val="00001C46"/>
    <w:rsid w:val="000123E8"/>
    <w:rsid w:val="0001609C"/>
    <w:rsid w:val="00030598"/>
    <w:rsid w:val="0003227C"/>
    <w:rsid w:val="00033268"/>
    <w:rsid w:val="0003426C"/>
    <w:rsid w:val="000426D3"/>
    <w:rsid w:val="00043871"/>
    <w:rsid w:val="00055AA9"/>
    <w:rsid w:val="00061449"/>
    <w:rsid w:val="000710D1"/>
    <w:rsid w:val="000923C8"/>
    <w:rsid w:val="000950AE"/>
    <w:rsid w:val="000E2E58"/>
    <w:rsid w:val="000F164B"/>
    <w:rsid w:val="000F52D7"/>
    <w:rsid w:val="00107227"/>
    <w:rsid w:val="00112F90"/>
    <w:rsid w:val="001131E8"/>
    <w:rsid w:val="00124325"/>
    <w:rsid w:val="00125A05"/>
    <w:rsid w:val="00140EB8"/>
    <w:rsid w:val="0016334E"/>
    <w:rsid w:val="0016481A"/>
    <w:rsid w:val="00170E93"/>
    <w:rsid w:val="00175001"/>
    <w:rsid w:val="00181422"/>
    <w:rsid w:val="001A587A"/>
    <w:rsid w:val="001B655A"/>
    <w:rsid w:val="001C36DC"/>
    <w:rsid w:val="001E161B"/>
    <w:rsid w:val="001E36CE"/>
    <w:rsid w:val="002052CB"/>
    <w:rsid w:val="002054C9"/>
    <w:rsid w:val="00205BC2"/>
    <w:rsid w:val="00222F24"/>
    <w:rsid w:val="00265AF7"/>
    <w:rsid w:val="002704DD"/>
    <w:rsid w:val="00271AA4"/>
    <w:rsid w:val="0027537B"/>
    <w:rsid w:val="002765C1"/>
    <w:rsid w:val="00276CDB"/>
    <w:rsid w:val="00290C67"/>
    <w:rsid w:val="002B5069"/>
    <w:rsid w:val="002B7F9B"/>
    <w:rsid w:val="002D6390"/>
    <w:rsid w:val="002E757F"/>
    <w:rsid w:val="003132E7"/>
    <w:rsid w:val="003424D0"/>
    <w:rsid w:val="00346427"/>
    <w:rsid w:val="0034793D"/>
    <w:rsid w:val="00354265"/>
    <w:rsid w:val="003558FB"/>
    <w:rsid w:val="0036397E"/>
    <w:rsid w:val="00381C83"/>
    <w:rsid w:val="00392563"/>
    <w:rsid w:val="00393D31"/>
    <w:rsid w:val="003A3B3D"/>
    <w:rsid w:val="003B28D7"/>
    <w:rsid w:val="003B6942"/>
    <w:rsid w:val="003D7866"/>
    <w:rsid w:val="003E613E"/>
    <w:rsid w:val="00420A48"/>
    <w:rsid w:val="004310AA"/>
    <w:rsid w:val="004544F5"/>
    <w:rsid w:val="00457C52"/>
    <w:rsid w:val="00462DE1"/>
    <w:rsid w:val="00463ABA"/>
    <w:rsid w:val="004C1ED9"/>
    <w:rsid w:val="004C59FE"/>
    <w:rsid w:val="004D0988"/>
    <w:rsid w:val="00514F0F"/>
    <w:rsid w:val="00523C6A"/>
    <w:rsid w:val="0052427D"/>
    <w:rsid w:val="00532421"/>
    <w:rsid w:val="005348AC"/>
    <w:rsid w:val="005435A3"/>
    <w:rsid w:val="00544374"/>
    <w:rsid w:val="00544F35"/>
    <w:rsid w:val="0056037F"/>
    <w:rsid w:val="00580072"/>
    <w:rsid w:val="00590E27"/>
    <w:rsid w:val="00591D72"/>
    <w:rsid w:val="005A6BD6"/>
    <w:rsid w:val="005E0027"/>
    <w:rsid w:val="005E010E"/>
    <w:rsid w:val="005E7D11"/>
    <w:rsid w:val="005E7DCF"/>
    <w:rsid w:val="005F7D8B"/>
    <w:rsid w:val="00601299"/>
    <w:rsid w:val="00613D91"/>
    <w:rsid w:val="00617E09"/>
    <w:rsid w:val="00625B15"/>
    <w:rsid w:val="006362D6"/>
    <w:rsid w:val="00642699"/>
    <w:rsid w:val="006546D6"/>
    <w:rsid w:val="0066312B"/>
    <w:rsid w:val="0067580A"/>
    <w:rsid w:val="006E1943"/>
    <w:rsid w:val="006E6E7D"/>
    <w:rsid w:val="006F1893"/>
    <w:rsid w:val="006F2287"/>
    <w:rsid w:val="006F6A93"/>
    <w:rsid w:val="00715E30"/>
    <w:rsid w:val="007414F0"/>
    <w:rsid w:val="00766E33"/>
    <w:rsid w:val="007927AF"/>
    <w:rsid w:val="007A6D24"/>
    <w:rsid w:val="007B063A"/>
    <w:rsid w:val="007C767B"/>
    <w:rsid w:val="007E585A"/>
    <w:rsid w:val="008159DA"/>
    <w:rsid w:val="0083345D"/>
    <w:rsid w:val="008432E7"/>
    <w:rsid w:val="00845ADB"/>
    <w:rsid w:val="00854698"/>
    <w:rsid w:val="00864904"/>
    <w:rsid w:val="0086555A"/>
    <w:rsid w:val="008845A8"/>
    <w:rsid w:val="008A2C8B"/>
    <w:rsid w:val="008A42DA"/>
    <w:rsid w:val="008A699F"/>
    <w:rsid w:val="008B6A2C"/>
    <w:rsid w:val="008D5F9D"/>
    <w:rsid w:val="008D79ED"/>
    <w:rsid w:val="008E3F4A"/>
    <w:rsid w:val="008E5E3C"/>
    <w:rsid w:val="0090170D"/>
    <w:rsid w:val="00921B37"/>
    <w:rsid w:val="00926CEA"/>
    <w:rsid w:val="00935C14"/>
    <w:rsid w:val="00946DC0"/>
    <w:rsid w:val="00946DF9"/>
    <w:rsid w:val="009519AC"/>
    <w:rsid w:val="00954C4E"/>
    <w:rsid w:val="00957BA2"/>
    <w:rsid w:val="00963551"/>
    <w:rsid w:val="009A0344"/>
    <w:rsid w:val="009C1AA4"/>
    <w:rsid w:val="009D5020"/>
    <w:rsid w:val="009F03A7"/>
    <w:rsid w:val="009F6B0B"/>
    <w:rsid w:val="00A15A1A"/>
    <w:rsid w:val="00A316DE"/>
    <w:rsid w:val="00A34260"/>
    <w:rsid w:val="00A434AE"/>
    <w:rsid w:val="00A572C8"/>
    <w:rsid w:val="00AB2626"/>
    <w:rsid w:val="00AB2A70"/>
    <w:rsid w:val="00AF4DB2"/>
    <w:rsid w:val="00B00BF1"/>
    <w:rsid w:val="00B0205F"/>
    <w:rsid w:val="00B273DA"/>
    <w:rsid w:val="00B425D6"/>
    <w:rsid w:val="00B469CC"/>
    <w:rsid w:val="00B604C0"/>
    <w:rsid w:val="00B879E2"/>
    <w:rsid w:val="00BA4193"/>
    <w:rsid w:val="00BA4CFB"/>
    <w:rsid w:val="00BB1915"/>
    <w:rsid w:val="00BC57F2"/>
    <w:rsid w:val="00BE3A80"/>
    <w:rsid w:val="00BF5507"/>
    <w:rsid w:val="00C216FE"/>
    <w:rsid w:val="00C31F1E"/>
    <w:rsid w:val="00C74777"/>
    <w:rsid w:val="00C82DD5"/>
    <w:rsid w:val="00C839CF"/>
    <w:rsid w:val="00CA4834"/>
    <w:rsid w:val="00CA69BA"/>
    <w:rsid w:val="00CB1D7A"/>
    <w:rsid w:val="00CB28E3"/>
    <w:rsid w:val="00CB308F"/>
    <w:rsid w:val="00CC39CA"/>
    <w:rsid w:val="00CC3C3D"/>
    <w:rsid w:val="00CC6C4B"/>
    <w:rsid w:val="00CC73A9"/>
    <w:rsid w:val="00CE29F5"/>
    <w:rsid w:val="00CE6180"/>
    <w:rsid w:val="00CF270F"/>
    <w:rsid w:val="00D02BA9"/>
    <w:rsid w:val="00D0447A"/>
    <w:rsid w:val="00D105FF"/>
    <w:rsid w:val="00D14277"/>
    <w:rsid w:val="00D3586E"/>
    <w:rsid w:val="00D37319"/>
    <w:rsid w:val="00D45F29"/>
    <w:rsid w:val="00D4626C"/>
    <w:rsid w:val="00D639E0"/>
    <w:rsid w:val="00D72FFE"/>
    <w:rsid w:val="00D77250"/>
    <w:rsid w:val="00D80AAD"/>
    <w:rsid w:val="00DA47F0"/>
    <w:rsid w:val="00DA5D8E"/>
    <w:rsid w:val="00DB0CAB"/>
    <w:rsid w:val="00DE7CD5"/>
    <w:rsid w:val="00DF0132"/>
    <w:rsid w:val="00E03E24"/>
    <w:rsid w:val="00E057F2"/>
    <w:rsid w:val="00E17D6C"/>
    <w:rsid w:val="00E263CF"/>
    <w:rsid w:val="00E45BA4"/>
    <w:rsid w:val="00E53652"/>
    <w:rsid w:val="00E54938"/>
    <w:rsid w:val="00E6054E"/>
    <w:rsid w:val="00E60A2F"/>
    <w:rsid w:val="00E6312C"/>
    <w:rsid w:val="00E63699"/>
    <w:rsid w:val="00E747EB"/>
    <w:rsid w:val="00E8432F"/>
    <w:rsid w:val="00E86339"/>
    <w:rsid w:val="00EB249B"/>
    <w:rsid w:val="00EB25CA"/>
    <w:rsid w:val="00EB43DD"/>
    <w:rsid w:val="00EC01B9"/>
    <w:rsid w:val="00EC5598"/>
    <w:rsid w:val="00ED1ACC"/>
    <w:rsid w:val="00ED4596"/>
    <w:rsid w:val="00EF740E"/>
    <w:rsid w:val="00F11EBB"/>
    <w:rsid w:val="00F36E7D"/>
    <w:rsid w:val="00F40361"/>
    <w:rsid w:val="00F41ABB"/>
    <w:rsid w:val="00F4359B"/>
    <w:rsid w:val="00F603F2"/>
    <w:rsid w:val="00F67B13"/>
    <w:rsid w:val="00F70405"/>
    <w:rsid w:val="00F72C30"/>
    <w:rsid w:val="00F75141"/>
    <w:rsid w:val="00F7537F"/>
    <w:rsid w:val="00F87047"/>
    <w:rsid w:val="00F95082"/>
    <w:rsid w:val="00FA166F"/>
    <w:rsid w:val="00FB64F1"/>
    <w:rsid w:val="00FE240B"/>
    <w:rsid w:val="00FE3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C1B1B"/>
  <w15:chartTrackingRefBased/>
  <w15:docId w15:val="{AC81C706-46AB-4799-8BF0-A5DA3604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2">
    <w:name w:val="Unresolved Mention2"/>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50828061">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578566636">
      <w:bodyDiv w:val="1"/>
      <w:marLeft w:val="0"/>
      <w:marRight w:val="0"/>
      <w:marTop w:val="0"/>
      <w:marBottom w:val="0"/>
      <w:divBdr>
        <w:top w:val="none" w:sz="0" w:space="0" w:color="auto"/>
        <w:left w:val="none" w:sz="0" w:space="0" w:color="auto"/>
        <w:bottom w:val="none" w:sz="0" w:space="0" w:color="auto"/>
        <w:right w:val="none" w:sz="0" w:space="0" w:color="auto"/>
      </w:divBdr>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1488012554">
          <w:marLeft w:val="0"/>
          <w:marRight w:val="30"/>
          <w:marTop w:val="0"/>
          <w:marBottom w:val="0"/>
          <w:divBdr>
            <w:top w:val="none" w:sz="0" w:space="0" w:color="auto"/>
            <w:left w:val="none" w:sz="0" w:space="0" w:color="auto"/>
            <w:bottom w:val="none" w:sz="0" w:space="0" w:color="auto"/>
            <w:right w:val="none" w:sz="0" w:space="0" w:color="auto"/>
          </w:divBdr>
        </w:div>
        <w:div w:id="862934755">
          <w:marLeft w:val="0"/>
          <w:marRight w:val="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 w:id="2071229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healthsafetywellbeing/guidance/fire/firewardens/" TargetMode="External"/><Relationship Id="rId18" Type="http://schemas.openxmlformats.org/officeDocument/2006/relationships/image" Target="media/image1.png"/><Relationship Id="rId26" Type="http://schemas.openxmlformats.org/officeDocument/2006/relationships/hyperlink" Target="https://www.gov.uk/government/publications/staying-safe-outside-your-home" TargetMode="External"/><Relationship Id="rId39" Type="http://schemas.openxmlformats.org/officeDocument/2006/relationships/hyperlink" Target="https://warwickucu.org.uk/activists/departmental-contacts/" TargetMode="External"/><Relationship Id="rId21" Type="http://schemas.openxmlformats.org/officeDocument/2006/relationships/header" Target="header1.xml"/><Relationship Id="rId34" Type="http://schemas.openxmlformats.org/officeDocument/2006/relationships/footer" Target="footer3.xml"/><Relationship Id="rId42" Type="http://schemas.openxmlformats.org/officeDocument/2006/relationships/hyperlink" Target="https://www.hse.gov.uk/news/assets/docs/talking-with-your-workers.pdf"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arwick.ac.uk/services/healthsafetywellbeing/a-z/healthandsafetyguidanceoncovid19/facemasks" TargetMode="External"/><Relationship Id="rId29" Type="http://schemas.openxmlformats.org/officeDocument/2006/relationships/hyperlink" Target="https://www.gov.uk/government/publications/guidance-on-shielding-and-protecting-extremely-vulnerable-persons-from-covid-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guidance/first_aid" TargetMode="External"/><Relationship Id="rId24" Type="http://schemas.openxmlformats.org/officeDocument/2006/relationships/footer" Target="footer2.xml"/><Relationship Id="rId32" Type="http://schemas.openxmlformats.org/officeDocument/2006/relationships/hyperlink" Target="https://warwick.ac.uk/services/healthsafetywellbeing/a-z/healthandsafetyguidanceoncovid19" TargetMode="External"/><Relationship Id="rId37" Type="http://schemas.openxmlformats.org/officeDocument/2006/relationships/hyperlink" Target="https://warwick.ac.uk/services/healthsafetywellbeing/" TargetMode="External"/><Relationship Id="rId40" Type="http://schemas.openxmlformats.org/officeDocument/2006/relationships/hyperlink" Target="https://warwick.ac.uk/assoc/unison/officers/" TargetMode="External"/><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warwick.ac.uk/services/healthsafetywellbeing/a-z/healthandsafetyguidanceoncovid19/facemasks" TargetMode="External"/><Relationship Id="rId23" Type="http://schemas.openxmlformats.org/officeDocument/2006/relationships/header" Target="header2.xml"/><Relationship Id="rId28" Type="http://schemas.openxmlformats.org/officeDocument/2006/relationships/hyperlink" Target="https://www.gov.uk/government/publications/guidance-on-shielding-and-protecting-extremely-vulnerable-persons-from-covid-19/guidance-on-shielding-and-protecting-extremely-vulnerable-persons-from-covid-19" TargetMode="External"/><Relationship Id="rId36" Type="http://schemas.openxmlformats.org/officeDocument/2006/relationships/image" Target="media/image5.png"/><Relationship Id="rId10" Type="http://schemas.openxmlformats.org/officeDocument/2006/relationships/hyperlink" Target="https://warwick.ac.uk/fac/sci/physics/research/ultra/risk_assessments/general_information/" TargetMode="External"/><Relationship Id="rId19" Type="http://schemas.openxmlformats.org/officeDocument/2006/relationships/image" Target="media/image2.jpg"/><Relationship Id="rId31" Type="http://schemas.openxmlformats.org/officeDocument/2006/relationships/hyperlink" Target="https://warwick.ac.uk/services/healthsafetywellbeing/a-z/healthandsafetyguidanceoncovid19/covid19testing/" TargetMode="External"/><Relationship Id="rId44" Type="http://schemas.openxmlformats.org/officeDocument/2006/relationships/hyperlink" Target="mailto:HealthSafetyHelpDesk@warwick.ac.uk" TargetMode="Externa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loneworking" TargetMode="External"/><Relationship Id="rId14" Type="http://schemas.openxmlformats.org/officeDocument/2006/relationships/hyperlink" Target="https://warwick.ac.uk/fac/sci/physics/research/ultra/risk_assessments/" TargetMode="External"/><Relationship Id="rId22" Type="http://schemas.openxmlformats.org/officeDocument/2006/relationships/footer" Target="footer1.xml"/><Relationship Id="rId27" Type="http://schemas.openxmlformats.org/officeDocument/2006/relationships/hyperlink" Target="https://www.gov.uk/government/publications/covid-19-stay-at-home-guidance" TargetMode="External"/><Relationship Id="rId30" Type="http://schemas.openxmlformats.org/officeDocument/2006/relationships/hyperlink" Target="https://www.gov.uk/government/publications/staying-alert-and-safe-social-distancing" TargetMode="External"/><Relationship Id="rId35" Type="http://schemas.openxmlformats.org/officeDocument/2006/relationships/hyperlink" Target="https://www.gov.uk/guidance/coronavirus-covid-19-safer-travel-guidance-for-passengers" TargetMode="External"/><Relationship Id="rId43" Type="http://schemas.openxmlformats.org/officeDocument/2006/relationships/hyperlink" Target="https://www.tuc.org.uk/resource/covid-19-coronavirus-guidance-unions-updated-16-april" TargetMode="External"/><Relationship Id="rId8" Type="http://schemas.openxmlformats.org/officeDocument/2006/relationships/hyperlink" Target="https://warwick.ac.uk/services/healthsafetywellbeing/a-z/healthandsafetyguidanceoncovid19/covid19testing/" TargetMode="External"/><Relationship Id="rId3" Type="http://schemas.openxmlformats.org/officeDocument/2006/relationships/styles" Target="styles.xml"/><Relationship Id="rId12" Type="http://schemas.openxmlformats.org/officeDocument/2006/relationships/hyperlink" Target="https://warwick.ac.uk/services/healthsafetywellbeing/guidance/fire/" TargetMode="External"/><Relationship Id="rId17" Type="http://schemas.openxmlformats.org/officeDocument/2006/relationships/hyperlink" Target="https://www.gov.uk/government/publications/how-to-wear-and-make-a-cloth-face-covering/how-to-wear-and-make-a-cloth-face-covering" TargetMode="External"/><Relationship Id="rId25" Type="http://schemas.openxmlformats.org/officeDocument/2006/relationships/hyperlink" Target="https://www.gov.uk/government/publications/staying-alert-and-safe-social-distancing" TargetMode="External"/><Relationship Id="rId33" Type="http://schemas.openxmlformats.org/officeDocument/2006/relationships/header" Target="header3.xml"/><Relationship Id="rId38" Type="http://schemas.openxmlformats.org/officeDocument/2006/relationships/hyperlink" Target="https://warwick.ac.uk/services/healthsafetywellbeing/a-z/healthandsafetyguidanceoncovid19/loneworking" TargetMode="External"/><Relationship Id="rId46" Type="http://schemas.openxmlformats.org/officeDocument/2006/relationships/fontTable" Target="fontTable.xml"/><Relationship Id="rId20" Type="http://schemas.openxmlformats.org/officeDocument/2006/relationships/hyperlink" Target="https://assets.publishing.service.gov.uk/media/5eb9745a86650c2794d7501c/staying-covid-19-secure.pdf" TargetMode="External"/><Relationship Id="rId41" Type="http://schemas.openxmlformats.org/officeDocument/2006/relationships/hyperlink" Target="https://www.gov.uk/guidance/working-safely-during-coronavirus-covid-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5901B3-1969-4276-A997-BABC1711A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6674</Words>
  <Characters>38043</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Dixon, Steven</cp:lastModifiedBy>
  <cp:revision>2</cp:revision>
  <dcterms:created xsi:type="dcterms:W3CDTF">2020-10-15T18:20:00Z</dcterms:created>
  <dcterms:modified xsi:type="dcterms:W3CDTF">2020-10-15T18:20:00Z</dcterms:modified>
</cp:coreProperties>
</file>