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4FD13B" w14:textId="519EC68C" w:rsidR="002210C1" w:rsidRPr="00D074DF" w:rsidRDefault="002210C1" w:rsidP="002210C1">
      <w:pPr>
        <w:autoSpaceDE w:val="0"/>
        <w:autoSpaceDN w:val="0"/>
        <w:adjustRightInd w:val="0"/>
        <w:spacing w:after="120"/>
        <w:jc w:val="center"/>
        <w:rPr>
          <w:rFonts w:ascii="Calibri" w:hAnsi="Calibri" w:cs="Calibri"/>
          <w:b/>
          <w:bCs/>
          <w:sz w:val="28"/>
          <w:szCs w:val="28"/>
          <w:shd w:val="clear" w:color="auto" w:fill="FFFFFF"/>
        </w:rPr>
      </w:pPr>
      <w:r>
        <w:rPr>
          <w:rFonts w:ascii="Calibri" w:hAnsi="Calibri" w:cs="Calibri"/>
          <w:b/>
          <w:bCs/>
          <w:sz w:val="28"/>
          <w:szCs w:val="28"/>
          <w:shd w:val="clear" w:color="auto" w:fill="FFFFFF"/>
          <w:lang w:val="en-US"/>
        </w:rPr>
        <w:t>High-Resolution Probing</w:t>
      </w:r>
      <w:r w:rsidRPr="00D074DF">
        <w:rPr>
          <w:rFonts w:ascii="Calibri" w:hAnsi="Calibri" w:cs="Calibri"/>
          <w:b/>
          <w:bCs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>
        <w:rPr>
          <w:rFonts w:ascii="Calibri" w:hAnsi="Calibri" w:cs="Calibri"/>
          <w:b/>
          <w:bCs/>
          <w:sz w:val="28"/>
          <w:szCs w:val="28"/>
          <w:shd w:val="clear" w:color="auto" w:fill="FFFFFF"/>
          <w:lang w:val="en-US"/>
        </w:rPr>
        <w:t>F</w:t>
      </w:r>
      <w:r w:rsidRPr="003C6D8D">
        <w:rPr>
          <w:rFonts w:ascii="Calibri" w:hAnsi="Calibri" w:cs="Calibri"/>
          <w:b/>
          <w:bCs/>
          <w:sz w:val="28"/>
          <w:szCs w:val="28"/>
          <w:shd w:val="clear" w:color="auto" w:fill="FFFFFF"/>
          <w:lang w:val="en-US"/>
        </w:rPr>
        <w:t>erroic</w:t>
      </w:r>
      <w:proofErr w:type="spellEnd"/>
      <w:r>
        <w:rPr>
          <w:rFonts w:ascii="Calibri" w:hAnsi="Calibri" w:cs="Calibri"/>
          <w:b/>
          <w:bCs/>
          <w:sz w:val="28"/>
          <w:szCs w:val="28"/>
          <w:shd w:val="clear" w:color="auto" w:fill="FFFFFF"/>
          <w:lang w:val="en-US"/>
        </w:rPr>
        <w:t>-o</w:t>
      </w:r>
      <w:r w:rsidRPr="003C6D8D">
        <w:rPr>
          <w:rFonts w:ascii="Calibri" w:hAnsi="Calibri" w:cs="Calibri"/>
          <w:b/>
          <w:bCs/>
          <w:sz w:val="28"/>
          <w:szCs w:val="28"/>
          <w:shd w:val="clear" w:color="auto" w:fill="FFFFFF"/>
          <w:lang w:val="en-US"/>
        </w:rPr>
        <w:t>rdering</w:t>
      </w:r>
      <w:r>
        <w:rPr>
          <w:rFonts w:ascii="Calibri" w:hAnsi="Calibri" w:cs="Calibri"/>
          <w:b/>
          <w:bCs/>
          <w:sz w:val="28"/>
          <w:szCs w:val="28"/>
          <w:shd w:val="clear" w:color="auto" w:fill="FFFFFF"/>
          <w:lang w:val="en-US"/>
        </w:rPr>
        <w:t xml:space="preserve"> </w:t>
      </w:r>
      <w:r w:rsidRPr="00D074DF">
        <w:rPr>
          <w:rFonts w:ascii="Calibri" w:hAnsi="Calibri" w:cs="Calibri"/>
          <w:b/>
          <w:bCs/>
          <w:sz w:val="28"/>
          <w:szCs w:val="28"/>
          <w:shd w:val="clear" w:color="auto" w:fill="FFFFFF"/>
        </w:rPr>
        <w:t xml:space="preserve">by </w:t>
      </w:r>
      <w:r w:rsidRPr="00D074DF">
        <w:rPr>
          <w:rFonts w:ascii="Calibri" w:hAnsi="Calibri" w:cs="Calibri"/>
          <w:b/>
          <w:bCs/>
          <w:sz w:val="28"/>
          <w:szCs w:val="28"/>
          <w:shd w:val="clear" w:color="auto" w:fill="FFFFFF"/>
          <w:lang w:val="en-US"/>
        </w:rPr>
        <w:t>E</w:t>
      </w:r>
      <w:r w:rsidRPr="00D074DF">
        <w:rPr>
          <w:rFonts w:ascii="Calibri" w:hAnsi="Calibri" w:cs="Calibri"/>
          <w:b/>
          <w:bCs/>
          <w:sz w:val="28"/>
          <w:szCs w:val="28"/>
          <w:shd w:val="clear" w:color="auto" w:fill="FFFFFF"/>
        </w:rPr>
        <w:t xml:space="preserve">lectron </w:t>
      </w:r>
      <w:r w:rsidRPr="00D074DF">
        <w:rPr>
          <w:rFonts w:ascii="Calibri" w:hAnsi="Calibri" w:cs="Calibri"/>
          <w:b/>
          <w:bCs/>
          <w:sz w:val="28"/>
          <w:szCs w:val="28"/>
          <w:shd w:val="clear" w:color="auto" w:fill="FFFFFF"/>
          <w:lang w:val="en-US"/>
        </w:rPr>
        <w:t>P</w:t>
      </w:r>
      <w:r w:rsidRPr="00D074DF">
        <w:rPr>
          <w:rFonts w:ascii="Calibri" w:hAnsi="Calibri" w:cs="Calibri"/>
          <w:b/>
          <w:bCs/>
          <w:sz w:val="28"/>
          <w:szCs w:val="28"/>
          <w:shd w:val="clear" w:color="auto" w:fill="FFFFFF"/>
        </w:rPr>
        <w:t>tychography</w:t>
      </w:r>
    </w:p>
    <w:p w14:paraId="3D51469B" w14:textId="77777777" w:rsidR="009B780D" w:rsidRDefault="009B780D" w:rsidP="00F77538">
      <w:pPr>
        <w:jc w:val="both"/>
        <w:rPr>
          <w:rFonts w:ascii="Calibri" w:hAnsi="Calibri" w:cs="Calibri"/>
          <w:color w:val="1C1D1E"/>
          <w:shd w:val="clear" w:color="auto" w:fill="FFFFFF"/>
        </w:rPr>
      </w:pPr>
    </w:p>
    <w:p w14:paraId="3639C517" w14:textId="4ED7868A" w:rsidR="00960ED1" w:rsidRDefault="00121778" w:rsidP="00F77538">
      <w:pPr>
        <w:jc w:val="both"/>
        <w:rPr>
          <w:rFonts w:ascii="Calibri" w:hAnsi="Calibri" w:cs="Calibri"/>
          <w:color w:val="1C1D1E"/>
          <w:shd w:val="clear" w:color="auto" w:fill="FFFFFF"/>
        </w:rPr>
      </w:pPr>
      <w:r w:rsidRPr="00F77538">
        <w:rPr>
          <w:rFonts w:ascii="Calibri" w:hAnsi="Calibri" w:cs="Calibri"/>
          <w:color w:val="1C1D1E"/>
          <w:shd w:val="clear" w:color="auto" w:fill="FFFFFF"/>
        </w:rPr>
        <w:t>The emergence of ferroic</w:t>
      </w:r>
      <w:r w:rsidR="00303BAD" w:rsidRPr="00F77538">
        <w:rPr>
          <w:rFonts w:ascii="Calibri" w:hAnsi="Calibri" w:cs="Calibri"/>
          <w:color w:val="1C1D1E"/>
          <w:shd w:val="clear" w:color="auto" w:fill="FFFFFF"/>
        </w:rPr>
        <w:t xml:space="preserve"> orderings in</w:t>
      </w:r>
      <w:r w:rsidR="006C0558" w:rsidRPr="00F77538">
        <w:rPr>
          <w:rFonts w:ascii="Calibri" w:hAnsi="Calibri" w:cs="Calibri"/>
          <w:color w:val="1C1D1E"/>
          <w:shd w:val="clear" w:color="auto" w:fill="FFFFFF"/>
        </w:rPr>
        <w:t xml:space="preserve"> </w:t>
      </w:r>
      <w:r w:rsidR="00303BAD" w:rsidRPr="00F77538">
        <w:rPr>
          <w:rFonts w:ascii="Calibri" w:hAnsi="Calibri" w:cs="Calibri"/>
          <w:color w:val="1C1D1E"/>
          <w:shd w:val="clear" w:color="auto" w:fill="FFFFFF"/>
        </w:rPr>
        <w:t>materials at the atomically thin limit</w:t>
      </w:r>
      <w:r w:rsidRPr="00F77538">
        <w:rPr>
          <w:rFonts w:ascii="Calibri" w:hAnsi="Calibri" w:cs="Calibri"/>
          <w:color w:val="1C1D1E"/>
          <w:shd w:val="clear" w:color="auto" w:fill="FFFFFF"/>
        </w:rPr>
        <w:t xml:space="preserve">, including </w:t>
      </w:r>
      <w:r w:rsidR="00303BAD" w:rsidRPr="00F77538">
        <w:rPr>
          <w:rFonts w:ascii="Calibri" w:hAnsi="Calibri" w:cs="Calibri"/>
          <w:color w:val="1C1D1E"/>
          <w:shd w:val="clear" w:color="auto" w:fill="FFFFFF"/>
        </w:rPr>
        <w:t>ferromagnetism and ferroelectricity</w:t>
      </w:r>
      <w:r w:rsidR="002210C1">
        <w:rPr>
          <w:rFonts w:ascii="Calibri" w:hAnsi="Calibri" w:cs="Calibri"/>
          <w:color w:val="1C1D1E"/>
          <w:shd w:val="clear" w:color="auto" w:fill="FFFFFF"/>
        </w:rPr>
        <w:t>,</w:t>
      </w:r>
      <w:r w:rsidR="007A0CAD" w:rsidRPr="00F77538">
        <w:rPr>
          <w:rFonts w:ascii="Calibri" w:hAnsi="Calibri" w:cs="Calibri"/>
          <w:color w:val="1C1D1E"/>
          <w:shd w:val="clear" w:color="auto" w:fill="FFFFFF"/>
        </w:rPr>
        <w:t xml:space="preserve"> </w:t>
      </w:r>
      <w:r w:rsidRPr="00F77538">
        <w:rPr>
          <w:rFonts w:ascii="Calibri" w:hAnsi="Calibri" w:cs="Calibri"/>
          <w:color w:val="1C1D1E"/>
          <w:shd w:val="clear" w:color="auto" w:fill="FFFFFF"/>
        </w:rPr>
        <w:t xml:space="preserve">has attracted tremendous attention due to their novel physics and promising applications for </w:t>
      </w:r>
      <w:r w:rsidR="00303BAD" w:rsidRPr="00F77538">
        <w:rPr>
          <w:rFonts w:ascii="Calibri" w:hAnsi="Calibri" w:cs="Calibri"/>
          <w:color w:val="1C1D1E"/>
          <w:shd w:val="clear" w:color="auto" w:fill="FFFFFF"/>
        </w:rPr>
        <w:t xml:space="preserve">future </w:t>
      </w:r>
      <w:r w:rsidRPr="00F77538">
        <w:rPr>
          <w:rFonts w:ascii="Calibri" w:hAnsi="Calibri" w:cs="Calibri"/>
          <w:color w:val="1C1D1E"/>
          <w:shd w:val="clear" w:color="auto" w:fill="FFFFFF"/>
        </w:rPr>
        <w:t xml:space="preserve">flexible </w:t>
      </w:r>
      <w:r w:rsidR="00303BAD" w:rsidRPr="00F77538">
        <w:rPr>
          <w:rFonts w:ascii="Calibri" w:hAnsi="Calibri" w:cs="Calibri"/>
          <w:color w:val="1C1D1E"/>
          <w:shd w:val="clear" w:color="auto" w:fill="FFFFFF"/>
        </w:rPr>
        <w:t>nano</w:t>
      </w:r>
      <w:r w:rsidRPr="00F77538">
        <w:rPr>
          <w:rFonts w:ascii="Calibri" w:hAnsi="Calibri" w:cs="Calibri"/>
          <w:color w:val="1C1D1E"/>
          <w:shd w:val="clear" w:color="auto" w:fill="FFFFFF"/>
        </w:rPr>
        <w:t>electronic</w:t>
      </w:r>
      <w:r w:rsidR="00303BAD" w:rsidRPr="00F77538">
        <w:rPr>
          <w:rFonts w:ascii="Calibri" w:hAnsi="Calibri" w:cs="Calibri"/>
          <w:color w:val="1C1D1E"/>
          <w:shd w:val="clear" w:color="auto" w:fill="FFFFFF"/>
        </w:rPr>
        <w:t>s</w:t>
      </w:r>
      <w:r w:rsidRPr="00F77538">
        <w:rPr>
          <w:rFonts w:ascii="Calibri" w:hAnsi="Calibri" w:cs="Calibri"/>
          <w:color w:val="1C1D1E"/>
          <w:shd w:val="clear" w:color="auto" w:fill="FFFFFF"/>
        </w:rPr>
        <w:t xml:space="preserve"> including artificial e-skin, flexible touch sensors</w:t>
      </w:r>
      <w:r w:rsidR="00303BAD" w:rsidRPr="00F77538">
        <w:rPr>
          <w:rFonts w:ascii="Calibri" w:hAnsi="Calibri" w:cs="Calibri"/>
          <w:color w:val="1C1D1E"/>
          <w:shd w:val="clear" w:color="auto" w:fill="FFFFFF"/>
        </w:rPr>
        <w:t xml:space="preserve"> and health monitors.</w:t>
      </w:r>
      <w:r w:rsidR="00960ED1" w:rsidRPr="00F77538">
        <w:rPr>
          <w:rFonts w:ascii="Calibri" w:hAnsi="Calibri" w:cs="Calibri"/>
          <w:color w:val="1C1D1E"/>
          <w:shd w:val="clear" w:color="auto" w:fill="FFFFFF"/>
        </w:rPr>
        <w:t xml:space="preserve"> </w:t>
      </w:r>
      <w:r w:rsidR="002210C1">
        <w:rPr>
          <w:rFonts w:ascii="Calibri" w:hAnsi="Calibri" w:cs="Calibri"/>
          <w:color w:val="1C1D1E"/>
          <w:shd w:val="clear" w:color="auto" w:fill="FFFFFF"/>
        </w:rPr>
        <w:t>Understanding</w:t>
      </w:r>
      <w:r w:rsidR="002376BD" w:rsidRPr="00F77538">
        <w:rPr>
          <w:rFonts w:ascii="Calibri" w:hAnsi="Calibri" w:cs="Calibri"/>
          <w:color w:val="1C1D1E"/>
          <w:shd w:val="clear" w:color="auto" w:fill="FFFFFF"/>
        </w:rPr>
        <w:t xml:space="preserve"> the underlying physics </w:t>
      </w:r>
      <w:r w:rsidR="00303BAD" w:rsidRPr="00F77538">
        <w:rPr>
          <w:rFonts w:ascii="Calibri" w:hAnsi="Calibri" w:cs="Calibri"/>
          <w:color w:val="1C1D1E"/>
          <w:shd w:val="clear" w:color="auto" w:fill="FFFFFF"/>
        </w:rPr>
        <w:t xml:space="preserve">behind the </w:t>
      </w:r>
      <w:r w:rsidR="007A0CAD" w:rsidRPr="00F77538">
        <w:rPr>
          <w:rFonts w:ascii="Calibri" w:hAnsi="Calibri" w:cs="Calibri"/>
          <w:color w:val="1C1D1E"/>
          <w:shd w:val="clear" w:color="auto" w:fill="FFFFFF"/>
        </w:rPr>
        <w:t>ferroi</w:t>
      </w:r>
      <w:r w:rsidR="002376BD" w:rsidRPr="00F77538">
        <w:rPr>
          <w:rFonts w:ascii="Calibri" w:hAnsi="Calibri" w:cs="Calibri"/>
          <w:color w:val="1C1D1E"/>
          <w:shd w:val="clear" w:color="auto" w:fill="FFFFFF"/>
        </w:rPr>
        <w:t xml:space="preserve">c </w:t>
      </w:r>
      <w:r w:rsidR="002210C1">
        <w:rPr>
          <w:rFonts w:ascii="Calibri" w:hAnsi="Calibri" w:cs="Calibri"/>
          <w:color w:val="1C1D1E"/>
          <w:shd w:val="clear" w:color="auto" w:fill="FFFFFF"/>
        </w:rPr>
        <w:t>phenomena</w:t>
      </w:r>
      <w:r w:rsidR="007A0CAD" w:rsidRPr="00F77538">
        <w:rPr>
          <w:rFonts w:ascii="Calibri" w:hAnsi="Calibri" w:cs="Calibri"/>
          <w:color w:val="1C1D1E"/>
          <w:shd w:val="clear" w:color="auto" w:fill="FFFFFF"/>
        </w:rPr>
        <w:t xml:space="preserve"> require</w:t>
      </w:r>
      <w:r w:rsidR="00C236AA">
        <w:rPr>
          <w:rFonts w:ascii="Calibri" w:hAnsi="Calibri" w:cs="Calibri" w:hint="eastAsia"/>
          <w:color w:val="1C1D1E"/>
          <w:shd w:val="clear" w:color="auto" w:fill="FFFFFF"/>
        </w:rPr>
        <w:t>s</w:t>
      </w:r>
      <w:r w:rsidR="007A0CAD" w:rsidRPr="00F77538">
        <w:rPr>
          <w:rFonts w:ascii="Calibri" w:hAnsi="Calibri" w:cs="Calibri"/>
          <w:color w:val="1C1D1E"/>
          <w:shd w:val="clear" w:color="auto" w:fill="FFFFFF"/>
        </w:rPr>
        <w:t xml:space="preserve"> a</w:t>
      </w:r>
      <w:r w:rsidR="00F7426E" w:rsidRPr="00F77538">
        <w:rPr>
          <w:rFonts w:ascii="Calibri" w:hAnsi="Calibri" w:cs="Calibri"/>
          <w:color w:val="1C1D1E"/>
          <w:shd w:val="clear" w:color="auto" w:fill="FFFFFF"/>
        </w:rPr>
        <w:t xml:space="preserve"> high-resolution image </w:t>
      </w:r>
      <w:r w:rsidR="007A0CAD" w:rsidRPr="00F77538">
        <w:rPr>
          <w:rFonts w:ascii="Calibri" w:hAnsi="Calibri" w:cs="Calibri"/>
          <w:color w:val="1C1D1E"/>
          <w:shd w:val="clear" w:color="auto" w:fill="FFFFFF"/>
        </w:rPr>
        <w:t>tech</w:t>
      </w:r>
      <w:r w:rsidR="00960ED1" w:rsidRPr="00F77538">
        <w:rPr>
          <w:rFonts w:ascii="Calibri" w:hAnsi="Calibri" w:cs="Calibri"/>
          <w:color w:val="1C1D1E"/>
          <w:shd w:val="clear" w:color="auto" w:fill="FFFFFF"/>
        </w:rPr>
        <w:t>nique</w:t>
      </w:r>
      <w:r w:rsidR="007A0CAD" w:rsidRPr="00F77538">
        <w:rPr>
          <w:rFonts w:ascii="Calibri" w:hAnsi="Calibri" w:cs="Calibri"/>
          <w:color w:val="1C1D1E"/>
          <w:shd w:val="clear" w:color="auto" w:fill="FFFFFF"/>
        </w:rPr>
        <w:t xml:space="preserve"> that can directly</w:t>
      </w:r>
      <w:r w:rsidR="00303BAD" w:rsidRPr="00F77538">
        <w:rPr>
          <w:rFonts w:ascii="Calibri" w:hAnsi="Calibri" w:cs="Calibri"/>
          <w:color w:val="1C1D1E"/>
          <w:shd w:val="clear" w:color="auto" w:fill="FFFFFF"/>
        </w:rPr>
        <w:t xml:space="preserve"> </w:t>
      </w:r>
      <w:r w:rsidR="007A0CAD" w:rsidRPr="00F77538">
        <w:rPr>
          <w:rFonts w:ascii="Calibri" w:hAnsi="Calibri" w:cs="Calibri"/>
          <w:color w:val="1C1D1E"/>
          <w:shd w:val="clear" w:color="auto" w:fill="FFFFFF"/>
        </w:rPr>
        <w:t>visualize</w:t>
      </w:r>
      <w:r w:rsidR="00303BAD" w:rsidRPr="00F77538">
        <w:rPr>
          <w:rFonts w:ascii="Calibri" w:hAnsi="Calibri" w:cs="Calibri"/>
          <w:color w:val="1C1D1E"/>
          <w:shd w:val="clear" w:color="auto" w:fill="FFFFFF"/>
        </w:rPr>
        <w:t xml:space="preserve"> </w:t>
      </w:r>
      <w:r w:rsidR="007A0CAD" w:rsidRPr="00F77538">
        <w:rPr>
          <w:rFonts w:ascii="Calibri" w:hAnsi="Calibri" w:cs="Calibri"/>
          <w:color w:val="1C1D1E"/>
          <w:shd w:val="clear" w:color="auto" w:fill="FFFFFF"/>
        </w:rPr>
        <w:t xml:space="preserve">magnetic or electric </w:t>
      </w:r>
      <w:r w:rsidR="00E241B1">
        <w:rPr>
          <w:rFonts w:ascii="Calibri" w:hAnsi="Calibri" w:cs="Calibri"/>
          <w:color w:val="1C1D1E"/>
          <w:shd w:val="clear" w:color="auto" w:fill="FFFFFF"/>
        </w:rPr>
        <w:t>fields</w:t>
      </w:r>
      <w:r w:rsidR="00303BAD" w:rsidRPr="00F77538">
        <w:rPr>
          <w:rFonts w:ascii="Calibri" w:hAnsi="Calibri" w:cs="Calibri"/>
          <w:color w:val="1C1D1E"/>
          <w:shd w:val="clear" w:color="auto" w:fill="FFFFFF"/>
        </w:rPr>
        <w:t xml:space="preserve"> </w:t>
      </w:r>
      <w:r w:rsidR="00960ED1" w:rsidRPr="00F77538">
        <w:rPr>
          <w:rFonts w:ascii="Calibri" w:hAnsi="Calibri" w:cs="Calibri"/>
          <w:color w:val="1C1D1E"/>
          <w:shd w:val="clear" w:color="auto" w:fill="FFFFFF"/>
        </w:rPr>
        <w:t xml:space="preserve">in the materials </w:t>
      </w:r>
      <w:r w:rsidR="00303BAD" w:rsidRPr="00F77538">
        <w:rPr>
          <w:rFonts w:ascii="Calibri" w:hAnsi="Calibri" w:cs="Calibri"/>
          <w:color w:val="1C1D1E"/>
          <w:shd w:val="clear" w:color="auto" w:fill="FFFFFF"/>
        </w:rPr>
        <w:t xml:space="preserve">at </w:t>
      </w:r>
      <w:r w:rsidR="00E241B1">
        <w:rPr>
          <w:rFonts w:ascii="Calibri" w:hAnsi="Calibri" w:cs="Calibri"/>
          <w:color w:val="1C1D1E"/>
          <w:shd w:val="clear" w:color="auto" w:fill="FFFFFF"/>
        </w:rPr>
        <w:t xml:space="preserve">the </w:t>
      </w:r>
      <w:r w:rsidR="007A0CAD" w:rsidRPr="00F77538">
        <w:rPr>
          <w:rFonts w:ascii="Calibri" w:hAnsi="Calibri" w:cs="Calibri"/>
          <w:color w:val="1C1D1E"/>
          <w:shd w:val="clear" w:color="auto" w:fill="FFFFFF"/>
        </w:rPr>
        <w:t xml:space="preserve">nanometer, even down to </w:t>
      </w:r>
      <w:r w:rsidR="00303BAD" w:rsidRPr="00F77538">
        <w:rPr>
          <w:rFonts w:ascii="Calibri" w:hAnsi="Calibri" w:cs="Calibri"/>
          <w:color w:val="1C1D1E"/>
          <w:shd w:val="clear" w:color="auto" w:fill="FFFFFF"/>
        </w:rPr>
        <w:t>atomic resolution</w:t>
      </w:r>
      <w:r w:rsidR="00DA6C1D" w:rsidRPr="00F77538">
        <w:rPr>
          <w:rFonts w:ascii="Calibri" w:hAnsi="Calibri" w:cs="Calibri"/>
          <w:color w:val="1C1D1E"/>
          <w:shd w:val="clear" w:color="auto" w:fill="FFFFFF"/>
        </w:rPr>
        <w:t>.</w:t>
      </w:r>
    </w:p>
    <w:p w14:paraId="25B5EE36" w14:textId="368D2FC6" w:rsidR="00F77538" w:rsidRDefault="007A0CAD" w:rsidP="00F77538">
      <w:pPr>
        <w:jc w:val="both"/>
        <w:rPr>
          <w:rFonts w:ascii="Calibri" w:hAnsi="Calibri" w:cs="Calibri"/>
          <w:color w:val="1C1D1E"/>
          <w:shd w:val="clear" w:color="auto" w:fill="FFFFFF"/>
        </w:rPr>
      </w:pPr>
      <w:r w:rsidRPr="00F77538">
        <w:rPr>
          <w:rFonts w:ascii="Calibri" w:hAnsi="Calibri" w:cs="Calibri"/>
          <w:color w:val="1C1D1E"/>
          <w:shd w:val="clear" w:color="auto" w:fill="FFFFFF"/>
        </w:rPr>
        <w:t>The aim of this project is to</w:t>
      </w:r>
      <w:r w:rsidR="00F7426E" w:rsidRPr="00F77538">
        <w:rPr>
          <w:rFonts w:ascii="Calibri" w:hAnsi="Calibri" w:cs="Calibri"/>
          <w:color w:val="1C1D1E"/>
          <w:shd w:val="clear" w:color="auto" w:fill="FFFFFF"/>
        </w:rPr>
        <w:t xml:space="preserve"> develop a new pioneering algorithm-driven imaging technique called ptychography in conjunction with machine learning and ultrafast detectors</w:t>
      </w:r>
      <w:r w:rsidR="00F77538" w:rsidRPr="00F77538">
        <w:rPr>
          <w:rFonts w:ascii="Calibri" w:hAnsi="Calibri" w:cs="Calibri"/>
          <w:color w:val="1C1D1E"/>
          <w:shd w:val="clear" w:color="auto" w:fill="FFFFFF"/>
        </w:rPr>
        <w:t>. Much of the work will involve using scientific Python or Matlab</w:t>
      </w:r>
      <w:r w:rsidR="00C236AA">
        <w:rPr>
          <w:rFonts w:ascii="Calibri" w:hAnsi="Calibri" w:cs="Calibri"/>
          <w:color w:val="1C1D1E"/>
          <w:shd w:val="clear" w:color="auto" w:fill="FFFFFF"/>
        </w:rPr>
        <w:t xml:space="preserve"> to develop</w:t>
      </w:r>
      <w:r w:rsidR="00F77538" w:rsidRPr="00F77538">
        <w:rPr>
          <w:rFonts w:ascii="Calibri" w:hAnsi="Calibri" w:cs="Calibri"/>
          <w:color w:val="1C1D1E"/>
          <w:shd w:val="clear" w:color="auto" w:fill="FFFFFF"/>
        </w:rPr>
        <w:t xml:space="preserve"> new ways of quantitatively analysing ferroic properties and structure in 2D ferroic thin films at the atomic scale.</w:t>
      </w:r>
      <w:r w:rsidR="00F7426E" w:rsidRPr="00F77538">
        <w:rPr>
          <w:rFonts w:ascii="Calibri" w:hAnsi="Calibri" w:cs="Calibri"/>
          <w:color w:val="1C1D1E"/>
          <w:shd w:val="clear" w:color="auto" w:fill="FFFFFF"/>
        </w:rPr>
        <w:t xml:space="preserve"> </w:t>
      </w:r>
      <w:r w:rsidR="00DA6C1D" w:rsidRPr="00F77538">
        <w:rPr>
          <w:rFonts w:ascii="Calibri" w:hAnsi="Calibri" w:cs="Calibri"/>
          <w:color w:val="1C1D1E"/>
          <w:shd w:val="clear" w:color="auto" w:fill="FFFFFF"/>
        </w:rPr>
        <w:t xml:space="preserve">Combined with tomographic methods, we </w:t>
      </w:r>
      <w:r w:rsidR="00F7426E" w:rsidRPr="00F77538">
        <w:rPr>
          <w:rFonts w:ascii="Calibri" w:hAnsi="Calibri" w:cs="Calibri"/>
          <w:color w:val="1C1D1E"/>
          <w:shd w:val="clear" w:color="auto" w:fill="FFFFFF"/>
        </w:rPr>
        <w:t>will</w:t>
      </w:r>
      <w:r w:rsidR="003B3B49" w:rsidRPr="00F77538">
        <w:rPr>
          <w:rFonts w:ascii="Calibri" w:hAnsi="Calibri" w:cs="Calibri"/>
          <w:color w:val="1C1D1E"/>
          <w:shd w:val="clear" w:color="auto" w:fill="FFFFFF"/>
        </w:rPr>
        <w:t xml:space="preserve"> further extend </w:t>
      </w:r>
      <w:r w:rsidR="00F57822">
        <w:rPr>
          <w:rFonts w:ascii="Calibri" w:hAnsi="Calibri" w:cs="Calibri"/>
          <w:color w:val="1C1D1E"/>
          <w:shd w:val="clear" w:color="auto" w:fill="FFFFFF"/>
        </w:rPr>
        <w:t>2</w:t>
      </w:r>
      <w:r w:rsidR="00F77538" w:rsidRPr="00F77538">
        <w:rPr>
          <w:rFonts w:ascii="Calibri" w:hAnsi="Calibri" w:cs="Calibri"/>
          <w:color w:val="1C1D1E"/>
          <w:shd w:val="clear" w:color="auto" w:fill="FFFFFF"/>
        </w:rPr>
        <w:t>D</w:t>
      </w:r>
      <w:r w:rsidR="00DA6C1D" w:rsidRPr="00F77538">
        <w:rPr>
          <w:rFonts w:ascii="Calibri" w:hAnsi="Calibri" w:cs="Calibri"/>
          <w:color w:val="1C1D1E"/>
          <w:shd w:val="clear" w:color="auto" w:fill="FFFFFF"/>
        </w:rPr>
        <w:t xml:space="preserve"> field </w:t>
      </w:r>
      <w:r w:rsidR="003B3B49" w:rsidRPr="00F77538">
        <w:rPr>
          <w:rFonts w:ascii="Calibri" w:hAnsi="Calibri" w:cs="Calibri"/>
          <w:color w:val="1C1D1E"/>
          <w:shd w:val="clear" w:color="auto" w:fill="FFFFFF"/>
        </w:rPr>
        <w:t>projection</w:t>
      </w:r>
      <w:r w:rsidR="00F7426E" w:rsidRPr="00F77538">
        <w:rPr>
          <w:rFonts w:ascii="Calibri" w:hAnsi="Calibri" w:cs="Calibri"/>
          <w:color w:val="1C1D1E"/>
          <w:shd w:val="clear" w:color="auto" w:fill="FFFFFF"/>
        </w:rPr>
        <w:t>s</w:t>
      </w:r>
      <w:r w:rsidR="00DA6C1D" w:rsidRPr="00F77538">
        <w:rPr>
          <w:rFonts w:ascii="Calibri" w:hAnsi="Calibri" w:cs="Calibri"/>
          <w:color w:val="1C1D1E"/>
          <w:shd w:val="clear" w:color="auto" w:fill="FFFFFF"/>
        </w:rPr>
        <w:t xml:space="preserve"> into </w:t>
      </w:r>
      <w:r w:rsidR="00F77538" w:rsidRPr="00F77538">
        <w:rPr>
          <w:rFonts w:ascii="Calibri" w:hAnsi="Calibri" w:cs="Calibri"/>
          <w:color w:val="1C1D1E"/>
          <w:shd w:val="clear" w:color="auto" w:fill="FFFFFF"/>
        </w:rPr>
        <w:t>3D</w:t>
      </w:r>
      <w:r w:rsidR="00DA6C1D" w:rsidRPr="00F77538">
        <w:rPr>
          <w:rFonts w:ascii="Calibri" w:hAnsi="Calibri" w:cs="Calibri"/>
          <w:color w:val="1C1D1E"/>
          <w:shd w:val="clear" w:color="auto" w:fill="FFFFFF"/>
        </w:rPr>
        <w:t xml:space="preserve"> vector field</w:t>
      </w:r>
      <w:r w:rsidR="00F77538" w:rsidRPr="00F77538">
        <w:rPr>
          <w:rFonts w:ascii="Calibri" w:hAnsi="Calibri" w:cs="Calibri"/>
          <w:color w:val="1C1D1E"/>
          <w:shd w:val="clear" w:color="auto" w:fill="FFFFFF"/>
        </w:rPr>
        <w:t xml:space="preserve"> reconstruction</w:t>
      </w:r>
      <w:r w:rsidR="00DA6C1D" w:rsidRPr="00F77538">
        <w:rPr>
          <w:rFonts w:ascii="Calibri" w:hAnsi="Calibri" w:cs="Calibri"/>
          <w:color w:val="1C1D1E"/>
          <w:shd w:val="clear" w:color="auto" w:fill="FFFFFF"/>
        </w:rPr>
        <w:t>. Furthermore, we will look at dynamic behaviours of materials in situ and study how they respond to a changing external stimulus (electric, magnetic field, temperature</w:t>
      </w:r>
      <w:r w:rsidR="00C236AA">
        <w:rPr>
          <w:rFonts w:ascii="Calibri" w:hAnsi="Calibri" w:cs="Calibri"/>
          <w:color w:val="1C1D1E"/>
          <w:shd w:val="clear" w:color="auto" w:fill="FFFFFF"/>
        </w:rPr>
        <w:t>).</w:t>
      </w:r>
      <w:r w:rsidR="00DA6C1D" w:rsidRPr="00F77538">
        <w:rPr>
          <w:rFonts w:ascii="Calibri" w:hAnsi="Calibri" w:cs="Calibri"/>
          <w:color w:val="1C1D1E"/>
          <w:shd w:val="clear" w:color="auto" w:fill="FFFFFF"/>
        </w:rPr>
        <w:t xml:space="preserve"> </w:t>
      </w:r>
    </w:p>
    <w:p w14:paraId="519B534D" w14:textId="77777777" w:rsidR="009B780D" w:rsidRDefault="009B780D" w:rsidP="00F77538">
      <w:pPr>
        <w:jc w:val="both"/>
        <w:rPr>
          <w:rFonts w:ascii="Calibri" w:hAnsi="Calibri" w:cs="Calibri"/>
          <w:color w:val="1C1D1E"/>
          <w:shd w:val="clear" w:color="auto" w:fill="FFFFFF"/>
        </w:rPr>
      </w:pPr>
    </w:p>
    <w:p w14:paraId="7D77FCD6" w14:textId="4C14145C" w:rsidR="002376BD" w:rsidRDefault="002376BD" w:rsidP="00F77538">
      <w:pPr>
        <w:jc w:val="both"/>
        <w:rPr>
          <w:rFonts w:ascii="Calibri" w:hAnsi="Calibri" w:cs="Calibri"/>
          <w:color w:val="1C1D1E"/>
          <w:shd w:val="clear" w:color="auto" w:fill="FFFFFF"/>
        </w:rPr>
      </w:pPr>
      <w:r w:rsidRPr="00F77538">
        <w:rPr>
          <w:rFonts w:ascii="Calibri" w:hAnsi="Calibri" w:cs="Calibri"/>
          <w:color w:val="1C1D1E"/>
          <w:shd w:val="clear" w:color="auto" w:fill="FFFFFF"/>
        </w:rPr>
        <w:t>The</w:t>
      </w:r>
      <w:r w:rsidR="00F77538" w:rsidRPr="00F77538">
        <w:rPr>
          <w:rFonts w:ascii="Calibri" w:hAnsi="Calibri" w:cs="Calibri"/>
          <w:color w:val="1C1D1E"/>
          <w:shd w:val="clear" w:color="auto" w:fill="FFFFFF"/>
        </w:rPr>
        <w:t xml:space="preserve"> experimental part of th</w:t>
      </w:r>
      <w:r w:rsidR="00F34386">
        <w:rPr>
          <w:rFonts w:ascii="Calibri" w:hAnsi="Calibri" w:cs="Calibri"/>
          <w:color w:val="1C1D1E"/>
          <w:shd w:val="clear" w:color="auto" w:fill="FFFFFF"/>
        </w:rPr>
        <w:t>e</w:t>
      </w:r>
      <w:r w:rsidRPr="00F77538">
        <w:rPr>
          <w:rFonts w:ascii="Calibri" w:hAnsi="Calibri" w:cs="Calibri"/>
          <w:color w:val="1C1D1E"/>
          <w:shd w:val="clear" w:color="auto" w:fill="FFFFFF"/>
        </w:rPr>
        <w:t xml:space="preserve"> project will be based in the Warwick Analytical Science Centre, which hosts a state-of-the-art JEOL ARM microscope where a new cutting-edge ultrafast detector allowing the image to </w:t>
      </w:r>
      <w:r w:rsidR="00E241B1">
        <w:rPr>
          <w:rFonts w:ascii="Calibri" w:hAnsi="Calibri" w:cs="Calibri"/>
          <w:color w:val="1C1D1E"/>
          <w:shd w:val="clear" w:color="auto" w:fill="FFFFFF"/>
        </w:rPr>
        <w:t xml:space="preserve">be </w:t>
      </w:r>
      <w:r w:rsidRPr="00F77538">
        <w:rPr>
          <w:rFonts w:ascii="Calibri" w:hAnsi="Calibri" w:cs="Calibri"/>
          <w:color w:val="1C1D1E"/>
          <w:shd w:val="clear" w:color="auto" w:fill="FFFFFF"/>
        </w:rPr>
        <w:t xml:space="preserve">recorded at 1000 frames per second can be applied in a very wide range of 4D STEM image techniques such as </w:t>
      </w:r>
      <w:r w:rsidR="00E241B1">
        <w:rPr>
          <w:rFonts w:ascii="Calibri" w:hAnsi="Calibri" w:cs="Calibri"/>
          <w:color w:val="1C1D1E"/>
          <w:shd w:val="clear" w:color="auto" w:fill="FFFFFF"/>
        </w:rPr>
        <w:t>virtual</w:t>
      </w:r>
      <w:r w:rsidRPr="00F77538">
        <w:rPr>
          <w:rFonts w:ascii="Calibri" w:hAnsi="Calibri" w:cs="Calibri"/>
          <w:color w:val="1C1D1E"/>
          <w:shd w:val="clear" w:color="auto" w:fill="FFFFFF"/>
        </w:rPr>
        <w:t xml:space="preserve"> STEM, DPC etc.. </w:t>
      </w:r>
    </w:p>
    <w:p w14:paraId="27F498F5" w14:textId="77777777" w:rsidR="0075645F" w:rsidRPr="00F77538" w:rsidRDefault="0075645F" w:rsidP="00F77538">
      <w:pPr>
        <w:jc w:val="both"/>
        <w:rPr>
          <w:rFonts w:ascii="Calibri" w:hAnsi="Calibri" w:cs="Calibri"/>
          <w:color w:val="1C1D1E"/>
          <w:shd w:val="clear" w:color="auto" w:fill="FFFFFF"/>
        </w:rPr>
      </w:pPr>
    </w:p>
    <w:p w14:paraId="196A0E4D" w14:textId="017212BF" w:rsidR="000C3736" w:rsidRDefault="0075645F" w:rsidP="00E241B1">
      <w:pPr>
        <w:jc w:val="both"/>
        <w:rPr>
          <w:rFonts w:ascii="Calibri" w:hAnsi="Calibri" w:cs="Calibri"/>
          <w:color w:val="1C1D1E"/>
          <w:shd w:val="clear" w:color="auto" w:fill="FFFFFF"/>
        </w:rPr>
      </w:pPr>
      <w:r>
        <w:rPr>
          <w:noProof/>
        </w:rPr>
        <w:drawing>
          <wp:inline distT="0" distB="0" distL="0" distR="0" wp14:anchorId="1045EA81" wp14:editId="4E570FF6">
            <wp:extent cx="4526658" cy="2639691"/>
            <wp:effectExtent l="0" t="0" r="0" b="2540"/>
            <wp:docPr id="1737087196" name="Picture 1" descr="A close-up of a colorful objec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37087196" name="Picture 1" descr="A close-up of a colorful object&#10;&#10;Description automatically generated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566296" cy="26628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04BD303" w14:textId="703C4D4C" w:rsidR="005F6EA5" w:rsidRDefault="005F6EA5" w:rsidP="00E241B1">
      <w:pPr>
        <w:jc w:val="both"/>
        <w:rPr>
          <w:rFonts w:ascii="Calibri" w:hAnsi="Calibri" w:cs="Calibri"/>
          <w:color w:val="1C1D1E"/>
          <w:shd w:val="clear" w:color="auto" w:fill="FFFFFF"/>
        </w:rPr>
      </w:pPr>
      <w:r>
        <w:rPr>
          <w:rFonts w:ascii="Calibri" w:hAnsi="Calibri" w:cs="Calibri"/>
          <w:color w:val="1C1D1E"/>
          <w:shd w:val="clear" w:color="auto" w:fill="FFFFFF"/>
        </w:rPr>
        <w:t xml:space="preserve">Figure: Magentic field mapping in materials. </w:t>
      </w:r>
    </w:p>
    <w:p w14:paraId="220359FB" w14:textId="3F18BABE" w:rsidR="005F6EA5" w:rsidRDefault="005F6EA5" w:rsidP="00E241B1">
      <w:pPr>
        <w:jc w:val="both"/>
        <w:rPr>
          <w:rFonts w:ascii="Calibri" w:hAnsi="Calibri" w:cs="Calibri"/>
          <w:color w:val="1C1D1E"/>
          <w:shd w:val="clear" w:color="auto" w:fill="FFFFFF"/>
        </w:rPr>
      </w:pPr>
    </w:p>
    <w:p w14:paraId="4BEF4349" w14:textId="3045E5FD" w:rsidR="00A03EFF" w:rsidRDefault="00DA6C1D" w:rsidP="00E241B1">
      <w:pPr>
        <w:jc w:val="both"/>
        <w:rPr>
          <w:rFonts w:ascii="Calibri" w:hAnsi="Calibri" w:cs="Calibri"/>
          <w:color w:val="1C1D1E"/>
          <w:shd w:val="clear" w:color="auto" w:fill="FFFFFF"/>
        </w:rPr>
      </w:pPr>
      <w:r w:rsidRPr="00F77538">
        <w:rPr>
          <w:rFonts w:ascii="Calibri" w:hAnsi="Calibri" w:cs="Calibri"/>
          <w:color w:val="1C1D1E"/>
          <w:shd w:val="clear" w:color="auto" w:fill="FFFFFF"/>
        </w:rPr>
        <w:t xml:space="preserve">This PhD studentship is available for an immediate start. To discuss this project further contact: </w:t>
      </w:r>
      <w:hyperlink r:id="rId5" w:history="1">
        <w:r w:rsidR="0065620D" w:rsidRPr="00442870">
          <w:rPr>
            <w:rStyle w:val="Hyperlink"/>
            <w:rFonts w:ascii="Calibri" w:hAnsi="Calibri" w:cs="Calibri"/>
            <w:shd w:val="clear" w:color="auto" w:fill="FFFFFF"/>
          </w:rPr>
          <w:t>peng.wang.3@warwick.ac.uk</w:t>
        </w:r>
      </w:hyperlink>
    </w:p>
    <w:p w14:paraId="2CB7085B" w14:textId="77777777" w:rsidR="0065620D" w:rsidRDefault="0065620D" w:rsidP="00E241B1">
      <w:pPr>
        <w:jc w:val="both"/>
        <w:rPr>
          <w:rFonts w:ascii="Calibri" w:hAnsi="Calibri" w:cs="Calibri"/>
          <w:color w:val="1C1D1E"/>
          <w:shd w:val="clear" w:color="auto" w:fill="FFFFFF"/>
        </w:rPr>
      </w:pPr>
    </w:p>
    <w:p w14:paraId="595F8688" w14:textId="77777777" w:rsidR="00645988" w:rsidRDefault="0065620D" w:rsidP="00E241B1">
      <w:pPr>
        <w:jc w:val="both"/>
        <w:rPr>
          <w:rFonts w:ascii="Calibri" w:hAnsi="Calibri" w:cs="Calibri"/>
          <w:color w:val="1C1D1E"/>
          <w:shd w:val="clear" w:color="auto" w:fill="FFFFFF"/>
        </w:rPr>
      </w:pPr>
      <w:r>
        <w:rPr>
          <w:rFonts w:ascii="Calibri" w:hAnsi="Calibri" w:cs="Calibri"/>
          <w:color w:val="1C1D1E"/>
          <w:shd w:val="clear" w:color="auto" w:fill="FFFFFF"/>
        </w:rPr>
        <w:t>More Details</w:t>
      </w:r>
      <w:r>
        <w:rPr>
          <w:rFonts w:ascii="Calibri" w:hAnsi="Calibri" w:cs="Calibri" w:hint="eastAsia"/>
          <w:color w:val="1C1D1E"/>
          <w:shd w:val="clear" w:color="auto" w:fill="FFFFFF"/>
        </w:rPr>
        <w:t xml:space="preserve"> of</w:t>
      </w:r>
      <w:r>
        <w:rPr>
          <w:rFonts w:ascii="Calibri" w:hAnsi="Calibri" w:cs="Calibri"/>
          <w:color w:val="1C1D1E"/>
          <w:shd w:val="clear" w:color="auto" w:fill="FFFFFF"/>
        </w:rPr>
        <w:t xml:space="preserve"> the project: </w:t>
      </w:r>
    </w:p>
    <w:p w14:paraId="1790F6B6" w14:textId="7D0C3BD0" w:rsidR="0065620D" w:rsidRDefault="007A78B4" w:rsidP="00E241B1">
      <w:pPr>
        <w:jc w:val="both"/>
        <w:rPr>
          <w:rFonts w:ascii="Calibri" w:hAnsi="Calibri" w:cs="Calibri"/>
          <w:color w:val="1C1D1E"/>
          <w:shd w:val="clear" w:color="auto" w:fill="FFFFFF"/>
        </w:rPr>
      </w:pPr>
      <w:hyperlink r:id="rId6" w:history="1">
        <w:r w:rsidR="00645988" w:rsidRPr="00442870">
          <w:rPr>
            <w:rStyle w:val="Hyperlink"/>
            <w:rFonts w:ascii="Calibri" w:hAnsi="Calibri" w:cs="Calibri"/>
            <w:shd w:val="clear" w:color="auto" w:fill="FFFFFF"/>
          </w:rPr>
          <w:t>https://warwick.ac.uk/fac/sci/physics/staff/academic/pwang/openpositions/</w:t>
        </w:r>
      </w:hyperlink>
    </w:p>
    <w:p w14:paraId="41678357" w14:textId="77777777" w:rsidR="00645988" w:rsidRPr="00E241B1" w:rsidRDefault="00645988" w:rsidP="00E241B1">
      <w:pPr>
        <w:jc w:val="both"/>
        <w:rPr>
          <w:rFonts w:ascii="Calibri" w:hAnsi="Calibri" w:cs="Calibri"/>
          <w:color w:val="1C1D1E"/>
          <w:shd w:val="clear" w:color="auto" w:fill="FFFFFF"/>
        </w:rPr>
      </w:pPr>
    </w:p>
    <w:sectPr w:rsidR="00645988" w:rsidRPr="00E241B1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8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7780"/>
    <w:rsid w:val="000C3736"/>
    <w:rsid w:val="000F3D37"/>
    <w:rsid w:val="00121778"/>
    <w:rsid w:val="00144A8B"/>
    <w:rsid w:val="001561D6"/>
    <w:rsid w:val="001F0335"/>
    <w:rsid w:val="002210C1"/>
    <w:rsid w:val="00221FC5"/>
    <w:rsid w:val="002376BD"/>
    <w:rsid w:val="0024116A"/>
    <w:rsid w:val="002B6797"/>
    <w:rsid w:val="00303BAD"/>
    <w:rsid w:val="003226FD"/>
    <w:rsid w:val="00325FDC"/>
    <w:rsid w:val="00333AF7"/>
    <w:rsid w:val="003A7C92"/>
    <w:rsid w:val="003B1A1F"/>
    <w:rsid w:val="003B3B49"/>
    <w:rsid w:val="004851A5"/>
    <w:rsid w:val="00495AE9"/>
    <w:rsid w:val="004C4975"/>
    <w:rsid w:val="00525036"/>
    <w:rsid w:val="005F6EA5"/>
    <w:rsid w:val="00635793"/>
    <w:rsid w:val="00645988"/>
    <w:rsid w:val="0065620D"/>
    <w:rsid w:val="00674CFB"/>
    <w:rsid w:val="006C0558"/>
    <w:rsid w:val="0075645F"/>
    <w:rsid w:val="007A0683"/>
    <w:rsid w:val="007A0CAD"/>
    <w:rsid w:val="007A78B4"/>
    <w:rsid w:val="007D00AE"/>
    <w:rsid w:val="008A238E"/>
    <w:rsid w:val="00960ED1"/>
    <w:rsid w:val="009B780D"/>
    <w:rsid w:val="00A03EFF"/>
    <w:rsid w:val="00A167CF"/>
    <w:rsid w:val="00A36CAF"/>
    <w:rsid w:val="00B75EF1"/>
    <w:rsid w:val="00B96E73"/>
    <w:rsid w:val="00C009BA"/>
    <w:rsid w:val="00C236AA"/>
    <w:rsid w:val="00C63E8C"/>
    <w:rsid w:val="00C87780"/>
    <w:rsid w:val="00D2757A"/>
    <w:rsid w:val="00DA6C1D"/>
    <w:rsid w:val="00DB731E"/>
    <w:rsid w:val="00DD6A73"/>
    <w:rsid w:val="00E241B1"/>
    <w:rsid w:val="00EF073C"/>
    <w:rsid w:val="00F34386"/>
    <w:rsid w:val="00F57822"/>
    <w:rsid w:val="00F7426E"/>
    <w:rsid w:val="00F77538"/>
    <w:rsid w:val="00FA7F78"/>
    <w:rsid w:val="00FD31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N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C8F238"/>
  <w15:chartTrackingRefBased/>
  <w15:docId w15:val="{0F79E718-8923-A641-91B7-44B7877B09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en-CN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DA6C1D"/>
    <w:pPr>
      <w:spacing w:before="100" w:beforeAutospacing="1" w:after="100" w:afterAutospacing="1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C87780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styleId="Strong">
    <w:name w:val="Strong"/>
    <w:basedOn w:val="DefaultParagraphFont"/>
    <w:uiPriority w:val="22"/>
    <w:qFormat/>
    <w:rsid w:val="00C87780"/>
    <w:rPr>
      <w:b/>
      <w:bCs/>
    </w:rPr>
  </w:style>
  <w:style w:type="character" w:styleId="Hyperlink">
    <w:name w:val="Hyperlink"/>
    <w:basedOn w:val="DefaultParagraphFont"/>
    <w:uiPriority w:val="99"/>
    <w:unhideWhenUsed/>
    <w:rsid w:val="00C87780"/>
    <w:rPr>
      <w:color w:val="0000FF"/>
      <w:u w:val="single"/>
    </w:rPr>
  </w:style>
  <w:style w:type="character" w:customStyle="1" w:styleId="apple-converted-space">
    <w:name w:val="apple-converted-space"/>
    <w:basedOn w:val="DefaultParagraphFont"/>
    <w:qFormat/>
    <w:rsid w:val="00121778"/>
  </w:style>
  <w:style w:type="character" w:customStyle="1" w:styleId="Heading1Char">
    <w:name w:val="Heading 1 Char"/>
    <w:basedOn w:val="DefaultParagraphFont"/>
    <w:link w:val="Heading1"/>
    <w:uiPriority w:val="9"/>
    <w:rsid w:val="00DA6C1D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id7-current-site-link">
    <w:name w:val="id7-current-site-link"/>
    <w:basedOn w:val="DefaultParagraphFont"/>
    <w:rsid w:val="00DA6C1D"/>
  </w:style>
  <w:style w:type="character" w:styleId="Emphasis">
    <w:name w:val="Emphasis"/>
    <w:basedOn w:val="DefaultParagraphFont"/>
    <w:uiPriority w:val="20"/>
    <w:qFormat/>
    <w:rsid w:val="002376BD"/>
    <w:rPr>
      <w:i/>
      <w:iCs/>
    </w:rPr>
  </w:style>
  <w:style w:type="character" w:styleId="UnresolvedMention">
    <w:name w:val="Unresolved Mention"/>
    <w:basedOn w:val="DefaultParagraphFont"/>
    <w:uiPriority w:val="99"/>
    <w:semiHidden/>
    <w:unhideWhenUsed/>
    <w:rsid w:val="0065620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649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0656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0515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8342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35619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97609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6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59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7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40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4231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7568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4211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44360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arwick.ac.uk/fac/sci/physics/staff/academic/pwang/openpositions/" TargetMode="External"/><Relationship Id="rId5" Type="http://schemas.openxmlformats.org/officeDocument/2006/relationships/hyperlink" Target="mailto:peng.wang.3@warwick.ac.uk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0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B1D45378-96D9-2F4E-AA74-BAFCB8170FE9}">
  <we:reference id="wa200001011" version="1.2.0.0" store="en-US" storeType="OMEX"/>
  <we:alternateReferences>
    <we:reference id="wa200001011" version="1.2.0.0" store="WA200001011" storeType="OMEX"/>
  </we:alternateReferences>
  <we:properties/>
  <we:bindings/>
  <we:snapshot xmlns:r="http://schemas.openxmlformats.org/officeDocument/2006/relationships"/>
</we:webextension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303</Words>
  <Characters>1732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Wang, Peng</cp:lastModifiedBy>
  <cp:revision>5</cp:revision>
  <dcterms:created xsi:type="dcterms:W3CDTF">2023-11-11T21:08:00Z</dcterms:created>
  <dcterms:modified xsi:type="dcterms:W3CDTF">2023-11-12T14:52:00Z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_documentId">
    <vt:lpwstr>documentId_8062</vt:lpwstr>
  </property>
  <property fmtid="{D5CDD505-2E9C-101B-9397-08002B2CF9AE}" pid="3" name="grammarly_documentContext">
    <vt:lpwstr>{"goals":[],"domain":"general","emotions":[],"dialect":"british"}</vt:lpwstr>
  </property>
</Properties>
</file>