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1A9AB1" w14:textId="77777777" w:rsidR="00150F55" w:rsidRDefault="00150F55">
      <w:pPr>
        <w:jc w:val="center"/>
        <w:rPr>
          <w:rFonts w:ascii="Times New Roman" w:hAnsi="Times New Roman"/>
          <w:b/>
          <w:sz w:val="36"/>
          <w:szCs w:val="36"/>
        </w:rPr>
      </w:pPr>
    </w:p>
    <w:p w14:paraId="6BAD5E0D" w14:textId="77777777" w:rsidR="00150F55" w:rsidRDefault="00150F55">
      <w:pPr>
        <w:jc w:val="center"/>
        <w:rPr>
          <w:rFonts w:ascii="Times New Roman" w:hAnsi="Times New Roman"/>
          <w:b/>
          <w:sz w:val="36"/>
          <w:szCs w:val="36"/>
        </w:rPr>
      </w:pPr>
    </w:p>
    <w:p w14:paraId="74FE0C2F" w14:textId="77777777" w:rsidR="00150F55" w:rsidRDefault="00150F55">
      <w:pPr>
        <w:jc w:val="center"/>
        <w:rPr>
          <w:rFonts w:ascii="Times New Roman" w:hAnsi="Times New Roman"/>
          <w:b/>
          <w:sz w:val="36"/>
          <w:szCs w:val="36"/>
        </w:rPr>
      </w:pPr>
    </w:p>
    <w:p w14:paraId="512663D4" w14:textId="77777777" w:rsidR="00150F55" w:rsidRDefault="00150F55">
      <w:pPr>
        <w:jc w:val="center"/>
        <w:rPr>
          <w:rFonts w:ascii="Times New Roman" w:hAnsi="Times New Roman"/>
          <w:b/>
          <w:sz w:val="36"/>
          <w:szCs w:val="36"/>
        </w:rPr>
      </w:pPr>
    </w:p>
    <w:p w14:paraId="48D0A67D" w14:textId="77777777" w:rsidR="00150F55" w:rsidRDefault="00150F55">
      <w:pPr>
        <w:jc w:val="center"/>
        <w:rPr>
          <w:rFonts w:ascii="Times New Roman" w:hAnsi="Times New Roman"/>
          <w:b/>
          <w:sz w:val="36"/>
          <w:szCs w:val="36"/>
        </w:rPr>
      </w:pPr>
    </w:p>
    <w:p w14:paraId="078FE786" w14:textId="77777777" w:rsidR="00150F55" w:rsidRDefault="00150F55">
      <w:pPr>
        <w:jc w:val="center"/>
        <w:rPr>
          <w:rFonts w:ascii="Times New Roman" w:hAnsi="Times New Roman"/>
          <w:b/>
          <w:sz w:val="36"/>
          <w:szCs w:val="36"/>
        </w:rPr>
      </w:pPr>
    </w:p>
    <w:p w14:paraId="36B1B88D" w14:textId="77777777" w:rsidR="00150F55" w:rsidRDefault="00150F55">
      <w:pPr>
        <w:jc w:val="center"/>
        <w:rPr>
          <w:rFonts w:ascii="Times New Roman" w:hAnsi="Times New Roman"/>
          <w:b/>
          <w:sz w:val="36"/>
          <w:szCs w:val="36"/>
        </w:rPr>
      </w:pPr>
    </w:p>
    <w:p w14:paraId="5B01CDE4" w14:textId="77777777" w:rsidR="00150F55" w:rsidRDefault="008B66AE">
      <w:pPr>
        <w:jc w:val="center"/>
        <w:rPr>
          <w:rFonts w:ascii="Times New Roman" w:hAnsi="Times New Roman"/>
          <w:b/>
          <w:sz w:val="36"/>
          <w:szCs w:val="36"/>
        </w:rPr>
      </w:pPr>
      <w:r>
        <w:rPr>
          <w:noProof/>
          <w:lang w:val="en-GB"/>
        </w:rPr>
        <w:drawing>
          <wp:inline distT="0" distB="5080" distL="0" distR="635" wp14:anchorId="68390511" wp14:editId="6E845EB9">
            <wp:extent cx="1275715" cy="318770"/>
            <wp:effectExtent l="0" t="0" r="0" b="0"/>
            <wp:docPr id="1" name="Picture 1" descr="Warwick Statistic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Warwick Statistics logo"/>
                    <pic:cNvPicPr>
                      <a:picLocks noChangeAspect="1" noChangeArrowheads="1"/>
                    </pic:cNvPicPr>
                  </pic:nvPicPr>
                  <pic:blipFill>
                    <a:blip r:embed="rId8"/>
                    <a:stretch>
                      <a:fillRect/>
                    </a:stretch>
                  </pic:blipFill>
                  <pic:spPr bwMode="auto">
                    <a:xfrm>
                      <a:off x="0" y="0"/>
                      <a:ext cx="1275715" cy="318770"/>
                    </a:xfrm>
                    <a:prstGeom prst="rect">
                      <a:avLst/>
                    </a:prstGeom>
                  </pic:spPr>
                </pic:pic>
              </a:graphicData>
            </a:graphic>
          </wp:inline>
        </w:drawing>
      </w:r>
    </w:p>
    <w:p w14:paraId="6F448768" w14:textId="77777777" w:rsidR="00150F55" w:rsidRDefault="00150F55">
      <w:pPr>
        <w:jc w:val="center"/>
        <w:rPr>
          <w:rFonts w:ascii="Times New Roman" w:hAnsi="Times New Roman"/>
          <w:b/>
          <w:sz w:val="36"/>
          <w:szCs w:val="36"/>
        </w:rPr>
      </w:pPr>
    </w:p>
    <w:p w14:paraId="330B89FB" w14:textId="77777777" w:rsidR="00150F55" w:rsidRDefault="00150F55">
      <w:pPr>
        <w:jc w:val="center"/>
        <w:rPr>
          <w:rFonts w:ascii="Times New Roman" w:hAnsi="Times New Roman"/>
          <w:b/>
          <w:sz w:val="36"/>
          <w:szCs w:val="36"/>
        </w:rPr>
      </w:pPr>
    </w:p>
    <w:p w14:paraId="5CB93CEC" w14:textId="77777777" w:rsidR="00150F55" w:rsidRDefault="00150F55">
      <w:pPr>
        <w:jc w:val="center"/>
        <w:rPr>
          <w:rFonts w:ascii="Times New Roman" w:hAnsi="Times New Roman"/>
          <w:b/>
          <w:sz w:val="52"/>
          <w:szCs w:val="52"/>
        </w:rPr>
      </w:pPr>
    </w:p>
    <w:p w14:paraId="4963024D" w14:textId="77777777" w:rsidR="00150F55" w:rsidRDefault="008B66AE">
      <w:pPr>
        <w:jc w:val="center"/>
        <w:rPr>
          <w:rFonts w:ascii="Times New Roman" w:hAnsi="Times New Roman"/>
          <w:b/>
          <w:sz w:val="52"/>
          <w:szCs w:val="52"/>
        </w:rPr>
      </w:pPr>
      <w:r>
        <w:rPr>
          <w:rFonts w:ascii="Times New Roman" w:hAnsi="Times New Roman"/>
          <w:b/>
          <w:sz w:val="52"/>
          <w:szCs w:val="52"/>
        </w:rPr>
        <w:t xml:space="preserve">Course Guide for the </w:t>
      </w:r>
    </w:p>
    <w:p w14:paraId="765C1245" w14:textId="77777777" w:rsidR="00150F55" w:rsidRDefault="00150F55">
      <w:pPr>
        <w:jc w:val="center"/>
        <w:rPr>
          <w:rFonts w:ascii="Times New Roman" w:hAnsi="Times New Roman"/>
          <w:b/>
          <w:sz w:val="52"/>
          <w:szCs w:val="52"/>
        </w:rPr>
      </w:pPr>
    </w:p>
    <w:p w14:paraId="4535DA27" w14:textId="77777777" w:rsidR="00150F55" w:rsidRDefault="008B66AE">
      <w:pPr>
        <w:jc w:val="center"/>
        <w:rPr>
          <w:rFonts w:ascii="Times New Roman" w:hAnsi="Times New Roman"/>
          <w:b/>
          <w:sz w:val="52"/>
          <w:szCs w:val="52"/>
        </w:rPr>
      </w:pPr>
      <w:r>
        <w:rPr>
          <w:rFonts w:ascii="Times New Roman" w:hAnsi="Times New Roman"/>
          <w:b/>
          <w:sz w:val="52"/>
          <w:szCs w:val="52"/>
        </w:rPr>
        <w:t>MSc Degree in Statistics</w:t>
      </w:r>
    </w:p>
    <w:p w14:paraId="3DFED206" w14:textId="77777777" w:rsidR="00150F55" w:rsidRDefault="00150F55">
      <w:pPr>
        <w:jc w:val="center"/>
        <w:rPr>
          <w:rFonts w:ascii="Times New Roman" w:hAnsi="Times New Roman"/>
          <w:b/>
          <w:sz w:val="52"/>
          <w:szCs w:val="52"/>
        </w:rPr>
      </w:pPr>
    </w:p>
    <w:p w14:paraId="73CC116F" w14:textId="77777777" w:rsidR="00150F55" w:rsidRDefault="00150F55">
      <w:pPr>
        <w:jc w:val="center"/>
        <w:rPr>
          <w:rFonts w:ascii="Times New Roman" w:hAnsi="Times New Roman"/>
          <w:b/>
          <w:sz w:val="52"/>
          <w:szCs w:val="52"/>
        </w:rPr>
      </w:pPr>
    </w:p>
    <w:p w14:paraId="76C5C6AF" w14:textId="77777777" w:rsidR="00150F55" w:rsidRDefault="00150F55">
      <w:pPr>
        <w:jc w:val="center"/>
        <w:rPr>
          <w:rFonts w:ascii="Times New Roman" w:hAnsi="Times New Roman"/>
          <w:b/>
          <w:sz w:val="52"/>
          <w:szCs w:val="52"/>
        </w:rPr>
      </w:pPr>
    </w:p>
    <w:p w14:paraId="1C640F0D" w14:textId="77777777" w:rsidR="00150F55" w:rsidRDefault="00150F55">
      <w:pPr>
        <w:jc w:val="center"/>
        <w:rPr>
          <w:rFonts w:ascii="Times New Roman" w:hAnsi="Times New Roman"/>
          <w:b/>
          <w:sz w:val="52"/>
          <w:szCs w:val="52"/>
        </w:rPr>
      </w:pPr>
    </w:p>
    <w:p w14:paraId="45A239B8" w14:textId="46D8CAE1" w:rsidR="00150F55" w:rsidRDefault="009559E4">
      <w:pPr>
        <w:jc w:val="center"/>
      </w:pPr>
      <w:r>
        <w:rPr>
          <w:rFonts w:ascii="Times New Roman" w:hAnsi="Times New Roman"/>
          <w:b/>
          <w:sz w:val="52"/>
          <w:szCs w:val="52"/>
        </w:rPr>
        <w:t>201</w:t>
      </w:r>
      <w:r w:rsidR="001A3F70">
        <w:rPr>
          <w:rFonts w:ascii="Times New Roman" w:hAnsi="Times New Roman"/>
          <w:b/>
          <w:sz w:val="52"/>
          <w:szCs w:val="52"/>
        </w:rPr>
        <w:t>8</w:t>
      </w:r>
      <w:r w:rsidR="008B66AE">
        <w:rPr>
          <w:rFonts w:ascii="Times New Roman" w:hAnsi="Times New Roman"/>
          <w:b/>
          <w:sz w:val="52"/>
          <w:szCs w:val="52"/>
        </w:rPr>
        <w:t xml:space="preserve"> - 201</w:t>
      </w:r>
      <w:r w:rsidR="001A3F70">
        <w:rPr>
          <w:rFonts w:ascii="Times New Roman" w:hAnsi="Times New Roman"/>
          <w:b/>
          <w:sz w:val="52"/>
          <w:szCs w:val="52"/>
        </w:rPr>
        <w:t>9</w:t>
      </w:r>
    </w:p>
    <w:p w14:paraId="7B8D1312" w14:textId="77777777" w:rsidR="00150F55" w:rsidRDefault="00150F55">
      <w:pPr>
        <w:pStyle w:val="Heading1"/>
        <w:rPr>
          <w:sz w:val="52"/>
          <w:szCs w:val="52"/>
        </w:rPr>
      </w:pPr>
    </w:p>
    <w:p w14:paraId="6E218176" w14:textId="77777777" w:rsidR="00150F55" w:rsidRDefault="00150F55">
      <w:pPr>
        <w:jc w:val="center"/>
        <w:rPr>
          <w:rFonts w:ascii="Times New Roman" w:hAnsi="Times New Roman"/>
          <w:b/>
          <w:sz w:val="36"/>
          <w:szCs w:val="36"/>
        </w:rPr>
      </w:pPr>
    </w:p>
    <w:p w14:paraId="167089AD" w14:textId="77777777" w:rsidR="00150F55" w:rsidRDefault="00150F55">
      <w:pPr>
        <w:jc w:val="center"/>
        <w:rPr>
          <w:rFonts w:ascii="Times New Roman" w:hAnsi="Times New Roman"/>
          <w:b/>
          <w:sz w:val="36"/>
          <w:szCs w:val="36"/>
        </w:rPr>
      </w:pPr>
    </w:p>
    <w:p w14:paraId="765E646C" w14:textId="77777777" w:rsidR="00150F55" w:rsidRDefault="00150F55">
      <w:pPr>
        <w:jc w:val="center"/>
        <w:rPr>
          <w:rFonts w:ascii="Times New Roman" w:hAnsi="Times New Roman"/>
          <w:b/>
          <w:sz w:val="36"/>
          <w:szCs w:val="36"/>
        </w:rPr>
      </w:pPr>
    </w:p>
    <w:p w14:paraId="1E3F7461" w14:textId="77777777" w:rsidR="00150F55" w:rsidRDefault="00150F55">
      <w:pPr>
        <w:jc w:val="center"/>
        <w:rPr>
          <w:rFonts w:ascii="Times New Roman" w:hAnsi="Times New Roman"/>
          <w:b/>
          <w:sz w:val="36"/>
          <w:szCs w:val="36"/>
        </w:rPr>
      </w:pPr>
    </w:p>
    <w:p w14:paraId="03606B82" w14:textId="77777777" w:rsidR="00150F55" w:rsidRDefault="00150F55">
      <w:pPr>
        <w:jc w:val="center"/>
        <w:rPr>
          <w:rFonts w:ascii="Times New Roman" w:hAnsi="Times New Roman"/>
          <w:b/>
          <w:sz w:val="36"/>
          <w:szCs w:val="36"/>
        </w:rPr>
      </w:pPr>
    </w:p>
    <w:p w14:paraId="25090B88" w14:textId="77777777" w:rsidR="00150F55" w:rsidRDefault="00150F55">
      <w:pPr>
        <w:jc w:val="center"/>
        <w:rPr>
          <w:rFonts w:ascii="Times New Roman" w:hAnsi="Times New Roman"/>
          <w:b/>
          <w:sz w:val="36"/>
          <w:szCs w:val="36"/>
        </w:rPr>
      </w:pPr>
    </w:p>
    <w:p w14:paraId="670C27D0" w14:textId="77777777" w:rsidR="00150F55" w:rsidRDefault="00150F55">
      <w:pPr>
        <w:jc w:val="center"/>
        <w:rPr>
          <w:rFonts w:ascii="Times New Roman" w:hAnsi="Times New Roman"/>
          <w:b/>
          <w:sz w:val="36"/>
          <w:szCs w:val="36"/>
        </w:rPr>
      </w:pPr>
    </w:p>
    <w:p w14:paraId="5860345F" w14:textId="77777777" w:rsidR="00150F55" w:rsidRDefault="00150F55">
      <w:pPr>
        <w:jc w:val="center"/>
        <w:rPr>
          <w:rFonts w:ascii="Times New Roman" w:hAnsi="Times New Roman"/>
          <w:b/>
          <w:sz w:val="36"/>
          <w:szCs w:val="36"/>
        </w:rPr>
      </w:pPr>
    </w:p>
    <w:p w14:paraId="7DC60A3B" w14:textId="77777777" w:rsidR="00150F55" w:rsidRDefault="00150F55">
      <w:pPr>
        <w:jc w:val="center"/>
        <w:rPr>
          <w:rFonts w:ascii="Times New Roman" w:hAnsi="Times New Roman"/>
          <w:b/>
          <w:sz w:val="36"/>
          <w:szCs w:val="36"/>
        </w:rPr>
      </w:pPr>
    </w:p>
    <w:p w14:paraId="318384F4" w14:textId="77777777" w:rsidR="00150F55" w:rsidRDefault="00150F55">
      <w:pPr>
        <w:rPr>
          <w:rFonts w:ascii="Times New Roman" w:hAnsi="Times New Roman"/>
          <w:szCs w:val="24"/>
        </w:rPr>
      </w:pPr>
    </w:p>
    <w:p w14:paraId="4DC02867" w14:textId="4A4C2F0F" w:rsidR="00D75842" w:rsidRDefault="008B66AE" w:rsidP="00BD4813">
      <w:pPr>
        <w:pStyle w:val="BodyText"/>
        <w:jc w:val="left"/>
      </w:pPr>
      <w:r>
        <w:lastRenderedPageBreak/>
        <w:t xml:space="preserve">These are </w:t>
      </w:r>
      <w:r w:rsidR="00D75842" w:rsidRPr="00D75842">
        <w:t xml:space="preserve">the official </w:t>
      </w:r>
      <w:r>
        <w:t>guidance notes for MSc students in the Department of Statistics.  The official statement of degree regulations is set out in the current issue of the University of Warwick Course Regulations which is available for consultation</w:t>
      </w:r>
      <w:r w:rsidR="00D75842">
        <w:t xml:space="preserve"> </w:t>
      </w:r>
      <w:r w:rsidR="004E3524">
        <w:t>at</w:t>
      </w:r>
      <w:r w:rsidR="00D75842">
        <w:t>:</w:t>
      </w:r>
      <w:r w:rsidR="004E3524">
        <w:t xml:space="preserve"> </w:t>
      </w:r>
      <w:r w:rsidR="004E3524" w:rsidRPr="004E3524">
        <w:t>https://warwick.ac.uk/services/gov/calendar/section2/regulations/</w:t>
      </w:r>
      <w:r>
        <w:t>.</w:t>
      </w:r>
    </w:p>
    <w:p w14:paraId="38AF162F" w14:textId="67B63BCC" w:rsidR="00150F55" w:rsidRDefault="008B66AE" w:rsidP="00BD4813">
      <w:pPr>
        <w:pStyle w:val="BodyText"/>
        <w:jc w:val="left"/>
        <w:rPr>
          <w:rStyle w:val="InternetLink"/>
          <w:i/>
        </w:rPr>
      </w:pPr>
      <w:r>
        <w:t>A further extremely valuable source of information is the University’s online information site for students (</w:t>
      </w:r>
      <w:r w:rsidR="004E3524" w:rsidRPr="00D75842">
        <w:t>Mywarwick</w:t>
      </w:r>
      <w:r>
        <w:t>) available at:</w:t>
      </w:r>
      <w:r w:rsidR="00D75842">
        <w:t xml:space="preserve"> </w:t>
      </w:r>
      <w:hyperlink r:id="rId9" w:history="1">
        <w:r w:rsidR="004E3524" w:rsidRPr="004B16C6">
          <w:rPr>
            <w:rStyle w:val="Hyperlink"/>
            <w:i/>
          </w:rPr>
          <w:t>https://warwick.ac.uk/students</w:t>
        </w:r>
      </w:hyperlink>
    </w:p>
    <w:p w14:paraId="5520E9C9" w14:textId="77777777" w:rsidR="00D75842" w:rsidRDefault="00D75842" w:rsidP="00BD4813">
      <w:pPr>
        <w:pStyle w:val="BodyText"/>
        <w:jc w:val="left"/>
      </w:pPr>
    </w:p>
    <w:p w14:paraId="2FF2DAE6" w14:textId="77777777" w:rsidR="00150F55" w:rsidRDefault="008B66AE" w:rsidP="00BD4813">
      <w:pPr>
        <w:rPr>
          <w:rFonts w:ascii="Times New Roman" w:hAnsi="Times New Roman"/>
          <w:sz w:val="28"/>
          <w:szCs w:val="28"/>
        </w:rPr>
      </w:pPr>
      <w:r>
        <w:rPr>
          <w:rFonts w:ascii="Times New Roman" w:hAnsi="Times New Roman"/>
          <w:sz w:val="28"/>
          <w:szCs w:val="28"/>
        </w:rPr>
        <w:t>Further information is also available from the department’s webpage at:</w:t>
      </w:r>
    </w:p>
    <w:p w14:paraId="12C46A85" w14:textId="77777777" w:rsidR="00150F55" w:rsidRDefault="00150F55" w:rsidP="00BD4813">
      <w:pPr>
        <w:rPr>
          <w:rFonts w:ascii="Times New Roman" w:hAnsi="Times New Roman"/>
          <w:sz w:val="28"/>
          <w:szCs w:val="28"/>
        </w:rPr>
      </w:pPr>
    </w:p>
    <w:p w14:paraId="1437364D" w14:textId="77777777" w:rsidR="00150F55" w:rsidRDefault="00CA76A6" w:rsidP="00BD4813">
      <w:hyperlink r:id="rId10">
        <w:r w:rsidR="008B66AE">
          <w:rPr>
            <w:rStyle w:val="InternetLink"/>
            <w:rFonts w:ascii="Times New Roman" w:hAnsi="Times New Roman"/>
            <w:i/>
            <w:iCs/>
            <w:sz w:val="28"/>
            <w:szCs w:val="28"/>
          </w:rPr>
          <w:t>http://www.warwick.ac.uk/go/stats</w:t>
        </w:r>
      </w:hyperlink>
    </w:p>
    <w:p w14:paraId="252AF47A" w14:textId="77777777" w:rsidR="00150F55" w:rsidRDefault="00150F55" w:rsidP="00BD4813">
      <w:pPr>
        <w:rPr>
          <w:rFonts w:ascii="Times New Roman" w:hAnsi="Times New Roman"/>
          <w:sz w:val="28"/>
          <w:szCs w:val="28"/>
        </w:rPr>
      </w:pPr>
    </w:p>
    <w:p w14:paraId="13C63B39" w14:textId="77777777" w:rsidR="00D75842" w:rsidRDefault="008B66AE" w:rsidP="00BD4813">
      <w:pPr>
        <w:pStyle w:val="BodyText"/>
        <w:jc w:val="left"/>
      </w:pPr>
      <w:r>
        <w:t xml:space="preserve">You should retain this booklet, as you will need to consult it from time to time throughout the year. If you require a replacement </w:t>
      </w:r>
      <w:r w:rsidR="004E3524">
        <w:t xml:space="preserve">at any point during the year, it is also available online </w:t>
      </w:r>
      <w:r w:rsidR="00D75842">
        <w:t>at:</w:t>
      </w:r>
    </w:p>
    <w:p w14:paraId="7BF1B140" w14:textId="7DF37896" w:rsidR="00150F55" w:rsidRDefault="00CA76A6" w:rsidP="00BD4813">
      <w:pPr>
        <w:pStyle w:val="BodyText"/>
        <w:jc w:val="left"/>
      </w:pPr>
      <w:hyperlink r:id="rId11" w:history="1">
        <w:r w:rsidR="004E3524" w:rsidRPr="004B16C6">
          <w:rPr>
            <w:rStyle w:val="Hyperlink"/>
          </w:rPr>
          <w:t>https://warwick.ac.uk/fac/sci/statistics/postgrad/currentstudentspg/</w:t>
        </w:r>
      </w:hyperlink>
    </w:p>
    <w:p w14:paraId="0229E8A7" w14:textId="77777777" w:rsidR="00150F55" w:rsidRDefault="00150F55" w:rsidP="00BD4813">
      <w:pPr>
        <w:rPr>
          <w:rFonts w:ascii="Times New Roman" w:hAnsi="Times New Roman"/>
          <w:sz w:val="28"/>
          <w:szCs w:val="28"/>
        </w:rPr>
      </w:pPr>
    </w:p>
    <w:p w14:paraId="1CCF00A6" w14:textId="77777777" w:rsidR="00150F55" w:rsidRDefault="008B66AE" w:rsidP="00BD4813">
      <w:pPr>
        <w:rPr>
          <w:rFonts w:ascii="Times New Roman" w:hAnsi="Times New Roman"/>
          <w:b/>
          <w:sz w:val="28"/>
          <w:szCs w:val="28"/>
          <w:u w:val="single"/>
        </w:rPr>
      </w:pPr>
      <w:r>
        <w:rPr>
          <w:rFonts w:ascii="Times New Roman" w:hAnsi="Times New Roman"/>
          <w:b/>
          <w:sz w:val="28"/>
          <w:szCs w:val="28"/>
          <w:u w:val="single"/>
        </w:rPr>
        <w:t>Postgraduate Diploma and MSc in Statistics</w:t>
      </w:r>
    </w:p>
    <w:p w14:paraId="4C5899B4" w14:textId="77777777" w:rsidR="00150F55" w:rsidRDefault="008B66AE" w:rsidP="00BD4813">
      <w:pPr>
        <w:pStyle w:val="BodyText"/>
        <w:jc w:val="left"/>
      </w:pPr>
      <w:r>
        <w:t>For the nine month</w:t>
      </w:r>
      <w:r w:rsidR="004519B6">
        <w:t>s</w:t>
      </w:r>
      <w:r>
        <w:t xml:space="preserve"> period from October to June, the programme requirements of the Diploma and MSc are identical. MSc students continue for a further three months working on a dissertation. </w:t>
      </w:r>
    </w:p>
    <w:p w14:paraId="7E0D5E1C" w14:textId="77777777" w:rsidR="00150F55" w:rsidRDefault="00150F55" w:rsidP="00BD4813">
      <w:pPr>
        <w:rPr>
          <w:rFonts w:ascii="Times New Roman" w:hAnsi="Times New Roman"/>
          <w:sz w:val="28"/>
          <w:szCs w:val="28"/>
        </w:rPr>
      </w:pPr>
    </w:p>
    <w:p w14:paraId="61E06290" w14:textId="77777777" w:rsidR="00150F55" w:rsidRDefault="008B66AE" w:rsidP="00BD4813">
      <w:pPr>
        <w:pStyle w:val="BodyText"/>
        <w:jc w:val="left"/>
      </w:pPr>
      <w:r>
        <w:t>The Master’s programme aims to provide a postgraduate course in statistical science suitable for those with a strong quantitative background. After completing the taught portion of the Master’s (Diploma) the student will have acquired sufficient knowledge and understanding of topics in statistical theory and practice and in probability to provide a basis for academic research or a career as a statistician, and for Master’s students to put their knowledge into practice in the dissertation.</w:t>
      </w:r>
    </w:p>
    <w:p w14:paraId="78321B08" w14:textId="77777777" w:rsidR="00150F55" w:rsidRDefault="00150F55" w:rsidP="00BD4813">
      <w:pPr>
        <w:rPr>
          <w:rFonts w:ascii="Times New Roman" w:hAnsi="Times New Roman"/>
          <w:sz w:val="28"/>
          <w:szCs w:val="28"/>
        </w:rPr>
      </w:pPr>
    </w:p>
    <w:p w14:paraId="3543F140" w14:textId="7819F8D2" w:rsidR="00150F55" w:rsidRDefault="008B66AE" w:rsidP="00BD4813">
      <w:pPr>
        <w:pStyle w:val="BodyText"/>
        <w:jc w:val="left"/>
      </w:pPr>
      <w:r>
        <w:t>The programme aims to cover topics most relevant to a career as a professional statistician. Prior knowledge of statistical theory and methods is assumed, such as would be covered in a typical first degree in mathematics</w:t>
      </w:r>
      <w:r w:rsidR="004E3524">
        <w:t>, statistics</w:t>
      </w:r>
      <w:r w:rsidR="00D75842">
        <w:t>, or</w:t>
      </w:r>
      <w:r>
        <w:t xml:space="preserve"> a joint degree between statistics and some other discipline. The opportunity to pursue a dissertation topic in depth can provide particularly valuable experience for the student’s subsequent career.</w:t>
      </w:r>
    </w:p>
    <w:p w14:paraId="2C63CCBF" w14:textId="77777777" w:rsidR="002407E4" w:rsidRDefault="002407E4" w:rsidP="00BD4813">
      <w:pPr>
        <w:pStyle w:val="BodyText"/>
        <w:jc w:val="left"/>
      </w:pPr>
    </w:p>
    <w:p w14:paraId="10CF8F34" w14:textId="326D7665" w:rsidR="00150F55" w:rsidRDefault="008B66AE" w:rsidP="00BD4813">
      <w:pPr>
        <w:pStyle w:val="BodyText"/>
        <w:jc w:val="left"/>
      </w:pPr>
      <w:r>
        <w:t>Students are expected to ensure that they are confident in the basic topics addressed.</w:t>
      </w:r>
    </w:p>
    <w:p w14:paraId="05B57C4F" w14:textId="77777777" w:rsidR="00150F55" w:rsidRDefault="00150F55" w:rsidP="00BD4813">
      <w:pPr>
        <w:rPr>
          <w:rFonts w:ascii="Times New Roman" w:hAnsi="Times New Roman"/>
          <w:sz w:val="28"/>
          <w:szCs w:val="28"/>
        </w:rPr>
      </w:pPr>
    </w:p>
    <w:p w14:paraId="1E6EA1F1" w14:textId="77777777" w:rsidR="00150F55" w:rsidRDefault="00150F55" w:rsidP="00BD4813">
      <w:pPr>
        <w:rPr>
          <w:rFonts w:ascii="Times New Roman" w:hAnsi="Times New Roman"/>
          <w:sz w:val="28"/>
          <w:szCs w:val="28"/>
        </w:rPr>
      </w:pPr>
    </w:p>
    <w:p w14:paraId="154759B8" w14:textId="77777777" w:rsidR="00150F55" w:rsidRDefault="008B66AE" w:rsidP="00BD4813">
      <w:pPr>
        <w:pStyle w:val="Heading2"/>
        <w:rPr>
          <w:rFonts w:ascii="Times New Roman" w:hAnsi="Times New Roman"/>
          <w:sz w:val="28"/>
          <w:szCs w:val="28"/>
          <w:u w:val="none"/>
        </w:rPr>
      </w:pPr>
      <w:r>
        <w:rPr>
          <w:rFonts w:ascii="Times New Roman" w:hAnsi="Times New Roman"/>
          <w:sz w:val="28"/>
          <w:szCs w:val="28"/>
          <w:u w:val="none"/>
        </w:rPr>
        <w:lastRenderedPageBreak/>
        <w:t>1.</w:t>
      </w:r>
      <w:r>
        <w:rPr>
          <w:rFonts w:ascii="Times New Roman" w:hAnsi="Times New Roman"/>
          <w:sz w:val="28"/>
          <w:szCs w:val="28"/>
          <w:u w:val="none"/>
        </w:rPr>
        <w:tab/>
        <w:t>GENERAL INFORMATION</w:t>
      </w:r>
    </w:p>
    <w:p w14:paraId="6D49A00A" w14:textId="77777777" w:rsidR="00150F55" w:rsidRDefault="00150F55" w:rsidP="00BD4813">
      <w:pPr>
        <w:pStyle w:val="Heading2"/>
        <w:rPr>
          <w:rFonts w:ascii="Times New Roman" w:hAnsi="Times New Roman"/>
          <w:sz w:val="28"/>
          <w:szCs w:val="28"/>
        </w:rPr>
      </w:pPr>
    </w:p>
    <w:p w14:paraId="3C8D8250" w14:textId="77777777" w:rsidR="00150F55" w:rsidRDefault="008B66AE" w:rsidP="00BD4813">
      <w:pPr>
        <w:pStyle w:val="Heading2"/>
        <w:rPr>
          <w:rFonts w:ascii="Times New Roman" w:hAnsi="Times New Roman"/>
          <w:sz w:val="28"/>
          <w:szCs w:val="28"/>
        </w:rPr>
      </w:pPr>
      <w:r>
        <w:rPr>
          <w:rFonts w:ascii="Times New Roman" w:hAnsi="Times New Roman"/>
          <w:sz w:val="28"/>
          <w:szCs w:val="28"/>
        </w:rPr>
        <w:t>Lectures and Tutorials</w:t>
      </w:r>
    </w:p>
    <w:p w14:paraId="1BCD1972" w14:textId="3BEC2933" w:rsidR="00150F55" w:rsidRDefault="008B66AE" w:rsidP="00BD4813">
      <w:pPr>
        <w:pStyle w:val="BodyText"/>
        <w:jc w:val="left"/>
      </w:pPr>
      <w:r>
        <w:t xml:space="preserve">Most of the lecture units making up the MSc programme are also available as options for fourth year students of our integrated Masters’ degrees or other postgraduate students. </w:t>
      </w:r>
      <w:r w:rsidR="009A2D3C" w:rsidRPr="009A2D3C">
        <w:t>Copies of the lecture timetable can be found onlin</w:t>
      </w:r>
      <w:r w:rsidR="004B56B6">
        <w:t xml:space="preserve">e via Tabula on the MyWarwick portal. </w:t>
      </w:r>
    </w:p>
    <w:p w14:paraId="2655F0D9" w14:textId="77777777" w:rsidR="00150F55" w:rsidRDefault="00150F55" w:rsidP="00BD4813">
      <w:pPr>
        <w:rPr>
          <w:rFonts w:ascii="Times New Roman" w:hAnsi="Times New Roman"/>
          <w:sz w:val="28"/>
          <w:szCs w:val="28"/>
        </w:rPr>
      </w:pPr>
    </w:p>
    <w:p w14:paraId="4A0584C8" w14:textId="77777777" w:rsidR="00150F55" w:rsidRDefault="008B66AE" w:rsidP="00BD4813">
      <w:pPr>
        <w:pStyle w:val="Heading2"/>
        <w:rPr>
          <w:rFonts w:ascii="Times New Roman" w:hAnsi="Times New Roman"/>
          <w:sz w:val="28"/>
          <w:szCs w:val="28"/>
        </w:rPr>
      </w:pPr>
      <w:r>
        <w:rPr>
          <w:rFonts w:ascii="Times New Roman" w:hAnsi="Times New Roman"/>
          <w:sz w:val="28"/>
          <w:szCs w:val="28"/>
        </w:rPr>
        <w:t>Tutorial Support and Advice</w:t>
      </w:r>
    </w:p>
    <w:p w14:paraId="50C3BF3A" w14:textId="04310D6A" w:rsidR="00150F55" w:rsidRDefault="008B66AE" w:rsidP="00BD4813">
      <w:pPr>
        <w:pStyle w:val="BodyText"/>
        <w:jc w:val="left"/>
      </w:pPr>
      <w:r>
        <w:t xml:space="preserve">Each MSc student is assigned a personal tutor, a member of staff who has oversight of your work throughout the course, and who is available to give you general help and advice. </w:t>
      </w:r>
      <w:r>
        <w:rPr>
          <w:b/>
          <w:i/>
        </w:rPr>
        <w:t xml:space="preserve">You are required to go and see your personal tutor   during the </w:t>
      </w:r>
      <w:r w:rsidR="00C37001">
        <w:rPr>
          <w:b/>
          <w:i/>
        </w:rPr>
        <w:t>first</w:t>
      </w:r>
      <w:r>
        <w:rPr>
          <w:b/>
          <w:i/>
        </w:rPr>
        <w:t xml:space="preserve"> 2 weeks of each term</w:t>
      </w:r>
      <w:r>
        <w:t xml:space="preserve">. Your personal tutor should be your first port of call if you have any general problems with the course, or if you have any personal concerns or complaints that you wish to discuss.  </w:t>
      </w:r>
    </w:p>
    <w:p w14:paraId="008BF45B" w14:textId="77777777" w:rsidR="00150F55" w:rsidRDefault="00150F55" w:rsidP="00BD4813">
      <w:pPr>
        <w:rPr>
          <w:rFonts w:ascii="Times New Roman" w:hAnsi="Times New Roman"/>
          <w:sz w:val="28"/>
          <w:szCs w:val="28"/>
        </w:rPr>
      </w:pPr>
    </w:p>
    <w:p w14:paraId="142A0A33" w14:textId="77777777" w:rsidR="00150F55" w:rsidRDefault="008B66AE" w:rsidP="00BD4813">
      <w:pPr>
        <w:pStyle w:val="BodyText"/>
        <w:jc w:val="left"/>
      </w:pPr>
      <w:r>
        <w:t>Some specific ways in which your personal tutor can help are:</w:t>
      </w:r>
    </w:p>
    <w:p w14:paraId="2BD5F06A" w14:textId="77777777" w:rsidR="00150F55" w:rsidRDefault="008B66AE" w:rsidP="00BD4813">
      <w:pPr>
        <w:numPr>
          <w:ilvl w:val="0"/>
          <w:numId w:val="1"/>
        </w:numPr>
        <w:rPr>
          <w:rFonts w:ascii="Times New Roman" w:hAnsi="Times New Roman"/>
          <w:sz w:val="28"/>
          <w:szCs w:val="28"/>
        </w:rPr>
      </w:pPr>
      <w:r>
        <w:rPr>
          <w:rFonts w:ascii="Times New Roman" w:hAnsi="Times New Roman"/>
          <w:sz w:val="28"/>
          <w:szCs w:val="28"/>
        </w:rPr>
        <w:t>discussing possible option choices;</w:t>
      </w:r>
    </w:p>
    <w:p w14:paraId="4974E617" w14:textId="77777777" w:rsidR="00150F55" w:rsidRDefault="008B66AE" w:rsidP="00BD4813">
      <w:pPr>
        <w:numPr>
          <w:ilvl w:val="0"/>
          <w:numId w:val="1"/>
        </w:numPr>
        <w:rPr>
          <w:rFonts w:ascii="Times New Roman" w:hAnsi="Times New Roman"/>
          <w:sz w:val="28"/>
          <w:szCs w:val="28"/>
        </w:rPr>
      </w:pPr>
      <w:r>
        <w:rPr>
          <w:rFonts w:ascii="Times New Roman" w:hAnsi="Times New Roman"/>
          <w:sz w:val="28"/>
          <w:szCs w:val="28"/>
        </w:rPr>
        <w:t xml:space="preserve">advising you about where to find further help on the campus if you need it; </w:t>
      </w:r>
    </w:p>
    <w:p w14:paraId="24ABDECE" w14:textId="77777777" w:rsidR="00150F55" w:rsidRDefault="008B66AE" w:rsidP="00BD4813">
      <w:pPr>
        <w:numPr>
          <w:ilvl w:val="0"/>
          <w:numId w:val="1"/>
        </w:numPr>
        <w:rPr>
          <w:rFonts w:ascii="Times New Roman" w:hAnsi="Times New Roman"/>
          <w:sz w:val="28"/>
          <w:szCs w:val="28"/>
        </w:rPr>
      </w:pPr>
      <w:r>
        <w:rPr>
          <w:rFonts w:ascii="Times New Roman" w:hAnsi="Times New Roman"/>
          <w:sz w:val="28"/>
          <w:szCs w:val="28"/>
        </w:rPr>
        <w:t>writing a letter of reference when you apply for jobs or grants.</w:t>
      </w:r>
    </w:p>
    <w:p w14:paraId="708F49EB" w14:textId="77777777" w:rsidR="00150F55" w:rsidRDefault="00150F55" w:rsidP="00BD4813">
      <w:pPr>
        <w:rPr>
          <w:rFonts w:ascii="Times New Roman" w:hAnsi="Times New Roman"/>
          <w:sz w:val="28"/>
          <w:szCs w:val="28"/>
        </w:rPr>
      </w:pPr>
    </w:p>
    <w:p w14:paraId="4413A858" w14:textId="357F92DF" w:rsidR="00150F55" w:rsidRDefault="008B66AE" w:rsidP="00BD4813">
      <w:pPr>
        <w:pStyle w:val="BodyText"/>
        <w:jc w:val="left"/>
      </w:pPr>
      <w:r>
        <w:t xml:space="preserve">In addition your personal tutor has certain formal duties to represent you at exam boards and in disciplinary matters. </w:t>
      </w:r>
      <w:r w:rsidR="004B56B6" w:rsidRPr="004B56B6">
        <w:t xml:space="preserve">More information for students about the </w:t>
      </w:r>
      <w:r w:rsidR="00F47B1B" w:rsidRPr="004B56B6">
        <w:t>Personal</w:t>
      </w:r>
      <w:r w:rsidR="004B56B6" w:rsidRPr="004B56B6">
        <w:t xml:space="preserve"> Tutor </w:t>
      </w:r>
      <w:r w:rsidR="00F47B1B" w:rsidRPr="004B56B6">
        <w:t>system</w:t>
      </w:r>
      <w:r w:rsidR="004B56B6" w:rsidRPr="004B56B6">
        <w:t xml:space="preserve"> ca</w:t>
      </w:r>
      <w:r w:rsidR="00F47B1B">
        <w:t>n</w:t>
      </w:r>
      <w:r w:rsidR="004B56B6" w:rsidRPr="004B56B6">
        <w:t xml:space="preserve"> be found online at https://warwick.ac.uk/services/dean-of-students-office/informationforstudents/</w:t>
      </w:r>
    </w:p>
    <w:p w14:paraId="412E0811" w14:textId="77777777" w:rsidR="00150F55" w:rsidRDefault="00150F55" w:rsidP="00BD4813">
      <w:pPr>
        <w:rPr>
          <w:rFonts w:ascii="Times New Roman" w:hAnsi="Times New Roman"/>
          <w:sz w:val="28"/>
          <w:szCs w:val="28"/>
        </w:rPr>
      </w:pPr>
    </w:p>
    <w:p w14:paraId="1DF854B0" w14:textId="1B03D489" w:rsidR="00150F55" w:rsidRDefault="008B66AE" w:rsidP="00BD4813">
      <w:pPr>
        <w:pStyle w:val="BodyText"/>
        <w:jc w:val="left"/>
      </w:pPr>
      <w:r>
        <w:t>Academic queries about a specific course</w:t>
      </w:r>
      <w:r w:rsidR="00F47B1B">
        <w:t xml:space="preserve"> </w:t>
      </w:r>
      <w:r>
        <w:t>should be referred directly to the lecturer concerned - most course lecturers will run tutorials from time to time to answer questions or go over assessed work, or will be prepared to see students on an individual basis.</w:t>
      </w:r>
    </w:p>
    <w:p w14:paraId="5AD5959D" w14:textId="77777777" w:rsidR="00150F55" w:rsidRDefault="00150F55" w:rsidP="00BD4813">
      <w:pPr>
        <w:rPr>
          <w:rFonts w:ascii="Times New Roman" w:hAnsi="Times New Roman"/>
          <w:sz w:val="28"/>
          <w:szCs w:val="28"/>
        </w:rPr>
      </w:pPr>
    </w:p>
    <w:p w14:paraId="4ED99248" w14:textId="6366D8B0" w:rsidR="00150F55" w:rsidRDefault="008B66AE" w:rsidP="00BD4813">
      <w:pPr>
        <w:pStyle w:val="BodyText"/>
        <w:jc w:val="left"/>
      </w:pPr>
      <w:r>
        <w:t xml:space="preserve">The Postgraduate MSc Tutor has overall departmental responsibility for the MSc course, and is usually available to see students when needed.  If you have any difficulties with the tutorial arrangements, you should discuss these with the MSc Tutor.  Remember that the University also offers a number of Welfare and Counselling services (including the Senior Tutor’s Office, the Student Welfare and Accommodation Office, the Health Centre, the Chaplaincy and the Students’ Union). </w:t>
      </w:r>
      <w:r w:rsidR="004B56B6">
        <w:t xml:space="preserve">Further information about other sources of support </w:t>
      </w:r>
      <w:r w:rsidR="00F47B1B">
        <w:t>available</w:t>
      </w:r>
      <w:r w:rsidR="004B56B6">
        <w:t xml:space="preserve"> to you can be found online at </w:t>
      </w:r>
      <w:r w:rsidR="004B56B6" w:rsidRPr="004B56B6">
        <w:t>https://warwick.ac.uk/services/supportservices</w:t>
      </w:r>
      <w:r w:rsidR="004B56B6">
        <w:t xml:space="preserve">. </w:t>
      </w:r>
    </w:p>
    <w:p w14:paraId="0BCDC3BA" w14:textId="77777777" w:rsidR="00150F55" w:rsidRDefault="00150F55" w:rsidP="00BD4813">
      <w:pPr>
        <w:rPr>
          <w:rFonts w:ascii="Times New Roman" w:hAnsi="Times New Roman"/>
          <w:b/>
          <w:sz w:val="28"/>
          <w:szCs w:val="28"/>
          <w:u w:val="single"/>
        </w:rPr>
      </w:pPr>
    </w:p>
    <w:p w14:paraId="6FDA7BCD" w14:textId="7B93B140" w:rsidR="00150F55" w:rsidRDefault="008B66AE" w:rsidP="00BD4813">
      <w:pPr>
        <w:rPr>
          <w:rFonts w:ascii="Times New Roman" w:hAnsi="Times New Roman"/>
          <w:sz w:val="28"/>
          <w:szCs w:val="28"/>
        </w:rPr>
      </w:pPr>
      <w:r>
        <w:rPr>
          <w:rFonts w:ascii="Times New Roman" w:hAnsi="Times New Roman"/>
          <w:sz w:val="28"/>
          <w:szCs w:val="28"/>
        </w:rPr>
        <w:t>If you feel inhibited from talking to a tutor or other member of staff in the first instance, you may also consider talking to a member of your S</w:t>
      </w:r>
      <w:r w:rsidR="004B56B6">
        <w:rPr>
          <w:rFonts w:ascii="Times New Roman" w:hAnsi="Times New Roman"/>
          <w:sz w:val="28"/>
          <w:szCs w:val="28"/>
        </w:rPr>
        <w:t xml:space="preserve">tudent </w:t>
      </w:r>
      <w:r>
        <w:rPr>
          <w:rFonts w:ascii="Times New Roman" w:hAnsi="Times New Roman"/>
          <w:sz w:val="28"/>
          <w:szCs w:val="28"/>
        </w:rPr>
        <w:t>S</w:t>
      </w:r>
      <w:r w:rsidR="004B56B6">
        <w:rPr>
          <w:rFonts w:ascii="Times New Roman" w:hAnsi="Times New Roman"/>
          <w:sz w:val="28"/>
          <w:szCs w:val="28"/>
        </w:rPr>
        <w:t xml:space="preserve">taff </w:t>
      </w:r>
      <w:r>
        <w:rPr>
          <w:rFonts w:ascii="Times New Roman" w:hAnsi="Times New Roman"/>
          <w:sz w:val="28"/>
          <w:szCs w:val="28"/>
        </w:rPr>
        <w:lastRenderedPageBreak/>
        <w:t>L</w:t>
      </w:r>
      <w:r w:rsidR="004B56B6">
        <w:rPr>
          <w:rFonts w:ascii="Times New Roman" w:hAnsi="Times New Roman"/>
          <w:sz w:val="28"/>
          <w:szCs w:val="28"/>
        </w:rPr>
        <w:t xml:space="preserve">iaison </w:t>
      </w:r>
      <w:r>
        <w:rPr>
          <w:rFonts w:ascii="Times New Roman" w:hAnsi="Times New Roman"/>
          <w:sz w:val="28"/>
          <w:szCs w:val="28"/>
        </w:rPr>
        <w:t>C</w:t>
      </w:r>
      <w:r w:rsidR="004B56B6">
        <w:rPr>
          <w:rFonts w:ascii="Times New Roman" w:hAnsi="Times New Roman"/>
          <w:sz w:val="28"/>
          <w:szCs w:val="28"/>
        </w:rPr>
        <w:t>ommittee</w:t>
      </w:r>
      <w:r>
        <w:rPr>
          <w:rFonts w:ascii="Times New Roman" w:hAnsi="Times New Roman"/>
          <w:sz w:val="28"/>
          <w:szCs w:val="28"/>
        </w:rPr>
        <w:t>, the Students’ Union, the</w:t>
      </w:r>
      <w:r w:rsidR="004B56B6">
        <w:rPr>
          <w:rFonts w:ascii="Times New Roman" w:hAnsi="Times New Roman"/>
          <w:sz w:val="28"/>
          <w:szCs w:val="28"/>
        </w:rPr>
        <w:t xml:space="preserve"> Faculty or</w:t>
      </w:r>
      <w:r>
        <w:rPr>
          <w:rFonts w:ascii="Times New Roman" w:hAnsi="Times New Roman"/>
          <w:sz w:val="28"/>
          <w:szCs w:val="28"/>
        </w:rPr>
        <w:t xml:space="preserve"> University Senior Tutor or a member of staff in </w:t>
      </w:r>
      <w:r w:rsidR="004B56B6">
        <w:rPr>
          <w:rFonts w:ascii="Times New Roman" w:hAnsi="Times New Roman"/>
          <w:sz w:val="28"/>
          <w:szCs w:val="28"/>
        </w:rPr>
        <w:t>Wellbeing</w:t>
      </w:r>
      <w:r>
        <w:rPr>
          <w:rFonts w:ascii="Times New Roman" w:hAnsi="Times New Roman"/>
          <w:sz w:val="28"/>
          <w:szCs w:val="28"/>
        </w:rPr>
        <w:t xml:space="preserve"> Support</w:t>
      </w:r>
      <w:r w:rsidR="004B56B6">
        <w:rPr>
          <w:rFonts w:ascii="Times New Roman" w:hAnsi="Times New Roman"/>
          <w:sz w:val="28"/>
          <w:szCs w:val="28"/>
        </w:rPr>
        <w:t xml:space="preserve"> Services</w:t>
      </w:r>
      <w:r>
        <w:rPr>
          <w:rFonts w:ascii="Times New Roman" w:hAnsi="Times New Roman"/>
          <w:sz w:val="28"/>
          <w:szCs w:val="28"/>
        </w:rPr>
        <w:t xml:space="preserve"> for initial, informal advice. </w:t>
      </w:r>
    </w:p>
    <w:p w14:paraId="2BCC6162" w14:textId="77777777" w:rsidR="00150F55" w:rsidRDefault="00150F55" w:rsidP="00BD4813">
      <w:pPr>
        <w:rPr>
          <w:rFonts w:ascii="Times New Roman" w:hAnsi="Times New Roman"/>
          <w:b/>
          <w:sz w:val="28"/>
          <w:szCs w:val="28"/>
          <w:u w:val="single"/>
        </w:rPr>
      </w:pPr>
    </w:p>
    <w:p w14:paraId="5AC0B475" w14:textId="77777777" w:rsidR="00150F55" w:rsidRDefault="00150F55" w:rsidP="00BD4813">
      <w:pPr>
        <w:rPr>
          <w:rFonts w:ascii="Times New Roman" w:hAnsi="Times New Roman"/>
          <w:b/>
          <w:sz w:val="28"/>
          <w:szCs w:val="28"/>
          <w:u w:val="single"/>
        </w:rPr>
      </w:pPr>
    </w:p>
    <w:p w14:paraId="2DD7CDC3" w14:textId="77777777" w:rsidR="00150F55" w:rsidRDefault="00150F55" w:rsidP="00BD4813">
      <w:pPr>
        <w:rPr>
          <w:rFonts w:ascii="Times New Roman" w:hAnsi="Times New Roman"/>
          <w:b/>
          <w:sz w:val="28"/>
          <w:szCs w:val="28"/>
          <w:u w:val="single"/>
        </w:rPr>
      </w:pPr>
    </w:p>
    <w:p w14:paraId="4AFD82D6" w14:textId="77777777" w:rsidR="00150F55" w:rsidRDefault="008B66AE" w:rsidP="00BD4813">
      <w:pPr>
        <w:rPr>
          <w:rFonts w:ascii="Times New Roman" w:hAnsi="Times New Roman"/>
          <w:sz w:val="28"/>
          <w:szCs w:val="28"/>
        </w:rPr>
      </w:pPr>
      <w:r>
        <w:rPr>
          <w:rFonts w:ascii="Times New Roman" w:hAnsi="Times New Roman"/>
          <w:b/>
          <w:sz w:val="28"/>
          <w:szCs w:val="28"/>
          <w:u w:val="single"/>
        </w:rPr>
        <w:t>Monitoring</w:t>
      </w:r>
    </w:p>
    <w:p w14:paraId="7A913324" w14:textId="77777777" w:rsidR="00150F55" w:rsidRDefault="00150F55" w:rsidP="00BD4813">
      <w:pPr>
        <w:rPr>
          <w:rFonts w:ascii="Times New Roman" w:hAnsi="Times New Roman"/>
          <w:sz w:val="28"/>
          <w:szCs w:val="28"/>
        </w:rPr>
      </w:pPr>
    </w:p>
    <w:p w14:paraId="2F63DF65" w14:textId="7D5AF5E4" w:rsidR="00150F55" w:rsidRDefault="004B56B6" w:rsidP="00BD4813">
      <w:pPr>
        <w:rPr>
          <w:rFonts w:ascii="Times New Roman" w:hAnsi="Times New Roman"/>
          <w:sz w:val="28"/>
          <w:szCs w:val="28"/>
        </w:rPr>
      </w:pPr>
      <w:r>
        <w:rPr>
          <w:rFonts w:ascii="Times New Roman" w:hAnsi="Times New Roman"/>
          <w:sz w:val="28"/>
          <w:szCs w:val="28"/>
        </w:rPr>
        <w:t>Due to UKVA Tier 4 VISA requirements</w:t>
      </w:r>
      <w:r w:rsidR="00F47B1B">
        <w:rPr>
          <w:rFonts w:ascii="Times New Roman" w:hAnsi="Times New Roman"/>
          <w:sz w:val="28"/>
          <w:szCs w:val="28"/>
        </w:rPr>
        <w:t>, all</w:t>
      </w:r>
      <w:r>
        <w:rPr>
          <w:rFonts w:ascii="Times New Roman" w:hAnsi="Times New Roman"/>
          <w:sz w:val="28"/>
          <w:szCs w:val="28"/>
        </w:rPr>
        <w:t xml:space="preserve"> departments at the </w:t>
      </w:r>
      <w:r w:rsidR="00C37001">
        <w:rPr>
          <w:rFonts w:ascii="Times New Roman" w:hAnsi="Times New Roman"/>
          <w:sz w:val="28"/>
          <w:szCs w:val="28"/>
        </w:rPr>
        <w:t xml:space="preserve">University </w:t>
      </w:r>
      <w:r>
        <w:rPr>
          <w:rFonts w:ascii="Times New Roman" w:hAnsi="Times New Roman"/>
          <w:sz w:val="28"/>
          <w:szCs w:val="28"/>
        </w:rPr>
        <w:t xml:space="preserve">have a monitoring scheme to ensure that student continue to engage with their studies and are present on their course. </w:t>
      </w:r>
      <w:r w:rsidR="008B66AE">
        <w:rPr>
          <w:rFonts w:ascii="Times New Roman" w:hAnsi="Times New Roman"/>
          <w:sz w:val="28"/>
          <w:szCs w:val="28"/>
        </w:rPr>
        <w:t xml:space="preserve">The University’s approach aims to build on existing good practice for the benefit of student experience. As such any procedures for monitoring the academic progression of students apply to all students irrespective of nationality. All academic departments have </w:t>
      </w:r>
      <w:r w:rsidR="008B66AE">
        <w:rPr>
          <w:rFonts w:ascii="Times New Roman" w:hAnsi="Times New Roman"/>
          <w:i/>
          <w:sz w:val="28"/>
          <w:szCs w:val="28"/>
        </w:rPr>
        <w:t>monitoring points</w:t>
      </w:r>
      <w:r w:rsidR="008B66AE">
        <w:rPr>
          <w:rFonts w:ascii="Times New Roman" w:hAnsi="Times New Roman"/>
          <w:sz w:val="28"/>
          <w:szCs w:val="28"/>
        </w:rPr>
        <w:t xml:space="preserve"> for their courses of study. The monitoring points for the MSc in Statistics course include attendance at teaching sessions (seminars, tutorials, </w:t>
      </w:r>
      <w:r w:rsidR="00F47B1B">
        <w:rPr>
          <w:rFonts w:ascii="Times New Roman" w:hAnsi="Times New Roman"/>
          <w:sz w:val="28"/>
          <w:szCs w:val="28"/>
        </w:rPr>
        <w:t>and lectures</w:t>
      </w:r>
      <w:r w:rsidR="008B66AE">
        <w:rPr>
          <w:rFonts w:ascii="Times New Roman" w:hAnsi="Times New Roman"/>
          <w:sz w:val="28"/>
          <w:szCs w:val="28"/>
        </w:rPr>
        <w:t xml:space="preserve">), assessment submission, exam attendance, personal tutor meetings, meetings with supervisors, etc... </w:t>
      </w:r>
      <w:r w:rsidR="008B66AE">
        <w:rPr>
          <w:rFonts w:ascii="Times New Roman" w:hAnsi="Times New Roman"/>
          <w:b/>
          <w:i/>
          <w:sz w:val="28"/>
          <w:szCs w:val="28"/>
        </w:rPr>
        <w:t>The monitoring points for the current year can be found at the end of this handbook</w:t>
      </w:r>
      <w:r w:rsidR="008B66AE">
        <w:rPr>
          <w:rFonts w:ascii="Times New Roman" w:hAnsi="Times New Roman"/>
          <w:sz w:val="28"/>
          <w:szCs w:val="28"/>
        </w:rPr>
        <w:t>. Please read these and attend to them. Any failure to meet monitoring points, without reasonable explanation, by any student, will be reported to the Academic Office on a termly basis.</w:t>
      </w:r>
    </w:p>
    <w:p w14:paraId="257DEE26" w14:textId="77777777" w:rsidR="00150F55" w:rsidRDefault="00150F55" w:rsidP="00BD4813">
      <w:pPr>
        <w:rPr>
          <w:rFonts w:ascii="Times New Roman" w:hAnsi="Times New Roman"/>
          <w:sz w:val="28"/>
          <w:szCs w:val="28"/>
        </w:rPr>
      </w:pPr>
    </w:p>
    <w:p w14:paraId="6B25F414" w14:textId="77777777" w:rsidR="00150F55" w:rsidRDefault="008B66AE" w:rsidP="00BD4813">
      <w:pPr>
        <w:pStyle w:val="Heading2"/>
        <w:rPr>
          <w:rFonts w:ascii="Times New Roman" w:hAnsi="Times New Roman"/>
          <w:sz w:val="28"/>
          <w:szCs w:val="28"/>
        </w:rPr>
      </w:pPr>
      <w:r>
        <w:rPr>
          <w:rFonts w:ascii="Times New Roman" w:hAnsi="Times New Roman"/>
          <w:sz w:val="28"/>
          <w:szCs w:val="28"/>
        </w:rPr>
        <w:t>Student-Staff Liaison Committee</w:t>
      </w:r>
    </w:p>
    <w:p w14:paraId="2A11A006" w14:textId="5192A3FD" w:rsidR="00150F55" w:rsidRDefault="008B66AE" w:rsidP="00BD4813">
      <w:pPr>
        <w:pStyle w:val="BodyText"/>
        <w:jc w:val="left"/>
      </w:pPr>
      <w:r>
        <w:t>The Student-Staff Liaison Committee (SSLC) for taught courses meets once a term, and discusses any items of concern to postgraduate students.  Students on the MSc course elect one representative.  Items can be referred as appropriate to the departmental Chairman or to the Staff Meeting.</w:t>
      </w:r>
    </w:p>
    <w:p w14:paraId="01AA034C" w14:textId="7D471BEB" w:rsidR="00917DF9" w:rsidRDefault="00917DF9" w:rsidP="00BD4813">
      <w:pPr>
        <w:pStyle w:val="BodyText"/>
        <w:jc w:val="left"/>
      </w:pPr>
    </w:p>
    <w:p w14:paraId="4024B187" w14:textId="7251D6FC" w:rsidR="00917DF9" w:rsidRPr="00F47B1B" w:rsidRDefault="00917DF9" w:rsidP="00BD4813">
      <w:pPr>
        <w:pStyle w:val="BodyText"/>
        <w:jc w:val="left"/>
        <w:rPr>
          <w:b/>
          <w:u w:val="single"/>
          <w:lang w:val="en-GB"/>
        </w:rPr>
      </w:pPr>
      <w:r w:rsidRPr="00F47B1B">
        <w:rPr>
          <w:b/>
          <w:u w:val="single"/>
          <w:lang w:val="en-GB"/>
        </w:rPr>
        <w:t xml:space="preserve">Reasonable Adjustments and Learning Needs </w:t>
      </w:r>
    </w:p>
    <w:p w14:paraId="67B5F6F1" w14:textId="77777777" w:rsidR="00917DF9" w:rsidRDefault="00917DF9" w:rsidP="00BD4813">
      <w:pPr>
        <w:pStyle w:val="BodyText"/>
        <w:jc w:val="left"/>
        <w:rPr>
          <w:lang w:val="en-GB"/>
        </w:rPr>
      </w:pPr>
    </w:p>
    <w:p w14:paraId="659A369C" w14:textId="5736D183" w:rsidR="00917DF9" w:rsidRPr="00917DF9" w:rsidRDefault="00917DF9" w:rsidP="00BD4813">
      <w:pPr>
        <w:pStyle w:val="BodyText"/>
        <w:jc w:val="left"/>
        <w:rPr>
          <w:lang w:val="en-GB"/>
        </w:rPr>
      </w:pPr>
      <w:r w:rsidRPr="00917DF9">
        <w:rPr>
          <w:lang w:val="en-GB"/>
        </w:rPr>
        <w:t>If you have an existing or ongoing disability, illness or medical condition, which requires spe</w:t>
      </w:r>
      <w:r>
        <w:rPr>
          <w:lang w:val="en-GB"/>
        </w:rPr>
        <w:t>cial arrangements for your</w:t>
      </w:r>
      <w:r w:rsidRPr="00917DF9">
        <w:rPr>
          <w:lang w:val="en-GB"/>
        </w:rPr>
        <w:t xml:space="preserve"> exams, class tests and/or any other assessed work please discuss this with your Personal Tutor and the University Disability Services (</w:t>
      </w:r>
      <w:hyperlink r:id="rId12" w:history="1">
        <w:r w:rsidRPr="00917DF9">
          <w:rPr>
            <w:rStyle w:val="Hyperlink"/>
            <w:lang w:val="en-GB"/>
          </w:rPr>
          <w:t>https://warwick.ac.uk/services/disability</w:t>
        </w:r>
      </w:hyperlink>
      <w:r w:rsidRPr="00917DF9">
        <w:rPr>
          <w:lang w:val="en-GB"/>
        </w:rPr>
        <w:t xml:space="preserve">) </w:t>
      </w:r>
      <w:r w:rsidRPr="00917DF9">
        <w:rPr>
          <w:u w:val="single"/>
          <w:lang w:val="en-GB"/>
        </w:rPr>
        <w:t>as soon as possible</w:t>
      </w:r>
      <w:r w:rsidRPr="00917DF9">
        <w:rPr>
          <w:lang w:val="en-GB"/>
        </w:rPr>
        <w:t>. Students should register with Disability Services and meet with an advisor to discuss what special arrangements may be helpful to enable you to engage with your course. Adjustments are considered on an individual basis and are considered in the context of the impact of the disability or learning difference, University policies and the Equality Act 2010. Once agreed, any recommended adjustment will be confidentially communicated to your department by Disability Services.</w:t>
      </w:r>
    </w:p>
    <w:p w14:paraId="682DF44F" w14:textId="77777777" w:rsidR="00917DF9" w:rsidRPr="00917DF9" w:rsidRDefault="00917DF9" w:rsidP="00BD4813">
      <w:pPr>
        <w:pStyle w:val="BodyText"/>
        <w:jc w:val="left"/>
        <w:rPr>
          <w:lang w:val="en-GB"/>
        </w:rPr>
      </w:pPr>
    </w:p>
    <w:p w14:paraId="46025B48" w14:textId="576586EE" w:rsidR="00917DF9" w:rsidRDefault="00917DF9" w:rsidP="00BD4813">
      <w:pPr>
        <w:pStyle w:val="BodyText"/>
        <w:jc w:val="left"/>
        <w:rPr>
          <w:lang w:val="en-GB"/>
        </w:rPr>
      </w:pPr>
      <w:r w:rsidRPr="00917DF9">
        <w:rPr>
          <w:lang w:val="en-GB"/>
        </w:rPr>
        <w:t xml:space="preserve">Regarding class tests and other assessed work, special arrangements need to be discussed and agreed with the relevant department for each module for which you require special arrangements. In addition to the contacts above, please </w:t>
      </w:r>
      <w:r w:rsidRPr="00917DF9">
        <w:rPr>
          <w:lang w:val="en-GB"/>
        </w:rPr>
        <w:lastRenderedPageBreak/>
        <w:t xml:space="preserve">notify </w:t>
      </w:r>
      <w:r>
        <w:rPr>
          <w:lang w:val="en-GB"/>
        </w:rPr>
        <w:t xml:space="preserve">the Postgraduate </w:t>
      </w:r>
      <w:r w:rsidRPr="00917DF9">
        <w:rPr>
          <w:lang w:val="en-GB"/>
        </w:rPr>
        <w:t>Support Officer (both at the Department of Statistics and the department which offers the corresponding module). It is not required for you to notify module leaders if you do not feel comfortable doing so, but we recommend notifying them, as it will give more time for them to consider how best to accommodate your specific requirements.</w:t>
      </w:r>
    </w:p>
    <w:p w14:paraId="6CF62DCD" w14:textId="77777777" w:rsidR="00917DF9" w:rsidRPr="00917DF9" w:rsidRDefault="00917DF9" w:rsidP="00BD4813">
      <w:pPr>
        <w:pStyle w:val="BodyText"/>
        <w:jc w:val="left"/>
        <w:rPr>
          <w:lang w:val="en-GB"/>
        </w:rPr>
      </w:pPr>
    </w:p>
    <w:p w14:paraId="6374B82A" w14:textId="74857F2A" w:rsidR="00917DF9" w:rsidRPr="00917DF9" w:rsidRDefault="00917DF9" w:rsidP="00BD4813">
      <w:pPr>
        <w:pStyle w:val="BodyText"/>
        <w:jc w:val="left"/>
        <w:rPr>
          <w:lang w:val="en-GB"/>
        </w:rPr>
      </w:pPr>
      <w:r w:rsidRPr="00917DF9">
        <w:rPr>
          <w:lang w:val="en-GB"/>
        </w:rPr>
        <w:t>You are requested to g</w:t>
      </w:r>
      <w:r>
        <w:rPr>
          <w:lang w:val="en-GB"/>
        </w:rPr>
        <w:t xml:space="preserve">ive notice to the Postgraduate </w:t>
      </w:r>
      <w:r w:rsidRPr="00917DF9">
        <w:rPr>
          <w:lang w:val="en-GB"/>
        </w:rPr>
        <w:t xml:space="preserve">Support Officer at least 10 working days’ before the class test </w:t>
      </w:r>
      <w:r w:rsidRPr="00917DF9">
        <w:rPr>
          <w:lang w:val="en-US"/>
        </w:rPr>
        <w:t xml:space="preserve">takes place </w:t>
      </w:r>
      <w:r w:rsidRPr="00917DF9">
        <w:rPr>
          <w:lang w:val="en-GB"/>
        </w:rPr>
        <w:t xml:space="preserve">or the assessment is due. Earlier notification wherever possible is encourage to allow us to best support you. Failure to give enough notice to the corresponding departments could result in appropriate adjustments (subject to eligibility) not being made.   </w:t>
      </w:r>
    </w:p>
    <w:p w14:paraId="0FCA0963" w14:textId="68C8071B" w:rsidR="00917DF9" w:rsidRDefault="00917DF9" w:rsidP="00BD4813">
      <w:pPr>
        <w:pStyle w:val="BodyText"/>
        <w:jc w:val="left"/>
        <w:rPr>
          <w:lang w:val="en-GB"/>
        </w:rPr>
      </w:pPr>
      <w:r w:rsidRPr="00917DF9">
        <w:rPr>
          <w:lang w:val="en-GB"/>
        </w:rPr>
        <w:t xml:space="preserve">Regarding final exams, if appropriate, the Disability Services will recommend special examination arrangements to the Department of Statistics and the Examinations Office. </w:t>
      </w:r>
    </w:p>
    <w:p w14:paraId="5CC572BF" w14:textId="77777777" w:rsidR="00917DF9" w:rsidRPr="00917DF9" w:rsidRDefault="00917DF9" w:rsidP="00BD4813">
      <w:pPr>
        <w:pStyle w:val="BodyText"/>
        <w:jc w:val="left"/>
        <w:rPr>
          <w:lang w:val="en-GB"/>
        </w:rPr>
      </w:pPr>
    </w:p>
    <w:p w14:paraId="54D6E48B" w14:textId="77777777" w:rsidR="00917DF9" w:rsidRPr="00917DF9" w:rsidRDefault="00917DF9" w:rsidP="00BD4813">
      <w:pPr>
        <w:pStyle w:val="BodyText"/>
        <w:jc w:val="left"/>
        <w:rPr>
          <w:lang w:val="en-GB"/>
        </w:rPr>
      </w:pPr>
      <w:r w:rsidRPr="00917DF9">
        <w:rPr>
          <w:lang w:val="en-GB"/>
        </w:rPr>
        <w:t>More information (including important deadlines) can be found here:</w:t>
      </w:r>
    </w:p>
    <w:p w14:paraId="530A9092" w14:textId="77777777" w:rsidR="00917DF9" w:rsidRPr="00917DF9" w:rsidRDefault="00CA76A6" w:rsidP="00BD4813">
      <w:pPr>
        <w:pStyle w:val="BodyText"/>
        <w:jc w:val="left"/>
        <w:rPr>
          <w:lang w:val="en-GB"/>
        </w:rPr>
      </w:pPr>
      <w:hyperlink r:id="rId13" w:history="1">
        <w:r w:rsidR="00917DF9" w:rsidRPr="00917DF9">
          <w:rPr>
            <w:rStyle w:val="Hyperlink"/>
            <w:lang w:val="en-GB"/>
          </w:rPr>
          <w:t>https://warwick.ac.uk/services/academicoffice/examinations/students/special_examination_arrangements/</w:t>
        </w:r>
      </w:hyperlink>
    </w:p>
    <w:p w14:paraId="57591657" w14:textId="77777777" w:rsidR="00917DF9" w:rsidRPr="00917DF9" w:rsidRDefault="00917DF9" w:rsidP="00BD4813">
      <w:pPr>
        <w:pStyle w:val="BodyText"/>
        <w:jc w:val="left"/>
        <w:rPr>
          <w:lang w:val="en-GB"/>
        </w:rPr>
      </w:pPr>
      <w:r w:rsidRPr="00917DF9">
        <w:rPr>
          <w:lang w:val="en-GB"/>
        </w:rPr>
        <w:t xml:space="preserve">Recommendations for exam arrangements on disability grounds are evidence based and informed by supporting documentation. Once accepted, these arrangements will continue for the duration of your degree course.  </w:t>
      </w:r>
    </w:p>
    <w:p w14:paraId="0FBAF7A0" w14:textId="77777777" w:rsidR="00917DF9" w:rsidRPr="00917DF9" w:rsidRDefault="00917DF9" w:rsidP="00BD4813">
      <w:pPr>
        <w:pStyle w:val="BodyText"/>
        <w:jc w:val="left"/>
        <w:rPr>
          <w:lang w:val="en-GB"/>
        </w:rPr>
      </w:pPr>
    </w:p>
    <w:p w14:paraId="12BA7DCF" w14:textId="77777777" w:rsidR="00917DF9" w:rsidRPr="00917DF9" w:rsidRDefault="00917DF9" w:rsidP="00BD4813">
      <w:pPr>
        <w:pStyle w:val="BodyText"/>
        <w:jc w:val="left"/>
        <w:rPr>
          <w:lang w:val="en-GB"/>
        </w:rPr>
      </w:pPr>
      <w:r w:rsidRPr="00917DF9">
        <w:rPr>
          <w:lang w:val="en-GB"/>
        </w:rPr>
        <w:t>More information (as well as types of special examination arrangements) can be found here:</w:t>
      </w:r>
    </w:p>
    <w:p w14:paraId="17792905" w14:textId="31BFF71A" w:rsidR="00917DF9" w:rsidRDefault="00CA76A6" w:rsidP="00BD4813">
      <w:pPr>
        <w:pStyle w:val="BodyText"/>
        <w:jc w:val="left"/>
        <w:rPr>
          <w:u w:val="single"/>
          <w:lang w:val="en-GB"/>
        </w:rPr>
      </w:pPr>
      <w:hyperlink r:id="rId14" w:history="1">
        <w:r w:rsidR="00917DF9" w:rsidRPr="00917DF9">
          <w:rPr>
            <w:rStyle w:val="Hyperlink"/>
            <w:lang w:val="en-GB"/>
          </w:rPr>
          <w:t>https://warwick.ac.uk/services/disability/howwecanhelp/examinations/</w:t>
        </w:r>
      </w:hyperlink>
      <w:r w:rsidR="00917DF9" w:rsidRPr="00917DF9">
        <w:rPr>
          <w:u w:val="single"/>
          <w:lang w:val="en-GB"/>
        </w:rPr>
        <w:t xml:space="preserve"> and here; </w:t>
      </w:r>
      <w:hyperlink r:id="rId15" w:history="1">
        <w:r w:rsidR="00917DF9" w:rsidRPr="0060181C">
          <w:rPr>
            <w:rStyle w:val="Hyperlink"/>
            <w:lang w:val="en-GB"/>
          </w:rPr>
          <w:t>https://warwick.ac.uk/services/disability/howwecanhelp/adjustments/</w:t>
        </w:r>
      </w:hyperlink>
    </w:p>
    <w:p w14:paraId="74DD8BC3" w14:textId="77777777" w:rsidR="00917DF9" w:rsidRPr="00917DF9" w:rsidRDefault="00917DF9" w:rsidP="00BD4813">
      <w:pPr>
        <w:pStyle w:val="BodyText"/>
        <w:jc w:val="left"/>
        <w:rPr>
          <w:u w:val="single"/>
          <w:lang w:val="en-GB"/>
        </w:rPr>
      </w:pPr>
    </w:p>
    <w:p w14:paraId="1E276ED9" w14:textId="701154A5" w:rsidR="00917DF9" w:rsidRDefault="00917DF9" w:rsidP="00BD4813">
      <w:pPr>
        <w:pStyle w:val="BodyText"/>
        <w:jc w:val="left"/>
        <w:rPr>
          <w:lang w:val="en-GB"/>
        </w:rPr>
      </w:pPr>
      <w:r w:rsidRPr="00917DF9">
        <w:rPr>
          <w:lang w:val="en-GB"/>
        </w:rPr>
        <w:t>Cases of temporary illness or injury will be granted a temporary arrangement at the time, or will be taken into account by the examination board after your examination has taken place</w:t>
      </w:r>
      <w:r>
        <w:rPr>
          <w:lang w:val="en-GB"/>
        </w:rPr>
        <w:t xml:space="preserve">. </w:t>
      </w:r>
      <w:r w:rsidRPr="00917DF9">
        <w:rPr>
          <w:lang w:val="en-GB"/>
        </w:rPr>
        <w:t>If you have a temporary and/or unexpected illness, injury or condition that may result in you needing additional support for your study or examinations (for example a broken limb requiring a scribe for examinations or lectures) you should submit medical evide</w:t>
      </w:r>
      <w:r>
        <w:rPr>
          <w:lang w:val="en-GB"/>
        </w:rPr>
        <w:t>nce of your condition to the Postgraduate</w:t>
      </w:r>
      <w:r w:rsidRPr="00917DF9">
        <w:rPr>
          <w:lang w:val="en-GB"/>
        </w:rPr>
        <w:t xml:space="preserve"> Support Office who will liaise with the Examinations Office with regard to agreeing any additional temporary support requirements or reasonable adjustments ahead of your examination taking place. </w:t>
      </w:r>
    </w:p>
    <w:p w14:paraId="63E93B12" w14:textId="77777777" w:rsidR="00917DF9" w:rsidRPr="00917DF9" w:rsidRDefault="00917DF9" w:rsidP="00BD4813">
      <w:pPr>
        <w:pStyle w:val="BodyText"/>
        <w:jc w:val="left"/>
        <w:rPr>
          <w:lang w:val="en-GB"/>
        </w:rPr>
      </w:pPr>
    </w:p>
    <w:p w14:paraId="69D43FFD" w14:textId="77777777" w:rsidR="00917DF9" w:rsidRPr="00917DF9" w:rsidRDefault="00917DF9" w:rsidP="00BD4813">
      <w:pPr>
        <w:pStyle w:val="BodyText"/>
        <w:jc w:val="left"/>
        <w:rPr>
          <w:lang w:val="en-GB"/>
        </w:rPr>
      </w:pPr>
      <w:r w:rsidRPr="00917DF9">
        <w:rPr>
          <w:lang w:val="en-GB"/>
        </w:rPr>
        <w:t xml:space="preserve">If you are unable to provide such evidence for support arrangements to be put in place in good time, consideration for these types of matters should be applied for through the mitigating circumstances procedure. The mitigating circumstances form can be found online  at </w:t>
      </w:r>
      <w:hyperlink r:id="rId16" w:history="1">
        <w:r w:rsidRPr="00917DF9">
          <w:rPr>
            <w:rStyle w:val="Hyperlink"/>
            <w:lang w:val="en-GB"/>
          </w:rPr>
          <w:t>https://warwick.ac.uk/fac/sci/statistics/courses/currentstudents/forms/mitigating_circumstances_form_statistics.pdf</w:t>
        </w:r>
      </w:hyperlink>
      <w:r w:rsidRPr="00917DF9">
        <w:rPr>
          <w:lang w:val="en-GB"/>
        </w:rPr>
        <w:t xml:space="preserve"> If you have any questions relating to this please see </w:t>
      </w:r>
      <w:hyperlink r:id="rId17" w:history="1">
        <w:r w:rsidRPr="00917DF9">
          <w:rPr>
            <w:rStyle w:val="Hyperlink"/>
            <w:lang w:val="en-GB"/>
          </w:rPr>
          <w:t>https://warwick.ac.uk/services/aro/dar/quality/categories/examinations/policies/u_mitigatingcircumstances/</w:t>
        </w:r>
      </w:hyperlink>
      <w:r w:rsidRPr="00917DF9">
        <w:rPr>
          <w:lang w:val="en-GB"/>
        </w:rPr>
        <w:t xml:space="preserve"> or contact the Undergraduate Support Officer. </w:t>
      </w:r>
    </w:p>
    <w:p w14:paraId="0EA7BFDA" w14:textId="5703076A" w:rsidR="00917DF9" w:rsidRPr="00917DF9" w:rsidRDefault="00917DF9" w:rsidP="00BD4813">
      <w:pPr>
        <w:pStyle w:val="BodyText"/>
        <w:jc w:val="left"/>
        <w:rPr>
          <w:u w:val="single"/>
          <w:lang w:val="en-GB"/>
        </w:rPr>
      </w:pPr>
      <w:r w:rsidRPr="00917DF9">
        <w:rPr>
          <w:lang w:val="en-GB"/>
        </w:rPr>
        <w:t>For referral to the University’s Disability Coordinator, please speak to your P</w:t>
      </w:r>
      <w:r>
        <w:rPr>
          <w:lang w:val="en-GB"/>
        </w:rPr>
        <w:t>ersonal Tutor, the postgraduate</w:t>
      </w:r>
      <w:r w:rsidRPr="00917DF9">
        <w:rPr>
          <w:lang w:val="en-GB"/>
        </w:rPr>
        <w:t xml:space="preserve"> Support Officer, or visit </w:t>
      </w:r>
      <w:hyperlink r:id="rId18" w:history="1">
        <w:r w:rsidRPr="00917DF9">
          <w:rPr>
            <w:rStyle w:val="Hyperlink"/>
            <w:lang w:val="en-GB"/>
          </w:rPr>
          <w:t>https://warwick.ac.uk/services/disability</w:t>
        </w:r>
      </w:hyperlink>
    </w:p>
    <w:p w14:paraId="2C071449" w14:textId="71307F0D" w:rsidR="00917DF9" w:rsidRDefault="00917DF9" w:rsidP="00BD4813">
      <w:pPr>
        <w:pStyle w:val="BodyText"/>
        <w:jc w:val="left"/>
      </w:pPr>
    </w:p>
    <w:p w14:paraId="0134CA4B" w14:textId="77777777" w:rsidR="00150F55" w:rsidRDefault="00150F55" w:rsidP="00BD4813">
      <w:pPr>
        <w:rPr>
          <w:rFonts w:ascii="Times New Roman" w:hAnsi="Times New Roman"/>
          <w:sz w:val="28"/>
          <w:szCs w:val="28"/>
        </w:rPr>
      </w:pPr>
    </w:p>
    <w:p w14:paraId="614156FE" w14:textId="77777777" w:rsidR="00150F55" w:rsidRDefault="008B66AE" w:rsidP="00BD4813">
      <w:pPr>
        <w:pStyle w:val="Heading2"/>
        <w:tabs>
          <w:tab w:val="left" w:pos="561"/>
        </w:tabs>
        <w:rPr>
          <w:rFonts w:ascii="Times New Roman" w:hAnsi="Times New Roman"/>
          <w:sz w:val="28"/>
          <w:szCs w:val="28"/>
          <w:lang w:val="en-GB" w:eastAsia="en-US"/>
        </w:rPr>
      </w:pPr>
      <w:r>
        <w:rPr>
          <w:rFonts w:ascii="Times New Roman" w:hAnsi="Times New Roman"/>
          <w:sz w:val="28"/>
          <w:szCs w:val="28"/>
          <w:lang w:val="en-GB" w:eastAsia="en-US"/>
        </w:rPr>
        <w:t>Study Skills</w:t>
      </w:r>
    </w:p>
    <w:p w14:paraId="22B32D83" w14:textId="77777777" w:rsidR="00150F55" w:rsidRDefault="008B66AE" w:rsidP="00BD4813">
      <w:pPr>
        <w:rPr>
          <w:rFonts w:ascii="Times New Roman" w:hAnsi="Times New Roman"/>
          <w:sz w:val="28"/>
          <w:szCs w:val="28"/>
        </w:rPr>
      </w:pPr>
      <w:r>
        <w:rPr>
          <w:rFonts w:ascii="Times New Roman" w:hAnsi="Times New Roman"/>
          <w:sz w:val="28"/>
          <w:szCs w:val="28"/>
        </w:rPr>
        <w:t xml:space="preserve">It is important to understand that university education is based on </w:t>
      </w:r>
      <w:r>
        <w:rPr>
          <w:rFonts w:ascii="Times New Roman" w:hAnsi="Times New Roman"/>
          <w:b/>
          <w:i/>
          <w:sz w:val="28"/>
          <w:szCs w:val="28"/>
        </w:rPr>
        <w:t>independent study</w:t>
      </w:r>
      <w:r>
        <w:rPr>
          <w:rFonts w:ascii="Times New Roman" w:hAnsi="Times New Roman"/>
          <w:sz w:val="28"/>
          <w:szCs w:val="28"/>
        </w:rPr>
        <w:t xml:space="preserve">.  Lecture courses are very compressed. You will need to spend considerable time supplementing the lecture material, filling in the gaps, working through examples, and studying textbooks.  </w:t>
      </w:r>
    </w:p>
    <w:p w14:paraId="4EE5B45C" w14:textId="77777777" w:rsidR="00150F55" w:rsidRDefault="00150F55" w:rsidP="00BD4813">
      <w:pPr>
        <w:rPr>
          <w:rFonts w:ascii="Times New Roman" w:hAnsi="Times New Roman"/>
          <w:sz w:val="28"/>
          <w:szCs w:val="28"/>
        </w:rPr>
      </w:pPr>
    </w:p>
    <w:p w14:paraId="5D4508FC" w14:textId="77777777" w:rsidR="00150F55" w:rsidRDefault="008B66AE" w:rsidP="00BD4813">
      <w:pPr>
        <w:rPr>
          <w:rFonts w:ascii="Times New Roman" w:hAnsi="Times New Roman"/>
          <w:sz w:val="28"/>
          <w:szCs w:val="28"/>
        </w:rPr>
      </w:pPr>
      <w:r>
        <w:rPr>
          <w:rFonts w:ascii="Times New Roman" w:hAnsi="Times New Roman"/>
          <w:sz w:val="28"/>
          <w:szCs w:val="28"/>
        </w:rPr>
        <w:t>If English is not your first language, it is important to practice at every opportunity.  This department encourages the use of English at all times.  If you wish to improve your skills, you should visit the English Language Teaching Unit who offer both Pre-sessional and In-sessional courses in English:</w:t>
      </w:r>
    </w:p>
    <w:p w14:paraId="3C76840A" w14:textId="77777777" w:rsidR="00150F55" w:rsidRDefault="00150F55" w:rsidP="00BD4813">
      <w:pPr>
        <w:rPr>
          <w:rFonts w:ascii="Times New Roman" w:hAnsi="Times New Roman"/>
          <w:sz w:val="28"/>
          <w:szCs w:val="28"/>
        </w:rPr>
      </w:pPr>
    </w:p>
    <w:p w14:paraId="0246EC94" w14:textId="5B42709E" w:rsidR="00150F55" w:rsidRDefault="00AC487F" w:rsidP="00BD4813">
      <w:pPr>
        <w:rPr>
          <w:rFonts w:ascii="Times New Roman" w:hAnsi="Times New Roman"/>
          <w:sz w:val="28"/>
          <w:szCs w:val="28"/>
        </w:rPr>
      </w:pPr>
      <w:r w:rsidRPr="00AC487F">
        <w:rPr>
          <w:rStyle w:val="InternetLink"/>
          <w:rFonts w:ascii="Times New Roman" w:hAnsi="Times New Roman"/>
          <w:i/>
          <w:sz w:val="28"/>
        </w:rPr>
        <w:t>https://warwick.ac.uk/fac/soc/al/study/learn-english/in-sessional</w:t>
      </w:r>
    </w:p>
    <w:p w14:paraId="5C49DB22" w14:textId="77777777" w:rsidR="002432B3" w:rsidRDefault="002432B3" w:rsidP="00BD4813">
      <w:pPr>
        <w:rPr>
          <w:rFonts w:ascii="Times New Roman" w:hAnsi="Times New Roman"/>
          <w:b/>
          <w:sz w:val="28"/>
          <w:szCs w:val="28"/>
          <w:u w:val="single"/>
        </w:rPr>
      </w:pPr>
    </w:p>
    <w:p w14:paraId="63E20BED" w14:textId="7DC727AC" w:rsidR="002432B3" w:rsidRDefault="002432B3" w:rsidP="00BD4813">
      <w:pPr>
        <w:rPr>
          <w:rFonts w:ascii="Times New Roman" w:hAnsi="Times New Roman"/>
          <w:sz w:val="28"/>
          <w:szCs w:val="28"/>
        </w:rPr>
      </w:pPr>
      <w:r w:rsidRPr="008A31C6">
        <w:rPr>
          <w:rFonts w:ascii="Times New Roman" w:hAnsi="Times New Roman"/>
          <w:b/>
          <w:sz w:val="28"/>
          <w:szCs w:val="28"/>
          <w:u w:val="single"/>
        </w:rPr>
        <w:t>Skills Development</w:t>
      </w:r>
    </w:p>
    <w:p w14:paraId="71F07FED" w14:textId="77777777" w:rsidR="002432B3" w:rsidRDefault="002432B3" w:rsidP="00BD4813">
      <w:pPr>
        <w:rPr>
          <w:rFonts w:ascii="Times New Roman" w:hAnsi="Times New Roman"/>
          <w:sz w:val="28"/>
          <w:szCs w:val="28"/>
        </w:rPr>
      </w:pPr>
    </w:p>
    <w:p w14:paraId="1D0B3039" w14:textId="097C1B31" w:rsidR="002432B3" w:rsidRDefault="002432B3" w:rsidP="00BD4813">
      <w:pPr>
        <w:rPr>
          <w:rFonts w:ascii="Times New Roman" w:hAnsi="Times New Roman"/>
          <w:sz w:val="28"/>
          <w:szCs w:val="28"/>
        </w:rPr>
      </w:pPr>
      <w:r>
        <w:rPr>
          <w:rFonts w:ascii="Times New Roman" w:hAnsi="Times New Roman"/>
          <w:sz w:val="28"/>
          <w:szCs w:val="28"/>
        </w:rPr>
        <w:t xml:space="preserve">The University Student Skills and Development Office offer a wide range of workshops and training session specifically designed to support postgraduate masters students with their study and skills development. Most courses are free of charge for current students and cover a range of areas such as </w:t>
      </w:r>
      <w:r w:rsidR="00F47B1B">
        <w:rPr>
          <w:rFonts w:ascii="Times New Roman" w:hAnsi="Times New Roman"/>
          <w:sz w:val="28"/>
          <w:szCs w:val="28"/>
        </w:rPr>
        <w:t>self-awareness</w:t>
      </w:r>
      <w:r>
        <w:rPr>
          <w:rFonts w:ascii="Times New Roman" w:hAnsi="Times New Roman"/>
          <w:sz w:val="28"/>
          <w:szCs w:val="28"/>
        </w:rPr>
        <w:t>, how to succeed in your studies, support of dissertations, research skills, academic writing, communication skills and leadership.  Courses like this can not only help you make the most of  your time with us at Warwick and help you succeed in your studies, but can also look great on you</w:t>
      </w:r>
      <w:r w:rsidR="00F47B1B">
        <w:rPr>
          <w:rFonts w:ascii="Times New Roman" w:hAnsi="Times New Roman"/>
          <w:sz w:val="28"/>
          <w:szCs w:val="28"/>
        </w:rPr>
        <w:t>r</w:t>
      </w:r>
      <w:r>
        <w:rPr>
          <w:rFonts w:ascii="Times New Roman" w:hAnsi="Times New Roman"/>
          <w:sz w:val="28"/>
          <w:szCs w:val="28"/>
        </w:rPr>
        <w:t xml:space="preserve"> CV. </w:t>
      </w:r>
    </w:p>
    <w:p w14:paraId="32689877" w14:textId="105B63AA" w:rsidR="002432B3" w:rsidRDefault="00CA76A6" w:rsidP="00BD4813">
      <w:pPr>
        <w:rPr>
          <w:rFonts w:ascii="Times New Roman" w:hAnsi="Times New Roman"/>
          <w:sz w:val="28"/>
          <w:szCs w:val="28"/>
        </w:rPr>
      </w:pPr>
      <w:hyperlink r:id="rId19" w:history="1">
        <w:r w:rsidR="002432B3" w:rsidRPr="004B16C6">
          <w:rPr>
            <w:rStyle w:val="Hyperlink"/>
            <w:rFonts w:ascii="Times New Roman" w:hAnsi="Times New Roman"/>
            <w:sz w:val="28"/>
            <w:szCs w:val="28"/>
          </w:rPr>
          <w:t>https://warwick.ac.uk/services/skills/events/mastersworkshops</w:t>
        </w:r>
      </w:hyperlink>
    </w:p>
    <w:p w14:paraId="2A658BCC" w14:textId="77777777" w:rsidR="002432B3" w:rsidRDefault="002432B3" w:rsidP="00BD4813">
      <w:pPr>
        <w:rPr>
          <w:rFonts w:ascii="Times New Roman" w:hAnsi="Times New Roman"/>
          <w:sz w:val="28"/>
          <w:szCs w:val="28"/>
        </w:rPr>
      </w:pPr>
    </w:p>
    <w:p w14:paraId="75EE8AE2" w14:textId="77777777" w:rsidR="00150F55" w:rsidRDefault="008B66AE" w:rsidP="00BD4813">
      <w:pPr>
        <w:pStyle w:val="Heading2"/>
        <w:tabs>
          <w:tab w:val="left" w:pos="540"/>
        </w:tabs>
        <w:rPr>
          <w:rFonts w:ascii="Times New Roman" w:hAnsi="Times New Roman"/>
          <w:sz w:val="28"/>
          <w:szCs w:val="28"/>
        </w:rPr>
      </w:pPr>
      <w:r>
        <w:rPr>
          <w:rFonts w:ascii="Times New Roman" w:hAnsi="Times New Roman"/>
          <w:sz w:val="28"/>
          <w:szCs w:val="28"/>
        </w:rPr>
        <w:t>Information Technology</w:t>
      </w:r>
    </w:p>
    <w:p w14:paraId="5B52E4E2" w14:textId="595AA35C" w:rsidR="00150F55" w:rsidRDefault="008B66AE" w:rsidP="00BD4813">
      <w:pPr>
        <w:rPr>
          <w:rFonts w:ascii="Times New Roman" w:hAnsi="Times New Roman"/>
          <w:sz w:val="28"/>
          <w:szCs w:val="28"/>
        </w:rPr>
      </w:pPr>
      <w:r>
        <w:rPr>
          <w:rFonts w:ascii="Times New Roman" w:hAnsi="Times New Roman"/>
          <w:sz w:val="28"/>
          <w:szCs w:val="28"/>
        </w:rPr>
        <w:t xml:space="preserve">The department expects to be able to communicate with you via email - and you should check your account once a day. </w:t>
      </w:r>
      <w:r w:rsidR="00BA20AE" w:rsidRPr="00BA20AE">
        <w:rPr>
          <w:rFonts w:ascii="Times New Roman" w:hAnsi="Times New Roman"/>
          <w:sz w:val="28"/>
          <w:szCs w:val="28"/>
        </w:rPr>
        <w:t>Please consult the University's Information Services</w:t>
      </w:r>
      <w:r w:rsidR="00BA20AE">
        <w:rPr>
          <w:rFonts w:ascii="Times New Roman" w:hAnsi="Times New Roman"/>
          <w:sz w:val="28"/>
          <w:szCs w:val="28"/>
        </w:rPr>
        <w:t xml:space="preserve"> </w:t>
      </w:r>
      <w:r>
        <w:rPr>
          <w:rFonts w:ascii="Times New Roman" w:hAnsi="Times New Roman"/>
          <w:sz w:val="28"/>
          <w:szCs w:val="28"/>
        </w:rPr>
        <w:t xml:space="preserve">to find out more! </w:t>
      </w:r>
    </w:p>
    <w:p w14:paraId="16238859" w14:textId="77777777" w:rsidR="00150F55" w:rsidRDefault="00150F55" w:rsidP="00BD4813">
      <w:pPr>
        <w:rPr>
          <w:rFonts w:ascii="Times New Roman" w:hAnsi="Times New Roman"/>
          <w:sz w:val="28"/>
          <w:szCs w:val="28"/>
        </w:rPr>
      </w:pPr>
    </w:p>
    <w:p w14:paraId="6C32746E" w14:textId="307D2FAD" w:rsidR="00150F55" w:rsidRDefault="008B66AE" w:rsidP="00BD4813">
      <w:pPr>
        <w:pStyle w:val="Heading2"/>
        <w:rPr>
          <w:rFonts w:ascii="Times New Roman" w:hAnsi="Times New Roman"/>
          <w:sz w:val="28"/>
          <w:szCs w:val="28"/>
        </w:rPr>
      </w:pPr>
      <w:r>
        <w:rPr>
          <w:rFonts w:ascii="Times New Roman" w:hAnsi="Times New Roman"/>
          <w:sz w:val="28"/>
          <w:szCs w:val="28"/>
        </w:rPr>
        <w:t xml:space="preserve">The Library </w:t>
      </w:r>
    </w:p>
    <w:p w14:paraId="4D9AD0B2" w14:textId="77777777" w:rsidR="001509F2" w:rsidRPr="00F47B1B" w:rsidRDefault="001509F2" w:rsidP="00BD4813"/>
    <w:p w14:paraId="66A97F58" w14:textId="69C42A48" w:rsidR="00150F55" w:rsidRDefault="008B66AE" w:rsidP="00BD4813">
      <w:pPr>
        <w:pStyle w:val="Heading2"/>
        <w:rPr>
          <w:rFonts w:ascii="Times New Roman" w:hAnsi="Times New Roman"/>
          <w:b w:val="0"/>
          <w:sz w:val="28"/>
          <w:szCs w:val="28"/>
          <w:u w:val="none"/>
        </w:rPr>
      </w:pPr>
      <w:r>
        <w:rPr>
          <w:rFonts w:ascii="Times New Roman" w:hAnsi="Times New Roman"/>
          <w:b w:val="0"/>
          <w:sz w:val="28"/>
          <w:szCs w:val="28"/>
          <w:u w:val="none"/>
        </w:rPr>
        <w:t>10 THINGS TO DO TO HELP WITH YOUR STUDIES</w:t>
      </w:r>
    </w:p>
    <w:p w14:paraId="2596ECAA" w14:textId="77777777" w:rsidR="001509F2" w:rsidRPr="00F47B1B" w:rsidRDefault="001509F2" w:rsidP="00BD4813">
      <w:pPr>
        <w:rPr>
          <w:b/>
        </w:rPr>
      </w:pPr>
    </w:p>
    <w:p w14:paraId="0F8735A7" w14:textId="77777777" w:rsidR="00150F55" w:rsidRDefault="008B66AE" w:rsidP="00BD4813">
      <w:pPr>
        <w:pStyle w:val="BodyTextIndent2"/>
        <w:numPr>
          <w:ilvl w:val="0"/>
          <w:numId w:val="7"/>
        </w:numPr>
        <w:rPr>
          <w:sz w:val="28"/>
          <w:szCs w:val="28"/>
        </w:rPr>
      </w:pPr>
      <w:r>
        <w:rPr>
          <w:sz w:val="28"/>
          <w:szCs w:val="28"/>
        </w:rPr>
        <w:t>Register with</w:t>
      </w:r>
      <w:r>
        <w:rPr>
          <w:b/>
          <w:bCs/>
          <w:sz w:val="28"/>
          <w:szCs w:val="28"/>
        </w:rPr>
        <w:t xml:space="preserve"> IT Services</w:t>
      </w:r>
      <w:r>
        <w:rPr>
          <w:sz w:val="28"/>
          <w:szCs w:val="28"/>
        </w:rPr>
        <w:t xml:space="preserve"> to use the University computer network. Registration also enables you to access a range of electronic resources to assist with your studies.</w:t>
      </w:r>
    </w:p>
    <w:p w14:paraId="5122039C" w14:textId="77777777" w:rsidR="00150F55" w:rsidRDefault="00CA76A6" w:rsidP="00BD4813">
      <w:pPr>
        <w:ind w:firstLine="567"/>
      </w:pPr>
      <w:hyperlink r:id="rId20">
        <w:r w:rsidR="008B66AE">
          <w:rPr>
            <w:rStyle w:val="InternetLink"/>
            <w:rFonts w:ascii="Times New Roman" w:hAnsi="Times New Roman"/>
            <w:i/>
            <w:iCs/>
            <w:sz w:val="28"/>
            <w:szCs w:val="28"/>
            <w:lang w:val="en-US"/>
          </w:rPr>
          <w:t>http://go.warwick.ac.uk/its</w:t>
        </w:r>
      </w:hyperlink>
      <w:r w:rsidR="008B66AE">
        <w:rPr>
          <w:rFonts w:ascii="Times New Roman" w:hAnsi="Times New Roman"/>
          <w:i/>
          <w:iCs/>
          <w:sz w:val="28"/>
          <w:szCs w:val="28"/>
          <w:lang w:val="en-US"/>
        </w:rPr>
        <w:t xml:space="preserve"> </w:t>
      </w:r>
    </w:p>
    <w:p w14:paraId="20F15D80" w14:textId="77777777" w:rsidR="00150F55" w:rsidRDefault="00150F55" w:rsidP="00BD4813">
      <w:pPr>
        <w:rPr>
          <w:rFonts w:ascii="Times New Roman" w:hAnsi="Times New Roman"/>
          <w:sz w:val="28"/>
          <w:szCs w:val="28"/>
          <w:lang w:val="en-US"/>
        </w:rPr>
      </w:pPr>
    </w:p>
    <w:p w14:paraId="669CCB91" w14:textId="77777777" w:rsidR="00150F55" w:rsidRDefault="008B66AE" w:rsidP="00BD4813">
      <w:pPr>
        <w:pStyle w:val="BodyTextIndent2"/>
        <w:numPr>
          <w:ilvl w:val="0"/>
          <w:numId w:val="7"/>
        </w:numPr>
        <w:rPr>
          <w:sz w:val="28"/>
          <w:szCs w:val="28"/>
        </w:rPr>
      </w:pPr>
      <w:r>
        <w:rPr>
          <w:sz w:val="28"/>
          <w:szCs w:val="28"/>
        </w:rPr>
        <w:t xml:space="preserve">Explore the </w:t>
      </w:r>
      <w:r>
        <w:rPr>
          <w:b/>
          <w:bCs/>
          <w:sz w:val="28"/>
          <w:szCs w:val="28"/>
        </w:rPr>
        <w:t>Library Web site</w:t>
      </w:r>
      <w:r>
        <w:rPr>
          <w:bCs/>
          <w:sz w:val="28"/>
          <w:szCs w:val="28"/>
        </w:rPr>
        <w:t xml:space="preserve">, </w:t>
      </w:r>
      <w:r>
        <w:rPr>
          <w:sz w:val="28"/>
          <w:szCs w:val="28"/>
        </w:rPr>
        <w:t>where you will find the Library Web Catalogue, your subject pages, details of Library services and a wide range of electronic resources, including online journals and databases.</w:t>
      </w:r>
    </w:p>
    <w:p w14:paraId="283A723D" w14:textId="09A31526" w:rsidR="00150F55" w:rsidRDefault="00CA76A6" w:rsidP="00BD4813">
      <w:pPr>
        <w:ind w:left="567"/>
      </w:pPr>
      <w:hyperlink r:id="rId21" w:history="1">
        <w:r w:rsidR="004B56B6" w:rsidRPr="004B16C6">
          <w:rPr>
            <w:rStyle w:val="Hyperlink"/>
            <w:rFonts w:ascii="Times New Roman" w:hAnsi="Times New Roman"/>
            <w:i/>
            <w:iCs/>
            <w:sz w:val="28"/>
            <w:szCs w:val="28"/>
            <w:lang w:val="en-US"/>
          </w:rPr>
          <w:t>http://go.warwick.ac.uk/library</w:t>
        </w:r>
      </w:hyperlink>
      <w:r w:rsidR="004B56B6">
        <w:rPr>
          <w:rFonts w:ascii="Times New Roman" w:hAnsi="Times New Roman"/>
          <w:i/>
          <w:iCs/>
          <w:sz w:val="28"/>
          <w:szCs w:val="28"/>
          <w:lang w:val="en-US"/>
        </w:rPr>
        <w:t xml:space="preserve">. The Library has specific online information for new </w:t>
      </w:r>
      <w:r w:rsidR="00F47B1B">
        <w:rPr>
          <w:rFonts w:ascii="Times New Roman" w:hAnsi="Times New Roman"/>
          <w:i/>
          <w:iCs/>
          <w:sz w:val="28"/>
          <w:szCs w:val="28"/>
          <w:lang w:val="en-US"/>
        </w:rPr>
        <w:t>users which</w:t>
      </w:r>
      <w:r w:rsidR="004B56B6">
        <w:rPr>
          <w:rFonts w:ascii="Times New Roman" w:hAnsi="Times New Roman"/>
          <w:i/>
          <w:iCs/>
          <w:sz w:val="28"/>
          <w:szCs w:val="28"/>
          <w:lang w:val="en-US"/>
        </w:rPr>
        <w:t xml:space="preserve"> you </w:t>
      </w:r>
      <w:r w:rsidR="00F47B1B">
        <w:rPr>
          <w:rFonts w:ascii="Times New Roman" w:hAnsi="Times New Roman"/>
          <w:i/>
          <w:iCs/>
          <w:sz w:val="28"/>
          <w:szCs w:val="28"/>
          <w:lang w:val="en-US"/>
        </w:rPr>
        <w:t>should</w:t>
      </w:r>
      <w:r w:rsidR="004B56B6">
        <w:rPr>
          <w:rFonts w:ascii="Times New Roman" w:hAnsi="Times New Roman"/>
          <w:i/>
          <w:iCs/>
          <w:sz w:val="28"/>
          <w:szCs w:val="28"/>
          <w:lang w:val="en-US"/>
        </w:rPr>
        <w:t xml:space="preserve"> </w:t>
      </w:r>
      <w:r w:rsidR="00F47B1B">
        <w:rPr>
          <w:rFonts w:ascii="Times New Roman" w:hAnsi="Times New Roman"/>
          <w:i/>
          <w:iCs/>
          <w:sz w:val="28"/>
          <w:szCs w:val="28"/>
          <w:lang w:val="en-US"/>
        </w:rPr>
        <w:t>also</w:t>
      </w:r>
      <w:r w:rsidR="004B56B6">
        <w:rPr>
          <w:rFonts w:ascii="Times New Roman" w:hAnsi="Times New Roman"/>
          <w:i/>
          <w:iCs/>
          <w:sz w:val="28"/>
          <w:szCs w:val="28"/>
          <w:lang w:val="en-US"/>
        </w:rPr>
        <w:t xml:space="preserve"> take some time to read </w:t>
      </w:r>
      <w:r w:rsidR="00F47B1B">
        <w:rPr>
          <w:rFonts w:ascii="Times New Roman" w:hAnsi="Times New Roman"/>
          <w:i/>
          <w:iCs/>
          <w:sz w:val="28"/>
          <w:szCs w:val="28"/>
          <w:lang w:val="en-US"/>
        </w:rPr>
        <w:t>through</w:t>
      </w:r>
      <w:r w:rsidR="004B56B6">
        <w:rPr>
          <w:rFonts w:ascii="Times New Roman" w:hAnsi="Times New Roman"/>
          <w:i/>
          <w:iCs/>
          <w:sz w:val="28"/>
          <w:szCs w:val="28"/>
          <w:lang w:val="en-US"/>
        </w:rPr>
        <w:t xml:space="preserve">; </w:t>
      </w:r>
      <w:hyperlink r:id="rId22" w:history="1">
        <w:r w:rsidR="004B56B6" w:rsidRPr="004B16C6">
          <w:rPr>
            <w:rStyle w:val="Hyperlink"/>
            <w:rFonts w:ascii="Times New Roman" w:hAnsi="Times New Roman"/>
            <w:i/>
            <w:iCs/>
            <w:sz w:val="28"/>
            <w:szCs w:val="28"/>
            <w:lang w:val="en-US"/>
          </w:rPr>
          <w:t>https://warwick.ac.uk/services/library/using/help/new-users</w:t>
        </w:r>
      </w:hyperlink>
      <w:r w:rsidR="004B56B6">
        <w:rPr>
          <w:rFonts w:ascii="Times New Roman" w:hAnsi="Times New Roman"/>
          <w:i/>
          <w:iCs/>
          <w:sz w:val="28"/>
          <w:szCs w:val="28"/>
          <w:lang w:val="en-US"/>
        </w:rPr>
        <w:t xml:space="preserve"> </w:t>
      </w:r>
    </w:p>
    <w:p w14:paraId="653D4B99" w14:textId="77777777" w:rsidR="00150F55" w:rsidRDefault="00150F55" w:rsidP="00BD4813">
      <w:pPr>
        <w:rPr>
          <w:rFonts w:ascii="Times New Roman" w:hAnsi="Times New Roman"/>
          <w:sz w:val="28"/>
          <w:szCs w:val="28"/>
          <w:lang w:val="en-US"/>
        </w:rPr>
      </w:pPr>
    </w:p>
    <w:p w14:paraId="7B8A2AAF" w14:textId="77777777" w:rsidR="00150F55" w:rsidRDefault="008B66AE" w:rsidP="00BD4813">
      <w:pPr>
        <w:numPr>
          <w:ilvl w:val="0"/>
          <w:numId w:val="7"/>
        </w:numPr>
        <w:rPr>
          <w:rFonts w:ascii="Times New Roman" w:hAnsi="Times New Roman"/>
          <w:sz w:val="28"/>
          <w:szCs w:val="28"/>
          <w:lang w:val="en-US"/>
        </w:rPr>
      </w:pPr>
      <w:r>
        <w:rPr>
          <w:rFonts w:ascii="Times New Roman" w:hAnsi="Times New Roman"/>
          <w:sz w:val="28"/>
          <w:szCs w:val="28"/>
          <w:lang w:val="en-US"/>
        </w:rPr>
        <w:t xml:space="preserve">Find out how to get to the </w:t>
      </w:r>
      <w:r>
        <w:rPr>
          <w:rFonts w:ascii="Times New Roman" w:hAnsi="Times New Roman"/>
          <w:b/>
          <w:bCs/>
          <w:sz w:val="28"/>
          <w:szCs w:val="28"/>
          <w:lang w:val="en-US"/>
        </w:rPr>
        <w:t xml:space="preserve">main campus Library, Learning Grid and </w:t>
      </w:r>
      <w:r>
        <w:rPr>
          <w:rFonts w:ascii="Times New Roman" w:hAnsi="Times New Roman"/>
          <w:b/>
          <w:bCs/>
          <w:sz w:val="28"/>
          <w:szCs w:val="28"/>
        </w:rPr>
        <w:t>any departmental libraries</w:t>
      </w:r>
      <w:r>
        <w:rPr>
          <w:rFonts w:ascii="Times New Roman" w:hAnsi="Times New Roman"/>
          <w:sz w:val="28"/>
          <w:szCs w:val="28"/>
        </w:rPr>
        <w:t xml:space="preserve"> linked to your studies</w:t>
      </w:r>
      <w:r>
        <w:rPr>
          <w:rFonts w:ascii="Times New Roman" w:hAnsi="Times New Roman"/>
          <w:sz w:val="28"/>
          <w:szCs w:val="28"/>
          <w:lang w:val="en-US"/>
        </w:rPr>
        <w:t>.</w:t>
      </w:r>
    </w:p>
    <w:p w14:paraId="7E94704F" w14:textId="77777777" w:rsidR="00150F55" w:rsidRDefault="00CA76A6" w:rsidP="00BD4813">
      <w:pPr>
        <w:ind w:firstLine="567"/>
      </w:pPr>
      <w:hyperlink r:id="rId23">
        <w:r w:rsidR="008B66AE">
          <w:rPr>
            <w:rStyle w:val="InternetLink"/>
            <w:rFonts w:ascii="Times New Roman" w:hAnsi="Times New Roman"/>
            <w:i/>
            <w:iCs/>
            <w:sz w:val="28"/>
            <w:szCs w:val="28"/>
            <w:lang w:val="en-US"/>
          </w:rPr>
          <w:t>http://go.warwick.ac.uk/lib-findus</w:t>
        </w:r>
      </w:hyperlink>
      <w:r w:rsidR="008B66AE">
        <w:rPr>
          <w:rFonts w:ascii="Times New Roman" w:hAnsi="Times New Roman"/>
          <w:i/>
          <w:iCs/>
          <w:sz w:val="28"/>
          <w:szCs w:val="28"/>
          <w:lang w:val="en-US"/>
        </w:rPr>
        <w:t xml:space="preserve"> </w:t>
      </w:r>
    </w:p>
    <w:p w14:paraId="1FA586E7" w14:textId="77777777" w:rsidR="00150F55" w:rsidRDefault="00150F55" w:rsidP="00BD4813">
      <w:pPr>
        <w:rPr>
          <w:rFonts w:ascii="Times New Roman" w:hAnsi="Times New Roman"/>
          <w:sz w:val="28"/>
          <w:szCs w:val="28"/>
          <w:lang w:val="en-US"/>
        </w:rPr>
      </w:pPr>
    </w:p>
    <w:p w14:paraId="2C351DAB" w14:textId="77777777" w:rsidR="00150F55" w:rsidRDefault="008B66AE" w:rsidP="00BD4813">
      <w:pPr>
        <w:pStyle w:val="BodyTextIndent2"/>
        <w:numPr>
          <w:ilvl w:val="0"/>
          <w:numId w:val="7"/>
        </w:numPr>
        <w:rPr>
          <w:sz w:val="28"/>
          <w:szCs w:val="28"/>
        </w:rPr>
      </w:pPr>
      <w:r>
        <w:rPr>
          <w:sz w:val="28"/>
          <w:szCs w:val="28"/>
        </w:rPr>
        <w:t xml:space="preserve">Find out what study resources and facilities the </w:t>
      </w:r>
      <w:r>
        <w:rPr>
          <w:b/>
          <w:sz w:val="28"/>
          <w:szCs w:val="28"/>
        </w:rPr>
        <w:t>Learning Grid</w:t>
      </w:r>
      <w:r>
        <w:rPr>
          <w:sz w:val="28"/>
          <w:szCs w:val="28"/>
        </w:rPr>
        <w:t xml:space="preserve"> offers.</w:t>
      </w:r>
    </w:p>
    <w:p w14:paraId="0CBFE31E" w14:textId="77777777" w:rsidR="00150F55" w:rsidRDefault="00CA76A6" w:rsidP="00BD4813">
      <w:pPr>
        <w:ind w:firstLine="567"/>
      </w:pPr>
      <w:hyperlink r:id="rId24">
        <w:r w:rsidR="008B66AE">
          <w:rPr>
            <w:rStyle w:val="InternetLink"/>
            <w:rFonts w:ascii="Times New Roman" w:hAnsi="Times New Roman"/>
            <w:i/>
            <w:sz w:val="28"/>
            <w:szCs w:val="28"/>
          </w:rPr>
          <w:t>http://go.warwick.ac.uk/learninggrid</w:t>
        </w:r>
      </w:hyperlink>
    </w:p>
    <w:p w14:paraId="3878C001" w14:textId="77777777" w:rsidR="00150F55" w:rsidRDefault="00150F55" w:rsidP="00BD4813">
      <w:pPr>
        <w:ind w:firstLine="567"/>
        <w:rPr>
          <w:rFonts w:ascii="Times New Roman" w:hAnsi="Times New Roman"/>
          <w:i/>
          <w:sz w:val="28"/>
          <w:szCs w:val="28"/>
        </w:rPr>
      </w:pPr>
    </w:p>
    <w:p w14:paraId="0B6AB27E" w14:textId="77777777" w:rsidR="00150F55" w:rsidRDefault="008B66AE" w:rsidP="00BD4813">
      <w:pPr>
        <w:pStyle w:val="BodyTextIndent2"/>
        <w:numPr>
          <w:ilvl w:val="0"/>
          <w:numId w:val="7"/>
        </w:numPr>
      </w:pPr>
      <w:r>
        <w:rPr>
          <w:sz w:val="28"/>
          <w:szCs w:val="28"/>
        </w:rPr>
        <w:t xml:space="preserve">Find out the name of the </w:t>
      </w:r>
      <w:r>
        <w:rPr>
          <w:b/>
          <w:bCs/>
          <w:sz w:val="28"/>
          <w:szCs w:val="28"/>
        </w:rPr>
        <w:t>Librarian responsible for your subject area</w:t>
      </w:r>
      <w:r>
        <w:rPr>
          <w:sz w:val="28"/>
          <w:szCs w:val="28"/>
        </w:rPr>
        <w:t xml:space="preserve"> and the location of the </w:t>
      </w:r>
      <w:r>
        <w:rPr>
          <w:b/>
          <w:bCs/>
          <w:sz w:val="28"/>
          <w:szCs w:val="28"/>
        </w:rPr>
        <w:t>Enquiry Desk</w:t>
      </w:r>
      <w:r>
        <w:rPr>
          <w:sz w:val="28"/>
          <w:szCs w:val="28"/>
        </w:rPr>
        <w:t xml:space="preserve"> for general Library enquiries. Your Subject Librarian will be happy to help with any subject research queries you have. Details of subject librarians and enquiry services are contained in the main Library print guide, </w:t>
      </w:r>
      <w:r>
        <w:rPr>
          <w:i/>
          <w:sz w:val="28"/>
          <w:szCs w:val="28"/>
        </w:rPr>
        <w:t>Library Services: helping you to succeed in your studies</w:t>
      </w:r>
      <w:r>
        <w:rPr>
          <w:sz w:val="28"/>
          <w:szCs w:val="28"/>
        </w:rPr>
        <w:t xml:space="preserve">. </w:t>
      </w:r>
      <w:hyperlink r:id="rId25">
        <w:r>
          <w:rPr>
            <w:rStyle w:val="InternetLink"/>
            <w:i/>
            <w:iCs/>
            <w:sz w:val="28"/>
            <w:szCs w:val="28"/>
          </w:rPr>
          <w:t>http://go.warwick.ac.uk/lib-subjects</w:t>
        </w:r>
      </w:hyperlink>
      <w:r>
        <w:rPr>
          <w:i/>
          <w:iCs/>
          <w:sz w:val="28"/>
          <w:szCs w:val="28"/>
        </w:rPr>
        <w:t xml:space="preserve"> and</w:t>
      </w:r>
    </w:p>
    <w:p w14:paraId="174E543B" w14:textId="77777777" w:rsidR="00150F55" w:rsidRDefault="00CA76A6" w:rsidP="00BD4813">
      <w:pPr>
        <w:pStyle w:val="ListParagraph"/>
        <w:ind w:left="567"/>
      </w:pPr>
      <w:hyperlink r:id="rId26">
        <w:r w:rsidR="008B66AE">
          <w:rPr>
            <w:rStyle w:val="InternetLink"/>
            <w:i/>
            <w:sz w:val="28"/>
          </w:rPr>
          <w:t>http://www2.warwick.ac.uk/services/library/help/guidespublications/webguide</w:t>
        </w:r>
      </w:hyperlink>
    </w:p>
    <w:p w14:paraId="330227B6" w14:textId="77777777" w:rsidR="00150F55" w:rsidRDefault="00150F55" w:rsidP="00BD4813">
      <w:pPr>
        <w:pStyle w:val="BodyTextIndent2"/>
        <w:ind w:left="0" w:firstLine="567"/>
        <w:rPr>
          <w:i/>
          <w:iCs/>
          <w:sz w:val="28"/>
          <w:szCs w:val="28"/>
        </w:rPr>
      </w:pPr>
    </w:p>
    <w:p w14:paraId="74BA4782" w14:textId="77777777" w:rsidR="00150F55" w:rsidRDefault="008B66AE" w:rsidP="00BD4813">
      <w:pPr>
        <w:pStyle w:val="BodyTextIndent2"/>
        <w:numPr>
          <w:ilvl w:val="0"/>
          <w:numId w:val="7"/>
        </w:numPr>
        <w:rPr>
          <w:sz w:val="28"/>
          <w:szCs w:val="28"/>
        </w:rPr>
      </w:pPr>
      <w:r>
        <w:rPr>
          <w:sz w:val="28"/>
          <w:szCs w:val="28"/>
        </w:rPr>
        <w:t xml:space="preserve">Find out where the </w:t>
      </w:r>
      <w:r>
        <w:rPr>
          <w:b/>
          <w:bCs/>
          <w:sz w:val="28"/>
          <w:szCs w:val="28"/>
        </w:rPr>
        <w:t>journals and books for your subject</w:t>
      </w:r>
      <w:r>
        <w:rPr>
          <w:sz w:val="28"/>
          <w:szCs w:val="28"/>
        </w:rPr>
        <w:t xml:space="preserve"> are in the Library, and how to </w:t>
      </w:r>
      <w:r>
        <w:rPr>
          <w:b/>
          <w:bCs/>
          <w:sz w:val="28"/>
          <w:szCs w:val="28"/>
        </w:rPr>
        <w:t>borrow material</w:t>
      </w:r>
      <w:r>
        <w:rPr>
          <w:sz w:val="28"/>
          <w:szCs w:val="28"/>
        </w:rPr>
        <w:t xml:space="preserve">. Take the Library’s Acoustiguide audio tour or pick up a copy of the self-guided </w:t>
      </w:r>
      <w:r>
        <w:rPr>
          <w:i/>
          <w:sz w:val="28"/>
          <w:szCs w:val="28"/>
        </w:rPr>
        <w:t xml:space="preserve">Help Yourself </w:t>
      </w:r>
      <w:r>
        <w:rPr>
          <w:sz w:val="28"/>
          <w:szCs w:val="28"/>
        </w:rPr>
        <w:t>tour in the Library to find your way about.</w:t>
      </w:r>
    </w:p>
    <w:p w14:paraId="295630A0" w14:textId="77777777" w:rsidR="00150F55" w:rsidRDefault="00150F55" w:rsidP="00BD4813">
      <w:pPr>
        <w:pStyle w:val="BodyTextIndent2"/>
        <w:ind w:left="0"/>
        <w:rPr>
          <w:sz w:val="28"/>
          <w:szCs w:val="28"/>
        </w:rPr>
      </w:pPr>
    </w:p>
    <w:p w14:paraId="6A944144" w14:textId="77777777" w:rsidR="00150F55" w:rsidRDefault="008B66AE" w:rsidP="00BD4813">
      <w:pPr>
        <w:pStyle w:val="BodyTextIndent2"/>
        <w:numPr>
          <w:ilvl w:val="0"/>
          <w:numId w:val="7"/>
        </w:numPr>
        <w:rPr>
          <w:sz w:val="28"/>
          <w:szCs w:val="28"/>
        </w:rPr>
      </w:pPr>
      <w:r>
        <w:rPr>
          <w:sz w:val="28"/>
          <w:szCs w:val="28"/>
        </w:rPr>
        <w:t xml:space="preserve">Find out </w:t>
      </w:r>
      <w:r>
        <w:rPr>
          <w:b/>
          <w:sz w:val="28"/>
          <w:szCs w:val="28"/>
        </w:rPr>
        <w:t xml:space="preserve">how many </w:t>
      </w:r>
      <w:r>
        <w:rPr>
          <w:b/>
          <w:bCs/>
          <w:sz w:val="28"/>
          <w:szCs w:val="28"/>
        </w:rPr>
        <w:t xml:space="preserve">Library books </w:t>
      </w:r>
      <w:r>
        <w:rPr>
          <w:bCs/>
          <w:sz w:val="28"/>
          <w:szCs w:val="28"/>
        </w:rPr>
        <w:t>you may</w:t>
      </w:r>
      <w:r>
        <w:rPr>
          <w:b/>
          <w:bCs/>
          <w:sz w:val="28"/>
          <w:szCs w:val="28"/>
        </w:rPr>
        <w:t xml:space="preserve"> borrow</w:t>
      </w:r>
      <w:r>
        <w:rPr>
          <w:sz w:val="28"/>
          <w:szCs w:val="28"/>
        </w:rPr>
        <w:t xml:space="preserve"> at any one time and </w:t>
      </w:r>
      <w:r>
        <w:rPr>
          <w:b/>
          <w:sz w:val="28"/>
          <w:szCs w:val="28"/>
        </w:rPr>
        <w:t>how</w:t>
      </w:r>
      <w:r>
        <w:rPr>
          <w:sz w:val="28"/>
          <w:szCs w:val="28"/>
        </w:rPr>
        <w:t xml:space="preserve"> </w:t>
      </w:r>
      <w:r>
        <w:rPr>
          <w:b/>
          <w:sz w:val="28"/>
          <w:szCs w:val="28"/>
        </w:rPr>
        <w:t>long</w:t>
      </w:r>
      <w:r>
        <w:rPr>
          <w:sz w:val="28"/>
          <w:szCs w:val="28"/>
        </w:rPr>
        <w:t xml:space="preserve"> they can be borrowed for.</w:t>
      </w:r>
    </w:p>
    <w:p w14:paraId="5498B10F" w14:textId="77777777" w:rsidR="00150F55" w:rsidRDefault="00CA76A6" w:rsidP="00BD4813">
      <w:pPr>
        <w:ind w:firstLine="567"/>
      </w:pPr>
      <w:hyperlink r:id="rId27">
        <w:r w:rsidR="008B66AE">
          <w:rPr>
            <w:rStyle w:val="InternetLink"/>
            <w:rFonts w:ascii="Times New Roman" w:hAnsi="Times New Roman"/>
            <w:i/>
            <w:iCs/>
            <w:sz w:val="28"/>
            <w:szCs w:val="28"/>
            <w:lang w:val="en-US"/>
          </w:rPr>
          <w:t>http://go.warwick.ac.uk/lib-borrowing</w:t>
        </w:r>
      </w:hyperlink>
      <w:r w:rsidR="008B66AE">
        <w:rPr>
          <w:rFonts w:ascii="Times New Roman" w:hAnsi="Times New Roman"/>
          <w:i/>
          <w:iCs/>
          <w:sz w:val="28"/>
          <w:szCs w:val="28"/>
          <w:lang w:val="en-US"/>
        </w:rPr>
        <w:t xml:space="preserve">   </w:t>
      </w:r>
    </w:p>
    <w:p w14:paraId="00CD60BF" w14:textId="77777777" w:rsidR="00150F55" w:rsidRDefault="008B66AE" w:rsidP="00BD4813">
      <w:pPr>
        <w:rPr>
          <w:rFonts w:ascii="Times New Roman" w:hAnsi="Times New Roman"/>
          <w:sz w:val="28"/>
          <w:szCs w:val="28"/>
          <w:lang w:val="en-GB"/>
        </w:rPr>
      </w:pPr>
      <w:r>
        <w:rPr>
          <w:rFonts w:ascii="Times New Roman" w:hAnsi="Times New Roman"/>
          <w:i/>
          <w:iCs/>
          <w:sz w:val="28"/>
          <w:szCs w:val="28"/>
          <w:lang w:val="en-US"/>
        </w:rPr>
        <w:t xml:space="preserve">  </w:t>
      </w:r>
    </w:p>
    <w:p w14:paraId="6205401F" w14:textId="77777777" w:rsidR="00150F55" w:rsidRDefault="008B66AE" w:rsidP="00BD4813">
      <w:pPr>
        <w:numPr>
          <w:ilvl w:val="0"/>
          <w:numId w:val="7"/>
        </w:numPr>
        <w:rPr>
          <w:rFonts w:ascii="Times New Roman" w:hAnsi="Times New Roman"/>
          <w:sz w:val="28"/>
          <w:szCs w:val="28"/>
        </w:rPr>
      </w:pPr>
      <w:r>
        <w:rPr>
          <w:rFonts w:ascii="Times New Roman" w:hAnsi="Times New Roman"/>
          <w:sz w:val="28"/>
          <w:szCs w:val="28"/>
        </w:rPr>
        <w:t xml:space="preserve">Find out where the </w:t>
      </w:r>
      <w:r>
        <w:rPr>
          <w:rFonts w:ascii="Times New Roman" w:hAnsi="Times New Roman"/>
          <w:b/>
          <w:bCs/>
          <w:sz w:val="28"/>
          <w:szCs w:val="28"/>
        </w:rPr>
        <w:t xml:space="preserve">Short Loan Collection </w:t>
      </w:r>
      <w:r>
        <w:rPr>
          <w:rFonts w:ascii="Times New Roman" w:hAnsi="Times New Roman"/>
          <w:sz w:val="28"/>
          <w:szCs w:val="28"/>
        </w:rPr>
        <w:t>is situated in the Library and how it can help you with material on your course reading lists.</w:t>
      </w:r>
    </w:p>
    <w:p w14:paraId="7E79E310" w14:textId="77777777" w:rsidR="00150F55" w:rsidRDefault="00CA76A6" w:rsidP="00BD4813">
      <w:pPr>
        <w:ind w:firstLine="567"/>
      </w:pPr>
      <w:hyperlink r:id="rId28">
        <w:r w:rsidR="008B66AE">
          <w:rPr>
            <w:rStyle w:val="InternetLink"/>
            <w:rFonts w:ascii="Times New Roman" w:hAnsi="Times New Roman"/>
            <w:i/>
            <w:iCs/>
            <w:sz w:val="28"/>
            <w:szCs w:val="28"/>
            <w:lang w:val="en-US"/>
          </w:rPr>
          <w:t>http://go.warwick.ac.uk/lib-shortloan</w:t>
        </w:r>
      </w:hyperlink>
      <w:r w:rsidR="008B66AE">
        <w:rPr>
          <w:rFonts w:ascii="Times New Roman" w:hAnsi="Times New Roman"/>
          <w:i/>
          <w:iCs/>
          <w:sz w:val="28"/>
          <w:szCs w:val="28"/>
          <w:lang w:val="en-US"/>
        </w:rPr>
        <w:t xml:space="preserve"> </w:t>
      </w:r>
    </w:p>
    <w:p w14:paraId="2508E782" w14:textId="77777777" w:rsidR="00150F55" w:rsidRDefault="00150F55" w:rsidP="00BD4813">
      <w:pPr>
        <w:pStyle w:val="BodyTextIndent2"/>
        <w:rPr>
          <w:sz w:val="28"/>
          <w:szCs w:val="28"/>
        </w:rPr>
      </w:pPr>
    </w:p>
    <w:p w14:paraId="61A62218" w14:textId="77777777" w:rsidR="00150F55" w:rsidRDefault="008B66AE" w:rsidP="00BD4813">
      <w:pPr>
        <w:pStyle w:val="BodyTextIndent2"/>
        <w:numPr>
          <w:ilvl w:val="0"/>
          <w:numId w:val="7"/>
        </w:numPr>
        <w:rPr>
          <w:sz w:val="28"/>
          <w:szCs w:val="28"/>
        </w:rPr>
      </w:pPr>
      <w:r>
        <w:rPr>
          <w:sz w:val="28"/>
          <w:szCs w:val="28"/>
        </w:rPr>
        <w:t xml:space="preserve">Learn how to use the </w:t>
      </w:r>
      <w:r>
        <w:rPr>
          <w:b/>
          <w:bCs/>
          <w:sz w:val="28"/>
          <w:szCs w:val="28"/>
        </w:rPr>
        <w:t>Library Web Catalogue</w:t>
      </w:r>
      <w:r>
        <w:rPr>
          <w:sz w:val="28"/>
          <w:szCs w:val="28"/>
        </w:rPr>
        <w:t xml:space="preserve"> to find out whether a book or journal is available in print or electronically. View the tutorial at the bottom of the Catalogue homepage, which demonstrates how to search the Catalogue effectively, or attend one of the drop-in sessions held in the Library Seminar Room each weekday afternoon during weeks 1, 2 and 3 of Autumn Term.</w:t>
      </w:r>
    </w:p>
    <w:p w14:paraId="3D76D194" w14:textId="77777777" w:rsidR="00150F55" w:rsidRDefault="00CA76A6" w:rsidP="00BD4813">
      <w:pPr>
        <w:pStyle w:val="BodyTextIndent2"/>
        <w:ind w:left="0" w:firstLine="567"/>
      </w:pPr>
      <w:hyperlink r:id="rId29">
        <w:r w:rsidR="008B66AE">
          <w:rPr>
            <w:rStyle w:val="InternetLink"/>
            <w:i/>
            <w:iCs/>
            <w:sz w:val="28"/>
            <w:szCs w:val="28"/>
          </w:rPr>
          <w:t>http://go.warwick.ac.uk/lib-webcat</w:t>
        </w:r>
      </w:hyperlink>
      <w:r w:rsidR="008B66AE">
        <w:rPr>
          <w:i/>
          <w:iCs/>
          <w:sz w:val="28"/>
          <w:szCs w:val="28"/>
        </w:rPr>
        <w:t xml:space="preserve"> </w:t>
      </w:r>
    </w:p>
    <w:p w14:paraId="1252F2F6" w14:textId="77777777" w:rsidR="00150F55" w:rsidRDefault="00150F55" w:rsidP="00BD4813">
      <w:pPr>
        <w:pStyle w:val="BodyTextIndent2"/>
        <w:rPr>
          <w:sz w:val="28"/>
          <w:szCs w:val="28"/>
        </w:rPr>
      </w:pPr>
    </w:p>
    <w:p w14:paraId="133F72D4" w14:textId="77777777" w:rsidR="00150F55" w:rsidRDefault="008B66AE" w:rsidP="00BD4813">
      <w:pPr>
        <w:pStyle w:val="BodyTextIndent2"/>
        <w:numPr>
          <w:ilvl w:val="0"/>
          <w:numId w:val="7"/>
        </w:numPr>
        <w:rPr>
          <w:sz w:val="28"/>
          <w:szCs w:val="28"/>
        </w:rPr>
      </w:pPr>
      <w:r>
        <w:rPr>
          <w:sz w:val="28"/>
          <w:szCs w:val="28"/>
        </w:rPr>
        <w:t xml:space="preserve">Set up your </w:t>
      </w:r>
      <w:r>
        <w:rPr>
          <w:b/>
          <w:bCs/>
          <w:sz w:val="28"/>
          <w:szCs w:val="28"/>
        </w:rPr>
        <w:t>Library PIN</w:t>
      </w:r>
      <w:r>
        <w:rPr>
          <w:sz w:val="28"/>
          <w:szCs w:val="28"/>
        </w:rPr>
        <w:t xml:space="preserve"> (Personal Identification Number) via the ‘My Catalogue’ link on the Library Web Catalogue. A leaflet explaining the process is available from the Library. A PIN allows you to access electronic journals and to renew and reserve Library books online.</w:t>
      </w:r>
    </w:p>
    <w:p w14:paraId="0424EFFC" w14:textId="77777777" w:rsidR="00150F55" w:rsidRDefault="00150F55" w:rsidP="00BD4813">
      <w:pPr>
        <w:pStyle w:val="Heading2"/>
        <w:rPr>
          <w:rFonts w:ascii="Times New Roman" w:hAnsi="Times New Roman"/>
          <w:sz w:val="28"/>
          <w:szCs w:val="28"/>
        </w:rPr>
      </w:pPr>
    </w:p>
    <w:p w14:paraId="1817362B" w14:textId="77777777" w:rsidR="00150F55" w:rsidRDefault="008B66AE" w:rsidP="00BD4813">
      <w:pPr>
        <w:pStyle w:val="Heading2"/>
        <w:rPr>
          <w:rFonts w:ascii="Times New Roman" w:hAnsi="Times New Roman"/>
          <w:sz w:val="28"/>
          <w:szCs w:val="28"/>
        </w:rPr>
      </w:pPr>
      <w:r>
        <w:rPr>
          <w:rFonts w:ascii="Times New Roman" w:hAnsi="Times New Roman"/>
          <w:sz w:val="28"/>
          <w:szCs w:val="28"/>
        </w:rPr>
        <w:t>Accommodation</w:t>
      </w:r>
    </w:p>
    <w:p w14:paraId="4D85DC1F" w14:textId="5FD49592" w:rsidR="00150F55" w:rsidRDefault="0010672C" w:rsidP="00BD4813">
      <w:pPr>
        <w:rPr>
          <w:rFonts w:ascii="Times New Roman" w:hAnsi="Times New Roman"/>
          <w:sz w:val="28"/>
          <w:szCs w:val="28"/>
        </w:rPr>
      </w:pPr>
      <w:r>
        <w:rPr>
          <w:rFonts w:ascii="Times New Roman" w:hAnsi="Times New Roman"/>
          <w:sz w:val="28"/>
          <w:szCs w:val="28"/>
        </w:rPr>
        <w:t>The Department provides two</w:t>
      </w:r>
      <w:r w:rsidR="008B66AE">
        <w:rPr>
          <w:rFonts w:ascii="Times New Roman" w:hAnsi="Times New Roman"/>
          <w:sz w:val="28"/>
          <w:szCs w:val="28"/>
        </w:rPr>
        <w:t xml:space="preserve"> workroom</w:t>
      </w:r>
      <w:r>
        <w:rPr>
          <w:rFonts w:ascii="Times New Roman" w:hAnsi="Times New Roman"/>
          <w:sz w:val="28"/>
          <w:szCs w:val="28"/>
        </w:rPr>
        <w:t>s</w:t>
      </w:r>
      <w:r w:rsidR="008B66AE">
        <w:rPr>
          <w:rFonts w:ascii="Times New Roman" w:hAnsi="Times New Roman"/>
          <w:sz w:val="28"/>
          <w:szCs w:val="28"/>
        </w:rPr>
        <w:t xml:space="preserve"> for use by MSc studen</w:t>
      </w:r>
      <w:r w:rsidR="00BA20AE">
        <w:rPr>
          <w:rFonts w:ascii="Times New Roman" w:hAnsi="Times New Roman"/>
          <w:sz w:val="28"/>
          <w:szCs w:val="28"/>
        </w:rPr>
        <w:t>ts, with fifteen desks each and will be located on the ground floor of the MSB Mathematical Sciences Building.</w:t>
      </w:r>
      <w:r>
        <w:rPr>
          <w:rFonts w:ascii="Times New Roman" w:hAnsi="Times New Roman"/>
          <w:sz w:val="28"/>
          <w:szCs w:val="28"/>
        </w:rPr>
        <w:t xml:space="preserve"> </w:t>
      </w:r>
    </w:p>
    <w:p w14:paraId="235A7C90" w14:textId="77777777" w:rsidR="00150F55" w:rsidRDefault="00150F55" w:rsidP="00BD4813">
      <w:pPr>
        <w:pStyle w:val="BodyText"/>
        <w:jc w:val="left"/>
      </w:pPr>
    </w:p>
    <w:p w14:paraId="616957FC" w14:textId="15FD34D6" w:rsidR="00150F55" w:rsidRDefault="008B66AE" w:rsidP="00BD4813">
      <w:pPr>
        <w:pStyle w:val="BodyText"/>
        <w:jc w:val="left"/>
      </w:pPr>
      <w:r>
        <w:t>Many students work in the Library - make an early visit to the Library to familiarise yourself with the facilities there, including the availability of study space</w:t>
      </w:r>
      <w:r w:rsidR="001509F2">
        <w:t xml:space="preserve"> </w:t>
      </w:r>
      <w:r w:rsidR="00F47B1B">
        <w:t>both</w:t>
      </w:r>
      <w:r w:rsidR="001509F2">
        <w:t xml:space="preserve"> in the library and elsewhere on campus </w:t>
      </w:r>
      <w:hyperlink r:id="rId30" w:history="1">
        <w:r w:rsidR="001509F2" w:rsidRPr="004B16C6">
          <w:rPr>
            <w:rStyle w:val="Hyperlink"/>
          </w:rPr>
          <w:t>https://warwick.ac.uk/services/library/using/libspaces/</w:t>
        </w:r>
      </w:hyperlink>
      <w:r w:rsidR="001509F2">
        <w:t xml:space="preserve"> </w:t>
      </w:r>
      <w:r>
        <w:t xml:space="preserve">  Social facilities open to all students are in the Rootes Building and in the Students’ Union Building.</w:t>
      </w:r>
    </w:p>
    <w:p w14:paraId="216136D1" w14:textId="77777777" w:rsidR="00150F55" w:rsidRDefault="00150F55" w:rsidP="00BD4813">
      <w:pPr>
        <w:rPr>
          <w:rFonts w:ascii="Times New Roman" w:hAnsi="Times New Roman"/>
          <w:sz w:val="28"/>
          <w:szCs w:val="28"/>
        </w:rPr>
      </w:pPr>
    </w:p>
    <w:p w14:paraId="2980A25B" w14:textId="77777777" w:rsidR="00150F55" w:rsidRDefault="008B66AE" w:rsidP="00BD4813">
      <w:pPr>
        <w:pStyle w:val="BodyText"/>
        <w:jc w:val="left"/>
      </w:pPr>
      <w:r>
        <w:t xml:space="preserve">For security reasons, the Maths and Stats Building is locked in the evenings and at weekends.  </w:t>
      </w:r>
    </w:p>
    <w:p w14:paraId="46E139E6" w14:textId="77777777" w:rsidR="00150F55" w:rsidRDefault="00150F55" w:rsidP="00BD4813">
      <w:pPr>
        <w:rPr>
          <w:rFonts w:ascii="Times New Roman" w:hAnsi="Times New Roman"/>
          <w:sz w:val="28"/>
          <w:szCs w:val="28"/>
          <w:u w:val="single"/>
        </w:rPr>
      </w:pPr>
    </w:p>
    <w:p w14:paraId="49771946" w14:textId="77777777" w:rsidR="00150F55" w:rsidRDefault="008B66AE" w:rsidP="00BD4813">
      <w:pPr>
        <w:pStyle w:val="Heading2"/>
        <w:rPr>
          <w:rFonts w:ascii="Times New Roman" w:hAnsi="Times New Roman"/>
          <w:sz w:val="28"/>
          <w:szCs w:val="28"/>
        </w:rPr>
      </w:pPr>
      <w:r>
        <w:rPr>
          <w:rFonts w:ascii="Times New Roman" w:hAnsi="Times New Roman"/>
          <w:sz w:val="28"/>
          <w:szCs w:val="28"/>
        </w:rPr>
        <w:t>Computing</w:t>
      </w:r>
    </w:p>
    <w:p w14:paraId="791181C5" w14:textId="1040208D" w:rsidR="00150F55" w:rsidRDefault="008B66AE" w:rsidP="00BD4813">
      <w:pPr>
        <w:rPr>
          <w:rFonts w:ascii="Times New Roman" w:hAnsi="Times New Roman"/>
          <w:sz w:val="28"/>
          <w:szCs w:val="28"/>
        </w:rPr>
      </w:pPr>
      <w:r>
        <w:rPr>
          <w:rFonts w:ascii="Times New Roman" w:hAnsi="Times New Roman"/>
          <w:sz w:val="28"/>
        </w:rPr>
        <w:t>Computing facilities are provided in the MSc workroom.</w:t>
      </w:r>
      <w:r>
        <w:t xml:space="preserve"> </w:t>
      </w:r>
      <w:r>
        <w:rPr>
          <w:rFonts w:ascii="Times New Roman" w:hAnsi="Times New Roman"/>
          <w:sz w:val="28"/>
          <w:szCs w:val="28"/>
        </w:rPr>
        <w:t>The PCs in the workroom are checked on a regular basis by the departmental IT Officers. Please contact the IT Officers (</w:t>
      </w:r>
      <w:r w:rsidR="00AB301D" w:rsidRPr="00AB301D">
        <w:rPr>
          <w:rFonts w:ascii="Times New Roman" w:hAnsi="Times New Roman"/>
          <w:sz w:val="28"/>
          <w:szCs w:val="28"/>
        </w:rPr>
        <w:t>support@stats.warwick.ac.uk</w:t>
      </w:r>
      <w:r>
        <w:rPr>
          <w:rFonts w:ascii="Times New Roman" w:hAnsi="Times New Roman"/>
          <w:sz w:val="28"/>
          <w:szCs w:val="28"/>
        </w:rPr>
        <w:t>) if you experience any problems.</w:t>
      </w:r>
    </w:p>
    <w:p w14:paraId="2FAC5FA0" w14:textId="77777777" w:rsidR="00150F55" w:rsidRDefault="00150F55" w:rsidP="00BD4813">
      <w:pPr>
        <w:pStyle w:val="BodyText"/>
        <w:jc w:val="left"/>
      </w:pPr>
    </w:p>
    <w:p w14:paraId="02DD36C0" w14:textId="77777777" w:rsidR="00150F55" w:rsidRDefault="008B66AE" w:rsidP="00BD4813">
      <w:pPr>
        <w:pStyle w:val="BodyText"/>
        <w:jc w:val="left"/>
      </w:pPr>
      <w:r>
        <w:t>The University’s Computing Services also have a number of open access computer rooms offering PC and UNIX workstation facilities in various locations throughout the campus.</w:t>
      </w:r>
    </w:p>
    <w:p w14:paraId="7B8A0B02" w14:textId="77777777" w:rsidR="00150F55" w:rsidRDefault="00150F55" w:rsidP="00BD4813">
      <w:pPr>
        <w:pStyle w:val="BodyText"/>
        <w:jc w:val="left"/>
      </w:pPr>
    </w:p>
    <w:p w14:paraId="79D552D2" w14:textId="2DE0A253" w:rsidR="00150F55" w:rsidRDefault="008B66AE" w:rsidP="00BD4813">
      <w:pPr>
        <w:pStyle w:val="BodyText"/>
        <w:jc w:val="left"/>
      </w:pPr>
      <w:r>
        <w:t>Several courses will require you to use R which will be introduced to you in course ST952.  You will also need to use a word processing package capable of handling mathematical expressions - LaTeX is best. Get used to using these as soon as you can.  Although courses are available, the best way to learn is to just try for yourself, making full use of the on-line help facilities</w:t>
      </w:r>
      <w:r w:rsidR="001509F2">
        <w:t xml:space="preserve"> </w:t>
      </w:r>
      <w:r w:rsidR="001509F2" w:rsidRPr="001509F2">
        <w:t>https://warwick.ac.uk/fac/sci/statistics/postgrad/currentstudentspg/</w:t>
      </w:r>
    </w:p>
    <w:p w14:paraId="07D7463E" w14:textId="77777777" w:rsidR="00150F55" w:rsidRDefault="00150F55" w:rsidP="00BD4813">
      <w:pPr>
        <w:rPr>
          <w:rFonts w:ascii="Times New Roman" w:hAnsi="Times New Roman"/>
          <w:sz w:val="28"/>
          <w:szCs w:val="28"/>
        </w:rPr>
      </w:pPr>
    </w:p>
    <w:p w14:paraId="68AE670D" w14:textId="77777777" w:rsidR="00150F55" w:rsidRDefault="008B66AE" w:rsidP="00BD4813">
      <w:pPr>
        <w:pStyle w:val="BodyText"/>
        <w:jc w:val="left"/>
      </w:pPr>
      <w:r>
        <w:t>Some MSc dissertations involve extensive computing, and other software may be needed.  Access to the Department’s UNIX network can be made available with the agreement of your dissertation supervisor.</w:t>
      </w:r>
    </w:p>
    <w:p w14:paraId="05B45636" w14:textId="77777777" w:rsidR="00150F55" w:rsidRDefault="00150F55" w:rsidP="00BD4813">
      <w:pPr>
        <w:rPr>
          <w:rFonts w:ascii="Times New Roman" w:hAnsi="Times New Roman"/>
          <w:sz w:val="28"/>
          <w:szCs w:val="28"/>
        </w:rPr>
      </w:pPr>
    </w:p>
    <w:p w14:paraId="6235B2E6" w14:textId="4D5B89C6" w:rsidR="001B384E" w:rsidRDefault="001B384E" w:rsidP="00BD4813">
      <w:pPr>
        <w:pStyle w:val="Heading2"/>
        <w:rPr>
          <w:rFonts w:ascii="Times New Roman" w:hAnsi="Times New Roman"/>
          <w:sz w:val="28"/>
          <w:szCs w:val="28"/>
        </w:rPr>
      </w:pPr>
      <w:r>
        <w:rPr>
          <w:rFonts w:ascii="Times New Roman" w:hAnsi="Times New Roman"/>
          <w:sz w:val="28"/>
          <w:szCs w:val="28"/>
        </w:rPr>
        <w:t>The Graduate School</w:t>
      </w:r>
    </w:p>
    <w:p w14:paraId="4BC15316" w14:textId="34B33F28" w:rsidR="001B384E" w:rsidRDefault="001B384E" w:rsidP="00BD4813"/>
    <w:p w14:paraId="5B8AA8F0" w14:textId="4AF22845" w:rsidR="001B384E" w:rsidRPr="00F47B1B" w:rsidRDefault="00F47B1B" w:rsidP="00BD4813">
      <w:pPr>
        <w:rPr>
          <w:rFonts w:ascii="Times New Roman" w:hAnsi="Times New Roman"/>
          <w:sz w:val="28"/>
        </w:rPr>
      </w:pPr>
      <w:r w:rsidRPr="00F47B1B">
        <w:rPr>
          <w:rFonts w:ascii="Times New Roman" w:hAnsi="Times New Roman"/>
          <w:sz w:val="28"/>
        </w:rPr>
        <w:lastRenderedPageBreak/>
        <w:t>As a</w:t>
      </w:r>
      <w:r w:rsidR="001B384E" w:rsidRPr="00F47B1B">
        <w:rPr>
          <w:rFonts w:ascii="Times New Roman" w:hAnsi="Times New Roman"/>
          <w:sz w:val="28"/>
        </w:rPr>
        <w:t xml:space="preserve"> postgraduate Taught student at the University of Warwick you also have access to the resources support and information available from the University Graduate School; </w:t>
      </w:r>
      <w:hyperlink r:id="rId31" w:history="1">
        <w:r w:rsidR="001B384E" w:rsidRPr="00F47B1B">
          <w:rPr>
            <w:rStyle w:val="Hyperlink"/>
            <w:rFonts w:ascii="Times New Roman" w:hAnsi="Times New Roman"/>
            <w:sz w:val="28"/>
          </w:rPr>
          <w:t>https://warwick.ac.uk/services/academicoffice/gsp</w:t>
        </w:r>
      </w:hyperlink>
      <w:r w:rsidR="001B384E" w:rsidRPr="00F47B1B">
        <w:rPr>
          <w:rFonts w:ascii="Times New Roman" w:hAnsi="Times New Roman"/>
          <w:sz w:val="28"/>
        </w:rPr>
        <w:t xml:space="preserve"> </w:t>
      </w:r>
    </w:p>
    <w:p w14:paraId="2B644F91" w14:textId="642E3D4F" w:rsidR="001B384E" w:rsidRPr="00F47B1B" w:rsidRDefault="001B384E" w:rsidP="00BD4813">
      <w:pPr>
        <w:rPr>
          <w:rFonts w:ascii="Times New Roman" w:hAnsi="Times New Roman"/>
          <w:sz w:val="28"/>
        </w:rPr>
      </w:pPr>
    </w:p>
    <w:p w14:paraId="5CF2E1EE" w14:textId="6124E4DD" w:rsidR="001B384E" w:rsidRPr="00F47B1B" w:rsidRDefault="001B384E" w:rsidP="00BD4813">
      <w:pPr>
        <w:rPr>
          <w:rFonts w:ascii="Times New Roman" w:hAnsi="Times New Roman"/>
          <w:sz w:val="28"/>
        </w:rPr>
      </w:pPr>
      <w:r w:rsidRPr="00F47B1B">
        <w:rPr>
          <w:rFonts w:ascii="Times New Roman" w:hAnsi="Times New Roman"/>
          <w:sz w:val="28"/>
        </w:rPr>
        <w:t xml:space="preserve">The Graduate School works to create an exciting and supporting postgraduate community at Warwick offering dedicated postgraduate only study space and support and guidance for postgraduate on all aspects of academic and non-academic life at Warwick </w:t>
      </w:r>
    </w:p>
    <w:p w14:paraId="5F6CEAFE" w14:textId="7361629D" w:rsidR="00AC487F" w:rsidRPr="00AC487F" w:rsidRDefault="00AC487F" w:rsidP="00BD4813"/>
    <w:p w14:paraId="0FF9B740" w14:textId="7C3A7A78" w:rsidR="00AC487F" w:rsidRDefault="00AC487F" w:rsidP="00BD4813">
      <w:pPr>
        <w:rPr>
          <w:rFonts w:ascii="Times New Roman" w:hAnsi="Times New Roman"/>
          <w:sz w:val="28"/>
          <w:szCs w:val="28"/>
        </w:rPr>
      </w:pPr>
    </w:p>
    <w:p w14:paraId="6A7940FB" w14:textId="73DAFBB0" w:rsidR="00AC487F" w:rsidRDefault="00AC487F" w:rsidP="00BD4813">
      <w:pPr>
        <w:rPr>
          <w:rFonts w:ascii="Times New Roman" w:hAnsi="Times New Roman"/>
          <w:sz w:val="28"/>
          <w:szCs w:val="28"/>
        </w:rPr>
      </w:pPr>
      <w:r w:rsidRPr="00F47B1B">
        <w:rPr>
          <w:rFonts w:ascii="Times New Roman" w:hAnsi="Times New Roman"/>
          <w:b/>
          <w:sz w:val="28"/>
          <w:szCs w:val="28"/>
        </w:rPr>
        <w:t>Careers</w:t>
      </w:r>
    </w:p>
    <w:p w14:paraId="32F67F2E" w14:textId="625D2575" w:rsidR="00AC487F" w:rsidRDefault="00AC487F" w:rsidP="00BD4813">
      <w:pPr>
        <w:rPr>
          <w:rFonts w:ascii="Times New Roman" w:hAnsi="Times New Roman"/>
          <w:sz w:val="28"/>
          <w:szCs w:val="28"/>
        </w:rPr>
      </w:pPr>
    </w:p>
    <w:p w14:paraId="2A72E567" w14:textId="205846CC" w:rsidR="00AC487F" w:rsidRDefault="00AC487F" w:rsidP="00BD4813">
      <w:pPr>
        <w:rPr>
          <w:rFonts w:ascii="Times New Roman" w:hAnsi="Times New Roman"/>
          <w:bCs/>
          <w:sz w:val="28"/>
          <w:szCs w:val="28"/>
        </w:rPr>
      </w:pPr>
      <w:r w:rsidRPr="00AC487F">
        <w:rPr>
          <w:rFonts w:ascii="Times New Roman" w:hAnsi="Times New Roman"/>
          <w:sz w:val="28"/>
          <w:szCs w:val="28"/>
        </w:rPr>
        <w:t>The University also has a dedicated Student Careers and Skills Office</w:t>
      </w:r>
      <w:r>
        <w:rPr>
          <w:rFonts w:ascii="Times New Roman" w:hAnsi="Times New Roman"/>
          <w:sz w:val="28"/>
          <w:szCs w:val="28"/>
        </w:rPr>
        <w:t xml:space="preserve"> which all current student and alumni of the University have access to. We also have a dedicated Statistics Careers link Officer (</w:t>
      </w:r>
      <w:hyperlink r:id="rId32" w:history="1">
        <w:r w:rsidRPr="004B16C6">
          <w:rPr>
            <w:rStyle w:val="Hyperlink"/>
            <w:rFonts w:ascii="Times New Roman" w:hAnsi="Times New Roman"/>
            <w:bCs/>
            <w:sz w:val="28"/>
            <w:szCs w:val="28"/>
          </w:rPr>
          <w:t>C.Cunningham@warwick.ac.uk</w:t>
        </w:r>
      </w:hyperlink>
      <w:r w:rsidRPr="00AC487F">
        <w:rPr>
          <w:rFonts w:ascii="Times New Roman" w:hAnsi="Times New Roman"/>
          <w:bCs/>
          <w:sz w:val="28"/>
          <w:szCs w:val="28"/>
        </w:rPr>
        <w:t>)</w:t>
      </w:r>
      <w:r>
        <w:rPr>
          <w:rFonts w:ascii="Times New Roman" w:hAnsi="Times New Roman"/>
          <w:bCs/>
          <w:sz w:val="28"/>
          <w:szCs w:val="28"/>
        </w:rPr>
        <w:t>.</w:t>
      </w:r>
    </w:p>
    <w:p w14:paraId="2E9215C6" w14:textId="5BE721BD" w:rsidR="00AC487F" w:rsidRDefault="00AC487F" w:rsidP="00BD4813">
      <w:pPr>
        <w:rPr>
          <w:rFonts w:ascii="Times New Roman" w:hAnsi="Times New Roman"/>
          <w:bCs/>
          <w:sz w:val="28"/>
          <w:szCs w:val="28"/>
        </w:rPr>
      </w:pPr>
    </w:p>
    <w:p w14:paraId="4D06441A" w14:textId="7A7EA2D0" w:rsidR="00AC487F" w:rsidRDefault="00AC487F" w:rsidP="00BD4813">
      <w:pPr>
        <w:rPr>
          <w:rFonts w:ascii="Times New Roman" w:hAnsi="Times New Roman"/>
          <w:bCs/>
          <w:sz w:val="28"/>
          <w:szCs w:val="28"/>
        </w:rPr>
      </w:pPr>
      <w:r>
        <w:rPr>
          <w:rFonts w:ascii="Times New Roman" w:hAnsi="Times New Roman"/>
          <w:bCs/>
          <w:sz w:val="28"/>
          <w:szCs w:val="28"/>
        </w:rPr>
        <w:t xml:space="preserve">Student Careers and skills can help you identify potential career pathways and opportunities for work experience as well and providing guidance on CV writing, interview skills and </w:t>
      </w:r>
      <w:r w:rsidR="00201AF4">
        <w:rPr>
          <w:rFonts w:ascii="Times New Roman" w:hAnsi="Times New Roman"/>
          <w:bCs/>
          <w:sz w:val="28"/>
          <w:szCs w:val="28"/>
        </w:rPr>
        <w:t>skills development.</w:t>
      </w:r>
    </w:p>
    <w:p w14:paraId="6739077C" w14:textId="0806A1A7" w:rsidR="00201AF4" w:rsidRPr="00AC487F" w:rsidRDefault="00201AF4" w:rsidP="00BD4813">
      <w:pPr>
        <w:rPr>
          <w:rFonts w:ascii="Times New Roman" w:hAnsi="Times New Roman"/>
          <w:sz w:val="28"/>
          <w:szCs w:val="28"/>
        </w:rPr>
      </w:pPr>
      <w:r w:rsidRPr="00201AF4">
        <w:rPr>
          <w:rFonts w:ascii="Times New Roman" w:hAnsi="Times New Roman"/>
          <w:sz w:val="28"/>
          <w:szCs w:val="28"/>
        </w:rPr>
        <w:t>https://warwick.ac.uk/services/careers/</w:t>
      </w:r>
    </w:p>
    <w:p w14:paraId="544AC2B9" w14:textId="77777777" w:rsidR="001B384E" w:rsidRDefault="001B384E" w:rsidP="00BD4813">
      <w:pPr>
        <w:pStyle w:val="Heading2"/>
        <w:rPr>
          <w:rFonts w:ascii="Times New Roman" w:hAnsi="Times New Roman"/>
          <w:sz w:val="28"/>
          <w:szCs w:val="28"/>
        </w:rPr>
      </w:pPr>
    </w:p>
    <w:p w14:paraId="725C0C16" w14:textId="01E89FE5" w:rsidR="00150F55" w:rsidRDefault="008B66AE" w:rsidP="00BD4813">
      <w:pPr>
        <w:pStyle w:val="Heading2"/>
        <w:rPr>
          <w:rFonts w:ascii="Times New Roman" w:hAnsi="Times New Roman"/>
          <w:sz w:val="28"/>
          <w:szCs w:val="28"/>
        </w:rPr>
      </w:pPr>
      <w:r>
        <w:rPr>
          <w:rFonts w:ascii="Times New Roman" w:hAnsi="Times New Roman"/>
          <w:sz w:val="28"/>
          <w:szCs w:val="28"/>
        </w:rPr>
        <w:t>Assessed Work</w:t>
      </w:r>
    </w:p>
    <w:p w14:paraId="5048AA38" w14:textId="39AE4191" w:rsidR="00150F55" w:rsidRDefault="008B66AE" w:rsidP="00BD4813">
      <w:pPr>
        <w:pStyle w:val="BodyText"/>
        <w:jc w:val="left"/>
      </w:pPr>
      <w:r>
        <w:t xml:space="preserve">Several courses require written work that will be graded by the lecturer concerned and </w:t>
      </w:r>
      <w:r w:rsidR="00AB301D" w:rsidRPr="00AB301D">
        <w:t>count towards your final module results</w:t>
      </w:r>
      <w:r>
        <w:t xml:space="preserve">. Learning to present your work in a clear and concise manner is a vitally important part of the training of a statistician - put effort into the presentation as well as the technical content of your work.  Get into the habit of word processing all your reports, preferably in LaTeX. </w:t>
      </w:r>
      <w:r>
        <w:rPr>
          <w:b/>
        </w:rPr>
        <w:t>It is expected that your work is presented in correct English</w:t>
      </w:r>
      <w:r>
        <w:t>.</w:t>
      </w:r>
    </w:p>
    <w:p w14:paraId="0EB6F47F" w14:textId="798247FD" w:rsidR="00150F55" w:rsidRDefault="008B66AE" w:rsidP="00BD4813">
      <w:pPr>
        <w:pStyle w:val="BodyText"/>
        <w:jc w:val="left"/>
        <w:rPr>
          <w:b/>
        </w:rPr>
      </w:pPr>
      <w:r>
        <w:t xml:space="preserve">Of course work for assessment must be your own work, and not copied from someone else’s work or directly from a book.  However, you are encouraged to collaborate with other students in discussing how to tackle problems - you will learn as much from each other as from the staff!  </w:t>
      </w:r>
      <w:r>
        <w:rPr>
          <w:b/>
        </w:rPr>
        <w:t>But the work you present must be written up independently.</w:t>
      </w:r>
    </w:p>
    <w:p w14:paraId="1610B81D" w14:textId="1738662F" w:rsidR="001509F2" w:rsidRDefault="001509F2" w:rsidP="00BD4813">
      <w:pPr>
        <w:pStyle w:val="BodyText"/>
        <w:jc w:val="left"/>
        <w:rPr>
          <w:b/>
        </w:rPr>
      </w:pPr>
    </w:p>
    <w:p w14:paraId="25F4DE5D" w14:textId="6BA09BAC" w:rsidR="001509F2" w:rsidRDefault="001509F2" w:rsidP="00BD4813">
      <w:pPr>
        <w:pStyle w:val="BodyText"/>
        <w:jc w:val="left"/>
      </w:pPr>
      <w:r w:rsidRPr="001509F2">
        <w:t>M</w:t>
      </w:r>
      <w:r w:rsidRPr="00F47B1B">
        <w:t>ore guidance on</w:t>
      </w:r>
      <w:r w:rsidRPr="001509F2">
        <w:t xml:space="preserve"> correct referencing</w:t>
      </w:r>
      <w:r>
        <w:t xml:space="preserve">, proofreading and avowing </w:t>
      </w:r>
      <w:r w:rsidR="00F47B1B">
        <w:t xml:space="preserve">plagiarism </w:t>
      </w:r>
      <w:r w:rsidR="00F47B1B" w:rsidRPr="001509F2">
        <w:t>can</w:t>
      </w:r>
      <w:r w:rsidRPr="001509F2">
        <w:t xml:space="preserve"> be found online at</w:t>
      </w:r>
      <w:r>
        <w:t xml:space="preserve"> the below links;</w:t>
      </w:r>
    </w:p>
    <w:p w14:paraId="769D345C" w14:textId="62B1D232" w:rsidR="003D5128" w:rsidRDefault="001509F2" w:rsidP="00BD4813">
      <w:pPr>
        <w:pStyle w:val="BodyText"/>
        <w:numPr>
          <w:ilvl w:val="0"/>
          <w:numId w:val="12"/>
        </w:numPr>
        <w:jc w:val="left"/>
      </w:pPr>
      <w:r>
        <w:t xml:space="preserve">Correct referencing-  </w:t>
      </w:r>
      <w:hyperlink r:id="rId33" w:history="1">
        <w:r w:rsidR="003D5128" w:rsidRPr="003D5128">
          <w:rPr>
            <w:rStyle w:val="Hyperlink"/>
          </w:rPr>
          <w:t>https://warwick.ac.uk/services/library/students/referencing/</w:t>
        </w:r>
      </w:hyperlink>
    </w:p>
    <w:p w14:paraId="2216D736" w14:textId="7598A270" w:rsidR="001509F2" w:rsidRDefault="003D5128" w:rsidP="00BD4813">
      <w:pPr>
        <w:pStyle w:val="BodyText"/>
        <w:numPr>
          <w:ilvl w:val="0"/>
          <w:numId w:val="12"/>
        </w:numPr>
        <w:jc w:val="left"/>
      </w:pPr>
      <w:r>
        <w:t>Avoiding</w:t>
      </w:r>
      <w:r w:rsidR="001509F2">
        <w:t xml:space="preserve"> plagiarism </w:t>
      </w:r>
      <w:hyperlink r:id="rId34" w:history="1">
        <w:r w:rsidR="001509F2" w:rsidRPr="004B16C6">
          <w:rPr>
            <w:rStyle w:val="Hyperlink"/>
          </w:rPr>
          <w:t>https://warwick.ac.uk/services/its/servicessupport/academictechnology/teaching/plagiarism/</w:t>
        </w:r>
      </w:hyperlink>
      <w:r w:rsidR="001509F2">
        <w:t xml:space="preserve"> </w:t>
      </w:r>
    </w:p>
    <w:p w14:paraId="7B9CA1D6" w14:textId="5E2AD4BB" w:rsidR="003D5128" w:rsidRPr="001509F2" w:rsidRDefault="003D5128" w:rsidP="00BD4813">
      <w:pPr>
        <w:pStyle w:val="BodyText"/>
        <w:numPr>
          <w:ilvl w:val="0"/>
          <w:numId w:val="12"/>
        </w:numPr>
        <w:jc w:val="left"/>
      </w:pPr>
      <w:r>
        <w:lastRenderedPageBreak/>
        <w:t xml:space="preserve">Proofreading- </w:t>
      </w:r>
      <w:r w:rsidRPr="003D5128">
        <w:t>https://warwick.ac.uk/services/aro/dar/quality/categories/examinations/policies/v_proofreading</w:t>
      </w:r>
    </w:p>
    <w:p w14:paraId="1BCE70EC" w14:textId="77777777" w:rsidR="00150F55" w:rsidRDefault="00150F55" w:rsidP="00BD4813">
      <w:pPr>
        <w:pStyle w:val="BodyText"/>
        <w:jc w:val="left"/>
      </w:pPr>
    </w:p>
    <w:p w14:paraId="59CEDDD5" w14:textId="77777777" w:rsidR="00150F55" w:rsidRDefault="008B66AE" w:rsidP="00BD4813">
      <w:pPr>
        <w:pStyle w:val="BodyText"/>
        <w:jc w:val="left"/>
      </w:pPr>
      <w:r>
        <w:t>You will be given the opportunity to look at your assessed work. Always endeavour to learn from your mistakes.  Note that the assessed work has to be kept by the department as the external examiner will need to see it when he/she reviews your examination marks.</w:t>
      </w:r>
    </w:p>
    <w:p w14:paraId="702114E2" w14:textId="77777777" w:rsidR="00150F55" w:rsidRDefault="00150F55" w:rsidP="00BD4813">
      <w:pPr>
        <w:rPr>
          <w:rFonts w:ascii="Times New Roman" w:hAnsi="Times New Roman"/>
          <w:sz w:val="28"/>
          <w:szCs w:val="28"/>
        </w:rPr>
      </w:pPr>
    </w:p>
    <w:p w14:paraId="402B2082" w14:textId="77777777" w:rsidR="00150F55" w:rsidRDefault="008B66AE" w:rsidP="00BD4813">
      <w:pPr>
        <w:pStyle w:val="Heading2"/>
        <w:rPr>
          <w:rFonts w:ascii="Times New Roman" w:hAnsi="Times New Roman"/>
          <w:sz w:val="28"/>
          <w:szCs w:val="28"/>
        </w:rPr>
      </w:pPr>
      <w:r>
        <w:rPr>
          <w:rFonts w:ascii="Times New Roman" w:hAnsi="Times New Roman"/>
          <w:sz w:val="28"/>
          <w:szCs w:val="28"/>
        </w:rPr>
        <w:t>Deadlines</w:t>
      </w:r>
    </w:p>
    <w:p w14:paraId="518ADF30" w14:textId="77777777" w:rsidR="00150F55" w:rsidRDefault="008B66AE" w:rsidP="00BD4813">
      <w:pPr>
        <w:rPr>
          <w:rFonts w:ascii="Times New Roman" w:hAnsi="Times New Roman"/>
          <w:sz w:val="28"/>
          <w:szCs w:val="28"/>
        </w:rPr>
      </w:pPr>
      <w:r>
        <w:rPr>
          <w:rFonts w:ascii="Times New Roman" w:hAnsi="Times New Roman"/>
          <w:sz w:val="28"/>
          <w:szCs w:val="28"/>
        </w:rPr>
        <w:t>Assessed work usually comes with a deadline for completion. The department and SSLC consider these essential to ensure fairness to all the students doing the work and to the markers.  Unless stated otherwise by the lecturer you will usually be expected to post your work with a filled out cover sheet, available from the Student Support Office, in the 4</w:t>
      </w:r>
      <w:r>
        <w:rPr>
          <w:rFonts w:ascii="Times New Roman" w:hAnsi="Times New Roman"/>
          <w:sz w:val="28"/>
          <w:szCs w:val="28"/>
          <w:vertAlign w:val="superscript"/>
        </w:rPr>
        <w:t>th</w:t>
      </w:r>
      <w:r>
        <w:rPr>
          <w:rFonts w:ascii="Times New Roman" w:hAnsi="Times New Roman"/>
          <w:sz w:val="28"/>
          <w:szCs w:val="28"/>
        </w:rPr>
        <w:t xml:space="preserve"> year assignment slot located in the entrance corridor.</w:t>
      </w:r>
    </w:p>
    <w:p w14:paraId="57A1049C" w14:textId="77777777" w:rsidR="00150F55" w:rsidRDefault="00150F55" w:rsidP="00BD4813">
      <w:pPr>
        <w:rPr>
          <w:rFonts w:ascii="Times New Roman" w:hAnsi="Times New Roman"/>
          <w:sz w:val="28"/>
          <w:szCs w:val="28"/>
        </w:rPr>
      </w:pPr>
    </w:p>
    <w:p w14:paraId="573ABC26" w14:textId="3ACE9C52" w:rsidR="00150F55" w:rsidRDefault="008B66AE" w:rsidP="00BD4813">
      <w:pPr>
        <w:rPr>
          <w:rFonts w:ascii="Times New Roman" w:hAnsi="Times New Roman"/>
          <w:sz w:val="28"/>
        </w:rPr>
      </w:pPr>
      <w:r>
        <w:rPr>
          <w:rFonts w:ascii="Times New Roman" w:hAnsi="Times New Roman"/>
          <w:sz w:val="28"/>
          <w:szCs w:val="28"/>
        </w:rPr>
        <w:t xml:space="preserve">Deadlines are enforced by penalising late work.  Different departments have different conventions. </w:t>
      </w:r>
      <w:r>
        <w:rPr>
          <w:rFonts w:ascii="Times New Roman" w:hAnsi="Times New Roman"/>
          <w:sz w:val="28"/>
        </w:rPr>
        <w:t xml:space="preserve">In the Statistics Department the lecturer giving the assessment will name a date as the deadline. A student who misses the deadline must personally hand their work to the Postgraduate Support Officer who will record the date and time it </w:t>
      </w:r>
      <w:r w:rsidR="0046224C">
        <w:rPr>
          <w:rFonts w:ascii="Times New Roman" w:hAnsi="Times New Roman"/>
          <w:sz w:val="28"/>
        </w:rPr>
        <w:t xml:space="preserve">was received. </w:t>
      </w:r>
      <w:r w:rsidR="00917DF9">
        <w:rPr>
          <w:rFonts w:ascii="Times New Roman" w:hAnsi="Times New Roman"/>
          <w:sz w:val="28"/>
        </w:rPr>
        <w:t xml:space="preserve">The Department of Statistics policy for penalties for the late submission of work is a deduction of </w:t>
      </w:r>
      <w:r w:rsidR="0036199F">
        <w:rPr>
          <w:rFonts w:ascii="Times New Roman" w:hAnsi="Times New Roman"/>
          <w:sz w:val="28"/>
        </w:rPr>
        <w:t>3</w:t>
      </w:r>
      <w:r w:rsidR="00917DF9">
        <w:rPr>
          <w:rFonts w:ascii="Times New Roman" w:hAnsi="Times New Roman"/>
          <w:sz w:val="28"/>
        </w:rPr>
        <w:t xml:space="preserve"> marks per day that assessed work is submitted after the advertised deadline</w:t>
      </w:r>
    </w:p>
    <w:p w14:paraId="74314C63" w14:textId="6F8B34EC" w:rsidR="00917DF9" w:rsidRDefault="00917DF9" w:rsidP="00BD4813">
      <w:pPr>
        <w:rPr>
          <w:rFonts w:ascii="Times New Roman" w:hAnsi="Times New Roman"/>
          <w:sz w:val="28"/>
        </w:rPr>
      </w:pPr>
    </w:p>
    <w:p w14:paraId="3DE79D4F" w14:textId="77777777" w:rsidR="00917DF9" w:rsidRPr="00917DF9" w:rsidRDefault="00917DF9" w:rsidP="00BD4813">
      <w:pPr>
        <w:rPr>
          <w:rFonts w:ascii="Times New Roman" w:hAnsi="Times New Roman"/>
          <w:sz w:val="28"/>
        </w:rPr>
      </w:pPr>
      <w:r w:rsidRPr="00917DF9">
        <w:rPr>
          <w:rFonts w:ascii="Times New Roman" w:hAnsi="Times New Roman"/>
          <w:sz w:val="28"/>
        </w:rPr>
        <w:t>The penalty for late submission will not be waived for bad time management, or IT failure, so plan ahead and make allowances for the possibilities of unforeseen demands on your time, such as job interviews. If you write your work on your computer make sure you regularly save your files. No excuses will be made due to problems you may suddenly have with your computer or printer.</w:t>
      </w:r>
    </w:p>
    <w:p w14:paraId="4A7A4229" w14:textId="77777777" w:rsidR="00917DF9" w:rsidRDefault="00917DF9" w:rsidP="00BD4813">
      <w:pPr>
        <w:rPr>
          <w:rFonts w:ascii="Times New Roman" w:hAnsi="Times New Roman"/>
          <w:sz w:val="28"/>
          <w:szCs w:val="28"/>
        </w:rPr>
      </w:pPr>
    </w:p>
    <w:p w14:paraId="0350D1BA" w14:textId="77777777" w:rsidR="00150F55" w:rsidRDefault="00150F55" w:rsidP="00BD4813">
      <w:pPr>
        <w:rPr>
          <w:rFonts w:ascii="Times New Roman" w:hAnsi="Times New Roman"/>
          <w:sz w:val="28"/>
          <w:szCs w:val="28"/>
        </w:rPr>
      </w:pPr>
    </w:p>
    <w:p w14:paraId="4E8A90D4" w14:textId="58C1B91D" w:rsidR="00150F55" w:rsidRDefault="008B66AE" w:rsidP="00BD4813">
      <w:pPr>
        <w:pStyle w:val="BodyText"/>
        <w:jc w:val="left"/>
      </w:pPr>
      <w:r>
        <w:t xml:space="preserve">The only circumstances in which this will be waived is if the lecturer has received </w:t>
      </w:r>
      <w:r w:rsidR="00BD4813">
        <w:t>documented evidence</w:t>
      </w:r>
      <w:r>
        <w:t xml:space="preserve"> of medical or similar extenuating circumstances</w:t>
      </w:r>
      <w:r w:rsidR="00917DF9">
        <w:t xml:space="preserve"> that have impacted a </w:t>
      </w:r>
      <w:r w:rsidR="00C36D67">
        <w:t>student’s</w:t>
      </w:r>
      <w:r w:rsidR="00917DF9">
        <w:t xml:space="preserve"> ability to meet a previously advertised deadline.</w:t>
      </w:r>
      <w:r>
        <w:t xml:space="preserve"> </w:t>
      </w:r>
      <w:r w:rsidR="00C36D67">
        <w:t xml:space="preserve"> Where a student experiences a short term illness or unexpected situation outside of their control that has impacted their ability to meet a previously advertised deadline, they can apply for an extension to the submission deadline. Approval of extension requests are considered in a case by case basis at the discretion of the Department, and will only be considered if accompanied by appropriate supporting evidence. </w:t>
      </w:r>
    </w:p>
    <w:p w14:paraId="40A8340A" w14:textId="2D3E9B0E" w:rsidR="00BD4813" w:rsidRDefault="00C36D67" w:rsidP="00BD4813">
      <w:pPr>
        <w:pStyle w:val="BodyText"/>
        <w:jc w:val="left"/>
        <w:rPr>
          <w:lang w:val="en-GB"/>
        </w:rPr>
      </w:pPr>
      <w:r>
        <w:t xml:space="preserve">Student who experience more severe, or ongoing unforeseen personal circumstances impacting their study, or exam performance should also consider submitting mitigating circumstances. </w:t>
      </w:r>
      <w:r w:rsidRPr="00C36D67">
        <w:rPr>
          <w:lang w:val="en-GB"/>
        </w:rPr>
        <w:t xml:space="preserve">The mitigating circumstances form can be </w:t>
      </w:r>
      <w:r w:rsidRPr="00C36D67">
        <w:rPr>
          <w:lang w:val="en-GB"/>
        </w:rPr>
        <w:lastRenderedPageBreak/>
        <w:t xml:space="preserve">found </w:t>
      </w:r>
      <w:r w:rsidR="00BD4813" w:rsidRPr="00C36D67">
        <w:rPr>
          <w:lang w:val="en-GB"/>
        </w:rPr>
        <w:t>online at</w:t>
      </w:r>
      <w:r w:rsidRPr="00C36D67">
        <w:rPr>
          <w:lang w:val="en-GB"/>
        </w:rPr>
        <w:t xml:space="preserve"> </w:t>
      </w:r>
      <w:hyperlink r:id="rId35" w:history="1">
        <w:r w:rsidRPr="00C36D67">
          <w:rPr>
            <w:rStyle w:val="Hyperlink"/>
            <w:lang w:val="en-GB"/>
          </w:rPr>
          <w:t>https://warwick.ac.uk/fac/sci/statistics/courses/currentstudents/forms/mitigating_circumstances_form_statistics.pdf</w:t>
        </w:r>
      </w:hyperlink>
      <w:r w:rsidRPr="00C36D67">
        <w:rPr>
          <w:lang w:val="en-GB"/>
        </w:rPr>
        <w:t xml:space="preserve"> </w:t>
      </w:r>
      <w:r w:rsidR="00BD4813" w:rsidRPr="00C36D67">
        <w:rPr>
          <w:lang w:val="en-GB"/>
        </w:rPr>
        <w:t>if</w:t>
      </w:r>
      <w:r w:rsidRPr="00C36D67">
        <w:rPr>
          <w:lang w:val="en-GB"/>
        </w:rPr>
        <w:t xml:space="preserve"> you have any questi</w:t>
      </w:r>
      <w:r w:rsidR="00BD4813">
        <w:rPr>
          <w:lang w:val="en-GB"/>
        </w:rPr>
        <w:t>ons relating to this please see</w:t>
      </w:r>
    </w:p>
    <w:p w14:paraId="270A2F31" w14:textId="42267441" w:rsidR="00BD4813" w:rsidRDefault="00CA76A6" w:rsidP="00BD4813">
      <w:pPr>
        <w:pStyle w:val="BodyText"/>
        <w:jc w:val="left"/>
        <w:rPr>
          <w:lang w:val="en-GB"/>
        </w:rPr>
      </w:pPr>
      <w:hyperlink r:id="rId36" w:history="1">
        <w:r w:rsidR="00C36D67" w:rsidRPr="00C36D67">
          <w:rPr>
            <w:rStyle w:val="Hyperlink"/>
            <w:lang w:val="en-GB"/>
          </w:rPr>
          <w:t>https://warwick.ac.uk/services/aro/dar/quality/categories/examinations/policies/u_mitigatingcircumstances/</w:t>
        </w:r>
      </w:hyperlink>
    </w:p>
    <w:p w14:paraId="49F545F9" w14:textId="4CC13488" w:rsidR="00C36D67" w:rsidRPr="00C36D67" w:rsidRDefault="00C36D67" w:rsidP="00BD4813">
      <w:pPr>
        <w:pStyle w:val="BodyText"/>
        <w:jc w:val="left"/>
        <w:rPr>
          <w:lang w:val="en-GB"/>
        </w:rPr>
      </w:pPr>
      <w:r>
        <w:rPr>
          <w:lang w:val="en-GB"/>
        </w:rPr>
        <w:t>or contact your personal tutor or the Post</w:t>
      </w:r>
      <w:r w:rsidRPr="00C36D67">
        <w:rPr>
          <w:lang w:val="en-GB"/>
        </w:rPr>
        <w:t>graduate Support Officer.</w:t>
      </w:r>
    </w:p>
    <w:p w14:paraId="34E30111" w14:textId="77777777" w:rsidR="00150F55" w:rsidRDefault="00150F55" w:rsidP="00BD4813">
      <w:pPr>
        <w:rPr>
          <w:rFonts w:ascii="Times New Roman" w:hAnsi="Times New Roman"/>
          <w:sz w:val="28"/>
          <w:szCs w:val="28"/>
        </w:rPr>
      </w:pPr>
    </w:p>
    <w:p w14:paraId="1307C18E" w14:textId="77777777" w:rsidR="00150F55" w:rsidRDefault="00150F55" w:rsidP="00BD4813">
      <w:pPr>
        <w:pStyle w:val="Heading2"/>
        <w:rPr>
          <w:rFonts w:ascii="Times New Roman" w:hAnsi="Times New Roman"/>
          <w:sz w:val="28"/>
          <w:szCs w:val="28"/>
        </w:rPr>
      </w:pPr>
    </w:p>
    <w:p w14:paraId="2B991B96" w14:textId="77777777" w:rsidR="00150F55" w:rsidRDefault="008B66AE" w:rsidP="00BD4813">
      <w:pPr>
        <w:pStyle w:val="Heading2"/>
      </w:pPr>
      <w:r>
        <w:rPr>
          <w:rFonts w:ascii="Times New Roman" w:hAnsi="Times New Roman"/>
          <w:sz w:val="28"/>
          <w:szCs w:val="28"/>
        </w:rPr>
        <w:t>Cheating</w:t>
      </w:r>
    </w:p>
    <w:p w14:paraId="2BC40968" w14:textId="77777777" w:rsidR="00150F55" w:rsidRPr="00BD4813" w:rsidRDefault="008B66AE" w:rsidP="00BD4813">
      <w:pPr>
        <w:numPr>
          <w:ilvl w:val="0"/>
          <w:numId w:val="4"/>
        </w:numPr>
        <w:rPr>
          <w:rFonts w:ascii="Times New Roman" w:hAnsi="Times New Roman"/>
          <w:b/>
          <w:i/>
          <w:sz w:val="28"/>
          <w:szCs w:val="28"/>
        </w:rPr>
      </w:pPr>
      <w:r w:rsidRPr="00BD4813">
        <w:rPr>
          <w:rFonts w:ascii="Times New Roman" w:hAnsi="Times New Roman"/>
          <w:b/>
          <w:i/>
          <w:sz w:val="28"/>
          <w:szCs w:val="28"/>
        </w:rPr>
        <w:t>What constitutes cheating?</w:t>
      </w:r>
    </w:p>
    <w:p w14:paraId="1AA9B24D" w14:textId="77777777" w:rsidR="00150F55" w:rsidRDefault="008B66AE" w:rsidP="00BD4813">
      <w:pPr>
        <w:ind w:left="567"/>
        <w:rPr>
          <w:rFonts w:ascii="Times New Roman" w:hAnsi="Times New Roman"/>
          <w:sz w:val="28"/>
          <w:szCs w:val="28"/>
        </w:rPr>
      </w:pPr>
      <w:r>
        <w:rPr>
          <w:rFonts w:ascii="Times New Roman" w:hAnsi="Times New Roman"/>
          <w:sz w:val="28"/>
          <w:szCs w:val="28"/>
        </w:rPr>
        <w:t xml:space="preserve">In the University Regulations cheating is defined as an attempt to benefit oneself or another by deceit or fraud.  The department recognises that discussing ideas about how to tackle questions is a valuable part of the learning process.  However, </w:t>
      </w:r>
      <w:r>
        <w:rPr>
          <w:rFonts w:ascii="Times New Roman" w:hAnsi="Times New Roman"/>
          <w:b/>
          <w:sz w:val="28"/>
          <w:szCs w:val="28"/>
        </w:rPr>
        <w:t>the work you submit must be your own and written in your own words.</w:t>
      </w:r>
      <w:r>
        <w:rPr>
          <w:rFonts w:ascii="Times New Roman" w:hAnsi="Times New Roman"/>
          <w:sz w:val="28"/>
          <w:szCs w:val="28"/>
        </w:rPr>
        <w:t xml:space="preserve">  Work produced by someone else may be included provided it is appropriately acknowledged or referenced.  </w:t>
      </w:r>
    </w:p>
    <w:p w14:paraId="7B29ED70" w14:textId="77777777" w:rsidR="00150F55" w:rsidRDefault="00150F55" w:rsidP="00BD4813">
      <w:pPr>
        <w:ind w:left="567"/>
        <w:rPr>
          <w:rFonts w:ascii="Times New Roman" w:hAnsi="Times New Roman"/>
          <w:sz w:val="28"/>
          <w:szCs w:val="28"/>
        </w:rPr>
      </w:pPr>
    </w:p>
    <w:p w14:paraId="1286EE1B" w14:textId="77777777" w:rsidR="00150F55" w:rsidRDefault="008B66AE" w:rsidP="00BD4813">
      <w:pPr>
        <w:ind w:left="567"/>
        <w:rPr>
          <w:rFonts w:ascii="Times New Roman" w:hAnsi="Times New Roman"/>
          <w:sz w:val="28"/>
          <w:szCs w:val="28"/>
        </w:rPr>
      </w:pPr>
      <w:r>
        <w:rPr>
          <w:rFonts w:ascii="Times New Roman" w:hAnsi="Times New Roman"/>
          <w:sz w:val="28"/>
          <w:szCs w:val="28"/>
        </w:rPr>
        <w:t>Unacknowledged copying from either another student or from published sources including the internet threatens the integrity of the assessment procedures and is treated very seriously by the University.</w:t>
      </w:r>
    </w:p>
    <w:p w14:paraId="5D694491" w14:textId="77777777" w:rsidR="00150F55" w:rsidRDefault="00150F55" w:rsidP="00BD4813">
      <w:pPr>
        <w:ind w:left="567"/>
        <w:rPr>
          <w:rFonts w:ascii="Times New Roman" w:hAnsi="Times New Roman"/>
          <w:sz w:val="28"/>
          <w:szCs w:val="28"/>
        </w:rPr>
      </w:pPr>
    </w:p>
    <w:p w14:paraId="2A7868CF" w14:textId="77777777" w:rsidR="00150F55" w:rsidRDefault="008B66AE" w:rsidP="00BD4813">
      <w:pPr>
        <w:ind w:left="567"/>
        <w:rPr>
          <w:rFonts w:ascii="Times New Roman" w:hAnsi="Times New Roman"/>
          <w:b/>
          <w:sz w:val="28"/>
          <w:szCs w:val="28"/>
        </w:rPr>
      </w:pPr>
      <w:r>
        <w:rPr>
          <w:rFonts w:ascii="Times New Roman" w:hAnsi="Times New Roman"/>
          <w:sz w:val="28"/>
          <w:szCs w:val="28"/>
        </w:rPr>
        <w:t xml:space="preserve">Cheating also covers more obvious sins such as copying in tests, sharing calculators in tests and examinations, stealing work from other students, or taking your mobile phone into an examination.  </w:t>
      </w:r>
      <w:r>
        <w:rPr>
          <w:rFonts w:ascii="Times New Roman" w:hAnsi="Times New Roman"/>
          <w:b/>
          <w:sz w:val="28"/>
          <w:szCs w:val="28"/>
        </w:rPr>
        <w:t>You are also guilty of cheating if you assist another student to do so, for example by allowing them to copy your work.</w:t>
      </w:r>
    </w:p>
    <w:p w14:paraId="6859A9E2" w14:textId="77777777" w:rsidR="00150F55" w:rsidRDefault="00150F55" w:rsidP="00BD4813">
      <w:pPr>
        <w:ind w:left="567"/>
        <w:rPr>
          <w:rFonts w:ascii="Times New Roman" w:hAnsi="Times New Roman"/>
          <w:b/>
          <w:sz w:val="28"/>
          <w:szCs w:val="28"/>
        </w:rPr>
      </w:pPr>
    </w:p>
    <w:p w14:paraId="52D73764" w14:textId="77777777" w:rsidR="00150F55" w:rsidRDefault="008B66AE" w:rsidP="00BD4813">
      <w:pPr>
        <w:numPr>
          <w:ilvl w:val="0"/>
          <w:numId w:val="4"/>
        </w:numPr>
        <w:rPr>
          <w:rFonts w:ascii="Times New Roman" w:hAnsi="Times New Roman"/>
          <w:b/>
          <w:i/>
          <w:sz w:val="28"/>
          <w:szCs w:val="28"/>
        </w:rPr>
      </w:pPr>
      <w:r>
        <w:rPr>
          <w:rFonts w:ascii="Times New Roman" w:hAnsi="Times New Roman"/>
          <w:b/>
          <w:i/>
          <w:sz w:val="28"/>
          <w:szCs w:val="28"/>
        </w:rPr>
        <w:t>Consequences of your cheating</w:t>
      </w:r>
    </w:p>
    <w:p w14:paraId="2574CD93" w14:textId="77777777" w:rsidR="00150F55" w:rsidRDefault="008B66AE" w:rsidP="00BD4813">
      <w:pPr>
        <w:numPr>
          <w:ilvl w:val="0"/>
          <w:numId w:val="5"/>
        </w:numPr>
        <w:rPr>
          <w:rFonts w:ascii="Times New Roman" w:hAnsi="Times New Roman"/>
          <w:sz w:val="28"/>
          <w:szCs w:val="28"/>
        </w:rPr>
      </w:pPr>
      <w:r>
        <w:rPr>
          <w:rFonts w:ascii="Times New Roman" w:hAnsi="Times New Roman"/>
          <w:sz w:val="28"/>
          <w:szCs w:val="28"/>
        </w:rPr>
        <w:t>Cheating is unacceptable and often easily spotted.  Lecturers have been instructed to report students to the chair of the department who will give you opportunity to explain yourself before deciding on a penalty.  You have the option of appealing against the decision to the University authorities.</w:t>
      </w:r>
    </w:p>
    <w:p w14:paraId="35DAABE2" w14:textId="6F2A9FD7" w:rsidR="00150F55" w:rsidRDefault="008B66AE" w:rsidP="00BD4813">
      <w:pPr>
        <w:numPr>
          <w:ilvl w:val="0"/>
          <w:numId w:val="5"/>
        </w:numPr>
        <w:rPr>
          <w:rFonts w:ascii="Times New Roman" w:hAnsi="Times New Roman"/>
          <w:sz w:val="28"/>
          <w:szCs w:val="28"/>
        </w:rPr>
      </w:pPr>
      <w:r>
        <w:rPr>
          <w:rFonts w:ascii="Times New Roman" w:hAnsi="Times New Roman"/>
          <w:sz w:val="28"/>
          <w:szCs w:val="28"/>
        </w:rPr>
        <w:t xml:space="preserve">If the matter goes to an Investigating Committee (and second offences will!) then you could </w:t>
      </w:r>
      <w:r w:rsidR="003D5128">
        <w:rPr>
          <w:rFonts w:ascii="Times New Roman" w:hAnsi="Times New Roman"/>
          <w:sz w:val="28"/>
          <w:szCs w:val="28"/>
        </w:rPr>
        <w:t xml:space="preserve">be asked to leave the University </w:t>
      </w:r>
    </w:p>
    <w:p w14:paraId="2100DFB6" w14:textId="77777777" w:rsidR="00150F55" w:rsidRDefault="008B66AE" w:rsidP="00BD4813">
      <w:pPr>
        <w:numPr>
          <w:ilvl w:val="0"/>
          <w:numId w:val="5"/>
        </w:numPr>
        <w:rPr>
          <w:rFonts w:ascii="Times New Roman" w:hAnsi="Times New Roman"/>
          <w:sz w:val="28"/>
          <w:szCs w:val="28"/>
        </w:rPr>
      </w:pPr>
      <w:r>
        <w:rPr>
          <w:rFonts w:ascii="Times New Roman" w:hAnsi="Times New Roman"/>
          <w:sz w:val="28"/>
          <w:szCs w:val="28"/>
        </w:rPr>
        <w:t>Cheating by students from the Statistics department in modules taught by other departments will be dealt with within that other department and reported back to the Statistics Exam Board.  It works the other way round too – the Statistics department will deal with all cases of suspected cheating in Statistics modules and report the outcome to a student’s home department.</w:t>
      </w:r>
    </w:p>
    <w:p w14:paraId="3992FE18" w14:textId="77777777" w:rsidR="00150F55" w:rsidRDefault="00150F55" w:rsidP="00BD4813">
      <w:pPr>
        <w:rPr>
          <w:rFonts w:ascii="Times New Roman" w:hAnsi="Times New Roman"/>
          <w:sz w:val="28"/>
          <w:szCs w:val="28"/>
        </w:rPr>
      </w:pPr>
    </w:p>
    <w:p w14:paraId="572AA24E" w14:textId="77777777" w:rsidR="00150F55" w:rsidRDefault="008B66AE" w:rsidP="00BD4813">
      <w:pPr>
        <w:numPr>
          <w:ilvl w:val="0"/>
          <w:numId w:val="4"/>
        </w:numPr>
        <w:rPr>
          <w:rFonts w:ascii="Times New Roman" w:hAnsi="Times New Roman"/>
          <w:b/>
          <w:i/>
          <w:sz w:val="28"/>
          <w:szCs w:val="28"/>
        </w:rPr>
      </w:pPr>
      <w:r>
        <w:rPr>
          <w:rFonts w:ascii="Times New Roman" w:hAnsi="Times New Roman"/>
          <w:b/>
          <w:i/>
          <w:sz w:val="28"/>
          <w:szCs w:val="28"/>
        </w:rPr>
        <w:lastRenderedPageBreak/>
        <w:t>Formal procedures followed in cases of suspected cheating in coursework</w:t>
      </w:r>
    </w:p>
    <w:p w14:paraId="19A15E09" w14:textId="77777777" w:rsidR="00150F55" w:rsidRDefault="008B66AE" w:rsidP="00BD4813">
      <w:pPr>
        <w:ind w:left="567"/>
        <w:rPr>
          <w:rFonts w:ascii="Times New Roman" w:hAnsi="Times New Roman"/>
          <w:sz w:val="28"/>
          <w:szCs w:val="28"/>
        </w:rPr>
      </w:pPr>
      <w:r>
        <w:rPr>
          <w:rFonts w:ascii="Times New Roman" w:hAnsi="Times New Roman"/>
          <w:sz w:val="28"/>
          <w:szCs w:val="28"/>
        </w:rPr>
        <w:t>The University sets out the formal procedures in Regulation 11 of the University Calendar.  These are briefly described in the following paragraphs:</w:t>
      </w:r>
    </w:p>
    <w:p w14:paraId="5EA12E9F" w14:textId="77777777" w:rsidR="00150F55" w:rsidRDefault="008B66AE" w:rsidP="00BD4813">
      <w:pPr>
        <w:numPr>
          <w:ilvl w:val="0"/>
          <w:numId w:val="6"/>
        </w:numPr>
        <w:rPr>
          <w:rFonts w:ascii="Times New Roman" w:hAnsi="Times New Roman"/>
          <w:sz w:val="28"/>
          <w:szCs w:val="28"/>
        </w:rPr>
      </w:pPr>
      <w:r>
        <w:rPr>
          <w:rFonts w:ascii="Times New Roman" w:hAnsi="Times New Roman"/>
          <w:sz w:val="28"/>
          <w:szCs w:val="28"/>
        </w:rPr>
        <w:t>No incident of a suspected cheating should be dealt with informally by the lecturers or examiners.  All incidents should be reported to the Chair of the Department.  In particular no penalty should be imposed on a student outside the formal procedure laid out below.</w:t>
      </w:r>
    </w:p>
    <w:p w14:paraId="6886822B" w14:textId="77777777" w:rsidR="00150F55" w:rsidRDefault="008B66AE" w:rsidP="00BD4813">
      <w:pPr>
        <w:numPr>
          <w:ilvl w:val="0"/>
          <w:numId w:val="6"/>
        </w:numPr>
        <w:rPr>
          <w:rFonts w:ascii="Times New Roman" w:hAnsi="Times New Roman"/>
          <w:sz w:val="28"/>
          <w:szCs w:val="28"/>
        </w:rPr>
      </w:pPr>
      <w:r>
        <w:rPr>
          <w:rFonts w:ascii="Times New Roman" w:hAnsi="Times New Roman"/>
          <w:sz w:val="28"/>
          <w:szCs w:val="28"/>
        </w:rPr>
        <w:t>The Chair of the Department shall inform the student of the allegations and provide the student with reasonable opportunity to make representation on his/her behalf before determining whether an offence has occurred and, if so, determining the appropriate penalty.  In the absence of mitigating circumstances this shall normally be a mark of zero in the piece of work concerned.</w:t>
      </w:r>
    </w:p>
    <w:p w14:paraId="0B3CA7DB" w14:textId="77777777" w:rsidR="00150F55" w:rsidRDefault="008B66AE" w:rsidP="00BD4813">
      <w:pPr>
        <w:numPr>
          <w:ilvl w:val="0"/>
          <w:numId w:val="6"/>
        </w:numPr>
        <w:rPr>
          <w:rFonts w:ascii="Times New Roman" w:hAnsi="Times New Roman"/>
          <w:sz w:val="28"/>
          <w:szCs w:val="28"/>
        </w:rPr>
      </w:pPr>
      <w:r>
        <w:rPr>
          <w:rFonts w:ascii="Times New Roman" w:hAnsi="Times New Roman"/>
          <w:sz w:val="28"/>
          <w:szCs w:val="28"/>
        </w:rPr>
        <w:t>The student may accept the penalty determined by the Chair as a final decision.  Then a report of the circumstances of the case and the penalty imposed shall be lodged with the appropriate Board of Examiners and be recorded in the student’s file.</w:t>
      </w:r>
    </w:p>
    <w:p w14:paraId="3100362E" w14:textId="77777777" w:rsidR="00150F55" w:rsidRDefault="008B66AE" w:rsidP="00BD4813">
      <w:pPr>
        <w:numPr>
          <w:ilvl w:val="0"/>
          <w:numId w:val="6"/>
        </w:numPr>
        <w:rPr>
          <w:rFonts w:ascii="Times New Roman" w:hAnsi="Times New Roman"/>
          <w:sz w:val="28"/>
          <w:szCs w:val="28"/>
        </w:rPr>
      </w:pPr>
      <w:r>
        <w:rPr>
          <w:rFonts w:ascii="Times New Roman" w:hAnsi="Times New Roman"/>
          <w:sz w:val="28"/>
          <w:szCs w:val="28"/>
        </w:rPr>
        <w:t>The student may seek the jurisdiction of an Investigating Committee of the Senate as detailed in Regulation 11 of the University Calendar.</w:t>
      </w:r>
    </w:p>
    <w:p w14:paraId="6E3D966C" w14:textId="77777777" w:rsidR="003D5128" w:rsidRDefault="008B66AE" w:rsidP="00BD4813">
      <w:pPr>
        <w:numPr>
          <w:ilvl w:val="0"/>
          <w:numId w:val="6"/>
        </w:numPr>
        <w:rPr>
          <w:rFonts w:ascii="Times New Roman" w:hAnsi="Times New Roman"/>
          <w:sz w:val="28"/>
          <w:szCs w:val="28"/>
        </w:rPr>
      </w:pPr>
      <w:r>
        <w:rPr>
          <w:rFonts w:ascii="Times New Roman" w:hAnsi="Times New Roman"/>
          <w:sz w:val="28"/>
          <w:szCs w:val="28"/>
        </w:rPr>
        <w:t>Should the Chair of the Department consider it appropriate then he/she may refer any case to an Investigating Committee of the Senate.  Second offences of misconduct shall normally be so referred.</w:t>
      </w:r>
    </w:p>
    <w:p w14:paraId="08156390" w14:textId="1E7E25C9" w:rsidR="003D5128" w:rsidRPr="003D5128" w:rsidRDefault="003D5128" w:rsidP="00BD4813">
      <w:pPr>
        <w:ind w:left="851"/>
        <w:rPr>
          <w:rFonts w:ascii="Times New Roman" w:hAnsi="Times New Roman"/>
          <w:sz w:val="28"/>
          <w:szCs w:val="28"/>
        </w:rPr>
      </w:pPr>
      <w:r w:rsidRPr="003D5128">
        <w:rPr>
          <w:rFonts w:ascii="Times New Roman" w:hAnsi="Times New Roman"/>
          <w:sz w:val="28"/>
          <w:szCs w:val="28"/>
        </w:rPr>
        <w:t>Further information of the process for investigating</w:t>
      </w:r>
      <w:r w:rsidR="00BD4813">
        <w:rPr>
          <w:rFonts w:ascii="Times New Roman" w:hAnsi="Times New Roman"/>
          <w:sz w:val="28"/>
          <w:szCs w:val="28"/>
        </w:rPr>
        <w:t xml:space="preserve"> suspected cases of cheating </w:t>
      </w:r>
      <w:r w:rsidRPr="003D5128">
        <w:rPr>
          <w:rFonts w:ascii="Times New Roman" w:hAnsi="Times New Roman"/>
          <w:sz w:val="28"/>
          <w:szCs w:val="28"/>
        </w:rPr>
        <w:t xml:space="preserve">can be found </w:t>
      </w:r>
      <w:r>
        <w:rPr>
          <w:rFonts w:ascii="Times New Roman" w:hAnsi="Times New Roman"/>
          <w:sz w:val="28"/>
          <w:szCs w:val="28"/>
        </w:rPr>
        <w:t xml:space="preserve">online at </w:t>
      </w:r>
      <w:r w:rsidRPr="003D5128">
        <w:rPr>
          <w:rFonts w:ascii="Times New Roman" w:hAnsi="Times New Roman"/>
          <w:sz w:val="28"/>
          <w:szCs w:val="28"/>
        </w:rPr>
        <w:t>https://warwick.ac.uk/services/aro/dar/quality/categories/examinations/policies/i_suspectedcheating/</w:t>
      </w:r>
    </w:p>
    <w:p w14:paraId="48B5D3F9" w14:textId="77777777" w:rsidR="00150F55" w:rsidRDefault="00150F55" w:rsidP="00BD4813">
      <w:pPr>
        <w:rPr>
          <w:rFonts w:ascii="Times New Roman" w:hAnsi="Times New Roman"/>
          <w:sz w:val="28"/>
          <w:szCs w:val="28"/>
        </w:rPr>
      </w:pPr>
    </w:p>
    <w:p w14:paraId="0291E47B" w14:textId="77777777" w:rsidR="00150F55" w:rsidRDefault="008B66AE" w:rsidP="00BD4813">
      <w:pPr>
        <w:pStyle w:val="Heading2"/>
        <w:rPr>
          <w:rFonts w:ascii="Times New Roman" w:hAnsi="Times New Roman"/>
          <w:sz w:val="28"/>
          <w:szCs w:val="28"/>
        </w:rPr>
      </w:pPr>
      <w:r>
        <w:rPr>
          <w:rFonts w:ascii="Times New Roman" w:hAnsi="Times New Roman"/>
          <w:sz w:val="28"/>
          <w:szCs w:val="28"/>
        </w:rPr>
        <w:t>Past Examination Papers</w:t>
      </w:r>
    </w:p>
    <w:p w14:paraId="2C7DFCFF" w14:textId="0F7D4427" w:rsidR="00150F55" w:rsidRDefault="0046224C" w:rsidP="00BD4813">
      <w:pPr>
        <w:pStyle w:val="BodyText"/>
        <w:jc w:val="left"/>
      </w:pPr>
      <w:r w:rsidRPr="0046224C">
        <w:t xml:space="preserve">It is strongly advised that you practice using past examination papers. </w:t>
      </w:r>
      <w:r w:rsidR="006E0DBF">
        <w:t>You can</w:t>
      </w:r>
      <w:r>
        <w:t xml:space="preserve"> find these </w:t>
      </w:r>
      <w:r w:rsidR="008B66AE">
        <w:t>here:</w:t>
      </w:r>
    </w:p>
    <w:p w14:paraId="785F9894" w14:textId="77777777" w:rsidR="00150F55" w:rsidRDefault="00CA76A6" w:rsidP="00BD4813">
      <w:pPr>
        <w:pStyle w:val="BodyText"/>
        <w:jc w:val="left"/>
      </w:pPr>
      <w:hyperlink r:id="rId37">
        <w:r w:rsidR="008B66AE">
          <w:rPr>
            <w:rStyle w:val="InternetLink"/>
            <w:i/>
          </w:rPr>
          <w:t>http://www2.warwick.ac.uk/fac/sci/statistics/courses/modules/exampapers</w:t>
        </w:r>
      </w:hyperlink>
      <w:r w:rsidR="008B66AE">
        <w:rPr>
          <w:i/>
        </w:rPr>
        <w:t xml:space="preserve"> </w:t>
      </w:r>
    </w:p>
    <w:p w14:paraId="066D4CB9" w14:textId="77777777" w:rsidR="00150F55" w:rsidRDefault="00150F55" w:rsidP="00BD4813">
      <w:pPr>
        <w:rPr>
          <w:rFonts w:ascii="Times New Roman" w:hAnsi="Times New Roman"/>
          <w:sz w:val="28"/>
          <w:szCs w:val="28"/>
        </w:rPr>
      </w:pPr>
    </w:p>
    <w:p w14:paraId="2A24F880" w14:textId="77777777" w:rsidR="00150F55" w:rsidRDefault="008B66AE" w:rsidP="00BD4813">
      <w:pPr>
        <w:pStyle w:val="Heading2"/>
        <w:rPr>
          <w:rFonts w:ascii="Times New Roman" w:hAnsi="Times New Roman"/>
          <w:sz w:val="28"/>
          <w:szCs w:val="28"/>
        </w:rPr>
      </w:pPr>
      <w:r>
        <w:rPr>
          <w:rFonts w:ascii="Times New Roman" w:hAnsi="Times New Roman"/>
          <w:sz w:val="28"/>
          <w:szCs w:val="28"/>
        </w:rPr>
        <w:t>Noticeboards and Pigeonholes</w:t>
      </w:r>
    </w:p>
    <w:p w14:paraId="675E0F2E" w14:textId="0501F09C" w:rsidR="00150F55" w:rsidRDefault="008B66AE" w:rsidP="00BD4813">
      <w:pPr>
        <w:pStyle w:val="BodyText"/>
        <w:jc w:val="left"/>
      </w:pPr>
      <w:r>
        <w:t xml:space="preserve">You can leave notes as needed in the staff pigeonholes (located in the Common Room). The postgraduate </w:t>
      </w:r>
      <w:r w:rsidR="00BD4813">
        <w:t xml:space="preserve">digital </w:t>
      </w:r>
      <w:r>
        <w:t xml:space="preserve">noticeboard might also contain advertisements for PhD places at other departments or Universities. Many statistics postgraduate students find it useful to join the ALLSTAT mailing list which keeps you up in contact with the international statistical community and provides job/PhD advertisements. For the latter you might also consult the </w:t>
      </w:r>
      <w:r>
        <w:rPr>
          <w:i/>
        </w:rPr>
        <w:t>jobs.ac.uk</w:t>
      </w:r>
      <w:r>
        <w:t xml:space="preserve"> webpage.</w:t>
      </w:r>
    </w:p>
    <w:p w14:paraId="1E7938E5" w14:textId="77777777" w:rsidR="00150F55" w:rsidRDefault="008B66AE" w:rsidP="00BD4813">
      <w:pPr>
        <w:rPr>
          <w:rFonts w:ascii="Times New Roman" w:hAnsi="Times New Roman"/>
          <w:b/>
          <w:sz w:val="28"/>
          <w:szCs w:val="28"/>
        </w:rPr>
      </w:pPr>
      <w:r>
        <w:br w:type="page"/>
      </w:r>
    </w:p>
    <w:p w14:paraId="2B887339" w14:textId="77777777" w:rsidR="00150F55" w:rsidRDefault="008B66AE" w:rsidP="00BD4813">
      <w:pPr>
        <w:pStyle w:val="Heading2"/>
      </w:pPr>
      <w:r>
        <w:rPr>
          <w:rFonts w:ascii="Times New Roman" w:hAnsi="Times New Roman"/>
          <w:sz w:val="28"/>
          <w:szCs w:val="28"/>
          <w:u w:val="none"/>
        </w:rPr>
        <w:lastRenderedPageBreak/>
        <w:t>2.</w:t>
      </w:r>
      <w:r>
        <w:rPr>
          <w:rFonts w:ascii="Times New Roman" w:hAnsi="Times New Roman"/>
          <w:sz w:val="28"/>
          <w:szCs w:val="28"/>
          <w:u w:val="none"/>
        </w:rPr>
        <w:tab/>
        <w:t xml:space="preserve">WELFARE  </w:t>
      </w:r>
      <w:hyperlink r:id="rId38">
        <w:r>
          <w:rPr>
            <w:rStyle w:val="InternetLink"/>
            <w:rFonts w:ascii="Times New Roman" w:hAnsi="Times New Roman"/>
            <w:b w:val="0"/>
            <w:i/>
            <w:sz w:val="28"/>
            <w:szCs w:val="28"/>
          </w:rPr>
          <w:t>http://www2.warwick.ac.uk/insite/topic/healthsafety/welfare</w:t>
        </w:r>
      </w:hyperlink>
      <w:r>
        <w:rPr>
          <w:rFonts w:ascii="Times New Roman" w:hAnsi="Times New Roman"/>
          <w:sz w:val="28"/>
          <w:szCs w:val="28"/>
          <w:u w:val="none"/>
        </w:rPr>
        <w:t xml:space="preserve"> </w:t>
      </w:r>
    </w:p>
    <w:p w14:paraId="2CB916DE" w14:textId="77777777" w:rsidR="00150F55" w:rsidRDefault="00150F55" w:rsidP="00BD4813">
      <w:pPr>
        <w:pStyle w:val="Heading2"/>
        <w:rPr>
          <w:rFonts w:ascii="Times New Roman" w:hAnsi="Times New Roman"/>
          <w:sz w:val="28"/>
          <w:szCs w:val="28"/>
        </w:rPr>
      </w:pPr>
    </w:p>
    <w:p w14:paraId="53AF0F39" w14:textId="77777777" w:rsidR="00150F55" w:rsidRDefault="008B66AE" w:rsidP="00BD4813">
      <w:pPr>
        <w:pStyle w:val="Heading2"/>
        <w:rPr>
          <w:rFonts w:ascii="Times New Roman" w:hAnsi="Times New Roman"/>
          <w:sz w:val="28"/>
          <w:szCs w:val="28"/>
        </w:rPr>
      </w:pPr>
      <w:r>
        <w:rPr>
          <w:rFonts w:ascii="Times New Roman" w:hAnsi="Times New Roman"/>
          <w:sz w:val="28"/>
          <w:szCs w:val="28"/>
        </w:rPr>
        <w:t>Illness</w:t>
      </w:r>
    </w:p>
    <w:p w14:paraId="7DE7EFF8" w14:textId="77777777" w:rsidR="00150F55" w:rsidRDefault="008B66AE" w:rsidP="00BD4813">
      <w:pPr>
        <w:pStyle w:val="BodyText"/>
        <w:jc w:val="left"/>
      </w:pPr>
      <w:r>
        <w:t xml:space="preserve">If your work is affected by illness get a sick note from your doctor; ensure that your personal tutor is informed; that lecturers expecting assessments know; and that a copy of the sick note is given to the Postgraduate Support Officer. </w:t>
      </w:r>
    </w:p>
    <w:p w14:paraId="45EDFD5F" w14:textId="77777777" w:rsidR="00150F55" w:rsidRDefault="00150F55" w:rsidP="00BD4813">
      <w:pPr>
        <w:pStyle w:val="BodyText"/>
        <w:jc w:val="left"/>
      </w:pPr>
    </w:p>
    <w:p w14:paraId="561DFE27" w14:textId="77777777" w:rsidR="00150F55" w:rsidRDefault="008B66AE" w:rsidP="00BD4813">
      <w:pPr>
        <w:pStyle w:val="BodyText"/>
        <w:jc w:val="left"/>
        <w:rPr>
          <w:b/>
        </w:rPr>
      </w:pPr>
      <w:r>
        <w:rPr>
          <w:b/>
        </w:rPr>
        <w:t xml:space="preserve">This is most important in relation to Boards of Examiners who require legitimate evidence before making due allowance for adverse circumstances. </w:t>
      </w:r>
    </w:p>
    <w:p w14:paraId="57ABF36F" w14:textId="77777777" w:rsidR="00150F55" w:rsidRDefault="00150F55" w:rsidP="00BD4813">
      <w:pPr>
        <w:tabs>
          <w:tab w:val="left" w:pos="540"/>
        </w:tabs>
        <w:rPr>
          <w:rFonts w:ascii="Times New Roman" w:hAnsi="Times New Roman"/>
          <w:b/>
          <w:sz w:val="28"/>
          <w:szCs w:val="28"/>
          <w:lang w:val="en-GB" w:eastAsia="en-US"/>
        </w:rPr>
      </w:pPr>
    </w:p>
    <w:p w14:paraId="7AA6DE49" w14:textId="77777777" w:rsidR="00150F55" w:rsidRDefault="008B66AE" w:rsidP="00BD4813">
      <w:pPr>
        <w:pStyle w:val="Heading2"/>
        <w:tabs>
          <w:tab w:val="left" w:pos="540"/>
        </w:tabs>
        <w:rPr>
          <w:rFonts w:ascii="Times New Roman" w:hAnsi="Times New Roman"/>
          <w:sz w:val="28"/>
          <w:szCs w:val="28"/>
          <w:lang w:val="en-GB" w:eastAsia="en-US"/>
        </w:rPr>
      </w:pPr>
      <w:r>
        <w:rPr>
          <w:rFonts w:ascii="Times New Roman" w:hAnsi="Times New Roman"/>
          <w:sz w:val="28"/>
          <w:szCs w:val="28"/>
          <w:lang w:val="en-GB" w:eastAsia="en-US"/>
        </w:rPr>
        <w:t xml:space="preserve">Sexual and Racial Harassment </w:t>
      </w:r>
    </w:p>
    <w:p w14:paraId="6EAA851C" w14:textId="77777777" w:rsidR="00150F55" w:rsidRDefault="008B66AE" w:rsidP="00BD4813">
      <w:pPr>
        <w:rPr>
          <w:rFonts w:ascii="Times New Roman" w:hAnsi="Times New Roman"/>
          <w:sz w:val="28"/>
          <w:szCs w:val="28"/>
          <w:lang w:val="en-GB" w:eastAsia="en-US"/>
        </w:rPr>
      </w:pPr>
      <w:r>
        <w:rPr>
          <w:rFonts w:ascii="Times New Roman" w:hAnsi="Times New Roman"/>
          <w:sz w:val="28"/>
          <w:szCs w:val="28"/>
          <w:lang w:val="en-GB" w:eastAsia="en-US"/>
        </w:rPr>
        <w:t xml:space="preserve">Sexual and racial harassment is totally unacceptable, we will support those subjected to it and, when appropriate, will take disciplinary action against offenders.  Within the department help and support will be provided by all members of staff.  Outside the department you may seek help from the University Senior Tutor, the Student Counsellors, the Student Welfare Officer and the Student Union Welfare Staff.   </w:t>
      </w:r>
    </w:p>
    <w:p w14:paraId="1EC18746" w14:textId="77777777" w:rsidR="00150F55" w:rsidRDefault="00150F55" w:rsidP="00BD4813">
      <w:pPr>
        <w:rPr>
          <w:rFonts w:ascii="Times New Roman" w:hAnsi="Times New Roman"/>
          <w:sz w:val="28"/>
          <w:szCs w:val="28"/>
          <w:lang w:val="en-GB" w:eastAsia="en-US"/>
        </w:rPr>
      </w:pPr>
    </w:p>
    <w:p w14:paraId="016F44E7" w14:textId="77777777" w:rsidR="00150F55" w:rsidRDefault="008B66AE" w:rsidP="00BD4813">
      <w:pPr>
        <w:rPr>
          <w:rFonts w:ascii="Times New Roman" w:hAnsi="Times New Roman"/>
          <w:sz w:val="28"/>
          <w:szCs w:val="28"/>
          <w:lang w:val="en-GB" w:eastAsia="en-US"/>
        </w:rPr>
      </w:pPr>
      <w:r>
        <w:rPr>
          <w:rFonts w:ascii="Times New Roman" w:hAnsi="Times New Roman"/>
          <w:sz w:val="28"/>
          <w:szCs w:val="28"/>
          <w:lang w:val="en-GB" w:eastAsia="en-US"/>
        </w:rPr>
        <w:t xml:space="preserve">The University and the Students’ Union have prepared Guidelines on Sexual, Racial and Personal Harassment (which can be seen on </w:t>
      </w:r>
      <w:r>
        <w:rPr>
          <w:rFonts w:ascii="Times New Roman" w:hAnsi="Times New Roman"/>
          <w:i/>
          <w:sz w:val="28"/>
          <w:szCs w:val="28"/>
          <w:lang w:val="en-GB" w:eastAsia="en-US"/>
        </w:rPr>
        <w:t xml:space="preserve">insite </w:t>
      </w:r>
      <w:r>
        <w:rPr>
          <w:rFonts w:ascii="Times New Roman" w:hAnsi="Times New Roman"/>
          <w:sz w:val="28"/>
          <w:szCs w:val="28"/>
          <w:lang w:val="en-GB" w:eastAsia="en-US"/>
        </w:rPr>
        <w:t>in the Campus Life [Health and Welfare] section). The guidelines include advice on identifying and addressing harassment, formal procedures which can be followed and details of sources of support.  The guidelines are also available from the office of the Director of Student and Ancillary Services.</w:t>
      </w:r>
    </w:p>
    <w:p w14:paraId="24B2F570" w14:textId="77777777" w:rsidR="00150F55" w:rsidRDefault="00150F55" w:rsidP="00BD4813">
      <w:pPr>
        <w:rPr>
          <w:rFonts w:ascii="Times New Roman" w:hAnsi="Times New Roman"/>
          <w:sz w:val="28"/>
          <w:szCs w:val="28"/>
          <w:lang w:val="en-GB" w:eastAsia="en-US"/>
        </w:rPr>
      </w:pPr>
    </w:p>
    <w:p w14:paraId="007E80EA" w14:textId="77777777" w:rsidR="00150F55" w:rsidRDefault="008B66AE" w:rsidP="00BD4813">
      <w:pPr>
        <w:rPr>
          <w:rFonts w:ascii="Times New Roman" w:hAnsi="Times New Roman"/>
          <w:sz w:val="28"/>
          <w:szCs w:val="28"/>
          <w:lang w:val="en-GB" w:eastAsia="en-US"/>
        </w:rPr>
      </w:pPr>
      <w:r>
        <w:rPr>
          <w:rFonts w:ascii="Times New Roman" w:hAnsi="Times New Roman"/>
          <w:sz w:val="28"/>
          <w:szCs w:val="28"/>
          <w:lang w:val="en-GB" w:eastAsia="en-US"/>
        </w:rPr>
        <w:t xml:space="preserve">If you feel able to make it clear to the person causing you offence that their behaviour is unacceptable that may be enough to stop it.  But if you do not feel able to tackle the person, you should feel free to seek assistance from those listed above or from fellow students to put an end to it. </w:t>
      </w:r>
    </w:p>
    <w:p w14:paraId="10244AF8" w14:textId="77777777" w:rsidR="00150F55" w:rsidRDefault="00150F55" w:rsidP="00BD4813">
      <w:pPr>
        <w:pStyle w:val="Heading2"/>
        <w:tabs>
          <w:tab w:val="left" w:pos="540"/>
        </w:tabs>
        <w:rPr>
          <w:rFonts w:ascii="Times New Roman" w:hAnsi="Times New Roman"/>
          <w:sz w:val="28"/>
          <w:szCs w:val="28"/>
          <w:lang w:val="en-GB" w:eastAsia="en-US"/>
        </w:rPr>
      </w:pPr>
    </w:p>
    <w:p w14:paraId="5B5CBF88" w14:textId="77777777" w:rsidR="00150F55" w:rsidRDefault="00150F55" w:rsidP="00BD4813"/>
    <w:p w14:paraId="102CB148" w14:textId="77777777" w:rsidR="00150F55" w:rsidRDefault="008B66AE" w:rsidP="00BD4813">
      <w:pPr>
        <w:pStyle w:val="Heading2"/>
        <w:rPr>
          <w:rFonts w:ascii="Times New Roman" w:hAnsi="Times New Roman"/>
          <w:sz w:val="28"/>
          <w:szCs w:val="28"/>
        </w:rPr>
      </w:pPr>
      <w:r>
        <w:rPr>
          <w:rFonts w:ascii="Times New Roman" w:hAnsi="Times New Roman"/>
          <w:sz w:val="28"/>
          <w:szCs w:val="28"/>
          <w:u w:val="none"/>
        </w:rPr>
        <w:t xml:space="preserve">3. </w:t>
      </w:r>
      <w:r>
        <w:rPr>
          <w:rFonts w:ascii="Times New Roman" w:hAnsi="Times New Roman"/>
          <w:sz w:val="28"/>
          <w:szCs w:val="28"/>
          <w:u w:val="none"/>
        </w:rPr>
        <w:tab/>
        <w:t>PEOPLE AND DATES</w:t>
      </w:r>
    </w:p>
    <w:p w14:paraId="1D99C7B6" w14:textId="77777777" w:rsidR="00150F55" w:rsidRDefault="00150F55" w:rsidP="00BD4813">
      <w:pPr>
        <w:rPr>
          <w:rFonts w:ascii="Times New Roman" w:hAnsi="Times New Roman"/>
          <w:sz w:val="28"/>
          <w:szCs w:val="28"/>
          <w:highlight w:val="cyan"/>
        </w:rPr>
      </w:pPr>
    </w:p>
    <w:p w14:paraId="2F8F5F92" w14:textId="099E761F" w:rsidR="00150F55" w:rsidRDefault="005C007E" w:rsidP="00BD4813">
      <w:pPr>
        <w:rPr>
          <w:rFonts w:ascii="Times New Roman" w:hAnsi="Times New Roman"/>
          <w:b/>
          <w:bCs/>
          <w:sz w:val="28"/>
          <w:szCs w:val="28"/>
        </w:rPr>
      </w:pPr>
      <w:r>
        <w:rPr>
          <w:rFonts w:ascii="Times New Roman" w:hAnsi="Times New Roman"/>
          <w:b/>
          <w:bCs/>
          <w:sz w:val="28"/>
          <w:szCs w:val="28"/>
        </w:rPr>
        <w:t>Academic year 201</w:t>
      </w:r>
      <w:r w:rsidR="006E0DBF">
        <w:rPr>
          <w:rFonts w:ascii="Times New Roman" w:hAnsi="Times New Roman"/>
          <w:b/>
          <w:bCs/>
          <w:sz w:val="28"/>
          <w:szCs w:val="28"/>
        </w:rPr>
        <w:t>8</w:t>
      </w:r>
      <w:r>
        <w:rPr>
          <w:rFonts w:ascii="Times New Roman" w:hAnsi="Times New Roman"/>
          <w:b/>
          <w:bCs/>
          <w:sz w:val="28"/>
          <w:szCs w:val="28"/>
        </w:rPr>
        <w:t>-201</w:t>
      </w:r>
      <w:r w:rsidR="006E0DBF">
        <w:rPr>
          <w:rFonts w:ascii="Times New Roman" w:hAnsi="Times New Roman"/>
          <w:b/>
          <w:bCs/>
          <w:sz w:val="28"/>
          <w:szCs w:val="28"/>
        </w:rPr>
        <w:t>9</w:t>
      </w:r>
    </w:p>
    <w:p w14:paraId="2A521E56" w14:textId="09C590FE" w:rsidR="00150F55" w:rsidRDefault="008B66AE" w:rsidP="00BD4813">
      <w:pPr>
        <w:rPr>
          <w:rFonts w:ascii="Times New Roman" w:hAnsi="Times New Roman"/>
          <w:color w:val="FF0000"/>
          <w:sz w:val="28"/>
          <w:szCs w:val="28"/>
        </w:rPr>
      </w:pPr>
      <w:r>
        <w:rPr>
          <w:rFonts w:ascii="Times New Roman" w:hAnsi="Times New Roman"/>
          <w:b/>
          <w:bCs/>
          <w:i/>
          <w:iCs/>
          <w:sz w:val="28"/>
          <w:szCs w:val="28"/>
        </w:rPr>
        <w:t>Term 1</w:t>
      </w:r>
      <w:r>
        <w:rPr>
          <w:rFonts w:ascii="Times New Roman" w:hAnsi="Times New Roman"/>
          <w:sz w:val="28"/>
          <w:szCs w:val="28"/>
        </w:rPr>
        <w:t xml:space="preserve"> </w:t>
      </w:r>
      <w:r>
        <w:rPr>
          <w:rFonts w:ascii="Times New Roman" w:hAnsi="Times New Roman"/>
          <w:szCs w:val="28"/>
        </w:rPr>
        <w:t>(weeks 1-10)</w:t>
      </w:r>
      <w:r w:rsidR="009559E4">
        <w:rPr>
          <w:rFonts w:ascii="Times New Roman" w:hAnsi="Times New Roman"/>
          <w:sz w:val="28"/>
          <w:szCs w:val="28"/>
        </w:rPr>
        <w:t xml:space="preserve">:  Monday </w:t>
      </w:r>
      <w:r w:rsidR="006E0DBF">
        <w:rPr>
          <w:rFonts w:ascii="Times New Roman" w:hAnsi="Times New Roman"/>
          <w:sz w:val="28"/>
          <w:szCs w:val="28"/>
        </w:rPr>
        <w:t>1</w:t>
      </w:r>
      <w:r w:rsidR="009559E4">
        <w:rPr>
          <w:rFonts w:ascii="Times New Roman" w:hAnsi="Times New Roman"/>
          <w:sz w:val="28"/>
          <w:szCs w:val="28"/>
        </w:rPr>
        <w:t xml:space="preserve"> October 201</w:t>
      </w:r>
      <w:r w:rsidR="006E0DBF">
        <w:rPr>
          <w:rFonts w:ascii="Times New Roman" w:hAnsi="Times New Roman"/>
          <w:sz w:val="28"/>
          <w:szCs w:val="28"/>
        </w:rPr>
        <w:t>8</w:t>
      </w:r>
      <w:r w:rsidR="009559E4">
        <w:rPr>
          <w:rFonts w:ascii="Times New Roman" w:hAnsi="Times New Roman"/>
          <w:sz w:val="28"/>
          <w:szCs w:val="28"/>
        </w:rPr>
        <w:t xml:space="preserve"> to Saturday </w:t>
      </w:r>
      <w:r w:rsidR="006E0DBF">
        <w:rPr>
          <w:rFonts w:ascii="Times New Roman" w:hAnsi="Times New Roman"/>
          <w:sz w:val="28"/>
          <w:szCs w:val="28"/>
        </w:rPr>
        <w:t>8</w:t>
      </w:r>
      <w:r w:rsidR="005C007E">
        <w:rPr>
          <w:rFonts w:ascii="Times New Roman" w:hAnsi="Times New Roman"/>
          <w:sz w:val="28"/>
          <w:szCs w:val="28"/>
        </w:rPr>
        <w:t xml:space="preserve"> December 201</w:t>
      </w:r>
      <w:r w:rsidR="006E0DBF">
        <w:rPr>
          <w:rFonts w:ascii="Times New Roman" w:hAnsi="Times New Roman"/>
          <w:sz w:val="28"/>
          <w:szCs w:val="28"/>
        </w:rPr>
        <w:t>8</w:t>
      </w:r>
      <w:r>
        <w:rPr>
          <w:rFonts w:ascii="Times New Roman" w:hAnsi="Times New Roman"/>
          <w:color w:val="FF0000"/>
          <w:sz w:val="28"/>
          <w:szCs w:val="28"/>
        </w:rPr>
        <w:t xml:space="preserve"> </w:t>
      </w:r>
    </w:p>
    <w:p w14:paraId="2B6288DC" w14:textId="2D374B4B" w:rsidR="00150F55" w:rsidRDefault="008B66AE" w:rsidP="00BD4813">
      <w:pPr>
        <w:ind w:left="1440" w:firstLine="720"/>
        <w:rPr>
          <w:rFonts w:ascii="Times New Roman" w:hAnsi="Times New Roman"/>
          <w:sz w:val="32"/>
          <w:szCs w:val="28"/>
        </w:rPr>
      </w:pPr>
      <w:r>
        <w:rPr>
          <w:rFonts w:ascii="Times New Roman" w:hAnsi="Times New Roman"/>
          <w:sz w:val="28"/>
          <w:szCs w:val="28"/>
        </w:rPr>
        <w:t xml:space="preserve"> Lectures commence Tuesday </w:t>
      </w:r>
      <w:r w:rsidR="006E0DBF">
        <w:rPr>
          <w:rFonts w:ascii="Times New Roman" w:hAnsi="Times New Roman"/>
          <w:sz w:val="28"/>
          <w:szCs w:val="28"/>
        </w:rPr>
        <w:t>2</w:t>
      </w:r>
      <w:r w:rsidR="005C007E">
        <w:rPr>
          <w:rFonts w:ascii="Times New Roman" w:hAnsi="Times New Roman"/>
          <w:sz w:val="28"/>
          <w:szCs w:val="28"/>
        </w:rPr>
        <w:t xml:space="preserve"> October 201</w:t>
      </w:r>
      <w:r w:rsidR="006E0DBF">
        <w:rPr>
          <w:rFonts w:ascii="Times New Roman" w:hAnsi="Times New Roman"/>
          <w:sz w:val="28"/>
          <w:szCs w:val="28"/>
        </w:rPr>
        <w:t>8</w:t>
      </w:r>
    </w:p>
    <w:p w14:paraId="7E291B90" w14:textId="3660451E" w:rsidR="00150F55" w:rsidRDefault="008B66AE" w:rsidP="00BD4813">
      <w:pPr>
        <w:rPr>
          <w:rFonts w:ascii="Times New Roman" w:hAnsi="Times New Roman"/>
          <w:sz w:val="28"/>
          <w:szCs w:val="28"/>
        </w:rPr>
      </w:pPr>
      <w:r>
        <w:rPr>
          <w:rFonts w:ascii="Times New Roman" w:hAnsi="Times New Roman"/>
          <w:b/>
          <w:bCs/>
          <w:i/>
          <w:iCs/>
          <w:sz w:val="28"/>
          <w:szCs w:val="28"/>
        </w:rPr>
        <w:t>Term 2</w:t>
      </w:r>
      <w:r>
        <w:rPr>
          <w:rFonts w:ascii="Times New Roman" w:hAnsi="Times New Roman"/>
          <w:sz w:val="28"/>
          <w:szCs w:val="28"/>
        </w:rPr>
        <w:t xml:space="preserve"> </w:t>
      </w:r>
      <w:r>
        <w:rPr>
          <w:rFonts w:ascii="Times New Roman" w:hAnsi="Times New Roman"/>
          <w:szCs w:val="28"/>
        </w:rPr>
        <w:t>(weeks 11-20)</w:t>
      </w:r>
      <w:r w:rsidR="009559E4">
        <w:rPr>
          <w:rFonts w:ascii="Times New Roman" w:hAnsi="Times New Roman"/>
          <w:sz w:val="28"/>
          <w:szCs w:val="28"/>
        </w:rPr>
        <w:t xml:space="preserve">: Monday </w:t>
      </w:r>
      <w:r w:rsidR="006E0DBF">
        <w:rPr>
          <w:rFonts w:ascii="Times New Roman" w:hAnsi="Times New Roman"/>
          <w:sz w:val="28"/>
          <w:szCs w:val="28"/>
        </w:rPr>
        <w:t>7</w:t>
      </w:r>
      <w:r w:rsidR="004519B6">
        <w:rPr>
          <w:rFonts w:ascii="Times New Roman" w:hAnsi="Times New Roman"/>
          <w:sz w:val="28"/>
          <w:szCs w:val="28"/>
        </w:rPr>
        <w:t xml:space="preserve"> January 201</w:t>
      </w:r>
      <w:r w:rsidR="006E0DBF">
        <w:rPr>
          <w:rFonts w:ascii="Times New Roman" w:hAnsi="Times New Roman"/>
          <w:sz w:val="28"/>
          <w:szCs w:val="28"/>
        </w:rPr>
        <w:t>9</w:t>
      </w:r>
      <w:r w:rsidR="009559E4">
        <w:rPr>
          <w:rFonts w:ascii="Times New Roman" w:hAnsi="Times New Roman"/>
          <w:sz w:val="28"/>
          <w:szCs w:val="28"/>
        </w:rPr>
        <w:t xml:space="preserve"> to Saturday 1</w:t>
      </w:r>
      <w:r w:rsidR="006E0DBF">
        <w:rPr>
          <w:rFonts w:ascii="Times New Roman" w:hAnsi="Times New Roman"/>
          <w:sz w:val="28"/>
          <w:szCs w:val="28"/>
        </w:rPr>
        <w:t>6</w:t>
      </w:r>
      <w:r w:rsidR="009559E4">
        <w:rPr>
          <w:rFonts w:ascii="Times New Roman" w:hAnsi="Times New Roman"/>
          <w:sz w:val="28"/>
          <w:szCs w:val="28"/>
        </w:rPr>
        <w:t xml:space="preserve"> March 201</w:t>
      </w:r>
      <w:r w:rsidR="006E0DBF">
        <w:rPr>
          <w:rFonts w:ascii="Times New Roman" w:hAnsi="Times New Roman"/>
          <w:sz w:val="28"/>
          <w:szCs w:val="28"/>
        </w:rPr>
        <w:t>9</w:t>
      </w:r>
    </w:p>
    <w:p w14:paraId="227C2C1E" w14:textId="47938EF7" w:rsidR="00150F55" w:rsidRDefault="008B66AE" w:rsidP="00BD4813">
      <w:pPr>
        <w:rPr>
          <w:rFonts w:ascii="Times New Roman" w:hAnsi="Times New Roman"/>
          <w:sz w:val="28"/>
          <w:szCs w:val="28"/>
        </w:rPr>
      </w:pPr>
      <w:r>
        <w:rPr>
          <w:rFonts w:ascii="Times New Roman" w:hAnsi="Times New Roman"/>
          <w:b/>
          <w:bCs/>
          <w:i/>
          <w:iCs/>
          <w:sz w:val="28"/>
          <w:szCs w:val="28"/>
        </w:rPr>
        <w:t>Term 3</w:t>
      </w:r>
      <w:r>
        <w:rPr>
          <w:rFonts w:ascii="Times New Roman" w:hAnsi="Times New Roman"/>
          <w:sz w:val="28"/>
          <w:szCs w:val="28"/>
        </w:rPr>
        <w:t xml:space="preserve"> </w:t>
      </w:r>
      <w:r>
        <w:rPr>
          <w:rFonts w:ascii="Times New Roman" w:hAnsi="Times New Roman"/>
          <w:szCs w:val="28"/>
        </w:rPr>
        <w:t>(weeks 21-30)</w:t>
      </w:r>
      <w:r w:rsidR="009559E4">
        <w:rPr>
          <w:rFonts w:ascii="Times New Roman" w:hAnsi="Times New Roman"/>
          <w:sz w:val="28"/>
          <w:szCs w:val="28"/>
        </w:rPr>
        <w:t>: Wednesday 2</w:t>
      </w:r>
      <w:r w:rsidR="006E0DBF">
        <w:rPr>
          <w:rFonts w:ascii="Times New Roman" w:hAnsi="Times New Roman"/>
          <w:sz w:val="28"/>
          <w:szCs w:val="28"/>
        </w:rPr>
        <w:t>4</w:t>
      </w:r>
      <w:r w:rsidR="004519B6">
        <w:rPr>
          <w:rFonts w:ascii="Times New Roman" w:hAnsi="Times New Roman"/>
          <w:sz w:val="28"/>
          <w:szCs w:val="28"/>
        </w:rPr>
        <w:t xml:space="preserve"> April 201</w:t>
      </w:r>
      <w:r w:rsidR="009559E4">
        <w:rPr>
          <w:rFonts w:ascii="Times New Roman" w:hAnsi="Times New Roman"/>
          <w:sz w:val="28"/>
          <w:szCs w:val="28"/>
        </w:rPr>
        <w:t xml:space="preserve">8 to Saturday </w:t>
      </w:r>
      <w:r w:rsidR="006E0DBF">
        <w:rPr>
          <w:rFonts w:ascii="Times New Roman" w:hAnsi="Times New Roman"/>
          <w:sz w:val="28"/>
          <w:szCs w:val="28"/>
        </w:rPr>
        <w:t>29</w:t>
      </w:r>
      <w:r w:rsidR="009559E4">
        <w:rPr>
          <w:rFonts w:ascii="Times New Roman" w:hAnsi="Times New Roman"/>
          <w:sz w:val="28"/>
          <w:szCs w:val="28"/>
        </w:rPr>
        <w:t xml:space="preserve"> June 2018</w:t>
      </w:r>
    </w:p>
    <w:p w14:paraId="02F33EB4" w14:textId="77777777" w:rsidR="009559E4" w:rsidRDefault="009559E4" w:rsidP="00BD4813">
      <w:pPr>
        <w:rPr>
          <w:rFonts w:ascii="Times New Roman" w:hAnsi="Times New Roman"/>
          <w:sz w:val="28"/>
          <w:szCs w:val="28"/>
          <w:highlight w:val="cyan"/>
        </w:rPr>
      </w:pPr>
    </w:p>
    <w:p w14:paraId="10B55291" w14:textId="77777777" w:rsidR="00150F55" w:rsidRDefault="008B66AE" w:rsidP="00BD4813">
      <w:pPr>
        <w:rPr>
          <w:rFonts w:ascii="Times New Roman" w:hAnsi="Times New Roman"/>
          <w:b/>
          <w:sz w:val="28"/>
          <w:szCs w:val="28"/>
        </w:rPr>
      </w:pPr>
      <w:r>
        <w:rPr>
          <w:rFonts w:ascii="Times New Roman" w:hAnsi="Times New Roman"/>
          <w:b/>
          <w:sz w:val="28"/>
          <w:szCs w:val="28"/>
        </w:rPr>
        <w:t xml:space="preserve">Postgraduate Tutor/Admissions: </w:t>
      </w:r>
    </w:p>
    <w:p w14:paraId="172D4C16" w14:textId="2D1C3ED1" w:rsidR="00150F55" w:rsidRDefault="008B66AE" w:rsidP="00BD4813">
      <w:pPr>
        <w:rPr>
          <w:rFonts w:ascii="Times New Roman" w:hAnsi="Times New Roman"/>
          <w:sz w:val="28"/>
          <w:szCs w:val="28"/>
        </w:rPr>
      </w:pPr>
      <w:r>
        <w:rPr>
          <w:rFonts w:ascii="Times New Roman" w:hAnsi="Times New Roman"/>
          <w:sz w:val="28"/>
          <w:szCs w:val="28"/>
        </w:rPr>
        <w:t xml:space="preserve">Director of Postgraduate Studies: Professor </w:t>
      </w:r>
      <w:r w:rsidR="009559E4">
        <w:rPr>
          <w:rFonts w:ascii="Times New Roman" w:hAnsi="Times New Roman"/>
          <w:sz w:val="28"/>
          <w:szCs w:val="28"/>
        </w:rPr>
        <w:t>Wilfrid Kendall</w:t>
      </w:r>
      <w:r w:rsidR="004D3FA4">
        <w:rPr>
          <w:rFonts w:ascii="Times New Roman" w:hAnsi="Times New Roman"/>
          <w:sz w:val="28"/>
          <w:szCs w:val="28"/>
        </w:rPr>
        <w:t xml:space="preserve"> (Term 1</w:t>
      </w:r>
      <w:r w:rsidR="007C1342">
        <w:rPr>
          <w:rFonts w:ascii="Times New Roman" w:hAnsi="Times New Roman"/>
          <w:sz w:val="28"/>
          <w:szCs w:val="28"/>
        </w:rPr>
        <w:t xml:space="preserve">) Professor </w:t>
      </w:r>
      <w:r w:rsidR="001A3F70" w:rsidRPr="001A3F70">
        <w:rPr>
          <w:rFonts w:ascii="Times New Roman" w:hAnsi="Times New Roman"/>
          <w:sz w:val="28"/>
          <w:szCs w:val="28"/>
        </w:rPr>
        <w:t xml:space="preserve">Vassili Kolokoltsov </w:t>
      </w:r>
      <w:r w:rsidR="007C1342">
        <w:rPr>
          <w:rFonts w:ascii="Times New Roman" w:hAnsi="Times New Roman"/>
          <w:sz w:val="28"/>
          <w:szCs w:val="28"/>
        </w:rPr>
        <w:t>(Terms 2</w:t>
      </w:r>
      <w:r w:rsidR="001A3F70">
        <w:rPr>
          <w:rFonts w:ascii="Times New Roman" w:hAnsi="Times New Roman"/>
          <w:sz w:val="28"/>
          <w:szCs w:val="28"/>
        </w:rPr>
        <w:t xml:space="preserve"> </w:t>
      </w:r>
      <w:r w:rsidR="007C1342">
        <w:rPr>
          <w:rFonts w:ascii="Times New Roman" w:hAnsi="Times New Roman"/>
          <w:sz w:val="28"/>
          <w:szCs w:val="28"/>
        </w:rPr>
        <w:t>&amp;</w:t>
      </w:r>
      <w:r w:rsidR="001A3F70">
        <w:rPr>
          <w:rFonts w:ascii="Times New Roman" w:hAnsi="Times New Roman"/>
          <w:sz w:val="28"/>
          <w:szCs w:val="28"/>
        </w:rPr>
        <w:t xml:space="preserve"> </w:t>
      </w:r>
      <w:r w:rsidR="007C1342">
        <w:rPr>
          <w:rFonts w:ascii="Times New Roman" w:hAnsi="Times New Roman"/>
          <w:sz w:val="28"/>
          <w:szCs w:val="28"/>
        </w:rPr>
        <w:t>3)</w:t>
      </w:r>
    </w:p>
    <w:p w14:paraId="2BFB0A01" w14:textId="77777777" w:rsidR="001A3F70" w:rsidRDefault="001A3F70" w:rsidP="00BD4813">
      <w:pPr>
        <w:rPr>
          <w:rFonts w:ascii="Times New Roman" w:hAnsi="Times New Roman"/>
          <w:sz w:val="28"/>
          <w:szCs w:val="28"/>
        </w:rPr>
      </w:pPr>
    </w:p>
    <w:p w14:paraId="46340B4C" w14:textId="77777777" w:rsidR="005C007E" w:rsidRDefault="005C007E" w:rsidP="00BD4813">
      <w:pPr>
        <w:rPr>
          <w:rFonts w:ascii="Times New Roman" w:hAnsi="Times New Roman"/>
          <w:sz w:val="28"/>
          <w:szCs w:val="28"/>
        </w:rPr>
      </w:pPr>
    </w:p>
    <w:p w14:paraId="57ED8E2F" w14:textId="38B5A801" w:rsidR="005C007E" w:rsidRDefault="008B66AE" w:rsidP="00BD4813">
      <w:pPr>
        <w:rPr>
          <w:rFonts w:ascii="Times New Roman" w:hAnsi="Times New Roman"/>
          <w:sz w:val="28"/>
          <w:szCs w:val="28"/>
        </w:rPr>
      </w:pPr>
      <w:r w:rsidRPr="00BD4813">
        <w:rPr>
          <w:rFonts w:ascii="Times New Roman" w:hAnsi="Times New Roman"/>
          <w:b/>
          <w:sz w:val="28"/>
          <w:szCs w:val="28"/>
        </w:rPr>
        <w:t>PhD Admissions</w:t>
      </w:r>
      <w:r>
        <w:rPr>
          <w:rFonts w:ascii="Times New Roman" w:hAnsi="Times New Roman"/>
          <w:sz w:val="28"/>
          <w:szCs w:val="28"/>
        </w:rPr>
        <w:t xml:space="preserve">: Professor </w:t>
      </w:r>
      <w:r w:rsidR="001A3F70">
        <w:rPr>
          <w:rFonts w:ascii="Times New Roman" w:hAnsi="Times New Roman"/>
          <w:sz w:val="28"/>
          <w:szCs w:val="28"/>
        </w:rPr>
        <w:t xml:space="preserve">Dario Spano </w:t>
      </w:r>
      <w:r w:rsidR="009559E4">
        <w:rPr>
          <w:rFonts w:ascii="Times New Roman" w:hAnsi="Times New Roman"/>
          <w:sz w:val="28"/>
          <w:szCs w:val="28"/>
        </w:rPr>
        <w:t xml:space="preserve">and Professor </w:t>
      </w:r>
      <w:r w:rsidR="001A3F70">
        <w:rPr>
          <w:rFonts w:ascii="Times New Roman" w:hAnsi="Times New Roman"/>
          <w:sz w:val="28"/>
          <w:szCs w:val="28"/>
        </w:rPr>
        <w:t>Martyn</w:t>
      </w:r>
      <w:r w:rsidR="009559E4">
        <w:rPr>
          <w:rFonts w:ascii="Times New Roman" w:hAnsi="Times New Roman"/>
          <w:sz w:val="28"/>
          <w:szCs w:val="28"/>
        </w:rPr>
        <w:t xml:space="preserve"> </w:t>
      </w:r>
      <w:r w:rsidR="001A3F70">
        <w:rPr>
          <w:rFonts w:ascii="Times New Roman" w:hAnsi="Times New Roman"/>
          <w:sz w:val="28"/>
          <w:szCs w:val="28"/>
        </w:rPr>
        <w:t xml:space="preserve">Plummer </w:t>
      </w:r>
    </w:p>
    <w:p w14:paraId="0EEEC437" w14:textId="77777777" w:rsidR="009559E4" w:rsidRDefault="009559E4" w:rsidP="00BD4813">
      <w:pPr>
        <w:rPr>
          <w:rFonts w:ascii="Times New Roman" w:hAnsi="Times New Roman"/>
          <w:sz w:val="28"/>
          <w:szCs w:val="28"/>
        </w:rPr>
      </w:pPr>
    </w:p>
    <w:p w14:paraId="280D756A" w14:textId="6B404DCB" w:rsidR="00150F55" w:rsidRPr="00A369C6" w:rsidRDefault="00CC19A4" w:rsidP="00BD4813">
      <w:pPr>
        <w:rPr>
          <w:rFonts w:ascii="Times New Roman" w:hAnsi="Times New Roman"/>
          <w:sz w:val="28"/>
          <w:szCs w:val="28"/>
        </w:rPr>
      </w:pPr>
      <w:r w:rsidRPr="00BD4813">
        <w:rPr>
          <w:rFonts w:ascii="Times New Roman" w:hAnsi="Times New Roman"/>
          <w:b/>
          <w:sz w:val="28"/>
          <w:szCs w:val="28"/>
        </w:rPr>
        <w:t>MSc Directo</w:t>
      </w:r>
      <w:r w:rsidR="009559E4" w:rsidRPr="00BD4813">
        <w:rPr>
          <w:rFonts w:ascii="Times New Roman" w:hAnsi="Times New Roman"/>
          <w:b/>
          <w:sz w:val="28"/>
          <w:szCs w:val="28"/>
        </w:rPr>
        <w:t>r</w:t>
      </w:r>
      <w:r w:rsidR="009559E4">
        <w:rPr>
          <w:rFonts w:ascii="Times New Roman" w:hAnsi="Times New Roman"/>
          <w:sz w:val="28"/>
          <w:szCs w:val="28"/>
        </w:rPr>
        <w:t>: Dr Gechun Liang</w:t>
      </w:r>
    </w:p>
    <w:p w14:paraId="55A22D9D" w14:textId="77777777" w:rsidR="005C007E" w:rsidRDefault="005C007E" w:rsidP="00BD4813">
      <w:pPr>
        <w:rPr>
          <w:rFonts w:ascii="Times New Roman" w:hAnsi="Times New Roman"/>
          <w:sz w:val="28"/>
          <w:szCs w:val="28"/>
        </w:rPr>
      </w:pPr>
    </w:p>
    <w:p w14:paraId="275E224D" w14:textId="1170A6DA" w:rsidR="00150F55" w:rsidRDefault="008B66AE" w:rsidP="00BD4813">
      <w:pPr>
        <w:rPr>
          <w:rFonts w:ascii="Times New Roman" w:hAnsi="Times New Roman"/>
          <w:sz w:val="28"/>
          <w:szCs w:val="28"/>
        </w:rPr>
      </w:pPr>
      <w:r w:rsidRPr="00BD4813">
        <w:rPr>
          <w:rFonts w:ascii="Times New Roman" w:hAnsi="Times New Roman"/>
          <w:b/>
          <w:sz w:val="28"/>
          <w:szCs w:val="28"/>
        </w:rPr>
        <w:t>MSc Admissions</w:t>
      </w:r>
      <w:r>
        <w:rPr>
          <w:rFonts w:ascii="Times New Roman" w:hAnsi="Times New Roman"/>
          <w:sz w:val="28"/>
          <w:szCs w:val="28"/>
        </w:rPr>
        <w:t xml:space="preserve">: Dr </w:t>
      </w:r>
      <w:r w:rsidR="009559E4">
        <w:rPr>
          <w:rFonts w:ascii="Times New Roman" w:hAnsi="Times New Roman"/>
          <w:sz w:val="28"/>
          <w:szCs w:val="28"/>
        </w:rPr>
        <w:t>Gechun Liang</w:t>
      </w:r>
    </w:p>
    <w:p w14:paraId="61569FB0" w14:textId="77777777" w:rsidR="00150F55" w:rsidRDefault="00150F55" w:rsidP="00BD4813">
      <w:pPr>
        <w:rPr>
          <w:rFonts w:ascii="Times New Roman" w:hAnsi="Times New Roman"/>
          <w:sz w:val="28"/>
          <w:szCs w:val="28"/>
        </w:rPr>
      </w:pPr>
    </w:p>
    <w:p w14:paraId="53391A39" w14:textId="2C624F14" w:rsidR="00150F55" w:rsidRDefault="008B66AE" w:rsidP="00BD4813">
      <w:pPr>
        <w:rPr>
          <w:rFonts w:ascii="Times New Roman" w:hAnsi="Times New Roman"/>
          <w:sz w:val="28"/>
          <w:szCs w:val="28"/>
        </w:rPr>
      </w:pPr>
      <w:r>
        <w:rPr>
          <w:rFonts w:ascii="Times New Roman" w:hAnsi="Times New Roman"/>
          <w:b/>
          <w:sz w:val="28"/>
          <w:szCs w:val="28"/>
        </w:rPr>
        <w:t>Head of Department:</w:t>
      </w:r>
      <w:r>
        <w:rPr>
          <w:rFonts w:ascii="Times New Roman" w:hAnsi="Times New Roman"/>
          <w:sz w:val="28"/>
          <w:szCs w:val="28"/>
        </w:rPr>
        <w:t xml:space="preserve"> </w:t>
      </w:r>
      <w:r w:rsidR="007C1342">
        <w:rPr>
          <w:rFonts w:ascii="Times New Roman" w:hAnsi="Times New Roman"/>
          <w:sz w:val="28"/>
          <w:szCs w:val="28"/>
        </w:rPr>
        <w:t xml:space="preserve">Professor </w:t>
      </w:r>
      <w:r w:rsidR="001A3F70">
        <w:rPr>
          <w:rFonts w:ascii="Times New Roman" w:hAnsi="Times New Roman"/>
          <w:sz w:val="28"/>
          <w:szCs w:val="28"/>
        </w:rPr>
        <w:t>Barbel Finkelstadt</w:t>
      </w:r>
    </w:p>
    <w:p w14:paraId="50AFDD24" w14:textId="77777777" w:rsidR="00150F55" w:rsidRDefault="00150F55" w:rsidP="00BD4813">
      <w:pPr>
        <w:rPr>
          <w:rFonts w:ascii="Times New Roman" w:hAnsi="Times New Roman"/>
          <w:sz w:val="28"/>
          <w:szCs w:val="28"/>
          <w:highlight w:val="cyan"/>
        </w:rPr>
      </w:pPr>
    </w:p>
    <w:p w14:paraId="05C37F28" w14:textId="3BF81173" w:rsidR="00150F55" w:rsidRDefault="008B66AE" w:rsidP="00BD4813">
      <w:pPr>
        <w:rPr>
          <w:rFonts w:ascii="Times New Roman" w:hAnsi="Times New Roman"/>
          <w:b/>
          <w:sz w:val="28"/>
          <w:szCs w:val="28"/>
        </w:rPr>
      </w:pPr>
      <w:r>
        <w:rPr>
          <w:rFonts w:ascii="Times New Roman" w:hAnsi="Times New Roman"/>
          <w:b/>
          <w:sz w:val="28"/>
          <w:szCs w:val="28"/>
        </w:rPr>
        <w:t xml:space="preserve">Chief Examinations Correspondent: </w:t>
      </w:r>
      <w:r w:rsidR="007C1342">
        <w:rPr>
          <w:rFonts w:ascii="Times New Roman" w:hAnsi="Times New Roman"/>
          <w:sz w:val="28"/>
          <w:szCs w:val="28"/>
        </w:rPr>
        <w:t>Dr Larbi Alili</w:t>
      </w:r>
    </w:p>
    <w:p w14:paraId="37F1C32D" w14:textId="77777777" w:rsidR="00150F55" w:rsidRDefault="00150F55" w:rsidP="00BD4813">
      <w:pPr>
        <w:rPr>
          <w:rFonts w:ascii="Times New Roman" w:hAnsi="Times New Roman"/>
          <w:b/>
          <w:sz w:val="28"/>
          <w:szCs w:val="28"/>
        </w:rPr>
      </w:pPr>
    </w:p>
    <w:p w14:paraId="50D95E2D" w14:textId="6ECE962F" w:rsidR="00150F55" w:rsidRDefault="008B66AE" w:rsidP="00BD4813">
      <w:pPr>
        <w:rPr>
          <w:rFonts w:ascii="Times New Roman" w:hAnsi="Times New Roman"/>
          <w:sz w:val="28"/>
          <w:szCs w:val="28"/>
        </w:rPr>
      </w:pPr>
      <w:r>
        <w:rPr>
          <w:rFonts w:ascii="Times New Roman" w:hAnsi="Times New Roman"/>
          <w:b/>
          <w:sz w:val="28"/>
          <w:szCs w:val="28"/>
        </w:rPr>
        <w:t>MSc Examinations Correspondent:</w:t>
      </w:r>
      <w:r>
        <w:rPr>
          <w:rFonts w:ascii="Times New Roman" w:hAnsi="Times New Roman"/>
          <w:sz w:val="28"/>
          <w:szCs w:val="28"/>
        </w:rPr>
        <w:t xml:space="preserve"> Dr </w:t>
      </w:r>
      <w:r w:rsidR="00EE3E42">
        <w:rPr>
          <w:rFonts w:ascii="Times New Roman" w:hAnsi="Times New Roman"/>
          <w:sz w:val="28"/>
          <w:szCs w:val="28"/>
        </w:rPr>
        <w:t>Nayia</w:t>
      </w:r>
      <w:r w:rsidR="001A3F70">
        <w:rPr>
          <w:rFonts w:ascii="Times New Roman" w:hAnsi="Times New Roman"/>
          <w:sz w:val="28"/>
          <w:szCs w:val="28"/>
        </w:rPr>
        <w:t xml:space="preserve"> Constantiniou</w:t>
      </w:r>
    </w:p>
    <w:p w14:paraId="3AF56C33" w14:textId="77777777" w:rsidR="00150F55" w:rsidRDefault="00150F55" w:rsidP="00BD4813">
      <w:pPr>
        <w:rPr>
          <w:rFonts w:ascii="Times New Roman" w:hAnsi="Times New Roman"/>
          <w:sz w:val="28"/>
          <w:szCs w:val="28"/>
          <w:highlight w:val="cyan"/>
        </w:rPr>
      </w:pPr>
    </w:p>
    <w:p w14:paraId="7444B08C" w14:textId="77777777" w:rsidR="00150F55" w:rsidRDefault="008B66AE" w:rsidP="00BD4813">
      <w:r>
        <w:rPr>
          <w:rFonts w:ascii="Times New Roman" w:hAnsi="Times New Roman"/>
          <w:b/>
          <w:sz w:val="28"/>
          <w:szCs w:val="28"/>
        </w:rPr>
        <w:t>Timetable Officer and Programmes Manager:</w:t>
      </w:r>
      <w:r>
        <w:rPr>
          <w:rFonts w:ascii="Times New Roman" w:hAnsi="Times New Roman"/>
          <w:sz w:val="28"/>
          <w:szCs w:val="28"/>
        </w:rPr>
        <w:t xml:space="preserve"> Mr David Kinmond</w:t>
      </w:r>
    </w:p>
    <w:p w14:paraId="0A35EAC4" w14:textId="77777777" w:rsidR="00150F55" w:rsidRDefault="00150F55" w:rsidP="00BD4813">
      <w:pPr>
        <w:rPr>
          <w:rFonts w:ascii="Times New Roman" w:hAnsi="Times New Roman"/>
          <w:sz w:val="28"/>
          <w:szCs w:val="28"/>
          <w:highlight w:val="cyan"/>
        </w:rPr>
      </w:pPr>
    </w:p>
    <w:p w14:paraId="517C1713" w14:textId="639F3893" w:rsidR="00150F55" w:rsidRDefault="008B66AE" w:rsidP="00BD4813">
      <w:pPr>
        <w:rPr>
          <w:rFonts w:ascii="Times New Roman" w:hAnsi="Times New Roman"/>
          <w:sz w:val="28"/>
          <w:szCs w:val="28"/>
        </w:rPr>
      </w:pPr>
      <w:r>
        <w:rPr>
          <w:rFonts w:ascii="Times New Roman" w:hAnsi="Times New Roman"/>
          <w:b/>
          <w:sz w:val="28"/>
          <w:szCs w:val="28"/>
        </w:rPr>
        <w:t>Postgraduate Support Officer:</w:t>
      </w:r>
      <w:r>
        <w:rPr>
          <w:rFonts w:ascii="Times New Roman" w:hAnsi="Times New Roman"/>
          <w:sz w:val="28"/>
          <w:szCs w:val="28"/>
        </w:rPr>
        <w:t xml:space="preserve"> </w:t>
      </w:r>
      <w:r w:rsidR="004D3FA4">
        <w:rPr>
          <w:rFonts w:ascii="Times New Roman" w:hAnsi="Times New Roman"/>
          <w:sz w:val="28"/>
          <w:szCs w:val="28"/>
        </w:rPr>
        <w:t>Mr Rohan Lourdelet</w:t>
      </w:r>
      <w:r>
        <w:rPr>
          <w:rFonts w:ascii="Times New Roman" w:hAnsi="Times New Roman"/>
          <w:sz w:val="28"/>
          <w:szCs w:val="28"/>
        </w:rPr>
        <w:t xml:space="preserve"> </w:t>
      </w:r>
    </w:p>
    <w:p w14:paraId="208E24BF" w14:textId="77777777" w:rsidR="00150F55" w:rsidRDefault="008B66AE" w:rsidP="00BD4813">
      <w:pPr>
        <w:rPr>
          <w:rFonts w:ascii="Times New Roman" w:hAnsi="Times New Roman"/>
          <w:sz w:val="28"/>
          <w:szCs w:val="28"/>
        </w:rPr>
      </w:pPr>
      <w:r>
        <w:rPr>
          <w:rFonts w:ascii="Times New Roman" w:hAnsi="Times New Roman"/>
          <w:sz w:val="28"/>
          <w:szCs w:val="28"/>
        </w:rPr>
        <w:t>Telephone: 024 7615 0886 (external) or 50886 (internal)</w:t>
      </w:r>
    </w:p>
    <w:p w14:paraId="08247BFF" w14:textId="77777777" w:rsidR="00150F55" w:rsidRDefault="008B66AE" w:rsidP="00BD4813">
      <w:r>
        <w:rPr>
          <w:rFonts w:ascii="Times New Roman" w:hAnsi="Times New Roman"/>
          <w:sz w:val="28"/>
          <w:szCs w:val="28"/>
        </w:rPr>
        <w:t xml:space="preserve">Email: </w:t>
      </w:r>
      <w:hyperlink r:id="rId39">
        <w:r>
          <w:rPr>
            <w:rStyle w:val="InternetLink"/>
            <w:rFonts w:ascii="Times New Roman" w:hAnsi="Times New Roman"/>
            <w:sz w:val="28"/>
            <w:szCs w:val="28"/>
          </w:rPr>
          <w:t>stats.pg.support@warwick.ac.uk</w:t>
        </w:r>
      </w:hyperlink>
      <w:r>
        <w:rPr>
          <w:rFonts w:ascii="Times New Roman" w:hAnsi="Times New Roman"/>
          <w:sz w:val="28"/>
          <w:szCs w:val="28"/>
        </w:rPr>
        <w:t xml:space="preserve"> </w:t>
      </w:r>
    </w:p>
    <w:p w14:paraId="58BB991C" w14:textId="77777777" w:rsidR="00150F55" w:rsidRDefault="00150F55" w:rsidP="00BD4813">
      <w:pPr>
        <w:rPr>
          <w:rFonts w:ascii="Times New Roman" w:hAnsi="Times New Roman"/>
          <w:b/>
          <w:sz w:val="28"/>
          <w:szCs w:val="28"/>
        </w:rPr>
      </w:pPr>
    </w:p>
    <w:p w14:paraId="2C403EE4" w14:textId="77777777" w:rsidR="004D3FA4" w:rsidRDefault="004D3FA4" w:rsidP="00BD4813">
      <w:pPr>
        <w:rPr>
          <w:rFonts w:ascii="Times New Roman" w:hAnsi="Times New Roman"/>
          <w:b/>
          <w:sz w:val="28"/>
          <w:szCs w:val="28"/>
        </w:rPr>
      </w:pPr>
    </w:p>
    <w:p w14:paraId="2FED9F97" w14:textId="77777777" w:rsidR="00150F55" w:rsidRDefault="008B66AE" w:rsidP="00BD4813">
      <w:pPr>
        <w:rPr>
          <w:rFonts w:ascii="Times New Roman" w:hAnsi="Times New Roman"/>
          <w:b/>
          <w:sz w:val="28"/>
          <w:szCs w:val="28"/>
        </w:rPr>
      </w:pPr>
      <w:r>
        <w:rPr>
          <w:rFonts w:ascii="Times New Roman" w:hAnsi="Times New Roman"/>
          <w:b/>
          <w:sz w:val="28"/>
          <w:szCs w:val="28"/>
        </w:rPr>
        <w:t>4.</w:t>
      </w:r>
      <w:r>
        <w:rPr>
          <w:rFonts w:ascii="Times New Roman" w:hAnsi="Times New Roman"/>
          <w:b/>
          <w:sz w:val="28"/>
          <w:szCs w:val="28"/>
        </w:rPr>
        <w:tab/>
        <w:t>COURSE REQUIREMENTS</w:t>
      </w:r>
    </w:p>
    <w:p w14:paraId="4A102438" w14:textId="77777777" w:rsidR="00150F55" w:rsidRDefault="00150F55" w:rsidP="00BD4813">
      <w:pPr>
        <w:rPr>
          <w:rFonts w:ascii="Times New Roman" w:hAnsi="Times New Roman"/>
          <w:sz w:val="28"/>
          <w:szCs w:val="28"/>
          <w:u w:val="single"/>
        </w:rPr>
      </w:pPr>
    </w:p>
    <w:p w14:paraId="684A534E" w14:textId="77777777" w:rsidR="00150F55" w:rsidRDefault="008B66AE" w:rsidP="00BD4813">
      <w:pPr>
        <w:rPr>
          <w:rFonts w:ascii="Times New Roman" w:hAnsi="Times New Roman"/>
          <w:b/>
          <w:sz w:val="28"/>
          <w:szCs w:val="28"/>
        </w:rPr>
      </w:pPr>
      <w:r>
        <w:rPr>
          <w:rFonts w:ascii="Times New Roman" w:hAnsi="Times New Roman"/>
          <w:b/>
          <w:sz w:val="28"/>
          <w:szCs w:val="28"/>
          <w:u w:val="single"/>
        </w:rPr>
        <w:t>Diploma and MSc</w:t>
      </w:r>
    </w:p>
    <w:p w14:paraId="066AC4CF" w14:textId="77777777" w:rsidR="00150F55" w:rsidRDefault="008B66AE" w:rsidP="00BD4813">
      <w:pPr>
        <w:pStyle w:val="BodyText"/>
        <w:jc w:val="left"/>
      </w:pPr>
      <w:r>
        <w:t>The Postgraduate Diploma in Statistics and the Degree of MSc in Statistics are both full-time courses. The period of study for the Postgraduate Diploma shall be at least three terms, and the period of study for the MSc shall be twelve months.</w:t>
      </w:r>
    </w:p>
    <w:p w14:paraId="490CFB23" w14:textId="77777777" w:rsidR="00150F55" w:rsidRDefault="008B66AE" w:rsidP="00BD4813">
      <w:pPr>
        <w:pStyle w:val="NormalWeb"/>
        <w:rPr>
          <w:b/>
          <w:sz w:val="28"/>
          <w:szCs w:val="28"/>
        </w:rPr>
      </w:pPr>
      <w:r>
        <w:rPr>
          <w:b/>
          <w:sz w:val="28"/>
          <w:szCs w:val="28"/>
        </w:rPr>
        <w:t>Candidates for the Postgraduate Diploma and the MSc shall do the following core modules:</w:t>
      </w:r>
    </w:p>
    <w:tbl>
      <w:tblPr>
        <w:tblW w:w="8426"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000" w:firstRow="0" w:lastRow="0" w:firstColumn="0" w:lastColumn="0" w:noHBand="0" w:noVBand="0"/>
      </w:tblPr>
      <w:tblGrid>
        <w:gridCol w:w="995"/>
        <w:gridCol w:w="6194"/>
        <w:gridCol w:w="1237"/>
      </w:tblGrid>
      <w:tr w:rsidR="00150F55" w14:paraId="5BD08E1B"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120B4190" w14:textId="77777777" w:rsidR="00150F55" w:rsidRDefault="00150F55" w:rsidP="00BD4813">
            <w:pPr>
              <w:rPr>
                <w:rFonts w:ascii="Times New Roman" w:hAnsi="Times New Roman"/>
                <w:sz w:val="28"/>
                <w:szCs w:val="28"/>
              </w:rPr>
            </w:pPr>
          </w:p>
          <w:p w14:paraId="54DEEE9A" w14:textId="77777777" w:rsidR="00150F55" w:rsidRDefault="008B66AE" w:rsidP="00BD4813">
            <w:pPr>
              <w:rPr>
                <w:rFonts w:ascii="Times New Roman" w:hAnsi="Times New Roman"/>
                <w:sz w:val="28"/>
                <w:szCs w:val="28"/>
              </w:rPr>
            </w:pPr>
            <w:r>
              <w:rPr>
                <w:rFonts w:ascii="Times New Roman" w:hAnsi="Times New Roman"/>
                <w:sz w:val="28"/>
                <w:szCs w:val="28"/>
              </w:rPr>
              <w:t>ST903</w:t>
            </w:r>
          </w:p>
        </w:tc>
        <w:tc>
          <w:tcPr>
            <w:tcW w:w="6194"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07747A1E" w14:textId="77777777" w:rsidR="00150F55" w:rsidRDefault="008B66AE" w:rsidP="00BD4813">
            <w:pPr>
              <w:rPr>
                <w:rFonts w:ascii="Times New Roman" w:hAnsi="Times New Roman"/>
                <w:sz w:val="28"/>
                <w:szCs w:val="28"/>
              </w:rPr>
            </w:pPr>
            <w:r>
              <w:rPr>
                <w:rFonts w:ascii="Times New Roman" w:hAnsi="Times New Roman"/>
                <w:sz w:val="28"/>
                <w:szCs w:val="28"/>
              </w:rPr>
              <w:br/>
              <w:t>Statistical Methods</w:t>
            </w:r>
          </w:p>
        </w:tc>
        <w:tc>
          <w:tcPr>
            <w:tcW w:w="1237"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1A7D8128" w14:textId="77777777" w:rsidR="00150F55" w:rsidRDefault="008B66AE" w:rsidP="00BD4813">
            <w:pPr>
              <w:rPr>
                <w:rFonts w:ascii="Times New Roman" w:hAnsi="Times New Roman"/>
                <w:sz w:val="28"/>
                <w:szCs w:val="28"/>
              </w:rPr>
            </w:pPr>
            <w:r>
              <w:rPr>
                <w:rFonts w:ascii="Times New Roman" w:hAnsi="Times New Roman"/>
                <w:b/>
                <w:sz w:val="28"/>
                <w:szCs w:val="28"/>
              </w:rPr>
              <w:t>CATS</w:t>
            </w:r>
            <w:r>
              <w:rPr>
                <w:rFonts w:ascii="Times New Roman" w:hAnsi="Times New Roman"/>
                <w:sz w:val="28"/>
                <w:szCs w:val="28"/>
              </w:rPr>
              <w:br/>
              <w:t>15</w:t>
            </w:r>
          </w:p>
        </w:tc>
      </w:tr>
      <w:tr w:rsidR="00150F55" w14:paraId="40DBA4D9"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AE892F3" w14:textId="77777777" w:rsidR="00150F55" w:rsidRDefault="008B66AE" w:rsidP="00BD4813">
            <w:pPr>
              <w:pStyle w:val="NormalWeb"/>
              <w:rPr>
                <w:sz w:val="28"/>
                <w:szCs w:val="28"/>
              </w:rPr>
            </w:pPr>
            <w:r>
              <w:rPr>
                <w:sz w:val="28"/>
                <w:szCs w:val="28"/>
              </w:rPr>
              <w:t>ST952</w:t>
            </w:r>
          </w:p>
        </w:tc>
        <w:tc>
          <w:tcPr>
            <w:tcW w:w="6194"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775A58C1" w14:textId="77777777" w:rsidR="00150F55" w:rsidRDefault="008B66AE" w:rsidP="00BD4813">
            <w:pPr>
              <w:pStyle w:val="NormalWeb"/>
              <w:rPr>
                <w:sz w:val="28"/>
                <w:szCs w:val="28"/>
              </w:rPr>
            </w:pPr>
            <w:r>
              <w:rPr>
                <w:sz w:val="28"/>
                <w:szCs w:val="28"/>
              </w:rPr>
              <w:t>An Introduction to Statistical Practice</w:t>
            </w:r>
          </w:p>
        </w:tc>
        <w:tc>
          <w:tcPr>
            <w:tcW w:w="1237"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00BD448" w14:textId="77777777" w:rsidR="00150F55" w:rsidRDefault="008B66AE" w:rsidP="00BD4813">
            <w:pPr>
              <w:pStyle w:val="NormalWeb"/>
              <w:spacing w:before="280" w:after="280"/>
              <w:rPr>
                <w:sz w:val="28"/>
                <w:szCs w:val="28"/>
              </w:rPr>
            </w:pPr>
            <w:r>
              <w:rPr>
                <w:sz w:val="28"/>
                <w:szCs w:val="28"/>
              </w:rPr>
              <w:t>15</w:t>
            </w:r>
          </w:p>
        </w:tc>
      </w:tr>
    </w:tbl>
    <w:p w14:paraId="454FF8BE" w14:textId="3EBD8AFA" w:rsidR="00150F55" w:rsidRDefault="00C963EF" w:rsidP="00BD4813">
      <w:pPr>
        <w:pStyle w:val="NormalWeb"/>
        <w:rPr>
          <w:b/>
          <w:sz w:val="28"/>
          <w:szCs w:val="28"/>
        </w:rPr>
      </w:pPr>
      <w:r>
        <w:rPr>
          <w:b/>
          <w:sz w:val="28"/>
          <w:szCs w:val="28"/>
        </w:rPr>
        <w:t>And</w:t>
      </w:r>
      <w:r w:rsidR="008B66AE">
        <w:rPr>
          <w:b/>
          <w:sz w:val="28"/>
          <w:szCs w:val="28"/>
        </w:rPr>
        <w:t xml:space="preserve"> choose 90 credits from the following optional list:</w:t>
      </w:r>
    </w:p>
    <w:tbl>
      <w:tblPr>
        <w:tblW w:w="8426" w:type="dxa"/>
        <w:tblInd w:w="-30"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000" w:firstRow="0" w:lastRow="0" w:firstColumn="0" w:lastColumn="0" w:noHBand="0" w:noVBand="0"/>
      </w:tblPr>
      <w:tblGrid>
        <w:gridCol w:w="995"/>
        <w:gridCol w:w="6172"/>
        <w:gridCol w:w="1259"/>
      </w:tblGrid>
      <w:tr w:rsidR="00C963EF" w14:paraId="700968FF"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7AECE687" w14:textId="12C1DC73" w:rsidR="00C963EF" w:rsidRDefault="00C963EF" w:rsidP="00BD4813">
            <w:pPr>
              <w:pStyle w:val="NormalWeb"/>
              <w:rPr>
                <w:sz w:val="28"/>
                <w:szCs w:val="28"/>
              </w:rPr>
            </w:pPr>
            <w:r>
              <w:rPr>
                <w:sz w:val="28"/>
                <w:szCs w:val="28"/>
              </w:rPr>
              <w:t>ST402</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D54C1E6" w14:textId="3232F388" w:rsidR="00C963EF" w:rsidRDefault="00C963EF" w:rsidP="00BD4813">
            <w:pPr>
              <w:pStyle w:val="NormalWeb"/>
              <w:rPr>
                <w:sz w:val="28"/>
                <w:szCs w:val="28"/>
              </w:rPr>
            </w:pPr>
            <w:r>
              <w:rPr>
                <w:sz w:val="28"/>
                <w:szCs w:val="28"/>
              </w:rPr>
              <w:t>Risk Theory</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79F944E" w14:textId="05EBFEF8" w:rsidR="00C963EF" w:rsidRDefault="001A3F70" w:rsidP="00BD4813">
            <w:pPr>
              <w:pStyle w:val="NormalWeb"/>
              <w:spacing w:before="280" w:after="280"/>
              <w:rPr>
                <w:sz w:val="28"/>
                <w:szCs w:val="28"/>
              </w:rPr>
            </w:pPr>
            <w:r>
              <w:rPr>
                <w:sz w:val="28"/>
                <w:szCs w:val="28"/>
              </w:rPr>
              <w:t>15</w:t>
            </w:r>
          </w:p>
        </w:tc>
      </w:tr>
      <w:tr w:rsidR="00150F55" w14:paraId="45A0C602"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280657AF" w14:textId="77777777" w:rsidR="00150F55" w:rsidRDefault="008B66AE" w:rsidP="00BD4813">
            <w:pPr>
              <w:pStyle w:val="NormalWeb"/>
              <w:rPr>
                <w:sz w:val="28"/>
                <w:szCs w:val="28"/>
              </w:rPr>
            </w:pPr>
            <w:r>
              <w:rPr>
                <w:sz w:val="28"/>
                <w:szCs w:val="28"/>
              </w:rPr>
              <w:t>ST405</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165E9311" w14:textId="77777777" w:rsidR="00150F55" w:rsidRDefault="008B66AE" w:rsidP="00BD4813">
            <w:pPr>
              <w:pStyle w:val="NormalWeb"/>
              <w:rPr>
                <w:sz w:val="28"/>
                <w:szCs w:val="28"/>
              </w:rPr>
            </w:pPr>
            <w:r>
              <w:rPr>
                <w:sz w:val="28"/>
                <w:szCs w:val="28"/>
              </w:rPr>
              <w:t>Bayesian Forecasting and Intervention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53CB962" w14:textId="77777777" w:rsidR="00150F55" w:rsidRDefault="008B66AE" w:rsidP="00BD4813">
            <w:pPr>
              <w:pStyle w:val="NormalWeb"/>
              <w:spacing w:before="280" w:after="280"/>
              <w:rPr>
                <w:sz w:val="28"/>
                <w:szCs w:val="28"/>
              </w:rPr>
            </w:pPr>
            <w:r>
              <w:rPr>
                <w:sz w:val="28"/>
                <w:szCs w:val="28"/>
              </w:rPr>
              <w:t>15</w:t>
            </w:r>
          </w:p>
        </w:tc>
      </w:tr>
      <w:tr w:rsidR="00150F55" w14:paraId="6144384B"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3D919A9" w14:textId="77777777" w:rsidR="00150F55" w:rsidRDefault="008B66AE" w:rsidP="00BD4813">
            <w:pPr>
              <w:pStyle w:val="NormalWeb"/>
              <w:rPr>
                <w:sz w:val="28"/>
                <w:szCs w:val="28"/>
              </w:rPr>
            </w:pPr>
            <w:r>
              <w:rPr>
                <w:sz w:val="28"/>
                <w:szCs w:val="28"/>
              </w:rPr>
              <w:t>ST406</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7ABA478D" w14:textId="77777777" w:rsidR="00150F55" w:rsidRDefault="008B66AE" w:rsidP="00BD4813">
            <w:pPr>
              <w:pStyle w:val="NormalWeb"/>
              <w:rPr>
                <w:sz w:val="28"/>
                <w:szCs w:val="28"/>
              </w:rPr>
            </w:pPr>
            <w:r>
              <w:rPr>
                <w:sz w:val="28"/>
                <w:szCs w:val="28"/>
              </w:rPr>
              <w:t>Applied Stochastic Processes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5757E049" w14:textId="77777777" w:rsidR="00150F55" w:rsidRDefault="008B66AE" w:rsidP="00BD4813">
            <w:pPr>
              <w:pStyle w:val="NormalWeb"/>
              <w:spacing w:before="280" w:after="280"/>
              <w:rPr>
                <w:sz w:val="28"/>
                <w:szCs w:val="28"/>
              </w:rPr>
            </w:pPr>
            <w:r>
              <w:rPr>
                <w:sz w:val="28"/>
                <w:szCs w:val="28"/>
              </w:rPr>
              <w:t>15</w:t>
            </w:r>
          </w:p>
        </w:tc>
      </w:tr>
      <w:tr w:rsidR="00150F55" w14:paraId="60626270"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1130850B" w14:textId="77777777" w:rsidR="00150F55" w:rsidRDefault="008B66AE" w:rsidP="00BD4813">
            <w:pPr>
              <w:pStyle w:val="NormalWeb"/>
              <w:rPr>
                <w:sz w:val="28"/>
                <w:szCs w:val="28"/>
              </w:rPr>
            </w:pPr>
            <w:r>
              <w:rPr>
                <w:sz w:val="28"/>
                <w:szCs w:val="28"/>
              </w:rPr>
              <w:t>ST407</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D6CAAC6" w14:textId="77777777" w:rsidR="00150F55" w:rsidRDefault="008B66AE" w:rsidP="00BD4813">
            <w:pPr>
              <w:pStyle w:val="NormalWeb"/>
              <w:rPr>
                <w:sz w:val="28"/>
                <w:szCs w:val="28"/>
              </w:rPr>
            </w:pPr>
            <w:r>
              <w:rPr>
                <w:sz w:val="28"/>
                <w:szCs w:val="28"/>
              </w:rPr>
              <w:t>Monte Carlo Methods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1CE0351D" w14:textId="77777777" w:rsidR="00150F55" w:rsidRDefault="008B66AE" w:rsidP="00BD4813">
            <w:pPr>
              <w:pStyle w:val="NormalWeb"/>
              <w:spacing w:before="280" w:after="280"/>
              <w:rPr>
                <w:sz w:val="28"/>
                <w:szCs w:val="28"/>
              </w:rPr>
            </w:pPr>
            <w:r>
              <w:rPr>
                <w:sz w:val="28"/>
                <w:szCs w:val="28"/>
              </w:rPr>
              <w:t>15</w:t>
            </w:r>
          </w:p>
        </w:tc>
      </w:tr>
      <w:tr w:rsidR="00150F55" w14:paraId="2F21FEAE"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96758C6" w14:textId="77777777" w:rsidR="00150F55" w:rsidRDefault="008B66AE" w:rsidP="00BD4813">
            <w:pPr>
              <w:pStyle w:val="NormalWeb"/>
              <w:rPr>
                <w:sz w:val="28"/>
                <w:szCs w:val="28"/>
              </w:rPr>
            </w:pPr>
            <w:r>
              <w:rPr>
                <w:sz w:val="28"/>
                <w:szCs w:val="28"/>
              </w:rPr>
              <w:t>ST409</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CC587F5" w14:textId="77777777" w:rsidR="00150F55" w:rsidRDefault="008B66AE" w:rsidP="00BD4813">
            <w:pPr>
              <w:pStyle w:val="NormalWeb"/>
              <w:rPr>
                <w:sz w:val="28"/>
                <w:szCs w:val="28"/>
              </w:rPr>
            </w:pPr>
            <w:r>
              <w:rPr>
                <w:sz w:val="28"/>
                <w:szCs w:val="28"/>
              </w:rPr>
              <w:t>Medical Statistics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50FDAEA6" w14:textId="77777777" w:rsidR="00150F55" w:rsidRDefault="008B66AE" w:rsidP="00BD4813">
            <w:pPr>
              <w:pStyle w:val="NormalWeb"/>
              <w:spacing w:before="280" w:after="280"/>
              <w:rPr>
                <w:sz w:val="28"/>
                <w:szCs w:val="28"/>
              </w:rPr>
            </w:pPr>
            <w:r>
              <w:rPr>
                <w:sz w:val="28"/>
                <w:szCs w:val="28"/>
              </w:rPr>
              <w:t>15</w:t>
            </w:r>
          </w:p>
        </w:tc>
      </w:tr>
      <w:tr w:rsidR="00150F55" w14:paraId="57AB757D"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6343406" w14:textId="77777777" w:rsidR="00150F55" w:rsidRDefault="008B66AE" w:rsidP="00BD4813">
            <w:pPr>
              <w:pStyle w:val="NormalWeb"/>
              <w:rPr>
                <w:sz w:val="28"/>
                <w:szCs w:val="28"/>
              </w:rPr>
            </w:pPr>
            <w:r>
              <w:rPr>
                <w:sz w:val="28"/>
                <w:szCs w:val="28"/>
              </w:rPr>
              <w:t>ST410</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5BBCA9B6" w14:textId="77777777" w:rsidR="00150F55" w:rsidRDefault="008B66AE" w:rsidP="00BD4813">
            <w:pPr>
              <w:pStyle w:val="NormalWeb"/>
              <w:rPr>
                <w:sz w:val="28"/>
                <w:szCs w:val="28"/>
              </w:rPr>
            </w:pPr>
            <w:r>
              <w:rPr>
                <w:sz w:val="28"/>
                <w:szCs w:val="28"/>
              </w:rPr>
              <w:t>Designed Experiments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FC79BA8" w14:textId="77777777" w:rsidR="00150F55" w:rsidRDefault="008B66AE" w:rsidP="00BD4813">
            <w:pPr>
              <w:pStyle w:val="NormalWeb"/>
              <w:spacing w:before="280" w:after="280"/>
              <w:rPr>
                <w:sz w:val="28"/>
                <w:szCs w:val="28"/>
              </w:rPr>
            </w:pPr>
            <w:r>
              <w:rPr>
                <w:sz w:val="28"/>
                <w:szCs w:val="28"/>
              </w:rPr>
              <w:t>15</w:t>
            </w:r>
          </w:p>
        </w:tc>
      </w:tr>
      <w:tr w:rsidR="00150F55" w14:paraId="269178AD"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67C7272E" w14:textId="77777777" w:rsidR="00150F55" w:rsidRDefault="008B66AE" w:rsidP="00BD4813">
            <w:pPr>
              <w:rPr>
                <w:rFonts w:ascii="Times New Roman" w:hAnsi="Times New Roman"/>
                <w:sz w:val="28"/>
                <w:szCs w:val="28"/>
              </w:rPr>
            </w:pPr>
            <w:r>
              <w:rPr>
                <w:rFonts w:ascii="Times New Roman" w:hAnsi="Times New Roman"/>
                <w:sz w:val="28"/>
                <w:szCs w:val="28"/>
              </w:rPr>
              <w:lastRenderedPageBreak/>
              <w:t>ST412</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5E3709B1" w14:textId="77777777" w:rsidR="00150F55" w:rsidRDefault="008B66AE" w:rsidP="00BD4813">
            <w:pPr>
              <w:rPr>
                <w:rFonts w:ascii="Times New Roman" w:hAnsi="Times New Roman"/>
                <w:sz w:val="28"/>
                <w:szCs w:val="28"/>
              </w:rPr>
            </w:pPr>
            <w:r>
              <w:rPr>
                <w:rFonts w:ascii="Times New Roman" w:hAnsi="Times New Roman"/>
                <w:sz w:val="28"/>
                <w:szCs w:val="28"/>
              </w:rPr>
              <w:t>Multivariate Statistics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007BC06B" w14:textId="77777777" w:rsidR="00150F55" w:rsidRDefault="008B66AE" w:rsidP="00BD4813">
            <w:pPr>
              <w:rPr>
                <w:rFonts w:ascii="Times New Roman" w:hAnsi="Times New Roman"/>
                <w:sz w:val="28"/>
                <w:szCs w:val="28"/>
              </w:rPr>
            </w:pPr>
            <w:r>
              <w:rPr>
                <w:rFonts w:ascii="Times New Roman" w:hAnsi="Times New Roman"/>
                <w:sz w:val="28"/>
                <w:szCs w:val="28"/>
              </w:rPr>
              <w:t>15</w:t>
            </w:r>
          </w:p>
        </w:tc>
      </w:tr>
      <w:tr w:rsidR="00150F55" w14:paraId="103077B6"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5CF5A58" w14:textId="77777777" w:rsidR="00150F55" w:rsidRDefault="008B66AE" w:rsidP="00BD4813">
            <w:pPr>
              <w:pStyle w:val="NormalWeb"/>
              <w:rPr>
                <w:sz w:val="28"/>
                <w:szCs w:val="28"/>
              </w:rPr>
            </w:pPr>
            <w:r>
              <w:rPr>
                <w:sz w:val="28"/>
                <w:szCs w:val="28"/>
              </w:rPr>
              <w:t>ST413</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EC9AA9C" w14:textId="77777777" w:rsidR="00150F55" w:rsidRDefault="008B66AE" w:rsidP="00BD4813">
            <w:pPr>
              <w:pStyle w:val="NormalWeb"/>
              <w:rPr>
                <w:sz w:val="28"/>
                <w:szCs w:val="28"/>
              </w:rPr>
            </w:pPr>
            <w:r>
              <w:rPr>
                <w:sz w:val="28"/>
                <w:szCs w:val="28"/>
              </w:rPr>
              <w:t>Bayesian Statistics &amp; Decision Theory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9A31383" w14:textId="77777777" w:rsidR="00150F55" w:rsidRDefault="008B66AE" w:rsidP="00BD4813">
            <w:pPr>
              <w:pStyle w:val="NormalWeb"/>
              <w:spacing w:before="280" w:after="280"/>
              <w:rPr>
                <w:sz w:val="28"/>
                <w:szCs w:val="28"/>
              </w:rPr>
            </w:pPr>
            <w:r>
              <w:rPr>
                <w:sz w:val="28"/>
                <w:szCs w:val="28"/>
              </w:rPr>
              <w:t>15</w:t>
            </w:r>
          </w:p>
        </w:tc>
      </w:tr>
      <w:tr w:rsidR="009559E4" w14:paraId="7E9DD94B"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2E6D42E8" w14:textId="4783F556" w:rsidR="009559E4" w:rsidRDefault="00C963EF" w:rsidP="00BD4813">
            <w:pPr>
              <w:pStyle w:val="NormalWeb"/>
              <w:rPr>
                <w:sz w:val="28"/>
                <w:szCs w:val="28"/>
              </w:rPr>
            </w:pPr>
            <w:r w:rsidRPr="00C963EF">
              <w:rPr>
                <w:sz w:val="28"/>
                <w:szCs w:val="28"/>
              </w:rPr>
              <w:t>ST414</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0AC8431" w14:textId="054A8222" w:rsidR="009559E4" w:rsidRDefault="00C963EF" w:rsidP="00BD4813">
            <w:pPr>
              <w:pStyle w:val="NormalWeb"/>
              <w:rPr>
                <w:sz w:val="28"/>
                <w:szCs w:val="28"/>
              </w:rPr>
            </w:pPr>
            <w:r w:rsidRPr="00C963EF">
              <w:rPr>
                <w:sz w:val="28"/>
                <w:szCs w:val="28"/>
              </w:rPr>
              <w:t>Advanced Topics in Statistics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5581155" w14:textId="6756B1A2" w:rsidR="009559E4" w:rsidRDefault="009559E4" w:rsidP="00BD4813">
            <w:pPr>
              <w:pStyle w:val="NormalWeb"/>
              <w:spacing w:before="280" w:after="280"/>
              <w:rPr>
                <w:sz w:val="28"/>
                <w:szCs w:val="28"/>
              </w:rPr>
            </w:pPr>
            <w:r>
              <w:rPr>
                <w:sz w:val="28"/>
                <w:szCs w:val="28"/>
              </w:rPr>
              <w:t>15</w:t>
            </w:r>
          </w:p>
        </w:tc>
        <w:bookmarkStart w:id="0" w:name="_GoBack"/>
        <w:bookmarkEnd w:id="0"/>
      </w:tr>
      <w:tr w:rsidR="009559E4" w14:paraId="7C7B12CE"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93499EB" w14:textId="4E6DBA16" w:rsidR="009559E4" w:rsidRDefault="009559E4" w:rsidP="00BD4813">
            <w:pPr>
              <w:pStyle w:val="NormalWeb"/>
              <w:rPr>
                <w:sz w:val="28"/>
                <w:szCs w:val="28"/>
              </w:rPr>
            </w:pPr>
            <w:r>
              <w:rPr>
                <w:sz w:val="28"/>
                <w:szCs w:val="28"/>
              </w:rPr>
              <w:t>ST418</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201AEC1" w14:textId="40F36BE4" w:rsidR="009559E4" w:rsidRDefault="009559E4" w:rsidP="00BD4813">
            <w:pPr>
              <w:pStyle w:val="NormalWeb"/>
              <w:rPr>
                <w:sz w:val="28"/>
                <w:szCs w:val="28"/>
              </w:rPr>
            </w:pPr>
            <w:r>
              <w:rPr>
                <w:sz w:val="28"/>
                <w:szCs w:val="28"/>
              </w:rPr>
              <w:t>Statistical Genetics with Advanced Topics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599E88D" w14:textId="65E9069C" w:rsidR="009559E4" w:rsidRDefault="009559E4" w:rsidP="00BD4813">
            <w:pPr>
              <w:pStyle w:val="NormalWeb"/>
              <w:spacing w:before="280" w:after="280"/>
              <w:rPr>
                <w:sz w:val="28"/>
                <w:szCs w:val="28"/>
              </w:rPr>
            </w:pPr>
            <w:r>
              <w:rPr>
                <w:sz w:val="28"/>
                <w:szCs w:val="28"/>
              </w:rPr>
              <w:t>15</w:t>
            </w:r>
          </w:p>
        </w:tc>
      </w:tr>
      <w:tr w:rsidR="00410ABB" w14:paraId="28922A06"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774BA261" w14:textId="3291916C" w:rsidR="00410ABB" w:rsidRDefault="00410ABB" w:rsidP="00410ABB">
            <w:pPr>
              <w:pStyle w:val="NormalWeb"/>
              <w:rPr>
                <w:sz w:val="28"/>
                <w:szCs w:val="28"/>
              </w:rPr>
            </w:pPr>
            <w:r>
              <w:rPr>
                <w:sz w:val="28"/>
                <w:szCs w:val="28"/>
              </w:rPr>
              <w:t>ST41</w:t>
            </w:r>
            <w:r>
              <w:rPr>
                <w:sz w:val="28"/>
                <w:szCs w:val="28"/>
              </w:rPr>
              <w:t>9</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2BA1555B" w14:textId="73A01495" w:rsidR="00410ABB" w:rsidRDefault="00410ABB" w:rsidP="00BD4813">
            <w:pPr>
              <w:pStyle w:val="NormalWeb"/>
              <w:rPr>
                <w:sz w:val="28"/>
                <w:szCs w:val="28"/>
              </w:rPr>
            </w:pPr>
            <w:r w:rsidRPr="00410ABB">
              <w:rPr>
                <w:sz w:val="28"/>
                <w:szCs w:val="28"/>
              </w:rPr>
              <w:t>Advanced Topics in Data Science</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754501C" w14:textId="5F428CDE" w:rsidR="00410ABB" w:rsidRDefault="00410ABB" w:rsidP="00BD4813">
            <w:pPr>
              <w:pStyle w:val="NormalWeb"/>
              <w:spacing w:before="280" w:after="280"/>
              <w:rPr>
                <w:sz w:val="28"/>
                <w:szCs w:val="28"/>
              </w:rPr>
            </w:pPr>
            <w:r>
              <w:rPr>
                <w:sz w:val="28"/>
                <w:szCs w:val="28"/>
              </w:rPr>
              <w:t>15</w:t>
            </w:r>
          </w:p>
        </w:tc>
      </w:tr>
      <w:tr w:rsidR="009559E4" w14:paraId="5D5F3DF8"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8A61646" w14:textId="6F9467D3" w:rsidR="009559E4" w:rsidRDefault="009559E4" w:rsidP="00BD4813">
            <w:pPr>
              <w:pStyle w:val="NormalWeb"/>
              <w:rPr>
                <w:sz w:val="28"/>
                <w:szCs w:val="28"/>
              </w:rPr>
            </w:pPr>
            <w:r>
              <w:rPr>
                <w:sz w:val="28"/>
                <w:szCs w:val="28"/>
              </w:rPr>
              <w:t>ST906</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6B13100" w14:textId="7CC64D42" w:rsidR="009559E4" w:rsidRDefault="009559E4" w:rsidP="00BD4813">
            <w:pPr>
              <w:pStyle w:val="NormalWeb"/>
              <w:rPr>
                <w:sz w:val="28"/>
                <w:szCs w:val="28"/>
              </w:rPr>
            </w:pPr>
            <w:r>
              <w:rPr>
                <w:sz w:val="28"/>
                <w:szCs w:val="28"/>
              </w:rPr>
              <w:t>Financial Time Series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6B1C855" w14:textId="63626C0E" w:rsidR="009559E4" w:rsidRDefault="009559E4" w:rsidP="00BD4813">
            <w:pPr>
              <w:pStyle w:val="NormalWeb"/>
              <w:spacing w:before="280" w:after="280"/>
              <w:rPr>
                <w:sz w:val="28"/>
                <w:szCs w:val="28"/>
              </w:rPr>
            </w:pPr>
            <w:r>
              <w:rPr>
                <w:sz w:val="28"/>
                <w:szCs w:val="28"/>
              </w:rPr>
              <w:t>15</w:t>
            </w:r>
          </w:p>
        </w:tc>
      </w:tr>
      <w:tr w:rsidR="009559E4" w14:paraId="5E0A213A"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29D92BCF" w14:textId="1CFCB89A" w:rsidR="009559E4" w:rsidRDefault="009559E4" w:rsidP="00BD4813">
            <w:pPr>
              <w:pStyle w:val="NormalWeb"/>
              <w:rPr>
                <w:sz w:val="28"/>
                <w:szCs w:val="28"/>
              </w:rPr>
            </w:pPr>
            <w:r>
              <w:rPr>
                <w:sz w:val="28"/>
                <w:szCs w:val="28"/>
              </w:rPr>
              <w:t>ST912</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B728071" w14:textId="2B65ECD6" w:rsidR="009559E4" w:rsidRDefault="009559E4" w:rsidP="00BD4813">
            <w:pPr>
              <w:pStyle w:val="NormalWeb"/>
              <w:rPr>
                <w:sz w:val="28"/>
                <w:szCs w:val="28"/>
              </w:rPr>
            </w:pPr>
            <w:r>
              <w:rPr>
                <w:sz w:val="28"/>
                <w:szCs w:val="28"/>
              </w:rPr>
              <w:t>Statistical Frontiers</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2B6132B" w14:textId="7207F82A" w:rsidR="009559E4" w:rsidRDefault="009559E4" w:rsidP="00BD4813">
            <w:pPr>
              <w:pStyle w:val="NormalWeb"/>
              <w:spacing w:before="280" w:after="280"/>
              <w:rPr>
                <w:sz w:val="28"/>
                <w:szCs w:val="28"/>
              </w:rPr>
            </w:pPr>
            <w:r>
              <w:rPr>
                <w:sz w:val="28"/>
                <w:szCs w:val="28"/>
              </w:rPr>
              <w:t>15</w:t>
            </w:r>
          </w:p>
        </w:tc>
      </w:tr>
      <w:tr w:rsidR="009559E4" w14:paraId="26337C2B"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5A98849" w14:textId="68F87538" w:rsidR="009559E4" w:rsidRDefault="009559E4" w:rsidP="00BD4813">
            <w:pPr>
              <w:pStyle w:val="NormalWeb"/>
              <w:rPr>
                <w:sz w:val="28"/>
                <w:szCs w:val="28"/>
              </w:rPr>
            </w:pPr>
            <w:r>
              <w:rPr>
                <w:sz w:val="28"/>
                <w:szCs w:val="28"/>
              </w:rPr>
              <w:t>CS909</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13DE26AC" w14:textId="09E10497" w:rsidR="009559E4" w:rsidRDefault="009559E4" w:rsidP="00BD4813">
            <w:pPr>
              <w:pStyle w:val="NormalWeb"/>
              <w:rPr>
                <w:sz w:val="28"/>
                <w:szCs w:val="28"/>
              </w:rPr>
            </w:pPr>
            <w:r>
              <w:rPr>
                <w:sz w:val="28"/>
                <w:szCs w:val="28"/>
              </w:rPr>
              <w:t>Data Mining (from Computer Science)</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4C7E5945" w14:textId="41574F22" w:rsidR="009559E4" w:rsidRDefault="009559E4" w:rsidP="00BD4813">
            <w:pPr>
              <w:pStyle w:val="NormalWeb"/>
              <w:spacing w:before="280" w:after="280"/>
              <w:rPr>
                <w:sz w:val="28"/>
                <w:szCs w:val="28"/>
              </w:rPr>
            </w:pPr>
            <w:r>
              <w:rPr>
                <w:sz w:val="28"/>
                <w:szCs w:val="28"/>
              </w:rPr>
              <w:t>15</w:t>
            </w:r>
          </w:p>
        </w:tc>
      </w:tr>
    </w:tbl>
    <w:p w14:paraId="392752F3" w14:textId="77777777" w:rsidR="00150F55" w:rsidRDefault="008B66AE" w:rsidP="00BD4813">
      <w:pPr>
        <w:pStyle w:val="NormalWeb"/>
        <w:rPr>
          <w:sz w:val="28"/>
          <w:szCs w:val="28"/>
        </w:rPr>
      </w:pPr>
      <w:r>
        <w:rPr>
          <w:sz w:val="28"/>
          <w:szCs w:val="28"/>
        </w:rPr>
        <w:t>Subject to the approval of the Department of Statistics a maximum of 30 CATS from the optional list may be replaced by other appropriate fourth year or M-level modules (if you wish to do this please discuss this with your personal tutor first).</w:t>
      </w:r>
    </w:p>
    <w:p w14:paraId="34A607D3" w14:textId="77777777" w:rsidR="00150F55" w:rsidRDefault="008B66AE" w:rsidP="00BD4813">
      <w:pPr>
        <w:pStyle w:val="NormalWeb"/>
        <w:rPr>
          <w:sz w:val="28"/>
          <w:szCs w:val="28"/>
        </w:rPr>
      </w:pPr>
      <w:r>
        <w:rPr>
          <w:sz w:val="28"/>
          <w:szCs w:val="28"/>
        </w:rPr>
        <w:t>The load for Diploma students is 120 CATS. The load for MSc students is 120 CATS credits for the taught component described above and 60 CATS credits for the compulsory dissertation.</w:t>
      </w:r>
    </w:p>
    <w:p w14:paraId="6086F16F" w14:textId="77777777" w:rsidR="00150F55" w:rsidRDefault="008B66AE" w:rsidP="00BD4813">
      <w:pPr>
        <w:pStyle w:val="NormalWeb"/>
        <w:rPr>
          <w:b/>
          <w:sz w:val="28"/>
          <w:szCs w:val="28"/>
        </w:rPr>
      </w:pPr>
      <w:r>
        <w:rPr>
          <w:b/>
          <w:sz w:val="28"/>
          <w:szCs w:val="28"/>
        </w:rPr>
        <w:t>Dissertation CATS Points (compulsory for MSc candidates)</w:t>
      </w:r>
    </w:p>
    <w:tbl>
      <w:tblPr>
        <w:tblW w:w="8426"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000" w:firstRow="0" w:lastRow="0" w:firstColumn="0" w:lastColumn="0" w:noHBand="0" w:noVBand="0"/>
      </w:tblPr>
      <w:tblGrid>
        <w:gridCol w:w="995"/>
        <w:gridCol w:w="6172"/>
        <w:gridCol w:w="1259"/>
      </w:tblGrid>
      <w:tr w:rsidR="00150F55" w14:paraId="024B1AA4" w14:textId="77777777">
        <w:tc>
          <w:tcPr>
            <w:tcW w:w="995"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3E9099D" w14:textId="77777777" w:rsidR="00150F55" w:rsidRDefault="008B66AE" w:rsidP="00BD4813">
            <w:pPr>
              <w:pStyle w:val="NormalWeb"/>
              <w:rPr>
                <w:sz w:val="28"/>
                <w:szCs w:val="28"/>
              </w:rPr>
            </w:pPr>
            <w:r>
              <w:rPr>
                <w:sz w:val="28"/>
                <w:szCs w:val="28"/>
              </w:rPr>
              <w:t>ST955</w:t>
            </w:r>
          </w:p>
        </w:tc>
        <w:tc>
          <w:tcPr>
            <w:tcW w:w="617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E22A128" w14:textId="77777777" w:rsidR="00150F55" w:rsidRDefault="008B66AE" w:rsidP="00BD4813">
            <w:pPr>
              <w:pStyle w:val="NormalWeb"/>
              <w:rPr>
                <w:sz w:val="28"/>
                <w:szCs w:val="28"/>
              </w:rPr>
            </w:pPr>
            <w:r>
              <w:rPr>
                <w:sz w:val="28"/>
                <w:szCs w:val="28"/>
              </w:rPr>
              <w:t>Dissertation</w:t>
            </w:r>
          </w:p>
        </w:tc>
        <w:tc>
          <w:tcPr>
            <w:tcW w:w="1259"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618D3C31" w14:textId="77777777" w:rsidR="00150F55" w:rsidRDefault="008B66AE" w:rsidP="00BD4813">
            <w:pPr>
              <w:pStyle w:val="NormalWeb"/>
              <w:spacing w:before="280" w:after="280"/>
              <w:rPr>
                <w:sz w:val="28"/>
                <w:szCs w:val="28"/>
              </w:rPr>
            </w:pPr>
            <w:r>
              <w:rPr>
                <w:sz w:val="28"/>
                <w:szCs w:val="28"/>
              </w:rPr>
              <w:t>60</w:t>
            </w:r>
          </w:p>
        </w:tc>
      </w:tr>
    </w:tbl>
    <w:p w14:paraId="1649BC34" w14:textId="77777777" w:rsidR="00150F55" w:rsidRDefault="008B66AE" w:rsidP="00BD4813">
      <w:pPr>
        <w:pStyle w:val="NormalWeb"/>
        <w:rPr>
          <w:sz w:val="28"/>
          <w:szCs w:val="28"/>
        </w:rPr>
      </w:pPr>
      <w:r>
        <w:rPr>
          <w:sz w:val="28"/>
          <w:szCs w:val="28"/>
        </w:rPr>
        <w:t>Candidates for the MSc are required to write a dissertation on a relevant subject approved by the Course Co-ordinator.</w:t>
      </w:r>
    </w:p>
    <w:p w14:paraId="25C5DA55" w14:textId="77777777" w:rsidR="00150F55" w:rsidRDefault="008B66AE" w:rsidP="00BD4813">
      <w:pPr>
        <w:pStyle w:val="NormalWeb"/>
        <w:rPr>
          <w:b/>
          <w:sz w:val="28"/>
          <w:szCs w:val="28"/>
        </w:rPr>
      </w:pPr>
      <w:r>
        <w:rPr>
          <w:b/>
          <w:sz w:val="28"/>
          <w:szCs w:val="28"/>
        </w:rPr>
        <w:t>Examinations</w:t>
      </w:r>
    </w:p>
    <w:p w14:paraId="3255A547" w14:textId="77777777" w:rsidR="00150F55" w:rsidRDefault="008B66AE" w:rsidP="00BD4813">
      <w:pPr>
        <w:pStyle w:val="Heading2"/>
        <w:rPr>
          <w:rFonts w:ascii="Times New Roman" w:hAnsi="Times New Roman"/>
          <w:b w:val="0"/>
          <w:sz w:val="28"/>
          <w:szCs w:val="28"/>
          <w:u w:val="none"/>
        </w:rPr>
      </w:pPr>
      <w:r>
        <w:rPr>
          <w:rFonts w:ascii="Times New Roman" w:hAnsi="Times New Roman"/>
          <w:b w:val="0"/>
          <w:sz w:val="28"/>
          <w:szCs w:val="28"/>
          <w:u w:val="none"/>
        </w:rPr>
        <w:t>The core modules are examined as follows:</w:t>
      </w:r>
    </w:p>
    <w:tbl>
      <w:tblPr>
        <w:tblW w:w="8849" w:type="dxa"/>
        <w:tblBorders>
          <w:top w:val="outset" w:sz="6" w:space="0" w:color="00000A"/>
          <w:left w:val="outset" w:sz="6" w:space="0" w:color="00000A"/>
          <w:bottom w:val="outset" w:sz="6" w:space="0" w:color="00000A"/>
          <w:right w:val="outset" w:sz="6" w:space="0" w:color="00000A"/>
          <w:insideH w:val="outset" w:sz="6" w:space="0" w:color="00000A"/>
          <w:insideV w:val="outset" w:sz="6" w:space="0" w:color="00000A"/>
        </w:tblBorders>
        <w:tblCellMar>
          <w:top w:w="15" w:type="dxa"/>
          <w:left w:w="14" w:type="dxa"/>
          <w:bottom w:w="15" w:type="dxa"/>
          <w:right w:w="15" w:type="dxa"/>
        </w:tblCellMar>
        <w:tblLook w:val="0000" w:firstRow="0" w:lastRow="0" w:firstColumn="0" w:lastColumn="0" w:noHBand="0" w:noVBand="0"/>
      </w:tblPr>
      <w:tblGrid>
        <w:gridCol w:w="996"/>
        <w:gridCol w:w="7853"/>
      </w:tblGrid>
      <w:tr w:rsidR="00150F55" w14:paraId="17F3EBE0" w14:textId="77777777">
        <w:tc>
          <w:tcPr>
            <w:tcW w:w="996"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1AB269B0" w14:textId="77777777" w:rsidR="00150F55" w:rsidRDefault="008B66AE" w:rsidP="00BD4813">
            <w:pPr>
              <w:rPr>
                <w:rFonts w:ascii="Times New Roman" w:hAnsi="Times New Roman"/>
                <w:sz w:val="28"/>
                <w:szCs w:val="28"/>
              </w:rPr>
            </w:pPr>
            <w:r>
              <w:rPr>
                <w:rFonts w:ascii="Times New Roman" w:hAnsi="Times New Roman"/>
                <w:sz w:val="28"/>
                <w:szCs w:val="28"/>
              </w:rPr>
              <w:t>ST903</w:t>
            </w:r>
          </w:p>
        </w:tc>
        <w:tc>
          <w:tcPr>
            <w:tcW w:w="7852" w:type="dxa"/>
            <w:tcBorders>
              <w:top w:val="outset" w:sz="6" w:space="0" w:color="00000A"/>
              <w:left w:val="outset" w:sz="6" w:space="0" w:color="00000A"/>
              <w:bottom w:val="outset" w:sz="6" w:space="0" w:color="00000A"/>
              <w:right w:val="outset" w:sz="6" w:space="0" w:color="00000A"/>
            </w:tcBorders>
            <w:shd w:val="clear" w:color="auto" w:fill="auto"/>
            <w:tcMar>
              <w:left w:w="14" w:type="dxa"/>
            </w:tcMar>
            <w:vAlign w:val="center"/>
          </w:tcPr>
          <w:p w14:paraId="498D570F" w14:textId="77777777" w:rsidR="00150F55" w:rsidRDefault="00150F55" w:rsidP="00BD4813">
            <w:pPr>
              <w:rPr>
                <w:rFonts w:ascii="Times New Roman" w:hAnsi="Times New Roman"/>
                <w:sz w:val="28"/>
                <w:szCs w:val="28"/>
              </w:rPr>
            </w:pPr>
          </w:p>
          <w:p w14:paraId="4E51B749" w14:textId="77777777" w:rsidR="00150F55" w:rsidRDefault="008B66AE" w:rsidP="00BD4813">
            <w:pPr>
              <w:rPr>
                <w:rFonts w:ascii="Times New Roman" w:hAnsi="Times New Roman"/>
                <w:sz w:val="28"/>
                <w:szCs w:val="28"/>
              </w:rPr>
            </w:pPr>
            <w:r>
              <w:rPr>
                <w:rFonts w:ascii="Times New Roman" w:hAnsi="Times New Roman"/>
                <w:sz w:val="28"/>
                <w:szCs w:val="28"/>
              </w:rPr>
              <w:t xml:space="preserve">Statistical Methods </w:t>
            </w:r>
          </w:p>
          <w:p w14:paraId="2FF14762" w14:textId="77777777" w:rsidR="00150F55" w:rsidRDefault="00150F55" w:rsidP="00BD4813">
            <w:pPr>
              <w:rPr>
                <w:rFonts w:ascii="Times New Roman" w:hAnsi="Times New Roman"/>
                <w:sz w:val="28"/>
                <w:szCs w:val="28"/>
              </w:rPr>
            </w:pPr>
          </w:p>
          <w:p w14:paraId="564C489A" w14:textId="77777777" w:rsidR="00150F55" w:rsidRDefault="008B66AE" w:rsidP="00BD4813">
            <w:pPr>
              <w:rPr>
                <w:rFonts w:ascii="Times New Roman" w:hAnsi="Times New Roman"/>
                <w:sz w:val="28"/>
                <w:szCs w:val="28"/>
              </w:rPr>
            </w:pPr>
            <w:r>
              <w:rPr>
                <w:rFonts w:ascii="Times New Roman" w:hAnsi="Times New Roman"/>
                <w:i/>
                <w:sz w:val="28"/>
                <w:szCs w:val="28"/>
              </w:rPr>
              <w:t>Assessment</w:t>
            </w:r>
            <w:r>
              <w:rPr>
                <w:rFonts w:ascii="Times New Roman" w:hAnsi="Times New Roman"/>
                <w:sz w:val="28"/>
                <w:szCs w:val="28"/>
              </w:rPr>
              <w:t>: 10% coursework, 90% exam in week 1 of Term 2.</w:t>
            </w:r>
          </w:p>
          <w:p w14:paraId="478A1928" w14:textId="77777777" w:rsidR="00150F55" w:rsidRDefault="00150F55" w:rsidP="00BD4813">
            <w:pPr>
              <w:rPr>
                <w:rFonts w:ascii="Times New Roman" w:hAnsi="Times New Roman"/>
                <w:sz w:val="28"/>
                <w:szCs w:val="28"/>
              </w:rPr>
            </w:pPr>
          </w:p>
        </w:tc>
      </w:tr>
      <w:tr w:rsidR="00150F55" w14:paraId="7A153FD2" w14:textId="77777777">
        <w:trPr>
          <w:trHeight w:val="27"/>
        </w:trPr>
        <w:tc>
          <w:tcPr>
            <w:tcW w:w="996"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03ACA9C6" w14:textId="77777777" w:rsidR="00150F55" w:rsidRDefault="00150F55" w:rsidP="00BD4813">
            <w:pPr>
              <w:pStyle w:val="NormalWeb"/>
              <w:spacing w:before="280" w:after="280"/>
              <w:rPr>
                <w:sz w:val="28"/>
                <w:szCs w:val="28"/>
              </w:rPr>
            </w:pPr>
          </w:p>
          <w:p w14:paraId="11F9C9A7" w14:textId="77777777" w:rsidR="00150F55" w:rsidRDefault="008B66AE" w:rsidP="00BD4813">
            <w:pPr>
              <w:pStyle w:val="NormalWeb"/>
              <w:rPr>
                <w:sz w:val="28"/>
                <w:szCs w:val="28"/>
              </w:rPr>
            </w:pPr>
            <w:r>
              <w:rPr>
                <w:sz w:val="28"/>
                <w:szCs w:val="28"/>
              </w:rPr>
              <w:t>ST952</w:t>
            </w:r>
          </w:p>
        </w:tc>
        <w:tc>
          <w:tcPr>
            <w:tcW w:w="7852" w:type="dxa"/>
            <w:tcBorders>
              <w:top w:val="outset" w:sz="6" w:space="0" w:color="00000A"/>
              <w:left w:val="outset" w:sz="6" w:space="0" w:color="00000A"/>
              <w:bottom w:val="outset" w:sz="6" w:space="0" w:color="00000A"/>
              <w:right w:val="outset" w:sz="6" w:space="0" w:color="00000A"/>
            </w:tcBorders>
            <w:shd w:val="clear" w:color="auto" w:fill="auto"/>
            <w:tcMar>
              <w:left w:w="14" w:type="dxa"/>
            </w:tcMar>
          </w:tcPr>
          <w:p w14:paraId="36B9D267" w14:textId="77777777" w:rsidR="00150F55" w:rsidRDefault="008B66AE" w:rsidP="00BD4813">
            <w:pPr>
              <w:pStyle w:val="NormalWeb"/>
              <w:rPr>
                <w:sz w:val="28"/>
                <w:szCs w:val="28"/>
              </w:rPr>
            </w:pPr>
            <w:r>
              <w:rPr>
                <w:sz w:val="28"/>
                <w:szCs w:val="28"/>
              </w:rPr>
              <w:br/>
              <w:t>An Introduction to Statistical Practice</w:t>
            </w:r>
          </w:p>
          <w:p w14:paraId="11C97EE1" w14:textId="77777777" w:rsidR="00150F55" w:rsidRDefault="008B66AE" w:rsidP="00BD4813">
            <w:pPr>
              <w:pStyle w:val="NormalWeb"/>
              <w:rPr>
                <w:sz w:val="28"/>
                <w:szCs w:val="28"/>
              </w:rPr>
            </w:pPr>
            <w:r>
              <w:rPr>
                <w:i/>
                <w:sz w:val="28"/>
                <w:szCs w:val="28"/>
              </w:rPr>
              <w:t>Assessment:</w:t>
            </w:r>
            <w:r>
              <w:rPr>
                <w:sz w:val="28"/>
                <w:szCs w:val="28"/>
              </w:rPr>
              <w:t xml:space="preserve"> 50% coursework, 50% exam in week 1 or 2 of Term 2</w:t>
            </w:r>
            <w:r>
              <w:rPr>
                <w:sz w:val="28"/>
                <w:szCs w:val="28"/>
              </w:rPr>
              <w:br/>
            </w:r>
          </w:p>
        </w:tc>
      </w:tr>
    </w:tbl>
    <w:p w14:paraId="1C3E6370" w14:textId="77777777" w:rsidR="00150F55" w:rsidRDefault="00150F55" w:rsidP="00BD4813">
      <w:pPr>
        <w:pStyle w:val="BodyText"/>
        <w:jc w:val="left"/>
      </w:pPr>
    </w:p>
    <w:p w14:paraId="207974D0" w14:textId="182BD679" w:rsidR="00150F55" w:rsidRDefault="008B66AE" w:rsidP="00BD4813">
      <w:pPr>
        <w:pStyle w:val="BodyText"/>
        <w:jc w:val="left"/>
      </w:pPr>
      <w:r>
        <w:t>More detailed information is also available on each module’s webpage</w:t>
      </w:r>
      <w:r w:rsidR="003D5128" w:rsidRPr="003D5128">
        <w:t xml:space="preserve"> https://warwick.ac.uk/fac/sci/statistics/modules</w:t>
      </w:r>
      <w:r w:rsidR="00BD4813" w:rsidRPr="003D5128">
        <w:t>/</w:t>
      </w:r>
    </w:p>
    <w:p w14:paraId="6E832115" w14:textId="77777777" w:rsidR="00150F55" w:rsidRDefault="00150F55" w:rsidP="00BD4813">
      <w:pPr>
        <w:pStyle w:val="BodyText"/>
        <w:jc w:val="left"/>
      </w:pPr>
    </w:p>
    <w:p w14:paraId="37991472" w14:textId="77777777" w:rsidR="00150F55" w:rsidRDefault="008B66AE" w:rsidP="00BD4813">
      <w:pPr>
        <w:pStyle w:val="BodyText"/>
        <w:jc w:val="left"/>
      </w:pPr>
      <w:r>
        <w:lastRenderedPageBreak/>
        <w:t>Examinations for MSc students are held in January, April and weeks 5-9 of the Summer Term.  Further information and specific dates will be made available on the University’s website during the academic year.  The grades are examined by an examinations committee consisting of academic staff plus an external examiner appointed from another university.</w:t>
      </w:r>
    </w:p>
    <w:p w14:paraId="06B22FF6" w14:textId="77777777" w:rsidR="00150F55" w:rsidRDefault="00150F55" w:rsidP="00BD4813">
      <w:pPr>
        <w:pStyle w:val="BodyText"/>
        <w:jc w:val="left"/>
      </w:pPr>
    </w:p>
    <w:p w14:paraId="7CE69BF9" w14:textId="77777777" w:rsidR="00150F55" w:rsidRDefault="008B66AE" w:rsidP="00BD4813">
      <w:pPr>
        <w:rPr>
          <w:rFonts w:ascii="Times New Roman" w:hAnsi="Times New Roman"/>
          <w:sz w:val="28"/>
          <w:szCs w:val="28"/>
        </w:rPr>
      </w:pPr>
      <w:r>
        <w:rPr>
          <w:rFonts w:ascii="Times New Roman" w:hAnsi="Times New Roman"/>
          <w:sz w:val="28"/>
          <w:szCs w:val="28"/>
        </w:rPr>
        <w:t xml:space="preserve">Dissertations are examined in the Department and then sent to the external examiner for assessment.  The MSc degree is awarded subject to the satisfactory standard of the dissertation.  MSc students who do outstandingly well on both the examination and the dissertation may be awarded the MSc </w:t>
      </w:r>
      <w:r>
        <w:rPr>
          <w:rFonts w:ascii="Times New Roman" w:hAnsi="Times New Roman"/>
          <w:i/>
          <w:sz w:val="28"/>
          <w:szCs w:val="28"/>
        </w:rPr>
        <w:t>with distinction</w:t>
      </w:r>
      <w:r>
        <w:rPr>
          <w:rFonts w:ascii="Times New Roman" w:hAnsi="Times New Roman"/>
          <w:sz w:val="28"/>
          <w:szCs w:val="28"/>
        </w:rPr>
        <w:t xml:space="preserve"> (70%) or </w:t>
      </w:r>
      <w:r>
        <w:rPr>
          <w:rFonts w:ascii="Times New Roman" w:hAnsi="Times New Roman"/>
          <w:i/>
          <w:sz w:val="28"/>
          <w:szCs w:val="28"/>
        </w:rPr>
        <w:t>merit</w:t>
      </w:r>
      <w:r>
        <w:rPr>
          <w:rFonts w:ascii="Times New Roman" w:hAnsi="Times New Roman"/>
          <w:sz w:val="28"/>
          <w:szCs w:val="28"/>
        </w:rPr>
        <w:t xml:space="preserve"> (60%).</w:t>
      </w:r>
    </w:p>
    <w:p w14:paraId="35FA94B9" w14:textId="77777777" w:rsidR="00150F55" w:rsidRDefault="00150F55" w:rsidP="00BD4813">
      <w:pPr>
        <w:rPr>
          <w:rFonts w:ascii="Times New Roman" w:hAnsi="Times New Roman"/>
          <w:sz w:val="28"/>
          <w:szCs w:val="28"/>
        </w:rPr>
      </w:pPr>
    </w:p>
    <w:p w14:paraId="69283B05" w14:textId="77777777" w:rsidR="00150F55" w:rsidRDefault="008B66AE" w:rsidP="00BD4813">
      <w:pPr>
        <w:pStyle w:val="BodyText"/>
        <w:jc w:val="left"/>
      </w:pPr>
      <w:r>
        <w:t>Students who do sufficiently well on the Master’s programme, and who wish to continue their postgraduate studies may, at the discretion of the Department, be admitted onto the PhD programme. If you are interested in this, you should see the PhD Admissions Tutor to discuss possibilities.</w:t>
      </w:r>
    </w:p>
    <w:p w14:paraId="476D2966" w14:textId="77777777" w:rsidR="00150F55" w:rsidRDefault="00150F55" w:rsidP="00BD4813">
      <w:pPr>
        <w:rPr>
          <w:rFonts w:ascii="Times New Roman" w:hAnsi="Times New Roman"/>
          <w:sz w:val="28"/>
          <w:szCs w:val="28"/>
        </w:rPr>
      </w:pPr>
    </w:p>
    <w:p w14:paraId="41DA0E30" w14:textId="77777777" w:rsidR="00150F55" w:rsidRDefault="008B66AE" w:rsidP="00BD4813">
      <w:pPr>
        <w:pStyle w:val="Heading2"/>
        <w:rPr>
          <w:rFonts w:ascii="Times New Roman" w:hAnsi="Times New Roman"/>
          <w:sz w:val="28"/>
          <w:szCs w:val="28"/>
        </w:rPr>
      </w:pPr>
      <w:r>
        <w:rPr>
          <w:rFonts w:ascii="Times New Roman" w:hAnsi="Times New Roman"/>
          <w:sz w:val="28"/>
          <w:szCs w:val="28"/>
        </w:rPr>
        <w:t>Exam Board Guidelines for MSc/Diploma in Statistics</w:t>
      </w:r>
    </w:p>
    <w:p w14:paraId="655F22FF" w14:textId="77777777" w:rsidR="00150F55" w:rsidRDefault="00150F55" w:rsidP="00BD4813">
      <w:pPr>
        <w:pStyle w:val="Heading2"/>
        <w:rPr>
          <w:rFonts w:ascii="Times New Roman" w:hAnsi="Times New Roman"/>
          <w:b w:val="0"/>
          <w:sz w:val="28"/>
          <w:szCs w:val="28"/>
          <w:u w:val="none"/>
        </w:rPr>
      </w:pPr>
    </w:p>
    <w:p w14:paraId="0DCE8F7E" w14:textId="77777777" w:rsidR="00150F55" w:rsidRDefault="008B66AE" w:rsidP="00BD4813">
      <w:pPr>
        <w:pStyle w:val="Heading2"/>
        <w:numPr>
          <w:ilvl w:val="0"/>
          <w:numId w:val="9"/>
        </w:numPr>
        <w:rPr>
          <w:rFonts w:ascii="Times New Roman" w:hAnsi="Times New Roman"/>
          <w:b w:val="0"/>
          <w:sz w:val="28"/>
          <w:szCs w:val="28"/>
          <w:u w:val="none"/>
        </w:rPr>
      </w:pPr>
      <w:r>
        <w:rPr>
          <w:rFonts w:ascii="Times New Roman" w:hAnsi="Times New Roman"/>
          <w:b w:val="0"/>
          <w:sz w:val="28"/>
          <w:szCs w:val="28"/>
          <w:u w:val="none"/>
        </w:rPr>
        <w:t>In order to proceed to dissertation, the student is required to obtain both: (a) an average mark of at least 50% over all modules taken; (b) successful completion (i.e. marks not lower than 50%) of modules that are worth 60 or more credits</w:t>
      </w:r>
      <w:r>
        <w:rPr>
          <w:rFonts w:ascii="Times New Roman" w:hAnsi="Times New Roman"/>
          <w:b w:val="0"/>
          <w:i/>
          <w:sz w:val="28"/>
          <w:szCs w:val="28"/>
          <w:u w:val="none"/>
        </w:rPr>
        <w:t>, including the core modules</w:t>
      </w:r>
      <w:r>
        <w:rPr>
          <w:rFonts w:ascii="Times New Roman" w:hAnsi="Times New Roman"/>
          <w:b w:val="0"/>
          <w:sz w:val="28"/>
          <w:szCs w:val="28"/>
          <w:u w:val="none"/>
        </w:rPr>
        <w:t xml:space="preserve">. </w:t>
      </w:r>
    </w:p>
    <w:p w14:paraId="48639C1B" w14:textId="77777777" w:rsidR="00150F55" w:rsidRDefault="00150F55" w:rsidP="00BD4813"/>
    <w:p w14:paraId="30688EA7" w14:textId="77777777" w:rsidR="00150F55" w:rsidRDefault="008B66AE" w:rsidP="00BD4813">
      <w:pPr>
        <w:pStyle w:val="Heading2"/>
        <w:numPr>
          <w:ilvl w:val="0"/>
          <w:numId w:val="9"/>
        </w:numPr>
        <w:rPr>
          <w:rFonts w:ascii="Times New Roman" w:hAnsi="Times New Roman"/>
          <w:b w:val="0"/>
          <w:sz w:val="28"/>
          <w:szCs w:val="28"/>
          <w:u w:val="none"/>
        </w:rPr>
      </w:pPr>
      <w:r>
        <w:rPr>
          <w:rFonts w:ascii="Times New Roman" w:hAnsi="Times New Roman"/>
          <w:b w:val="0"/>
          <w:sz w:val="28"/>
          <w:szCs w:val="28"/>
          <w:u w:val="none"/>
        </w:rPr>
        <w:t>A mark of 50% on the dissertation is then required for the award of the Master's degree.</w:t>
      </w:r>
    </w:p>
    <w:p w14:paraId="36356427" w14:textId="77777777" w:rsidR="00150F55" w:rsidRDefault="00150F55" w:rsidP="00BD4813">
      <w:pPr>
        <w:pStyle w:val="Heading2"/>
        <w:ind w:left="720"/>
        <w:rPr>
          <w:rFonts w:ascii="Times New Roman" w:hAnsi="Times New Roman"/>
          <w:b w:val="0"/>
          <w:sz w:val="28"/>
          <w:szCs w:val="28"/>
          <w:u w:val="none"/>
        </w:rPr>
      </w:pPr>
    </w:p>
    <w:p w14:paraId="394FEA95" w14:textId="77777777" w:rsidR="00150F55" w:rsidRDefault="008B66AE" w:rsidP="00BD4813">
      <w:pPr>
        <w:pStyle w:val="Heading2"/>
        <w:numPr>
          <w:ilvl w:val="0"/>
          <w:numId w:val="9"/>
        </w:numPr>
        <w:rPr>
          <w:rFonts w:ascii="Times New Roman" w:hAnsi="Times New Roman"/>
          <w:b w:val="0"/>
          <w:sz w:val="28"/>
          <w:szCs w:val="28"/>
          <w:u w:val="none"/>
        </w:rPr>
      </w:pPr>
      <w:r>
        <w:rPr>
          <w:rFonts w:ascii="Times New Roman" w:hAnsi="Times New Roman"/>
          <w:b w:val="0"/>
          <w:sz w:val="28"/>
          <w:szCs w:val="28"/>
          <w:u w:val="none"/>
        </w:rPr>
        <w:t>A mark of at least 70% in both the taught component (average mark over   modules taken) and the dissertation is required for the award of distinction.</w:t>
      </w:r>
    </w:p>
    <w:p w14:paraId="49E73BBB" w14:textId="77777777" w:rsidR="00150F55" w:rsidRDefault="00150F55" w:rsidP="00BD4813">
      <w:pPr>
        <w:pStyle w:val="Heading2"/>
        <w:rPr>
          <w:rFonts w:ascii="Times New Roman" w:hAnsi="Times New Roman"/>
          <w:b w:val="0"/>
          <w:sz w:val="28"/>
          <w:szCs w:val="28"/>
          <w:u w:val="none"/>
        </w:rPr>
      </w:pPr>
    </w:p>
    <w:p w14:paraId="46EB5A76" w14:textId="77777777" w:rsidR="00150F55" w:rsidRDefault="008B66AE" w:rsidP="00BD4813">
      <w:pPr>
        <w:pStyle w:val="Heading2"/>
        <w:numPr>
          <w:ilvl w:val="0"/>
          <w:numId w:val="9"/>
        </w:numPr>
        <w:rPr>
          <w:rFonts w:ascii="Times New Roman" w:hAnsi="Times New Roman"/>
          <w:b w:val="0"/>
          <w:sz w:val="28"/>
          <w:szCs w:val="28"/>
          <w:u w:val="none"/>
        </w:rPr>
      </w:pPr>
      <w:r>
        <w:rPr>
          <w:rFonts w:ascii="Times New Roman" w:hAnsi="Times New Roman"/>
          <w:b w:val="0"/>
          <w:sz w:val="28"/>
          <w:szCs w:val="28"/>
          <w:u w:val="none"/>
        </w:rPr>
        <w:t>A mark of at least 60% in both the taught component (average mark over   modules taken) and the dissertation is required for the award of merit.</w:t>
      </w:r>
      <w:r>
        <w:rPr>
          <w:rFonts w:ascii="Times New Roman" w:hAnsi="Times New Roman"/>
          <w:b w:val="0"/>
          <w:sz w:val="28"/>
          <w:szCs w:val="28"/>
          <w:u w:val="none"/>
        </w:rPr>
        <w:br/>
      </w:r>
    </w:p>
    <w:p w14:paraId="4DFA3F6D" w14:textId="77777777" w:rsidR="00150F55" w:rsidRDefault="008B66AE" w:rsidP="00BD4813">
      <w:pPr>
        <w:pStyle w:val="Heading2"/>
        <w:numPr>
          <w:ilvl w:val="0"/>
          <w:numId w:val="9"/>
        </w:numPr>
        <w:rPr>
          <w:rFonts w:ascii="Times New Roman" w:hAnsi="Times New Roman"/>
          <w:b w:val="0"/>
          <w:sz w:val="28"/>
          <w:szCs w:val="28"/>
          <w:u w:val="none"/>
        </w:rPr>
      </w:pPr>
      <w:r>
        <w:rPr>
          <w:rFonts w:ascii="Times New Roman" w:hAnsi="Times New Roman"/>
          <w:b w:val="0"/>
          <w:sz w:val="28"/>
          <w:szCs w:val="28"/>
          <w:u w:val="none"/>
        </w:rPr>
        <w:t xml:space="preserve">An average mark of at least 40% in exams with marks higher or equal to 50% in modules that are worth 60 credits </w:t>
      </w:r>
      <w:r>
        <w:rPr>
          <w:rFonts w:ascii="Times New Roman" w:hAnsi="Times New Roman"/>
          <w:b w:val="0"/>
          <w:i/>
          <w:sz w:val="28"/>
          <w:szCs w:val="28"/>
          <w:u w:val="none"/>
        </w:rPr>
        <w:t xml:space="preserve">including the core modules </w:t>
      </w:r>
      <w:r>
        <w:rPr>
          <w:rFonts w:ascii="Times New Roman" w:hAnsi="Times New Roman"/>
          <w:b w:val="0"/>
          <w:sz w:val="28"/>
          <w:szCs w:val="28"/>
          <w:u w:val="none"/>
        </w:rPr>
        <w:t>is required for the award of the Diploma.  The Diploma is awarded with merit if the student obtains an average mark between 60% and 69.9% over the modules taken. The Diploma is awarded with distinction if the student obtains an average mark of at least 70% over the modules taken.</w:t>
      </w:r>
    </w:p>
    <w:p w14:paraId="14601B48" w14:textId="77777777" w:rsidR="00150F55" w:rsidRDefault="00150F55" w:rsidP="00BD4813"/>
    <w:p w14:paraId="46035519" w14:textId="77777777" w:rsidR="00150F55" w:rsidRDefault="008B66AE" w:rsidP="00BD4813">
      <w:pPr>
        <w:rPr>
          <w:rFonts w:ascii="Times New Roman" w:hAnsi="Times New Roman"/>
          <w:b/>
          <w:sz w:val="28"/>
          <w:szCs w:val="28"/>
        </w:rPr>
      </w:pPr>
      <w:r>
        <w:rPr>
          <w:rFonts w:ascii="Times New Roman" w:hAnsi="Times New Roman"/>
          <w:b/>
          <w:sz w:val="28"/>
          <w:szCs w:val="28"/>
        </w:rPr>
        <w:t>Extenuating Circumstances</w:t>
      </w:r>
    </w:p>
    <w:p w14:paraId="08E485EA" w14:textId="66DFEC06" w:rsidR="00150F55" w:rsidRDefault="008B66AE" w:rsidP="00BD4813">
      <w:pPr>
        <w:rPr>
          <w:rFonts w:ascii="Times New Roman" w:hAnsi="Times New Roman"/>
          <w:sz w:val="28"/>
          <w:szCs w:val="28"/>
        </w:rPr>
      </w:pPr>
      <w:r>
        <w:rPr>
          <w:rFonts w:ascii="Times New Roman" w:hAnsi="Times New Roman"/>
          <w:sz w:val="28"/>
          <w:szCs w:val="28"/>
        </w:rPr>
        <w:t xml:space="preserve">Circumstances which may have affected your performance in an exam (e.g., illness on the day of an exam) are reviewed by the Board of Examiners when </w:t>
      </w:r>
      <w:r>
        <w:rPr>
          <w:rFonts w:ascii="Times New Roman" w:hAnsi="Times New Roman"/>
          <w:sz w:val="28"/>
          <w:szCs w:val="28"/>
        </w:rPr>
        <w:lastRenderedPageBreak/>
        <w:t>considering your exam results.  You should, therefore, take care to keep your Personal Tutor informed of anything which may affect your exams, and provide appropr</w:t>
      </w:r>
      <w:r w:rsidR="008C6683">
        <w:rPr>
          <w:rFonts w:ascii="Times New Roman" w:hAnsi="Times New Roman"/>
          <w:sz w:val="28"/>
          <w:szCs w:val="28"/>
        </w:rPr>
        <w:t>iate independent evidence (eg.,</w:t>
      </w:r>
      <w:r>
        <w:rPr>
          <w:rFonts w:ascii="Times New Roman" w:hAnsi="Times New Roman"/>
          <w:sz w:val="28"/>
          <w:szCs w:val="28"/>
        </w:rPr>
        <w:t xml:space="preserve">a note from your doctor) of any such circumstances if at all possible.  Written evidence must be in English. </w:t>
      </w:r>
    </w:p>
    <w:p w14:paraId="41F20FB7" w14:textId="77777777" w:rsidR="00150F55" w:rsidRDefault="00150F55" w:rsidP="00BD4813">
      <w:pPr>
        <w:rPr>
          <w:rFonts w:ascii="Times New Roman" w:hAnsi="Times New Roman"/>
          <w:sz w:val="28"/>
          <w:szCs w:val="28"/>
        </w:rPr>
      </w:pPr>
    </w:p>
    <w:p w14:paraId="7E51B1AC" w14:textId="77777777" w:rsidR="00150F55" w:rsidRDefault="008B66AE" w:rsidP="00BD4813">
      <w:pPr>
        <w:rPr>
          <w:rFonts w:ascii="Times New Roman" w:hAnsi="Times New Roman"/>
          <w:sz w:val="28"/>
          <w:szCs w:val="28"/>
        </w:rPr>
      </w:pPr>
      <w:r>
        <w:rPr>
          <w:rFonts w:ascii="Times New Roman" w:hAnsi="Times New Roman"/>
          <w:sz w:val="28"/>
          <w:szCs w:val="28"/>
        </w:rPr>
        <w:t xml:space="preserve">Such information must be provided </w:t>
      </w:r>
      <w:r>
        <w:rPr>
          <w:rFonts w:ascii="Times New Roman" w:hAnsi="Times New Roman"/>
          <w:i/>
          <w:sz w:val="28"/>
          <w:szCs w:val="28"/>
        </w:rPr>
        <w:t>as soon as it is available</w:t>
      </w:r>
      <w:r>
        <w:rPr>
          <w:rFonts w:ascii="Times New Roman" w:hAnsi="Times New Roman"/>
          <w:sz w:val="28"/>
          <w:szCs w:val="28"/>
        </w:rPr>
        <w:t xml:space="preserve">, and if possible before the Board of Examiners meets to consider your results in week ten of the Summer Term. </w:t>
      </w:r>
    </w:p>
    <w:p w14:paraId="1F1A1DA8" w14:textId="77777777" w:rsidR="00150F55" w:rsidRDefault="00150F55" w:rsidP="00BD4813">
      <w:pPr>
        <w:rPr>
          <w:rFonts w:ascii="Times New Roman" w:hAnsi="Times New Roman"/>
          <w:sz w:val="28"/>
          <w:szCs w:val="28"/>
        </w:rPr>
      </w:pPr>
    </w:p>
    <w:p w14:paraId="47F06769" w14:textId="77777777" w:rsidR="00150F55" w:rsidRDefault="008B66AE" w:rsidP="00BD4813">
      <w:pPr>
        <w:pStyle w:val="PlainText"/>
        <w:rPr>
          <w:rFonts w:ascii="Times New Roman" w:hAnsi="Times New Roman"/>
          <w:b/>
          <w:sz w:val="28"/>
        </w:rPr>
      </w:pPr>
      <w:r>
        <w:rPr>
          <w:rFonts w:ascii="Times New Roman" w:hAnsi="Times New Roman"/>
          <w:b/>
          <w:sz w:val="28"/>
        </w:rPr>
        <w:t>What constitutes cheating?</w:t>
      </w:r>
    </w:p>
    <w:p w14:paraId="6CBBF584" w14:textId="2283FD54" w:rsidR="00150F55" w:rsidRDefault="008B66AE" w:rsidP="00BD4813">
      <w:pPr>
        <w:pStyle w:val="Heading2"/>
        <w:rPr>
          <w:rFonts w:ascii="Times New Roman" w:hAnsi="Times New Roman"/>
          <w:b w:val="0"/>
          <w:sz w:val="32"/>
          <w:szCs w:val="28"/>
          <w:u w:val="none"/>
        </w:rPr>
      </w:pPr>
      <w:r>
        <w:rPr>
          <w:rFonts w:ascii="Times New Roman" w:hAnsi="Times New Roman"/>
          <w:b w:val="0"/>
          <w:sz w:val="28"/>
          <w:u w:val="none"/>
        </w:rPr>
        <w:t>In the university regulations cheating is defined as an attempt to benefit oneself or another by deceit or fraud.  The department recognises that discussing ideas about how to tackle questions is a valuable part of the learning process.  However for assessments which give rise to credit towards your degree, and which are not explicitly group work, you are required to work independently of other students.  While collaboration in the sense of a discussion of general strategies or help of a general nature is allowed, detailed discussions and comparison of numerical results or computer code are not permitted. The work you submit should be written in your own words and you should not ask to see written work, computer code or computer output belonging to another student. If you hand in work claiming that it is your individual work and it is not this will be treated as cheating. Work produced by someone else may be included only provided it is appropriately acknowledged. Unacknowledged copying from either another student or from published sources including the internet is also treated as cheating.  Work that you hand in that gives no credit towards your degree is treated differently: in this case you may work closely with other students if you choose. However it is worth bearing in mind that your ultimate aim is to develop your own skills and understanding, and this will not happen if you simply copy another's answer.</w:t>
      </w:r>
    </w:p>
    <w:p w14:paraId="01C6C902" w14:textId="77777777" w:rsidR="00150F55" w:rsidRDefault="00150F55" w:rsidP="00BD4813">
      <w:pPr>
        <w:rPr>
          <w:rFonts w:ascii="Times New Roman" w:hAnsi="Times New Roman"/>
          <w:sz w:val="28"/>
          <w:szCs w:val="28"/>
        </w:rPr>
      </w:pPr>
    </w:p>
    <w:p w14:paraId="421A1589" w14:textId="77777777" w:rsidR="00150F55" w:rsidRDefault="008B66AE" w:rsidP="00BD4813">
      <w:pPr>
        <w:pStyle w:val="Heading2"/>
        <w:rPr>
          <w:rFonts w:ascii="Times New Roman" w:hAnsi="Times New Roman"/>
          <w:sz w:val="28"/>
          <w:szCs w:val="28"/>
          <w:u w:val="none"/>
        </w:rPr>
      </w:pPr>
      <w:r>
        <w:rPr>
          <w:rFonts w:ascii="Times New Roman" w:hAnsi="Times New Roman"/>
          <w:sz w:val="28"/>
          <w:szCs w:val="28"/>
          <w:u w:val="none"/>
        </w:rPr>
        <w:t>Use of Calculators in Examinations</w:t>
      </w:r>
    </w:p>
    <w:p w14:paraId="7DB9115E" w14:textId="77777777" w:rsidR="00150F55" w:rsidRDefault="008B66AE" w:rsidP="00BD4813">
      <w:pPr>
        <w:rPr>
          <w:rFonts w:ascii="Times New Roman" w:hAnsi="Times New Roman"/>
          <w:sz w:val="28"/>
          <w:szCs w:val="28"/>
        </w:rPr>
      </w:pPr>
      <w:r>
        <w:rPr>
          <w:rFonts w:ascii="Times New Roman" w:hAnsi="Times New Roman"/>
          <w:sz w:val="28"/>
          <w:szCs w:val="28"/>
        </w:rPr>
        <w:t xml:space="preserve">Concerning the use of calculators in examinations the Department of Statistics follows the University rule which states that except for the display of error or function messages, calculators with non-numeric displays are not allowed.  In other words prohibited calculators are those which can accept alphabetical data.  Note that this includes most graphical calculators of the type acceptable in GCSE and A-Level examinations.  It is your responsibility to ensure that your calculator fulfils the University’s criterion and that your calculator is not of the prohibited type.  Otherwise you may find yourself denied the use of your calculator and be involved in disciplinary proceedings. </w:t>
      </w:r>
    </w:p>
    <w:p w14:paraId="3FDC49DF" w14:textId="77777777" w:rsidR="00150F55" w:rsidRDefault="00150F55" w:rsidP="00BD4813">
      <w:pPr>
        <w:rPr>
          <w:rFonts w:ascii="Times New Roman" w:hAnsi="Times New Roman"/>
          <w:sz w:val="28"/>
          <w:szCs w:val="28"/>
        </w:rPr>
      </w:pPr>
    </w:p>
    <w:p w14:paraId="010ABA45" w14:textId="77777777" w:rsidR="00150F55" w:rsidRDefault="008B66AE" w:rsidP="00BD4813">
      <w:pPr>
        <w:rPr>
          <w:rFonts w:ascii="Times New Roman" w:hAnsi="Times New Roman"/>
          <w:sz w:val="28"/>
          <w:szCs w:val="28"/>
        </w:rPr>
      </w:pPr>
      <w:r>
        <w:rPr>
          <w:rFonts w:ascii="Times New Roman" w:hAnsi="Times New Roman"/>
          <w:sz w:val="28"/>
          <w:szCs w:val="28"/>
        </w:rPr>
        <w:t xml:space="preserve">Suggested suitable calculators for incoming students which are in line with recommendations from the Computer Science Department are Casio fx82, fx83 </w:t>
      </w:r>
      <w:r>
        <w:rPr>
          <w:rFonts w:ascii="Times New Roman" w:hAnsi="Times New Roman"/>
          <w:sz w:val="28"/>
          <w:szCs w:val="28"/>
        </w:rPr>
        <w:lastRenderedPageBreak/>
        <w:t xml:space="preserve">or fx85.  All of these are available to buy from the Students’ Union and from well-known retailers.  They are also reasonably priced. </w:t>
      </w:r>
    </w:p>
    <w:p w14:paraId="13989CC5" w14:textId="77777777" w:rsidR="00150F55" w:rsidRDefault="008B66AE" w:rsidP="00BD4813">
      <w:pPr>
        <w:rPr>
          <w:rFonts w:ascii="Times New Roman" w:hAnsi="Times New Roman"/>
          <w:sz w:val="28"/>
          <w:szCs w:val="28"/>
        </w:rPr>
      </w:pPr>
      <w:r>
        <w:rPr>
          <w:rFonts w:ascii="Times New Roman" w:hAnsi="Times New Roman"/>
          <w:sz w:val="28"/>
          <w:szCs w:val="28"/>
        </w:rPr>
        <w:t>Please remember:</w:t>
      </w:r>
    </w:p>
    <w:p w14:paraId="60C2F1C8" w14:textId="77777777" w:rsidR="00150F55" w:rsidRDefault="008B66AE" w:rsidP="00BD4813">
      <w:pPr>
        <w:pStyle w:val="ListParagraph"/>
        <w:numPr>
          <w:ilvl w:val="0"/>
          <w:numId w:val="10"/>
        </w:numPr>
        <w:rPr>
          <w:sz w:val="28"/>
          <w:szCs w:val="28"/>
        </w:rPr>
      </w:pPr>
      <w:r>
        <w:rPr>
          <w:sz w:val="28"/>
          <w:szCs w:val="28"/>
        </w:rPr>
        <w:t>calculators must not be passed from candidate to candidate during the examination;</w:t>
      </w:r>
    </w:p>
    <w:p w14:paraId="31C25E2F" w14:textId="77777777" w:rsidR="00150F55" w:rsidRDefault="008B66AE" w:rsidP="00BD4813">
      <w:pPr>
        <w:pStyle w:val="ListParagraph"/>
        <w:numPr>
          <w:ilvl w:val="0"/>
          <w:numId w:val="10"/>
        </w:numPr>
        <w:rPr>
          <w:sz w:val="28"/>
          <w:szCs w:val="28"/>
        </w:rPr>
      </w:pPr>
      <w:r>
        <w:rPr>
          <w:sz w:val="28"/>
          <w:szCs w:val="28"/>
        </w:rPr>
        <w:t>responsibility for the calculator’s proper functioning is entirely that of the student;</w:t>
      </w:r>
    </w:p>
    <w:p w14:paraId="08A40F0A" w14:textId="77777777" w:rsidR="00150F55" w:rsidRDefault="008B66AE" w:rsidP="00BD4813">
      <w:pPr>
        <w:pStyle w:val="ListParagraph"/>
        <w:numPr>
          <w:ilvl w:val="0"/>
          <w:numId w:val="10"/>
        </w:numPr>
        <w:rPr>
          <w:sz w:val="28"/>
          <w:szCs w:val="28"/>
        </w:rPr>
      </w:pPr>
      <w:r>
        <w:rPr>
          <w:sz w:val="28"/>
          <w:szCs w:val="28"/>
        </w:rPr>
        <w:t xml:space="preserve">students taking examinations other than those of the Department of Statistics must ascertain the regulations governing the use of calculators from the Department concerned. </w:t>
      </w:r>
    </w:p>
    <w:p w14:paraId="18E19D92" w14:textId="77777777" w:rsidR="00150F55" w:rsidRDefault="00150F55" w:rsidP="00BD4813">
      <w:pPr>
        <w:rPr>
          <w:rFonts w:ascii="Times New Roman" w:hAnsi="Times New Roman"/>
          <w:sz w:val="28"/>
          <w:szCs w:val="28"/>
        </w:rPr>
      </w:pPr>
    </w:p>
    <w:p w14:paraId="2266A097" w14:textId="77777777" w:rsidR="00150F55" w:rsidRDefault="008B66AE" w:rsidP="00BD4813">
      <w:pPr>
        <w:rPr>
          <w:rFonts w:ascii="Times New Roman" w:hAnsi="Times New Roman"/>
          <w:sz w:val="28"/>
          <w:szCs w:val="28"/>
        </w:rPr>
      </w:pPr>
      <w:r>
        <w:rPr>
          <w:rFonts w:ascii="Times New Roman" w:hAnsi="Times New Roman"/>
          <w:sz w:val="28"/>
          <w:szCs w:val="28"/>
        </w:rPr>
        <w:t xml:space="preserve">In particular, calculators are not allowed in examinations organised by the Mathematics Department (these are all MAxxx module exams).  In general, the same rule applies to tests for credit in MAxxx modules, unless students are otherwise informed by the lecturer running the test. </w:t>
      </w:r>
    </w:p>
    <w:p w14:paraId="562B7D52" w14:textId="77777777" w:rsidR="00150F55" w:rsidRDefault="00150F55" w:rsidP="00BD4813">
      <w:pPr>
        <w:rPr>
          <w:rFonts w:ascii="Times New Roman" w:hAnsi="Times New Roman"/>
          <w:b/>
          <w:sz w:val="28"/>
          <w:szCs w:val="28"/>
        </w:rPr>
      </w:pPr>
    </w:p>
    <w:p w14:paraId="5D73A308" w14:textId="77777777" w:rsidR="00150F55" w:rsidRDefault="008B66AE" w:rsidP="00BD4813">
      <w:pPr>
        <w:rPr>
          <w:rFonts w:ascii="Times New Roman" w:hAnsi="Times New Roman"/>
          <w:b/>
          <w:sz w:val="28"/>
          <w:szCs w:val="28"/>
        </w:rPr>
      </w:pPr>
      <w:r>
        <w:rPr>
          <w:rFonts w:ascii="Times New Roman" w:hAnsi="Times New Roman"/>
          <w:b/>
          <w:sz w:val="28"/>
          <w:szCs w:val="28"/>
        </w:rPr>
        <w:t>Guide to Exam Dates</w:t>
      </w:r>
    </w:p>
    <w:p w14:paraId="3842477E" w14:textId="77777777" w:rsidR="00150F55" w:rsidRDefault="008B66AE" w:rsidP="00BD4813">
      <w:r>
        <w:rPr>
          <w:rFonts w:ascii="Times New Roman" w:hAnsi="Times New Roman"/>
          <w:sz w:val="28"/>
          <w:szCs w:val="28"/>
        </w:rPr>
        <w:t xml:space="preserve">Exams take place at various points during the academic year.  The majority of MSc exams take place in week 1 of the Spring Term, and weeks 1-2 and 5-9 of the Summer Term.  Specific dates will be released closer to the time and can be found on the Exams Office website </w:t>
      </w:r>
      <w:hyperlink r:id="rId40">
        <w:r>
          <w:rPr>
            <w:rStyle w:val="InternetLink"/>
            <w:rFonts w:ascii="Times New Roman" w:hAnsi="Times New Roman"/>
            <w:sz w:val="28"/>
            <w:szCs w:val="28"/>
          </w:rPr>
          <w:t>http://www2.warwick.ac.uk/services/academicoffice/examinations</w:t>
        </w:r>
      </w:hyperlink>
      <w:r>
        <w:rPr>
          <w:rFonts w:ascii="Times New Roman" w:hAnsi="Times New Roman"/>
          <w:sz w:val="28"/>
          <w:szCs w:val="28"/>
        </w:rPr>
        <w:t xml:space="preserve">  </w:t>
      </w:r>
    </w:p>
    <w:p w14:paraId="61BD8197" w14:textId="77777777" w:rsidR="00150F55" w:rsidRDefault="00150F55" w:rsidP="00BD4813">
      <w:pPr>
        <w:rPr>
          <w:rFonts w:ascii="Times New Roman" w:hAnsi="Times New Roman"/>
          <w:sz w:val="28"/>
          <w:szCs w:val="28"/>
        </w:rPr>
      </w:pPr>
    </w:p>
    <w:p w14:paraId="3E216F5F" w14:textId="77777777" w:rsidR="00150F55" w:rsidRDefault="00150F55" w:rsidP="00BD4813">
      <w:pPr>
        <w:rPr>
          <w:rFonts w:ascii="Times New Roman" w:hAnsi="Times New Roman"/>
          <w:sz w:val="28"/>
          <w:szCs w:val="28"/>
        </w:rPr>
      </w:pPr>
    </w:p>
    <w:p w14:paraId="23BA7079" w14:textId="77777777" w:rsidR="00150F55" w:rsidRDefault="008B66AE" w:rsidP="00BD4813">
      <w:pPr>
        <w:pStyle w:val="Heading2"/>
        <w:rPr>
          <w:rFonts w:ascii="Times New Roman" w:hAnsi="Times New Roman"/>
          <w:sz w:val="28"/>
          <w:szCs w:val="28"/>
          <w:u w:val="none"/>
        </w:rPr>
      </w:pPr>
      <w:r>
        <w:rPr>
          <w:rFonts w:ascii="Times New Roman" w:hAnsi="Times New Roman"/>
          <w:sz w:val="28"/>
          <w:szCs w:val="28"/>
          <w:u w:val="none"/>
        </w:rPr>
        <w:t>5.</w:t>
      </w:r>
      <w:r>
        <w:rPr>
          <w:rFonts w:ascii="Times New Roman" w:hAnsi="Times New Roman"/>
          <w:sz w:val="28"/>
          <w:szCs w:val="28"/>
          <w:u w:val="none"/>
        </w:rPr>
        <w:tab/>
        <w:t>SEMINARS AND READING GROUPS/CONFERENCES</w:t>
      </w:r>
    </w:p>
    <w:p w14:paraId="42798715" w14:textId="77777777" w:rsidR="00150F55" w:rsidRDefault="00150F55" w:rsidP="00BD4813">
      <w:pPr>
        <w:rPr>
          <w:rFonts w:ascii="Times New Roman" w:hAnsi="Times New Roman"/>
          <w:sz w:val="28"/>
          <w:szCs w:val="28"/>
        </w:rPr>
      </w:pPr>
    </w:p>
    <w:p w14:paraId="6C37C6D2" w14:textId="77777777" w:rsidR="00264E90" w:rsidRPr="00264E90" w:rsidRDefault="00264E90" w:rsidP="00BD4813">
      <w:pPr>
        <w:rPr>
          <w:rFonts w:ascii="Times New Roman" w:hAnsi="Times New Roman"/>
          <w:sz w:val="28"/>
          <w:szCs w:val="28"/>
        </w:rPr>
      </w:pPr>
      <w:r w:rsidRPr="00264E90">
        <w:rPr>
          <w:rFonts w:ascii="Times New Roman" w:hAnsi="Times New Roman"/>
          <w:sz w:val="28"/>
          <w:szCs w:val="28"/>
        </w:rPr>
        <w:t xml:space="preserve">During the term times, the department runs several seminar series ranging from Statistics to Probability and Financial Mathematics. </w:t>
      </w:r>
    </w:p>
    <w:p w14:paraId="32D35B41" w14:textId="77777777" w:rsidR="00264E90" w:rsidRPr="00264E90" w:rsidRDefault="00264E90" w:rsidP="00BD4813">
      <w:pPr>
        <w:rPr>
          <w:rFonts w:ascii="Times New Roman" w:hAnsi="Times New Roman"/>
          <w:sz w:val="28"/>
          <w:szCs w:val="28"/>
        </w:rPr>
      </w:pPr>
      <w:r w:rsidRPr="00264E90">
        <w:rPr>
          <w:rFonts w:ascii="Times New Roman" w:hAnsi="Times New Roman"/>
          <w:sz w:val="28"/>
          <w:szCs w:val="28"/>
        </w:rPr>
        <w:t xml:space="preserve">Information can be found https://warwick.ac.uk/fac/sci/statistics/news/upcoming-seminars/ </w:t>
      </w:r>
    </w:p>
    <w:p w14:paraId="296C6997" w14:textId="6CB0030E" w:rsidR="00150F55" w:rsidRDefault="00264E90" w:rsidP="00BD4813">
      <w:pPr>
        <w:rPr>
          <w:rFonts w:ascii="Times New Roman" w:hAnsi="Times New Roman"/>
          <w:sz w:val="28"/>
          <w:szCs w:val="28"/>
        </w:rPr>
      </w:pPr>
      <w:r w:rsidRPr="00264E90">
        <w:rPr>
          <w:rFonts w:ascii="Times New Roman" w:hAnsi="Times New Roman"/>
          <w:sz w:val="28"/>
          <w:szCs w:val="28"/>
        </w:rPr>
        <w:t>All graduate students are urged to attend those seminars regularly, both as a way of broadening experience of research topics of current interest, and for meeting leading research workers from other universities a</w:t>
      </w:r>
      <w:r>
        <w:rPr>
          <w:rFonts w:ascii="Times New Roman" w:hAnsi="Times New Roman"/>
          <w:sz w:val="28"/>
          <w:szCs w:val="28"/>
        </w:rPr>
        <w:t>nd research institutions.</w:t>
      </w:r>
    </w:p>
    <w:p w14:paraId="5DCA1789" w14:textId="77777777" w:rsidR="00264E90" w:rsidRDefault="00264E90" w:rsidP="00BD4813">
      <w:pPr>
        <w:rPr>
          <w:rFonts w:ascii="Times New Roman" w:hAnsi="Times New Roman"/>
          <w:sz w:val="28"/>
          <w:szCs w:val="28"/>
        </w:rPr>
      </w:pPr>
    </w:p>
    <w:p w14:paraId="3F1B8073" w14:textId="77777777" w:rsidR="00150F55" w:rsidRDefault="008B66AE" w:rsidP="00BD4813">
      <w:pPr>
        <w:pStyle w:val="Heading2"/>
        <w:rPr>
          <w:rFonts w:ascii="Times New Roman" w:hAnsi="Times New Roman"/>
          <w:sz w:val="28"/>
          <w:szCs w:val="28"/>
        </w:rPr>
      </w:pPr>
      <w:r>
        <w:rPr>
          <w:rFonts w:ascii="Times New Roman" w:hAnsi="Times New Roman"/>
          <w:sz w:val="28"/>
          <w:szCs w:val="28"/>
        </w:rPr>
        <w:t>Gregynog Conference</w:t>
      </w:r>
    </w:p>
    <w:p w14:paraId="1D1B9744" w14:textId="4DAE8102" w:rsidR="00150F55" w:rsidRDefault="008B66AE" w:rsidP="00BD4813">
      <w:pPr>
        <w:rPr>
          <w:rFonts w:ascii="Times New Roman" w:hAnsi="Times New Roman"/>
          <w:sz w:val="28"/>
          <w:szCs w:val="28"/>
        </w:rPr>
      </w:pPr>
      <w:r>
        <w:rPr>
          <w:rFonts w:ascii="Times New Roman" w:hAnsi="Times New Roman"/>
          <w:sz w:val="28"/>
          <w:szCs w:val="28"/>
        </w:rPr>
        <w:t xml:space="preserve">The Department is a participating member of the annual </w:t>
      </w:r>
      <w:r>
        <w:rPr>
          <w:rFonts w:ascii="Times New Roman" w:hAnsi="Times New Roman"/>
          <w:b/>
          <w:i/>
          <w:sz w:val="28"/>
          <w:szCs w:val="28"/>
        </w:rPr>
        <w:t>Gregynog Statistics Conference</w:t>
      </w:r>
      <w:r>
        <w:rPr>
          <w:rFonts w:ascii="Times New Roman" w:hAnsi="Times New Roman"/>
          <w:sz w:val="28"/>
          <w:szCs w:val="28"/>
        </w:rPr>
        <w:t>, a joint venture with the University of Birmingham and the colleges of the University of Wales.  All staff and graduate students are invited for a weekend away during each Easter vacation at Gregynog, a fine country house in mid-Wales.  This is an excellent opportunity to hear leading statisticians from the UK and overseas present and discuss their work in a relaxed</w:t>
      </w:r>
      <w:r w:rsidR="00A027C3">
        <w:rPr>
          <w:rFonts w:ascii="Times New Roman" w:hAnsi="Times New Roman"/>
          <w:sz w:val="28"/>
          <w:szCs w:val="28"/>
        </w:rPr>
        <w:t xml:space="preserve"> atmosphere.  The dates for 201</w:t>
      </w:r>
      <w:r w:rsidR="00264E90">
        <w:rPr>
          <w:rFonts w:ascii="Times New Roman" w:hAnsi="Times New Roman"/>
          <w:sz w:val="28"/>
          <w:szCs w:val="28"/>
        </w:rPr>
        <w:t>9</w:t>
      </w:r>
      <w:r>
        <w:rPr>
          <w:rFonts w:ascii="Times New Roman" w:hAnsi="Times New Roman"/>
          <w:sz w:val="28"/>
          <w:szCs w:val="28"/>
        </w:rPr>
        <w:t xml:space="preserve"> </w:t>
      </w:r>
      <w:r w:rsidR="00CC19A4">
        <w:rPr>
          <w:rFonts w:ascii="Times New Roman" w:hAnsi="Times New Roman"/>
          <w:sz w:val="28"/>
          <w:szCs w:val="28"/>
        </w:rPr>
        <w:t xml:space="preserve">are </w:t>
      </w:r>
      <w:r w:rsidR="00A027C3">
        <w:rPr>
          <w:rFonts w:ascii="Times New Roman" w:hAnsi="Times New Roman"/>
          <w:sz w:val="28"/>
          <w:szCs w:val="28"/>
        </w:rPr>
        <w:t>2</w:t>
      </w:r>
      <w:r w:rsidR="00264E90">
        <w:rPr>
          <w:rFonts w:ascii="Times New Roman" w:hAnsi="Times New Roman"/>
          <w:sz w:val="28"/>
          <w:szCs w:val="28"/>
        </w:rPr>
        <w:t>2</w:t>
      </w:r>
      <w:r w:rsidR="00A027C3">
        <w:rPr>
          <w:rFonts w:ascii="Times New Roman" w:hAnsi="Times New Roman"/>
          <w:sz w:val="28"/>
          <w:szCs w:val="28"/>
        </w:rPr>
        <w:t>—2</w:t>
      </w:r>
      <w:r w:rsidR="00264E90">
        <w:rPr>
          <w:rFonts w:ascii="Times New Roman" w:hAnsi="Times New Roman"/>
          <w:sz w:val="28"/>
          <w:szCs w:val="28"/>
        </w:rPr>
        <w:t>4</w:t>
      </w:r>
      <w:r w:rsidR="00A027C3">
        <w:rPr>
          <w:rFonts w:ascii="Times New Roman" w:hAnsi="Times New Roman"/>
          <w:sz w:val="28"/>
          <w:szCs w:val="28"/>
        </w:rPr>
        <w:t xml:space="preserve"> March</w:t>
      </w:r>
      <w:r w:rsidR="00CB7AD3">
        <w:rPr>
          <w:rFonts w:ascii="Times New Roman" w:hAnsi="Times New Roman"/>
          <w:sz w:val="28"/>
          <w:szCs w:val="28"/>
        </w:rPr>
        <w:t>.</w:t>
      </w:r>
    </w:p>
    <w:p w14:paraId="4686DD3A" w14:textId="77777777" w:rsidR="00150F55" w:rsidRDefault="00150F55" w:rsidP="00BD4813">
      <w:pPr>
        <w:rPr>
          <w:rFonts w:ascii="Times New Roman" w:hAnsi="Times New Roman"/>
          <w:sz w:val="28"/>
          <w:szCs w:val="28"/>
        </w:rPr>
      </w:pPr>
    </w:p>
    <w:p w14:paraId="3772164A" w14:textId="77777777" w:rsidR="00264E90" w:rsidRDefault="00264E90" w:rsidP="00BD4813">
      <w:pPr>
        <w:rPr>
          <w:rFonts w:ascii="Times New Roman" w:hAnsi="Times New Roman"/>
          <w:sz w:val="28"/>
          <w:szCs w:val="28"/>
        </w:rPr>
      </w:pPr>
    </w:p>
    <w:p w14:paraId="2ECDE56F" w14:textId="77777777" w:rsidR="00264E90" w:rsidRDefault="00264E90" w:rsidP="00BD4813">
      <w:pPr>
        <w:rPr>
          <w:rFonts w:ascii="Times New Roman" w:hAnsi="Times New Roman"/>
          <w:sz w:val="28"/>
          <w:szCs w:val="28"/>
        </w:rPr>
      </w:pPr>
    </w:p>
    <w:p w14:paraId="50070C1B" w14:textId="77777777" w:rsidR="00D308BE" w:rsidRDefault="00D308BE" w:rsidP="00BD4813">
      <w:pPr>
        <w:rPr>
          <w:rFonts w:ascii="Times New Roman" w:hAnsi="Times New Roman"/>
          <w:sz w:val="28"/>
          <w:szCs w:val="28"/>
        </w:rPr>
      </w:pPr>
    </w:p>
    <w:p w14:paraId="39683835" w14:textId="77777777" w:rsidR="00D308BE" w:rsidRDefault="00D308BE" w:rsidP="00BD4813">
      <w:pPr>
        <w:rPr>
          <w:rFonts w:ascii="Times New Roman" w:hAnsi="Times New Roman"/>
          <w:sz w:val="28"/>
          <w:szCs w:val="28"/>
        </w:rPr>
      </w:pPr>
    </w:p>
    <w:p w14:paraId="2BE790EB" w14:textId="77777777" w:rsidR="00264E90" w:rsidRDefault="00264E90" w:rsidP="00BD4813">
      <w:pPr>
        <w:rPr>
          <w:rFonts w:ascii="Times New Roman" w:hAnsi="Times New Roman"/>
          <w:sz w:val="28"/>
          <w:szCs w:val="28"/>
        </w:rPr>
      </w:pPr>
    </w:p>
    <w:p w14:paraId="3EE1C586" w14:textId="77777777" w:rsidR="00150F55" w:rsidRDefault="00150F55" w:rsidP="00BD4813">
      <w:pPr>
        <w:rPr>
          <w:rFonts w:ascii="Times New Roman" w:hAnsi="Times New Roman"/>
          <w:sz w:val="28"/>
          <w:szCs w:val="28"/>
        </w:rPr>
      </w:pPr>
    </w:p>
    <w:p w14:paraId="76637C25" w14:textId="77777777" w:rsidR="00150F55" w:rsidRDefault="008B66AE" w:rsidP="00BD4813">
      <w:pPr>
        <w:rPr>
          <w:rFonts w:ascii="Times New Roman" w:hAnsi="Times New Roman"/>
          <w:b/>
          <w:spacing w:val="-6"/>
          <w:sz w:val="28"/>
          <w:szCs w:val="28"/>
        </w:rPr>
      </w:pPr>
      <w:r>
        <w:rPr>
          <w:rFonts w:ascii="Times New Roman" w:hAnsi="Times New Roman"/>
          <w:b/>
          <w:spacing w:val="-6"/>
          <w:sz w:val="28"/>
          <w:szCs w:val="28"/>
        </w:rPr>
        <w:t>6.</w:t>
      </w:r>
      <w:r>
        <w:rPr>
          <w:rFonts w:ascii="Times New Roman" w:hAnsi="Times New Roman"/>
          <w:b/>
          <w:spacing w:val="-6"/>
          <w:sz w:val="28"/>
          <w:szCs w:val="28"/>
        </w:rPr>
        <w:tab/>
        <w:t>THE DISSERTATION</w:t>
      </w:r>
    </w:p>
    <w:p w14:paraId="619E88CE" w14:textId="77777777" w:rsidR="00150F55" w:rsidRDefault="00150F55" w:rsidP="00BD4813">
      <w:pPr>
        <w:rPr>
          <w:rFonts w:ascii="Times New Roman" w:hAnsi="Times New Roman"/>
          <w:spacing w:val="-6"/>
          <w:sz w:val="28"/>
          <w:szCs w:val="28"/>
          <w:u w:val="single"/>
        </w:rPr>
      </w:pPr>
    </w:p>
    <w:p w14:paraId="19F3404C" w14:textId="77777777" w:rsidR="00150F55" w:rsidRDefault="008B66AE" w:rsidP="00BD4813">
      <w:pPr>
        <w:rPr>
          <w:rFonts w:ascii="Times New Roman" w:hAnsi="Times New Roman"/>
          <w:b/>
          <w:spacing w:val="-6"/>
          <w:sz w:val="28"/>
          <w:szCs w:val="28"/>
          <w:u w:val="single"/>
        </w:rPr>
      </w:pPr>
      <w:r>
        <w:rPr>
          <w:rFonts w:ascii="Times New Roman" w:hAnsi="Times New Roman"/>
          <w:b/>
          <w:spacing w:val="-6"/>
          <w:sz w:val="28"/>
          <w:szCs w:val="28"/>
          <w:u w:val="single"/>
        </w:rPr>
        <w:t>Background Information</w:t>
      </w:r>
    </w:p>
    <w:p w14:paraId="23F667F2" w14:textId="77777777" w:rsidR="00150F55" w:rsidRDefault="008B66AE" w:rsidP="00BD4813">
      <w:pPr>
        <w:pStyle w:val="BodyText"/>
        <w:jc w:val="left"/>
      </w:pPr>
      <w:r>
        <w:rPr>
          <w:b/>
        </w:rPr>
        <w:t>The dissertation is a piece of work independently executed by the researcher</w:t>
      </w:r>
      <w:r>
        <w:t xml:space="preserve">.  It will be assessed on its academic merit and intellectual content and also on the quality of presentation. Dissertations are examined in the Department and then sent to the external examiner for his/her assessment. The MSc degree is awarded subject to a satisfactory standard on the dissertation. MSc students who do outstandingly well on both the examination and the dissertation may be awarded the MSc with distinction or with merit. </w:t>
      </w:r>
    </w:p>
    <w:p w14:paraId="3EFE7B91" w14:textId="77777777" w:rsidR="00150F55" w:rsidRDefault="00150F55" w:rsidP="00BD4813">
      <w:pPr>
        <w:rPr>
          <w:rFonts w:ascii="Times New Roman" w:hAnsi="Times New Roman"/>
          <w:b/>
          <w:sz w:val="28"/>
          <w:szCs w:val="28"/>
        </w:rPr>
      </w:pPr>
    </w:p>
    <w:p w14:paraId="43D73C8C" w14:textId="77777777" w:rsidR="00150F55" w:rsidRDefault="008B66AE" w:rsidP="00BD4813">
      <w:pPr>
        <w:rPr>
          <w:rFonts w:ascii="Times New Roman" w:hAnsi="Times New Roman"/>
          <w:b/>
          <w:sz w:val="28"/>
          <w:szCs w:val="28"/>
        </w:rPr>
      </w:pPr>
      <w:r>
        <w:rPr>
          <w:rFonts w:ascii="Times New Roman" w:hAnsi="Times New Roman"/>
          <w:b/>
          <w:sz w:val="28"/>
          <w:szCs w:val="28"/>
        </w:rPr>
        <w:t xml:space="preserve">Choice of dissertation topic  </w:t>
      </w:r>
    </w:p>
    <w:p w14:paraId="333A9CA7" w14:textId="7446896C" w:rsidR="00150F55" w:rsidRDefault="008B66AE" w:rsidP="00BD4813">
      <w:pPr>
        <w:rPr>
          <w:rFonts w:ascii="Times New Roman" w:hAnsi="Times New Roman"/>
          <w:sz w:val="28"/>
          <w:szCs w:val="28"/>
        </w:rPr>
      </w:pPr>
      <w:r>
        <w:rPr>
          <w:rFonts w:ascii="Times New Roman" w:hAnsi="Times New Roman"/>
          <w:sz w:val="28"/>
          <w:szCs w:val="28"/>
        </w:rPr>
        <w:t xml:space="preserve">The MSc </w:t>
      </w:r>
      <w:r w:rsidR="00264E90">
        <w:rPr>
          <w:rFonts w:ascii="Times New Roman" w:hAnsi="Times New Roman"/>
          <w:sz w:val="28"/>
          <w:szCs w:val="28"/>
        </w:rPr>
        <w:t>project coordinator</w:t>
      </w:r>
      <w:r>
        <w:rPr>
          <w:rFonts w:ascii="Times New Roman" w:hAnsi="Times New Roman"/>
          <w:sz w:val="28"/>
          <w:szCs w:val="28"/>
        </w:rPr>
        <w:t xml:space="preserve"> will collect dissertation topics from academic staff and provide these to MSc students during a meeting held in Term 2. In the following weeks MSc students should visit members of staff, whose topic they are interested in, during their office hours.  If you wish to propose your own topic then this will be fine provided you can identify a member of staff who will agree to supervise it. It is usually better to choose a topic provided by staff as that ensures a supervisor is available and that the project is suitable for a dissertation. Please liaise with all other students interested in the topic to visit the lecturer jointly (usually MSc students have organised this themselves by posting lists on the noticeboard in the MSc workroom). The MSc tutor will provide you with a date by which you should give your 2 or 3 choices of topic to the Postgraduate Support Officer and allocate supervisors by the end of term 2. In case several students are interested in the same topic the supervisor will be consulted and we will consider your background knowledge relevant to the project and your performance in the core modules.</w:t>
      </w:r>
    </w:p>
    <w:p w14:paraId="7F99D619" w14:textId="77777777" w:rsidR="00AC2AE3" w:rsidRDefault="00AC2AE3" w:rsidP="00BD4813">
      <w:pPr>
        <w:rPr>
          <w:rFonts w:ascii="Times New Roman" w:hAnsi="Times New Roman"/>
          <w:sz w:val="28"/>
          <w:szCs w:val="28"/>
        </w:rPr>
      </w:pPr>
    </w:p>
    <w:p w14:paraId="59624A6F" w14:textId="77777777" w:rsidR="00AC2AE3" w:rsidRDefault="00AC2AE3" w:rsidP="00BD4813">
      <w:pPr>
        <w:pStyle w:val="BodyText"/>
        <w:jc w:val="left"/>
      </w:pPr>
      <w:r w:rsidRPr="00AC2AE3">
        <w:t>Lists of potential MSc dissertation supervisors and potential projects will be published in week 6 of term 2. Students will then have a period of two weeks to discuss those with relevant members of the department, as well as proposing their own ideas to an appropriate potential supervisor from the list. Though you may discuss ideas with academics in term 1 as part of normal office hours, you should not expect members of the department to assist you to work them up into proposals, and in general you are encouraged to defer these conversations until after publication of the lists in order to focus on term 1 assessed work and exams.</w:t>
      </w:r>
    </w:p>
    <w:p w14:paraId="6A988BAE" w14:textId="77777777" w:rsidR="00150F55" w:rsidRDefault="00150F55" w:rsidP="00BD4813">
      <w:pPr>
        <w:rPr>
          <w:rFonts w:ascii="Times New Roman" w:hAnsi="Times New Roman"/>
          <w:b/>
          <w:sz w:val="28"/>
          <w:szCs w:val="28"/>
        </w:rPr>
      </w:pPr>
    </w:p>
    <w:p w14:paraId="79338A51" w14:textId="77777777" w:rsidR="00150F55" w:rsidRDefault="008B66AE" w:rsidP="00BD4813">
      <w:pPr>
        <w:rPr>
          <w:rFonts w:ascii="Times New Roman" w:hAnsi="Times New Roman"/>
          <w:b/>
          <w:spacing w:val="-6"/>
          <w:sz w:val="28"/>
          <w:szCs w:val="28"/>
        </w:rPr>
      </w:pPr>
      <w:r>
        <w:rPr>
          <w:rFonts w:ascii="Times New Roman" w:hAnsi="Times New Roman"/>
          <w:b/>
          <w:spacing w:val="-6"/>
          <w:sz w:val="28"/>
          <w:szCs w:val="28"/>
        </w:rPr>
        <w:t>Guidelines for the Dissertation</w:t>
      </w:r>
    </w:p>
    <w:p w14:paraId="494E4C26" w14:textId="77777777" w:rsidR="00150F55" w:rsidRDefault="008B66AE" w:rsidP="00BD4813">
      <w:pPr>
        <w:rPr>
          <w:rFonts w:ascii="Times New Roman" w:hAnsi="Times New Roman"/>
          <w:sz w:val="28"/>
          <w:szCs w:val="28"/>
        </w:rPr>
      </w:pPr>
      <w:r>
        <w:rPr>
          <w:rFonts w:ascii="Times New Roman" w:hAnsi="Times New Roman"/>
          <w:sz w:val="28"/>
          <w:szCs w:val="28"/>
        </w:rPr>
        <w:lastRenderedPageBreak/>
        <w:t>Please note that this is provisional guidance only and may be subject to change.</w:t>
      </w:r>
    </w:p>
    <w:p w14:paraId="5BCC180F" w14:textId="77777777" w:rsidR="00150F55" w:rsidRDefault="00150F55" w:rsidP="00BD4813">
      <w:pPr>
        <w:rPr>
          <w:rFonts w:ascii="Times New Roman" w:hAnsi="Times New Roman"/>
          <w:sz w:val="28"/>
          <w:szCs w:val="28"/>
        </w:rPr>
      </w:pPr>
    </w:p>
    <w:p w14:paraId="3FC3D183" w14:textId="77777777" w:rsidR="00150F55" w:rsidRDefault="008B66AE" w:rsidP="00BD4813">
      <w:pPr>
        <w:pStyle w:val="BodyText"/>
        <w:jc w:val="left"/>
      </w:pPr>
      <w:r>
        <w:t>The dissertation is an important part of your MSc degree programme.  Some of the objectives of requiring a dissertation for the MSc are given below.  These may help you understand what is expected of you in writing a dissertation.</w:t>
      </w:r>
    </w:p>
    <w:p w14:paraId="5649752A" w14:textId="77777777" w:rsidR="00150F55" w:rsidRDefault="008B66AE" w:rsidP="00BD4813">
      <w:pPr>
        <w:pStyle w:val="BodyText"/>
        <w:jc w:val="left"/>
      </w:pPr>
      <w:r>
        <w:t>The objectives of writing a dissertation are to allow a student to demonstrate the ability:</w:t>
      </w:r>
    </w:p>
    <w:p w14:paraId="5B20BFA5" w14:textId="77777777" w:rsidR="00150F55" w:rsidRDefault="008B66AE" w:rsidP="00BD4813">
      <w:pPr>
        <w:numPr>
          <w:ilvl w:val="0"/>
          <w:numId w:val="2"/>
        </w:numPr>
        <w:rPr>
          <w:rFonts w:ascii="Times New Roman" w:hAnsi="Times New Roman"/>
          <w:sz w:val="28"/>
          <w:szCs w:val="28"/>
        </w:rPr>
      </w:pPr>
      <w:r>
        <w:rPr>
          <w:rFonts w:ascii="Times New Roman" w:hAnsi="Times New Roman"/>
          <w:sz w:val="28"/>
          <w:szCs w:val="28"/>
        </w:rPr>
        <w:t>to complete a major and worthwhile piece of research work, with some guidance, but largely self-motivated and with a minimum of supervision;</w:t>
      </w:r>
    </w:p>
    <w:p w14:paraId="126512A8" w14:textId="77777777" w:rsidR="00150F55" w:rsidRDefault="008B66AE" w:rsidP="00BD4813">
      <w:pPr>
        <w:numPr>
          <w:ilvl w:val="0"/>
          <w:numId w:val="2"/>
        </w:numPr>
        <w:rPr>
          <w:rFonts w:ascii="Times New Roman" w:hAnsi="Times New Roman"/>
          <w:sz w:val="28"/>
          <w:szCs w:val="28"/>
        </w:rPr>
      </w:pPr>
      <w:r>
        <w:rPr>
          <w:rFonts w:ascii="Times New Roman" w:hAnsi="Times New Roman"/>
          <w:sz w:val="28"/>
          <w:szCs w:val="28"/>
        </w:rPr>
        <w:t>to write an academic paper that is well-organised and which clearly and concisely communicates its contents to its readers;</w:t>
      </w:r>
    </w:p>
    <w:p w14:paraId="4A897838" w14:textId="77777777" w:rsidR="00150F55" w:rsidRDefault="008B66AE" w:rsidP="00BD4813">
      <w:pPr>
        <w:numPr>
          <w:ilvl w:val="0"/>
          <w:numId w:val="2"/>
        </w:numPr>
        <w:rPr>
          <w:rFonts w:ascii="Times New Roman" w:hAnsi="Times New Roman"/>
          <w:sz w:val="28"/>
          <w:szCs w:val="28"/>
        </w:rPr>
      </w:pPr>
      <w:r>
        <w:rPr>
          <w:rFonts w:ascii="Times New Roman" w:hAnsi="Times New Roman"/>
          <w:sz w:val="28"/>
          <w:szCs w:val="28"/>
        </w:rPr>
        <w:t>to apply knowledge of statistics and probability theory gained through coursework to a specific area of study,  to demonstrate ability to acquire further knowledge of additional statistical methodologies as required by the topic, and to show ability to acquire a good understanding of the underlying scientific problem.</w:t>
      </w:r>
    </w:p>
    <w:p w14:paraId="16D5D73C" w14:textId="77777777" w:rsidR="00150F55" w:rsidRDefault="008B66AE" w:rsidP="00BD4813">
      <w:pPr>
        <w:numPr>
          <w:ilvl w:val="0"/>
          <w:numId w:val="2"/>
        </w:numPr>
        <w:rPr>
          <w:rFonts w:ascii="Times New Roman" w:hAnsi="Times New Roman"/>
          <w:sz w:val="28"/>
          <w:szCs w:val="28"/>
        </w:rPr>
      </w:pPr>
      <w:r>
        <w:rPr>
          <w:rFonts w:ascii="Times New Roman" w:hAnsi="Times New Roman"/>
          <w:sz w:val="28"/>
          <w:szCs w:val="28"/>
        </w:rPr>
        <w:t>to identify and formulate a scientific problem and to show evidence of skills of inquiry, logical reasoning, probabilistic modelling and statistical analysis in addressing that problem.</w:t>
      </w:r>
    </w:p>
    <w:p w14:paraId="24AED8F0" w14:textId="77777777" w:rsidR="00150F55" w:rsidRDefault="00150F55" w:rsidP="00BD4813">
      <w:pPr>
        <w:rPr>
          <w:rFonts w:ascii="Times New Roman" w:hAnsi="Times New Roman"/>
          <w:sz w:val="28"/>
          <w:szCs w:val="28"/>
        </w:rPr>
      </w:pPr>
    </w:p>
    <w:p w14:paraId="62C5353E" w14:textId="7160B167" w:rsidR="00150F55" w:rsidRDefault="008B66AE" w:rsidP="00BD4813">
      <w:pPr>
        <w:rPr>
          <w:rFonts w:ascii="Times New Roman" w:hAnsi="Times New Roman"/>
          <w:sz w:val="28"/>
          <w:szCs w:val="28"/>
        </w:rPr>
      </w:pPr>
      <w:r>
        <w:rPr>
          <w:rFonts w:ascii="Times New Roman" w:hAnsi="Times New Roman"/>
          <w:sz w:val="28"/>
          <w:szCs w:val="28"/>
        </w:rPr>
        <w:t xml:space="preserve">The dissertation is your responsibility and is a means of demonstrating your ability to complete independently a major piece of work with minimum supervision.  The end product must be </w:t>
      </w:r>
      <w:r>
        <w:rPr>
          <w:rFonts w:ascii="Times New Roman" w:hAnsi="Times New Roman"/>
          <w:i/>
          <w:sz w:val="28"/>
          <w:szCs w:val="28"/>
        </w:rPr>
        <w:t>your</w:t>
      </w:r>
      <w:r>
        <w:rPr>
          <w:rFonts w:ascii="Times New Roman" w:hAnsi="Times New Roman"/>
          <w:sz w:val="28"/>
          <w:szCs w:val="28"/>
        </w:rPr>
        <w:t xml:space="preserve"> </w:t>
      </w:r>
      <w:r w:rsidR="00264E90">
        <w:rPr>
          <w:rFonts w:ascii="Times New Roman" w:hAnsi="Times New Roman"/>
          <w:sz w:val="28"/>
          <w:szCs w:val="28"/>
        </w:rPr>
        <w:t xml:space="preserve">work, </w:t>
      </w:r>
      <w:r w:rsidR="007C1342">
        <w:rPr>
          <w:rFonts w:ascii="Times New Roman" w:hAnsi="Times New Roman"/>
          <w:sz w:val="28"/>
          <w:szCs w:val="28"/>
        </w:rPr>
        <w:t xml:space="preserve">and </w:t>
      </w:r>
      <w:r w:rsidR="00264E90">
        <w:rPr>
          <w:rFonts w:ascii="Times New Roman" w:hAnsi="Times New Roman"/>
          <w:sz w:val="28"/>
          <w:szCs w:val="28"/>
        </w:rPr>
        <w:t xml:space="preserve">not </w:t>
      </w:r>
      <w:r w:rsidR="00AC2AE3">
        <w:rPr>
          <w:rFonts w:ascii="Times New Roman" w:hAnsi="Times New Roman"/>
          <w:sz w:val="28"/>
          <w:szCs w:val="28"/>
        </w:rPr>
        <w:t>that</w:t>
      </w:r>
      <w:r>
        <w:rPr>
          <w:rFonts w:ascii="Times New Roman" w:hAnsi="Times New Roman"/>
          <w:sz w:val="28"/>
          <w:szCs w:val="28"/>
        </w:rPr>
        <w:t xml:space="preserve"> of your supervisor and it is your responsibility to determine what needs to be done within the available time frame.  It is stressed that the aim of the dissertation is to assess your ability to undertake </w:t>
      </w:r>
      <w:r>
        <w:rPr>
          <w:rFonts w:ascii="Times New Roman" w:hAnsi="Times New Roman"/>
          <w:b/>
          <w:i/>
          <w:sz w:val="28"/>
          <w:szCs w:val="28"/>
        </w:rPr>
        <w:t xml:space="preserve">independent </w:t>
      </w:r>
      <w:r>
        <w:rPr>
          <w:rFonts w:ascii="Times New Roman" w:hAnsi="Times New Roman"/>
          <w:sz w:val="28"/>
          <w:szCs w:val="28"/>
        </w:rPr>
        <w:t xml:space="preserve">work.  Most dissertations are necessarily a compromise between ambition and feasibility.  All students should recognise this and also know that their examiners recognise this.  It is of great help if you are genuinely interested in the issue that you are investigating; also if the focus is clear.  Try to make your dissertation interesting to read and reflect your own motivation.  Use tools of analysis (theoretical, analytical, and empirical) that you have learned during your course or which reflect the literature in the area.  Write as a professional to a learned audience. Explain the nature of the models referred to, make any arguments of your own transparently clear, integrate any figures into your discussion, and define all notation when or before it is first used. </w:t>
      </w:r>
      <w:r>
        <w:rPr>
          <w:rFonts w:ascii="Times New Roman" w:hAnsi="Times New Roman"/>
          <w:b/>
          <w:sz w:val="28"/>
          <w:szCs w:val="28"/>
        </w:rPr>
        <w:t>Make sure that you reference clearly all sources of literature and internet that you have used.</w:t>
      </w:r>
      <w:r>
        <w:rPr>
          <w:rFonts w:ascii="Times New Roman" w:hAnsi="Times New Roman"/>
          <w:sz w:val="28"/>
          <w:szCs w:val="28"/>
        </w:rPr>
        <w:t xml:space="preserve">  A failure to do so will be considered as cheating.</w:t>
      </w:r>
    </w:p>
    <w:p w14:paraId="4298855B" w14:textId="77777777" w:rsidR="00150F55" w:rsidRDefault="00150F55" w:rsidP="00BD4813">
      <w:pPr>
        <w:pStyle w:val="BodyText"/>
        <w:jc w:val="left"/>
      </w:pPr>
    </w:p>
    <w:p w14:paraId="7040DB3B" w14:textId="77777777" w:rsidR="00150F55" w:rsidRDefault="008B66AE" w:rsidP="00BD4813">
      <w:pPr>
        <w:pStyle w:val="BodyText"/>
        <w:jc w:val="left"/>
      </w:pPr>
      <w:r>
        <w:t>To meet the deadline for the submission of your dissertation you should schedule your work through a series of self-imposed targets. You must therefore, plan ahead and aim to keep closely to your plan.</w:t>
      </w:r>
    </w:p>
    <w:p w14:paraId="03276B36" w14:textId="77777777" w:rsidR="00150F55" w:rsidRDefault="00150F55" w:rsidP="00BD4813">
      <w:pPr>
        <w:rPr>
          <w:rFonts w:ascii="Times New Roman" w:hAnsi="Times New Roman"/>
          <w:sz w:val="28"/>
          <w:szCs w:val="28"/>
        </w:rPr>
      </w:pPr>
    </w:p>
    <w:p w14:paraId="1A48A500" w14:textId="2ACE752B" w:rsidR="00150F55" w:rsidRDefault="008B66AE" w:rsidP="00BD4813">
      <w:r>
        <w:rPr>
          <w:rFonts w:ascii="Times New Roman" w:hAnsi="Times New Roman"/>
          <w:sz w:val="28"/>
          <w:szCs w:val="28"/>
        </w:rPr>
        <w:lastRenderedPageBreak/>
        <w:t>The standard of English, style and overall presentation of the dissertation is your responsibility.</w:t>
      </w:r>
      <w:r>
        <w:t xml:space="preserve"> </w:t>
      </w:r>
      <w:r>
        <w:rPr>
          <w:rFonts w:ascii="Times New Roman" w:hAnsi="Times New Roman"/>
          <w:b/>
          <w:i/>
          <w:sz w:val="28"/>
          <w:szCs w:val="28"/>
        </w:rPr>
        <w:t>Your supervisor will not be responsible for proof-reading your work or correcting English grammar and spelling</w:t>
      </w:r>
      <w:r>
        <w:rPr>
          <w:rFonts w:ascii="Times New Roman" w:hAnsi="Times New Roman"/>
          <w:sz w:val="28"/>
          <w:szCs w:val="28"/>
        </w:rPr>
        <w:t xml:space="preserve">. If you think you may have some problems with grammatical structure or presentation, then you ought to seek feedback on your writing from colleagues or friends </w:t>
      </w:r>
      <w:r>
        <w:rPr>
          <w:rFonts w:ascii="Times New Roman" w:hAnsi="Times New Roman"/>
          <w:b/>
          <w:i/>
          <w:sz w:val="28"/>
          <w:szCs w:val="28"/>
        </w:rPr>
        <w:t>before</w:t>
      </w:r>
      <w:r>
        <w:rPr>
          <w:rFonts w:ascii="Times New Roman" w:hAnsi="Times New Roman"/>
          <w:sz w:val="28"/>
          <w:szCs w:val="28"/>
        </w:rPr>
        <w:t xml:space="preserve"> presenting work to your supervisor.</w:t>
      </w:r>
    </w:p>
    <w:p w14:paraId="6FEEB52F" w14:textId="77777777" w:rsidR="00150F55" w:rsidRDefault="00150F55" w:rsidP="00BD4813">
      <w:pPr>
        <w:rPr>
          <w:rFonts w:ascii="Times New Roman" w:hAnsi="Times New Roman"/>
          <w:i/>
          <w:sz w:val="28"/>
          <w:szCs w:val="28"/>
        </w:rPr>
      </w:pPr>
    </w:p>
    <w:p w14:paraId="33A9C828" w14:textId="77777777" w:rsidR="00150F55" w:rsidRDefault="008B66AE" w:rsidP="00BD4813">
      <w:pPr>
        <w:rPr>
          <w:rFonts w:ascii="Times New Roman" w:hAnsi="Times New Roman"/>
          <w:i/>
          <w:sz w:val="28"/>
          <w:szCs w:val="28"/>
        </w:rPr>
      </w:pPr>
      <w:r>
        <w:rPr>
          <w:rFonts w:ascii="Times New Roman" w:hAnsi="Times New Roman"/>
          <w:i/>
          <w:sz w:val="28"/>
          <w:szCs w:val="28"/>
        </w:rPr>
        <w:t>►</w:t>
      </w:r>
      <w:r>
        <w:rPr>
          <w:rFonts w:ascii="Times New Roman" w:hAnsi="Times New Roman"/>
          <w:i/>
          <w:sz w:val="28"/>
          <w:szCs w:val="28"/>
        </w:rPr>
        <w:tab/>
      </w:r>
      <w:r>
        <w:rPr>
          <w:rFonts w:ascii="Times New Roman" w:hAnsi="Times New Roman"/>
          <w:b/>
          <w:i/>
          <w:sz w:val="28"/>
          <w:szCs w:val="28"/>
        </w:rPr>
        <w:t>Role of the dissertation supervisor</w:t>
      </w:r>
    </w:p>
    <w:p w14:paraId="13707895" w14:textId="77777777" w:rsidR="00150F55" w:rsidRDefault="008B66AE" w:rsidP="00BD4813">
      <w:pPr>
        <w:rPr>
          <w:rFonts w:ascii="Times New Roman" w:hAnsi="Times New Roman"/>
          <w:sz w:val="28"/>
          <w:szCs w:val="28"/>
        </w:rPr>
      </w:pPr>
      <w:r>
        <w:rPr>
          <w:rFonts w:ascii="Times New Roman" w:hAnsi="Times New Roman"/>
          <w:sz w:val="28"/>
          <w:szCs w:val="28"/>
        </w:rPr>
        <w:t>The supervisor’s main concerns will be to:</w:t>
      </w:r>
    </w:p>
    <w:p w14:paraId="5CCE9BA2" w14:textId="77777777" w:rsidR="00150F55" w:rsidRDefault="008B66AE" w:rsidP="00BD4813">
      <w:pPr>
        <w:numPr>
          <w:ilvl w:val="0"/>
          <w:numId w:val="3"/>
        </w:numPr>
        <w:rPr>
          <w:rFonts w:ascii="Times New Roman" w:hAnsi="Times New Roman"/>
          <w:sz w:val="28"/>
          <w:szCs w:val="28"/>
        </w:rPr>
      </w:pPr>
      <w:r>
        <w:rPr>
          <w:rFonts w:ascii="Times New Roman" w:hAnsi="Times New Roman"/>
          <w:sz w:val="28"/>
          <w:szCs w:val="28"/>
        </w:rPr>
        <w:t>advise on the identification, and refinement, of a suitable topic</w:t>
      </w:r>
    </w:p>
    <w:p w14:paraId="7D3575D5" w14:textId="77777777" w:rsidR="00150F55" w:rsidRDefault="008B66AE" w:rsidP="00BD4813">
      <w:pPr>
        <w:numPr>
          <w:ilvl w:val="0"/>
          <w:numId w:val="3"/>
        </w:numPr>
        <w:rPr>
          <w:rFonts w:ascii="Times New Roman" w:hAnsi="Times New Roman"/>
          <w:sz w:val="28"/>
          <w:szCs w:val="28"/>
        </w:rPr>
      </w:pPr>
      <w:r>
        <w:rPr>
          <w:rFonts w:ascii="Times New Roman" w:hAnsi="Times New Roman"/>
          <w:sz w:val="28"/>
          <w:szCs w:val="28"/>
        </w:rPr>
        <w:t>provide some references to the general methodology to be used</w:t>
      </w:r>
    </w:p>
    <w:p w14:paraId="06F6605F" w14:textId="77777777" w:rsidR="00150F55" w:rsidRDefault="008B66AE" w:rsidP="00BD4813">
      <w:pPr>
        <w:numPr>
          <w:ilvl w:val="0"/>
          <w:numId w:val="3"/>
        </w:numPr>
        <w:rPr>
          <w:rFonts w:ascii="Times New Roman" w:hAnsi="Times New Roman"/>
          <w:sz w:val="28"/>
          <w:szCs w:val="28"/>
        </w:rPr>
      </w:pPr>
      <w:r>
        <w:rPr>
          <w:rFonts w:ascii="Times New Roman" w:hAnsi="Times New Roman"/>
          <w:sz w:val="28"/>
          <w:szCs w:val="28"/>
        </w:rPr>
        <w:t>assist you to identify deficiencies in your work</w:t>
      </w:r>
    </w:p>
    <w:p w14:paraId="34DBD6E2" w14:textId="77777777" w:rsidR="00150F55" w:rsidRDefault="008B66AE" w:rsidP="00BD4813">
      <w:pPr>
        <w:numPr>
          <w:ilvl w:val="0"/>
          <w:numId w:val="3"/>
        </w:numPr>
        <w:rPr>
          <w:rFonts w:ascii="Times New Roman" w:hAnsi="Times New Roman"/>
          <w:sz w:val="28"/>
          <w:szCs w:val="28"/>
        </w:rPr>
      </w:pPr>
      <w:r>
        <w:rPr>
          <w:rFonts w:ascii="Times New Roman" w:hAnsi="Times New Roman"/>
          <w:sz w:val="28"/>
          <w:szCs w:val="28"/>
        </w:rPr>
        <w:t>comment on presentation, findings and reporting of the conclusions</w:t>
      </w:r>
    </w:p>
    <w:p w14:paraId="70CF62AE" w14:textId="77777777" w:rsidR="00150F55" w:rsidRDefault="00150F55" w:rsidP="00BD4813">
      <w:pPr>
        <w:rPr>
          <w:rFonts w:ascii="Times New Roman" w:hAnsi="Times New Roman"/>
          <w:sz w:val="28"/>
          <w:szCs w:val="28"/>
        </w:rPr>
      </w:pPr>
    </w:p>
    <w:p w14:paraId="5F09B175" w14:textId="77777777" w:rsidR="00150F55" w:rsidRDefault="008B66AE" w:rsidP="00BD4813">
      <w:pPr>
        <w:pStyle w:val="BodyText"/>
        <w:jc w:val="left"/>
      </w:pPr>
      <w:r>
        <w:t xml:space="preserve">You should not expect your supervisor to read every word in your drafts nor to provide detailed and comprehensive comments on each chapter. </w:t>
      </w:r>
    </w:p>
    <w:p w14:paraId="11E9C646" w14:textId="77777777" w:rsidR="00150F55" w:rsidRDefault="00150F55" w:rsidP="00BD4813">
      <w:pPr>
        <w:rPr>
          <w:rFonts w:ascii="Times New Roman" w:hAnsi="Times New Roman"/>
          <w:sz w:val="28"/>
          <w:szCs w:val="28"/>
        </w:rPr>
      </w:pPr>
    </w:p>
    <w:p w14:paraId="50682D11" w14:textId="77777777" w:rsidR="00150F55" w:rsidRDefault="008B66AE" w:rsidP="00BD4813">
      <w:pPr>
        <w:rPr>
          <w:rFonts w:ascii="Times New Roman" w:hAnsi="Times New Roman"/>
          <w:b/>
          <w:sz w:val="28"/>
          <w:szCs w:val="28"/>
        </w:rPr>
      </w:pPr>
      <w:r>
        <w:rPr>
          <w:rFonts w:ascii="Times New Roman" w:hAnsi="Times New Roman"/>
          <w:i/>
          <w:sz w:val="28"/>
          <w:szCs w:val="28"/>
        </w:rPr>
        <w:t>►</w:t>
      </w:r>
      <w:r>
        <w:rPr>
          <w:rFonts w:ascii="Times New Roman" w:hAnsi="Times New Roman"/>
          <w:i/>
          <w:sz w:val="28"/>
          <w:szCs w:val="28"/>
        </w:rPr>
        <w:tab/>
      </w:r>
      <w:r>
        <w:rPr>
          <w:rFonts w:ascii="Times New Roman" w:hAnsi="Times New Roman"/>
          <w:b/>
          <w:i/>
          <w:sz w:val="28"/>
          <w:szCs w:val="28"/>
        </w:rPr>
        <w:t>Contact with your supervisor</w:t>
      </w:r>
    </w:p>
    <w:p w14:paraId="4795C383" w14:textId="77777777" w:rsidR="00150F55" w:rsidRDefault="008B66AE" w:rsidP="00BD4813">
      <w:pPr>
        <w:rPr>
          <w:rFonts w:ascii="Times New Roman" w:hAnsi="Times New Roman"/>
          <w:sz w:val="28"/>
          <w:szCs w:val="28"/>
        </w:rPr>
      </w:pPr>
      <w:r>
        <w:rPr>
          <w:rFonts w:ascii="Times New Roman" w:hAnsi="Times New Roman"/>
          <w:sz w:val="28"/>
          <w:szCs w:val="28"/>
        </w:rPr>
        <w:t xml:space="preserve">The frequency of contact and methods of working are matters for you to arrange between yourself and your supervisor.  In general, each student has only </w:t>
      </w:r>
      <w:r>
        <w:rPr>
          <w:rFonts w:ascii="Times New Roman" w:hAnsi="Times New Roman"/>
          <w:i/>
          <w:sz w:val="28"/>
          <w:szCs w:val="28"/>
        </w:rPr>
        <w:t xml:space="preserve">one </w:t>
      </w:r>
      <w:r>
        <w:rPr>
          <w:rFonts w:ascii="Times New Roman" w:hAnsi="Times New Roman"/>
          <w:sz w:val="28"/>
          <w:szCs w:val="28"/>
        </w:rPr>
        <w:t>supervisor and you should agree (a timetable of) contact meetings with her/him. This should be agreed during term 3 and may be in the form of a sequence of supervision appointments at intervals over the summer or a more flexible arrangement.  Students can reasonably expect 5 - 8 hours</w:t>
      </w:r>
      <w:r>
        <w:rPr>
          <w:rFonts w:ascii="Times New Roman" w:hAnsi="Times New Roman"/>
          <w:b/>
          <w:sz w:val="28"/>
          <w:szCs w:val="28"/>
        </w:rPr>
        <w:t xml:space="preserve"> </w:t>
      </w:r>
      <w:r>
        <w:rPr>
          <w:rFonts w:ascii="Times New Roman" w:hAnsi="Times New Roman"/>
          <w:sz w:val="28"/>
          <w:szCs w:val="28"/>
        </w:rPr>
        <w:t>of supervision (</w:t>
      </w:r>
      <w:r>
        <w:rPr>
          <w:rFonts w:ascii="Times New Roman" w:hAnsi="Times New Roman"/>
          <w:i/>
          <w:sz w:val="28"/>
          <w:szCs w:val="28"/>
        </w:rPr>
        <w:t>including</w:t>
      </w:r>
      <w:r>
        <w:rPr>
          <w:rFonts w:ascii="Times New Roman" w:hAnsi="Times New Roman"/>
          <w:sz w:val="28"/>
          <w:szCs w:val="28"/>
        </w:rPr>
        <w:t xml:space="preserve"> supervisor’s reading time) during the preparation of their dissertation and before final submission.  Note that this is a guide and that some students might benefit from having supervision in small groups.  Your supervisor may require you to prepare summary reports of all meetings to ensure there is a record of ‘actions’ to enable monitoring of progress.</w:t>
      </w:r>
    </w:p>
    <w:p w14:paraId="577A465D" w14:textId="77777777" w:rsidR="00150F55" w:rsidRDefault="00150F55" w:rsidP="00BD4813">
      <w:pPr>
        <w:rPr>
          <w:rFonts w:ascii="Times New Roman" w:hAnsi="Times New Roman"/>
          <w:sz w:val="28"/>
          <w:szCs w:val="28"/>
        </w:rPr>
      </w:pPr>
    </w:p>
    <w:p w14:paraId="08EA4C75" w14:textId="77777777" w:rsidR="00150F55" w:rsidRDefault="008B66AE" w:rsidP="00BD4813">
      <w:pPr>
        <w:rPr>
          <w:rFonts w:ascii="Times New Roman" w:hAnsi="Times New Roman"/>
          <w:i/>
          <w:sz w:val="28"/>
          <w:szCs w:val="28"/>
        </w:rPr>
      </w:pPr>
      <w:r>
        <w:rPr>
          <w:rFonts w:ascii="Times New Roman" w:hAnsi="Times New Roman"/>
          <w:sz w:val="28"/>
          <w:szCs w:val="28"/>
        </w:rPr>
        <w:t xml:space="preserve">You should note that many supervisors have their own research, conferences, family and other commitments, including dissertation supervision of students during the period from June to September, and are therefore not usually available for the whole of this period. Your meetings/contact with the supervisor will therefore need to be </w:t>
      </w:r>
      <w:r>
        <w:rPr>
          <w:rFonts w:ascii="Times New Roman" w:hAnsi="Times New Roman"/>
          <w:i/>
          <w:sz w:val="28"/>
          <w:szCs w:val="28"/>
        </w:rPr>
        <w:t>scheduled keeping the supervisor’s availability in view.</w:t>
      </w:r>
    </w:p>
    <w:p w14:paraId="1F83E2D9" w14:textId="77777777" w:rsidR="00150F55" w:rsidRDefault="00150F55" w:rsidP="00BD4813">
      <w:pPr>
        <w:rPr>
          <w:rFonts w:ascii="Times New Roman" w:hAnsi="Times New Roman"/>
          <w:sz w:val="28"/>
          <w:szCs w:val="28"/>
        </w:rPr>
      </w:pPr>
    </w:p>
    <w:p w14:paraId="21A2571B" w14:textId="77777777" w:rsidR="00150F55" w:rsidRDefault="008B66AE" w:rsidP="00BD4813">
      <w:pPr>
        <w:pStyle w:val="BodyText"/>
        <w:jc w:val="left"/>
      </w:pPr>
      <w:r>
        <w:t xml:space="preserve">Should you have difficulties with your dissertation, always discuss these with your supervisor in the first instance.  Where a problem is unresolved, please then contact your Personal Tutor or the MSc tutor who will try to address the particular issues as soon as possible.  </w:t>
      </w:r>
    </w:p>
    <w:p w14:paraId="6BF46A18" w14:textId="77777777" w:rsidR="00150F55" w:rsidRDefault="00150F55" w:rsidP="00BD4813">
      <w:pPr>
        <w:rPr>
          <w:rFonts w:ascii="Times New Roman" w:hAnsi="Times New Roman"/>
          <w:sz w:val="28"/>
          <w:szCs w:val="28"/>
        </w:rPr>
      </w:pPr>
    </w:p>
    <w:p w14:paraId="1A96F8E8" w14:textId="0A2CBCF1" w:rsidR="00150F55" w:rsidRDefault="008B66AE" w:rsidP="00BD4813">
      <w:pPr>
        <w:pStyle w:val="BodyText"/>
        <w:jc w:val="left"/>
      </w:pPr>
      <w:r>
        <w:t xml:space="preserve">Please ensure that you always inform your supervisor when you will be away from your normal address over the summer for more than two weeks, just in </w:t>
      </w:r>
      <w:r>
        <w:lastRenderedPageBreak/>
        <w:t>case your supervisor wishes to make urgent contact with you.  You should also inform the Postgraduate Support Officer.</w:t>
      </w:r>
      <w:r w:rsidR="001B384E">
        <w:t xml:space="preserve"> Tier 4 VISA holders should also ensure that they discuss any extended periods away from their registered University address with the University Immigration Team;</w:t>
      </w:r>
      <w:r w:rsidR="001B384E" w:rsidRPr="001B384E">
        <w:t xml:space="preserve"> </w:t>
      </w:r>
      <w:hyperlink r:id="rId41" w:history="1">
        <w:r w:rsidR="001B384E" w:rsidRPr="004B16C6">
          <w:rPr>
            <w:rStyle w:val="Hyperlink"/>
          </w:rPr>
          <w:t>https://warwick.ac.uk/study/international/immigration</w:t>
        </w:r>
      </w:hyperlink>
      <w:r w:rsidR="001B384E">
        <w:t xml:space="preserve">. Failure to do so could impact the validity of your </w:t>
      </w:r>
      <w:r w:rsidR="00BD4813">
        <w:t>visa</w:t>
      </w:r>
      <w:r w:rsidR="001B384E">
        <w:t xml:space="preserve">. </w:t>
      </w:r>
    </w:p>
    <w:p w14:paraId="376E82C3" w14:textId="77777777" w:rsidR="008C6683" w:rsidRDefault="008C6683" w:rsidP="00BD4813">
      <w:pPr>
        <w:pStyle w:val="BodyText"/>
        <w:jc w:val="left"/>
      </w:pPr>
    </w:p>
    <w:p w14:paraId="2CD79C32" w14:textId="77777777" w:rsidR="00150F55" w:rsidRDefault="00150F55" w:rsidP="00BD4813">
      <w:pPr>
        <w:pStyle w:val="BodyText"/>
        <w:jc w:val="left"/>
      </w:pPr>
    </w:p>
    <w:p w14:paraId="669001AE" w14:textId="77777777" w:rsidR="00150F55" w:rsidRDefault="008B66AE" w:rsidP="00BD4813">
      <w:pPr>
        <w:rPr>
          <w:rFonts w:ascii="Times New Roman" w:hAnsi="Times New Roman"/>
          <w:b/>
          <w:i/>
          <w:sz w:val="28"/>
          <w:szCs w:val="28"/>
        </w:rPr>
      </w:pPr>
      <w:r>
        <w:rPr>
          <w:rFonts w:ascii="Times New Roman" w:hAnsi="Times New Roman"/>
          <w:i/>
          <w:sz w:val="28"/>
          <w:szCs w:val="28"/>
        </w:rPr>
        <w:t>►</w:t>
      </w:r>
      <w:r>
        <w:rPr>
          <w:rFonts w:ascii="Times New Roman" w:hAnsi="Times New Roman"/>
          <w:i/>
          <w:sz w:val="28"/>
          <w:szCs w:val="28"/>
        </w:rPr>
        <w:tab/>
      </w:r>
      <w:r>
        <w:rPr>
          <w:rFonts w:ascii="Times New Roman" w:hAnsi="Times New Roman"/>
          <w:b/>
          <w:i/>
          <w:sz w:val="28"/>
          <w:szCs w:val="28"/>
        </w:rPr>
        <w:t>Presentation of your work</w:t>
      </w:r>
    </w:p>
    <w:p w14:paraId="3D9D500B" w14:textId="36C245D7" w:rsidR="00150F55" w:rsidRDefault="008B66AE" w:rsidP="00BD4813">
      <w:pPr>
        <w:pStyle w:val="BodyText"/>
        <w:jc w:val="left"/>
      </w:pPr>
      <w:r>
        <w:t xml:space="preserve">Dissertations vary in length according to the topic, but should normally be 40-80 pages long (in total). Any work submitted must be typed. The dissertation should be </w:t>
      </w:r>
      <w:r w:rsidR="007C1342">
        <w:t xml:space="preserve">soft-bound, </w:t>
      </w:r>
      <w:r>
        <w:t>single-spaced and double-sided. Pages must be numbered. The first page should include the title, your name and the date of submission. Any preface and acknowledgements should be listed on the second page.  A list of references must be collected at the back.  For tables, references etc, you should follow the style guidelines of any of the Journals of the Royal Statistical Society (look at any recent issue).  Enumerate all tables and figures and refer to them in the text using their number. All figures and tables should have a caption explaining (but not interpreting) the content. If you have developed novel programming codes that are not standard routines in a programming package then these need to be provided in an appendix.</w:t>
      </w:r>
    </w:p>
    <w:p w14:paraId="57149C0C" w14:textId="77777777" w:rsidR="00150F55" w:rsidRDefault="00150F55" w:rsidP="00BD4813">
      <w:pPr>
        <w:rPr>
          <w:rFonts w:ascii="Times New Roman" w:hAnsi="Times New Roman"/>
          <w:sz w:val="28"/>
          <w:szCs w:val="28"/>
          <w:lang w:val="en-GB"/>
        </w:rPr>
      </w:pPr>
    </w:p>
    <w:p w14:paraId="79FEC962" w14:textId="5E2BEF1E" w:rsidR="001B384E" w:rsidRDefault="008B66AE" w:rsidP="00BD4813">
      <w:pPr>
        <w:rPr>
          <w:rFonts w:ascii="Times New Roman" w:hAnsi="Times New Roman"/>
          <w:sz w:val="28"/>
          <w:szCs w:val="28"/>
          <w:lang w:val="en-GB"/>
        </w:rPr>
      </w:pPr>
      <w:r>
        <w:rPr>
          <w:rFonts w:ascii="Times New Roman" w:hAnsi="Times New Roman"/>
          <w:sz w:val="28"/>
          <w:szCs w:val="28"/>
          <w:lang w:val="en-GB"/>
        </w:rPr>
        <w:t>Please contact the Postgraduate Support Officer if you wish to see examples of good practise from previous dissertations.</w:t>
      </w:r>
    </w:p>
    <w:p w14:paraId="56812D89" w14:textId="3DA31372" w:rsidR="001B384E" w:rsidRDefault="001B384E" w:rsidP="00BD4813">
      <w:pPr>
        <w:rPr>
          <w:rFonts w:ascii="Times New Roman" w:hAnsi="Times New Roman"/>
          <w:sz w:val="28"/>
          <w:szCs w:val="28"/>
          <w:lang w:val="en-GB"/>
        </w:rPr>
      </w:pPr>
    </w:p>
    <w:p w14:paraId="342DDA60" w14:textId="10C7121B" w:rsidR="001B384E" w:rsidRDefault="001B384E" w:rsidP="00BD4813">
      <w:pPr>
        <w:rPr>
          <w:rFonts w:ascii="Times New Roman" w:hAnsi="Times New Roman"/>
          <w:sz w:val="28"/>
          <w:szCs w:val="28"/>
          <w:lang w:val="en-GB"/>
        </w:rPr>
      </w:pPr>
      <w:r>
        <w:rPr>
          <w:rFonts w:ascii="Times New Roman" w:hAnsi="Times New Roman"/>
          <w:sz w:val="28"/>
          <w:szCs w:val="28"/>
          <w:lang w:val="en-GB"/>
        </w:rPr>
        <w:t xml:space="preserve">The University also runs a Masters Dissertation Support Programme; </w:t>
      </w:r>
      <w:r w:rsidRPr="001B384E">
        <w:rPr>
          <w:rFonts w:ascii="Times New Roman" w:hAnsi="Times New Roman"/>
          <w:sz w:val="28"/>
          <w:szCs w:val="28"/>
          <w:lang w:val="en-GB"/>
        </w:rPr>
        <w:t>https://warwick.ac.uk/services/skills/mastersdissertation</w:t>
      </w:r>
    </w:p>
    <w:p w14:paraId="18A9E614" w14:textId="77777777" w:rsidR="00150F55" w:rsidRDefault="008B66AE" w:rsidP="00BD4813">
      <w:pPr>
        <w:rPr>
          <w:rFonts w:ascii="Times New Roman" w:hAnsi="Times New Roman"/>
          <w:sz w:val="28"/>
          <w:szCs w:val="28"/>
        </w:rPr>
      </w:pPr>
      <w:r>
        <w:rPr>
          <w:rFonts w:ascii="Times New Roman" w:hAnsi="Times New Roman"/>
          <w:sz w:val="28"/>
          <w:szCs w:val="28"/>
        </w:rPr>
        <w:br/>
        <w:t xml:space="preserve">Students should submit an electronic copy via Tabula and two copies of the printed dissertation, soft bound, for assessment. </w:t>
      </w:r>
    </w:p>
    <w:p w14:paraId="48EC4BD5" w14:textId="77777777" w:rsidR="00150F55" w:rsidRDefault="00150F55" w:rsidP="00BD4813">
      <w:pPr>
        <w:rPr>
          <w:rFonts w:ascii="Times New Roman" w:hAnsi="Times New Roman"/>
          <w:sz w:val="28"/>
          <w:szCs w:val="28"/>
        </w:rPr>
      </w:pPr>
    </w:p>
    <w:p w14:paraId="2C25F78E" w14:textId="77777777" w:rsidR="00150F55" w:rsidRDefault="008B66AE" w:rsidP="00BD4813">
      <w:pPr>
        <w:rPr>
          <w:rFonts w:ascii="Times New Roman" w:hAnsi="Times New Roman"/>
          <w:i/>
          <w:sz w:val="28"/>
          <w:szCs w:val="28"/>
        </w:rPr>
      </w:pPr>
      <w:r>
        <w:rPr>
          <w:rFonts w:ascii="Times New Roman" w:hAnsi="Times New Roman"/>
          <w:i/>
          <w:sz w:val="28"/>
          <w:szCs w:val="28"/>
        </w:rPr>
        <w:t xml:space="preserve">►       </w:t>
      </w:r>
      <w:r>
        <w:rPr>
          <w:rFonts w:ascii="Times New Roman" w:hAnsi="Times New Roman"/>
          <w:b/>
          <w:i/>
          <w:sz w:val="28"/>
          <w:szCs w:val="28"/>
        </w:rPr>
        <w:t>Submission of your dissertation</w:t>
      </w:r>
    </w:p>
    <w:p w14:paraId="4796DFDF" w14:textId="47C87C98" w:rsidR="00150F55" w:rsidRDefault="008B66AE" w:rsidP="00BD4813">
      <w:pPr>
        <w:rPr>
          <w:rFonts w:ascii="Times New Roman" w:hAnsi="Times New Roman"/>
          <w:sz w:val="28"/>
          <w:szCs w:val="28"/>
        </w:rPr>
      </w:pPr>
      <w:r>
        <w:rPr>
          <w:rFonts w:ascii="Times New Roman" w:hAnsi="Times New Roman"/>
          <w:sz w:val="28"/>
          <w:szCs w:val="28"/>
        </w:rPr>
        <w:t xml:space="preserve">Dissertations must be handed in by </w:t>
      </w:r>
      <w:r>
        <w:rPr>
          <w:rFonts w:ascii="Times New Roman" w:hAnsi="Times New Roman"/>
          <w:b/>
          <w:sz w:val="28"/>
          <w:szCs w:val="28"/>
        </w:rPr>
        <w:t xml:space="preserve">3.30pm on Friday </w:t>
      </w:r>
      <w:r w:rsidR="007C1342">
        <w:rPr>
          <w:rFonts w:ascii="Times New Roman" w:hAnsi="Times New Roman"/>
          <w:b/>
          <w:sz w:val="28"/>
          <w:szCs w:val="28"/>
        </w:rPr>
        <w:t>6</w:t>
      </w:r>
      <w:r>
        <w:rPr>
          <w:rFonts w:ascii="Times New Roman" w:hAnsi="Times New Roman"/>
          <w:b/>
          <w:sz w:val="28"/>
          <w:szCs w:val="28"/>
          <w:vertAlign w:val="superscript"/>
        </w:rPr>
        <w:t>th</w:t>
      </w:r>
      <w:r>
        <w:rPr>
          <w:rFonts w:ascii="Times New Roman" w:hAnsi="Times New Roman"/>
          <w:b/>
          <w:sz w:val="28"/>
          <w:szCs w:val="28"/>
        </w:rPr>
        <w:t xml:space="preserve"> September, 201</w:t>
      </w:r>
      <w:r w:rsidR="007C1342">
        <w:rPr>
          <w:rFonts w:ascii="Times New Roman" w:hAnsi="Times New Roman"/>
          <w:b/>
          <w:sz w:val="28"/>
          <w:szCs w:val="28"/>
        </w:rPr>
        <w:t>9</w:t>
      </w:r>
      <w:r>
        <w:rPr>
          <w:rFonts w:ascii="Times New Roman" w:hAnsi="Times New Roman"/>
          <w:sz w:val="28"/>
          <w:szCs w:val="28"/>
        </w:rPr>
        <w:t>.</w:t>
      </w:r>
      <w:r>
        <w:rPr>
          <w:rFonts w:ascii="Times New Roman" w:hAnsi="Times New Roman"/>
          <w:sz w:val="28"/>
          <w:szCs w:val="28"/>
          <w:u w:val="single"/>
        </w:rPr>
        <w:t xml:space="preserve">  </w:t>
      </w:r>
      <w:r>
        <w:rPr>
          <w:rFonts w:ascii="Times New Roman" w:hAnsi="Times New Roman"/>
          <w:sz w:val="28"/>
          <w:szCs w:val="28"/>
        </w:rPr>
        <w:t>Please note that problems with printers and other problems of that kind are not regarded as a valid reason for late submission.  A dissertation that is not submitted by the deadline date will fail.</w:t>
      </w:r>
    </w:p>
    <w:p w14:paraId="02174D53" w14:textId="77777777" w:rsidR="00150F55" w:rsidRDefault="00150F55" w:rsidP="00BD4813">
      <w:pPr>
        <w:rPr>
          <w:rFonts w:ascii="Times New Roman" w:hAnsi="Times New Roman"/>
          <w:sz w:val="28"/>
          <w:szCs w:val="28"/>
        </w:rPr>
      </w:pPr>
    </w:p>
    <w:p w14:paraId="52FE1E6D" w14:textId="77777777" w:rsidR="00150F55" w:rsidRDefault="008B66AE" w:rsidP="00BD4813">
      <w:pPr>
        <w:pStyle w:val="BodyText"/>
        <w:jc w:val="left"/>
      </w:pPr>
      <w:r>
        <w:t>Both copies of your dissertation should be given to the Postgraduate Support Officer on or before the deadline date.  The electronic copy of the dissertation should be uploaded to Tabula by 12 noon on the deadline date.</w:t>
      </w:r>
    </w:p>
    <w:p w14:paraId="55FE1382" w14:textId="77777777" w:rsidR="007C1342" w:rsidRDefault="007C1342" w:rsidP="00BD4813">
      <w:pPr>
        <w:pStyle w:val="BodyText"/>
        <w:jc w:val="left"/>
      </w:pPr>
    </w:p>
    <w:p w14:paraId="0F3F4A3B" w14:textId="2408C368" w:rsidR="007C1342" w:rsidRDefault="007C1342" w:rsidP="00BD4813">
      <w:pPr>
        <w:pStyle w:val="BodyText"/>
        <w:jc w:val="left"/>
      </w:pPr>
      <w:r>
        <w:t xml:space="preserve">In the exceptional event that you cannot hand-in your dissertation yourself on the deadline date, </w:t>
      </w:r>
      <w:r w:rsidRPr="007C1342">
        <w:rPr>
          <w:b/>
          <w:i/>
        </w:rPr>
        <w:t xml:space="preserve">you must contact the PGSO or the course Director to inform them of the reasons and also nominating a classmate (in writing) who will </w:t>
      </w:r>
      <w:r w:rsidRPr="007C1342">
        <w:rPr>
          <w:b/>
          <w:i/>
        </w:rPr>
        <w:lastRenderedPageBreak/>
        <w:t>hand your work in in your stead</w:t>
      </w:r>
      <w:r>
        <w:t>. If you fail to do this you run the risk of having your submission refused, or penalty marks applied.</w:t>
      </w:r>
    </w:p>
    <w:p w14:paraId="79E21B0E" w14:textId="77777777" w:rsidR="00150F55" w:rsidRDefault="008B66AE" w:rsidP="00BD4813">
      <w:pPr>
        <w:rPr>
          <w:rFonts w:ascii="Times New Roman" w:hAnsi="Times New Roman"/>
          <w:b/>
          <w:i/>
          <w:sz w:val="28"/>
          <w:lang w:val="en-GB"/>
        </w:rPr>
      </w:pPr>
      <w:r>
        <w:rPr>
          <w:rFonts w:ascii="Times New Roman" w:hAnsi="Times New Roman"/>
          <w:sz w:val="28"/>
        </w:rPr>
        <w:t xml:space="preserve">                       </w:t>
      </w:r>
    </w:p>
    <w:p w14:paraId="7234E8A9" w14:textId="77777777" w:rsidR="00150F55" w:rsidRDefault="008B66AE" w:rsidP="00BD4813">
      <w:pPr>
        <w:spacing w:before="2" w:after="2"/>
        <w:rPr>
          <w:rFonts w:ascii="Times New Roman" w:hAnsi="Times New Roman"/>
          <w:b/>
          <w:i/>
          <w:sz w:val="28"/>
          <w:lang w:val="en-GB"/>
        </w:rPr>
      </w:pPr>
      <w:r>
        <w:rPr>
          <w:rFonts w:ascii="Times New Roman" w:hAnsi="Times New Roman"/>
          <w:b/>
          <w:i/>
          <w:sz w:val="28"/>
          <w:lang w:val="en-GB"/>
        </w:rPr>
        <w:t>Plagiarism in dissertations and other written project work</w:t>
      </w:r>
    </w:p>
    <w:p w14:paraId="72CE8FE8" w14:textId="77777777" w:rsidR="00150F55" w:rsidRDefault="008B66AE" w:rsidP="00BD4813">
      <w:pPr>
        <w:spacing w:before="2" w:after="2"/>
      </w:pPr>
      <w:r>
        <w:rPr>
          <w:rFonts w:ascii="Times New Roman" w:hAnsi="Times New Roman"/>
          <w:sz w:val="28"/>
          <w:lang w:val="en-GB"/>
        </w:rPr>
        <w:t xml:space="preserve">In writing dissertations or any other piece of research project work </w:t>
      </w:r>
      <w:r>
        <w:rPr>
          <w:rFonts w:ascii="Times New Roman" w:hAnsi="Times New Roman"/>
          <w:b/>
          <w:sz w:val="28"/>
          <w:lang w:val="en-GB"/>
        </w:rPr>
        <w:t>it is necessary at all times to acknowledge the work of others</w:t>
      </w:r>
      <w:r>
        <w:rPr>
          <w:rFonts w:ascii="Times New Roman" w:hAnsi="Times New Roman"/>
          <w:sz w:val="28"/>
          <w:lang w:val="en-GB"/>
        </w:rPr>
        <w:t xml:space="preserve">. Ways of doing this are usually through referencing to other published or unpublished work, creating footnotes which state other sources, and including a paragraph on general acknowledgment on any help or any other input you have received from others. Any idea, fact, formula etc in your work which is not your own creation needs to be clearly linked to the source by means of a reference. </w:t>
      </w:r>
    </w:p>
    <w:p w14:paraId="7973A280" w14:textId="77777777" w:rsidR="00150F55" w:rsidRDefault="00150F55" w:rsidP="00BD4813">
      <w:pPr>
        <w:spacing w:before="2" w:after="2"/>
        <w:rPr>
          <w:rFonts w:ascii="Times New Roman" w:hAnsi="Times New Roman"/>
          <w:sz w:val="28"/>
          <w:lang w:val="en-GB"/>
        </w:rPr>
      </w:pPr>
    </w:p>
    <w:p w14:paraId="642E0601" w14:textId="77777777" w:rsidR="00150F55" w:rsidRDefault="008B66AE" w:rsidP="00BD4813">
      <w:pPr>
        <w:spacing w:before="2" w:after="2"/>
        <w:rPr>
          <w:rFonts w:ascii="Times New Roman" w:hAnsi="Times New Roman"/>
          <w:b/>
          <w:sz w:val="28"/>
          <w:lang w:val="en-GB"/>
        </w:rPr>
      </w:pPr>
      <w:r>
        <w:rPr>
          <w:rFonts w:ascii="Times New Roman" w:hAnsi="Times New Roman"/>
          <w:sz w:val="28"/>
          <w:lang w:val="en-GB"/>
        </w:rPr>
        <w:t>Plagiarism arises when one is submitting work which is sourced (in part or in its entirety) from the work of others without such acknowledgement. Examples of plagiarism include</w:t>
      </w:r>
      <w:r>
        <w:rPr>
          <w:rFonts w:ascii="Times New Roman" w:hAnsi="Times New Roman"/>
          <w:b/>
          <w:sz w:val="28"/>
          <w:lang w:val="en-GB"/>
        </w:rPr>
        <w:t xml:space="preserve"> copying</w:t>
      </w:r>
      <w:r>
        <w:rPr>
          <w:rFonts w:ascii="Times New Roman" w:hAnsi="Times New Roman"/>
          <w:sz w:val="28"/>
          <w:lang w:val="en-GB"/>
        </w:rPr>
        <w:t xml:space="preserve"> using another person's language and/or ideas, by:</w:t>
      </w:r>
    </w:p>
    <w:p w14:paraId="54A937CB" w14:textId="77777777" w:rsidR="00150F55" w:rsidRDefault="008B66AE" w:rsidP="00BD4813">
      <w:pPr>
        <w:pStyle w:val="ListParagraph"/>
        <w:numPr>
          <w:ilvl w:val="0"/>
          <w:numId w:val="8"/>
        </w:numPr>
        <w:spacing w:before="2" w:after="2"/>
        <w:rPr>
          <w:sz w:val="28"/>
        </w:rPr>
      </w:pPr>
      <w:r>
        <w:rPr>
          <w:b/>
          <w:sz w:val="28"/>
        </w:rPr>
        <w:t xml:space="preserve">quoting </w:t>
      </w:r>
      <w:r>
        <w:rPr>
          <w:sz w:val="28"/>
        </w:rPr>
        <w:t xml:space="preserve"> other work without acknowledgement; </w:t>
      </w:r>
    </w:p>
    <w:p w14:paraId="7ACE4201" w14:textId="77777777" w:rsidR="00150F55" w:rsidRDefault="008B66AE" w:rsidP="00BD4813">
      <w:pPr>
        <w:numPr>
          <w:ilvl w:val="0"/>
          <w:numId w:val="8"/>
        </w:numPr>
        <w:spacing w:before="2" w:after="2"/>
        <w:rPr>
          <w:rFonts w:ascii="Times New Roman" w:hAnsi="Times New Roman"/>
          <w:sz w:val="28"/>
          <w:lang w:val="en-GB"/>
        </w:rPr>
      </w:pPr>
      <w:r>
        <w:rPr>
          <w:rFonts w:ascii="Times New Roman" w:hAnsi="Times New Roman"/>
          <w:b/>
          <w:sz w:val="28"/>
          <w:lang w:val="en-GB"/>
        </w:rPr>
        <w:t>changing some of the words, or the order of the words</w:t>
      </w:r>
      <w:r>
        <w:rPr>
          <w:rFonts w:ascii="Times New Roman" w:hAnsi="Times New Roman"/>
          <w:sz w:val="28"/>
          <w:lang w:val="en-GB"/>
        </w:rPr>
        <w:t xml:space="preserve">, without  acknowledgement; </w:t>
      </w:r>
    </w:p>
    <w:p w14:paraId="55C729B5" w14:textId="77777777" w:rsidR="00150F55" w:rsidRDefault="008B66AE" w:rsidP="00BD4813">
      <w:pPr>
        <w:numPr>
          <w:ilvl w:val="0"/>
          <w:numId w:val="8"/>
        </w:numPr>
        <w:spacing w:before="2" w:after="2"/>
        <w:rPr>
          <w:rFonts w:ascii="Times New Roman" w:hAnsi="Times New Roman"/>
          <w:sz w:val="28"/>
          <w:lang w:val="en-GB"/>
        </w:rPr>
      </w:pPr>
      <w:r>
        <w:rPr>
          <w:rFonts w:ascii="Times New Roman" w:hAnsi="Times New Roman"/>
          <w:b/>
          <w:sz w:val="28"/>
          <w:lang w:val="en-GB"/>
        </w:rPr>
        <w:t>using ideas</w:t>
      </w:r>
      <w:r>
        <w:rPr>
          <w:rFonts w:ascii="Times New Roman" w:hAnsi="Times New Roman"/>
          <w:sz w:val="28"/>
          <w:lang w:val="en-GB"/>
        </w:rPr>
        <w:t xml:space="preserve"> and mathematical formulae without reference; </w:t>
      </w:r>
    </w:p>
    <w:p w14:paraId="5497DCA5" w14:textId="77777777" w:rsidR="00150F55" w:rsidRDefault="008B66AE" w:rsidP="00BD4813">
      <w:pPr>
        <w:numPr>
          <w:ilvl w:val="0"/>
          <w:numId w:val="8"/>
        </w:numPr>
        <w:spacing w:before="2" w:after="2"/>
        <w:rPr>
          <w:rFonts w:ascii="Times New Roman" w:hAnsi="Times New Roman"/>
          <w:sz w:val="28"/>
          <w:lang w:val="en-GB"/>
        </w:rPr>
      </w:pPr>
      <w:r>
        <w:rPr>
          <w:rFonts w:ascii="Times New Roman" w:hAnsi="Times New Roman"/>
          <w:b/>
          <w:sz w:val="28"/>
          <w:lang w:val="en-GB"/>
        </w:rPr>
        <w:t>cutting and pasting</w:t>
      </w:r>
      <w:r>
        <w:rPr>
          <w:rFonts w:ascii="Times New Roman" w:hAnsi="Times New Roman"/>
          <w:sz w:val="28"/>
          <w:lang w:val="en-GB"/>
        </w:rPr>
        <w:t xml:space="preserve"> from the Internet without reference; </w:t>
      </w:r>
    </w:p>
    <w:p w14:paraId="60F88240" w14:textId="77777777" w:rsidR="00150F55" w:rsidRDefault="008B66AE" w:rsidP="00BD4813">
      <w:pPr>
        <w:numPr>
          <w:ilvl w:val="0"/>
          <w:numId w:val="8"/>
        </w:numPr>
        <w:spacing w:before="2" w:after="2"/>
        <w:rPr>
          <w:rFonts w:ascii="Times New Roman" w:hAnsi="Times New Roman"/>
          <w:sz w:val="28"/>
          <w:lang w:val="en-GB"/>
        </w:rPr>
      </w:pPr>
      <w:r>
        <w:rPr>
          <w:rFonts w:ascii="Times New Roman" w:hAnsi="Times New Roman"/>
          <w:b/>
          <w:sz w:val="28"/>
          <w:lang w:val="en-GB"/>
        </w:rPr>
        <w:t>submitting someone else's work</w:t>
      </w:r>
      <w:r>
        <w:rPr>
          <w:rFonts w:ascii="Times New Roman" w:hAnsi="Times New Roman"/>
          <w:sz w:val="28"/>
          <w:lang w:val="en-GB"/>
        </w:rPr>
        <w:t xml:space="preserve"> (for example, buying or commissioning work, or not attributing research contributed by others to a joint project). </w:t>
      </w:r>
    </w:p>
    <w:p w14:paraId="38A9C910" w14:textId="77777777" w:rsidR="00150F55" w:rsidRDefault="00150F55" w:rsidP="00BD4813">
      <w:pPr>
        <w:spacing w:before="2" w:after="2"/>
        <w:rPr>
          <w:rFonts w:ascii="Times New Roman" w:hAnsi="Times New Roman"/>
          <w:sz w:val="28"/>
          <w:lang w:val="en-GB"/>
        </w:rPr>
      </w:pPr>
    </w:p>
    <w:p w14:paraId="64932F4C" w14:textId="77777777" w:rsidR="00150F55" w:rsidRDefault="008B66AE" w:rsidP="00BD4813">
      <w:pPr>
        <w:spacing w:before="2" w:after="2"/>
      </w:pPr>
      <w:r>
        <w:rPr>
          <w:rFonts w:ascii="Times New Roman" w:hAnsi="Times New Roman"/>
          <w:sz w:val="28"/>
          <w:lang w:val="en-GB"/>
        </w:rPr>
        <w:t xml:space="preserve">Plagiarism might also arise from collaborating with or receiving help from another person without acknowledgement. A candidate should include a general acknowledgement where he or she has received substantial help. </w:t>
      </w:r>
      <w:r>
        <w:rPr>
          <w:rFonts w:ascii="Times New Roman" w:hAnsi="Times New Roman"/>
          <w:i/>
          <w:sz w:val="28"/>
          <w:lang w:val="en-GB"/>
        </w:rPr>
        <w:t>This includes help with the language and style of a piece of written work</w:t>
      </w:r>
      <w:r>
        <w:rPr>
          <w:rFonts w:ascii="Times New Roman" w:hAnsi="Times New Roman"/>
          <w:sz w:val="28"/>
          <w:lang w:val="en-GB"/>
        </w:rPr>
        <w:t xml:space="preserve">. Plagiarism refers to all types of sources and media: text, illustrations, mathematical derivations, computer code, material downloaded from websites or drawn from manuscripts or other media, published and unpublished material, including lecture handouts and other students' work.  </w:t>
      </w:r>
      <w:r>
        <w:rPr>
          <w:rFonts w:ascii="Times New Roman" w:hAnsi="Times New Roman"/>
          <w:b/>
          <w:sz w:val="28"/>
          <w:lang w:val="en-GB"/>
        </w:rPr>
        <w:t>Plagiarism is cheating</w:t>
      </w:r>
      <w:r>
        <w:rPr>
          <w:rFonts w:ascii="Times New Roman" w:hAnsi="Times New Roman"/>
          <w:sz w:val="28"/>
          <w:lang w:val="en-GB"/>
        </w:rPr>
        <w:t xml:space="preserve"> as it constitutes a breach of academic integrity. If plagiarism is detected (this is relatively easy) then this will be reported to the Head of Department. A consequence of plagiarism may be failure of the entire piece of work with no further right to resubmit.</w:t>
      </w:r>
    </w:p>
    <w:p w14:paraId="7D8A5132" w14:textId="77777777" w:rsidR="00150F55" w:rsidRDefault="00150F55" w:rsidP="00BD4813"/>
    <w:p w14:paraId="3E59DC28" w14:textId="77777777" w:rsidR="00150F55" w:rsidRDefault="00150F55" w:rsidP="00BD4813"/>
    <w:p w14:paraId="185FC114" w14:textId="77777777" w:rsidR="00150F55" w:rsidRDefault="00150F55" w:rsidP="00BD4813"/>
    <w:p w14:paraId="2C7EC7E0" w14:textId="77777777" w:rsidR="00150F55" w:rsidRDefault="00150F55" w:rsidP="00BD4813"/>
    <w:p w14:paraId="16C6AB47" w14:textId="77777777" w:rsidR="00150F55" w:rsidRDefault="00150F55" w:rsidP="00BD4813"/>
    <w:p w14:paraId="5EA58088" w14:textId="77777777" w:rsidR="00150F55" w:rsidRDefault="00150F55" w:rsidP="00BD4813"/>
    <w:p w14:paraId="0E40D506" w14:textId="03867389" w:rsidR="00150F55" w:rsidRDefault="00150F55" w:rsidP="00BD4813"/>
    <w:p w14:paraId="580B022B" w14:textId="72C62EA0" w:rsidR="001B384E" w:rsidRDefault="001B384E" w:rsidP="00BD4813"/>
    <w:p w14:paraId="37F7A5C3" w14:textId="4085F46F" w:rsidR="001B384E" w:rsidRDefault="001B384E" w:rsidP="00BD4813"/>
    <w:p w14:paraId="6DFF10A7" w14:textId="1D35B265" w:rsidR="001B384E" w:rsidRDefault="001B384E" w:rsidP="00BD4813"/>
    <w:p w14:paraId="30099B5E" w14:textId="07250E0C" w:rsidR="001B384E" w:rsidRDefault="001B384E" w:rsidP="00BD4813"/>
    <w:p w14:paraId="3398A1C0" w14:textId="20FF2906" w:rsidR="001B384E" w:rsidRDefault="001B384E" w:rsidP="00BD4813"/>
    <w:p w14:paraId="77D58BB1" w14:textId="7AA27829" w:rsidR="001B384E" w:rsidRDefault="001B384E" w:rsidP="00BD4813"/>
    <w:p w14:paraId="45E8B00F" w14:textId="3F775BB3" w:rsidR="001B384E" w:rsidRDefault="001B384E" w:rsidP="00BD4813"/>
    <w:p w14:paraId="6105AD1B" w14:textId="6C4F9EFD" w:rsidR="001B384E" w:rsidRDefault="001B384E" w:rsidP="00BD4813"/>
    <w:p w14:paraId="4593453F" w14:textId="2ADEDA8C" w:rsidR="001B384E" w:rsidRDefault="001B384E" w:rsidP="00BD4813"/>
    <w:p w14:paraId="42730546" w14:textId="2A87413F" w:rsidR="001B384E" w:rsidRDefault="001B384E" w:rsidP="00BD4813"/>
    <w:p w14:paraId="21DECFD3" w14:textId="141547B8" w:rsidR="001B384E" w:rsidRDefault="001B384E" w:rsidP="00BD4813"/>
    <w:p w14:paraId="0F6D0855" w14:textId="6BA709DE" w:rsidR="001B384E" w:rsidRDefault="001B384E" w:rsidP="00BD4813"/>
    <w:p w14:paraId="4C1A6200" w14:textId="77777777" w:rsidR="001B384E" w:rsidRPr="00BD4813" w:rsidRDefault="001B384E" w:rsidP="00BD4813">
      <w:pPr>
        <w:kinsoku w:val="0"/>
        <w:overflowPunct w:val="0"/>
        <w:spacing w:before="15" w:line="273" w:lineRule="exact"/>
        <w:textAlignment w:val="baseline"/>
        <w:rPr>
          <w:rFonts w:ascii="Times New Roman" w:hAnsi="Times New Roman"/>
          <w:b/>
          <w:bCs/>
          <w:sz w:val="28"/>
          <w:szCs w:val="22"/>
        </w:rPr>
      </w:pPr>
      <w:r w:rsidRPr="00BD4813">
        <w:rPr>
          <w:rFonts w:ascii="Times New Roman" w:hAnsi="Times New Roman"/>
          <w:b/>
          <w:bCs/>
          <w:sz w:val="28"/>
          <w:szCs w:val="22"/>
        </w:rPr>
        <w:t>Department of Statistics</w:t>
      </w:r>
    </w:p>
    <w:p w14:paraId="2B2E7244" w14:textId="77777777" w:rsidR="001B384E" w:rsidRPr="00BD4813" w:rsidRDefault="001B384E" w:rsidP="00BD4813">
      <w:pPr>
        <w:kinsoku w:val="0"/>
        <w:overflowPunct w:val="0"/>
        <w:spacing w:line="273" w:lineRule="exact"/>
        <w:textAlignment w:val="baseline"/>
        <w:rPr>
          <w:rFonts w:ascii="Times New Roman" w:hAnsi="Times New Roman"/>
          <w:b/>
          <w:bCs/>
          <w:sz w:val="28"/>
          <w:szCs w:val="22"/>
        </w:rPr>
      </w:pPr>
      <w:r w:rsidRPr="00BD4813">
        <w:rPr>
          <w:rFonts w:ascii="Times New Roman" w:hAnsi="Times New Roman"/>
          <w:b/>
          <w:bCs/>
          <w:sz w:val="28"/>
          <w:szCs w:val="22"/>
        </w:rPr>
        <w:t>Points of Engagement to Monitor Attendance and Progress of MSc Students</w:t>
      </w:r>
    </w:p>
    <w:p w14:paraId="2FE2737F" w14:textId="77777777" w:rsidR="001B384E" w:rsidRPr="00BD4813" w:rsidRDefault="001B384E" w:rsidP="00BD4813">
      <w:pPr>
        <w:kinsoku w:val="0"/>
        <w:overflowPunct w:val="0"/>
        <w:spacing w:before="6" w:line="273" w:lineRule="exact"/>
        <w:textAlignment w:val="baseline"/>
        <w:rPr>
          <w:rFonts w:ascii="Times New Roman" w:hAnsi="Times New Roman"/>
          <w:b/>
          <w:bCs/>
          <w:spacing w:val="-2"/>
          <w:sz w:val="28"/>
          <w:szCs w:val="22"/>
        </w:rPr>
      </w:pPr>
      <w:r w:rsidRPr="00BD4813">
        <w:rPr>
          <w:rFonts w:ascii="Times New Roman" w:hAnsi="Times New Roman"/>
          <w:b/>
          <w:bCs/>
          <w:spacing w:val="-2"/>
          <w:sz w:val="28"/>
          <w:szCs w:val="22"/>
        </w:rPr>
        <w:t>Academic Year 2018-19</w:t>
      </w:r>
    </w:p>
    <w:p w14:paraId="1D758BFB" w14:textId="77777777" w:rsidR="001B384E" w:rsidRPr="00BD4813" w:rsidRDefault="001B384E" w:rsidP="00BD4813">
      <w:pPr>
        <w:kinsoku w:val="0"/>
        <w:overflowPunct w:val="0"/>
        <w:spacing w:before="279" w:line="273" w:lineRule="exact"/>
        <w:textAlignment w:val="baseline"/>
        <w:rPr>
          <w:rFonts w:ascii="Times New Roman" w:hAnsi="Times New Roman"/>
          <w:b/>
          <w:bCs/>
          <w:spacing w:val="-6"/>
          <w:sz w:val="28"/>
          <w:szCs w:val="22"/>
        </w:rPr>
      </w:pPr>
      <w:r w:rsidRPr="00BD4813">
        <w:rPr>
          <w:rFonts w:ascii="Times New Roman" w:hAnsi="Times New Roman"/>
          <w:b/>
          <w:bCs/>
          <w:spacing w:val="-6"/>
          <w:sz w:val="28"/>
          <w:szCs w:val="22"/>
        </w:rPr>
        <w:t>Term 1</w:t>
      </w:r>
    </w:p>
    <w:p w14:paraId="4187E28B" w14:textId="77777777" w:rsidR="001B384E" w:rsidRPr="00BD4813" w:rsidRDefault="001B384E" w:rsidP="00BD4813">
      <w:pPr>
        <w:widowControl w:val="0"/>
        <w:numPr>
          <w:ilvl w:val="0"/>
          <w:numId w:val="13"/>
        </w:numPr>
        <w:kinsoku w:val="0"/>
        <w:overflowPunct w:val="0"/>
        <w:spacing w:line="273" w:lineRule="exact"/>
        <w:textAlignment w:val="baseline"/>
        <w:rPr>
          <w:rFonts w:ascii="Times New Roman" w:hAnsi="Times New Roman"/>
          <w:sz w:val="28"/>
          <w:szCs w:val="22"/>
        </w:rPr>
      </w:pPr>
      <w:r w:rsidRPr="00BD4813">
        <w:rPr>
          <w:rFonts w:ascii="Times New Roman" w:hAnsi="Times New Roman"/>
          <w:sz w:val="28"/>
          <w:szCs w:val="22"/>
        </w:rPr>
        <w:t>Attendance at Department induction meeting</w:t>
      </w:r>
    </w:p>
    <w:p w14:paraId="150AB77B" w14:textId="53B63FD1" w:rsidR="001B384E" w:rsidRPr="00BD4813" w:rsidRDefault="001B384E" w:rsidP="00BD4813">
      <w:pPr>
        <w:widowControl w:val="0"/>
        <w:numPr>
          <w:ilvl w:val="0"/>
          <w:numId w:val="13"/>
        </w:numPr>
        <w:kinsoku w:val="0"/>
        <w:overflowPunct w:val="0"/>
        <w:spacing w:before="10" w:line="273" w:lineRule="exact"/>
        <w:textAlignment w:val="baseline"/>
        <w:rPr>
          <w:rFonts w:ascii="Times New Roman" w:hAnsi="Times New Roman"/>
          <w:sz w:val="28"/>
          <w:szCs w:val="22"/>
        </w:rPr>
      </w:pPr>
      <w:r w:rsidRPr="00BD4813">
        <w:rPr>
          <w:rFonts w:ascii="Times New Roman" w:hAnsi="Times New Roman"/>
          <w:sz w:val="28"/>
          <w:szCs w:val="22"/>
        </w:rPr>
        <w:t xml:space="preserve">Meeting </w:t>
      </w:r>
      <w:r w:rsidR="00641146">
        <w:rPr>
          <w:rFonts w:ascii="Times New Roman" w:hAnsi="Times New Roman"/>
          <w:sz w:val="28"/>
          <w:szCs w:val="22"/>
        </w:rPr>
        <w:t>with Personal Tutor during week</w:t>
      </w:r>
      <w:r w:rsidRPr="00BD4813">
        <w:rPr>
          <w:rFonts w:ascii="Times New Roman" w:hAnsi="Times New Roman"/>
          <w:sz w:val="28"/>
          <w:szCs w:val="22"/>
        </w:rPr>
        <w:t xml:space="preserve"> 1&amp;2 of term confirmed via Tabula. </w:t>
      </w:r>
    </w:p>
    <w:p w14:paraId="572D9A03" w14:textId="510CBD0C" w:rsidR="001B384E" w:rsidRPr="00BD4813" w:rsidRDefault="00641146" w:rsidP="00BD4813">
      <w:pPr>
        <w:widowControl w:val="0"/>
        <w:numPr>
          <w:ilvl w:val="0"/>
          <w:numId w:val="13"/>
        </w:numPr>
        <w:kinsoku w:val="0"/>
        <w:overflowPunct w:val="0"/>
        <w:spacing w:before="6" w:line="273" w:lineRule="exact"/>
        <w:ind w:right="72"/>
        <w:textAlignment w:val="baseline"/>
        <w:rPr>
          <w:rFonts w:ascii="Times New Roman" w:hAnsi="Times New Roman"/>
          <w:sz w:val="28"/>
          <w:szCs w:val="22"/>
        </w:rPr>
      </w:pPr>
      <w:r>
        <w:rPr>
          <w:rFonts w:ascii="Times New Roman" w:hAnsi="Times New Roman"/>
          <w:sz w:val="28"/>
          <w:szCs w:val="22"/>
        </w:rPr>
        <w:t>Attendance week</w:t>
      </w:r>
      <w:r w:rsidR="001B384E" w:rsidRPr="00BD4813">
        <w:rPr>
          <w:rFonts w:ascii="Times New Roman" w:hAnsi="Times New Roman"/>
          <w:sz w:val="28"/>
          <w:szCs w:val="22"/>
        </w:rPr>
        <w:t xml:space="preserve"> 3 of core module ST952. Students will be required to sign an attendance register for each lecture. Register then submitted to PGSO.</w:t>
      </w:r>
    </w:p>
    <w:p w14:paraId="0B7A4500" w14:textId="289174D7" w:rsidR="001B384E" w:rsidRPr="00BD4813" w:rsidRDefault="00641146" w:rsidP="00BD4813">
      <w:pPr>
        <w:widowControl w:val="0"/>
        <w:numPr>
          <w:ilvl w:val="0"/>
          <w:numId w:val="13"/>
        </w:numPr>
        <w:kinsoku w:val="0"/>
        <w:overflowPunct w:val="0"/>
        <w:spacing w:before="11" w:line="273" w:lineRule="exact"/>
        <w:ind w:right="72"/>
        <w:textAlignment w:val="baseline"/>
        <w:rPr>
          <w:rFonts w:ascii="Times New Roman" w:hAnsi="Times New Roman"/>
          <w:sz w:val="28"/>
          <w:szCs w:val="22"/>
        </w:rPr>
      </w:pPr>
      <w:r>
        <w:rPr>
          <w:rFonts w:ascii="Times New Roman" w:hAnsi="Times New Roman"/>
          <w:sz w:val="28"/>
          <w:szCs w:val="22"/>
        </w:rPr>
        <w:t>Attendance week</w:t>
      </w:r>
      <w:r w:rsidR="001B384E" w:rsidRPr="00BD4813">
        <w:rPr>
          <w:rFonts w:ascii="Times New Roman" w:hAnsi="Times New Roman"/>
          <w:sz w:val="28"/>
          <w:szCs w:val="22"/>
        </w:rPr>
        <w:t xml:space="preserve"> 4 of core module ST903. Students will be required to sign an attendance register for each lecture. Register then submitted to PGSO.</w:t>
      </w:r>
    </w:p>
    <w:p w14:paraId="6CB5D7A8" w14:textId="77777777" w:rsidR="001B384E" w:rsidRPr="00BD4813" w:rsidRDefault="001B384E" w:rsidP="00BD4813">
      <w:pPr>
        <w:widowControl w:val="0"/>
        <w:numPr>
          <w:ilvl w:val="0"/>
          <w:numId w:val="14"/>
        </w:numPr>
        <w:kinsoku w:val="0"/>
        <w:overflowPunct w:val="0"/>
        <w:spacing w:before="9" w:line="274" w:lineRule="exact"/>
        <w:ind w:right="288"/>
        <w:textAlignment w:val="baseline"/>
        <w:rPr>
          <w:rFonts w:ascii="Times New Roman" w:hAnsi="Times New Roman"/>
          <w:sz w:val="28"/>
          <w:szCs w:val="22"/>
        </w:rPr>
      </w:pPr>
      <w:r w:rsidRPr="00BD4813">
        <w:rPr>
          <w:rFonts w:ascii="Times New Roman" w:hAnsi="Times New Roman"/>
          <w:sz w:val="28"/>
          <w:szCs w:val="22"/>
        </w:rPr>
        <w:t>Submission of Assignment 1 for ST952. Submission will be noted by the PGSO on the day of the given deadline.</w:t>
      </w:r>
    </w:p>
    <w:p w14:paraId="171F2CE3" w14:textId="71F46D58" w:rsidR="001B384E" w:rsidRPr="00BD4813" w:rsidRDefault="00641146" w:rsidP="00BD4813">
      <w:pPr>
        <w:widowControl w:val="0"/>
        <w:numPr>
          <w:ilvl w:val="0"/>
          <w:numId w:val="13"/>
        </w:numPr>
        <w:kinsoku w:val="0"/>
        <w:overflowPunct w:val="0"/>
        <w:spacing w:before="9" w:line="274" w:lineRule="exact"/>
        <w:ind w:right="72"/>
        <w:textAlignment w:val="baseline"/>
        <w:rPr>
          <w:rFonts w:ascii="Times New Roman" w:hAnsi="Times New Roman"/>
          <w:sz w:val="28"/>
          <w:szCs w:val="22"/>
        </w:rPr>
      </w:pPr>
      <w:r>
        <w:rPr>
          <w:rFonts w:ascii="Times New Roman" w:hAnsi="Times New Roman"/>
          <w:sz w:val="28"/>
          <w:szCs w:val="22"/>
        </w:rPr>
        <w:t>Attendance week</w:t>
      </w:r>
      <w:r w:rsidR="001B384E" w:rsidRPr="00BD4813">
        <w:rPr>
          <w:rFonts w:ascii="Times New Roman" w:hAnsi="Times New Roman"/>
          <w:sz w:val="28"/>
          <w:szCs w:val="22"/>
        </w:rPr>
        <w:t xml:space="preserve"> 8 of core module ST903. Students will be required to sign an attendance register for each lecture. Register then submitted to PGSO.</w:t>
      </w:r>
    </w:p>
    <w:p w14:paraId="2209C6D3" w14:textId="77777777" w:rsidR="001B384E" w:rsidRPr="00BD4813" w:rsidRDefault="001B384E" w:rsidP="00BD4813">
      <w:pPr>
        <w:kinsoku w:val="0"/>
        <w:overflowPunct w:val="0"/>
        <w:spacing w:before="284" w:line="273" w:lineRule="exact"/>
        <w:textAlignment w:val="baseline"/>
        <w:rPr>
          <w:rFonts w:ascii="Times New Roman" w:hAnsi="Times New Roman"/>
          <w:b/>
          <w:bCs/>
          <w:spacing w:val="-5"/>
          <w:sz w:val="28"/>
          <w:szCs w:val="22"/>
        </w:rPr>
      </w:pPr>
      <w:r w:rsidRPr="00BD4813">
        <w:rPr>
          <w:rFonts w:ascii="Times New Roman" w:hAnsi="Times New Roman"/>
          <w:b/>
          <w:bCs/>
          <w:spacing w:val="-5"/>
          <w:sz w:val="28"/>
          <w:szCs w:val="22"/>
        </w:rPr>
        <w:t>Term 2</w:t>
      </w:r>
    </w:p>
    <w:p w14:paraId="6C1D55A1" w14:textId="77777777" w:rsidR="001B384E" w:rsidRPr="00BD4813" w:rsidRDefault="001B384E" w:rsidP="00BD4813">
      <w:pPr>
        <w:widowControl w:val="0"/>
        <w:numPr>
          <w:ilvl w:val="0"/>
          <w:numId w:val="15"/>
        </w:numPr>
        <w:kinsoku w:val="0"/>
        <w:overflowPunct w:val="0"/>
        <w:spacing w:before="5" w:line="273" w:lineRule="exact"/>
        <w:textAlignment w:val="baseline"/>
        <w:rPr>
          <w:rFonts w:ascii="Times New Roman" w:hAnsi="Times New Roman"/>
          <w:spacing w:val="-1"/>
          <w:sz w:val="28"/>
          <w:szCs w:val="22"/>
        </w:rPr>
      </w:pPr>
      <w:r w:rsidRPr="00BD4813">
        <w:rPr>
          <w:rFonts w:ascii="Times New Roman" w:hAnsi="Times New Roman"/>
          <w:spacing w:val="-1"/>
          <w:sz w:val="28"/>
          <w:szCs w:val="22"/>
        </w:rPr>
        <w:t>Attendance at ST952 exam – Week 1.</w:t>
      </w:r>
    </w:p>
    <w:p w14:paraId="3C6AFE8B" w14:textId="77777777" w:rsidR="001B384E" w:rsidRPr="00BD4813" w:rsidRDefault="001B384E" w:rsidP="00BD4813">
      <w:pPr>
        <w:widowControl w:val="0"/>
        <w:numPr>
          <w:ilvl w:val="0"/>
          <w:numId w:val="15"/>
        </w:numPr>
        <w:kinsoku w:val="0"/>
        <w:overflowPunct w:val="0"/>
        <w:spacing w:before="5" w:line="273" w:lineRule="exact"/>
        <w:textAlignment w:val="baseline"/>
        <w:rPr>
          <w:rFonts w:ascii="Times New Roman" w:hAnsi="Times New Roman"/>
          <w:spacing w:val="-1"/>
          <w:sz w:val="28"/>
          <w:szCs w:val="22"/>
        </w:rPr>
      </w:pPr>
      <w:r w:rsidRPr="00BD4813">
        <w:rPr>
          <w:rFonts w:ascii="Times New Roman" w:hAnsi="Times New Roman"/>
          <w:spacing w:val="-1"/>
          <w:sz w:val="28"/>
          <w:szCs w:val="22"/>
        </w:rPr>
        <w:t>Attendance at ST903 exam – Week 1.</w:t>
      </w:r>
    </w:p>
    <w:p w14:paraId="6FB3FA7A" w14:textId="77777777" w:rsidR="001B384E" w:rsidRPr="00BD4813" w:rsidRDefault="001B384E" w:rsidP="00BD4813">
      <w:pPr>
        <w:widowControl w:val="0"/>
        <w:numPr>
          <w:ilvl w:val="0"/>
          <w:numId w:val="15"/>
        </w:numPr>
        <w:kinsoku w:val="0"/>
        <w:overflowPunct w:val="0"/>
        <w:spacing w:before="11" w:line="273" w:lineRule="exact"/>
        <w:ind w:right="432"/>
        <w:textAlignment w:val="baseline"/>
        <w:rPr>
          <w:rFonts w:ascii="Times New Roman" w:hAnsi="Times New Roman"/>
          <w:sz w:val="28"/>
          <w:szCs w:val="22"/>
        </w:rPr>
      </w:pPr>
      <w:r w:rsidRPr="00BD4813">
        <w:rPr>
          <w:rFonts w:ascii="Times New Roman" w:hAnsi="Times New Roman"/>
          <w:sz w:val="28"/>
          <w:szCs w:val="22"/>
        </w:rPr>
        <w:t xml:space="preserve">Attendance in week 6 at meeting with MSc Tutor to discuss dissertation topics. </w:t>
      </w:r>
    </w:p>
    <w:p w14:paraId="669D0E4F" w14:textId="77777777" w:rsidR="001B384E" w:rsidRPr="00BD4813" w:rsidRDefault="001B384E" w:rsidP="00BD4813">
      <w:pPr>
        <w:widowControl w:val="0"/>
        <w:numPr>
          <w:ilvl w:val="0"/>
          <w:numId w:val="15"/>
        </w:numPr>
        <w:kinsoku w:val="0"/>
        <w:overflowPunct w:val="0"/>
        <w:spacing w:before="11" w:line="273" w:lineRule="exact"/>
        <w:ind w:right="432"/>
        <w:textAlignment w:val="baseline"/>
        <w:rPr>
          <w:rFonts w:ascii="Times New Roman" w:hAnsi="Times New Roman"/>
          <w:sz w:val="28"/>
          <w:szCs w:val="22"/>
        </w:rPr>
      </w:pPr>
      <w:r w:rsidRPr="00BD4813">
        <w:rPr>
          <w:rFonts w:ascii="Times New Roman" w:hAnsi="Times New Roman"/>
          <w:sz w:val="28"/>
          <w:szCs w:val="22"/>
        </w:rPr>
        <w:t>Submission of dissertation choices by student via online submission form by end of week 8.</w:t>
      </w:r>
    </w:p>
    <w:p w14:paraId="323ACD6F" w14:textId="3B59B2A4" w:rsidR="001B384E" w:rsidRPr="00BD4813" w:rsidRDefault="001B384E" w:rsidP="00641146">
      <w:pPr>
        <w:widowControl w:val="0"/>
        <w:numPr>
          <w:ilvl w:val="0"/>
          <w:numId w:val="15"/>
        </w:numPr>
        <w:kinsoku w:val="0"/>
        <w:overflowPunct w:val="0"/>
        <w:spacing w:before="6" w:line="273" w:lineRule="exact"/>
        <w:textAlignment w:val="baseline"/>
        <w:rPr>
          <w:rFonts w:ascii="Times New Roman" w:hAnsi="Times New Roman"/>
          <w:sz w:val="28"/>
          <w:szCs w:val="22"/>
        </w:rPr>
      </w:pPr>
      <w:r w:rsidRPr="00BD4813">
        <w:rPr>
          <w:rFonts w:ascii="Times New Roman" w:hAnsi="Times New Roman"/>
          <w:sz w:val="28"/>
          <w:szCs w:val="22"/>
        </w:rPr>
        <w:t xml:space="preserve">Meeting with Personal Tutor during week 9 or 10 of term, </w:t>
      </w:r>
      <w:r w:rsidR="00641146" w:rsidRPr="00641146">
        <w:rPr>
          <w:rFonts w:ascii="Times New Roman" w:hAnsi="Times New Roman"/>
          <w:sz w:val="28"/>
          <w:szCs w:val="22"/>
        </w:rPr>
        <w:t xml:space="preserve">recorded and confirmed </w:t>
      </w:r>
      <w:r w:rsidRPr="00BD4813">
        <w:rPr>
          <w:rFonts w:ascii="Times New Roman" w:hAnsi="Times New Roman"/>
          <w:sz w:val="28"/>
          <w:szCs w:val="22"/>
        </w:rPr>
        <w:t xml:space="preserve">via Tabula. </w:t>
      </w:r>
    </w:p>
    <w:p w14:paraId="14E7E1E9" w14:textId="77777777" w:rsidR="001B384E" w:rsidRPr="00BD4813" w:rsidRDefault="001B384E" w:rsidP="00BD4813">
      <w:pPr>
        <w:kinsoku w:val="0"/>
        <w:overflowPunct w:val="0"/>
        <w:spacing w:before="283" w:line="273" w:lineRule="exact"/>
        <w:textAlignment w:val="baseline"/>
        <w:rPr>
          <w:rFonts w:ascii="Times New Roman" w:hAnsi="Times New Roman"/>
          <w:b/>
          <w:bCs/>
          <w:spacing w:val="-5"/>
          <w:sz w:val="28"/>
          <w:szCs w:val="22"/>
        </w:rPr>
      </w:pPr>
      <w:r w:rsidRPr="00BD4813">
        <w:rPr>
          <w:rFonts w:ascii="Times New Roman" w:hAnsi="Times New Roman"/>
          <w:b/>
          <w:bCs/>
          <w:spacing w:val="-5"/>
          <w:sz w:val="28"/>
          <w:szCs w:val="22"/>
        </w:rPr>
        <w:t>Term 3</w:t>
      </w:r>
    </w:p>
    <w:p w14:paraId="1ED25F2B" w14:textId="77777777" w:rsidR="001B384E" w:rsidRPr="00BD4813" w:rsidRDefault="001B384E" w:rsidP="00BD4813">
      <w:pPr>
        <w:widowControl w:val="0"/>
        <w:numPr>
          <w:ilvl w:val="0"/>
          <w:numId w:val="19"/>
        </w:numPr>
        <w:tabs>
          <w:tab w:val="left" w:pos="720"/>
        </w:tabs>
        <w:kinsoku w:val="0"/>
        <w:overflowPunct w:val="0"/>
        <w:spacing w:before="3" w:line="276" w:lineRule="exact"/>
        <w:ind w:right="216"/>
        <w:textAlignment w:val="baseline"/>
        <w:rPr>
          <w:rFonts w:ascii="Times New Roman" w:hAnsi="Times New Roman"/>
          <w:sz w:val="28"/>
          <w:szCs w:val="22"/>
        </w:rPr>
      </w:pPr>
      <w:r w:rsidRPr="00BD4813">
        <w:rPr>
          <w:rFonts w:ascii="Times New Roman" w:hAnsi="Times New Roman"/>
          <w:sz w:val="28"/>
          <w:szCs w:val="22"/>
        </w:rPr>
        <w:t xml:space="preserve">Notification to PGSO of where the student intends to be whilst writing up their dissertation by end of week 1 of term, this should be signed by both the dissertation supervisor. </w:t>
      </w:r>
    </w:p>
    <w:p w14:paraId="497F870D" w14:textId="5ECE7B13" w:rsidR="00641146" w:rsidRPr="00641146" w:rsidRDefault="00641146" w:rsidP="00641146">
      <w:pPr>
        <w:pStyle w:val="ListParagraph"/>
        <w:numPr>
          <w:ilvl w:val="0"/>
          <w:numId w:val="19"/>
        </w:numPr>
        <w:rPr>
          <w:sz w:val="28"/>
          <w:szCs w:val="22"/>
          <w:lang w:val="en-AU" w:eastAsia="en-GB"/>
        </w:rPr>
      </w:pPr>
      <w:r w:rsidRPr="00641146">
        <w:rPr>
          <w:sz w:val="28"/>
          <w:szCs w:val="22"/>
          <w:lang w:val="en-AU" w:eastAsia="en-GB"/>
        </w:rPr>
        <w:t>One supervision or contact between the student and supervisor by</w:t>
      </w:r>
      <w:r>
        <w:rPr>
          <w:sz w:val="28"/>
          <w:szCs w:val="22"/>
          <w:lang w:val="en-AU" w:eastAsia="en-GB"/>
        </w:rPr>
        <w:t xml:space="preserve"> week </w:t>
      </w:r>
      <w:r w:rsidRPr="00641146">
        <w:rPr>
          <w:sz w:val="28"/>
          <w:szCs w:val="22"/>
          <w:lang w:val="en-AU" w:eastAsia="en-GB"/>
        </w:rPr>
        <w:t>7 of term</w:t>
      </w:r>
      <w:r>
        <w:rPr>
          <w:sz w:val="28"/>
          <w:szCs w:val="22"/>
          <w:lang w:val="en-AU" w:eastAsia="en-GB"/>
        </w:rPr>
        <w:t>,</w:t>
      </w:r>
      <w:r w:rsidRPr="00641146">
        <w:rPr>
          <w:sz w:val="28"/>
          <w:szCs w:val="22"/>
          <w:lang w:val="en-AU" w:eastAsia="en-GB"/>
        </w:rPr>
        <w:t xml:space="preserve"> </w:t>
      </w:r>
      <w:r>
        <w:rPr>
          <w:sz w:val="28"/>
          <w:szCs w:val="22"/>
        </w:rPr>
        <w:t xml:space="preserve">recorded </w:t>
      </w:r>
      <w:r w:rsidRPr="00641146">
        <w:rPr>
          <w:sz w:val="28"/>
          <w:szCs w:val="22"/>
          <w:lang w:val="en-AU" w:eastAsia="en-GB"/>
        </w:rPr>
        <w:t>and confirmed via Tabula.</w:t>
      </w:r>
    </w:p>
    <w:p w14:paraId="303F5150" w14:textId="77777777" w:rsidR="001B384E" w:rsidRPr="00BD4813" w:rsidRDefault="001B384E" w:rsidP="00BD4813">
      <w:pPr>
        <w:kinsoku w:val="0"/>
        <w:overflowPunct w:val="0"/>
        <w:spacing w:before="284" w:line="271" w:lineRule="exact"/>
        <w:textAlignment w:val="baseline"/>
        <w:rPr>
          <w:rFonts w:ascii="Times New Roman" w:hAnsi="Times New Roman"/>
          <w:b/>
          <w:bCs/>
          <w:spacing w:val="-1"/>
          <w:sz w:val="28"/>
          <w:szCs w:val="22"/>
        </w:rPr>
      </w:pPr>
      <w:r w:rsidRPr="00BD4813">
        <w:rPr>
          <w:rFonts w:ascii="Times New Roman" w:hAnsi="Times New Roman"/>
          <w:b/>
          <w:bCs/>
          <w:spacing w:val="-1"/>
          <w:sz w:val="28"/>
          <w:szCs w:val="22"/>
        </w:rPr>
        <w:t>Summer</w:t>
      </w:r>
    </w:p>
    <w:p w14:paraId="081F2629" w14:textId="52A5F5F4" w:rsidR="001B384E" w:rsidRPr="00BD4813" w:rsidRDefault="001B384E" w:rsidP="00BD4813">
      <w:pPr>
        <w:widowControl w:val="0"/>
        <w:numPr>
          <w:ilvl w:val="0"/>
          <w:numId w:val="16"/>
        </w:numPr>
        <w:kinsoku w:val="0"/>
        <w:overflowPunct w:val="0"/>
        <w:spacing w:line="277" w:lineRule="exact"/>
        <w:ind w:right="288"/>
        <w:textAlignment w:val="baseline"/>
        <w:rPr>
          <w:rFonts w:ascii="Times New Roman" w:hAnsi="Times New Roman"/>
          <w:sz w:val="28"/>
          <w:szCs w:val="22"/>
        </w:rPr>
      </w:pPr>
      <w:r w:rsidRPr="00BD4813">
        <w:rPr>
          <w:rFonts w:ascii="Times New Roman" w:hAnsi="Times New Roman"/>
          <w:sz w:val="28"/>
          <w:szCs w:val="22"/>
        </w:rPr>
        <w:t xml:space="preserve">One supervision or contact </w:t>
      </w:r>
      <w:r w:rsidR="00641146">
        <w:rPr>
          <w:rFonts w:ascii="Times New Roman" w:hAnsi="Times New Roman"/>
          <w:sz w:val="28"/>
          <w:szCs w:val="22"/>
        </w:rPr>
        <w:t>between</w:t>
      </w:r>
      <w:r w:rsidRPr="00BD4813">
        <w:rPr>
          <w:rFonts w:ascii="Times New Roman" w:hAnsi="Times New Roman"/>
          <w:sz w:val="28"/>
          <w:szCs w:val="22"/>
        </w:rPr>
        <w:t xml:space="preserve"> the student </w:t>
      </w:r>
      <w:r w:rsidR="00641146">
        <w:rPr>
          <w:rFonts w:ascii="Times New Roman" w:hAnsi="Times New Roman"/>
          <w:sz w:val="28"/>
          <w:szCs w:val="22"/>
        </w:rPr>
        <w:t>and</w:t>
      </w:r>
      <w:r w:rsidRPr="00BD4813">
        <w:rPr>
          <w:rFonts w:ascii="Times New Roman" w:hAnsi="Times New Roman"/>
          <w:sz w:val="28"/>
          <w:szCs w:val="22"/>
        </w:rPr>
        <w:t xml:space="preserve"> supervisor by 13</w:t>
      </w:r>
      <w:r w:rsidRPr="00BD4813">
        <w:rPr>
          <w:rFonts w:ascii="Times New Roman" w:hAnsi="Times New Roman"/>
          <w:sz w:val="28"/>
          <w:szCs w:val="22"/>
          <w:vertAlign w:val="superscript"/>
        </w:rPr>
        <w:t>th</w:t>
      </w:r>
      <w:r w:rsidRPr="00BD4813">
        <w:rPr>
          <w:rFonts w:ascii="Times New Roman" w:hAnsi="Times New Roman"/>
          <w:sz w:val="28"/>
          <w:szCs w:val="22"/>
        </w:rPr>
        <w:t xml:space="preserve"> of August, </w:t>
      </w:r>
      <w:r w:rsidR="00641146">
        <w:rPr>
          <w:rFonts w:ascii="Times New Roman" w:hAnsi="Times New Roman"/>
          <w:sz w:val="28"/>
          <w:szCs w:val="22"/>
        </w:rPr>
        <w:t xml:space="preserve">recorded and </w:t>
      </w:r>
      <w:r w:rsidRPr="00BD4813">
        <w:rPr>
          <w:rFonts w:ascii="Times New Roman" w:hAnsi="Times New Roman"/>
          <w:sz w:val="28"/>
          <w:szCs w:val="22"/>
        </w:rPr>
        <w:t>confirmed via Tabula.</w:t>
      </w:r>
    </w:p>
    <w:p w14:paraId="2E0799EF" w14:textId="31D0C1AC" w:rsidR="001B384E" w:rsidRPr="00BD4813" w:rsidRDefault="001B384E" w:rsidP="00BD4813">
      <w:pPr>
        <w:widowControl w:val="0"/>
        <w:numPr>
          <w:ilvl w:val="0"/>
          <w:numId w:val="16"/>
        </w:numPr>
        <w:kinsoku w:val="0"/>
        <w:overflowPunct w:val="0"/>
        <w:spacing w:before="2" w:line="273" w:lineRule="exact"/>
        <w:textAlignment w:val="baseline"/>
        <w:rPr>
          <w:rFonts w:ascii="Times New Roman" w:hAnsi="Times New Roman"/>
          <w:spacing w:val="-1"/>
          <w:sz w:val="28"/>
          <w:szCs w:val="22"/>
        </w:rPr>
      </w:pPr>
      <w:r w:rsidRPr="00BD4813">
        <w:rPr>
          <w:rFonts w:ascii="Times New Roman" w:hAnsi="Times New Roman"/>
          <w:spacing w:val="-1"/>
          <w:sz w:val="28"/>
          <w:szCs w:val="22"/>
        </w:rPr>
        <w:t xml:space="preserve">Submission of dissertation by </w:t>
      </w:r>
      <w:r w:rsidR="00641146">
        <w:rPr>
          <w:rFonts w:ascii="Times New Roman" w:hAnsi="Times New Roman"/>
          <w:b/>
          <w:spacing w:val="-1"/>
          <w:sz w:val="28"/>
          <w:szCs w:val="22"/>
        </w:rPr>
        <w:t>6th</w:t>
      </w:r>
      <w:r w:rsidRPr="00BD4813">
        <w:rPr>
          <w:rFonts w:ascii="Times New Roman" w:hAnsi="Times New Roman"/>
          <w:spacing w:val="-1"/>
          <w:sz w:val="28"/>
          <w:szCs w:val="22"/>
        </w:rPr>
        <w:t xml:space="preserve"> </w:t>
      </w:r>
      <w:r w:rsidRPr="00BD4813">
        <w:rPr>
          <w:rFonts w:ascii="Times New Roman" w:hAnsi="Times New Roman"/>
          <w:b/>
          <w:bCs/>
          <w:spacing w:val="-1"/>
          <w:sz w:val="28"/>
          <w:szCs w:val="22"/>
        </w:rPr>
        <w:t>September 2019, by 3.30pm</w:t>
      </w:r>
      <w:r w:rsidRPr="00BD4813">
        <w:rPr>
          <w:rFonts w:ascii="Times New Roman" w:hAnsi="Times New Roman"/>
          <w:spacing w:val="-1"/>
          <w:sz w:val="28"/>
          <w:szCs w:val="22"/>
        </w:rPr>
        <w:t>.</w:t>
      </w:r>
    </w:p>
    <w:p w14:paraId="74A931A6" w14:textId="77777777" w:rsidR="001B384E" w:rsidRDefault="001B384E" w:rsidP="00BD4813">
      <w:pPr>
        <w:kinsoku w:val="0"/>
        <w:overflowPunct w:val="0"/>
        <w:spacing w:before="287" w:line="273" w:lineRule="exact"/>
        <w:textAlignment w:val="baseline"/>
        <w:rPr>
          <w:rFonts w:ascii="Times New Roman" w:hAnsi="Times New Roman"/>
          <w:b/>
          <w:bCs/>
          <w:sz w:val="28"/>
          <w:szCs w:val="22"/>
          <w:u w:val="single"/>
        </w:rPr>
      </w:pPr>
    </w:p>
    <w:p w14:paraId="01D50047" w14:textId="77777777" w:rsidR="00641146" w:rsidRPr="00BD4813" w:rsidRDefault="00641146" w:rsidP="00BD4813">
      <w:pPr>
        <w:kinsoku w:val="0"/>
        <w:overflowPunct w:val="0"/>
        <w:spacing w:before="287" w:line="273" w:lineRule="exact"/>
        <w:textAlignment w:val="baseline"/>
        <w:rPr>
          <w:rFonts w:ascii="Times New Roman" w:hAnsi="Times New Roman"/>
          <w:b/>
          <w:bCs/>
          <w:sz w:val="28"/>
          <w:szCs w:val="22"/>
          <w:u w:val="single"/>
        </w:rPr>
      </w:pPr>
    </w:p>
    <w:p w14:paraId="19E2A69E" w14:textId="77777777" w:rsidR="001B384E" w:rsidRDefault="001B384E" w:rsidP="00BD4813">
      <w:pPr>
        <w:kinsoku w:val="0"/>
        <w:overflowPunct w:val="0"/>
        <w:spacing w:before="287" w:line="273" w:lineRule="exact"/>
        <w:textAlignment w:val="baseline"/>
        <w:rPr>
          <w:rFonts w:ascii="Times New Roman" w:hAnsi="Times New Roman"/>
          <w:b/>
          <w:bCs/>
          <w:sz w:val="28"/>
          <w:szCs w:val="22"/>
          <w:u w:val="single"/>
        </w:rPr>
      </w:pPr>
      <w:r w:rsidRPr="00BD4813">
        <w:rPr>
          <w:rFonts w:ascii="Times New Roman" w:hAnsi="Times New Roman"/>
          <w:b/>
          <w:bCs/>
          <w:sz w:val="28"/>
          <w:szCs w:val="22"/>
          <w:u w:val="single"/>
        </w:rPr>
        <w:t>Implementation</w:t>
      </w:r>
    </w:p>
    <w:p w14:paraId="63784715" w14:textId="77777777" w:rsidR="00641146" w:rsidRPr="00BD4813" w:rsidRDefault="00641146" w:rsidP="00BD4813">
      <w:pPr>
        <w:kinsoku w:val="0"/>
        <w:overflowPunct w:val="0"/>
        <w:spacing w:before="287" w:line="273" w:lineRule="exact"/>
        <w:textAlignment w:val="baseline"/>
        <w:rPr>
          <w:rFonts w:ascii="Times New Roman" w:hAnsi="Times New Roman"/>
          <w:b/>
          <w:bCs/>
          <w:sz w:val="28"/>
          <w:szCs w:val="22"/>
          <w:u w:val="single"/>
        </w:rPr>
      </w:pPr>
    </w:p>
    <w:p w14:paraId="5F9A93DF" w14:textId="726E057A" w:rsidR="001B384E" w:rsidRPr="00641146" w:rsidRDefault="001B384E" w:rsidP="00641146">
      <w:pPr>
        <w:kinsoku w:val="0"/>
        <w:overflowPunct w:val="0"/>
        <w:spacing w:line="273" w:lineRule="exact"/>
        <w:textAlignment w:val="baseline"/>
        <w:rPr>
          <w:rFonts w:ascii="Times New Roman" w:hAnsi="Times New Roman"/>
          <w:sz w:val="28"/>
          <w:szCs w:val="22"/>
        </w:rPr>
      </w:pPr>
      <w:r w:rsidRPr="00BD4813">
        <w:rPr>
          <w:rFonts w:ascii="Times New Roman" w:hAnsi="Times New Roman"/>
          <w:sz w:val="28"/>
          <w:szCs w:val="22"/>
        </w:rPr>
        <w:t>For monitoring, the list of engagement points will be kept with the Postgraduate Support Officer</w:t>
      </w:r>
      <w:r w:rsidR="00641146">
        <w:rPr>
          <w:rFonts w:ascii="Times New Roman" w:hAnsi="Times New Roman"/>
          <w:sz w:val="28"/>
          <w:szCs w:val="22"/>
        </w:rPr>
        <w:t xml:space="preserve"> </w:t>
      </w:r>
      <w:r w:rsidRPr="00BD4813">
        <w:rPr>
          <w:rFonts w:ascii="Times New Roman" w:hAnsi="Times New Roman"/>
          <w:spacing w:val="-3"/>
          <w:sz w:val="28"/>
          <w:szCs w:val="22"/>
        </w:rPr>
        <w:t>(PGSO).</w:t>
      </w:r>
    </w:p>
    <w:p w14:paraId="4827C660" w14:textId="77777777" w:rsidR="001B384E" w:rsidRPr="00BD4813" w:rsidRDefault="001B384E" w:rsidP="00BD4813">
      <w:pPr>
        <w:kinsoku w:val="0"/>
        <w:overflowPunct w:val="0"/>
        <w:spacing w:before="312" w:line="226" w:lineRule="exact"/>
        <w:ind w:left="72"/>
        <w:textAlignment w:val="baseline"/>
        <w:rPr>
          <w:rFonts w:ascii="Times New Roman" w:hAnsi="Times New Roman"/>
          <w:b/>
          <w:bCs/>
          <w:sz w:val="28"/>
          <w:szCs w:val="22"/>
        </w:rPr>
      </w:pPr>
      <w:r w:rsidRPr="00BD4813">
        <w:rPr>
          <w:rFonts w:ascii="Times New Roman" w:hAnsi="Times New Roman"/>
          <w:b/>
          <w:bCs/>
          <w:sz w:val="28"/>
          <w:szCs w:val="22"/>
        </w:rPr>
        <w:t>Tutorial Attendance</w:t>
      </w:r>
    </w:p>
    <w:p w14:paraId="38F22E16" w14:textId="77777777" w:rsidR="001B384E" w:rsidRPr="00BD4813" w:rsidRDefault="001B384E" w:rsidP="00BD4813">
      <w:pPr>
        <w:widowControl w:val="0"/>
        <w:numPr>
          <w:ilvl w:val="0"/>
          <w:numId w:val="18"/>
        </w:numPr>
        <w:kinsoku w:val="0"/>
        <w:overflowPunct w:val="0"/>
        <w:spacing w:before="42" w:line="227" w:lineRule="exact"/>
        <w:textAlignment w:val="baseline"/>
        <w:rPr>
          <w:rFonts w:ascii="Times New Roman" w:hAnsi="Times New Roman"/>
          <w:sz w:val="28"/>
          <w:szCs w:val="22"/>
        </w:rPr>
      </w:pPr>
      <w:r w:rsidRPr="00BD4813">
        <w:rPr>
          <w:rFonts w:ascii="Times New Roman" w:hAnsi="Times New Roman"/>
          <w:sz w:val="28"/>
          <w:szCs w:val="22"/>
        </w:rPr>
        <w:t>Attendance sheets for tutorial meetings for every tutorial by the tutor via Tabula</w:t>
      </w:r>
    </w:p>
    <w:p w14:paraId="1EF6C91C" w14:textId="65B05333" w:rsidR="001B384E" w:rsidRPr="00641146" w:rsidRDefault="001B384E" w:rsidP="00641146">
      <w:pPr>
        <w:widowControl w:val="0"/>
        <w:numPr>
          <w:ilvl w:val="0"/>
          <w:numId w:val="18"/>
        </w:numPr>
        <w:kinsoku w:val="0"/>
        <w:overflowPunct w:val="0"/>
        <w:spacing w:before="42" w:line="226" w:lineRule="exact"/>
        <w:textAlignment w:val="baseline"/>
        <w:rPr>
          <w:rFonts w:ascii="Times New Roman" w:hAnsi="Times New Roman"/>
          <w:sz w:val="28"/>
          <w:szCs w:val="22"/>
        </w:rPr>
      </w:pPr>
      <w:r w:rsidRPr="00BD4813">
        <w:rPr>
          <w:rFonts w:ascii="Times New Roman" w:hAnsi="Times New Roman"/>
          <w:sz w:val="28"/>
          <w:szCs w:val="22"/>
        </w:rPr>
        <w:t>Reasons for non-attendance must be reported to</w:t>
      </w:r>
      <w:r w:rsidR="00641146">
        <w:rPr>
          <w:rFonts w:ascii="Times New Roman" w:hAnsi="Times New Roman"/>
          <w:sz w:val="28"/>
          <w:szCs w:val="22"/>
        </w:rPr>
        <w:t xml:space="preserve"> the</w:t>
      </w:r>
      <w:r w:rsidRPr="00BD4813">
        <w:rPr>
          <w:rFonts w:ascii="Times New Roman" w:hAnsi="Times New Roman"/>
          <w:sz w:val="28"/>
          <w:szCs w:val="22"/>
        </w:rPr>
        <w:t xml:space="preserve"> </w:t>
      </w:r>
      <w:r w:rsidR="00641146">
        <w:rPr>
          <w:rFonts w:ascii="Times New Roman" w:hAnsi="Times New Roman"/>
          <w:sz w:val="28"/>
          <w:szCs w:val="22"/>
        </w:rPr>
        <w:t>Postgradaute</w:t>
      </w:r>
      <w:r w:rsidRPr="00BD4813">
        <w:rPr>
          <w:rFonts w:ascii="Times New Roman" w:hAnsi="Times New Roman"/>
          <w:sz w:val="28"/>
          <w:szCs w:val="22"/>
        </w:rPr>
        <w:t xml:space="preserve"> Support Officer using a ‘Certificate of Absence’ form (to be collected from Student Support). </w:t>
      </w:r>
    </w:p>
    <w:p w14:paraId="7C8DECA1" w14:textId="090D2EE2" w:rsidR="001B384E" w:rsidRPr="00BD4813" w:rsidRDefault="001B384E" w:rsidP="00BD4813">
      <w:pPr>
        <w:kinsoku w:val="0"/>
        <w:overflowPunct w:val="0"/>
        <w:spacing w:before="268" w:line="269" w:lineRule="exact"/>
        <w:ind w:left="72"/>
        <w:textAlignment w:val="baseline"/>
        <w:rPr>
          <w:rFonts w:ascii="Times New Roman" w:hAnsi="Times New Roman"/>
          <w:sz w:val="28"/>
          <w:szCs w:val="22"/>
        </w:rPr>
      </w:pPr>
      <w:r w:rsidRPr="00BD4813">
        <w:rPr>
          <w:rFonts w:ascii="Times New Roman" w:hAnsi="Times New Roman"/>
          <w:sz w:val="28"/>
          <w:szCs w:val="22"/>
        </w:rPr>
        <w:t>If a student misses three monitoring points in an academic year, then the student will be required to meet with their Personal Tutor. The University Academic Office will also write to all students who miss three monitoring points- the student</w:t>
      </w:r>
      <w:r w:rsidR="00641146">
        <w:rPr>
          <w:rFonts w:ascii="Times New Roman" w:hAnsi="Times New Roman"/>
          <w:sz w:val="28"/>
          <w:szCs w:val="22"/>
        </w:rPr>
        <w:t>’s</w:t>
      </w:r>
      <w:r w:rsidRPr="00BD4813">
        <w:rPr>
          <w:rFonts w:ascii="Times New Roman" w:hAnsi="Times New Roman"/>
          <w:sz w:val="28"/>
          <w:szCs w:val="22"/>
        </w:rPr>
        <w:t xml:space="preserve"> department will be cc’d into this correspondence. </w:t>
      </w:r>
    </w:p>
    <w:p w14:paraId="6BBBE08C" w14:textId="0973D211" w:rsidR="001B384E" w:rsidRPr="00BD4813" w:rsidRDefault="001B384E" w:rsidP="00BD4813">
      <w:pPr>
        <w:kinsoku w:val="0"/>
        <w:overflowPunct w:val="0"/>
        <w:spacing w:before="269" w:line="269" w:lineRule="exact"/>
        <w:ind w:left="72"/>
        <w:textAlignment w:val="baseline"/>
        <w:rPr>
          <w:rFonts w:ascii="Times New Roman" w:hAnsi="Times New Roman"/>
          <w:sz w:val="28"/>
          <w:szCs w:val="22"/>
        </w:rPr>
      </w:pPr>
      <w:r w:rsidRPr="00BD4813">
        <w:rPr>
          <w:rFonts w:ascii="Times New Roman" w:hAnsi="Times New Roman"/>
          <w:sz w:val="28"/>
          <w:szCs w:val="22"/>
        </w:rPr>
        <w:t>If a student misses any further monitoring points in a year, dependent upon circumstances, the student will be required to meet with the Senior Tutor</w:t>
      </w:r>
      <w:r w:rsidR="00641146">
        <w:rPr>
          <w:rFonts w:ascii="Times New Roman" w:hAnsi="Times New Roman"/>
          <w:sz w:val="28"/>
          <w:szCs w:val="22"/>
        </w:rPr>
        <w:t>, Dr Dario Spano</w:t>
      </w:r>
      <w:r w:rsidRPr="00BD4813">
        <w:rPr>
          <w:rFonts w:ascii="Times New Roman" w:hAnsi="Times New Roman"/>
          <w:sz w:val="28"/>
          <w:szCs w:val="22"/>
        </w:rPr>
        <w:t>.</w:t>
      </w:r>
    </w:p>
    <w:p w14:paraId="21A24D6D" w14:textId="77777777" w:rsidR="001B384E" w:rsidRPr="00BD4813" w:rsidRDefault="001B384E" w:rsidP="00BD4813">
      <w:pPr>
        <w:kinsoku w:val="0"/>
        <w:overflowPunct w:val="0"/>
        <w:spacing w:before="268" w:line="266" w:lineRule="exact"/>
        <w:ind w:left="72"/>
        <w:textAlignment w:val="baseline"/>
        <w:rPr>
          <w:rFonts w:ascii="Times New Roman" w:hAnsi="Times New Roman"/>
          <w:sz w:val="28"/>
          <w:szCs w:val="22"/>
        </w:rPr>
      </w:pPr>
      <w:r w:rsidRPr="00BD4813">
        <w:rPr>
          <w:rFonts w:ascii="Times New Roman" w:hAnsi="Times New Roman"/>
          <w:sz w:val="28"/>
          <w:szCs w:val="22"/>
        </w:rPr>
        <w:t xml:space="preserve">If a student misses six monitoring points in a year then the Department reserves the right to invoke the formal University process referring the student to the Continuation of Registration Committee as set out in University Regulation 36 – Governing Student Registration Attendance and Progress </w:t>
      </w:r>
      <w:hyperlink r:id="rId42" w:history="1">
        <w:r w:rsidRPr="00BD4813">
          <w:rPr>
            <w:rStyle w:val="Hyperlink"/>
            <w:rFonts w:ascii="Times New Roman" w:hAnsi="Times New Roman"/>
            <w:sz w:val="28"/>
            <w:szCs w:val="22"/>
          </w:rPr>
          <w:t>https://warwick.ac.uk/services/gov/calendar/section2/regulations/reg36registrationattendanceprogress/</w:t>
        </w:r>
      </w:hyperlink>
    </w:p>
    <w:p w14:paraId="6A811E18" w14:textId="77777777" w:rsidR="001B384E" w:rsidRPr="00BD4813" w:rsidRDefault="001B384E" w:rsidP="00BD4813">
      <w:pPr>
        <w:kinsoku w:val="0"/>
        <w:overflowPunct w:val="0"/>
        <w:spacing w:before="18" w:line="275" w:lineRule="exact"/>
        <w:ind w:right="792"/>
        <w:textAlignment w:val="baseline"/>
        <w:rPr>
          <w:rFonts w:ascii="Times New Roman" w:hAnsi="Times New Roman"/>
          <w:sz w:val="32"/>
          <w:szCs w:val="24"/>
        </w:rPr>
      </w:pPr>
    </w:p>
    <w:p w14:paraId="02327C5E" w14:textId="77777777" w:rsidR="001B384E" w:rsidRPr="00BD4813" w:rsidRDefault="001B384E" w:rsidP="00BD4813">
      <w:pPr>
        <w:rPr>
          <w:rFonts w:ascii="Times New Roman" w:hAnsi="Times New Roman"/>
          <w:sz w:val="32"/>
        </w:rPr>
      </w:pPr>
    </w:p>
    <w:sectPr w:rsidR="001B384E" w:rsidRPr="00BD4813">
      <w:footerReference w:type="default" r:id="rId43"/>
      <w:pgSz w:w="11906" w:h="16838"/>
      <w:pgMar w:top="964" w:right="1440" w:bottom="1440" w:left="1440" w:header="720" w:footer="720" w:gutter="0"/>
      <w:cols w:space="720"/>
      <w:formProt w:val="0"/>
      <w:titlePg/>
      <w:docGrid w:linePitch="24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F7926A" w14:textId="77777777" w:rsidR="00CA76A6" w:rsidRDefault="00CA76A6">
      <w:r>
        <w:separator/>
      </w:r>
    </w:p>
  </w:endnote>
  <w:endnote w:type="continuationSeparator" w:id="0">
    <w:p w14:paraId="6E74D2D4" w14:textId="77777777" w:rsidR="00CA76A6" w:rsidRDefault="00CA7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auto"/>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Liberation Sans">
    <w:altName w:val="Arial"/>
    <w:charset w:val="00"/>
    <w:family w:val="swiss"/>
    <w:pitch w:val="variable"/>
  </w:font>
  <w:font w:name="DejaVu Sans">
    <w:panose1 w:val="020B0603030804020204"/>
    <w:charset w:val="00"/>
    <w:family w:val="swiss"/>
    <w:pitch w:val="variable"/>
    <w:sig w:usb0="E7002EFF" w:usb1="D200FDFF" w:usb2="0A24602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2350768"/>
      <w:docPartObj>
        <w:docPartGallery w:val="Page Numbers (Bottom of Page)"/>
        <w:docPartUnique/>
      </w:docPartObj>
    </w:sdtPr>
    <w:sdtEndPr/>
    <w:sdtContent>
      <w:p w14:paraId="27534D7D" w14:textId="199E05C3" w:rsidR="00641146" w:rsidRDefault="00641146">
        <w:pPr>
          <w:pStyle w:val="Footer"/>
          <w:jc w:val="right"/>
        </w:pPr>
        <w:r>
          <w:rPr>
            <w:sz w:val="16"/>
          </w:rPr>
          <w:fldChar w:fldCharType="begin"/>
        </w:r>
        <w:r>
          <w:instrText>PAGE</w:instrText>
        </w:r>
        <w:r>
          <w:fldChar w:fldCharType="separate"/>
        </w:r>
        <w:r w:rsidR="00410ABB">
          <w:rPr>
            <w:noProof/>
          </w:rPr>
          <w:t>16</w:t>
        </w:r>
        <w:r>
          <w:fldChar w:fldCharType="end"/>
        </w:r>
      </w:p>
    </w:sdtContent>
  </w:sdt>
  <w:p w14:paraId="41D07D77" w14:textId="77777777" w:rsidR="00641146" w:rsidRDefault="006411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B6EE53" w14:textId="77777777" w:rsidR="00CA76A6" w:rsidRDefault="00CA76A6">
      <w:r>
        <w:separator/>
      </w:r>
    </w:p>
  </w:footnote>
  <w:footnote w:type="continuationSeparator" w:id="0">
    <w:p w14:paraId="3A2AD4FB" w14:textId="77777777" w:rsidR="00CA76A6" w:rsidRDefault="00CA76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69E80"/>
    <w:multiLevelType w:val="singleLevel"/>
    <w:tmpl w:val="6AB8EFCC"/>
    <w:lvl w:ilvl="0">
      <w:start w:val="1"/>
      <w:numFmt w:val="decimal"/>
      <w:lvlText w:val="%1."/>
      <w:lvlJc w:val="left"/>
      <w:pPr>
        <w:tabs>
          <w:tab w:val="num" w:pos="720"/>
        </w:tabs>
        <w:ind w:left="720" w:hanging="360"/>
      </w:pPr>
      <w:rPr>
        <w:rFonts w:cs="Times New Roman"/>
        <w:snapToGrid/>
        <w:spacing w:val="-1"/>
        <w:sz w:val="24"/>
        <w:szCs w:val="24"/>
      </w:rPr>
    </w:lvl>
  </w:abstractNum>
  <w:abstractNum w:abstractNumId="1" w15:restartNumberingAfterBreak="0">
    <w:nsid w:val="0032BE8C"/>
    <w:multiLevelType w:val="singleLevel"/>
    <w:tmpl w:val="251E752C"/>
    <w:lvl w:ilvl="0">
      <w:start w:val="1"/>
      <w:numFmt w:val="decimal"/>
      <w:lvlText w:val="%1."/>
      <w:lvlJc w:val="left"/>
      <w:pPr>
        <w:tabs>
          <w:tab w:val="num" w:pos="720"/>
        </w:tabs>
        <w:ind w:left="720" w:hanging="360"/>
      </w:pPr>
      <w:rPr>
        <w:rFonts w:cs="Times New Roman"/>
        <w:snapToGrid/>
        <w:sz w:val="24"/>
        <w:szCs w:val="24"/>
      </w:rPr>
    </w:lvl>
  </w:abstractNum>
  <w:abstractNum w:abstractNumId="2" w15:restartNumberingAfterBreak="0">
    <w:nsid w:val="01D5055B"/>
    <w:multiLevelType w:val="multilevel"/>
    <w:tmpl w:val="4CA6D2EE"/>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Book Antiqua"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Book Antiqua"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Book Antiqua"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0411402B"/>
    <w:multiLevelType w:val="multilevel"/>
    <w:tmpl w:val="D04A478C"/>
    <w:lvl w:ilvl="0">
      <w:start w:val="1"/>
      <w:numFmt w:val="decimal"/>
      <w:lvlText w:val="%1."/>
      <w:lvlJc w:val="left"/>
      <w:pPr>
        <w:ind w:left="567" w:hanging="567"/>
      </w:pPr>
    </w:lvl>
    <w:lvl w:ilvl="1">
      <w:start w:val="1"/>
      <w:numFmt w:val="bullet"/>
      <w:lvlText w:val=""/>
      <w:lvlJc w:val="left"/>
      <w:pPr>
        <w:ind w:left="1440" w:hanging="360"/>
      </w:pPr>
      <w:rPr>
        <w:rFonts w:ascii="Wingdings" w:hAnsi="Wingdings" w:cs="Wingdings" w:hint="default"/>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48351D2"/>
    <w:multiLevelType w:val="singleLevel"/>
    <w:tmpl w:val="53DB15F3"/>
    <w:lvl w:ilvl="0">
      <w:numFmt w:val="bullet"/>
      <w:lvlText w:val="·"/>
      <w:lvlJc w:val="left"/>
      <w:pPr>
        <w:tabs>
          <w:tab w:val="num" w:pos="720"/>
        </w:tabs>
        <w:ind w:left="720" w:hanging="360"/>
      </w:pPr>
      <w:rPr>
        <w:rFonts w:ascii="Symbol" w:hAnsi="Symbol"/>
        <w:snapToGrid/>
        <w:sz w:val="24"/>
      </w:rPr>
    </w:lvl>
  </w:abstractNum>
  <w:abstractNum w:abstractNumId="5" w15:restartNumberingAfterBreak="0">
    <w:nsid w:val="0613F61C"/>
    <w:multiLevelType w:val="singleLevel"/>
    <w:tmpl w:val="61D93219"/>
    <w:lvl w:ilvl="0">
      <w:start w:val="1"/>
      <w:numFmt w:val="decimal"/>
      <w:lvlText w:val="%1."/>
      <w:lvlJc w:val="left"/>
      <w:pPr>
        <w:tabs>
          <w:tab w:val="num" w:pos="720"/>
        </w:tabs>
        <w:ind w:left="720" w:hanging="360"/>
      </w:pPr>
      <w:rPr>
        <w:rFonts w:cs="Times New Roman"/>
        <w:snapToGrid/>
        <w:sz w:val="24"/>
        <w:szCs w:val="24"/>
      </w:rPr>
    </w:lvl>
  </w:abstractNum>
  <w:abstractNum w:abstractNumId="6" w15:restartNumberingAfterBreak="0">
    <w:nsid w:val="14553951"/>
    <w:multiLevelType w:val="hybridMultilevel"/>
    <w:tmpl w:val="8BDA8D10"/>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7" w15:restartNumberingAfterBreak="0">
    <w:nsid w:val="15D076D8"/>
    <w:multiLevelType w:val="multilevel"/>
    <w:tmpl w:val="29B2D6F0"/>
    <w:lvl w:ilvl="0">
      <w:start w:val="1"/>
      <w:numFmt w:val="decimal"/>
      <w:lvlText w:val="%1."/>
      <w:lvlJc w:val="left"/>
      <w:pPr>
        <w:tabs>
          <w:tab w:val="num" w:pos="567"/>
        </w:tabs>
        <w:ind w:left="567" w:hanging="567"/>
      </w:pPr>
    </w:lvl>
    <w:lvl w:ilvl="1">
      <w:start w:val="1"/>
      <w:numFmt w:val="bullet"/>
      <w:lvlText w:val=""/>
      <w:lvlJc w:val="left"/>
      <w:pPr>
        <w:tabs>
          <w:tab w:val="num" w:pos="1364"/>
        </w:tabs>
        <w:ind w:left="1364" w:hanging="284"/>
      </w:pPr>
      <w:rPr>
        <w:rFonts w:ascii="Symbol" w:hAnsi="Symbol" w:cs="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7832686"/>
    <w:multiLevelType w:val="multilevel"/>
    <w:tmpl w:val="4552E9D0"/>
    <w:lvl w:ilvl="0">
      <w:start w:val="1"/>
      <w:numFmt w:val="bullet"/>
      <w:lvlText w:val=""/>
      <w:lvlJc w:val="left"/>
      <w:pPr>
        <w:tabs>
          <w:tab w:val="num" w:pos="720"/>
        </w:tabs>
        <w:ind w:left="720" w:hanging="360"/>
      </w:pPr>
      <w:rPr>
        <w:rFonts w:ascii="Symbol" w:hAnsi="Symbol" w:cs="Symbol" w:hint="default"/>
        <w:sz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9" w15:restartNumberingAfterBreak="0">
    <w:nsid w:val="1EF9718D"/>
    <w:multiLevelType w:val="hybridMultilevel"/>
    <w:tmpl w:val="B55E50B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26EB3C8A"/>
    <w:multiLevelType w:val="multilevel"/>
    <w:tmpl w:val="830C052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 w15:restartNumberingAfterBreak="0">
    <w:nsid w:val="2EEF4542"/>
    <w:multiLevelType w:val="hybridMultilevel"/>
    <w:tmpl w:val="8D2EB134"/>
    <w:lvl w:ilvl="0" w:tplc="08090001">
      <w:start w:val="1"/>
      <w:numFmt w:val="bullet"/>
      <w:lvlText w:val=""/>
      <w:lvlJc w:val="left"/>
      <w:pPr>
        <w:ind w:left="790" w:hanging="360"/>
      </w:pPr>
      <w:rPr>
        <w:rFonts w:ascii="Symbol" w:hAnsi="Symbol" w:hint="default"/>
      </w:rPr>
    </w:lvl>
    <w:lvl w:ilvl="1" w:tplc="08090003" w:tentative="1">
      <w:start w:val="1"/>
      <w:numFmt w:val="bullet"/>
      <w:lvlText w:val="o"/>
      <w:lvlJc w:val="left"/>
      <w:pPr>
        <w:ind w:left="1510" w:hanging="360"/>
      </w:pPr>
      <w:rPr>
        <w:rFonts w:ascii="Courier New" w:hAnsi="Courier New" w:cs="Courier New" w:hint="default"/>
      </w:rPr>
    </w:lvl>
    <w:lvl w:ilvl="2" w:tplc="08090005" w:tentative="1">
      <w:start w:val="1"/>
      <w:numFmt w:val="bullet"/>
      <w:lvlText w:val=""/>
      <w:lvlJc w:val="left"/>
      <w:pPr>
        <w:ind w:left="2230" w:hanging="360"/>
      </w:pPr>
      <w:rPr>
        <w:rFonts w:ascii="Wingdings" w:hAnsi="Wingdings" w:hint="default"/>
      </w:rPr>
    </w:lvl>
    <w:lvl w:ilvl="3" w:tplc="08090001" w:tentative="1">
      <w:start w:val="1"/>
      <w:numFmt w:val="bullet"/>
      <w:lvlText w:val=""/>
      <w:lvlJc w:val="left"/>
      <w:pPr>
        <w:ind w:left="2950" w:hanging="360"/>
      </w:pPr>
      <w:rPr>
        <w:rFonts w:ascii="Symbol" w:hAnsi="Symbol" w:hint="default"/>
      </w:rPr>
    </w:lvl>
    <w:lvl w:ilvl="4" w:tplc="08090003" w:tentative="1">
      <w:start w:val="1"/>
      <w:numFmt w:val="bullet"/>
      <w:lvlText w:val="o"/>
      <w:lvlJc w:val="left"/>
      <w:pPr>
        <w:ind w:left="3670" w:hanging="360"/>
      </w:pPr>
      <w:rPr>
        <w:rFonts w:ascii="Courier New" w:hAnsi="Courier New" w:cs="Courier New" w:hint="default"/>
      </w:rPr>
    </w:lvl>
    <w:lvl w:ilvl="5" w:tplc="08090005" w:tentative="1">
      <w:start w:val="1"/>
      <w:numFmt w:val="bullet"/>
      <w:lvlText w:val=""/>
      <w:lvlJc w:val="left"/>
      <w:pPr>
        <w:ind w:left="4390" w:hanging="360"/>
      </w:pPr>
      <w:rPr>
        <w:rFonts w:ascii="Wingdings" w:hAnsi="Wingdings" w:hint="default"/>
      </w:rPr>
    </w:lvl>
    <w:lvl w:ilvl="6" w:tplc="08090001" w:tentative="1">
      <w:start w:val="1"/>
      <w:numFmt w:val="bullet"/>
      <w:lvlText w:val=""/>
      <w:lvlJc w:val="left"/>
      <w:pPr>
        <w:ind w:left="5110" w:hanging="360"/>
      </w:pPr>
      <w:rPr>
        <w:rFonts w:ascii="Symbol" w:hAnsi="Symbol" w:hint="default"/>
      </w:rPr>
    </w:lvl>
    <w:lvl w:ilvl="7" w:tplc="08090003" w:tentative="1">
      <w:start w:val="1"/>
      <w:numFmt w:val="bullet"/>
      <w:lvlText w:val="o"/>
      <w:lvlJc w:val="left"/>
      <w:pPr>
        <w:ind w:left="5830" w:hanging="360"/>
      </w:pPr>
      <w:rPr>
        <w:rFonts w:ascii="Courier New" w:hAnsi="Courier New" w:cs="Courier New" w:hint="default"/>
      </w:rPr>
    </w:lvl>
    <w:lvl w:ilvl="8" w:tplc="08090005" w:tentative="1">
      <w:start w:val="1"/>
      <w:numFmt w:val="bullet"/>
      <w:lvlText w:val=""/>
      <w:lvlJc w:val="left"/>
      <w:pPr>
        <w:ind w:left="6550" w:hanging="360"/>
      </w:pPr>
      <w:rPr>
        <w:rFonts w:ascii="Wingdings" w:hAnsi="Wingdings" w:hint="default"/>
      </w:rPr>
    </w:lvl>
  </w:abstractNum>
  <w:abstractNum w:abstractNumId="12" w15:restartNumberingAfterBreak="0">
    <w:nsid w:val="308F1885"/>
    <w:multiLevelType w:val="multilevel"/>
    <w:tmpl w:val="B82E6DE2"/>
    <w:lvl w:ilvl="0">
      <w:start w:val="1"/>
      <w:numFmt w:val="bullet"/>
      <w:lvlText w:val=""/>
      <w:lvlJc w:val="left"/>
      <w:pPr>
        <w:tabs>
          <w:tab w:val="num" w:pos="851"/>
        </w:tabs>
        <w:ind w:left="851" w:hanging="284"/>
      </w:pPr>
      <w:rPr>
        <w:rFonts w:ascii="Symbol" w:hAnsi="Symbol" w:cs="Symbol" w:hint="default"/>
      </w:rPr>
    </w:lvl>
    <w:lvl w:ilvl="1">
      <w:start w:val="1"/>
      <w:numFmt w:val="bullet"/>
      <w:lvlText w:val="o"/>
      <w:lvlJc w:val="left"/>
      <w:pPr>
        <w:tabs>
          <w:tab w:val="num" w:pos="2007"/>
        </w:tabs>
        <w:ind w:left="2007" w:hanging="360"/>
      </w:pPr>
      <w:rPr>
        <w:rFonts w:ascii="Courier New" w:hAnsi="Courier New" w:cs="Book Antiqua" w:hint="default"/>
      </w:rPr>
    </w:lvl>
    <w:lvl w:ilvl="2">
      <w:start w:val="1"/>
      <w:numFmt w:val="bullet"/>
      <w:lvlText w:val=""/>
      <w:lvlJc w:val="left"/>
      <w:pPr>
        <w:tabs>
          <w:tab w:val="num" w:pos="2727"/>
        </w:tabs>
        <w:ind w:left="2727" w:hanging="360"/>
      </w:pPr>
      <w:rPr>
        <w:rFonts w:ascii="Wingdings" w:hAnsi="Wingdings" w:cs="Wingdings" w:hint="default"/>
      </w:rPr>
    </w:lvl>
    <w:lvl w:ilvl="3">
      <w:start w:val="1"/>
      <w:numFmt w:val="bullet"/>
      <w:lvlText w:val=""/>
      <w:lvlJc w:val="left"/>
      <w:pPr>
        <w:tabs>
          <w:tab w:val="num" w:pos="3447"/>
        </w:tabs>
        <w:ind w:left="3447" w:hanging="360"/>
      </w:pPr>
      <w:rPr>
        <w:rFonts w:ascii="Symbol" w:hAnsi="Symbol" w:cs="Symbol" w:hint="default"/>
      </w:rPr>
    </w:lvl>
    <w:lvl w:ilvl="4">
      <w:start w:val="1"/>
      <w:numFmt w:val="bullet"/>
      <w:lvlText w:val="o"/>
      <w:lvlJc w:val="left"/>
      <w:pPr>
        <w:tabs>
          <w:tab w:val="num" w:pos="4167"/>
        </w:tabs>
        <w:ind w:left="4167" w:hanging="360"/>
      </w:pPr>
      <w:rPr>
        <w:rFonts w:ascii="Courier New" w:hAnsi="Courier New" w:cs="Book Antiqua" w:hint="default"/>
      </w:rPr>
    </w:lvl>
    <w:lvl w:ilvl="5">
      <w:start w:val="1"/>
      <w:numFmt w:val="bullet"/>
      <w:lvlText w:val=""/>
      <w:lvlJc w:val="left"/>
      <w:pPr>
        <w:tabs>
          <w:tab w:val="num" w:pos="4887"/>
        </w:tabs>
        <w:ind w:left="4887" w:hanging="360"/>
      </w:pPr>
      <w:rPr>
        <w:rFonts w:ascii="Wingdings" w:hAnsi="Wingdings" w:cs="Wingdings" w:hint="default"/>
      </w:rPr>
    </w:lvl>
    <w:lvl w:ilvl="6">
      <w:start w:val="1"/>
      <w:numFmt w:val="bullet"/>
      <w:lvlText w:val=""/>
      <w:lvlJc w:val="left"/>
      <w:pPr>
        <w:tabs>
          <w:tab w:val="num" w:pos="5607"/>
        </w:tabs>
        <w:ind w:left="5607" w:hanging="360"/>
      </w:pPr>
      <w:rPr>
        <w:rFonts w:ascii="Symbol" w:hAnsi="Symbol" w:cs="Symbol" w:hint="default"/>
      </w:rPr>
    </w:lvl>
    <w:lvl w:ilvl="7">
      <w:start w:val="1"/>
      <w:numFmt w:val="bullet"/>
      <w:lvlText w:val="o"/>
      <w:lvlJc w:val="left"/>
      <w:pPr>
        <w:tabs>
          <w:tab w:val="num" w:pos="6327"/>
        </w:tabs>
        <w:ind w:left="6327" w:hanging="360"/>
      </w:pPr>
      <w:rPr>
        <w:rFonts w:ascii="Courier New" w:hAnsi="Courier New" w:cs="Book Antiqua" w:hint="default"/>
      </w:rPr>
    </w:lvl>
    <w:lvl w:ilvl="8">
      <w:start w:val="1"/>
      <w:numFmt w:val="bullet"/>
      <w:lvlText w:val=""/>
      <w:lvlJc w:val="left"/>
      <w:pPr>
        <w:tabs>
          <w:tab w:val="num" w:pos="7047"/>
        </w:tabs>
        <w:ind w:left="7047" w:hanging="360"/>
      </w:pPr>
      <w:rPr>
        <w:rFonts w:ascii="Wingdings" w:hAnsi="Wingdings" w:cs="Wingdings" w:hint="default"/>
      </w:rPr>
    </w:lvl>
  </w:abstractNum>
  <w:abstractNum w:abstractNumId="13" w15:restartNumberingAfterBreak="0">
    <w:nsid w:val="398F6B0B"/>
    <w:multiLevelType w:val="multilevel"/>
    <w:tmpl w:val="B78E69BA"/>
    <w:lvl w:ilvl="0">
      <w:start w:val="1"/>
      <w:numFmt w:val="bullet"/>
      <w:lvlText w:val=""/>
      <w:lvlJc w:val="left"/>
      <w:pPr>
        <w:tabs>
          <w:tab w:val="num" w:pos="851"/>
        </w:tabs>
        <w:ind w:left="851" w:hanging="284"/>
      </w:pPr>
      <w:rPr>
        <w:rFonts w:ascii="Symbol" w:hAnsi="Symbol" w:cs="Symbol" w:hint="default"/>
      </w:rPr>
    </w:lvl>
    <w:lvl w:ilvl="1">
      <w:start w:val="1"/>
      <w:numFmt w:val="bullet"/>
      <w:lvlText w:val="o"/>
      <w:lvlJc w:val="left"/>
      <w:pPr>
        <w:tabs>
          <w:tab w:val="num" w:pos="1440"/>
        </w:tabs>
        <w:ind w:left="1440" w:hanging="360"/>
      </w:pPr>
      <w:rPr>
        <w:rFonts w:ascii="Courier New" w:hAnsi="Courier New" w:cs="Book Antiqua"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Book Antiqua"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Book Antiqua"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4AE755C5"/>
    <w:multiLevelType w:val="multilevel"/>
    <w:tmpl w:val="3BF2373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 w15:restartNumberingAfterBreak="0">
    <w:nsid w:val="53D56B98"/>
    <w:multiLevelType w:val="multilevel"/>
    <w:tmpl w:val="F6CEDD06"/>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Book Antiqua"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Book Antiqua"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Book Antiqua"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57A102FB"/>
    <w:multiLevelType w:val="multilevel"/>
    <w:tmpl w:val="F10CEA1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Book Antiqua"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Book Antiqua"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Book Antiqua"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750D4355"/>
    <w:multiLevelType w:val="multilevel"/>
    <w:tmpl w:val="C6683620"/>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2"/>
  </w:num>
  <w:num w:numId="2">
    <w:abstractNumId w:val="15"/>
  </w:num>
  <w:num w:numId="3">
    <w:abstractNumId w:val="16"/>
  </w:num>
  <w:num w:numId="4">
    <w:abstractNumId w:val="7"/>
  </w:num>
  <w:num w:numId="5">
    <w:abstractNumId w:val="13"/>
  </w:num>
  <w:num w:numId="6">
    <w:abstractNumId w:val="12"/>
  </w:num>
  <w:num w:numId="7">
    <w:abstractNumId w:val="3"/>
  </w:num>
  <w:num w:numId="8">
    <w:abstractNumId w:val="8"/>
  </w:num>
  <w:num w:numId="9">
    <w:abstractNumId w:val="10"/>
  </w:num>
  <w:num w:numId="10">
    <w:abstractNumId w:val="14"/>
  </w:num>
  <w:num w:numId="11">
    <w:abstractNumId w:val="17"/>
  </w:num>
  <w:num w:numId="12">
    <w:abstractNumId w:val="11"/>
  </w:num>
  <w:num w:numId="13">
    <w:abstractNumId w:val="5"/>
  </w:num>
  <w:num w:numId="14">
    <w:abstractNumId w:val="5"/>
    <w:lvlOverride w:ilvl="0">
      <w:lvl w:ilvl="0">
        <w:numFmt w:val="decimal"/>
        <w:lvlText w:val="%1."/>
        <w:lvlJc w:val="left"/>
        <w:pPr>
          <w:tabs>
            <w:tab w:val="num" w:pos="720"/>
          </w:tabs>
          <w:ind w:left="720" w:hanging="360"/>
        </w:pPr>
        <w:rPr>
          <w:rFonts w:cs="Times New Roman"/>
          <w:snapToGrid/>
          <w:sz w:val="24"/>
          <w:szCs w:val="24"/>
        </w:rPr>
      </w:lvl>
    </w:lvlOverride>
  </w:num>
  <w:num w:numId="15">
    <w:abstractNumId w:val="0"/>
  </w:num>
  <w:num w:numId="16">
    <w:abstractNumId w:val="1"/>
  </w:num>
  <w:num w:numId="17">
    <w:abstractNumId w:val="4"/>
  </w:num>
  <w:num w:numId="18">
    <w:abstractNumId w:val="6"/>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0F55"/>
    <w:rsid w:val="0010672C"/>
    <w:rsid w:val="00131683"/>
    <w:rsid w:val="001509F2"/>
    <w:rsid w:val="00150F55"/>
    <w:rsid w:val="001A3F70"/>
    <w:rsid w:val="001B384E"/>
    <w:rsid w:val="00201AF4"/>
    <w:rsid w:val="002407E4"/>
    <w:rsid w:val="002432B3"/>
    <w:rsid w:val="00264E90"/>
    <w:rsid w:val="002E636F"/>
    <w:rsid w:val="00361910"/>
    <w:rsid w:val="0036199F"/>
    <w:rsid w:val="003D5128"/>
    <w:rsid w:val="00405189"/>
    <w:rsid w:val="00410ABB"/>
    <w:rsid w:val="00451267"/>
    <w:rsid w:val="004519B6"/>
    <w:rsid w:val="0046224C"/>
    <w:rsid w:val="004B56B6"/>
    <w:rsid w:val="004D3FA4"/>
    <w:rsid w:val="004E3524"/>
    <w:rsid w:val="005C007E"/>
    <w:rsid w:val="00641146"/>
    <w:rsid w:val="006E0DBF"/>
    <w:rsid w:val="00765FEA"/>
    <w:rsid w:val="00777FE0"/>
    <w:rsid w:val="007A12B8"/>
    <w:rsid w:val="007C1342"/>
    <w:rsid w:val="00857FD5"/>
    <w:rsid w:val="008B66AE"/>
    <w:rsid w:val="008C6683"/>
    <w:rsid w:val="00917DF9"/>
    <w:rsid w:val="009559E4"/>
    <w:rsid w:val="009A2D3C"/>
    <w:rsid w:val="009D094C"/>
    <w:rsid w:val="00A027C3"/>
    <w:rsid w:val="00A369C6"/>
    <w:rsid w:val="00AB301D"/>
    <w:rsid w:val="00AC2AE3"/>
    <w:rsid w:val="00AC487F"/>
    <w:rsid w:val="00BA20AE"/>
    <w:rsid w:val="00BC0C41"/>
    <w:rsid w:val="00BD4813"/>
    <w:rsid w:val="00C36D67"/>
    <w:rsid w:val="00C37001"/>
    <w:rsid w:val="00C56BF8"/>
    <w:rsid w:val="00C963EF"/>
    <w:rsid w:val="00CA2F21"/>
    <w:rsid w:val="00CA76A6"/>
    <w:rsid w:val="00CB7AD3"/>
    <w:rsid w:val="00CC19A4"/>
    <w:rsid w:val="00D12AA4"/>
    <w:rsid w:val="00D308BE"/>
    <w:rsid w:val="00D75842"/>
    <w:rsid w:val="00DE690B"/>
    <w:rsid w:val="00E17E69"/>
    <w:rsid w:val="00EE3E42"/>
    <w:rsid w:val="00F47B1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9D2A9B"/>
  <w15:docId w15:val="{31C8997B-205D-44B4-A9A6-6D6A386D7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Hyperlink" w:uiPriority="99"/>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A4E"/>
    <w:rPr>
      <w:rFonts w:ascii="Book Antiqua" w:hAnsi="Book Antiqua"/>
      <w:sz w:val="24"/>
      <w:lang w:val="en-AU"/>
    </w:rPr>
  </w:style>
  <w:style w:type="paragraph" w:styleId="Heading1">
    <w:name w:val="heading 1"/>
    <w:basedOn w:val="Normal"/>
    <w:next w:val="Normal"/>
    <w:qFormat/>
    <w:rsid w:val="00D27A4E"/>
    <w:pPr>
      <w:keepNext/>
      <w:jc w:val="both"/>
      <w:outlineLvl w:val="0"/>
    </w:pPr>
    <w:rPr>
      <w:b/>
      <w:u w:val="single"/>
    </w:rPr>
  </w:style>
  <w:style w:type="paragraph" w:styleId="Heading2">
    <w:name w:val="heading 2"/>
    <w:basedOn w:val="Normal"/>
    <w:next w:val="Normal"/>
    <w:qFormat/>
    <w:rsid w:val="00D27A4E"/>
    <w:pPr>
      <w:keepNext/>
      <w:outlineLvl w:val="1"/>
    </w:pPr>
    <w:rPr>
      <w:b/>
      <w:u w:val="single"/>
    </w:rPr>
  </w:style>
  <w:style w:type="paragraph" w:styleId="Heading3">
    <w:name w:val="heading 3"/>
    <w:basedOn w:val="Normal"/>
    <w:next w:val="Normal"/>
    <w:link w:val="Heading3Char"/>
    <w:qFormat/>
    <w:rsid w:val="00AC14F3"/>
    <w:pPr>
      <w:keepNext/>
      <w:spacing w:before="240" w:after="60"/>
      <w:outlineLvl w:val="2"/>
    </w:pPr>
    <w:rPr>
      <w:rFonts w:ascii="Arial" w:hAnsi="Arial" w:cs="Arial"/>
      <w:b/>
      <w:bCs/>
      <w:sz w:val="26"/>
      <w:szCs w:val="26"/>
    </w:rPr>
  </w:style>
  <w:style w:type="paragraph" w:styleId="Heading4">
    <w:name w:val="heading 4"/>
    <w:basedOn w:val="Normal"/>
    <w:next w:val="Normal"/>
    <w:qFormat/>
    <w:rsid w:val="00A37BA8"/>
    <w:pPr>
      <w:keepNext/>
      <w:spacing w:before="240" w:after="60"/>
      <w:outlineLvl w:val="3"/>
    </w:pPr>
    <w:rPr>
      <w:rFonts w:ascii="Times New Roman" w:hAnsi="Times New Roman"/>
      <w:b/>
      <w:bCs/>
      <w:sz w:val="28"/>
      <w:szCs w:val="28"/>
    </w:rPr>
  </w:style>
  <w:style w:type="paragraph" w:styleId="Heading5">
    <w:name w:val="heading 5"/>
    <w:basedOn w:val="Normal"/>
    <w:next w:val="Normal"/>
    <w:qFormat/>
    <w:rsid w:val="00AF366B"/>
    <w:pPr>
      <w:keepNext/>
      <w:outlineLvl w:val="4"/>
    </w:pPr>
    <w:rPr>
      <w:rFonts w:ascii="Times New Roman" w:hAnsi="Times New Roman"/>
      <w:i/>
      <w:szCs w:val="24"/>
    </w:rPr>
  </w:style>
  <w:style w:type="paragraph" w:styleId="Heading6">
    <w:name w:val="heading 6"/>
    <w:basedOn w:val="Normal"/>
    <w:next w:val="Normal"/>
    <w:qFormat/>
    <w:rsid w:val="00DD5D76"/>
    <w:pPr>
      <w:keepNext/>
      <w:outlineLvl w:val="5"/>
    </w:pPr>
    <w:rPr>
      <w:rFonts w:ascii="Times New Roman" w:hAnsi="Times New Roman"/>
      <w:b/>
      <w:szCs w:val="24"/>
    </w:rPr>
  </w:style>
  <w:style w:type="paragraph" w:styleId="Heading7">
    <w:name w:val="heading 7"/>
    <w:basedOn w:val="Normal"/>
    <w:next w:val="Normal"/>
    <w:link w:val="Heading7Char"/>
    <w:qFormat/>
    <w:rsid w:val="00AC14F3"/>
    <w:pPr>
      <w:spacing w:before="240" w:after="60"/>
      <w:outlineLvl w:val="6"/>
    </w:pPr>
    <w:rPr>
      <w:rFonts w:ascii="Times New Roman" w:hAnsi="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InternetLink">
    <w:name w:val="Internet Link"/>
    <w:basedOn w:val="DefaultParagraphFont"/>
    <w:uiPriority w:val="99"/>
    <w:rsid w:val="00B43EF2"/>
    <w:rPr>
      <w:color w:val="0000FF"/>
      <w:u w:val="single"/>
    </w:rPr>
  </w:style>
  <w:style w:type="character" w:styleId="FollowedHyperlink">
    <w:name w:val="FollowedHyperlink"/>
    <w:basedOn w:val="DefaultParagraphFont"/>
    <w:qFormat/>
    <w:rsid w:val="00011405"/>
    <w:rPr>
      <w:color w:val="800080"/>
      <w:u w:val="single"/>
    </w:rPr>
  </w:style>
  <w:style w:type="character" w:styleId="Strong">
    <w:name w:val="Strong"/>
    <w:basedOn w:val="DefaultParagraphFont"/>
    <w:uiPriority w:val="22"/>
    <w:qFormat/>
    <w:rsid w:val="0056725F"/>
    <w:rPr>
      <w:b/>
      <w:bCs/>
    </w:rPr>
  </w:style>
  <w:style w:type="character" w:customStyle="1" w:styleId="Heading3Char">
    <w:name w:val="Heading 3 Char"/>
    <w:basedOn w:val="DefaultParagraphFont"/>
    <w:link w:val="Heading3"/>
    <w:qFormat/>
    <w:rsid w:val="00D11476"/>
    <w:rPr>
      <w:rFonts w:ascii="Arial" w:hAnsi="Arial" w:cs="Arial"/>
      <w:b/>
      <w:bCs/>
      <w:sz w:val="26"/>
      <w:szCs w:val="26"/>
      <w:lang w:val="en-AU"/>
    </w:rPr>
  </w:style>
  <w:style w:type="character" w:customStyle="1" w:styleId="Heading7Char">
    <w:name w:val="Heading 7 Char"/>
    <w:basedOn w:val="DefaultParagraphFont"/>
    <w:link w:val="Heading7"/>
    <w:qFormat/>
    <w:rsid w:val="00D11476"/>
    <w:rPr>
      <w:sz w:val="24"/>
      <w:szCs w:val="24"/>
      <w:lang w:val="en-AU"/>
    </w:rPr>
  </w:style>
  <w:style w:type="character" w:customStyle="1" w:styleId="PlainTextChar">
    <w:name w:val="Plain Text Char"/>
    <w:basedOn w:val="DefaultParagraphFont"/>
    <w:link w:val="PlainText"/>
    <w:uiPriority w:val="99"/>
    <w:qFormat/>
    <w:rsid w:val="00D11476"/>
    <w:rPr>
      <w:rFonts w:ascii="Courier New" w:eastAsia="Times" w:hAnsi="Courier New"/>
    </w:rPr>
  </w:style>
  <w:style w:type="character" w:styleId="Emphasis">
    <w:name w:val="Emphasis"/>
    <w:basedOn w:val="DefaultParagraphFont"/>
    <w:uiPriority w:val="20"/>
    <w:qFormat/>
    <w:rsid w:val="00D11476"/>
    <w:rPr>
      <w:i/>
      <w:iCs/>
    </w:rPr>
  </w:style>
  <w:style w:type="character" w:customStyle="1" w:styleId="HeaderChar">
    <w:name w:val="Header Char"/>
    <w:basedOn w:val="DefaultParagraphFont"/>
    <w:link w:val="Header"/>
    <w:uiPriority w:val="99"/>
    <w:qFormat/>
    <w:rsid w:val="00D11476"/>
    <w:rPr>
      <w:lang w:val="en-AU"/>
    </w:rPr>
  </w:style>
  <w:style w:type="character" w:customStyle="1" w:styleId="Style12ptRed">
    <w:name w:val="Style 12 pt Red"/>
    <w:basedOn w:val="DefaultParagraphFont"/>
    <w:qFormat/>
    <w:rsid w:val="00D11476"/>
    <w:rPr>
      <w:color w:val="00000A"/>
      <w:sz w:val="24"/>
    </w:rPr>
  </w:style>
  <w:style w:type="character" w:customStyle="1" w:styleId="BalloonTextChar">
    <w:name w:val="Balloon Text Char"/>
    <w:basedOn w:val="DefaultParagraphFont"/>
    <w:link w:val="BalloonText"/>
    <w:qFormat/>
    <w:rsid w:val="0074505F"/>
    <w:rPr>
      <w:rFonts w:ascii="Lucida Grande" w:hAnsi="Lucida Grande"/>
      <w:sz w:val="18"/>
      <w:szCs w:val="18"/>
      <w:lang w:val="en-AU"/>
    </w:rPr>
  </w:style>
  <w:style w:type="character" w:customStyle="1" w:styleId="FooterChar">
    <w:name w:val="Footer Char"/>
    <w:basedOn w:val="DefaultParagraphFont"/>
    <w:link w:val="Footer"/>
    <w:uiPriority w:val="99"/>
    <w:qFormat/>
    <w:rsid w:val="00CD4A12"/>
    <w:rPr>
      <w:rFonts w:ascii="Book Antiqua" w:hAnsi="Book Antiqua"/>
      <w:sz w:val="24"/>
      <w:lang w:val="en-AU"/>
    </w:rPr>
  </w:style>
  <w:style w:type="character" w:customStyle="1" w:styleId="ListLabel1">
    <w:name w:val="ListLabel 1"/>
    <w:qFormat/>
    <w:rPr>
      <w:rFonts w:cs="Book Antiqua"/>
    </w:rPr>
  </w:style>
  <w:style w:type="character" w:customStyle="1" w:styleId="ListLabel2">
    <w:name w:val="ListLabel 2"/>
    <w:qFormat/>
    <w:rPr>
      <w:rFonts w:cs="Book Antiqua"/>
    </w:rPr>
  </w:style>
  <w:style w:type="character" w:customStyle="1" w:styleId="ListLabel3">
    <w:name w:val="ListLabel 3"/>
    <w:qFormat/>
    <w:rPr>
      <w:rFonts w:cs="Book Antiqua"/>
    </w:rPr>
  </w:style>
  <w:style w:type="character" w:customStyle="1" w:styleId="ListLabel4">
    <w:name w:val="ListLabel 4"/>
    <w:qFormat/>
    <w:rPr>
      <w:rFonts w:cs="Book Antiqua"/>
    </w:rPr>
  </w:style>
  <w:style w:type="character" w:customStyle="1" w:styleId="ListLabel5">
    <w:name w:val="ListLabel 5"/>
    <w:qFormat/>
    <w:rPr>
      <w:rFonts w:cs="Book Antiqua"/>
    </w:rPr>
  </w:style>
  <w:style w:type="character" w:customStyle="1" w:styleId="ListLabel6">
    <w:name w:val="ListLabel 6"/>
    <w:qFormat/>
    <w:rPr>
      <w:rFonts w:cs="Book Antiqua"/>
    </w:rPr>
  </w:style>
  <w:style w:type="character" w:customStyle="1" w:styleId="ListLabel7">
    <w:name w:val="ListLabel 7"/>
    <w:qFormat/>
    <w:rPr>
      <w:rFonts w:cs="Book Antiqua"/>
    </w:rPr>
  </w:style>
  <w:style w:type="character" w:customStyle="1" w:styleId="ListLabel8">
    <w:name w:val="ListLabel 8"/>
    <w:qFormat/>
    <w:rPr>
      <w:rFonts w:cs="Book Antiqua"/>
    </w:rPr>
  </w:style>
  <w:style w:type="character" w:customStyle="1" w:styleId="ListLabel9">
    <w:name w:val="ListLabel 9"/>
    <w:qFormat/>
    <w:rPr>
      <w:rFonts w:cs="Book Antiqua"/>
    </w:rPr>
  </w:style>
  <w:style w:type="character" w:customStyle="1" w:styleId="ListLabel10">
    <w:name w:val="ListLabel 10"/>
    <w:qFormat/>
    <w:rPr>
      <w:rFonts w:cs="Book Antiqua"/>
    </w:rPr>
  </w:style>
  <w:style w:type="character" w:customStyle="1" w:styleId="ListLabel11">
    <w:name w:val="ListLabel 11"/>
    <w:qFormat/>
    <w:rPr>
      <w:rFonts w:cs="Book Antiqua"/>
    </w:rPr>
  </w:style>
  <w:style w:type="character" w:customStyle="1" w:styleId="ListLabel12">
    <w:name w:val="ListLabel 12"/>
    <w:qFormat/>
    <w:rPr>
      <w:rFonts w:cs="Book Antiqua"/>
    </w:rPr>
  </w:style>
  <w:style w:type="character" w:customStyle="1" w:styleId="ListLabel13">
    <w:name w:val="ListLabel 13"/>
    <w:qFormat/>
    <w:rPr>
      <w:rFonts w:cs="Book Antiqua"/>
    </w:rPr>
  </w:style>
  <w:style w:type="character" w:customStyle="1" w:styleId="ListLabel14">
    <w:name w:val="ListLabel 14"/>
    <w:qFormat/>
    <w:rPr>
      <w:rFonts w:cs="Book Antiqua"/>
    </w:rPr>
  </w:style>
  <w:style w:type="character" w:customStyle="1" w:styleId="ListLabel15">
    <w:name w:val="ListLabel 15"/>
    <w:qFormat/>
    <w:rPr>
      <w:rFonts w:cs="Book Antiqua"/>
    </w:rPr>
  </w:style>
  <w:style w:type="character" w:customStyle="1" w:styleId="ListLabel16">
    <w:name w:val="ListLabel 16"/>
    <w:qFormat/>
    <w:rPr>
      <w:rFonts w:eastAsia="Times New Roman" w:cs="Wingdings"/>
    </w:rPr>
  </w:style>
  <w:style w:type="character" w:customStyle="1" w:styleId="ListLabel17">
    <w:name w:val="ListLabel 17"/>
    <w:qFormat/>
    <w:rPr>
      <w:rFonts w:ascii="Times New Roman" w:hAnsi="Times New Roman"/>
      <w:sz w:val="28"/>
    </w:rPr>
  </w:style>
  <w:style w:type="character" w:customStyle="1" w:styleId="ListLabel18">
    <w:name w:val="ListLabel 18"/>
    <w:qFormat/>
    <w:rPr>
      <w:sz w:val="20"/>
    </w:rPr>
  </w:style>
  <w:style w:type="character" w:customStyle="1" w:styleId="ListLabel19">
    <w:name w:val="ListLabel 19"/>
    <w:qFormat/>
    <w:rPr>
      <w:sz w:val="20"/>
    </w:rPr>
  </w:style>
  <w:style w:type="character" w:customStyle="1" w:styleId="ListLabel20">
    <w:name w:val="ListLabel 20"/>
    <w:qFormat/>
    <w:rPr>
      <w:sz w:val="20"/>
    </w:rPr>
  </w:style>
  <w:style w:type="character" w:customStyle="1" w:styleId="ListLabel21">
    <w:name w:val="ListLabel 21"/>
    <w:qFormat/>
    <w:rPr>
      <w:sz w:val="20"/>
    </w:rPr>
  </w:style>
  <w:style w:type="character" w:customStyle="1" w:styleId="ListLabel22">
    <w:name w:val="ListLabel 22"/>
    <w:qFormat/>
    <w:rPr>
      <w:sz w:val="20"/>
    </w:rPr>
  </w:style>
  <w:style w:type="character" w:customStyle="1" w:styleId="ListLabel23">
    <w:name w:val="ListLabel 23"/>
    <w:qFormat/>
    <w:rPr>
      <w:sz w:val="20"/>
    </w:rPr>
  </w:style>
  <w:style w:type="character" w:customStyle="1" w:styleId="ListLabel24">
    <w:name w:val="ListLabel 24"/>
    <w:qFormat/>
    <w:rPr>
      <w:sz w:val="20"/>
    </w:rPr>
  </w:style>
  <w:style w:type="character" w:customStyle="1" w:styleId="ListLabel25">
    <w:name w:val="ListLabel 25"/>
    <w:qFormat/>
    <w:rPr>
      <w:sz w:val="20"/>
    </w:rPr>
  </w:style>
  <w:style w:type="character" w:customStyle="1" w:styleId="ListLabel26">
    <w:name w:val="ListLabel 26"/>
    <w:qFormat/>
    <w:rPr>
      <w:sz w:val="20"/>
    </w:rPr>
  </w:style>
  <w:style w:type="character" w:customStyle="1" w:styleId="ListLabel27">
    <w:name w:val="ListLabel 27"/>
    <w:qFormat/>
    <w:rPr>
      <w:sz w:val="20"/>
    </w:rPr>
  </w:style>
  <w:style w:type="character" w:customStyle="1" w:styleId="ListLabel28">
    <w:name w:val="ListLabel 28"/>
    <w:qFormat/>
    <w:rPr>
      <w:sz w:val="20"/>
    </w:rPr>
  </w:style>
  <w:style w:type="character" w:customStyle="1" w:styleId="ListLabel29">
    <w:name w:val="ListLabel 29"/>
    <w:qFormat/>
    <w:rPr>
      <w:sz w:val="20"/>
    </w:rPr>
  </w:style>
  <w:style w:type="character" w:customStyle="1" w:styleId="ListLabel30">
    <w:name w:val="ListLabel 30"/>
    <w:qFormat/>
    <w:rPr>
      <w:sz w:val="20"/>
    </w:rPr>
  </w:style>
  <w:style w:type="character" w:customStyle="1" w:styleId="ListLabel31">
    <w:name w:val="ListLabel 31"/>
    <w:qFormat/>
    <w:rPr>
      <w:sz w:val="20"/>
    </w:rPr>
  </w:style>
  <w:style w:type="character" w:customStyle="1" w:styleId="ListLabel32">
    <w:name w:val="ListLabel 32"/>
    <w:qFormat/>
    <w:rPr>
      <w:sz w:val="20"/>
    </w:rPr>
  </w:style>
  <w:style w:type="character" w:customStyle="1" w:styleId="ListLabel33">
    <w:name w:val="ListLabel 33"/>
    <w:qFormat/>
    <w:rPr>
      <w:sz w:val="20"/>
    </w:rPr>
  </w:style>
  <w:style w:type="character" w:customStyle="1" w:styleId="ListLabel34">
    <w:name w:val="ListLabel 34"/>
    <w:qFormat/>
    <w:rPr>
      <w:sz w:val="20"/>
    </w:rPr>
  </w:style>
  <w:style w:type="character" w:customStyle="1" w:styleId="ListLabel35">
    <w:name w:val="ListLabel 35"/>
    <w:qFormat/>
    <w:rPr>
      <w:color w:val="00000A"/>
      <w:sz w:val="20"/>
    </w:rPr>
  </w:style>
  <w:style w:type="character" w:customStyle="1" w:styleId="ListLabel36">
    <w:name w:val="ListLabel 36"/>
    <w:qFormat/>
    <w:rPr>
      <w:sz w:val="20"/>
    </w:rPr>
  </w:style>
  <w:style w:type="character" w:customStyle="1" w:styleId="ListLabel37">
    <w:name w:val="ListLabel 37"/>
    <w:qFormat/>
    <w:rPr>
      <w:sz w:val="20"/>
    </w:rPr>
  </w:style>
  <w:style w:type="character" w:customStyle="1" w:styleId="ListLabel38">
    <w:name w:val="ListLabel 38"/>
    <w:qFormat/>
    <w:rPr>
      <w:sz w:val="20"/>
    </w:rPr>
  </w:style>
  <w:style w:type="character" w:customStyle="1" w:styleId="ListLabel39">
    <w:name w:val="ListLabel 39"/>
    <w:qFormat/>
    <w:rPr>
      <w:sz w:val="20"/>
    </w:rPr>
  </w:style>
  <w:style w:type="character" w:customStyle="1" w:styleId="ListLabel40">
    <w:name w:val="ListLabel 40"/>
    <w:qFormat/>
    <w:rPr>
      <w:sz w:val="20"/>
    </w:rPr>
  </w:style>
  <w:style w:type="character" w:customStyle="1" w:styleId="ListLabel41">
    <w:name w:val="ListLabel 41"/>
    <w:qFormat/>
    <w:rPr>
      <w:sz w:val="20"/>
    </w:rPr>
  </w:style>
  <w:style w:type="character" w:customStyle="1" w:styleId="ListLabel42">
    <w:name w:val="ListLabel 42"/>
    <w:qFormat/>
    <w:rPr>
      <w:sz w:val="20"/>
    </w:rPr>
  </w:style>
  <w:style w:type="character" w:customStyle="1" w:styleId="ListLabel43">
    <w:name w:val="ListLabel 43"/>
    <w:qFormat/>
    <w:rPr>
      <w:sz w:val="20"/>
    </w:rPr>
  </w:style>
  <w:style w:type="character" w:customStyle="1" w:styleId="ListLabel44">
    <w:name w:val="ListLabel 44"/>
    <w:qFormat/>
    <w:rPr>
      <w:color w:val="00000A"/>
      <w:sz w:val="20"/>
    </w:rPr>
  </w:style>
  <w:style w:type="character" w:customStyle="1" w:styleId="ListLabel45">
    <w:name w:val="ListLabel 45"/>
    <w:qFormat/>
    <w:rPr>
      <w:sz w:val="20"/>
    </w:rPr>
  </w:style>
  <w:style w:type="character" w:customStyle="1" w:styleId="ListLabel46">
    <w:name w:val="ListLabel 46"/>
    <w:qFormat/>
    <w:rPr>
      <w:sz w:val="20"/>
    </w:rPr>
  </w:style>
  <w:style w:type="character" w:customStyle="1" w:styleId="ListLabel47">
    <w:name w:val="ListLabel 47"/>
    <w:qFormat/>
    <w:rPr>
      <w:sz w:val="20"/>
    </w:rPr>
  </w:style>
  <w:style w:type="character" w:customStyle="1" w:styleId="ListLabel48">
    <w:name w:val="ListLabel 48"/>
    <w:qFormat/>
    <w:rPr>
      <w:sz w:val="20"/>
    </w:rPr>
  </w:style>
  <w:style w:type="character" w:customStyle="1" w:styleId="ListLabel49">
    <w:name w:val="ListLabel 49"/>
    <w:qFormat/>
    <w:rPr>
      <w:sz w:val="20"/>
    </w:rPr>
  </w:style>
  <w:style w:type="character" w:customStyle="1" w:styleId="ListLabel50">
    <w:name w:val="ListLabel 50"/>
    <w:qFormat/>
    <w:rPr>
      <w:sz w:val="20"/>
    </w:rPr>
  </w:style>
  <w:style w:type="character" w:customStyle="1" w:styleId="ListLabel51">
    <w:name w:val="ListLabel 51"/>
    <w:qFormat/>
    <w:rPr>
      <w:sz w:val="20"/>
    </w:rPr>
  </w:style>
  <w:style w:type="character" w:customStyle="1" w:styleId="ListLabel52">
    <w:name w:val="ListLabel 52"/>
    <w:qFormat/>
    <w:rPr>
      <w:sz w:val="20"/>
    </w:rPr>
  </w:style>
  <w:style w:type="character" w:customStyle="1" w:styleId="ListLabel53">
    <w:name w:val="ListLabel 53"/>
    <w:qFormat/>
    <w:rPr>
      <w:color w:val="00000A"/>
    </w:rPr>
  </w:style>
  <w:style w:type="character" w:customStyle="1" w:styleId="ListLabel54">
    <w:name w:val="ListLabel 54"/>
    <w:qFormat/>
    <w:rPr>
      <w:rFonts w:cs="Courier New"/>
    </w:rPr>
  </w:style>
  <w:style w:type="character" w:customStyle="1" w:styleId="ListLabel55">
    <w:name w:val="ListLabel 55"/>
    <w:qFormat/>
    <w:rPr>
      <w:rFonts w:cs="Courier New"/>
    </w:rPr>
  </w:style>
  <w:style w:type="character" w:customStyle="1" w:styleId="ListLabel56">
    <w:name w:val="ListLabel 56"/>
    <w:qFormat/>
    <w:rPr>
      <w:rFonts w:cs="Courier New"/>
    </w:rPr>
  </w:style>
  <w:style w:type="character" w:customStyle="1" w:styleId="ListLabel57">
    <w:name w:val="ListLabel 57"/>
    <w:qFormat/>
    <w:rPr>
      <w:rFonts w:cs="Courier New"/>
    </w:rPr>
  </w:style>
  <w:style w:type="character" w:customStyle="1" w:styleId="ListLabel58">
    <w:name w:val="ListLabel 58"/>
    <w:qFormat/>
    <w:rPr>
      <w:rFonts w:cs="Courier New"/>
    </w:rPr>
  </w:style>
  <w:style w:type="character" w:customStyle="1" w:styleId="ListLabel59">
    <w:name w:val="ListLabel 59"/>
    <w:qFormat/>
    <w:rPr>
      <w:rFonts w:cs="Courier New"/>
    </w:rPr>
  </w:style>
  <w:style w:type="character" w:customStyle="1" w:styleId="ListLabel60">
    <w:name w:val="ListLabel 60"/>
    <w:qFormat/>
    <w:rPr>
      <w:rFonts w:cs="Courier New"/>
    </w:rPr>
  </w:style>
  <w:style w:type="character" w:customStyle="1" w:styleId="ListLabel61">
    <w:name w:val="ListLabel 61"/>
    <w:qFormat/>
    <w:rPr>
      <w:rFonts w:cs="Courier New"/>
    </w:rPr>
  </w:style>
  <w:style w:type="character" w:customStyle="1" w:styleId="ListLabel62">
    <w:name w:val="ListLabel 62"/>
    <w:qFormat/>
    <w:rPr>
      <w:rFonts w:cs="Courier New"/>
    </w:rPr>
  </w:style>
  <w:style w:type="character" w:customStyle="1" w:styleId="ListLabel63">
    <w:name w:val="ListLabel 63"/>
    <w:qFormat/>
    <w:rPr>
      <w:rFonts w:cs="Courier New"/>
    </w:rPr>
  </w:style>
  <w:style w:type="character" w:customStyle="1" w:styleId="ListLabel64">
    <w:name w:val="ListLabel 64"/>
    <w:qFormat/>
    <w:rPr>
      <w:rFonts w:cs="Courier New"/>
    </w:rPr>
  </w:style>
  <w:style w:type="character" w:customStyle="1" w:styleId="ListLabel65">
    <w:name w:val="ListLabel 65"/>
    <w:qFormat/>
    <w:rPr>
      <w:rFonts w:cs="Courier New"/>
    </w:rPr>
  </w:style>
  <w:style w:type="character" w:customStyle="1" w:styleId="ListLabel66">
    <w:name w:val="ListLabel 66"/>
    <w:qFormat/>
    <w:rPr>
      <w:rFonts w:cs="Courier New"/>
    </w:rPr>
  </w:style>
  <w:style w:type="character" w:customStyle="1" w:styleId="ListLabel67">
    <w:name w:val="ListLabel 67"/>
    <w:qFormat/>
    <w:rPr>
      <w:rFonts w:cs="Courier New"/>
    </w:rPr>
  </w:style>
  <w:style w:type="character" w:customStyle="1" w:styleId="ListLabel68">
    <w:name w:val="ListLabel 68"/>
    <w:qFormat/>
    <w:rPr>
      <w:rFonts w:cs="Courier New"/>
    </w:rPr>
  </w:style>
  <w:style w:type="character" w:customStyle="1" w:styleId="ListLabel69">
    <w:name w:val="ListLabel 69"/>
    <w:qFormat/>
    <w:rPr>
      <w:rFonts w:cs="Courier New"/>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cs="Courier New"/>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paragraph" w:customStyle="1" w:styleId="Heading">
    <w:name w:val="Heading"/>
    <w:basedOn w:val="Normal"/>
    <w:next w:val="BodyText"/>
    <w:qFormat/>
    <w:pPr>
      <w:keepNext/>
      <w:spacing w:before="240" w:after="120"/>
    </w:pPr>
    <w:rPr>
      <w:rFonts w:ascii="Liberation Sans" w:eastAsia="DejaVu Sans" w:hAnsi="Liberation Sans" w:cs="DejaVu Sans"/>
      <w:sz w:val="28"/>
      <w:szCs w:val="28"/>
    </w:rPr>
  </w:style>
  <w:style w:type="paragraph" w:styleId="BodyText">
    <w:name w:val="Body Text"/>
    <w:basedOn w:val="Normal"/>
    <w:rsid w:val="00212D1F"/>
    <w:pPr>
      <w:jc w:val="both"/>
    </w:pPr>
    <w:rPr>
      <w:rFonts w:ascii="Times New Roman" w:hAnsi="Times New Roman"/>
      <w:sz w:val="28"/>
      <w:szCs w:val="28"/>
    </w:rPr>
  </w:style>
  <w:style w:type="paragraph" w:styleId="List">
    <w:name w:val="List"/>
    <w:basedOn w:val="BodyText"/>
  </w:style>
  <w:style w:type="paragraph" w:styleId="Caption">
    <w:name w:val="caption"/>
    <w:basedOn w:val="Normal"/>
    <w:qFormat/>
    <w:pPr>
      <w:suppressLineNumbers/>
      <w:spacing w:before="120" w:after="120"/>
    </w:pPr>
    <w:rPr>
      <w:i/>
      <w:iCs/>
      <w:szCs w:val="24"/>
    </w:rPr>
  </w:style>
  <w:style w:type="paragraph" w:customStyle="1" w:styleId="Index">
    <w:name w:val="Index"/>
    <w:basedOn w:val="Normal"/>
    <w:qFormat/>
    <w:pPr>
      <w:suppressLineNumbers/>
    </w:pPr>
  </w:style>
  <w:style w:type="paragraph" w:customStyle="1" w:styleId="normalparagraph">
    <w:name w:val="normal paragraph"/>
    <w:qFormat/>
    <w:rsid w:val="00AC14F3"/>
    <w:pPr>
      <w:jc w:val="both"/>
    </w:pPr>
    <w:rPr>
      <w:rFonts w:ascii="Times" w:hAnsi="Times"/>
      <w:sz w:val="24"/>
      <w:lang w:val="en-US" w:eastAsia="en-US"/>
    </w:rPr>
  </w:style>
  <w:style w:type="paragraph" w:styleId="BodyTextIndent">
    <w:name w:val="Body Text Indent"/>
    <w:basedOn w:val="Normal"/>
    <w:rsid w:val="00AC14F3"/>
    <w:pPr>
      <w:ind w:left="720"/>
    </w:pPr>
    <w:rPr>
      <w:rFonts w:ascii="Times New Roman" w:hAnsi="Times New Roman"/>
      <w:szCs w:val="24"/>
      <w:lang w:val="en-GB" w:eastAsia="en-US"/>
    </w:rPr>
  </w:style>
  <w:style w:type="paragraph" w:styleId="BodyText2">
    <w:name w:val="Body Text 2"/>
    <w:basedOn w:val="Normal"/>
    <w:qFormat/>
    <w:rsid w:val="00AC14F3"/>
    <w:pPr>
      <w:jc w:val="both"/>
    </w:pPr>
    <w:rPr>
      <w:rFonts w:ascii="Times New Roman" w:hAnsi="Times New Roman"/>
      <w:b/>
      <w:bCs/>
      <w:szCs w:val="24"/>
      <w:lang w:val="en-GB" w:eastAsia="en-US"/>
    </w:rPr>
  </w:style>
  <w:style w:type="paragraph" w:styleId="BodyTextIndent2">
    <w:name w:val="Body Text Indent 2"/>
    <w:basedOn w:val="Normal"/>
    <w:qFormat/>
    <w:rsid w:val="00AC14F3"/>
    <w:pPr>
      <w:ind w:left="1418" w:hanging="709"/>
    </w:pPr>
    <w:rPr>
      <w:rFonts w:ascii="Times New Roman" w:hAnsi="Times New Roman"/>
      <w:szCs w:val="24"/>
      <w:lang w:val="en-GB" w:eastAsia="en-US"/>
    </w:rPr>
  </w:style>
  <w:style w:type="paragraph" w:styleId="BlockText">
    <w:name w:val="Block Text"/>
    <w:basedOn w:val="Normal"/>
    <w:qFormat/>
    <w:rsid w:val="00AC14F3"/>
    <w:pPr>
      <w:ind w:left="720" w:right="-334"/>
    </w:pPr>
    <w:rPr>
      <w:rFonts w:ascii="Times New Roman" w:hAnsi="Times New Roman"/>
      <w:szCs w:val="24"/>
      <w:lang w:val="en-US" w:eastAsia="en-US"/>
    </w:rPr>
  </w:style>
  <w:style w:type="paragraph" w:styleId="BodyText3">
    <w:name w:val="Body Text 3"/>
    <w:basedOn w:val="Normal"/>
    <w:qFormat/>
    <w:rsid w:val="00B76C78"/>
    <w:rPr>
      <w:rFonts w:ascii="Times New Roman" w:hAnsi="Times New Roman"/>
      <w:sz w:val="28"/>
      <w:szCs w:val="28"/>
    </w:rPr>
  </w:style>
  <w:style w:type="paragraph" w:styleId="DocumentMap">
    <w:name w:val="Document Map"/>
    <w:basedOn w:val="Normal"/>
    <w:semiHidden/>
    <w:qFormat/>
    <w:rsid w:val="0056725F"/>
    <w:pPr>
      <w:shd w:val="clear" w:color="auto" w:fill="000080"/>
    </w:pPr>
    <w:rPr>
      <w:rFonts w:ascii="Tahoma" w:hAnsi="Tahoma" w:cs="Tahoma"/>
    </w:rPr>
  </w:style>
  <w:style w:type="paragraph" w:styleId="NormalWeb">
    <w:name w:val="Normal (Web)"/>
    <w:basedOn w:val="Normal"/>
    <w:uiPriority w:val="99"/>
    <w:qFormat/>
    <w:rsid w:val="0056725F"/>
    <w:pPr>
      <w:spacing w:beforeAutospacing="1" w:afterAutospacing="1"/>
    </w:pPr>
    <w:rPr>
      <w:rFonts w:ascii="Times New Roman" w:hAnsi="Times New Roman"/>
      <w:szCs w:val="24"/>
      <w:lang w:val="en-GB"/>
    </w:rPr>
  </w:style>
  <w:style w:type="paragraph" w:styleId="PlainText">
    <w:name w:val="Plain Text"/>
    <w:basedOn w:val="Normal"/>
    <w:link w:val="PlainTextChar"/>
    <w:uiPriority w:val="99"/>
    <w:qFormat/>
    <w:rsid w:val="00D11476"/>
    <w:rPr>
      <w:rFonts w:ascii="Courier New" w:eastAsia="Times" w:hAnsi="Courier New"/>
      <w:sz w:val="20"/>
      <w:lang w:val="en-GB"/>
    </w:rPr>
  </w:style>
  <w:style w:type="paragraph" w:styleId="Header">
    <w:name w:val="header"/>
    <w:basedOn w:val="Normal"/>
    <w:link w:val="HeaderChar"/>
    <w:uiPriority w:val="99"/>
    <w:rsid w:val="00D11476"/>
    <w:pPr>
      <w:tabs>
        <w:tab w:val="center" w:pos="4153"/>
        <w:tab w:val="right" w:pos="8306"/>
      </w:tabs>
    </w:pPr>
    <w:rPr>
      <w:rFonts w:ascii="Times New Roman" w:hAnsi="Times New Roman"/>
      <w:sz w:val="20"/>
    </w:rPr>
  </w:style>
  <w:style w:type="paragraph" w:styleId="ListParagraph">
    <w:name w:val="List Paragraph"/>
    <w:basedOn w:val="Normal"/>
    <w:uiPriority w:val="34"/>
    <w:qFormat/>
    <w:rsid w:val="00D11476"/>
    <w:pPr>
      <w:ind w:left="720"/>
    </w:pPr>
    <w:rPr>
      <w:rFonts w:ascii="Times New Roman" w:hAnsi="Times New Roman"/>
      <w:szCs w:val="24"/>
      <w:lang w:val="en-GB" w:eastAsia="en-US"/>
    </w:rPr>
  </w:style>
  <w:style w:type="paragraph" w:styleId="BalloonText">
    <w:name w:val="Balloon Text"/>
    <w:basedOn w:val="Normal"/>
    <w:link w:val="BalloonTextChar"/>
    <w:qFormat/>
    <w:rsid w:val="0074505F"/>
    <w:rPr>
      <w:rFonts w:ascii="Lucida Grande" w:hAnsi="Lucida Grande"/>
      <w:sz w:val="18"/>
      <w:szCs w:val="18"/>
    </w:rPr>
  </w:style>
  <w:style w:type="paragraph" w:styleId="Footer">
    <w:name w:val="footer"/>
    <w:basedOn w:val="Normal"/>
    <w:link w:val="FooterChar"/>
    <w:uiPriority w:val="99"/>
    <w:rsid w:val="00CD4A12"/>
    <w:pPr>
      <w:tabs>
        <w:tab w:val="center" w:pos="4513"/>
        <w:tab w:val="right" w:pos="9026"/>
      </w:tabs>
    </w:pPr>
  </w:style>
  <w:style w:type="character" w:styleId="CommentReference">
    <w:name w:val="annotation reference"/>
    <w:basedOn w:val="DefaultParagraphFont"/>
    <w:uiPriority w:val="99"/>
    <w:semiHidden/>
    <w:unhideWhenUsed/>
    <w:rsid w:val="004E3524"/>
    <w:rPr>
      <w:sz w:val="16"/>
      <w:szCs w:val="16"/>
    </w:rPr>
  </w:style>
  <w:style w:type="paragraph" w:styleId="CommentText">
    <w:name w:val="annotation text"/>
    <w:basedOn w:val="Normal"/>
    <w:link w:val="CommentTextChar"/>
    <w:semiHidden/>
    <w:unhideWhenUsed/>
    <w:rsid w:val="004E3524"/>
    <w:rPr>
      <w:sz w:val="20"/>
    </w:rPr>
  </w:style>
  <w:style w:type="character" w:customStyle="1" w:styleId="CommentTextChar">
    <w:name w:val="Comment Text Char"/>
    <w:basedOn w:val="DefaultParagraphFont"/>
    <w:link w:val="CommentText"/>
    <w:semiHidden/>
    <w:rsid w:val="004E3524"/>
    <w:rPr>
      <w:rFonts w:ascii="Book Antiqua" w:hAnsi="Book Antiqua"/>
      <w:lang w:val="en-AU"/>
    </w:rPr>
  </w:style>
  <w:style w:type="paragraph" w:styleId="CommentSubject">
    <w:name w:val="annotation subject"/>
    <w:basedOn w:val="CommentText"/>
    <w:next w:val="CommentText"/>
    <w:link w:val="CommentSubjectChar"/>
    <w:semiHidden/>
    <w:unhideWhenUsed/>
    <w:rsid w:val="004E3524"/>
    <w:rPr>
      <w:b/>
      <w:bCs/>
    </w:rPr>
  </w:style>
  <w:style w:type="character" w:customStyle="1" w:styleId="CommentSubjectChar">
    <w:name w:val="Comment Subject Char"/>
    <w:basedOn w:val="CommentTextChar"/>
    <w:link w:val="CommentSubject"/>
    <w:semiHidden/>
    <w:rsid w:val="004E3524"/>
    <w:rPr>
      <w:rFonts w:ascii="Book Antiqua" w:hAnsi="Book Antiqua"/>
      <w:b/>
      <w:bCs/>
      <w:lang w:val="en-AU"/>
    </w:rPr>
  </w:style>
  <w:style w:type="character" w:styleId="Hyperlink">
    <w:name w:val="Hyperlink"/>
    <w:basedOn w:val="DefaultParagraphFont"/>
    <w:uiPriority w:val="99"/>
    <w:rsid w:val="004E35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625036">
      <w:bodyDiv w:val="1"/>
      <w:marLeft w:val="0"/>
      <w:marRight w:val="0"/>
      <w:marTop w:val="0"/>
      <w:marBottom w:val="0"/>
      <w:divBdr>
        <w:top w:val="none" w:sz="0" w:space="0" w:color="auto"/>
        <w:left w:val="none" w:sz="0" w:space="0" w:color="auto"/>
        <w:bottom w:val="none" w:sz="0" w:space="0" w:color="auto"/>
        <w:right w:val="none" w:sz="0" w:space="0" w:color="auto"/>
      </w:divBdr>
    </w:div>
    <w:div w:id="443618524">
      <w:bodyDiv w:val="1"/>
      <w:marLeft w:val="0"/>
      <w:marRight w:val="0"/>
      <w:marTop w:val="0"/>
      <w:marBottom w:val="0"/>
      <w:divBdr>
        <w:top w:val="none" w:sz="0" w:space="0" w:color="auto"/>
        <w:left w:val="none" w:sz="0" w:space="0" w:color="auto"/>
        <w:bottom w:val="none" w:sz="0" w:space="0" w:color="auto"/>
        <w:right w:val="none" w:sz="0" w:space="0" w:color="auto"/>
      </w:divBdr>
    </w:div>
    <w:div w:id="604726161">
      <w:bodyDiv w:val="1"/>
      <w:marLeft w:val="0"/>
      <w:marRight w:val="0"/>
      <w:marTop w:val="0"/>
      <w:marBottom w:val="0"/>
      <w:divBdr>
        <w:top w:val="none" w:sz="0" w:space="0" w:color="auto"/>
        <w:left w:val="none" w:sz="0" w:space="0" w:color="auto"/>
        <w:bottom w:val="none" w:sz="0" w:space="0" w:color="auto"/>
        <w:right w:val="none" w:sz="0" w:space="0" w:color="auto"/>
      </w:divBdr>
    </w:div>
    <w:div w:id="827014345">
      <w:bodyDiv w:val="1"/>
      <w:marLeft w:val="0"/>
      <w:marRight w:val="0"/>
      <w:marTop w:val="0"/>
      <w:marBottom w:val="0"/>
      <w:divBdr>
        <w:top w:val="none" w:sz="0" w:space="0" w:color="auto"/>
        <w:left w:val="none" w:sz="0" w:space="0" w:color="auto"/>
        <w:bottom w:val="none" w:sz="0" w:space="0" w:color="auto"/>
        <w:right w:val="none" w:sz="0" w:space="0" w:color="auto"/>
      </w:divBdr>
    </w:div>
    <w:div w:id="990870046">
      <w:bodyDiv w:val="1"/>
      <w:marLeft w:val="0"/>
      <w:marRight w:val="0"/>
      <w:marTop w:val="0"/>
      <w:marBottom w:val="0"/>
      <w:divBdr>
        <w:top w:val="none" w:sz="0" w:space="0" w:color="auto"/>
        <w:left w:val="none" w:sz="0" w:space="0" w:color="auto"/>
        <w:bottom w:val="none" w:sz="0" w:space="0" w:color="auto"/>
        <w:right w:val="none" w:sz="0" w:space="0" w:color="auto"/>
      </w:divBdr>
    </w:div>
    <w:div w:id="1395816592">
      <w:bodyDiv w:val="1"/>
      <w:marLeft w:val="0"/>
      <w:marRight w:val="0"/>
      <w:marTop w:val="0"/>
      <w:marBottom w:val="0"/>
      <w:divBdr>
        <w:top w:val="none" w:sz="0" w:space="0" w:color="auto"/>
        <w:left w:val="none" w:sz="0" w:space="0" w:color="auto"/>
        <w:bottom w:val="none" w:sz="0" w:space="0" w:color="auto"/>
        <w:right w:val="none" w:sz="0" w:space="0" w:color="auto"/>
      </w:divBdr>
    </w:div>
    <w:div w:id="151252434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services/academicoffice/examinations/students/special_examination_arrangements/" TargetMode="External"/><Relationship Id="rId18" Type="http://schemas.openxmlformats.org/officeDocument/2006/relationships/hyperlink" Target="https://warwick.ac.uk/services/disability" TargetMode="External"/><Relationship Id="rId26" Type="http://schemas.openxmlformats.org/officeDocument/2006/relationships/hyperlink" Target="http://www2.warwick.ac.uk/services/library/help/guidespublications/webguide" TargetMode="External"/><Relationship Id="rId39" Type="http://schemas.openxmlformats.org/officeDocument/2006/relationships/hyperlink" Target="mailto:stats.pg.support@warwick.ac.uk" TargetMode="External"/><Relationship Id="rId21" Type="http://schemas.openxmlformats.org/officeDocument/2006/relationships/hyperlink" Target="http://go.warwick.ac.uk/library" TargetMode="External"/><Relationship Id="rId34" Type="http://schemas.openxmlformats.org/officeDocument/2006/relationships/hyperlink" Target="https://warwick.ac.uk/services/its/servicessupport/academictechnology/teaching/plagiarism/" TargetMode="External"/><Relationship Id="rId42" Type="http://schemas.openxmlformats.org/officeDocument/2006/relationships/hyperlink" Target="https://warwick.ac.uk/services/gov/calendar/section2/regulations/reg36registrationattendanceprogres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arwick.ac.uk/fac/sci/statistics/courses/currentstudents/forms/mitigating_circumstances_form_statistics.pdf" TargetMode="External"/><Relationship Id="rId29" Type="http://schemas.openxmlformats.org/officeDocument/2006/relationships/hyperlink" Target="http://go.warwick.ac.uk/lib-webca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fac/sci/statistics/postgrad/currentstudentspg/" TargetMode="External"/><Relationship Id="rId24" Type="http://schemas.openxmlformats.org/officeDocument/2006/relationships/hyperlink" Target="http://go.warwick.ac.uk/learninggrid" TargetMode="External"/><Relationship Id="rId32" Type="http://schemas.openxmlformats.org/officeDocument/2006/relationships/hyperlink" Target="mailto:C.Cunningham@warwick.ac.uk" TargetMode="External"/><Relationship Id="rId37" Type="http://schemas.openxmlformats.org/officeDocument/2006/relationships/hyperlink" Target="http://www2.warwick.ac.uk/fac/sci/statistics/courses/modules/exampapers" TargetMode="External"/><Relationship Id="rId40" Type="http://schemas.openxmlformats.org/officeDocument/2006/relationships/hyperlink" Target="http://www2.warwick.ac.uk/services/academicoffice/examinations"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arwick.ac.uk/services/disability/howwecanhelp/adjustments/" TargetMode="External"/><Relationship Id="rId23" Type="http://schemas.openxmlformats.org/officeDocument/2006/relationships/hyperlink" Target="http://go.warwick.ac.uk/lib-findus" TargetMode="External"/><Relationship Id="rId28" Type="http://schemas.openxmlformats.org/officeDocument/2006/relationships/hyperlink" Target="http://go.warwick.ac.uk/lib-shortloan" TargetMode="External"/><Relationship Id="rId36" Type="http://schemas.openxmlformats.org/officeDocument/2006/relationships/hyperlink" Target="https://warwick.ac.uk/services/aro/dar/quality/categories/examinations/policies/u_mitigatingcircumstances/" TargetMode="External"/><Relationship Id="rId10" Type="http://schemas.openxmlformats.org/officeDocument/2006/relationships/hyperlink" Target="http://www.warwick.ac.uk/go/stats" TargetMode="External"/><Relationship Id="rId19" Type="http://schemas.openxmlformats.org/officeDocument/2006/relationships/hyperlink" Target="https://warwick.ac.uk/services/skills/events/mastersworkshops" TargetMode="External"/><Relationship Id="rId31" Type="http://schemas.openxmlformats.org/officeDocument/2006/relationships/hyperlink" Target="https://warwick.ac.uk/services/academicoffice/gsp"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arwick.ac.uk/students" TargetMode="External"/><Relationship Id="rId14" Type="http://schemas.openxmlformats.org/officeDocument/2006/relationships/hyperlink" Target="https://warwick.ac.uk/services/disability/howwecanhelp/examinations/" TargetMode="External"/><Relationship Id="rId22" Type="http://schemas.openxmlformats.org/officeDocument/2006/relationships/hyperlink" Target="https://warwick.ac.uk/services/library/using/help/new-users" TargetMode="External"/><Relationship Id="rId27" Type="http://schemas.openxmlformats.org/officeDocument/2006/relationships/hyperlink" Target="http://go.warwick.ac.uk/lib-borrowing" TargetMode="External"/><Relationship Id="rId30" Type="http://schemas.openxmlformats.org/officeDocument/2006/relationships/hyperlink" Target="https://warwick.ac.uk/services/library/using/libspaces/" TargetMode="External"/><Relationship Id="rId35" Type="http://schemas.openxmlformats.org/officeDocument/2006/relationships/hyperlink" Target="https://warwick.ac.uk/fac/sci/statistics/courses/currentstudents/forms/mitigating_circumstances_form_statistics.pdf" TargetMode="External"/><Relationship Id="rId43" Type="http://schemas.openxmlformats.org/officeDocument/2006/relationships/footer" Target="footer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s://warwick.ac.uk/services/disability" TargetMode="External"/><Relationship Id="rId17" Type="http://schemas.openxmlformats.org/officeDocument/2006/relationships/hyperlink" Target="https://warwick.ac.uk/services/aro/dar/quality/categories/examinations/policies/u_mitigatingcircumstances/" TargetMode="External"/><Relationship Id="rId25" Type="http://schemas.openxmlformats.org/officeDocument/2006/relationships/hyperlink" Target="http://go.warwick.ac.uk/lib-subjects" TargetMode="External"/><Relationship Id="rId33" Type="http://schemas.openxmlformats.org/officeDocument/2006/relationships/hyperlink" Target="https://warwick.ac.uk/services/library/students/referencing/" TargetMode="External"/><Relationship Id="rId38" Type="http://schemas.openxmlformats.org/officeDocument/2006/relationships/hyperlink" Target="http://www2.warwick.ac.uk/insite/topic/healthsafety/welfare" TargetMode="External"/><Relationship Id="rId20" Type="http://schemas.openxmlformats.org/officeDocument/2006/relationships/hyperlink" Target="http://go.warwick.ac.uk/its" TargetMode="External"/><Relationship Id="rId41" Type="http://schemas.openxmlformats.org/officeDocument/2006/relationships/hyperlink" Target="https://warwick.ac.uk/study/international/immig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F41C47-0D16-4591-A228-53AABE98D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25</Pages>
  <Words>8254</Words>
  <Characters>47052</Characters>
  <Application>Microsoft Office Word</Application>
  <DocSecurity>0</DocSecurity>
  <Lines>392</Lines>
  <Paragraphs>110</Paragraphs>
  <ScaleCrop>false</ScaleCrop>
  <HeadingPairs>
    <vt:vector size="2" baseType="variant">
      <vt:variant>
        <vt:lpstr>Title</vt:lpstr>
      </vt:variant>
      <vt:variant>
        <vt:i4>1</vt:i4>
      </vt:variant>
    </vt:vector>
  </HeadingPairs>
  <TitlesOfParts>
    <vt:vector size="1" baseType="lpstr">
      <vt:lpstr>Guidance Notes for Statistics MSc Students</vt:lpstr>
    </vt:vector>
  </TitlesOfParts>
  <Company>University of Warwick</Company>
  <LinksUpToDate>false</LinksUpToDate>
  <CharactersWithSpaces>55196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Notes for Statistics MSc Students</dc:title>
  <dc:subject/>
  <dc:creator>Word Development</dc:creator>
  <dc:description/>
  <cp:lastModifiedBy>Postgraduate Support</cp:lastModifiedBy>
  <cp:revision>2</cp:revision>
  <cp:lastPrinted>2017-09-07T12:01:00Z</cp:lastPrinted>
  <dcterms:created xsi:type="dcterms:W3CDTF">2018-11-07T12:29:00Z</dcterms:created>
  <dcterms:modified xsi:type="dcterms:W3CDTF">2018-11-07T12:29:00Z</dcterms:modified>
  <dc:language>en-GB</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University of Warwick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