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79A8" w:rsidRPr="00D411CC" w:rsidRDefault="003179A8" w:rsidP="00D411CC">
      <w:pPr>
        <w:pStyle w:val="NormalWeb"/>
        <w:kinsoku w:val="0"/>
        <w:overflowPunct w:val="0"/>
        <w:spacing w:before="0" w:beforeAutospacing="0" w:after="0" w:afterAutospacing="0"/>
        <w:jc w:val="center"/>
        <w:textAlignment w:val="baseline"/>
        <w:rPr>
          <w:rFonts w:ascii="Arial" w:hAnsi="Arial" w:cs="Arial"/>
          <w:b/>
          <w:bCs/>
          <w:color w:val="000000" w:themeColor="text1"/>
          <w:kern w:val="24"/>
          <w:sz w:val="28"/>
          <w:szCs w:val="28"/>
        </w:rPr>
      </w:pPr>
      <w:r w:rsidRPr="00D411CC">
        <w:rPr>
          <w:rFonts w:ascii="Arial" w:hAnsi="Arial" w:cs="Arial"/>
          <w:b/>
          <w:bCs/>
          <w:color w:val="000000" w:themeColor="text1"/>
          <w:kern w:val="24"/>
          <w:sz w:val="28"/>
          <w:szCs w:val="28"/>
        </w:rPr>
        <w:t xml:space="preserve">Progressing on to </w:t>
      </w:r>
      <w:r w:rsidR="00D411CC" w:rsidRPr="00D411CC">
        <w:rPr>
          <w:rFonts w:ascii="Arial" w:hAnsi="Arial" w:cs="Arial"/>
          <w:b/>
          <w:bCs/>
          <w:color w:val="000000" w:themeColor="text1"/>
          <w:kern w:val="24"/>
          <w:sz w:val="28"/>
          <w:szCs w:val="28"/>
        </w:rPr>
        <w:t xml:space="preserve">Postgraduate Level Award </w:t>
      </w:r>
      <w:r w:rsidRPr="00D411CC">
        <w:rPr>
          <w:rFonts w:ascii="Arial" w:hAnsi="Arial" w:cs="Arial"/>
          <w:b/>
          <w:bCs/>
          <w:color w:val="000000" w:themeColor="text1"/>
          <w:kern w:val="24"/>
          <w:sz w:val="28"/>
          <w:szCs w:val="28"/>
        </w:rPr>
        <w:t xml:space="preserve">– </w:t>
      </w:r>
      <w:r w:rsidR="00D411CC">
        <w:rPr>
          <w:rFonts w:ascii="Arial" w:hAnsi="Arial" w:cs="Arial"/>
          <w:b/>
          <w:bCs/>
          <w:color w:val="000000" w:themeColor="text1"/>
          <w:kern w:val="24"/>
          <w:sz w:val="28"/>
          <w:szCs w:val="28"/>
        </w:rPr>
        <w:t>Quick Guide for TAS delegates</w:t>
      </w:r>
    </w:p>
    <w:p w:rsidR="00D411CC" w:rsidRDefault="00D411CC" w:rsidP="00706B01">
      <w:pPr>
        <w:pStyle w:val="NormalWeb"/>
        <w:kinsoku w:val="0"/>
        <w:overflowPunct w:val="0"/>
        <w:spacing w:before="0" w:beforeAutospacing="0" w:after="0" w:afterAutospacing="0"/>
        <w:textAlignment w:val="baseline"/>
        <w:rPr>
          <w:rFonts w:ascii="Arial" w:hAnsi="Arial" w:cs="Arial"/>
          <w:b/>
          <w:bCs/>
          <w:color w:val="000000" w:themeColor="text1"/>
          <w:kern w:val="24"/>
          <w:sz w:val="22"/>
          <w:szCs w:val="22"/>
        </w:rPr>
      </w:pPr>
    </w:p>
    <w:p w:rsidR="00D411CC" w:rsidRPr="00D411CC" w:rsidRDefault="00D411CC" w:rsidP="00D411CC">
      <w:pPr>
        <w:pStyle w:val="NormalWeb"/>
        <w:kinsoku w:val="0"/>
        <w:overflowPunct w:val="0"/>
        <w:spacing w:before="0" w:beforeAutospacing="0" w:after="0" w:afterAutospacing="0"/>
        <w:textAlignment w:val="baseline"/>
        <w:rPr>
          <w:rFonts w:ascii="Arial" w:hAnsi="Arial" w:cs="Arial"/>
          <w:b/>
          <w:bCs/>
          <w:color w:val="00B0F0"/>
          <w:kern w:val="24"/>
          <w:sz w:val="22"/>
          <w:szCs w:val="22"/>
        </w:rPr>
      </w:pPr>
      <w:r w:rsidRPr="00D411CC">
        <w:rPr>
          <w:rFonts w:ascii="Arial" w:hAnsi="Arial" w:cs="Arial"/>
          <w:b/>
          <w:bCs/>
          <w:color w:val="00B0F0"/>
          <w:kern w:val="24"/>
          <w:sz w:val="22"/>
          <w:szCs w:val="22"/>
        </w:rPr>
        <w:t>If I use the credits gained to work towards a Masters’ leve</w:t>
      </w:r>
      <w:r w:rsidRPr="00D411CC">
        <w:rPr>
          <w:rFonts w:ascii="Arial" w:hAnsi="Arial" w:cs="Arial"/>
          <w:b/>
          <w:bCs/>
          <w:color w:val="00B0F0"/>
          <w:kern w:val="24"/>
          <w:sz w:val="22"/>
          <w:szCs w:val="22"/>
        </w:rPr>
        <w:t>l qualification</w:t>
      </w:r>
      <w:r w:rsidRPr="00D411CC">
        <w:rPr>
          <w:rFonts w:ascii="Arial" w:hAnsi="Arial" w:cs="Arial"/>
          <w:b/>
          <w:bCs/>
          <w:color w:val="00B0F0"/>
          <w:kern w:val="24"/>
          <w:sz w:val="22"/>
          <w:szCs w:val="22"/>
        </w:rPr>
        <w:t>, what would my qualification be titled given it's made up of 'bits'?</w:t>
      </w:r>
    </w:p>
    <w:p w:rsidR="00D411CC" w:rsidRDefault="00D411CC" w:rsidP="00D411CC">
      <w:pPr>
        <w:pStyle w:val="NormalWeb"/>
        <w:kinsoku w:val="0"/>
        <w:overflowPunct w:val="0"/>
        <w:spacing w:before="0" w:beforeAutospacing="0" w:after="0" w:afterAutospacing="0"/>
        <w:textAlignment w:val="baseline"/>
      </w:pPr>
    </w:p>
    <w:p w:rsidR="00D411CC" w:rsidRDefault="00D411CC" w:rsidP="00D411CC">
      <w:pPr>
        <w:pStyle w:val="NormalWeb"/>
        <w:kinsoku w:val="0"/>
        <w:overflowPunct w:val="0"/>
        <w:spacing w:before="0" w:beforeAutospacing="0" w:after="0" w:afterAutospacing="0"/>
        <w:textAlignment w:val="baseline"/>
        <w:rPr>
          <w:rFonts w:ascii="Arial" w:hAnsi="Arial" w:cs="Arial"/>
          <w:color w:val="000000"/>
          <w:kern w:val="24"/>
          <w:sz w:val="22"/>
          <w:szCs w:val="22"/>
        </w:rPr>
      </w:pPr>
      <w:r w:rsidRPr="00D411CC">
        <w:rPr>
          <w:rFonts w:ascii="Arial" w:hAnsi="Arial" w:cs="Arial"/>
          <w:color w:val="000000"/>
          <w:kern w:val="24"/>
          <w:sz w:val="22"/>
          <w:szCs w:val="22"/>
        </w:rPr>
        <w:t>Each University in the scheme will have a title for the course, they are:</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u w:val="single"/>
        </w:rPr>
        <w:t xml:space="preserve">University of Warwick </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rPr>
        <w:t xml:space="preserve">MSc / </w:t>
      </w:r>
      <w:proofErr w:type="spellStart"/>
      <w:r w:rsidRPr="00D411CC">
        <w:rPr>
          <w:rFonts w:ascii="Arial" w:hAnsi="Arial" w:cs="Arial"/>
          <w:color w:val="000000"/>
          <w:kern w:val="24"/>
          <w:sz w:val="22"/>
          <w:szCs w:val="22"/>
        </w:rPr>
        <w:t>PgDip</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PgCert</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PgAward</w:t>
      </w:r>
      <w:proofErr w:type="spellEnd"/>
      <w:r w:rsidRPr="00D411CC">
        <w:rPr>
          <w:rFonts w:ascii="Arial" w:hAnsi="Arial" w:cs="Arial"/>
          <w:color w:val="000000"/>
          <w:kern w:val="24"/>
          <w:sz w:val="22"/>
          <w:szCs w:val="22"/>
        </w:rPr>
        <w:t xml:space="preserve"> in </w:t>
      </w:r>
      <w:r w:rsidRPr="00D411CC">
        <w:rPr>
          <w:rFonts w:ascii="Arial" w:hAnsi="Arial" w:cs="Arial"/>
          <w:b/>
          <w:bCs/>
          <w:color w:val="000000"/>
          <w:kern w:val="24"/>
          <w:sz w:val="22"/>
          <w:szCs w:val="22"/>
        </w:rPr>
        <w:t>Automotive Technology</w:t>
      </w:r>
      <w:r w:rsidRPr="00D411CC">
        <w:rPr>
          <w:rFonts w:ascii="Arial" w:hAnsi="Arial" w:cs="Arial"/>
          <w:color w:val="000000"/>
          <w:kern w:val="24"/>
          <w:sz w:val="22"/>
          <w:szCs w:val="22"/>
        </w:rPr>
        <w:t xml:space="preserve"> </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u w:val="single"/>
        </w:rPr>
        <w:t>Loughborough University</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rPr>
        <w:t xml:space="preserve">MSc / </w:t>
      </w:r>
      <w:proofErr w:type="spellStart"/>
      <w:r w:rsidRPr="00D411CC">
        <w:rPr>
          <w:rFonts w:ascii="Arial" w:hAnsi="Arial" w:cs="Arial"/>
          <w:color w:val="000000"/>
          <w:kern w:val="24"/>
          <w:sz w:val="22"/>
          <w:szCs w:val="22"/>
        </w:rPr>
        <w:t>PgDip</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PgCert</w:t>
      </w:r>
      <w:proofErr w:type="spellEnd"/>
      <w:r w:rsidRPr="00D411CC">
        <w:rPr>
          <w:rFonts w:ascii="Arial" w:hAnsi="Arial" w:cs="Arial"/>
          <w:color w:val="000000"/>
          <w:kern w:val="24"/>
          <w:sz w:val="22"/>
          <w:szCs w:val="22"/>
        </w:rPr>
        <w:t xml:space="preserve"> in </w:t>
      </w:r>
      <w:r w:rsidRPr="00D411CC">
        <w:rPr>
          <w:rFonts w:ascii="Arial" w:hAnsi="Arial" w:cs="Arial"/>
          <w:b/>
          <w:bCs/>
          <w:color w:val="000000"/>
          <w:kern w:val="24"/>
          <w:sz w:val="22"/>
          <w:szCs w:val="22"/>
        </w:rPr>
        <w:t>Powertrain &amp; Vehicle Engineering</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u w:val="single"/>
        </w:rPr>
        <w:t>Coventry University</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rPr>
        <w:t xml:space="preserve">MSc / </w:t>
      </w:r>
      <w:proofErr w:type="spellStart"/>
      <w:r w:rsidRPr="00D411CC">
        <w:rPr>
          <w:rFonts w:ascii="Arial" w:hAnsi="Arial" w:cs="Arial"/>
          <w:color w:val="000000"/>
          <w:kern w:val="24"/>
          <w:sz w:val="22"/>
          <w:szCs w:val="22"/>
        </w:rPr>
        <w:t>PgDip</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PgCert</w:t>
      </w:r>
      <w:proofErr w:type="spellEnd"/>
      <w:r w:rsidRPr="00D411CC">
        <w:rPr>
          <w:rFonts w:ascii="Arial" w:hAnsi="Arial" w:cs="Arial"/>
          <w:color w:val="000000"/>
          <w:kern w:val="24"/>
          <w:sz w:val="22"/>
          <w:szCs w:val="22"/>
        </w:rPr>
        <w:t xml:space="preserve"> in </w:t>
      </w:r>
      <w:r w:rsidRPr="00D411CC">
        <w:rPr>
          <w:rFonts w:ascii="Arial" w:hAnsi="Arial" w:cs="Arial"/>
          <w:b/>
          <w:bCs/>
          <w:color w:val="000000"/>
          <w:kern w:val="24"/>
          <w:sz w:val="22"/>
          <w:szCs w:val="22"/>
        </w:rPr>
        <w:t>Control</w:t>
      </w:r>
      <w:r w:rsidRPr="00D411CC">
        <w:rPr>
          <w:rFonts w:ascii="Arial" w:hAnsi="Arial" w:cs="Arial"/>
          <w:color w:val="000000"/>
          <w:kern w:val="24"/>
          <w:sz w:val="22"/>
          <w:szCs w:val="22"/>
        </w:rPr>
        <w:t xml:space="preserve"> </w:t>
      </w:r>
      <w:r w:rsidRPr="00D411CC">
        <w:rPr>
          <w:rFonts w:ascii="Arial" w:hAnsi="Arial" w:cs="Arial"/>
          <w:b/>
          <w:bCs/>
          <w:color w:val="000000"/>
          <w:kern w:val="24"/>
          <w:sz w:val="22"/>
          <w:szCs w:val="22"/>
        </w:rPr>
        <w:t>Systems and Vehicle Engineering</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u w:val="single"/>
        </w:rPr>
        <w:t>Bradford University</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rPr>
        <w:t xml:space="preserve">MSc / </w:t>
      </w:r>
      <w:proofErr w:type="spellStart"/>
      <w:r w:rsidRPr="00D411CC">
        <w:rPr>
          <w:rFonts w:ascii="Arial" w:hAnsi="Arial" w:cs="Arial"/>
          <w:color w:val="000000"/>
          <w:kern w:val="24"/>
          <w:sz w:val="22"/>
          <w:szCs w:val="22"/>
        </w:rPr>
        <w:t>PgDip</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PgCert</w:t>
      </w:r>
      <w:proofErr w:type="spellEnd"/>
      <w:r w:rsidRPr="00D411CC">
        <w:rPr>
          <w:rFonts w:ascii="Arial" w:hAnsi="Arial" w:cs="Arial"/>
          <w:color w:val="000000"/>
          <w:kern w:val="24"/>
          <w:sz w:val="22"/>
          <w:szCs w:val="22"/>
        </w:rPr>
        <w:t xml:space="preserve"> in </w:t>
      </w:r>
      <w:r w:rsidRPr="00D411CC">
        <w:rPr>
          <w:rFonts w:ascii="Arial" w:hAnsi="Arial" w:cs="Arial"/>
          <w:b/>
          <w:bCs/>
          <w:color w:val="000000"/>
          <w:kern w:val="24"/>
          <w:sz w:val="22"/>
          <w:szCs w:val="22"/>
        </w:rPr>
        <w:t>Engineering and Process Excellence</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u w:val="single"/>
        </w:rPr>
        <w:t>York University</w:t>
      </w:r>
      <w:bookmarkStart w:id="0" w:name="_GoBack"/>
      <w:bookmarkEnd w:id="0"/>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222222"/>
          <w:kern w:val="24"/>
          <w:sz w:val="22"/>
          <w:szCs w:val="22"/>
        </w:rPr>
        <w:t xml:space="preserve">MSc </w:t>
      </w:r>
      <w:r w:rsidRPr="00D411CC">
        <w:rPr>
          <w:rFonts w:ascii="Arial" w:hAnsi="Arial" w:cs="Arial"/>
          <w:color w:val="000000"/>
          <w:kern w:val="24"/>
          <w:sz w:val="22"/>
          <w:szCs w:val="22"/>
        </w:rPr>
        <w:t xml:space="preserve">/ </w:t>
      </w:r>
      <w:proofErr w:type="spellStart"/>
      <w:r w:rsidRPr="00D411CC">
        <w:rPr>
          <w:rFonts w:ascii="Arial" w:hAnsi="Arial" w:cs="Arial"/>
          <w:color w:val="000000"/>
          <w:kern w:val="24"/>
          <w:sz w:val="22"/>
          <w:szCs w:val="22"/>
        </w:rPr>
        <w:t>PgDip</w:t>
      </w:r>
      <w:proofErr w:type="spellEnd"/>
      <w:r w:rsidRPr="00D411CC">
        <w:rPr>
          <w:rFonts w:ascii="Arial" w:hAnsi="Arial" w:cs="Arial"/>
          <w:color w:val="000000"/>
          <w:kern w:val="24"/>
          <w:sz w:val="22"/>
          <w:szCs w:val="22"/>
        </w:rPr>
        <w:t xml:space="preserve"> / </w:t>
      </w:r>
      <w:proofErr w:type="spellStart"/>
      <w:r w:rsidRPr="00D411CC">
        <w:rPr>
          <w:rFonts w:ascii="Arial" w:hAnsi="Arial" w:cs="Arial"/>
          <w:color w:val="000000"/>
          <w:kern w:val="24"/>
          <w:sz w:val="22"/>
          <w:szCs w:val="22"/>
        </w:rPr>
        <w:t>PgCert</w:t>
      </w:r>
      <w:proofErr w:type="spellEnd"/>
      <w:r w:rsidRPr="00D411CC">
        <w:rPr>
          <w:rFonts w:ascii="Arial" w:hAnsi="Arial" w:cs="Arial"/>
          <w:color w:val="000000"/>
          <w:kern w:val="24"/>
          <w:sz w:val="22"/>
          <w:szCs w:val="22"/>
        </w:rPr>
        <w:t xml:space="preserve"> </w:t>
      </w:r>
      <w:r w:rsidRPr="00D411CC">
        <w:rPr>
          <w:rFonts w:ascii="Arial" w:hAnsi="Arial" w:cs="Arial"/>
          <w:color w:val="222222"/>
          <w:kern w:val="24"/>
          <w:sz w:val="22"/>
          <w:szCs w:val="22"/>
        </w:rPr>
        <w:t xml:space="preserve">in </w:t>
      </w:r>
      <w:r w:rsidRPr="00D411CC">
        <w:rPr>
          <w:rFonts w:ascii="Arial" w:hAnsi="Arial" w:cs="Arial"/>
          <w:b/>
          <w:bCs/>
          <w:color w:val="222222"/>
          <w:kern w:val="24"/>
          <w:sz w:val="22"/>
          <w:szCs w:val="22"/>
        </w:rPr>
        <w:t>System Safety Engineering &amp; Automotive Applications</w:t>
      </w:r>
    </w:p>
    <w:p w:rsidR="00D411CC" w:rsidRDefault="00D411CC" w:rsidP="00D411CC">
      <w:pPr>
        <w:pStyle w:val="NormalWeb"/>
        <w:kinsoku w:val="0"/>
        <w:overflowPunct w:val="0"/>
        <w:spacing w:before="0" w:beforeAutospacing="0" w:after="0" w:afterAutospacing="0"/>
        <w:textAlignment w:val="baseline"/>
        <w:rPr>
          <w:rFonts w:ascii="Arial" w:hAnsi="Arial" w:cs="Arial"/>
          <w:color w:val="000000"/>
          <w:kern w:val="24"/>
          <w:sz w:val="22"/>
          <w:szCs w:val="22"/>
        </w:rPr>
      </w:pPr>
      <w:r w:rsidRPr="00D411CC">
        <w:rPr>
          <w:rFonts w:ascii="Arial" w:hAnsi="Arial" w:cs="Arial"/>
          <w:color w:val="000000"/>
          <w:kern w:val="24"/>
          <w:sz w:val="22"/>
          <w:szCs w:val="22"/>
          <w:u w:val="single"/>
        </w:rPr>
        <w:t xml:space="preserve">Cranfield, Southampton &amp; Aston </w:t>
      </w:r>
      <w:r w:rsidRPr="00D411CC">
        <w:rPr>
          <w:rFonts w:ascii="Arial" w:hAnsi="Arial" w:cs="Arial"/>
          <w:color w:val="000000"/>
          <w:kern w:val="24"/>
          <w:sz w:val="22"/>
          <w:szCs w:val="22"/>
        </w:rPr>
        <w:t>– Will not award a qualification. Modules will contribute to an award from one of the other four universities.</w:t>
      </w:r>
    </w:p>
    <w:p w:rsidR="00D411CC" w:rsidRPr="00D411CC" w:rsidRDefault="00D411CC" w:rsidP="00D411CC">
      <w:pPr>
        <w:pStyle w:val="NormalWeb"/>
        <w:kinsoku w:val="0"/>
        <w:overflowPunct w:val="0"/>
        <w:spacing w:before="0" w:beforeAutospacing="0" w:after="0" w:afterAutospacing="0"/>
        <w:textAlignment w:val="baseline"/>
        <w:rPr>
          <w:sz w:val="22"/>
          <w:szCs w:val="22"/>
        </w:rPr>
      </w:pP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hAnsi="Arial" w:cs="Arial"/>
          <w:color w:val="000000"/>
          <w:kern w:val="24"/>
          <w:sz w:val="22"/>
          <w:szCs w:val="22"/>
        </w:rPr>
        <w:t>Any qualification awarded will be dependent on the achievement of the appropriate number of points.</w:t>
      </w:r>
    </w:p>
    <w:p w:rsidR="00D411CC" w:rsidRPr="00D411CC" w:rsidRDefault="00D411CC" w:rsidP="00D411CC">
      <w:pPr>
        <w:pStyle w:val="NormalWeb"/>
        <w:kinsoku w:val="0"/>
        <w:overflowPunct w:val="0"/>
        <w:spacing w:before="0" w:beforeAutospacing="0" w:after="0" w:afterAutospacing="0"/>
        <w:textAlignment w:val="baseline"/>
        <w:rPr>
          <w:sz w:val="22"/>
          <w:szCs w:val="22"/>
        </w:rPr>
      </w:pPr>
      <w:r w:rsidRPr="00D411CC">
        <w:rPr>
          <w:rFonts w:ascii="Arial" w:eastAsia="+mn-ea" w:hAnsi="Arial" w:cs="Arial"/>
          <w:b/>
          <w:bCs/>
          <w:color w:val="000000"/>
          <w:kern w:val="24"/>
          <w:sz w:val="22"/>
          <w:szCs w:val="22"/>
        </w:rPr>
        <w:t xml:space="preserve">Please note that you will need permission from Jaguar Land Rover before you can commence study towards the MSc.  </w:t>
      </w:r>
    </w:p>
    <w:p w:rsidR="00D411CC" w:rsidRPr="00D411CC" w:rsidRDefault="00D411CC" w:rsidP="00706B01">
      <w:pPr>
        <w:pStyle w:val="NormalWeb"/>
        <w:kinsoku w:val="0"/>
        <w:overflowPunct w:val="0"/>
        <w:spacing w:before="0" w:beforeAutospacing="0" w:after="0" w:afterAutospacing="0"/>
        <w:textAlignment w:val="baseline"/>
        <w:rPr>
          <w:rFonts w:ascii="Arial" w:hAnsi="Arial" w:cs="Arial"/>
          <w:b/>
          <w:bCs/>
          <w:color w:val="000000" w:themeColor="text1"/>
          <w:kern w:val="24"/>
          <w:sz w:val="22"/>
          <w:szCs w:val="22"/>
        </w:rPr>
      </w:pPr>
    </w:p>
    <w:p w:rsidR="00D411CC" w:rsidRDefault="00D411CC" w:rsidP="00706B01">
      <w:pPr>
        <w:pStyle w:val="NormalWeb"/>
        <w:kinsoku w:val="0"/>
        <w:overflowPunct w:val="0"/>
        <w:spacing w:before="0" w:beforeAutospacing="0" w:after="0" w:afterAutospacing="0"/>
        <w:textAlignment w:val="baseline"/>
        <w:rPr>
          <w:rFonts w:ascii="Arial" w:hAnsi="Arial" w:cs="Arial"/>
          <w:b/>
          <w:bCs/>
          <w:color w:val="000000" w:themeColor="text1"/>
          <w:kern w:val="24"/>
          <w:sz w:val="22"/>
          <w:szCs w:val="22"/>
        </w:rPr>
      </w:pPr>
    </w:p>
    <w:p w:rsidR="00706B01" w:rsidRPr="00D411CC" w:rsidRDefault="00706B01" w:rsidP="00706B01">
      <w:pPr>
        <w:pStyle w:val="NormalWeb"/>
        <w:kinsoku w:val="0"/>
        <w:overflowPunct w:val="0"/>
        <w:spacing w:before="0" w:beforeAutospacing="0" w:after="0" w:afterAutospacing="0"/>
        <w:textAlignment w:val="baseline"/>
        <w:rPr>
          <w:color w:val="00B0F0"/>
          <w:sz w:val="22"/>
          <w:szCs w:val="22"/>
        </w:rPr>
      </w:pPr>
      <w:r w:rsidRPr="00D411CC">
        <w:rPr>
          <w:rFonts w:ascii="Arial" w:hAnsi="Arial" w:cs="Arial"/>
          <w:b/>
          <w:bCs/>
          <w:color w:val="00B0F0"/>
          <w:kern w:val="24"/>
          <w:sz w:val="22"/>
          <w:szCs w:val="22"/>
        </w:rPr>
        <w:t>How will the University which awards the qualification be chosen?</w:t>
      </w:r>
    </w:p>
    <w:p w:rsidR="00706B01" w:rsidRDefault="00706B01" w:rsidP="00706B01">
      <w:pPr>
        <w:pStyle w:val="NormalWeb"/>
        <w:kinsoku w:val="0"/>
        <w:overflowPunct w:val="0"/>
        <w:spacing w:before="0" w:beforeAutospacing="0" w:after="0" w:afterAutospacing="0"/>
        <w:textAlignment w:val="baseline"/>
        <w:rPr>
          <w:rFonts w:ascii="Arial" w:hAnsi="Arial" w:cs="Arial"/>
          <w:color w:val="000000" w:themeColor="text1"/>
          <w:kern w:val="24"/>
          <w:sz w:val="22"/>
          <w:szCs w:val="22"/>
        </w:rPr>
      </w:pPr>
      <w:r w:rsidRPr="00706B01">
        <w:rPr>
          <w:rFonts w:ascii="Arial" w:hAnsi="Arial" w:cs="Arial"/>
          <w:color w:val="000000" w:themeColor="text1"/>
          <w:kern w:val="24"/>
          <w:sz w:val="22"/>
          <w:szCs w:val="22"/>
        </w:rPr>
        <w:t>Each university will apply its own rules:</w:t>
      </w:r>
    </w:p>
    <w:p w:rsidR="003179A8" w:rsidRPr="00706B01" w:rsidRDefault="003179A8" w:rsidP="00706B01">
      <w:pPr>
        <w:pStyle w:val="NormalWeb"/>
        <w:kinsoku w:val="0"/>
        <w:overflowPunct w:val="0"/>
        <w:spacing w:before="0" w:beforeAutospacing="0" w:after="0" w:afterAutospacing="0"/>
        <w:textAlignment w:val="baseline"/>
        <w:rPr>
          <w:sz w:val="22"/>
          <w:szCs w:val="22"/>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color w:val="000000" w:themeColor="text1"/>
          <w:kern w:val="24"/>
          <w:sz w:val="22"/>
          <w:szCs w:val="22"/>
          <w:u w:val="single"/>
        </w:rPr>
        <w:t xml:space="preserve">For University of Warwick: </w:t>
      </w:r>
    </w:p>
    <w:p w:rsidR="00706B01" w:rsidRPr="003179A8" w:rsidRDefault="00706B01" w:rsidP="003179A8">
      <w:pPr>
        <w:pStyle w:val="NormalWeb"/>
        <w:numPr>
          <w:ilvl w:val="0"/>
          <w:numId w:val="1"/>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MSc - 180 CATS composed of 120 CATS from assessed modules (at least 30 credits will be from Warwick modules), plus 60 CATS for successful completion of the project (supervised by Warwick staff), its dissertation and oral examination for the Master’s degree.</w:t>
      </w:r>
    </w:p>
    <w:p w:rsidR="00706B01" w:rsidRPr="003179A8" w:rsidRDefault="00706B01" w:rsidP="003179A8">
      <w:pPr>
        <w:pStyle w:val="NormalWeb"/>
        <w:numPr>
          <w:ilvl w:val="0"/>
          <w:numId w:val="1"/>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 xml:space="preserve">PGDip - 120 CATS (level M), from assessed modules for the Postgraduate Diploma (of which at least 60 credits will be from Warwick modules). </w:t>
      </w:r>
    </w:p>
    <w:p w:rsidR="00706B01" w:rsidRPr="003179A8" w:rsidRDefault="00706B01" w:rsidP="003179A8">
      <w:pPr>
        <w:pStyle w:val="NormalWeb"/>
        <w:numPr>
          <w:ilvl w:val="0"/>
          <w:numId w:val="1"/>
        </w:numPr>
        <w:kinsoku w:val="0"/>
        <w:overflowPunct w:val="0"/>
        <w:spacing w:before="0" w:beforeAutospacing="0" w:after="0" w:afterAutospacing="0"/>
        <w:textAlignment w:val="baseline"/>
        <w:rPr>
          <w:sz w:val="22"/>
          <w:szCs w:val="22"/>
        </w:rPr>
      </w:pP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- 60 CATS (level M), from assessed modules for the Postgraduate Certificate (of which at least 30 credits will be from Warwick modules).</w:t>
      </w:r>
    </w:p>
    <w:p w:rsidR="00706B01" w:rsidRPr="003179A8" w:rsidRDefault="00706B01" w:rsidP="003179A8">
      <w:pPr>
        <w:pStyle w:val="NormalWeb"/>
        <w:numPr>
          <w:ilvl w:val="0"/>
          <w:numId w:val="1"/>
        </w:numPr>
        <w:kinsoku w:val="0"/>
        <w:overflowPunct w:val="0"/>
        <w:spacing w:before="0" w:beforeAutospacing="0" w:after="0" w:afterAutospacing="0"/>
        <w:textAlignment w:val="baseline"/>
        <w:rPr>
          <w:rFonts w:ascii="Arial" w:hAnsi="Arial" w:cs="Arial"/>
          <w:iCs/>
          <w:color w:val="000000" w:themeColor="text1"/>
          <w:kern w:val="24"/>
          <w:sz w:val="22"/>
          <w:szCs w:val="22"/>
          <w:lang w:val="en-US"/>
        </w:rPr>
      </w:pPr>
      <w:proofErr w:type="spellStart"/>
      <w:r w:rsidRPr="003179A8">
        <w:rPr>
          <w:rFonts w:ascii="Arial" w:hAnsi="Arial" w:cs="Arial"/>
          <w:iCs/>
          <w:color w:val="000000" w:themeColor="text1"/>
          <w:kern w:val="24"/>
          <w:sz w:val="22"/>
          <w:szCs w:val="22"/>
          <w:lang w:val="en-US"/>
        </w:rPr>
        <w:t>PGAward</w:t>
      </w:r>
      <w:proofErr w:type="spellEnd"/>
      <w:r w:rsidRPr="003179A8">
        <w:rPr>
          <w:rFonts w:ascii="Arial" w:hAnsi="Arial" w:cs="Arial"/>
          <w:iCs/>
          <w:color w:val="000000" w:themeColor="text1"/>
          <w:kern w:val="24"/>
          <w:sz w:val="22"/>
          <w:szCs w:val="22"/>
          <w:lang w:val="en-US"/>
        </w:rPr>
        <w:t xml:space="preserve"> - 30 CATS (level M), from assessed modules for the Postgraduate Award (all of which will be from Warwick modules).</w:t>
      </w:r>
    </w:p>
    <w:p w:rsidR="003179A8" w:rsidRPr="00706B01" w:rsidRDefault="003179A8" w:rsidP="00706B01">
      <w:pPr>
        <w:pStyle w:val="NormalWeb"/>
        <w:kinsoku w:val="0"/>
        <w:overflowPunct w:val="0"/>
        <w:spacing w:before="0" w:beforeAutospacing="0" w:after="0" w:afterAutospacing="0"/>
        <w:textAlignment w:val="baseline"/>
        <w:rPr>
          <w:sz w:val="22"/>
          <w:szCs w:val="22"/>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color w:val="000000" w:themeColor="text1"/>
          <w:kern w:val="24"/>
          <w:sz w:val="22"/>
          <w:szCs w:val="22"/>
          <w:u w:val="single"/>
        </w:rPr>
        <w:t>For Loughborough University:</w:t>
      </w:r>
    </w:p>
    <w:p w:rsidR="003179A8" w:rsidRPr="003179A8" w:rsidRDefault="00706B01" w:rsidP="003179A8">
      <w:pPr>
        <w:pStyle w:val="NormalWeb"/>
        <w:numPr>
          <w:ilvl w:val="0"/>
          <w:numId w:val="2"/>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rPr>
        <w:t xml:space="preserve">MSc - Must register for 180 credits worth of modules. To obtain the award, they require 150 credits and a minimum mark of 40% in the remaining 30 credits worth of </w:t>
      </w:r>
      <w:proofErr w:type="gramStart"/>
      <w:r w:rsidRPr="003179A8">
        <w:rPr>
          <w:rFonts w:ascii="Arial" w:hAnsi="Arial" w:cs="Arial"/>
          <w:iCs/>
          <w:color w:val="000000" w:themeColor="text1"/>
          <w:kern w:val="24"/>
          <w:sz w:val="22"/>
          <w:szCs w:val="22"/>
        </w:rPr>
        <w:t>modules .</w:t>
      </w:r>
      <w:proofErr w:type="gramEnd"/>
      <w:r w:rsidRPr="003179A8">
        <w:rPr>
          <w:rFonts w:ascii="Arial" w:hAnsi="Arial" w:cs="Arial"/>
          <w:iCs/>
          <w:color w:val="000000" w:themeColor="text1"/>
          <w:kern w:val="24"/>
          <w:sz w:val="22"/>
          <w:szCs w:val="22"/>
        </w:rPr>
        <w:t xml:space="preserve"> Also 90 credits must be Loughborough modules, which must include credit awarded for Project</w:t>
      </w:r>
    </w:p>
    <w:p w:rsidR="003179A8" w:rsidRPr="003179A8" w:rsidRDefault="00706B01" w:rsidP="003179A8">
      <w:pPr>
        <w:pStyle w:val="NormalWeb"/>
        <w:numPr>
          <w:ilvl w:val="0"/>
          <w:numId w:val="2"/>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rPr>
        <w:t xml:space="preserve">PGDip -Must register for 120 credits. To obtain the award, they require 100 credits and at least 40% in the remaining 20 credits worth </w:t>
      </w:r>
      <w:proofErr w:type="spellStart"/>
      <w:r w:rsidRPr="003179A8">
        <w:rPr>
          <w:rFonts w:ascii="Arial" w:hAnsi="Arial" w:cs="Arial"/>
          <w:iCs/>
          <w:color w:val="000000" w:themeColor="text1"/>
          <w:kern w:val="24"/>
          <w:sz w:val="22"/>
          <w:szCs w:val="22"/>
        </w:rPr>
        <w:t>odf</w:t>
      </w:r>
      <w:proofErr w:type="spellEnd"/>
      <w:r w:rsidRPr="003179A8">
        <w:rPr>
          <w:rFonts w:ascii="Arial" w:hAnsi="Arial" w:cs="Arial"/>
          <w:iCs/>
          <w:color w:val="000000" w:themeColor="text1"/>
          <w:kern w:val="24"/>
          <w:sz w:val="22"/>
          <w:szCs w:val="22"/>
        </w:rPr>
        <w:t xml:space="preserve"> modules. Also 60 credits must be Loughborough modules, which may not incl</w:t>
      </w:r>
      <w:r w:rsidR="003179A8" w:rsidRPr="003179A8">
        <w:rPr>
          <w:rFonts w:ascii="Arial" w:hAnsi="Arial" w:cs="Arial"/>
          <w:iCs/>
          <w:color w:val="000000" w:themeColor="text1"/>
          <w:kern w:val="24"/>
          <w:sz w:val="22"/>
          <w:szCs w:val="22"/>
        </w:rPr>
        <w:t>ude credit awarded for Project</w:t>
      </w:r>
    </w:p>
    <w:p w:rsidR="00706B01" w:rsidRPr="003179A8" w:rsidRDefault="00706B01" w:rsidP="003179A8">
      <w:pPr>
        <w:pStyle w:val="NormalWeb"/>
        <w:numPr>
          <w:ilvl w:val="0"/>
          <w:numId w:val="2"/>
        </w:numPr>
        <w:kinsoku w:val="0"/>
        <w:overflowPunct w:val="0"/>
        <w:spacing w:before="0" w:beforeAutospacing="0" w:after="0" w:afterAutospacing="0"/>
        <w:textAlignment w:val="baseline"/>
        <w:rPr>
          <w:sz w:val="22"/>
          <w:szCs w:val="22"/>
        </w:rPr>
      </w:pPr>
      <w:proofErr w:type="spellStart"/>
      <w:r w:rsidRPr="003179A8">
        <w:rPr>
          <w:rFonts w:ascii="Arial" w:hAnsi="Arial" w:cs="Arial"/>
          <w:iCs/>
          <w:color w:val="000000" w:themeColor="text1"/>
          <w:kern w:val="24"/>
          <w:sz w:val="22"/>
          <w:szCs w:val="22"/>
        </w:rPr>
        <w:t>PGCert</w:t>
      </w:r>
      <w:proofErr w:type="spellEnd"/>
      <w:r w:rsidRPr="003179A8">
        <w:rPr>
          <w:rFonts w:ascii="Arial" w:hAnsi="Arial" w:cs="Arial"/>
          <w:iCs/>
          <w:color w:val="000000" w:themeColor="text1"/>
          <w:kern w:val="24"/>
          <w:sz w:val="22"/>
          <w:szCs w:val="22"/>
        </w:rPr>
        <w:t>- Must register and obtain 60 credits. Also 30 credits must be Loughborough modules</w:t>
      </w:r>
    </w:p>
    <w:p w:rsidR="00D411CC" w:rsidRDefault="00D411CC" w:rsidP="00706B01">
      <w:pPr>
        <w:pStyle w:val="NormalWeb"/>
        <w:kinsoku w:val="0"/>
        <w:overflowPunct w:val="0"/>
        <w:spacing w:before="0" w:beforeAutospacing="0" w:after="0" w:afterAutospacing="0"/>
        <w:textAlignment w:val="baseline"/>
        <w:rPr>
          <w:rFonts w:ascii="Arial" w:hAnsi="Arial" w:cs="Arial"/>
          <w:b/>
          <w:bCs/>
          <w:i/>
          <w:iCs/>
          <w:color w:val="000000" w:themeColor="text1"/>
          <w:kern w:val="24"/>
          <w:sz w:val="22"/>
          <w:szCs w:val="22"/>
        </w:rPr>
      </w:pPr>
    </w:p>
    <w:p w:rsidR="00D411CC" w:rsidRDefault="00D411CC" w:rsidP="00706B01">
      <w:pPr>
        <w:pStyle w:val="NormalWeb"/>
        <w:kinsoku w:val="0"/>
        <w:overflowPunct w:val="0"/>
        <w:spacing w:before="0" w:beforeAutospacing="0" w:after="0" w:afterAutospacing="0"/>
        <w:textAlignment w:val="baseline"/>
        <w:rPr>
          <w:rFonts w:ascii="Arial" w:hAnsi="Arial" w:cs="Arial"/>
          <w:b/>
          <w:bCs/>
          <w:i/>
          <w:iCs/>
          <w:color w:val="000000" w:themeColor="text1"/>
          <w:kern w:val="24"/>
          <w:sz w:val="22"/>
          <w:szCs w:val="22"/>
        </w:rPr>
      </w:pPr>
    </w:p>
    <w:p w:rsidR="00D411CC" w:rsidRDefault="00D411CC" w:rsidP="00706B01">
      <w:pPr>
        <w:pStyle w:val="NormalWeb"/>
        <w:kinsoku w:val="0"/>
        <w:overflowPunct w:val="0"/>
        <w:spacing w:before="0" w:beforeAutospacing="0" w:after="0" w:afterAutospacing="0"/>
        <w:textAlignment w:val="baseline"/>
        <w:rPr>
          <w:rFonts w:ascii="Arial" w:hAnsi="Arial" w:cs="Arial"/>
          <w:b/>
          <w:bCs/>
          <w:i/>
          <w:iCs/>
          <w:color w:val="000000" w:themeColor="text1"/>
          <w:kern w:val="24"/>
          <w:sz w:val="22"/>
          <w:szCs w:val="22"/>
        </w:rPr>
      </w:pPr>
    </w:p>
    <w:p w:rsidR="00D411CC" w:rsidRDefault="00D411CC" w:rsidP="00706B01">
      <w:pPr>
        <w:pStyle w:val="NormalWeb"/>
        <w:kinsoku w:val="0"/>
        <w:overflowPunct w:val="0"/>
        <w:spacing w:before="0" w:beforeAutospacing="0" w:after="0" w:afterAutospacing="0"/>
        <w:textAlignment w:val="baseline"/>
        <w:rPr>
          <w:rFonts w:ascii="Arial" w:hAnsi="Arial" w:cs="Arial"/>
          <w:b/>
          <w:bCs/>
          <w:i/>
          <w:iCs/>
          <w:color w:val="000000" w:themeColor="text1"/>
          <w:kern w:val="24"/>
          <w:sz w:val="22"/>
          <w:szCs w:val="22"/>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b/>
          <w:bCs/>
          <w:i/>
          <w:iCs/>
          <w:color w:val="000000" w:themeColor="text1"/>
          <w:kern w:val="24"/>
          <w:sz w:val="22"/>
          <w:szCs w:val="22"/>
        </w:rPr>
        <w:lastRenderedPageBreak/>
        <w:t>NOTE:</w:t>
      </w:r>
    </w:p>
    <w:p w:rsidR="00706B01" w:rsidRDefault="00706B01" w:rsidP="00706B01">
      <w:pPr>
        <w:pStyle w:val="NormalWeb"/>
        <w:kinsoku w:val="0"/>
        <w:overflowPunct w:val="0"/>
        <w:spacing w:before="0" w:beforeAutospacing="0" w:after="0" w:afterAutospacing="0"/>
        <w:textAlignment w:val="baseline"/>
        <w:rPr>
          <w:rFonts w:ascii="Arial" w:hAnsi="Arial" w:cs="Arial"/>
          <w:b/>
          <w:bCs/>
          <w:i/>
          <w:iCs/>
          <w:color w:val="000000" w:themeColor="text1"/>
          <w:kern w:val="24"/>
          <w:sz w:val="22"/>
          <w:szCs w:val="22"/>
        </w:rPr>
      </w:pPr>
      <w:r w:rsidRPr="00706B01">
        <w:rPr>
          <w:rFonts w:ascii="Arial" w:hAnsi="Arial" w:cs="Arial"/>
          <w:b/>
          <w:bCs/>
          <w:i/>
          <w:iCs/>
          <w:color w:val="000000" w:themeColor="text1"/>
          <w:kern w:val="24"/>
          <w:sz w:val="22"/>
          <w:szCs w:val="22"/>
        </w:rPr>
        <w:t xml:space="preserve">If a student registered for a Loughborough module, who has to be reassessed in that module, does not do the reassessment (or fails the re-assessment), their studies at Loughborough will be terminated.  The student will not be able to undertake the MSc qualification at LU. </w:t>
      </w:r>
    </w:p>
    <w:p w:rsidR="003179A8" w:rsidRPr="00706B01" w:rsidRDefault="003179A8" w:rsidP="00706B01">
      <w:pPr>
        <w:pStyle w:val="NormalWeb"/>
        <w:kinsoku w:val="0"/>
        <w:overflowPunct w:val="0"/>
        <w:spacing w:before="0" w:beforeAutospacing="0" w:after="0" w:afterAutospacing="0"/>
        <w:textAlignment w:val="baseline"/>
        <w:rPr>
          <w:sz w:val="22"/>
          <w:szCs w:val="22"/>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color w:val="000000" w:themeColor="text1"/>
          <w:kern w:val="24"/>
          <w:sz w:val="22"/>
          <w:szCs w:val="22"/>
          <w:u w:val="single"/>
        </w:rPr>
        <w:t>For Coventry University:</w:t>
      </w:r>
    </w:p>
    <w:p w:rsidR="00706B01" w:rsidRPr="003179A8" w:rsidRDefault="00706B01" w:rsidP="003179A8">
      <w:pPr>
        <w:pStyle w:val="NormalWeb"/>
        <w:numPr>
          <w:ilvl w:val="0"/>
          <w:numId w:val="3"/>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MSc - is 180 CATS composed of 120 CATS from assessed taught modules (of which at least 30 will be from Coventry) and 60 CATS from the project component (supervised by Coventry staff).</w:t>
      </w:r>
    </w:p>
    <w:p w:rsidR="00706B01" w:rsidRPr="003179A8" w:rsidRDefault="00706B01" w:rsidP="003179A8">
      <w:pPr>
        <w:pStyle w:val="NormalWeb"/>
        <w:numPr>
          <w:ilvl w:val="0"/>
          <w:numId w:val="3"/>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 xml:space="preserve">PGDip - 120 CATS from assessed taught modules for the </w:t>
      </w:r>
      <w:proofErr w:type="spellStart"/>
      <w:r w:rsidRPr="003179A8">
        <w:rPr>
          <w:rFonts w:ascii="Arial" w:hAnsi="Arial" w:cs="Arial"/>
          <w:iCs/>
          <w:color w:val="000000" w:themeColor="text1"/>
          <w:kern w:val="24"/>
          <w:sz w:val="22"/>
          <w:szCs w:val="22"/>
          <w:lang w:val="en-US"/>
        </w:rPr>
        <w:t>PgDip</w:t>
      </w:r>
      <w:proofErr w:type="spellEnd"/>
      <w:r w:rsidRPr="003179A8">
        <w:rPr>
          <w:rFonts w:ascii="Arial" w:hAnsi="Arial" w:cs="Arial"/>
          <w:iCs/>
          <w:color w:val="000000" w:themeColor="text1"/>
          <w:kern w:val="24"/>
          <w:sz w:val="22"/>
          <w:szCs w:val="22"/>
          <w:lang w:val="en-US"/>
        </w:rPr>
        <w:t xml:space="preserve"> (of which at least 60 will be from Coventry modules)</w:t>
      </w:r>
    </w:p>
    <w:p w:rsidR="00706B01" w:rsidRPr="003179A8" w:rsidRDefault="00706B01" w:rsidP="003179A8">
      <w:pPr>
        <w:pStyle w:val="NormalWeb"/>
        <w:numPr>
          <w:ilvl w:val="0"/>
          <w:numId w:val="3"/>
        </w:numPr>
        <w:kinsoku w:val="0"/>
        <w:overflowPunct w:val="0"/>
        <w:spacing w:before="0" w:beforeAutospacing="0" w:after="0" w:afterAutospacing="0"/>
        <w:textAlignment w:val="baseline"/>
        <w:rPr>
          <w:sz w:val="22"/>
          <w:szCs w:val="22"/>
        </w:rPr>
      </w:pP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- 60 CATS from assessed taught modules for the </w:t>
      </w: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(of which at least 30 will be from Coventry modules)</w:t>
      </w:r>
    </w:p>
    <w:p w:rsidR="003179A8" w:rsidRDefault="003179A8" w:rsidP="00706B01">
      <w:pPr>
        <w:pStyle w:val="NormalWeb"/>
        <w:kinsoku w:val="0"/>
        <w:overflowPunct w:val="0"/>
        <w:spacing w:before="0" w:beforeAutospacing="0" w:after="0" w:afterAutospacing="0"/>
        <w:textAlignment w:val="baseline"/>
        <w:rPr>
          <w:rFonts w:ascii="Arial" w:hAnsi="Arial" w:cs="Arial"/>
          <w:color w:val="000000" w:themeColor="text1"/>
          <w:kern w:val="24"/>
          <w:sz w:val="22"/>
          <w:szCs w:val="22"/>
          <w:u w:val="single"/>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color w:val="000000" w:themeColor="text1"/>
          <w:kern w:val="24"/>
          <w:sz w:val="22"/>
          <w:szCs w:val="22"/>
          <w:u w:val="single"/>
        </w:rPr>
        <w:t>For Bradford University:</w:t>
      </w:r>
    </w:p>
    <w:p w:rsidR="00706B01" w:rsidRPr="003179A8" w:rsidRDefault="00706B01" w:rsidP="003179A8">
      <w:pPr>
        <w:pStyle w:val="NormalWeb"/>
        <w:numPr>
          <w:ilvl w:val="0"/>
          <w:numId w:val="4"/>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MSc - is 180 CATS composed of 120 CATS from assessed taught modules (of which at least 30 will be from Bradford) and 60 CATS from the project component (supervised by Bradford staff).</w:t>
      </w:r>
    </w:p>
    <w:p w:rsidR="00706B01" w:rsidRPr="003179A8" w:rsidRDefault="00706B01" w:rsidP="003179A8">
      <w:pPr>
        <w:pStyle w:val="NormalWeb"/>
        <w:numPr>
          <w:ilvl w:val="0"/>
          <w:numId w:val="4"/>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 xml:space="preserve">PGDip - 120 CATS from assessed taught modules for the </w:t>
      </w:r>
      <w:proofErr w:type="spellStart"/>
      <w:r w:rsidRPr="003179A8">
        <w:rPr>
          <w:rFonts w:ascii="Arial" w:hAnsi="Arial" w:cs="Arial"/>
          <w:iCs/>
          <w:color w:val="000000" w:themeColor="text1"/>
          <w:kern w:val="24"/>
          <w:sz w:val="22"/>
          <w:szCs w:val="22"/>
          <w:lang w:val="en-US"/>
        </w:rPr>
        <w:t>PgDip</w:t>
      </w:r>
      <w:proofErr w:type="spellEnd"/>
      <w:r w:rsidRPr="003179A8">
        <w:rPr>
          <w:rFonts w:ascii="Arial" w:hAnsi="Arial" w:cs="Arial"/>
          <w:iCs/>
          <w:color w:val="000000" w:themeColor="text1"/>
          <w:kern w:val="24"/>
          <w:sz w:val="22"/>
          <w:szCs w:val="22"/>
          <w:lang w:val="en-US"/>
        </w:rPr>
        <w:t xml:space="preserve"> (of which at least 60 will be from Bradford modules)</w:t>
      </w:r>
    </w:p>
    <w:p w:rsidR="00706B01" w:rsidRPr="00D411CC" w:rsidRDefault="00706B01" w:rsidP="003179A8">
      <w:pPr>
        <w:pStyle w:val="NormalWeb"/>
        <w:numPr>
          <w:ilvl w:val="0"/>
          <w:numId w:val="4"/>
        </w:numPr>
        <w:kinsoku w:val="0"/>
        <w:overflowPunct w:val="0"/>
        <w:spacing w:before="0" w:beforeAutospacing="0" w:after="0" w:afterAutospacing="0"/>
        <w:textAlignment w:val="baseline"/>
        <w:rPr>
          <w:sz w:val="22"/>
          <w:szCs w:val="22"/>
        </w:rPr>
      </w:pP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- 60 CATS from assessed taught modules for the </w:t>
      </w: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(of which at least 30 will be from Bradford modules)</w:t>
      </w:r>
    </w:p>
    <w:p w:rsidR="00D411CC" w:rsidRPr="003179A8" w:rsidRDefault="00D411CC" w:rsidP="00D411CC">
      <w:pPr>
        <w:pStyle w:val="NormalWeb"/>
        <w:kinsoku w:val="0"/>
        <w:overflowPunct w:val="0"/>
        <w:spacing w:before="0" w:beforeAutospacing="0" w:after="0" w:afterAutospacing="0"/>
        <w:ind w:left="720"/>
        <w:textAlignment w:val="baseline"/>
        <w:rPr>
          <w:sz w:val="22"/>
          <w:szCs w:val="22"/>
        </w:rPr>
      </w:pPr>
    </w:p>
    <w:p w:rsidR="00706B01" w:rsidRPr="00706B01" w:rsidRDefault="00706B01" w:rsidP="00706B01">
      <w:pPr>
        <w:pStyle w:val="NormalWeb"/>
        <w:kinsoku w:val="0"/>
        <w:overflowPunct w:val="0"/>
        <w:spacing w:before="0" w:beforeAutospacing="0" w:after="0" w:afterAutospacing="0"/>
        <w:textAlignment w:val="baseline"/>
        <w:rPr>
          <w:sz w:val="22"/>
          <w:szCs w:val="22"/>
        </w:rPr>
      </w:pPr>
      <w:r w:rsidRPr="00706B01">
        <w:rPr>
          <w:rFonts w:ascii="Arial" w:hAnsi="Arial" w:cs="Arial"/>
          <w:color w:val="000000" w:themeColor="text1"/>
          <w:kern w:val="24"/>
          <w:sz w:val="22"/>
          <w:szCs w:val="22"/>
          <w:u w:val="single"/>
        </w:rPr>
        <w:t>For York University:</w:t>
      </w:r>
    </w:p>
    <w:p w:rsidR="00706B01" w:rsidRPr="003179A8" w:rsidRDefault="00706B01" w:rsidP="003179A8">
      <w:pPr>
        <w:pStyle w:val="NormalWeb"/>
        <w:numPr>
          <w:ilvl w:val="0"/>
          <w:numId w:val="5"/>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MSc - is 180 CATS composed of 120 CATS from assessed taught modules (of which at least 30 will be from York) and 60 CATS from the project component (supervised by York staff).</w:t>
      </w:r>
    </w:p>
    <w:p w:rsidR="00706B01" w:rsidRPr="003179A8" w:rsidRDefault="00706B01" w:rsidP="003179A8">
      <w:pPr>
        <w:pStyle w:val="NormalWeb"/>
        <w:numPr>
          <w:ilvl w:val="0"/>
          <w:numId w:val="5"/>
        </w:numPr>
        <w:kinsoku w:val="0"/>
        <w:overflowPunct w:val="0"/>
        <w:spacing w:before="0" w:beforeAutospacing="0" w:after="0" w:afterAutospacing="0"/>
        <w:textAlignment w:val="baseline"/>
        <w:rPr>
          <w:sz w:val="22"/>
          <w:szCs w:val="22"/>
        </w:rPr>
      </w:pPr>
      <w:r w:rsidRPr="003179A8">
        <w:rPr>
          <w:rFonts w:ascii="Arial" w:hAnsi="Arial" w:cs="Arial"/>
          <w:iCs/>
          <w:color w:val="000000" w:themeColor="text1"/>
          <w:kern w:val="24"/>
          <w:sz w:val="22"/>
          <w:szCs w:val="22"/>
          <w:lang w:val="en-US"/>
        </w:rPr>
        <w:t xml:space="preserve">PGDip - 120 CATS from assessed taught modules for the </w:t>
      </w:r>
      <w:proofErr w:type="spellStart"/>
      <w:r w:rsidRPr="003179A8">
        <w:rPr>
          <w:rFonts w:ascii="Arial" w:hAnsi="Arial" w:cs="Arial"/>
          <w:iCs/>
          <w:color w:val="000000" w:themeColor="text1"/>
          <w:kern w:val="24"/>
          <w:sz w:val="22"/>
          <w:szCs w:val="22"/>
          <w:lang w:val="en-US"/>
        </w:rPr>
        <w:t>PgDip</w:t>
      </w:r>
      <w:proofErr w:type="spellEnd"/>
      <w:r w:rsidRPr="003179A8">
        <w:rPr>
          <w:rFonts w:ascii="Arial" w:hAnsi="Arial" w:cs="Arial"/>
          <w:iCs/>
          <w:color w:val="000000" w:themeColor="text1"/>
          <w:kern w:val="24"/>
          <w:sz w:val="22"/>
          <w:szCs w:val="22"/>
          <w:lang w:val="en-US"/>
        </w:rPr>
        <w:t xml:space="preserve"> (of which at least 60 will be from York modules)</w:t>
      </w:r>
    </w:p>
    <w:p w:rsidR="00706B01" w:rsidRPr="003179A8" w:rsidRDefault="00706B01" w:rsidP="003179A8">
      <w:pPr>
        <w:pStyle w:val="NormalWeb"/>
        <w:numPr>
          <w:ilvl w:val="0"/>
          <w:numId w:val="5"/>
        </w:numPr>
        <w:kinsoku w:val="0"/>
        <w:overflowPunct w:val="0"/>
        <w:spacing w:before="0" w:beforeAutospacing="0" w:after="0" w:afterAutospacing="0"/>
        <w:textAlignment w:val="baseline"/>
        <w:rPr>
          <w:sz w:val="22"/>
          <w:szCs w:val="22"/>
        </w:rPr>
      </w:pP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- 60 CATS from assessed taught modules for the </w:t>
      </w:r>
      <w:proofErr w:type="spellStart"/>
      <w:r w:rsidRPr="003179A8">
        <w:rPr>
          <w:rFonts w:ascii="Arial" w:hAnsi="Arial" w:cs="Arial"/>
          <w:iCs/>
          <w:color w:val="000000" w:themeColor="text1"/>
          <w:kern w:val="24"/>
          <w:sz w:val="22"/>
          <w:szCs w:val="22"/>
          <w:lang w:val="en-US"/>
        </w:rPr>
        <w:t>PgCert</w:t>
      </w:r>
      <w:proofErr w:type="spellEnd"/>
      <w:r w:rsidRPr="003179A8">
        <w:rPr>
          <w:rFonts w:ascii="Arial" w:hAnsi="Arial" w:cs="Arial"/>
          <w:iCs/>
          <w:color w:val="000000" w:themeColor="text1"/>
          <w:kern w:val="24"/>
          <w:sz w:val="22"/>
          <w:szCs w:val="22"/>
          <w:lang w:val="en-US"/>
        </w:rPr>
        <w:t xml:space="preserve"> (of which at least 30 will be from York modules)</w:t>
      </w:r>
    </w:p>
    <w:p w:rsidR="00706B01" w:rsidRDefault="00706B01"/>
    <w:p w:rsidR="00706B01" w:rsidRPr="00D411CC" w:rsidRDefault="00706B01" w:rsidP="00706B01">
      <w:pPr>
        <w:rPr>
          <w:rFonts w:ascii="Arial" w:hAnsi="Arial" w:cs="Arial"/>
          <w:b/>
          <w:color w:val="00B0F0"/>
        </w:rPr>
      </w:pPr>
      <w:r w:rsidRPr="00D411CC">
        <w:rPr>
          <w:rFonts w:ascii="Arial" w:hAnsi="Arial" w:cs="Arial"/>
          <w:b/>
          <w:color w:val="00B0F0"/>
        </w:rPr>
        <w:t>Is there a time limit on obtaining a qualification?</w:t>
      </w:r>
    </w:p>
    <w:p w:rsidR="00706B01" w:rsidRPr="00D411CC" w:rsidRDefault="00706B01" w:rsidP="00706B01">
      <w:pPr>
        <w:rPr>
          <w:rFonts w:ascii="Arial" w:hAnsi="Arial" w:cs="Arial"/>
        </w:rPr>
      </w:pPr>
      <w:r w:rsidRPr="00D411CC">
        <w:rPr>
          <w:rFonts w:ascii="Arial" w:hAnsi="Arial" w:cs="Arial"/>
        </w:rPr>
        <w:t>Yes. Again rules vary between universities, but normally from the start of the first module to completion for an MSc can be 7 to 8 years dependent on the university.</w:t>
      </w:r>
    </w:p>
    <w:p w:rsidR="00706B01" w:rsidRPr="00D411CC" w:rsidRDefault="00706B01" w:rsidP="00706B01">
      <w:pPr>
        <w:rPr>
          <w:rFonts w:ascii="Arial" w:hAnsi="Arial" w:cs="Arial"/>
        </w:rPr>
      </w:pPr>
      <w:r w:rsidRPr="00D411CC">
        <w:rPr>
          <w:rFonts w:ascii="Arial" w:hAnsi="Arial" w:cs="Arial"/>
        </w:rPr>
        <w:t>For a Post Graduate Certificate then the time is reduced to typically 3 years.</w:t>
      </w:r>
    </w:p>
    <w:p w:rsidR="00706B01" w:rsidRPr="00D411CC" w:rsidRDefault="00706B01">
      <w:pPr>
        <w:rPr>
          <w:color w:val="00B0F0"/>
        </w:rPr>
      </w:pPr>
    </w:p>
    <w:p w:rsidR="00F753A2" w:rsidRPr="00D411CC" w:rsidRDefault="00F753A2" w:rsidP="00F753A2">
      <w:pPr>
        <w:rPr>
          <w:rFonts w:ascii="Arial" w:hAnsi="Arial" w:cs="Arial"/>
          <w:b/>
          <w:color w:val="00B0F0"/>
        </w:rPr>
      </w:pPr>
      <w:r w:rsidRPr="00D411CC">
        <w:rPr>
          <w:rFonts w:ascii="Arial" w:hAnsi="Arial" w:cs="Arial"/>
          <w:b/>
          <w:color w:val="00B0F0"/>
        </w:rPr>
        <w:t>What is the process for registering for an MSc?</w:t>
      </w:r>
    </w:p>
    <w:p w:rsidR="00F753A2" w:rsidRPr="00D411CC" w:rsidRDefault="00F753A2" w:rsidP="00F753A2">
      <w:pPr>
        <w:rPr>
          <w:rFonts w:ascii="Arial" w:hAnsi="Arial" w:cs="Arial"/>
        </w:rPr>
      </w:pPr>
      <w:r w:rsidRPr="00D411CC">
        <w:rPr>
          <w:rFonts w:ascii="Arial" w:hAnsi="Arial" w:cs="Arial"/>
        </w:rPr>
        <w:t>The process for registering for an MSc will require you to have completed at least 60 CATS at which point you will need to think about the project you will do for your MSc. This project must be related to your role and the process will require the project to be signed off by your line manager and HR.</w:t>
      </w:r>
    </w:p>
    <w:p w:rsidR="00F753A2" w:rsidRPr="00D411CC" w:rsidRDefault="00F753A2" w:rsidP="00F753A2">
      <w:pPr>
        <w:rPr>
          <w:rFonts w:ascii="Arial" w:hAnsi="Arial" w:cs="Arial"/>
        </w:rPr>
      </w:pPr>
      <w:r w:rsidRPr="00D411CC">
        <w:rPr>
          <w:rFonts w:ascii="Arial" w:hAnsi="Arial" w:cs="Arial"/>
        </w:rPr>
        <w:t>Once you have completed 90 CATS then you will officially apply to be registered for an MSc at your chosen awarding university and plan your course of studies. At this point University rules will apply to the time limit required to complete your MSc, which will be no greater than 3 years.</w:t>
      </w:r>
    </w:p>
    <w:p w:rsidR="00F753A2" w:rsidRPr="00D411CC" w:rsidRDefault="00F753A2">
      <w:pPr>
        <w:rPr>
          <w:rFonts w:ascii="Arial" w:hAnsi="Arial" w:cs="Arial"/>
        </w:rPr>
      </w:pPr>
      <w:r w:rsidRPr="00D411CC">
        <w:rPr>
          <w:rFonts w:ascii="Arial" w:hAnsi="Arial" w:cs="Arial"/>
        </w:rPr>
        <w:t xml:space="preserve">See separate </w:t>
      </w:r>
      <w:r w:rsidRPr="00D411CC">
        <w:rPr>
          <w:rFonts w:ascii="Arial" w:hAnsi="Arial" w:cs="Arial"/>
          <w:b/>
          <w:i/>
        </w:rPr>
        <w:t>MSc Application Process</w:t>
      </w:r>
      <w:r w:rsidRPr="00D411CC">
        <w:rPr>
          <w:rFonts w:ascii="Arial" w:hAnsi="Arial" w:cs="Arial"/>
        </w:rPr>
        <w:t xml:space="preserve"> document and </w:t>
      </w:r>
      <w:r w:rsidRPr="00D411CC">
        <w:rPr>
          <w:rFonts w:ascii="Arial" w:hAnsi="Arial" w:cs="Arial"/>
          <w:b/>
          <w:i/>
        </w:rPr>
        <w:t>Application Letter</w:t>
      </w:r>
      <w:r w:rsidRPr="00D411CC">
        <w:rPr>
          <w:rFonts w:ascii="Arial" w:hAnsi="Arial" w:cs="Arial"/>
        </w:rPr>
        <w:t xml:space="preserve"> specific to the university.</w:t>
      </w:r>
    </w:p>
    <w:sectPr w:rsidR="00F753A2" w:rsidRPr="00D411CC" w:rsidSect="00D411CC">
      <w:pgSz w:w="11906" w:h="16838"/>
      <w:pgMar w:top="113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A54DDD"/>
    <w:multiLevelType w:val="hybridMultilevel"/>
    <w:tmpl w:val="97E21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B3271D1"/>
    <w:multiLevelType w:val="hybridMultilevel"/>
    <w:tmpl w:val="737AA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B02E93"/>
    <w:multiLevelType w:val="hybridMultilevel"/>
    <w:tmpl w:val="EFD45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4906EF"/>
    <w:multiLevelType w:val="hybridMultilevel"/>
    <w:tmpl w:val="68702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7D6A15"/>
    <w:multiLevelType w:val="hybridMultilevel"/>
    <w:tmpl w:val="F50A0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B01"/>
    <w:rsid w:val="000832AA"/>
    <w:rsid w:val="003179A8"/>
    <w:rsid w:val="00706B01"/>
    <w:rsid w:val="00D411CC"/>
    <w:rsid w:val="00F753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2FDE5"/>
  <w15:chartTrackingRefBased/>
  <w15:docId w15:val="{7989E72B-52BF-4329-9B96-E3AE2C467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06B0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7978502">
      <w:bodyDiv w:val="1"/>
      <w:marLeft w:val="0"/>
      <w:marRight w:val="0"/>
      <w:marTop w:val="0"/>
      <w:marBottom w:val="0"/>
      <w:divBdr>
        <w:top w:val="none" w:sz="0" w:space="0" w:color="auto"/>
        <w:left w:val="none" w:sz="0" w:space="0" w:color="auto"/>
        <w:bottom w:val="none" w:sz="0" w:space="0" w:color="auto"/>
        <w:right w:val="none" w:sz="0" w:space="0" w:color="auto"/>
      </w:divBdr>
    </w:div>
    <w:div w:id="1664816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762</Words>
  <Characters>4349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WMG</Company>
  <LinksUpToDate>false</LinksUpToDate>
  <CharactersWithSpaces>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Elliott</dc:creator>
  <cp:keywords/>
  <dc:description/>
  <cp:lastModifiedBy>Elizabeth Elliott</cp:lastModifiedBy>
  <cp:revision>2</cp:revision>
  <dcterms:created xsi:type="dcterms:W3CDTF">2019-02-15T12:06:00Z</dcterms:created>
  <dcterms:modified xsi:type="dcterms:W3CDTF">2019-02-19T15:54:00Z</dcterms:modified>
</cp:coreProperties>
</file>