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C3F" w:rsidRPr="00993139" w:rsidRDefault="00ED2C3F" w:rsidP="00C02793">
      <w:pPr>
        <w:pStyle w:val="Heading1"/>
        <w:spacing w:before="0" w:after="0" w:line="360" w:lineRule="auto"/>
        <w:ind w:right="113"/>
        <w:jc w:val="center"/>
        <w:rPr>
          <w:rFonts w:ascii="Times New Roman" w:hAnsi="Times New Roman"/>
          <w:sz w:val="28"/>
          <w:szCs w:val="28"/>
        </w:rPr>
      </w:pPr>
      <w:r w:rsidRPr="00993139">
        <w:rPr>
          <w:rFonts w:ascii="Times New Roman" w:hAnsi="Times New Roman"/>
          <w:sz w:val="28"/>
          <w:szCs w:val="28"/>
        </w:rPr>
        <w:t xml:space="preserve">The </w:t>
      </w:r>
      <w:r w:rsidR="00D06C11" w:rsidRPr="00993139">
        <w:rPr>
          <w:rFonts w:ascii="Times New Roman" w:hAnsi="Times New Roman"/>
          <w:i/>
          <w:sz w:val="28"/>
          <w:szCs w:val="28"/>
        </w:rPr>
        <w:t>Booktime</w:t>
      </w:r>
      <w:r w:rsidRPr="00993139">
        <w:rPr>
          <w:rFonts w:ascii="Times New Roman" w:hAnsi="Times New Roman"/>
          <w:sz w:val="28"/>
          <w:szCs w:val="28"/>
        </w:rPr>
        <w:t xml:space="preserve"> experience: evaluating a national reading promotion scheme</w:t>
      </w:r>
    </w:p>
    <w:p w:rsidR="00ED2C3F" w:rsidRPr="00993139" w:rsidRDefault="00ED2C3F" w:rsidP="00C02793">
      <w:pPr>
        <w:spacing w:line="360" w:lineRule="auto"/>
        <w:jc w:val="center"/>
      </w:pPr>
    </w:p>
    <w:p w:rsidR="00ED2C3F" w:rsidRPr="00993139" w:rsidRDefault="00631D14" w:rsidP="00C02793">
      <w:pPr>
        <w:spacing w:line="360" w:lineRule="auto"/>
        <w:jc w:val="center"/>
        <w:rPr>
          <w:b/>
        </w:rPr>
      </w:pPr>
      <w:r w:rsidRPr="00993139">
        <w:rPr>
          <w:b/>
        </w:rPr>
        <w:t xml:space="preserve">Jane Medwell and </w:t>
      </w:r>
      <w:r w:rsidR="00ED2C3F" w:rsidRPr="00993139">
        <w:rPr>
          <w:b/>
        </w:rPr>
        <w:t xml:space="preserve">David Wray </w:t>
      </w:r>
    </w:p>
    <w:p w:rsidR="00ED2C3F" w:rsidRPr="00993139" w:rsidRDefault="00ED2C3F" w:rsidP="00C02793">
      <w:pPr>
        <w:spacing w:line="360" w:lineRule="auto"/>
        <w:jc w:val="center"/>
        <w:rPr>
          <w:b/>
        </w:rPr>
      </w:pPr>
      <w:r w:rsidRPr="00993139">
        <w:rPr>
          <w:b/>
        </w:rPr>
        <w:t>University of Warwick</w:t>
      </w:r>
    </w:p>
    <w:p w:rsidR="00670A4D" w:rsidRDefault="00670A4D" w:rsidP="00670A4D"/>
    <w:p w:rsidR="00670A4D" w:rsidRPr="002F29AD" w:rsidRDefault="00670A4D" w:rsidP="00670A4D">
      <w:r w:rsidRPr="00670A4D">
        <w:rPr>
          <w:b/>
          <w:i/>
        </w:rPr>
        <w:t>Publication reference</w:t>
      </w:r>
      <w:r>
        <w:t xml:space="preserve">: </w:t>
      </w:r>
      <w:proofErr w:type="spellStart"/>
      <w:r w:rsidRPr="002F29AD">
        <w:t>Medwell</w:t>
      </w:r>
      <w:proofErr w:type="spellEnd"/>
      <w:r w:rsidRPr="002F29AD">
        <w:t xml:space="preserve">, J. &amp; Wray, D. (2011) ‘The </w:t>
      </w:r>
      <w:proofErr w:type="spellStart"/>
      <w:r w:rsidRPr="002F29AD">
        <w:t>Booktime</w:t>
      </w:r>
      <w:proofErr w:type="spellEnd"/>
      <w:r w:rsidRPr="002F29AD">
        <w:t xml:space="preserve"> experience: evaluating a national reading promotion scheme’, </w:t>
      </w:r>
      <w:r w:rsidRPr="002F29AD">
        <w:rPr>
          <w:i/>
        </w:rPr>
        <w:t>Journal of Reading, Writing and Literacy</w:t>
      </w:r>
      <w:r w:rsidRPr="002F29AD">
        <w:t>, Vol. 5 (3)</w:t>
      </w:r>
      <w:r>
        <w:t>, pp. 53-95</w:t>
      </w:r>
    </w:p>
    <w:p w:rsidR="00ED2C3F" w:rsidRPr="00993139" w:rsidRDefault="00ED2C3F" w:rsidP="00C02793">
      <w:pPr>
        <w:pStyle w:val="Heading1"/>
        <w:spacing w:before="0" w:after="0" w:line="360" w:lineRule="auto"/>
        <w:ind w:right="113"/>
        <w:rPr>
          <w:rFonts w:ascii="Times New Roman" w:hAnsi="Times New Roman"/>
          <w:sz w:val="24"/>
          <w:szCs w:val="24"/>
        </w:rPr>
      </w:pPr>
    </w:p>
    <w:p w:rsidR="00F668E5" w:rsidRPr="00993139" w:rsidRDefault="00F668E5"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t>Background</w:t>
      </w:r>
    </w:p>
    <w:p w:rsidR="0047695A" w:rsidRPr="00993139" w:rsidRDefault="0047695A" w:rsidP="00C02793">
      <w:pPr>
        <w:pStyle w:val="NormalWeb"/>
        <w:spacing w:after="0" w:line="360" w:lineRule="auto"/>
        <w:ind w:right="113"/>
        <w:rPr>
          <w:lang w:val="en-GB"/>
        </w:rPr>
      </w:pPr>
    </w:p>
    <w:p w:rsidR="00E011D6" w:rsidRPr="00993139" w:rsidRDefault="00230D9F" w:rsidP="00C02793">
      <w:pPr>
        <w:spacing w:line="360" w:lineRule="auto"/>
      </w:pPr>
      <w:r w:rsidRPr="00993139">
        <w:t>Several</w:t>
      </w:r>
      <w:r w:rsidR="00E011D6" w:rsidRPr="00993139">
        <w:t xml:space="preserve"> early learning programmes</w:t>
      </w:r>
      <w:r w:rsidRPr="00993139">
        <w:t xml:space="preserve"> have been</w:t>
      </w:r>
      <w:r w:rsidR="00E011D6" w:rsidRPr="00993139">
        <w:t xml:space="preserve"> premised on the idea that engagement with children at a very young age can have a lasting impact on </w:t>
      </w:r>
      <w:r w:rsidR="000F575D" w:rsidRPr="00993139">
        <w:t xml:space="preserve">their </w:t>
      </w:r>
      <w:r w:rsidR="00E011D6" w:rsidRPr="00993139">
        <w:t>social and cognitive development</w:t>
      </w:r>
      <w:r w:rsidR="000C6745">
        <w:t xml:space="preserve"> (</w:t>
      </w:r>
      <w:proofErr w:type="spellStart"/>
      <w:r w:rsidR="000C6745">
        <w:t>Karoly</w:t>
      </w:r>
      <w:proofErr w:type="spellEnd"/>
      <w:r w:rsidR="000C6745">
        <w:t xml:space="preserve"> et al, 2005)</w:t>
      </w:r>
      <w:r w:rsidR="00E011D6" w:rsidRPr="00993139">
        <w:t xml:space="preserve">. Research </w:t>
      </w:r>
      <w:r w:rsidRPr="00993139">
        <w:t>has</w:t>
      </w:r>
      <w:r w:rsidR="00E011D6" w:rsidRPr="00993139">
        <w:t xml:space="preserve"> </w:t>
      </w:r>
      <w:r w:rsidR="00282472" w:rsidRPr="00993139">
        <w:t>generally offered positive support for the long-term effects</w:t>
      </w:r>
      <w:r w:rsidR="00E011D6" w:rsidRPr="00993139">
        <w:t xml:space="preserve"> of pre-school projects such as Head Start </w:t>
      </w:r>
      <w:r w:rsidR="00282472" w:rsidRPr="00993139">
        <w:t>(Puma et al, 2010) and the High/Scope Perry P</w:t>
      </w:r>
      <w:r w:rsidR="00E011D6" w:rsidRPr="00993139">
        <w:t>reschool</w:t>
      </w:r>
      <w:r w:rsidR="00282472" w:rsidRPr="00993139">
        <w:t xml:space="preserve"> Study</w:t>
      </w:r>
      <w:r w:rsidR="00E011D6" w:rsidRPr="00993139">
        <w:t xml:space="preserve"> </w:t>
      </w:r>
      <w:r w:rsidR="005D2CB3" w:rsidRPr="00993139">
        <w:t>(</w:t>
      </w:r>
      <w:proofErr w:type="spellStart"/>
      <w:r w:rsidR="005D2CB3" w:rsidRPr="00993139">
        <w:t>Schweinhart</w:t>
      </w:r>
      <w:proofErr w:type="spellEnd"/>
      <w:r w:rsidR="005D2CB3" w:rsidRPr="00993139">
        <w:t xml:space="preserve"> et al, 2005)</w:t>
      </w:r>
      <w:r w:rsidR="00E011D6" w:rsidRPr="00993139">
        <w:t xml:space="preserve">. Longitudinal studies of these programmes </w:t>
      </w:r>
      <w:r w:rsidR="00282472" w:rsidRPr="00993139">
        <w:t>have shown that p</w:t>
      </w:r>
      <w:r w:rsidR="00E011D6" w:rsidRPr="00993139">
        <w:t xml:space="preserve">articipants </w:t>
      </w:r>
      <w:r w:rsidR="00282472" w:rsidRPr="00993139">
        <w:t xml:space="preserve">have </w:t>
      </w:r>
      <w:r w:rsidR="00E011D6" w:rsidRPr="00993139">
        <w:t xml:space="preserve">consistently </w:t>
      </w:r>
      <w:r w:rsidR="00282472" w:rsidRPr="00993139">
        <w:t>shown</w:t>
      </w:r>
      <w:r w:rsidR="00E011D6" w:rsidRPr="00993139">
        <w:t xml:space="preserve"> improved language and literacy performance upon school entry and </w:t>
      </w:r>
      <w:r w:rsidR="00282472" w:rsidRPr="00993139">
        <w:t>lasting</w:t>
      </w:r>
      <w:r w:rsidR="00E011D6" w:rsidRPr="00993139">
        <w:t xml:space="preserve"> cognitive and behavioural benefits through childhood into adulthood. For example, </w:t>
      </w:r>
      <w:r w:rsidR="00282472" w:rsidRPr="00993139">
        <w:t xml:space="preserve">by </w:t>
      </w:r>
      <w:r w:rsidR="00E011D6" w:rsidRPr="00993139">
        <w:t>tracking the progress of children from the age of 3 to age 41</w:t>
      </w:r>
      <w:r w:rsidR="00282472" w:rsidRPr="00993139">
        <w:t>,</w:t>
      </w:r>
      <w:r w:rsidR="00E011D6" w:rsidRPr="00993139">
        <w:t xml:space="preserve"> the High/Scope Perry Preschool Study demonstrated lasting effects on participant’s later educational achievement, economic success, and avoidance of criminal activity (</w:t>
      </w:r>
      <w:proofErr w:type="spellStart"/>
      <w:r w:rsidR="00E011D6" w:rsidRPr="00993139">
        <w:t>Schweinhart</w:t>
      </w:r>
      <w:proofErr w:type="spellEnd"/>
      <w:r w:rsidR="00E011D6" w:rsidRPr="00993139">
        <w:t xml:space="preserve">, 2003). </w:t>
      </w:r>
    </w:p>
    <w:p w:rsidR="00E011D6" w:rsidRPr="00993139" w:rsidRDefault="00E011D6" w:rsidP="00C02793">
      <w:pPr>
        <w:spacing w:line="360" w:lineRule="auto"/>
      </w:pPr>
    </w:p>
    <w:p w:rsidR="00E22DAC" w:rsidRDefault="00993139" w:rsidP="00C02793">
      <w:pPr>
        <w:spacing w:line="360" w:lineRule="auto"/>
      </w:pPr>
      <w:r w:rsidRPr="00993139">
        <w:t>S</w:t>
      </w:r>
      <w:r w:rsidR="00E22DAC" w:rsidRPr="00993139">
        <w:t>tudies of the relationship between children’s attributes at school-entry, in terms of their academic, attention, and socio</w:t>
      </w:r>
      <w:r w:rsidRPr="00993139">
        <w:t>-</w:t>
      </w:r>
      <w:r w:rsidR="00E22DAC" w:rsidRPr="00993139">
        <w:t>emotional skills</w:t>
      </w:r>
      <w:r w:rsidRPr="00993139">
        <w:t xml:space="preserve">, </w:t>
      </w:r>
      <w:r w:rsidR="00E22DAC" w:rsidRPr="00993139">
        <w:t xml:space="preserve">and </w:t>
      </w:r>
      <w:r w:rsidRPr="00993139">
        <w:t xml:space="preserve">their </w:t>
      </w:r>
      <w:r w:rsidR="00E22DAC" w:rsidRPr="00993139">
        <w:t>later school</w:t>
      </w:r>
      <w:r w:rsidRPr="00993139">
        <w:t xml:space="preserve"> achievement have consistently pointed to the importance of early language and reading as a preparation for, and a precursor of, school success. The meta-analysis reported by Duncan et al (2007), for example, concluded that the strongest predictors of later achievement were school-entry mathematics, reading, and attention skills, in that order of significance. </w:t>
      </w:r>
      <w:r>
        <w:t xml:space="preserve">It is unsurprising, therefore, that a </w:t>
      </w:r>
      <w:r w:rsidR="00D42310">
        <w:t>major</w:t>
      </w:r>
      <w:r>
        <w:t xml:space="preserve"> focus on many early intervention programmes has been the development of young children’s reading. </w:t>
      </w:r>
      <w:r w:rsidR="00D42310">
        <w:t xml:space="preserve">The ability to read does, of course, make many high cognitive demands and there has been considerable debate about the most suitable age at which to begin formal instruction in this skill. With children aged 0 to 4 years, the emphasis has tended to be on developing their attitudes towards reading rather than their skills in </w:t>
      </w:r>
      <w:r w:rsidR="00D42310">
        <w:lastRenderedPageBreak/>
        <w:t xml:space="preserve">performing it. Programmes designed to develop children’s </w:t>
      </w:r>
      <w:r>
        <w:t>relationships with</w:t>
      </w:r>
      <w:r w:rsidR="00D42310">
        <w:t xml:space="preserve"> reading, and with books, have proved quite popular. </w:t>
      </w:r>
    </w:p>
    <w:p w:rsidR="00D42310" w:rsidRDefault="00D42310" w:rsidP="00C02793">
      <w:pPr>
        <w:spacing w:line="360" w:lineRule="auto"/>
      </w:pPr>
    </w:p>
    <w:p w:rsidR="00D42310" w:rsidRDefault="00D42310" w:rsidP="00C02793">
      <w:pPr>
        <w:spacing w:line="360" w:lineRule="auto"/>
      </w:pPr>
      <w:r>
        <w:t xml:space="preserve">Perhaps the best known of such book-based interventions has been the </w:t>
      </w:r>
      <w:r w:rsidRPr="00D42310">
        <w:rPr>
          <w:i/>
        </w:rPr>
        <w:t>Reach Out and Read</w:t>
      </w:r>
      <w:r>
        <w:t xml:space="preserve"> programme, begun in the US in 1989 (see </w:t>
      </w:r>
      <w:proofErr w:type="spellStart"/>
      <w:r>
        <w:t>Needlman</w:t>
      </w:r>
      <w:proofErr w:type="spellEnd"/>
      <w:r>
        <w:t xml:space="preserve">, et al., 1991 for the first reported study of this initiative). </w:t>
      </w:r>
      <w:r w:rsidR="00F17D58">
        <w:t>This programme is designed to</w:t>
      </w:r>
      <w:r w:rsidR="00F17D58" w:rsidRPr="00F17D58">
        <w:t xml:space="preserve"> promote early literacy </w:t>
      </w:r>
      <w:r w:rsidR="00F17D58">
        <w:t>and is based around the paediatric care clinics which children attend, with their parents</w:t>
      </w:r>
      <w:r w:rsidR="003F7E6C">
        <w:t>,</w:t>
      </w:r>
      <w:r w:rsidR="00F17D58">
        <w:t xml:space="preserve"> between the ages of 6 months to 5 years. At these clinics, the paediatricians (doctors or nurses) distribute</w:t>
      </w:r>
      <w:r w:rsidR="00F17D58" w:rsidRPr="00F17D58">
        <w:t xml:space="preserve"> new books to </w:t>
      </w:r>
      <w:r w:rsidR="00F17D58">
        <w:t xml:space="preserve">the </w:t>
      </w:r>
      <w:r w:rsidR="00F17D58" w:rsidRPr="00F17D58">
        <w:t xml:space="preserve">children and advice to </w:t>
      </w:r>
      <w:r w:rsidR="00F17D58">
        <w:t xml:space="preserve">the </w:t>
      </w:r>
      <w:r w:rsidR="00F17D58" w:rsidRPr="00F17D58">
        <w:t xml:space="preserve">parents about the importance of reading aloud. </w:t>
      </w:r>
      <w:r w:rsidR="003F7E6C">
        <w:t xml:space="preserve">The central organisers of </w:t>
      </w:r>
      <w:r w:rsidR="003F7E6C">
        <w:rPr>
          <w:i/>
        </w:rPr>
        <w:t>Reach Out and Read</w:t>
      </w:r>
      <w:r w:rsidR="003F7E6C">
        <w:t xml:space="preserve"> (</w:t>
      </w:r>
      <w:hyperlink r:id="rId8" w:history="1">
        <w:r w:rsidR="003F7E6C" w:rsidRPr="00FA6397">
          <w:rPr>
            <w:rStyle w:val="Hyperlink"/>
          </w:rPr>
          <w:t>http://www.reachoutandread.org</w:t>
        </w:r>
      </w:hyperlink>
      <w:r w:rsidR="003F7E6C">
        <w:t>) describe the main thrust of the programme as ‘prescribing books”</w:t>
      </w:r>
      <w:r w:rsidR="00C7668B">
        <w:t xml:space="preserve"> (Sanders et al, 2000)</w:t>
      </w:r>
      <w:r w:rsidR="003F7E6C">
        <w:t xml:space="preserve">. The impact of this intervention has been very </w:t>
      </w:r>
      <w:r w:rsidR="00F17D58">
        <w:t>strongly</w:t>
      </w:r>
      <w:r w:rsidR="003F7E6C">
        <w:t xml:space="preserve"> </w:t>
      </w:r>
      <w:r w:rsidR="00F17D58">
        <w:t>supported</w:t>
      </w:r>
      <w:r w:rsidR="003F7E6C">
        <w:t xml:space="preserve"> </w:t>
      </w:r>
      <w:r w:rsidR="00F17D58">
        <w:t>by</w:t>
      </w:r>
      <w:r w:rsidR="003F7E6C">
        <w:t xml:space="preserve"> </w:t>
      </w:r>
      <w:r w:rsidR="00F17D58">
        <w:t>empirical</w:t>
      </w:r>
      <w:r w:rsidR="003F7E6C">
        <w:t xml:space="preserve"> </w:t>
      </w:r>
      <w:r w:rsidR="00F17D58">
        <w:t>evidence</w:t>
      </w:r>
      <w:r w:rsidR="003F7E6C">
        <w:t xml:space="preserve"> </w:t>
      </w:r>
      <w:r w:rsidR="00F17D58">
        <w:t>regarding</w:t>
      </w:r>
      <w:r w:rsidR="003F7E6C">
        <w:t xml:space="preserve"> </w:t>
      </w:r>
      <w:r w:rsidR="00F17D58">
        <w:t>its</w:t>
      </w:r>
      <w:r w:rsidR="003F7E6C">
        <w:t xml:space="preserve"> </w:t>
      </w:r>
      <w:r w:rsidR="00F17D58">
        <w:t>ef</w:t>
      </w:r>
      <w:r w:rsidR="003F7E6C">
        <w:t>fectiveness, mostly published in the medical, rather than educational literature</w:t>
      </w:r>
      <w:r w:rsidR="00F17D58">
        <w:t>.</w:t>
      </w:r>
      <w:r w:rsidR="003F7E6C">
        <w:t xml:space="preserve"> </w:t>
      </w:r>
      <w:r w:rsidR="00F17D58">
        <w:t>Studies</w:t>
      </w:r>
      <w:r w:rsidR="003F7E6C">
        <w:t xml:space="preserve"> (e.g. Weitzman et al, 2004; </w:t>
      </w:r>
      <w:proofErr w:type="spellStart"/>
      <w:r w:rsidR="003F7E6C">
        <w:t>Needlman</w:t>
      </w:r>
      <w:proofErr w:type="spellEnd"/>
      <w:r w:rsidR="003F7E6C">
        <w:t xml:space="preserve"> et al, 2005; </w:t>
      </w:r>
      <w:proofErr w:type="spellStart"/>
      <w:r w:rsidR="003F7E6C">
        <w:t>Byington</w:t>
      </w:r>
      <w:proofErr w:type="spellEnd"/>
      <w:r w:rsidR="003F7E6C">
        <w:t xml:space="preserve"> et al, 2008) </w:t>
      </w:r>
      <w:r w:rsidR="00F17D58">
        <w:t>have</w:t>
      </w:r>
      <w:r w:rsidR="003F7E6C">
        <w:t xml:space="preserve"> shown </w:t>
      </w:r>
      <w:r w:rsidR="00F17D58">
        <w:t>that</w:t>
      </w:r>
      <w:r w:rsidR="003F7E6C">
        <w:t xml:space="preserve"> </w:t>
      </w:r>
      <w:r w:rsidR="00F17D58">
        <w:t>parents</w:t>
      </w:r>
      <w:r w:rsidR="003F7E6C">
        <w:t xml:space="preserve"> </w:t>
      </w:r>
      <w:r w:rsidR="00F17D58">
        <w:t>whose</w:t>
      </w:r>
      <w:r w:rsidR="003F7E6C">
        <w:t xml:space="preserve"> </w:t>
      </w:r>
      <w:r w:rsidR="00F17D58">
        <w:t>children</w:t>
      </w:r>
      <w:r w:rsidR="003F7E6C">
        <w:t xml:space="preserve"> </w:t>
      </w:r>
      <w:r w:rsidR="00F17D58">
        <w:t>receive</w:t>
      </w:r>
      <w:r w:rsidR="003F7E6C">
        <w:t xml:space="preserve"> </w:t>
      </w:r>
      <w:r w:rsidR="00F17D58">
        <w:t>p</w:t>
      </w:r>
      <w:r w:rsidR="003F7E6C">
        <w:t xml:space="preserve">aediatric </w:t>
      </w:r>
      <w:r w:rsidR="00F17D58">
        <w:t>care</w:t>
      </w:r>
      <w:r w:rsidR="003F7E6C">
        <w:t xml:space="preserve"> </w:t>
      </w:r>
      <w:r w:rsidR="00F17D58">
        <w:t>at</w:t>
      </w:r>
      <w:r w:rsidR="003F7E6C">
        <w:t xml:space="preserve"> </w:t>
      </w:r>
      <w:r w:rsidR="003F7E6C">
        <w:rPr>
          <w:i/>
        </w:rPr>
        <w:t>Reach Out and Read</w:t>
      </w:r>
      <w:r w:rsidR="003F7E6C">
        <w:t xml:space="preserve"> </w:t>
      </w:r>
      <w:r w:rsidR="00F17D58">
        <w:t>sites</w:t>
      </w:r>
      <w:r w:rsidR="003F7E6C">
        <w:t xml:space="preserve"> tend to </w:t>
      </w:r>
      <w:r w:rsidR="00F17D58">
        <w:t>read</w:t>
      </w:r>
      <w:r w:rsidR="003F7E6C">
        <w:t xml:space="preserve"> </w:t>
      </w:r>
      <w:r w:rsidR="00F17D58">
        <w:t>to</w:t>
      </w:r>
      <w:r w:rsidR="003F7E6C">
        <w:t xml:space="preserve"> </w:t>
      </w:r>
      <w:r w:rsidR="00F17D58">
        <w:t>their</w:t>
      </w:r>
      <w:r w:rsidR="003F7E6C">
        <w:t xml:space="preserve"> </w:t>
      </w:r>
      <w:r w:rsidR="00F17D58">
        <w:t>children</w:t>
      </w:r>
      <w:r w:rsidR="003F7E6C">
        <w:t xml:space="preserve"> </w:t>
      </w:r>
      <w:r w:rsidR="00F17D58">
        <w:t>more</w:t>
      </w:r>
      <w:r w:rsidR="003F7E6C">
        <w:t xml:space="preserve"> </w:t>
      </w:r>
      <w:r w:rsidR="00F17D58">
        <w:t>frequently,</w:t>
      </w:r>
      <w:r w:rsidR="003F7E6C">
        <w:t xml:space="preserve"> </w:t>
      </w:r>
      <w:r w:rsidR="00F17D58">
        <w:t>own</w:t>
      </w:r>
      <w:r w:rsidR="003F7E6C">
        <w:t xml:space="preserve"> </w:t>
      </w:r>
      <w:r w:rsidR="00F17D58">
        <w:t>more</w:t>
      </w:r>
      <w:r w:rsidR="003F7E6C">
        <w:t xml:space="preserve"> </w:t>
      </w:r>
      <w:r w:rsidR="00F17D58">
        <w:t>books,</w:t>
      </w:r>
      <w:r w:rsidR="003F7E6C">
        <w:t xml:space="preserve"> </w:t>
      </w:r>
      <w:r w:rsidR="00F17D58">
        <w:t>and</w:t>
      </w:r>
      <w:r w:rsidR="003F7E6C">
        <w:t xml:space="preserve"> </w:t>
      </w:r>
      <w:r w:rsidR="00F17D58">
        <w:t>are</w:t>
      </w:r>
      <w:r w:rsidR="003F7E6C">
        <w:t xml:space="preserve"> </w:t>
      </w:r>
      <w:r w:rsidR="00F17D58">
        <w:t>more</w:t>
      </w:r>
      <w:r w:rsidR="003F7E6C">
        <w:t xml:space="preserve"> l</w:t>
      </w:r>
      <w:r w:rsidR="00F17D58">
        <w:t>ikely</w:t>
      </w:r>
      <w:r w:rsidR="003F7E6C">
        <w:t xml:space="preserve"> </w:t>
      </w:r>
      <w:r w:rsidR="00F17D58">
        <w:t>to</w:t>
      </w:r>
      <w:r w:rsidR="003F7E6C">
        <w:t xml:space="preserve"> </w:t>
      </w:r>
      <w:r w:rsidR="00F17D58">
        <w:t>describe</w:t>
      </w:r>
      <w:r w:rsidR="003F7E6C">
        <w:t xml:space="preserve"> </w:t>
      </w:r>
      <w:r w:rsidR="00F17D58">
        <w:t>reading</w:t>
      </w:r>
      <w:r w:rsidR="003F7E6C">
        <w:t xml:space="preserve"> </w:t>
      </w:r>
      <w:r w:rsidR="00F17D58">
        <w:t>aloud</w:t>
      </w:r>
      <w:r w:rsidR="003F7E6C">
        <w:t xml:space="preserve"> </w:t>
      </w:r>
      <w:r w:rsidR="00F17D58">
        <w:t>as</w:t>
      </w:r>
      <w:r w:rsidR="003F7E6C">
        <w:t xml:space="preserve"> </w:t>
      </w:r>
      <w:r w:rsidR="00F17D58">
        <w:t>a</w:t>
      </w:r>
      <w:r w:rsidR="003F7E6C">
        <w:t xml:space="preserve"> </w:t>
      </w:r>
      <w:r w:rsidR="00F17D58">
        <w:t>favo</w:t>
      </w:r>
      <w:r w:rsidR="003F7E6C">
        <w:t>u</w:t>
      </w:r>
      <w:r w:rsidR="00F17D58">
        <w:t>rite</w:t>
      </w:r>
      <w:r w:rsidR="003F7E6C">
        <w:t xml:space="preserve"> </w:t>
      </w:r>
      <w:r w:rsidR="00F17D58">
        <w:t>activity.</w:t>
      </w:r>
      <w:r w:rsidR="002A5012">
        <w:t xml:space="preserve"> </w:t>
      </w:r>
      <w:r w:rsidR="00F17D58">
        <w:t>Even</w:t>
      </w:r>
      <w:r w:rsidR="002A5012">
        <w:t xml:space="preserve"> </w:t>
      </w:r>
      <w:r w:rsidR="00F17D58">
        <w:t>more</w:t>
      </w:r>
      <w:r w:rsidR="002A5012">
        <w:t xml:space="preserve"> </w:t>
      </w:r>
      <w:r w:rsidR="00F17D58">
        <w:t>compelling</w:t>
      </w:r>
      <w:r w:rsidR="002A5012">
        <w:t>ly</w:t>
      </w:r>
      <w:r w:rsidR="00F17D58">
        <w:t>,</w:t>
      </w:r>
      <w:r w:rsidR="002A5012">
        <w:t xml:space="preserve"> </w:t>
      </w:r>
      <w:r w:rsidR="00F17D58">
        <w:t>several</w:t>
      </w:r>
      <w:r w:rsidR="002A5012">
        <w:t xml:space="preserve"> </w:t>
      </w:r>
      <w:r w:rsidR="00F17D58">
        <w:t>studies</w:t>
      </w:r>
      <w:r w:rsidR="002A5012">
        <w:t xml:space="preserve"> (e.g. </w:t>
      </w:r>
      <w:proofErr w:type="spellStart"/>
      <w:r w:rsidR="002A5012">
        <w:t>Mendelson</w:t>
      </w:r>
      <w:proofErr w:type="spellEnd"/>
      <w:r w:rsidR="002A5012">
        <w:t xml:space="preserve"> et al, 2001; Sharif et al, 2002) </w:t>
      </w:r>
      <w:r w:rsidR="00F17D58">
        <w:t>have</w:t>
      </w:r>
      <w:r w:rsidR="002A5012">
        <w:t xml:space="preserve"> </w:t>
      </w:r>
      <w:r w:rsidR="00F17D58">
        <w:t>found</w:t>
      </w:r>
      <w:r w:rsidR="002A5012">
        <w:t xml:space="preserve"> </w:t>
      </w:r>
      <w:r w:rsidR="00F17D58">
        <w:t>that</w:t>
      </w:r>
      <w:r w:rsidR="002A5012">
        <w:t xml:space="preserve"> </w:t>
      </w:r>
      <w:r w:rsidR="00F17D58">
        <w:t>children</w:t>
      </w:r>
      <w:r w:rsidR="002A5012">
        <w:t xml:space="preserve"> </w:t>
      </w:r>
      <w:r w:rsidR="00F17D58">
        <w:t>receiving</w:t>
      </w:r>
      <w:r w:rsidR="002A5012">
        <w:t xml:space="preserve"> </w:t>
      </w:r>
      <w:r w:rsidR="00F17D58">
        <w:t>care</w:t>
      </w:r>
      <w:r w:rsidR="002A5012">
        <w:t xml:space="preserve"> </w:t>
      </w:r>
      <w:r w:rsidR="00F17D58">
        <w:t>at</w:t>
      </w:r>
      <w:r w:rsidR="002A5012">
        <w:t xml:space="preserve"> </w:t>
      </w:r>
      <w:r w:rsidR="002A5012">
        <w:rPr>
          <w:i/>
        </w:rPr>
        <w:t>Reach Out and Read</w:t>
      </w:r>
      <w:r w:rsidR="002A5012">
        <w:t xml:space="preserve"> </w:t>
      </w:r>
      <w:r w:rsidR="00F17D58">
        <w:t>sites</w:t>
      </w:r>
      <w:r w:rsidR="002A5012">
        <w:t xml:space="preserve"> </w:t>
      </w:r>
      <w:r w:rsidR="00F17D58">
        <w:t>demonstrate</w:t>
      </w:r>
      <w:r w:rsidR="002A5012">
        <w:t xml:space="preserve"> </w:t>
      </w:r>
      <w:r w:rsidR="00F17D58">
        <w:t>greater</w:t>
      </w:r>
      <w:r w:rsidR="002A5012">
        <w:t xml:space="preserve"> </w:t>
      </w:r>
      <w:r w:rsidR="00F17D58">
        <w:t>language</w:t>
      </w:r>
      <w:r w:rsidR="002A5012">
        <w:t xml:space="preserve"> </w:t>
      </w:r>
      <w:r w:rsidR="00F17D58">
        <w:t>abilities</w:t>
      </w:r>
      <w:r w:rsidR="002A5012">
        <w:t xml:space="preserve"> </w:t>
      </w:r>
      <w:r w:rsidR="00F17D58">
        <w:t>than</w:t>
      </w:r>
      <w:r w:rsidR="002A5012">
        <w:t xml:space="preserve"> </w:t>
      </w:r>
      <w:r w:rsidR="00F17D58">
        <w:t>their</w:t>
      </w:r>
      <w:r w:rsidR="002A5012">
        <w:t xml:space="preserve"> </w:t>
      </w:r>
      <w:r w:rsidR="00F17D58">
        <w:t>non-</w:t>
      </w:r>
      <w:r w:rsidR="002A5012" w:rsidRPr="002A5012">
        <w:rPr>
          <w:i/>
        </w:rPr>
        <w:t xml:space="preserve"> </w:t>
      </w:r>
      <w:r w:rsidR="002A5012">
        <w:rPr>
          <w:i/>
        </w:rPr>
        <w:t>Reach Out and Read</w:t>
      </w:r>
      <w:r w:rsidR="002A5012">
        <w:t xml:space="preserve"> </w:t>
      </w:r>
      <w:r w:rsidR="00F17D58">
        <w:t>peers.</w:t>
      </w:r>
    </w:p>
    <w:p w:rsidR="002A5012" w:rsidRDefault="002A5012" w:rsidP="00C02793">
      <w:pPr>
        <w:spacing w:line="360" w:lineRule="auto"/>
      </w:pPr>
    </w:p>
    <w:p w:rsidR="00E011D6" w:rsidRPr="00993139" w:rsidRDefault="00AF4E02" w:rsidP="00C02793">
      <w:pPr>
        <w:spacing w:line="360" w:lineRule="auto"/>
      </w:pPr>
      <w:r w:rsidRPr="00993139">
        <w:t>One comparable, UK-based programme</w:t>
      </w:r>
      <w:r w:rsidR="00E011D6" w:rsidRPr="00993139">
        <w:t xml:space="preserve">, </w:t>
      </w:r>
      <w:r w:rsidR="00E011D6" w:rsidRPr="00993139">
        <w:rPr>
          <w:i/>
        </w:rPr>
        <w:t>Bookstart</w:t>
      </w:r>
      <w:r w:rsidRPr="00993139">
        <w:t xml:space="preserve">, </w:t>
      </w:r>
      <w:r w:rsidR="002A5012">
        <w:t>also</w:t>
      </w:r>
      <w:r w:rsidRPr="00993139">
        <w:t xml:space="preserve"> focused its intervention on the provision of free books to parents whose babies </w:t>
      </w:r>
      <w:r w:rsidR="000F575D" w:rsidRPr="00993139">
        <w:t>were</w:t>
      </w:r>
      <w:r w:rsidRPr="00993139">
        <w:t xml:space="preserve"> attending their 8-month health check at local health clinics. </w:t>
      </w:r>
      <w:r w:rsidR="00880E82">
        <w:t xml:space="preserve">More recently, this has been supplemented by </w:t>
      </w:r>
      <w:r w:rsidR="00880E82">
        <w:rPr>
          <w:i/>
        </w:rPr>
        <w:t>Bookstart+</w:t>
      </w:r>
      <w:r w:rsidR="00880E82">
        <w:t xml:space="preserve">, in which another book is given to children at their two-year health check. </w:t>
      </w:r>
      <w:r w:rsidRPr="00993139">
        <w:t xml:space="preserve">Studies have yet to track the progress of </w:t>
      </w:r>
      <w:r w:rsidRPr="00993139">
        <w:rPr>
          <w:i/>
        </w:rPr>
        <w:t>Bookstart</w:t>
      </w:r>
      <w:r w:rsidRPr="00993139">
        <w:t xml:space="preserve"> children beyond the primary years, but there does appear to be growing evidence of the positive effects of this intervention. </w:t>
      </w:r>
      <w:r w:rsidR="00880E82">
        <w:t xml:space="preserve">O’Hare and Connolly (2010), for example, have reported </w:t>
      </w:r>
      <w:r w:rsidR="00A82E05">
        <w:t xml:space="preserve">strong </w:t>
      </w:r>
      <w:r w:rsidR="00880E82" w:rsidRPr="00880E82">
        <w:t>evidence of a positive effect of Bookstart on parents</w:t>
      </w:r>
      <w:r w:rsidR="00A82E05">
        <w:t>’</w:t>
      </w:r>
      <w:r w:rsidR="00880E82" w:rsidRPr="00880E82">
        <w:t xml:space="preserve"> attitudes to reading and books and some </w:t>
      </w:r>
      <w:r w:rsidR="00A82E05">
        <w:t>evidence</w:t>
      </w:r>
      <w:r w:rsidR="00880E82" w:rsidRPr="00880E82">
        <w:t xml:space="preserve"> of a</w:t>
      </w:r>
      <w:r w:rsidR="00A82E05">
        <w:t>n</w:t>
      </w:r>
      <w:r w:rsidR="00880E82" w:rsidRPr="00880E82">
        <w:t xml:space="preserve"> improvement in parental attitudes to their child reading</w:t>
      </w:r>
      <w:r w:rsidR="00A82E05">
        <w:t xml:space="preserve">. </w:t>
      </w:r>
      <w:r w:rsidR="000C3B6C" w:rsidRPr="00993139">
        <w:t>The longitudinal study reported by Wade and Moore (2000)</w:t>
      </w:r>
      <w:r w:rsidR="00C92E4A">
        <w:t xml:space="preserve"> and Moore and Wade (2003)</w:t>
      </w:r>
      <w:r w:rsidR="00A82E05">
        <w:t xml:space="preserve"> has</w:t>
      </w:r>
      <w:r w:rsidR="000C3B6C" w:rsidRPr="00993139">
        <w:t xml:space="preserve"> suggested that</w:t>
      </w:r>
      <w:r w:rsidR="00E011D6" w:rsidRPr="00993139">
        <w:t xml:space="preserve"> </w:t>
      </w:r>
      <w:r w:rsidR="000C3B6C" w:rsidRPr="00993139">
        <w:t>being involved in the</w:t>
      </w:r>
      <w:r w:rsidR="00E011D6" w:rsidRPr="00993139">
        <w:t xml:space="preserve"> </w:t>
      </w:r>
      <w:r w:rsidR="00E011D6" w:rsidRPr="00993139">
        <w:rPr>
          <w:i/>
        </w:rPr>
        <w:t>Bookstart</w:t>
      </w:r>
      <w:r w:rsidR="000C3B6C" w:rsidRPr="00993139">
        <w:t xml:space="preserve"> programme had</w:t>
      </w:r>
      <w:r w:rsidR="00E011D6" w:rsidRPr="00993139">
        <w:t xml:space="preserve"> </w:t>
      </w:r>
      <w:r w:rsidR="000C3B6C" w:rsidRPr="00993139">
        <w:t>led</w:t>
      </w:r>
      <w:r w:rsidR="00E011D6" w:rsidRPr="00993139">
        <w:t xml:space="preserve"> to an improvement of language and literacy performance upon school entry at the age of four. Tracking children’s performance up to their Key Stage 1 assessment at age seven</w:t>
      </w:r>
      <w:r w:rsidR="000C3B6C" w:rsidRPr="00993139">
        <w:t>, Wade and Moore’s research suggests that</w:t>
      </w:r>
      <w:r w:rsidR="00E011D6" w:rsidRPr="00993139">
        <w:t xml:space="preserve"> </w:t>
      </w:r>
      <w:r w:rsidR="00E011D6" w:rsidRPr="00993139">
        <w:rPr>
          <w:i/>
        </w:rPr>
        <w:t>Bookstart</w:t>
      </w:r>
      <w:r w:rsidR="00E011D6" w:rsidRPr="00993139">
        <w:t xml:space="preserve"> children maintain</w:t>
      </w:r>
      <w:r w:rsidR="000F575D" w:rsidRPr="00993139">
        <w:t>ed</w:t>
      </w:r>
      <w:r w:rsidR="00E011D6" w:rsidRPr="00993139">
        <w:t xml:space="preserve"> this advantage throughout their first </w:t>
      </w:r>
      <w:r w:rsidR="002A5012">
        <w:t>three</w:t>
      </w:r>
      <w:r w:rsidR="00E011D6" w:rsidRPr="00993139">
        <w:t xml:space="preserve"> years of primary education. Mean scores for a range of literacy and numeracy tests </w:t>
      </w:r>
      <w:r w:rsidR="00E011D6" w:rsidRPr="00993139">
        <w:lastRenderedPageBreak/>
        <w:t xml:space="preserve">showed </w:t>
      </w:r>
      <w:r w:rsidR="00E011D6" w:rsidRPr="00993139">
        <w:rPr>
          <w:i/>
        </w:rPr>
        <w:t>Bookstart</w:t>
      </w:r>
      <w:r w:rsidR="00E011D6" w:rsidRPr="00993139">
        <w:t xml:space="preserve"> children outperforming their non-</w:t>
      </w:r>
      <w:r w:rsidR="00E011D6" w:rsidRPr="00993139">
        <w:rPr>
          <w:i/>
        </w:rPr>
        <w:t>Bookstart</w:t>
      </w:r>
      <w:r w:rsidR="00E011D6" w:rsidRPr="00993139">
        <w:t xml:space="preserve"> counterparts by between 1 and 5% (Wade and Moore, 2000).  </w:t>
      </w:r>
      <w:r w:rsidR="00C7668B">
        <w:t xml:space="preserve">In a similar, locally-based study, Hines and Brooks (2005) found that </w:t>
      </w:r>
      <w:r w:rsidR="00C7668B" w:rsidRPr="00C7668B">
        <w:rPr>
          <w:i/>
        </w:rPr>
        <w:t>Bookstart</w:t>
      </w:r>
      <w:r w:rsidR="00C7668B">
        <w:t xml:space="preserve"> children had acquired consistently higher levels of language and literacy development than non-Bookstart children. Bookstart children recorded 20% superior scores in Listening and Speaking, 19% for Reading and 12% for Writing.</w:t>
      </w:r>
      <w:r w:rsidR="00C92E4A">
        <w:t xml:space="preserve"> Similarly positive outcomes were reported in a Nottinghamshire-based study (Bailey </w:t>
      </w:r>
      <w:r w:rsidR="00C92E4A">
        <w:rPr>
          <w:i/>
        </w:rPr>
        <w:t>et al</w:t>
      </w:r>
      <w:r w:rsidR="00C92E4A">
        <w:t>., 2000, 2002).</w:t>
      </w:r>
    </w:p>
    <w:p w:rsidR="00880E82" w:rsidRDefault="00880E82" w:rsidP="00C02793">
      <w:pPr>
        <w:spacing w:line="360" w:lineRule="auto"/>
      </w:pPr>
    </w:p>
    <w:p w:rsidR="00E011D6" w:rsidRPr="00993139" w:rsidRDefault="000C3B6C" w:rsidP="00C02793">
      <w:pPr>
        <w:spacing w:line="360" w:lineRule="auto"/>
      </w:pPr>
      <w:r w:rsidRPr="00993139">
        <w:t xml:space="preserve">Such positive impacts are, research suggests, the product of two distinct features of interventions such as </w:t>
      </w:r>
      <w:r w:rsidRPr="00993139">
        <w:rPr>
          <w:i/>
        </w:rPr>
        <w:t>Bookstart</w:t>
      </w:r>
      <w:r w:rsidRPr="00993139">
        <w:t xml:space="preserve">. </w:t>
      </w:r>
      <w:r w:rsidR="0094059A" w:rsidRPr="00993139">
        <w:t>Firstly, the programme is predicated upon the close relationship of parent and child in the home. Secondly, research has consistently demonstrated the benefits of parents and their children reading together at home. The emotional closeness that arises as books are enjoyed together appears to add an additional quality to the learning experience.</w:t>
      </w:r>
      <w:r w:rsidR="000F575D" w:rsidRPr="00993139">
        <w:t xml:space="preserve"> </w:t>
      </w:r>
      <w:r w:rsidR="00E011D6" w:rsidRPr="00993139">
        <w:t xml:space="preserve">Shared storybook reading between parent and child therefore </w:t>
      </w:r>
      <w:r w:rsidR="0033200D" w:rsidRPr="00993139">
        <w:t>produces</w:t>
      </w:r>
      <w:r w:rsidR="00E011D6" w:rsidRPr="00993139">
        <w:t xml:space="preserve"> a natural and productive learning experience</w:t>
      </w:r>
      <w:r w:rsidR="0033200D" w:rsidRPr="00993139">
        <w:t xml:space="preserve"> for the child</w:t>
      </w:r>
      <w:r w:rsidR="00E011D6" w:rsidRPr="00993139">
        <w:t>. A home environment in which parents actively introduce their children to books has been shown to nurture the type of literacy skills and understanding that lead to the later acquisition of literacy. Children become familiar with the page-structure of books, learn how to identify print and orient themselves to story structures (Baker</w:t>
      </w:r>
      <w:r w:rsidR="0057667F">
        <w:t xml:space="preserve"> et al</w:t>
      </w:r>
      <w:r w:rsidR="000F575D" w:rsidRPr="00993139">
        <w:t xml:space="preserve">, 1998; </w:t>
      </w:r>
      <w:proofErr w:type="spellStart"/>
      <w:r w:rsidR="000F575D" w:rsidRPr="00993139">
        <w:t>Sénéchal</w:t>
      </w:r>
      <w:proofErr w:type="spellEnd"/>
      <w:r w:rsidR="000F575D" w:rsidRPr="00993139">
        <w:t xml:space="preserve"> &amp; </w:t>
      </w:r>
      <w:proofErr w:type="spellStart"/>
      <w:r w:rsidR="000F575D" w:rsidRPr="00993139">
        <w:t>LeFevre</w:t>
      </w:r>
      <w:proofErr w:type="spellEnd"/>
      <w:r w:rsidR="000F575D" w:rsidRPr="00993139">
        <w:t>, 2002;</w:t>
      </w:r>
      <w:r w:rsidR="00E011D6" w:rsidRPr="00993139">
        <w:t xml:space="preserve"> Snow &amp; </w:t>
      </w:r>
      <w:proofErr w:type="spellStart"/>
      <w:r w:rsidR="00E011D6" w:rsidRPr="00993139">
        <w:t>Ninio</w:t>
      </w:r>
      <w:proofErr w:type="spellEnd"/>
      <w:r w:rsidR="00E011D6" w:rsidRPr="00993139">
        <w:t>, 1986). This kind of shared experience with a trusted parent is believed to further support the acquisition of literacy by encouraging interest and motivation towards books and reading. Studies suggest that it is the quality of the shared reading experience that determines its effectiveness in nurturing literacy skills. More crucial than whether the parents read to the child every day or less often, is the extent of the child’s active participation in these situations (Crain-</w:t>
      </w:r>
      <w:proofErr w:type="spellStart"/>
      <w:r w:rsidR="00E011D6" w:rsidRPr="00993139">
        <w:t>Threson</w:t>
      </w:r>
      <w:proofErr w:type="spellEnd"/>
      <w:r w:rsidR="00E011D6" w:rsidRPr="00993139">
        <w:t xml:space="preserve"> &amp; Dale, 1992). According to Whitehurst and his colleagues (Whitehurst</w:t>
      </w:r>
      <w:r w:rsidR="00E011D6" w:rsidRPr="0057667F">
        <w:t xml:space="preserve"> et al.</w:t>
      </w:r>
      <w:r w:rsidR="00E011D6" w:rsidRPr="00993139">
        <w:t>, 1988) active engagement of the child predict</w:t>
      </w:r>
      <w:r w:rsidR="000F575D" w:rsidRPr="00993139">
        <w:t>s</w:t>
      </w:r>
      <w:r w:rsidR="00E011D6" w:rsidRPr="00993139">
        <w:t xml:space="preserve"> his or her later language and literacy skills more strongly than any </w:t>
      </w:r>
      <w:r w:rsidR="000F575D" w:rsidRPr="00993139">
        <w:t>other</w:t>
      </w:r>
      <w:r w:rsidR="00E011D6" w:rsidRPr="00993139">
        <w:t xml:space="preserve"> parental variables related to book reading. </w:t>
      </w:r>
    </w:p>
    <w:p w:rsidR="00E011D6" w:rsidRPr="00993139" w:rsidRDefault="00E011D6" w:rsidP="00C02793">
      <w:pPr>
        <w:spacing w:line="360" w:lineRule="auto"/>
        <w:rPr>
          <w:b/>
          <w:i/>
        </w:rPr>
      </w:pPr>
    </w:p>
    <w:p w:rsidR="00E011D6" w:rsidRPr="00993139" w:rsidRDefault="00E011D6" w:rsidP="00C02793">
      <w:pPr>
        <w:spacing w:line="360" w:lineRule="auto"/>
      </w:pPr>
      <w:r w:rsidRPr="00993139">
        <w:t xml:space="preserve">Among the many sources of evidence </w:t>
      </w:r>
      <w:r w:rsidR="000F575D" w:rsidRPr="00993139">
        <w:t>for</w:t>
      </w:r>
      <w:r w:rsidRPr="00993139">
        <w:t xml:space="preserve"> the benefits of shared reading is </w:t>
      </w:r>
      <w:proofErr w:type="spellStart"/>
      <w:r w:rsidRPr="00993139">
        <w:t>Beals</w:t>
      </w:r>
      <w:proofErr w:type="spellEnd"/>
      <w:r w:rsidR="0057667F">
        <w:t xml:space="preserve"> et </w:t>
      </w:r>
      <w:proofErr w:type="spellStart"/>
      <w:r w:rsidR="0057667F">
        <w:t>al</w:t>
      </w:r>
      <w:r w:rsidRPr="00993139">
        <w:t>’s</w:t>
      </w:r>
      <w:proofErr w:type="spellEnd"/>
      <w:r w:rsidRPr="00993139">
        <w:t xml:space="preserve"> </w:t>
      </w:r>
      <w:r w:rsidR="000F575D" w:rsidRPr="00993139">
        <w:t xml:space="preserve">(1994) </w:t>
      </w:r>
      <w:r w:rsidRPr="00993139">
        <w:t xml:space="preserve">study of the outcomes of different learning environments. </w:t>
      </w:r>
      <w:r w:rsidR="000F575D" w:rsidRPr="00993139">
        <w:t>This involved</w:t>
      </w:r>
      <w:r w:rsidRPr="00993139">
        <w:t xml:space="preserve"> a longitudinal study of children who, during their toddler years, had been exposed to </w:t>
      </w:r>
      <w:proofErr w:type="gramStart"/>
      <w:r w:rsidRPr="00993139">
        <w:t>shared</w:t>
      </w:r>
      <w:proofErr w:type="gramEnd"/>
      <w:r w:rsidRPr="00993139">
        <w:t xml:space="preserve"> reading in the home</w:t>
      </w:r>
      <w:r w:rsidR="000F575D" w:rsidRPr="00993139">
        <w:t>,</w:t>
      </w:r>
      <w:r w:rsidRPr="00993139">
        <w:t xml:space="preserve"> against a control group who had not. At the age of five, the children underwent a series of tests to measure their language and literacy skills. The tests included a narrative production task in which the child </w:t>
      </w:r>
      <w:r w:rsidR="000F575D" w:rsidRPr="00993139">
        <w:t>was</w:t>
      </w:r>
      <w:r w:rsidRPr="00993139">
        <w:t xml:space="preserve"> asked to tell a story about a group of bears shown in three photographic slides</w:t>
      </w:r>
      <w:r w:rsidR="000F575D" w:rsidRPr="00993139">
        <w:t xml:space="preserve"> that the evaluator could </w:t>
      </w:r>
      <w:r w:rsidRPr="00993139">
        <w:t xml:space="preserve">not see. The purpose of the task </w:t>
      </w:r>
      <w:r w:rsidR="000F575D" w:rsidRPr="00993139">
        <w:t>was</w:t>
      </w:r>
      <w:r w:rsidRPr="00993139">
        <w:t xml:space="preserve"> to evaluate </w:t>
      </w:r>
      <w:r w:rsidRPr="00993139">
        <w:lastRenderedPageBreak/>
        <w:t xml:space="preserve">the child’s ability to produce a narrative for someone </w:t>
      </w:r>
      <w:r w:rsidR="009A0594">
        <w:t>not privy to</w:t>
      </w:r>
      <w:r w:rsidRPr="00993139">
        <w:t xml:space="preserve"> the same visual </w:t>
      </w:r>
      <w:r w:rsidR="009A0594">
        <w:t>information</w:t>
      </w:r>
      <w:r w:rsidRPr="00993139">
        <w:t>. In addition, the study assesse</w:t>
      </w:r>
      <w:r w:rsidR="000F575D" w:rsidRPr="00993139">
        <w:t>d</w:t>
      </w:r>
      <w:r w:rsidRPr="00993139">
        <w:t xml:space="preserve"> </w:t>
      </w:r>
      <w:r w:rsidR="009A0594">
        <w:t>the</w:t>
      </w:r>
      <w:r w:rsidRPr="00993139">
        <w:t xml:space="preserve"> child’s print skills, such as recognition of print words, identification of alphabet letters, the comprehension of story and print concepts, as well as phonemic awareness and writing skills.</w:t>
      </w:r>
    </w:p>
    <w:p w:rsidR="00E011D6" w:rsidRPr="00993139" w:rsidRDefault="00E011D6" w:rsidP="00C02793">
      <w:pPr>
        <w:spacing w:line="360" w:lineRule="auto"/>
      </w:pPr>
    </w:p>
    <w:p w:rsidR="00E011D6" w:rsidRPr="00993139" w:rsidRDefault="00E011D6" w:rsidP="00C02793">
      <w:pPr>
        <w:spacing w:line="360" w:lineRule="auto"/>
      </w:pPr>
      <w:r w:rsidRPr="00993139">
        <w:t xml:space="preserve">The study found that </w:t>
      </w:r>
      <w:r w:rsidR="000F575D" w:rsidRPr="00993139">
        <w:t xml:space="preserve">the </w:t>
      </w:r>
      <w:r w:rsidRPr="00993139">
        <w:t xml:space="preserve">incidence of structured conversation in shared reading was correlated with the child’s performance on the test of early print skills. In other words, the parent who </w:t>
      </w:r>
      <w:r w:rsidR="000F575D" w:rsidRPr="00993139">
        <w:t>made</w:t>
      </w:r>
      <w:r w:rsidRPr="00993139">
        <w:t xml:space="preserve"> book reading a rich and cognitively challenging event </w:t>
      </w:r>
      <w:r w:rsidR="000F575D" w:rsidRPr="00993139">
        <w:t>was</w:t>
      </w:r>
      <w:r w:rsidRPr="00993139">
        <w:t xml:space="preserve"> also helping his or her child to develop a familiarity with how books work</w:t>
      </w:r>
      <w:r w:rsidR="002F0FD4" w:rsidRPr="00993139">
        <w:t>ed</w:t>
      </w:r>
      <w:r w:rsidRPr="00993139">
        <w:t xml:space="preserve"> and what you need</w:t>
      </w:r>
      <w:r w:rsidR="000F575D" w:rsidRPr="00993139">
        <w:t>ed</w:t>
      </w:r>
      <w:r w:rsidRPr="00993139">
        <w:t xml:space="preserve"> to do to read one. Engaged shared reading was also show</w:t>
      </w:r>
      <w:r w:rsidR="000F575D" w:rsidRPr="00993139">
        <w:t>n</w:t>
      </w:r>
      <w:r w:rsidRPr="00993139">
        <w:t xml:space="preserve"> to support the more sophisticated skills of story comprehension and story production.  </w:t>
      </w:r>
    </w:p>
    <w:p w:rsidR="00E011D6" w:rsidRPr="00993139" w:rsidRDefault="00E011D6" w:rsidP="00C02793">
      <w:pPr>
        <w:spacing w:line="360" w:lineRule="auto"/>
      </w:pPr>
    </w:p>
    <w:p w:rsidR="00E011D6" w:rsidRPr="00993139" w:rsidRDefault="00E011D6" w:rsidP="00C02793">
      <w:pPr>
        <w:spacing w:line="360" w:lineRule="auto"/>
      </w:pPr>
      <w:r w:rsidRPr="00993139">
        <w:t xml:space="preserve">Overall, research provides powerful evidence to suggest that the language interactions of young children with adults are important determinants of </w:t>
      </w:r>
      <w:r w:rsidR="000F575D" w:rsidRPr="00993139">
        <w:t>children’s</w:t>
      </w:r>
      <w:r w:rsidRPr="00993139">
        <w:t xml:space="preserve"> literacy development. Because literacy development is closely related to the development of language skills, challenging verbal interaction with adults can be a powerful promoter of early literacy for young children. The shared reading experience advocated by</w:t>
      </w:r>
      <w:r w:rsidR="000F575D" w:rsidRPr="00993139">
        <w:t xml:space="preserve"> programmes such as</w:t>
      </w:r>
      <w:r w:rsidRPr="00993139">
        <w:t xml:space="preserve"> </w:t>
      </w:r>
      <w:r w:rsidRPr="00993139">
        <w:rPr>
          <w:i/>
        </w:rPr>
        <w:t>Bookstart</w:t>
      </w:r>
      <w:r w:rsidRPr="00993139">
        <w:t xml:space="preserve"> </w:t>
      </w:r>
      <w:r w:rsidR="000F575D" w:rsidRPr="00993139">
        <w:t xml:space="preserve">seems to </w:t>
      </w:r>
      <w:r w:rsidRPr="00993139">
        <w:t xml:space="preserve">speak to precisely this kind of practice. </w:t>
      </w:r>
    </w:p>
    <w:p w:rsidR="00D06C11" w:rsidRPr="00993139" w:rsidRDefault="00D06C11" w:rsidP="00C02793">
      <w:pPr>
        <w:spacing w:line="360" w:lineRule="auto"/>
      </w:pPr>
    </w:p>
    <w:p w:rsidR="00D06C11" w:rsidRPr="00993139" w:rsidRDefault="00D06C11" w:rsidP="00C02793">
      <w:pPr>
        <w:spacing w:line="360" w:lineRule="auto"/>
        <w:rPr>
          <w:b/>
        </w:rPr>
      </w:pPr>
      <w:r w:rsidRPr="00993139">
        <w:rPr>
          <w:b/>
        </w:rPr>
        <w:t xml:space="preserve">Moving on to </w:t>
      </w:r>
      <w:r w:rsidRPr="00993139">
        <w:rPr>
          <w:b/>
          <w:i/>
        </w:rPr>
        <w:t>Booktime</w:t>
      </w:r>
    </w:p>
    <w:p w:rsidR="00E011D6" w:rsidRPr="00993139" w:rsidRDefault="00E011D6" w:rsidP="00C02793">
      <w:pPr>
        <w:spacing w:line="360" w:lineRule="auto"/>
      </w:pPr>
    </w:p>
    <w:p w:rsidR="00F668E5" w:rsidRPr="00993139" w:rsidRDefault="002F0FD4" w:rsidP="00C02793">
      <w:pPr>
        <w:spacing w:line="360" w:lineRule="auto"/>
      </w:pPr>
      <w:r w:rsidRPr="00993139">
        <w:t xml:space="preserve">The studies reviewed above have largely focused on pre-school interventions, and, in the case of </w:t>
      </w:r>
      <w:r w:rsidRPr="00993139">
        <w:rPr>
          <w:i/>
        </w:rPr>
        <w:t>Bookstart</w:t>
      </w:r>
      <w:r w:rsidRPr="00993139">
        <w:t xml:space="preserve">, very early indeed in children’s lives. Other interventions have targeted older children, </w:t>
      </w:r>
      <w:r w:rsidR="00C7668B">
        <w:t>and there have also been tracking studies (e.g. Sylva et al, 2003) designed to explore school-based features associated with children’s achievement. I</w:t>
      </w:r>
      <w:r w:rsidRPr="00993139">
        <w:t xml:space="preserve">t is an intervention aimed at children beginning school which is the focus of the evaluation reported in the current paper. </w:t>
      </w:r>
      <w:r w:rsidR="00D06C11" w:rsidRPr="00993139">
        <w:rPr>
          <w:i/>
        </w:rPr>
        <w:t>Booktime</w:t>
      </w:r>
      <w:r w:rsidR="00230D9F" w:rsidRPr="00993139">
        <w:t xml:space="preserve"> is a programme set up by education and publishing company Pearson, in association with independent charity </w:t>
      </w:r>
      <w:proofErr w:type="spellStart"/>
      <w:r w:rsidR="00230D9F" w:rsidRPr="00993139">
        <w:t>Booktrust</w:t>
      </w:r>
      <w:proofErr w:type="spellEnd"/>
      <w:r w:rsidR="00230D9F" w:rsidRPr="00993139">
        <w:t>, to promote the pleasure of reading and encourage parents and carers to read aloud with their children.</w:t>
      </w:r>
      <w:r w:rsidR="00E94554" w:rsidRPr="00993139">
        <w:t xml:space="preserve"> The programme was supported by UK government, through</w:t>
      </w:r>
      <w:r w:rsidR="00F668E5" w:rsidRPr="00993139">
        <w:t xml:space="preserve"> the </w:t>
      </w:r>
      <w:r w:rsidR="00F20D08" w:rsidRPr="00993139">
        <w:t>Department for Children, Schools and Families (</w:t>
      </w:r>
      <w:r w:rsidR="00F668E5" w:rsidRPr="00993139">
        <w:t>D</w:t>
      </w:r>
      <w:r w:rsidR="00266762" w:rsidRPr="00993139">
        <w:t>CF</w:t>
      </w:r>
      <w:r w:rsidR="00F668E5" w:rsidRPr="00993139">
        <w:t>S</w:t>
      </w:r>
      <w:r w:rsidR="00F20D08" w:rsidRPr="00993139">
        <w:t>)</w:t>
      </w:r>
      <w:r w:rsidR="00E94554" w:rsidRPr="00993139">
        <w:t>, and involved the donation of</w:t>
      </w:r>
      <w:r w:rsidR="00F668E5" w:rsidRPr="00993139">
        <w:t xml:space="preserve"> </w:t>
      </w:r>
      <w:r w:rsidR="00E94554" w:rsidRPr="00993139">
        <w:t>a book pack to</w:t>
      </w:r>
      <w:r w:rsidR="00F668E5" w:rsidRPr="00993139">
        <w:t xml:space="preserve"> every reception </w:t>
      </w:r>
      <w:r w:rsidR="00F20D08" w:rsidRPr="00993139">
        <w:t xml:space="preserve">aged </w:t>
      </w:r>
      <w:r w:rsidR="00E94554" w:rsidRPr="00993139">
        <w:t>child (children in their first terms in formal, maintained schools are referred to in the UK as ‘reception’ children)</w:t>
      </w:r>
      <w:r w:rsidR="00F668E5" w:rsidRPr="00993139">
        <w:t xml:space="preserve">. These packs were </w:t>
      </w:r>
      <w:r w:rsidR="00F20D08" w:rsidRPr="00993139">
        <w:t>delivered to schools in partnership with local authorities and library services</w:t>
      </w:r>
      <w:r w:rsidR="00F668E5" w:rsidRPr="00993139">
        <w:t xml:space="preserve">. The </w:t>
      </w:r>
      <w:r w:rsidR="00F20D08" w:rsidRPr="00993139">
        <w:t xml:space="preserve">aim </w:t>
      </w:r>
      <w:r w:rsidR="00F668E5" w:rsidRPr="00993139">
        <w:t xml:space="preserve">was </w:t>
      </w:r>
      <w:r w:rsidR="00F20D08" w:rsidRPr="00993139">
        <w:t xml:space="preserve">to give </w:t>
      </w:r>
      <w:r w:rsidR="00D15101" w:rsidRPr="00993139">
        <w:t>c</w:t>
      </w:r>
      <w:r w:rsidR="00F668E5" w:rsidRPr="00993139">
        <w:t>hildren aged 4 to 5 the gift of a</w:t>
      </w:r>
      <w:r w:rsidR="00D15101" w:rsidRPr="00993139">
        <w:t>n</w:t>
      </w:r>
      <w:r w:rsidR="00F668E5" w:rsidRPr="00993139">
        <w:t xml:space="preserve"> illustrated book </w:t>
      </w:r>
      <w:r w:rsidR="00D15101" w:rsidRPr="00993139">
        <w:t>(</w:t>
      </w:r>
      <w:proofErr w:type="spellStart"/>
      <w:r w:rsidR="00D15101" w:rsidRPr="00993139">
        <w:rPr>
          <w:i/>
        </w:rPr>
        <w:t>Funnybones</w:t>
      </w:r>
      <w:proofErr w:type="spellEnd"/>
      <w:r w:rsidR="00D15101" w:rsidRPr="00993139">
        <w:t xml:space="preserve">, by Allan and </w:t>
      </w:r>
      <w:r w:rsidR="00D15101" w:rsidRPr="00993139">
        <w:lastRenderedPageBreak/>
        <w:t xml:space="preserve">Janet </w:t>
      </w:r>
      <w:proofErr w:type="spellStart"/>
      <w:r w:rsidR="00D15101" w:rsidRPr="00993139">
        <w:t>Ahlberg</w:t>
      </w:r>
      <w:proofErr w:type="spellEnd"/>
      <w:r w:rsidR="00D15101" w:rsidRPr="00993139">
        <w:t xml:space="preserve">) </w:t>
      </w:r>
      <w:r w:rsidR="00F668E5" w:rsidRPr="00993139">
        <w:t>shortly after they start</w:t>
      </w:r>
      <w:r w:rsidR="00D15101" w:rsidRPr="00993139">
        <w:t>ed</w:t>
      </w:r>
      <w:r w:rsidR="00F668E5" w:rsidRPr="00993139">
        <w:t xml:space="preserve"> school, to take home to share with family and friends. </w:t>
      </w:r>
      <w:r w:rsidR="00D15101" w:rsidRPr="00993139">
        <w:t>The b</w:t>
      </w:r>
      <w:r w:rsidR="00F668E5" w:rsidRPr="00993139">
        <w:t>ook</w:t>
      </w:r>
      <w:r w:rsidR="00D15101" w:rsidRPr="00993139">
        <w:t>s we</w:t>
      </w:r>
      <w:r w:rsidR="00F668E5" w:rsidRPr="00993139">
        <w:t>re</w:t>
      </w:r>
      <w:r w:rsidR="00D15101" w:rsidRPr="00993139">
        <w:t xml:space="preserve"> to be</w:t>
      </w:r>
      <w:r w:rsidR="00F668E5" w:rsidRPr="00993139">
        <w:t xml:space="preserve"> handed out by teachers in a special book bag, </w:t>
      </w:r>
      <w:r w:rsidR="00D15101" w:rsidRPr="00993139">
        <w:t xml:space="preserve">along </w:t>
      </w:r>
      <w:r w:rsidR="00F668E5" w:rsidRPr="00993139">
        <w:t>with a guidance booklet for parents and carers on shared reading</w:t>
      </w:r>
      <w:r w:rsidR="00D15101" w:rsidRPr="00993139">
        <w:t xml:space="preserve"> with their children</w:t>
      </w:r>
      <w:r w:rsidR="00F668E5" w:rsidRPr="00993139">
        <w:t>.</w:t>
      </w:r>
      <w:r w:rsidR="00D15101" w:rsidRPr="00993139">
        <w:t xml:space="preserve"> In addition, </w:t>
      </w:r>
      <w:r w:rsidR="00F20D08" w:rsidRPr="00993139">
        <w:t>participating schools and libraries in England</w:t>
      </w:r>
      <w:r w:rsidR="00D15101" w:rsidRPr="00993139">
        <w:t xml:space="preserve"> were given a resource pack to </w:t>
      </w:r>
      <w:r w:rsidR="00F20D08" w:rsidRPr="00993139">
        <w:t xml:space="preserve">facilitate the children’s enjoyment of </w:t>
      </w:r>
      <w:r w:rsidR="00D15101" w:rsidRPr="00993139">
        <w:t xml:space="preserve">the book, containing items such as stickers, badges, and a poster as well as an activity and </w:t>
      </w:r>
      <w:r w:rsidR="00F20D08" w:rsidRPr="00993139">
        <w:t xml:space="preserve">session </w:t>
      </w:r>
      <w:r w:rsidR="00D15101" w:rsidRPr="00993139">
        <w:t xml:space="preserve">ideas booklet. </w:t>
      </w:r>
      <w:r w:rsidR="00F668E5" w:rsidRPr="00993139">
        <w:t xml:space="preserve">  </w:t>
      </w:r>
    </w:p>
    <w:p w:rsidR="00F668E5" w:rsidRPr="00993139" w:rsidRDefault="00F668E5" w:rsidP="00C02793">
      <w:pPr>
        <w:spacing w:line="360" w:lineRule="auto"/>
        <w:ind w:right="113"/>
      </w:pPr>
    </w:p>
    <w:p w:rsidR="005E52CE" w:rsidRPr="00993139" w:rsidRDefault="00D15101"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t>The e</w:t>
      </w:r>
      <w:r w:rsidR="00FA117B" w:rsidRPr="00993139">
        <w:rPr>
          <w:rFonts w:ascii="Times New Roman" w:hAnsi="Times New Roman"/>
          <w:sz w:val="24"/>
          <w:szCs w:val="24"/>
        </w:rPr>
        <w:t>valuation</w:t>
      </w:r>
    </w:p>
    <w:p w:rsidR="005E52CE" w:rsidRPr="00993139" w:rsidRDefault="005E52CE" w:rsidP="00C02793">
      <w:pPr>
        <w:spacing w:line="360" w:lineRule="auto"/>
        <w:ind w:right="113"/>
        <w:rPr>
          <w:b/>
        </w:rPr>
      </w:pPr>
    </w:p>
    <w:p w:rsidR="005E52CE" w:rsidRPr="00993139" w:rsidRDefault="00D15101" w:rsidP="00C02793">
      <w:pPr>
        <w:spacing w:line="360" w:lineRule="auto"/>
        <w:ind w:right="113"/>
        <w:rPr>
          <w:color w:val="000000"/>
        </w:rPr>
      </w:pPr>
      <w:r w:rsidRPr="00993139">
        <w:rPr>
          <w:color w:val="000000"/>
        </w:rPr>
        <w:t xml:space="preserve">An evaluation of the </w:t>
      </w:r>
      <w:r w:rsidR="00D06C11" w:rsidRPr="00993139">
        <w:rPr>
          <w:i/>
        </w:rPr>
        <w:t>Booktime</w:t>
      </w:r>
      <w:r w:rsidRPr="00993139">
        <w:rPr>
          <w:color w:val="000000"/>
        </w:rPr>
        <w:t xml:space="preserve"> </w:t>
      </w:r>
      <w:r w:rsidR="00F20D08" w:rsidRPr="00993139">
        <w:rPr>
          <w:color w:val="000000"/>
        </w:rPr>
        <w:t xml:space="preserve">programme </w:t>
      </w:r>
      <w:r w:rsidRPr="00993139">
        <w:rPr>
          <w:color w:val="000000"/>
        </w:rPr>
        <w:t xml:space="preserve">was commissioned </w:t>
      </w:r>
      <w:r w:rsidR="00D06C11" w:rsidRPr="00993139">
        <w:rPr>
          <w:color w:val="000000"/>
        </w:rPr>
        <w:t>with its</w:t>
      </w:r>
      <w:r w:rsidR="005E52CE" w:rsidRPr="00993139">
        <w:rPr>
          <w:color w:val="000000"/>
        </w:rPr>
        <w:t xml:space="preserve"> aims </w:t>
      </w:r>
      <w:r w:rsidR="00D06C11" w:rsidRPr="00993139">
        <w:rPr>
          <w:color w:val="000000"/>
        </w:rPr>
        <w:t>being</w:t>
      </w:r>
      <w:r w:rsidR="005E52CE" w:rsidRPr="00993139">
        <w:rPr>
          <w:color w:val="000000"/>
        </w:rPr>
        <w:t>:</w:t>
      </w:r>
    </w:p>
    <w:p w:rsidR="00FA117B" w:rsidRPr="00993139" w:rsidRDefault="005E52CE" w:rsidP="00C02793">
      <w:pPr>
        <w:numPr>
          <w:ilvl w:val="0"/>
          <w:numId w:val="4"/>
        </w:numPr>
        <w:spacing w:line="360" w:lineRule="auto"/>
        <w:ind w:left="0" w:right="113" w:firstLine="0"/>
        <w:rPr>
          <w:color w:val="000000"/>
        </w:rPr>
      </w:pPr>
      <w:r w:rsidRPr="00993139">
        <w:rPr>
          <w:color w:val="000000"/>
        </w:rPr>
        <w:t xml:space="preserve">to evaluate the impact that the </w:t>
      </w:r>
      <w:r w:rsidR="00D06C11" w:rsidRPr="00993139">
        <w:rPr>
          <w:i/>
        </w:rPr>
        <w:t>Booktime</w:t>
      </w:r>
      <w:r w:rsidRPr="00993139">
        <w:rPr>
          <w:color w:val="000000"/>
        </w:rPr>
        <w:t xml:space="preserve"> </w:t>
      </w:r>
      <w:r w:rsidR="00D06C11" w:rsidRPr="00993139">
        <w:rPr>
          <w:color w:val="000000"/>
        </w:rPr>
        <w:t>experience</w:t>
      </w:r>
      <w:r w:rsidRPr="00993139">
        <w:rPr>
          <w:color w:val="000000"/>
        </w:rPr>
        <w:t xml:space="preserve"> </w:t>
      </w:r>
      <w:r w:rsidR="00D15101" w:rsidRPr="00993139">
        <w:rPr>
          <w:color w:val="000000"/>
        </w:rPr>
        <w:t xml:space="preserve">had </w:t>
      </w:r>
      <w:r w:rsidRPr="00993139">
        <w:rPr>
          <w:color w:val="000000"/>
        </w:rPr>
        <w:t>on</w:t>
      </w:r>
      <w:r w:rsidR="00FA117B" w:rsidRPr="00993139">
        <w:rPr>
          <w:color w:val="000000"/>
        </w:rPr>
        <w:t>:</w:t>
      </w:r>
      <w:r w:rsidRPr="00993139">
        <w:rPr>
          <w:color w:val="000000"/>
        </w:rPr>
        <w:t xml:space="preserve"> </w:t>
      </w:r>
    </w:p>
    <w:p w:rsidR="005E52CE" w:rsidRPr="00993139" w:rsidRDefault="005E52CE" w:rsidP="00C02793">
      <w:pPr>
        <w:pStyle w:val="ListParagraph"/>
        <w:numPr>
          <w:ilvl w:val="0"/>
          <w:numId w:val="22"/>
        </w:numPr>
        <w:spacing w:line="360" w:lineRule="auto"/>
        <w:ind w:right="113"/>
        <w:rPr>
          <w:color w:val="000000"/>
        </w:rPr>
      </w:pPr>
      <w:r w:rsidRPr="00993139">
        <w:rPr>
          <w:color w:val="000000"/>
        </w:rPr>
        <w:t>the time children spen</w:t>
      </w:r>
      <w:r w:rsidR="00D06C11" w:rsidRPr="00993139">
        <w:rPr>
          <w:color w:val="000000"/>
        </w:rPr>
        <w:t>t</w:t>
      </w:r>
      <w:r w:rsidRPr="00993139">
        <w:rPr>
          <w:color w:val="000000"/>
        </w:rPr>
        <w:t xml:space="preserve"> reading with their families;</w:t>
      </w:r>
    </w:p>
    <w:p w:rsidR="00FC0812" w:rsidRPr="00993139" w:rsidRDefault="005E52CE" w:rsidP="00C02793">
      <w:pPr>
        <w:pStyle w:val="ListParagraph"/>
        <w:numPr>
          <w:ilvl w:val="0"/>
          <w:numId w:val="22"/>
        </w:numPr>
        <w:spacing w:line="360" w:lineRule="auto"/>
        <w:ind w:right="113"/>
        <w:rPr>
          <w:color w:val="000000"/>
        </w:rPr>
      </w:pPr>
      <w:r w:rsidRPr="00993139">
        <w:rPr>
          <w:color w:val="000000"/>
        </w:rPr>
        <w:t>their views about</w:t>
      </w:r>
      <w:r w:rsidR="00FC0812" w:rsidRPr="00993139">
        <w:rPr>
          <w:color w:val="000000"/>
        </w:rPr>
        <w:t>, and enjoyment of,</w:t>
      </w:r>
      <w:r w:rsidRPr="00993139">
        <w:rPr>
          <w:color w:val="000000"/>
        </w:rPr>
        <w:t xml:space="preserve"> reading</w:t>
      </w:r>
      <w:r w:rsidR="00FC0812" w:rsidRPr="00993139">
        <w:rPr>
          <w:color w:val="000000"/>
        </w:rPr>
        <w:t>;</w:t>
      </w:r>
    </w:p>
    <w:p w:rsidR="005E52CE" w:rsidRPr="00993139" w:rsidRDefault="005E52CE" w:rsidP="00C02793">
      <w:pPr>
        <w:pStyle w:val="ListParagraph"/>
        <w:numPr>
          <w:ilvl w:val="0"/>
          <w:numId w:val="22"/>
        </w:numPr>
        <w:spacing w:line="360" w:lineRule="auto"/>
        <w:ind w:right="113"/>
        <w:rPr>
          <w:color w:val="000000"/>
        </w:rPr>
      </w:pPr>
      <w:r w:rsidRPr="00993139">
        <w:rPr>
          <w:color w:val="000000"/>
        </w:rPr>
        <w:t>the views of their parents</w:t>
      </w:r>
      <w:r w:rsidR="00FC0812" w:rsidRPr="00993139">
        <w:rPr>
          <w:color w:val="000000"/>
        </w:rPr>
        <w:t>/carers</w:t>
      </w:r>
      <w:r w:rsidRPr="00993139">
        <w:rPr>
          <w:color w:val="000000"/>
        </w:rPr>
        <w:t xml:space="preserve"> about helping their children with reading</w:t>
      </w:r>
      <w:r w:rsidR="00FC0812" w:rsidRPr="00993139">
        <w:rPr>
          <w:color w:val="000000"/>
        </w:rPr>
        <w:t>;</w:t>
      </w:r>
    </w:p>
    <w:p w:rsidR="00FA117B" w:rsidRPr="00993139" w:rsidRDefault="00FA117B" w:rsidP="00C02793">
      <w:pPr>
        <w:numPr>
          <w:ilvl w:val="0"/>
          <w:numId w:val="4"/>
        </w:numPr>
        <w:spacing w:line="360" w:lineRule="auto"/>
        <w:ind w:left="0" w:right="113" w:firstLine="0"/>
        <w:rPr>
          <w:color w:val="000000"/>
        </w:rPr>
      </w:pPr>
      <w:r w:rsidRPr="00993139">
        <w:rPr>
          <w:color w:val="000000"/>
        </w:rPr>
        <w:t xml:space="preserve">to evaluate the </w:t>
      </w:r>
      <w:r w:rsidR="00D06C11" w:rsidRPr="00993139">
        <w:rPr>
          <w:i/>
          <w:color w:val="000000"/>
        </w:rPr>
        <w:t>Booktime</w:t>
      </w:r>
      <w:r w:rsidRPr="00993139">
        <w:rPr>
          <w:color w:val="000000"/>
        </w:rPr>
        <w:t xml:space="preserve"> project materials in terms of their:</w:t>
      </w:r>
    </w:p>
    <w:p w:rsidR="005E52CE" w:rsidRPr="00993139" w:rsidRDefault="00FA117B" w:rsidP="00C02793">
      <w:pPr>
        <w:pStyle w:val="ListParagraph"/>
        <w:numPr>
          <w:ilvl w:val="0"/>
          <w:numId w:val="23"/>
        </w:numPr>
        <w:spacing w:line="360" w:lineRule="auto"/>
        <w:ind w:right="113"/>
        <w:rPr>
          <w:color w:val="000000"/>
        </w:rPr>
      </w:pPr>
      <w:r w:rsidRPr="00993139">
        <w:rPr>
          <w:color w:val="000000"/>
        </w:rPr>
        <w:t>appropriateness for home and use</w:t>
      </w:r>
      <w:r w:rsidR="009031A1" w:rsidRPr="00993139">
        <w:rPr>
          <w:color w:val="000000"/>
        </w:rPr>
        <w:t xml:space="preserve"> in classrooms and libraries</w:t>
      </w:r>
      <w:r w:rsidRPr="00993139">
        <w:rPr>
          <w:color w:val="000000"/>
        </w:rPr>
        <w:t>;</w:t>
      </w:r>
    </w:p>
    <w:p w:rsidR="00FA117B" w:rsidRPr="00993139" w:rsidRDefault="00FA117B" w:rsidP="00C02793">
      <w:pPr>
        <w:pStyle w:val="ListParagraph"/>
        <w:numPr>
          <w:ilvl w:val="0"/>
          <w:numId w:val="23"/>
        </w:numPr>
        <w:spacing w:line="360" w:lineRule="auto"/>
        <w:ind w:right="113"/>
        <w:rPr>
          <w:color w:val="000000"/>
        </w:rPr>
      </w:pPr>
      <w:r w:rsidRPr="00993139">
        <w:rPr>
          <w:color w:val="000000"/>
        </w:rPr>
        <w:t>design and usability;</w:t>
      </w:r>
    </w:p>
    <w:p w:rsidR="00FA117B" w:rsidRPr="00993139" w:rsidRDefault="00FA117B" w:rsidP="00C02793">
      <w:pPr>
        <w:pStyle w:val="ListParagraph"/>
        <w:numPr>
          <w:ilvl w:val="0"/>
          <w:numId w:val="23"/>
        </w:numPr>
        <w:spacing w:line="360" w:lineRule="auto"/>
        <w:ind w:right="113"/>
        <w:rPr>
          <w:color w:val="000000"/>
        </w:rPr>
      </w:pPr>
      <w:proofErr w:type="gramStart"/>
      <w:r w:rsidRPr="00993139">
        <w:rPr>
          <w:color w:val="000000"/>
        </w:rPr>
        <w:t>stimulus</w:t>
      </w:r>
      <w:proofErr w:type="gramEnd"/>
      <w:r w:rsidRPr="00993139">
        <w:rPr>
          <w:color w:val="000000"/>
        </w:rPr>
        <w:t xml:space="preserve"> to young children’s reading.</w:t>
      </w:r>
    </w:p>
    <w:p w:rsidR="00DD34CE" w:rsidRPr="00993139" w:rsidRDefault="00DD34CE" w:rsidP="00C02793">
      <w:pPr>
        <w:spacing w:line="360" w:lineRule="auto"/>
        <w:ind w:right="113"/>
        <w:rPr>
          <w:color w:val="000000"/>
        </w:rPr>
      </w:pPr>
    </w:p>
    <w:p w:rsidR="00DD34CE" w:rsidRPr="00993139" w:rsidRDefault="00FA117B" w:rsidP="00C02793">
      <w:pPr>
        <w:spacing w:line="360" w:lineRule="auto"/>
        <w:ind w:right="113"/>
      </w:pPr>
      <w:r w:rsidRPr="00993139">
        <w:rPr>
          <w:color w:val="000000"/>
        </w:rPr>
        <w:t xml:space="preserve">A number of </w:t>
      </w:r>
      <w:r w:rsidR="00953E28" w:rsidRPr="00993139">
        <w:rPr>
          <w:color w:val="000000"/>
        </w:rPr>
        <w:t>activities</w:t>
      </w:r>
      <w:r w:rsidRPr="00993139">
        <w:rPr>
          <w:color w:val="000000"/>
        </w:rPr>
        <w:t xml:space="preserve"> were </w:t>
      </w:r>
      <w:r w:rsidR="00953E28" w:rsidRPr="00993139">
        <w:rPr>
          <w:color w:val="000000"/>
        </w:rPr>
        <w:t>carri</w:t>
      </w:r>
      <w:r w:rsidRPr="00993139">
        <w:rPr>
          <w:color w:val="000000"/>
        </w:rPr>
        <w:t>ed</w:t>
      </w:r>
      <w:r w:rsidR="00953E28" w:rsidRPr="00993139">
        <w:rPr>
          <w:color w:val="000000"/>
        </w:rPr>
        <w:t xml:space="preserve"> out</w:t>
      </w:r>
      <w:r w:rsidRPr="00993139">
        <w:rPr>
          <w:color w:val="000000"/>
        </w:rPr>
        <w:t xml:space="preserve"> to gather evidence relating to the above questi</w:t>
      </w:r>
      <w:r w:rsidR="008F65BC" w:rsidRPr="00993139">
        <w:rPr>
          <w:color w:val="000000"/>
        </w:rPr>
        <w:t>ons:</w:t>
      </w:r>
    </w:p>
    <w:p w:rsidR="0011236F" w:rsidRPr="00993139" w:rsidRDefault="0011236F" w:rsidP="00C02793">
      <w:pPr>
        <w:pStyle w:val="Heading2"/>
        <w:numPr>
          <w:ilvl w:val="0"/>
          <w:numId w:val="37"/>
        </w:numPr>
        <w:spacing w:before="0" w:after="0" w:line="360" w:lineRule="auto"/>
        <w:ind w:right="113"/>
        <w:rPr>
          <w:b w:val="0"/>
          <w:i w:val="0"/>
          <w:color w:val="000000"/>
          <w:sz w:val="24"/>
          <w:szCs w:val="24"/>
        </w:rPr>
      </w:pPr>
      <w:r w:rsidRPr="00993139">
        <w:rPr>
          <w:rFonts w:ascii="Times New Roman" w:hAnsi="Times New Roman"/>
          <w:b w:val="0"/>
          <w:i w:val="0"/>
          <w:sz w:val="24"/>
          <w:szCs w:val="24"/>
        </w:rPr>
        <w:t>Focus groups</w:t>
      </w:r>
      <w:r w:rsidR="008F65BC" w:rsidRPr="00993139">
        <w:rPr>
          <w:rFonts w:ascii="Times New Roman" w:hAnsi="Times New Roman"/>
          <w:b w:val="0"/>
          <w:i w:val="0"/>
          <w:sz w:val="24"/>
          <w:szCs w:val="24"/>
        </w:rPr>
        <w:t xml:space="preserve">: </w:t>
      </w:r>
      <w:r w:rsidR="003E52E6" w:rsidRPr="00993139">
        <w:rPr>
          <w:b w:val="0"/>
          <w:i w:val="0"/>
          <w:color w:val="000000"/>
          <w:sz w:val="24"/>
          <w:szCs w:val="24"/>
        </w:rPr>
        <w:t>Nine</w:t>
      </w:r>
      <w:r w:rsidRPr="00993139">
        <w:rPr>
          <w:b w:val="0"/>
          <w:i w:val="0"/>
          <w:color w:val="000000"/>
          <w:sz w:val="24"/>
          <w:szCs w:val="24"/>
        </w:rPr>
        <w:t xml:space="preserve"> focus group interviews were carried out in </w:t>
      </w:r>
      <w:r w:rsidR="003E52E6" w:rsidRPr="00993139">
        <w:rPr>
          <w:b w:val="0"/>
          <w:i w:val="0"/>
          <w:color w:val="000000"/>
          <w:sz w:val="24"/>
          <w:szCs w:val="24"/>
        </w:rPr>
        <w:t>schools</w:t>
      </w:r>
      <w:r w:rsidR="00DD34CE" w:rsidRPr="00993139">
        <w:rPr>
          <w:b w:val="0"/>
          <w:i w:val="0"/>
          <w:color w:val="000000"/>
          <w:sz w:val="24"/>
          <w:szCs w:val="24"/>
        </w:rPr>
        <w:t xml:space="preserve"> who had received packs of Booktime materials</w:t>
      </w:r>
      <w:r w:rsidR="009A0594">
        <w:rPr>
          <w:b w:val="0"/>
          <w:i w:val="0"/>
          <w:color w:val="000000"/>
          <w:sz w:val="24"/>
          <w:szCs w:val="24"/>
        </w:rPr>
        <w:t>, involving teachers, parents and librarians</w:t>
      </w:r>
      <w:r w:rsidRPr="00993139">
        <w:rPr>
          <w:b w:val="0"/>
          <w:i w:val="0"/>
          <w:color w:val="000000"/>
          <w:sz w:val="24"/>
          <w:szCs w:val="24"/>
        </w:rPr>
        <w:t>.</w:t>
      </w:r>
    </w:p>
    <w:p w:rsidR="00BB3DE8" w:rsidRPr="00993139" w:rsidRDefault="00DE38D6" w:rsidP="00C02793">
      <w:pPr>
        <w:pStyle w:val="Heading2"/>
        <w:numPr>
          <w:ilvl w:val="0"/>
          <w:numId w:val="37"/>
        </w:numPr>
        <w:spacing w:before="0" w:after="0" w:line="360" w:lineRule="auto"/>
        <w:ind w:right="113"/>
        <w:rPr>
          <w:b w:val="0"/>
          <w:i w:val="0"/>
          <w:color w:val="000000"/>
          <w:sz w:val="24"/>
          <w:szCs w:val="24"/>
        </w:rPr>
      </w:pPr>
      <w:r w:rsidRPr="00993139">
        <w:rPr>
          <w:rFonts w:ascii="Times New Roman" w:hAnsi="Times New Roman"/>
          <w:b w:val="0"/>
          <w:i w:val="0"/>
          <w:sz w:val="24"/>
          <w:szCs w:val="24"/>
        </w:rPr>
        <w:t>P</w:t>
      </w:r>
      <w:r w:rsidR="0093100F" w:rsidRPr="00993139">
        <w:rPr>
          <w:rFonts w:ascii="Times New Roman" w:hAnsi="Times New Roman"/>
          <w:b w:val="0"/>
          <w:i w:val="0"/>
          <w:sz w:val="24"/>
          <w:szCs w:val="24"/>
        </w:rPr>
        <w:t>arent/carer interviews</w:t>
      </w:r>
      <w:r w:rsidR="008F65BC" w:rsidRPr="00993139">
        <w:rPr>
          <w:rFonts w:ascii="Times New Roman" w:hAnsi="Times New Roman"/>
          <w:b w:val="0"/>
          <w:i w:val="0"/>
          <w:sz w:val="24"/>
          <w:szCs w:val="24"/>
        </w:rPr>
        <w:t xml:space="preserve">: </w:t>
      </w:r>
      <w:r w:rsidR="0011236F" w:rsidRPr="00993139">
        <w:rPr>
          <w:b w:val="0"/>
          <w:i w:val="0"/>
          <w:color w:val="000000"/>
          <w:sz w:val="24"/>
          <w:szCs w:val="24"/>
        </w:rPr>
        <w:t>Twenty five</w:t>
      </w:r>
      <w:r w:rsidR="00953E28" w:rsidRPr="00993139">
        <w:rPr>
          <w:b w:val="0"/>
          <w:i w:val="0"/>
          <w:color w:val="000000"/>
          <w:sz w:val="24"/>
          <w:szCs w:val="24"/>
        </w:rPr>
        <w:t xml:space="preserve"> parents</w:t>
      </w:r>
      <w:r w:rsidR="009031A1" w:rsidRPr="00993139">
        <w:rPr>
          <w:b w:val="0"/>
          <w:i w:val="0"/>
          <w:color w:val="000000"/>
          <w:sz w:val="24"/>
          <w:szCs w:val="24"/>
        </w:rPr>
        <w:t>/carers</w:t>
      </w:r>
      <w:r w:rsidR="00953E28" w:rsidRPr="00993139">
        <w:rPr>
          <w:b w:val="0"/>
          <w:i w:val="0"/>
          <w:color w:val="000000"/>
          <w:sz w:val="24"/>
          <w:szCs w:val="24"/>
        </w:rPr>
        <w:t xml:space="preserve"> whose children had received </w:t>
      </w:r>
      <w:r w:rsidR="00D06C11" w:rsidRPr="00993139">
        <w:rPr>
          <w:b w:val="0"/>
          <w:i w:val="0"/>
          <w:sz w:val="24"/>
          <w:szCs w:val="24"/>
        </w:rPr>
        <w:t>Booktime</w:t>
      </w:r>
      <w:r w:rsidR="003E52E6" w:rsidRPr="00993139">
        <w:rPr>
          <w:b w:val="0"/>
          <w:i w:val="0"/>
          <w:color w:val="000000"/>
          <w:sz w:val="24"/>
          <w:szCs w:val="24"/>
        </w:rPr>
        <w:t xml:space="preserve"> </w:t>
      </w:r>
      <w:r w:rsidR="00953E28" w:rsidRPr="00993139">
        <w:rPr>
          <w:b w:val="0"/>
          <w:i w:val="0"/>
          <w:color w:val="000000"/>
          <w:sz w:val="24"/>
          <w:szCs w:val="24"/>
        </w:rPr>
        <w:t>book</w:t>
      </w:r>
      <w:r w:rsidR="003E52E6" w:rsidRPr="00993139">
        <w:rPr>
          <w:b w:val="0"/>
          <w:i w:val="0"/>
          <w:color w:val="000000"/>
          <w:sz w:val="24"/>
          <w:szCs w:val="24"/>
        </w:rPr>
        <w:t xml:space="preserve"> pack</w:t>
      </w:r>
      <w:r w:rsidR="00953E28" w:rsidRPr="00993139">
        <w:rPr>
          <w:b w:val="0"/>
          <w:i w:val="0"/>
          <w:color w:val="000000"/>
          <w:sz w:val="24"/>
          <w:szCs w:val="24"/>
        </w:rPr>
        <w:t>s were interviewed in their homes.</w:t>
      </w:r>
    </w:p>
    <w:p w:rsidR="00036801" w:rsidRPr="00993139" w:rsidRDefault="00036801" w:rsidP="00C02793">
      <w:pPr>
        <w:pStyle w:val="Heading2"/>
        <w:numPr>
          <w:ilvl w:val="0"/>
          <w:numId w:val="37"/>
        </w:numPr>
        <w:spacing w:before="0" w:after="0" w:line="360" w:lineRule="auto"/>
        <w:ind w:right="113"/>
        <w:rPr>
          <w:b w:val="0"/>
          <w:i w:val="0"/>
          <w:color w:val="000000"/>
          <w:sz w:val="24"/>
          <w:szCs w:val="24"/>
        </w:rPr>
      </w:pPr>
      <w:r w:rsidRPr="00993139">
        <w:rPr>
          <w:rFonts w:ascii="Times New Roman" w:hAnsi="Times New Roman"/>
          <w:b w:val="0"/>
          <w:i w:val="0"/>
          <w:sz w:val="24"/>
          <w:szCs w:val="24"/>
        </w:rPr>
        <w:t>Teacher questionnaire</w:t>
      </w:r>
      <w:r w:rsidR="00382829" w:rsidRPr="00993139">
        <w:rPr>
          <w:rFonts w:ascii="Times New Roman" w:hAnsi="Times New Roman"/>
          <w:b w:val="0"/>
          <w:i w:val="0"/>
          <w:sz w:val="24"/>
          <w:szCs w:val="24"/>
        </w:rPr>
        <w:t xml:space="preserve"> survey</w:t>
      </w:r>
      <w:r w:rsidR="008F65BC" w:rsidRPr="00993139">
        <w:rPr>
          <w:rFonts w:ascii="Times New Roman" w:hAnsi="Times New Roman"/>
          <w:b w:val="0"/>
          <w:i w:val="0"/>
          <w:sz w:val="24"/>
          <w:szCs w:val="24"/>
        </w:rPr>
        <w:t xml:space="preserve">: </w:t>
      </w:r>
      <w:r w:rsidR="005040CE" w:rsidRPr="00993139">
        <w:rPr>
          <w:b w:val="0"/>
          <w:i w:val="0"/>
          <w:color w:val="000000"/>
          <w:sz w:val="24"/>
          <w:szCs w:val="24"/>
        </w:rPr>
        <w:t>A questionnaire was</w:t>
      </w:r>
      <w:r w:rsidRPr="00993139">
        <w:rPr>
          <w:b w:val="0"/>
          <w:i w:val="0"/>
          <w:color w:val="000000"/>
          <w:sz w:val="24"/>
          <w:szCs w:val="24"/>
        </w:rPr>
        <w:t xml:space="preserve"> administer</w:t>
      </w:r>
      <w:r w:rsidR="005040CE" w:rsidRPr="00993139">
        <w:rPr>
          <w:b w:val="0"/>
          <w:i w:val="0"/>
          <w:color w:val="000000"/>
          <w:sz w:val="24"/>
          <w:szCs w:val="24"/>
        </w:rPr>
        <w:t>ed</w:t>
      </w:r>
      <w:r w:rsidRPr="00993139">
        <w:rPr>
          <w:b w:val="0"/>
          <w:i w:val="0"/>
          <w:color w:val="000000"/>
          <w:sz w:val="24"/>
          <w:szCs w:val="24"/>
        </w:rPr>
        <w:t xml:space="preserve"> </w:t>
      </w:r>
      <w:r w:rsidR="006A53BB" w:rsidRPr="00993139">
        <w:rPr>
          <w:b w:val="0"/>
          <w:i w:val="0"/>
          <w:color w:val="000000"/>
          <w:sz w:val="24"/>
          <w:szCs w:val="24"/>
        </w:rPr>
        <w:t xml:space="preserve">by email </w:t>
      </w:r>
      <w:r w:rsidRPr="00993139">
        <w:rPr>
          <w:b w:val="0"/>
          <w:i w:val="0"/>
          <w:color w:val="000000"/>
          <w:sz w:val="24"/>
          <w:szCs w:val="24"/>
        </w:rPr>
        <w:t xml:space="preserve">to a randomly-selected sample of teachers </w:t>
      </w:r>
      <w:r w:rsidR="00382829" w:rsidRPr="00993139">
        <w:rPr>
          <w:b w:val="0"/>
          <w:i w:val="0"/>
          <w:color w:val="000000"/>
          <w:sz w:val="24"/>
          <w:szCs w:val="24"/>
        </w:rPr>
        <w:t>in 1,</w:t>
      </w:r>
      <w:r w:rsidR="00BD1185" w:rsidRPr="00993139">
        <w:rPr>
          <w:b w:val="0"/>
          <w:i w:val="0"/>
          <w:color w:val="000000"/>
          <w:sz w:val="24"/>
          <w:szCs w:val="24"/>
        </w:rPr>
        <w:t>239</w:t>
      </w:r>
      <w:r w:rsidR="00382829" w:rsidRPr="00993139">
        <w:rPr>
          <w:b w:val="0"/>
          <w:i w:val="0"/>
          <w:color w:val="000000"/>
          <w:sz w:val="24"/>
          <w:szCs w:val="24"/>
        </w:rPr>
        <w:t xml:space="preserve"> schools participating in </w:t>
      </w:r>
      <w:r w:rsidR="00D06C11" w:rsidRPr="00993139">
        <w:rPr>
          <w:b w:val="0"/>
          <w:i w:val="0"/>
          <w:sz w:val="24"/>
          <w:szCs w:val="24"/>
        </w:rPr>
        <w:t>Booktime</w:t>
      </w:r>
      <w:r w:rsidR="00382829" w:rsidRPr="00993139">
        <w:rPr>
          <w:b w:val="0"/>
          <w:i w:val="0"/>
          <w:color w:val="000000"/>
          <w:sz w:val="24"/>
          <w:szCs w:val="24"/>
        </w:rPr>
        <w:t xml:space="preserve"> across the country</w:t>
      </w:r>
      <w:r w:rsidRPr="00993139">
        <w:rPr>
          <w:b w:val="0"/>
          <w:i w:val="0"/>
          <w:color w:val="000000"/>
          <w:sz w:val="24"/>
          <w:szCs w:val="24"/>
        </w:rPr>
        <w:t>.</w:t>
      </w:r>
    </w:p>
    <w:p w:rsidR="00431B0B" w:rsidRPr="00993139" w:rsidRDefault="00431B0B" w:rsidP="00C02793">
      <w:pPr>
        <w:spacing w:line="360" w:lineRule="auto"/>
        <w:ind w:right="113"/>
        <w:rPr>
          <w:color w:val="000000"/>
        </w:rPr>
      </w:pPr>
    </w:p>
    <w:p w:rsidR="00670A4D" w:rsidRDefault="00670A4D" w:rsidP="00C02793">
      <w:pPr>
        <w:pStyle w:val="Heading1"/>
        <w:spacing w:before="0" w:after="0" w:line="360" w:lineRule="auto"/>
        <w:ind w:right="113"/>
        <w:rPr>
          <w:rFonts w:ascii="Times New Roman" w:hAnsi="Times New Roman"/>
          <w:sz w:val="24"/>
          <w:szCs w:val="24"/>
        </w:rPr>
      </w:pPr>
    </w:p>
    <w:p w:rsidR="00670A4D" w:rsidRDefault="00670A4D" w:rsidP="00C02793">
      <w:pPr>
        <w:pStyle w:val="Heading1"/>
        <w:spacing w:before="0" w:after="0" w:line="360" w:lineRule="auto"/>
        <w:ind w:right="113"/>
        <w:rPr>
          <w:rFonts w:ascii="Times New Roman" w:hAnsi="Times New Roman"/>
          <w:sz w:val="24"/>
          <w:szCs w:val="24"/>
        </w:rPr>
      </w:pPr>
    </w:p>
    <w:p w:rsidR="00670A4D" w:rsidRDefault="00670A4D" w:rsidP="00C02793">
      <w:pPr>
        <w:pStyle w:val="Heading1"/>
        <w:spacing w:before="0" w:after="0" w:line="360" w:lineRule="auto"/>
        <w:ind w:right="113"/>
        <w:rPr>
          <w:rFonts w:ascii="Times New Roman" w:hAnsi="Times New Roman"/>
          <w:sz w:val="24"/>
          <w:szCs w:val="24"/>
        </w:rPr>
      </w:pPr>
    </w:p>
    <w:p w:rsidR="005040CE" w:rsidRPr="00993139" w:rsidRDefault="005040CE"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t>Focus group findings</w:t>
      </w:r>
    </w:p>
    <w:p w:rsidR="005040CE" w:rsidRPr="00993139" w:rsidRDefault="005040CE" w:rsidP="00C02793">
      <w:pPr>
        <w:spacing w:line="360" w:lineRule="auto"/>
        <w:ind w:right="113"/>
        <w:rPr>
          <w:color w:val="000000"/>
        </w:rPr>
      </w:pPr>
    </w:p>
    <w:p w:rsidR="00D2147F" w:rsidRPr="00993139" w:rsidRDefault="00D2147F" w:rsidP="00C02793">
      <w:pPr>
        <w:spacing w:line="360" w:lineRule="auto"/>
        <w:ind w:right="113"/>
        <w:rPr>
          <w:b/>
          <w:bCs/>
          <w:i/>
          <w:color w:val="000000"/>
        </w:rPr>
      </w:pPr>
      <w:bookmarkStart w:id="0" w:name="_Toc167686745"/>
      <w:bookmarkStart w:id="1" w:name="_Toc167686873"/>
      <w:bookmarkStart w:id="2" w:name="_Toc167687586"/>
      <w:bookmarkStart w:id="3" w:name="_Toc167690436"/>
      <w:bookmarkStart w:id="4" w:name="_Toc167771220"/>
      <w:bookmarkStart w:id="5" w:name="_Toc167771647"/>
      <w:bookmarkStart w:id="6" w:name="_Toc167772247"/>
      <w:bookmarkStart w:id="7" w:name="_Toc167803433"/>
      <w:r w:rsidRPr="00993139">
        <w:rPr>
          <w:b/>
          <w:bCs/>
          <w:i/>
          <w:color w:val="000000"/>
        </w:rPr>
        <w:t>1. The Use of Focus Groups</w:t>
      </w:r>
      <w:bookmarkEnd w:id="0"/>
      <w:bookmarkEnd w:id="1"/>
      <w:bookmarkEnd w:id="2"/>
      <w:bookmarkEnd w:id="3"/>
      <w:bookmarkEnd w:id="4"/>
      <w:bookmarkEnd w:id="5"/>
      <w:bookmarkEnd w:id="6"/>
      <w:bookmarkEnd w:id="7"/>
      <w:r w:rsidRPr="00993139">
        <w:rPr>
          <w:b/>
          <w:bCs/>
          <w:i/>
          <w:color w:val="000000"/>
        </w:rPr>
        <w:t xml:space="preserve"> </w:t>
      </w:r>
    </w:p>
    <w:p w:rsidR="00D2147F" w:rsidRPr="00993139" w:rsidRDefault="00D2147F" w:rsidP="00C02793">
      <w:pPr>
        <w:spacing w:line="360" w:lineRule="auto"/>
        <w:ind w:right="113"/>
        <w:rPr>
          <w:b/>
          <w:bCs/>
          <w:color w:val="000000"/>
        </w:rPr>
      </w:pPr>
    </w:p>
    <w:p w:rsidR="00D2147F" w:rsidRPr="00993139" w:rsidRDefault="00D2147F" w:rsidP="00C02793">
      <w:pPr>
        <w:spacing w:line="360" w:lineRule="auto"/>
        <w:ind w:right="113"/>
        <w:rPr>
          <w:color w:val="000000"/>
        </w:rPr>
      </w:pPr>
      <w:r w:rsidRPr="00993139">
        <w:rPr>
          <w:color w:val="000000"/>
        </w:rPr>
        <w:t xml:space="preserve">In this evaluation, focus groups were used as a method for gathering qualitative data related to the views of a variety of stakeholders about the </w:t>
      </w:r>
      <w:r w:rsidR="00D06C11" w:rsidRPr="00993139">
        <w:rPr>
          <w:i/>
          <w:color w:val="000000"/>
        </w:rPr>
        <w:t>Booktime</w:t>
      </w:r>
      <w:r w:rsidRPr="00993139">
        <w:rPr>
          <w:color w:val="000000"/>
        </w:rPr>
        <w:t xml:space="preserve"> materials and procedures. A focus group approach has the potential to gather large amounts of very rich and dynamic data</w:t>
      </w:r>
      <w:r w:rsidR="009A0594">
        <w:rPr>
          <w:color w:val="000000"/>
        </w:rPr>
        <w:t xml:space="preserve"> (Barbour</w:t>
      </w:r>
      <w:r w:rsidR="007E1388" w:rsidRPr="007E1388">
        <w:rPr>
          <w:color w:val="000000"/>
        </w:rPr>
        <w:t xml:space="preserve"> </w:t>
      </w:r>
      <w:r w:rsidR="007E1388">
        <w:rPr>
          <w:color w:val="000000"/>
        </w:rPr>
        <w:t xml:space="preserve">&amp; </w:t>
      </w:r>
      <w:proofErr w:type="spellStart"/>
      <w:r w:rsidR="007E1388" w:rsidRPr="005B4D2E">
        <w:rPr>
          <w:color w:val="000000"/>
        </w:rPr>
        <w:t>Kitzinger</w:t>
      </w:r>
      <w:proofErr w:type="spellEnd"/>
      <w:r w:rsidR="009A0594">
        <w:rPr>
          <w:color w:val="000000"/>
        </w:rPr>
        <w:t>, 1999)</w:t>
      </w:r>
      <w:r w:rsidRPr="00993139">
        <w:rPr>
          <w:color w:val="000000"/>
        </w:rPr>
        <w:t xml:space="preserve">, although, because they involve group discussion, it should always be borne in mind that collective expressions of ideas may not represent the ideas of individuals within each group. There is a need, therefore, to compare the data arising from these focus group meetings with that gathered in other, more individual ways (questionnaire and interview in this project).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b/>
          <w:bCs/>
          <w:i/>
          <w:color w:val="000000"/>
        </w:rPr>
      </w:pPr>
      <w:r w:rsidRPr="00993139">
        <w:rPr>
          <w:b/>
          <w:bCs/>
          <w:i/>
          <w:color w:val="000000"/>
        </w:rPr>
        <w:t>2. Participants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The targeted participants for the focus groups used in this evaluation were selected from Reception/Foundation class teachers in Warwickshire, Coventry and Solihull, parents of reception class children in each of these three Local Authorities, and personnel from the Schools Library Service in each of the three LAs. Following the advice of Krueger </w:t>
      </w:r>
      <w:r w:rsidR="007E1388">
        <w:rPr>
          <w:color w:val="000000"/>
        </w:rPr>
        <w:t xml:space="preserve">and Casey </w:t>
      </w:r>
      <w:r w:rsidRPr="00993139">
        <w:rPr>
          <w:color w:val="000000"/>
        </w:rPr>
        <w:t>(</w:t>
      </w:r>
      <w:r w:rsidR="007E1388">
        <w:rPr>
          <w:color w:val="000000"/>
        </w:rPr>
        <w:t>2009</w:t>
      </w:r>
      <w:r w:rsidRPr="00993139">
        <w:rPr>
          <w:color w:val="000000"/>
        </w:rPr>
        <w:t xml:space="preserve">) that the participants in focus groups are normally selected “because they have certain characteristics in common that relate to the topic of the focus group”, participants in this case were selected because they had had some contact (professional or personal) with the </w:t>
      </w:r>
      <w:r w:rsidR="00D06C11" w:rsidRPr="00993139">
        <w:rPr>
          <w:i/>
          <w:color w:val="000000"/>
        </w:rPr>
        <w:t>Booktime</w:t>
      </w:r>
      <w:r w:rsidRPr="00993139">
        <w:rPr>
          <w:color w:val="000000"/>
        </w:rPr>
        <w:t xml:space="preserve"> </w:t>
      </w:r>
      <w:r w:rsidR="000C0193" w:rsidRPr="00993139">
        <w:rPr>
          <w:color w:val="000000"/>
        </w:rPr>
        <w:t>programme</w:t>
      </w:r>
      <w:r w:rsidRPr="00993139">
        <w:rPr>
          <w:color w:val="000000"/>
        </w:rPr>
        <w:t xml:space="preserve">.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 participants were all volunteers. In the case of the teachers and parents</w:t>
      </w:r>
      <w:r w:rsidR="000C0193" w:rsidRPr="00993139">
        <w:rPr>
          <w:color w:val="000000"/>
        </w:rPr>
        <w:t>/carers</w:t>
      </w:r>
      <w:r w:rsidRPr="00993139">
        <w:rPr>
          <w:color w:val="000000"/>
        </w:rPr>
        <w:t>, we were given a list of suggested names by the head teachers of primary schools in the University of Warwick Primary Teacher Training Partnership. This original list consisted of 25 teachers and 23 parents</w:t>
      </w:r>
      <w:r w:rsidR="000C0193" w:rsidRPr="00993139">
        <w:rPr>
          <w:color w:val="000000"/>
        </w:rPr>
        <w:t>/carers</w:t>
      </w:r>
      <w:r w:rsidRPr="00993139">
        <w:rPr>
          <w:color w:val="000000"/>
        </w:rPr>
        <w:t>. All of these were approached and asked if they would be willing to participate in the focus group sessions. A few declined (for a variety of reasons but mostly to do with time commitments), resulting in a final sample of 22 teachers and 19 parents</w:t>
      </w:r>
      <w:r w:rsidR="000C0193" w:rsidRPr="00993139">
        <w:rPr>
          <w:color w:val="000000"/>
        </w:rPr>
        <w:t>/carers</w:t>
      </w:r>
      <w:r w:rsidRPr="00993139">
        <w:rPr>
          <w:color w:val="000000"/>
        </w:rPr>
        <w: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In the case of the school library personnel, we approached the directors of the Schools Library Services (or equivalent) in each of the three LAs and asked for suggestions of personnel who would have had some contact with and knowledge of reception class children in their localities. A list of 21 names was obtained and these people approached. 19 of them agreed to participate in the focus group sessions.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The key issue to bear in mind is that all the focus group participants were volunteers, which carries the implication that all of them felt they had something they could and wished to contribute to a discussion about </w:t>
      </w:r>
      <w:r w:rsidR="00D06C11" w:rsidRPr="00993139">
        <w:rPr>
          <w:i/>
          <w:color w:val="000000"/>
        </w:rPr>
        <w:t>Booktime</w:t>
      </w:r>
      <w:r w:rsidRPr="00993139">
        <w:rPr>
          <w:color w:val="000000"/>
        </w:rPr>
        <w:t>. They could have had strongly positive, or strongly negative</w:t>
      </w:r>
      <w:r w:rsidR="000C0193" w:rsidRPr="00993139">
        <w:rPr>
          <w:color w:val="000000"/>
        </w:rPr>
        <w:t>,</w:t>
      </w:r>
      <w:r w:rsidRPr="00993139">
        <w:rPr>
          <w:color w:val="000000"/>
        </w:rPr>
        <w:t xml:space="preserve"> feelings about the </w:t>
      </w:r>
      <w:r w:rsidR="000C0193" w:rsidRPr="00993139">
        <w:rPr>
          <w:color w:val="000000"/>
        </w:rPr>
        <w:t>programme</w:t>
      </w:r>
      <w:r w:rsidRPr="00993139">
        <w:rPr>
          <w:color w:val="000000"/>
        </w:rPr>
        <w:t>, but they were unlikely to have had no opinions at all. This must be borne in mind when interpreting the discussions arising in the focus group sessions.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Nine focus group meetings were conducted</w:t>
      </w:r>
      <w:r w:rsidR="00B00DFD" w:rsidRPr="00993139">
        <w:rPr>
          <w:color w:val="000000"/>
        </w:rPr>
        <w:t>, three in each of the three Local Authorities.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b/>
          <w:bCs/>
          <w:i/>
          <w:color w:val="000000"/>
        </w:rPr>
      </w:pPr>
      <w:r w:rsidRPr="00993139">
        <w:rPr>
          <w:b/>
          <w:bCs/>
          <w:i/>
          <w:color w:val="000000"/>
        </w:rPr>
        <w:t>3. Discussion topics</w:t>
      </w:r>
    </w:p>
    <w:p w:rsidR="00D2147F" w:rsidRPr="00993139" w:rsidRDefault="00D2147F" w:rsidP="00C02793">
      <w:pPr>
        <w:spacing w:line="360" w:lineRule="auto"/>
        <w:ind w:right="113"/>
        <w:rPr>
          <w:b/>
          <w:color w:val="000000"/>
        </w:rPr>
      </w:pPr>
    </w:p>
    <w:p w:rsidR="00D2147F" w:rsidRPr="00993139" w:rsidRDefault="00D2147F" w:rsidP="00C02793">
      <w:pPr>
        <w:spacing w:line="360" w:lineRule="auto"/>
        <w:ind w:right="113"/>
        <w:rPr>
          <w:color w:val="000000"/>
        </w:rPr>
      </w:pPr>
      <w:r w:rsidRPr="00993139">
        <w:rPr>
          <w:color w:val="000000"/>
        </w:rPr>
        <w:t xml:space="preserve">As </w:t>
      </w:r>
      <w:proofErr w:type="spellStart"/>
      <w:r w:rsidRPr="00993139">
        <w:rPr>
          <w:color w:val="000000"/>
        </w:rPr>
        <w:t>Litoseliti</w:t>
      </w:r>
      <w:proofErr w:type="spellEnd"/>
      <w:r w:rsidRPr="00993139">
        <w:rPr>
          <w:color w:val="000000"/>
        </w:rPr>
        <w:t xml:space="preserve"> (2003) points out: “Focus groups are intended for gaining information and listening to people’s views in a non-threatening environment – not to teach, inform, make a decision or resolve conflict”. This has strong implications for the conduct of focus group sessions, which we tried to follow. For example:</w:t>
      </w:r>
    </w:p>
    <w:p w:rsidR="00D2147F" w:rsidRPr="00993139" w:rsidRDefault="00D2147F" w:rsidP="00C02793">
      <w:pPr>
        <w:pStyle w:val="ListParagraph"/>
        <w:numPr>
          <w:ilvl w:val="0"/>
          <w:numId w:val="25"/>
        </w:numPr>
        <w:spacing w:line="360" w:lineRule="auto"/>
        <w:ind w:right="113"/>
        <w:rPr>
          <w:color w:val="000000"/>
        </w:rPr>
      </w:pPr>
      <w:r w:rsidRPr="00993139">
        <w:rPr>
          <w:color w:val="000000"/>
        </w:rPr>
        <w:t>Each session was conducted in as non-threatening an environment as possible (usually school classrooms) and tea/coffee/biscuits were served before the session started, and social ‘chat’ encouraged as participants got to know each other.</w:t>
      </w:r>
    </w:p>
    <w:p w:rsidR="00D2147F" w:rsidRPr="00993139" w:rsidRDefault="00D2147F" w:rsidP="00C02793">
      <w:pPr>
        <w:pStyle w:val="ListParagraph"/>
        <w:numPr>
          <w:ilvl w:val="0"/>
          <w:numId w:val="25"/>
        </w:numPr>
        <w:spacing w:line="360" w:lineRule="auto"/>
        <w:ind w:right="113"/>
        <w:rPr>
          <w:color w:val="000000"/>
        </w:rPr>
      </w:pPr>
      <w:r w:rsidRPr="00993139">
        <w:rPr>
          <w:color w:val="000000"/>
        </w:rPr>
        <w:t xml:space="preserve">Each session was begun with a statement that we were enquiring into the </w:t>
      </w:r>
      <w:r w:rsidR="00D06C11" w:rsidRPr="00993139">
        <w:rPr>
          <w:i/>
          <w:color w:val="000000"/>
        </w:rPr>
        <w:t>Booktime</w:t>
      </w:r>
      <w:r w:rsidRPr="00993139">
        <w:rPr>
          <w:color w:val="000000"/>
        </w:rPr>
        <w:t xml:space="preserve"> </w:t>
      </w:r>
      <w:r w:rsidR="000C0193" w:rsidRPr="00993139">
        <w:rPr>
          <w:color w:val="000000"/>
        </w:rPr>
        <w:t xml:space="preserve">programme </w:t>
      </w:r>
      <w:r w:rsidRPr="00993139">
        <w:rPr>
          <w:color w:val="000000"/>
        </w:rPr>
        <w:t>and how it was working, and we were interested in participants’ views about this.</w:t>
      </w:r>
    </w:p>
    <w:p w:rsidR="00D2147F" w:rsidRPr="00993139" w:rsidRDefault="00D2147F" w:rsidP="00C02793">
      <w:pPr>
        <w:pStyle w:val="ListParagraph"/>
        <w:numPr>
          <w:ilvl w:val="0"/>
          <w:numId w:val="25"/>
        </w:numPr>
        <w:spacing w:line="360" w:lineRule="auto"/>
        <w:ind w:right="113"/>
        <w:rPr>
          <w:color w:val="000000"/>
        </w:rPr>
      </w:pPr>
      <w:r w:rsidRPr="00993139">
        <w:rPr>
          <w:color w:val="000000"/>
        </w:rPr>
        <w:t xml:space="preserve">We introduced ourselves as being from the University and conducting an evaluation of the </w:t>
      </w:r>
      <w:r w:rsidR="00D06C11" w:rsidRPr="00993139">
        <w:rPr>
          <w:i/>
          <w:color w:val="000000"/>
        </w:rPr>
        <w:t>Booktime</w:t>
      </w:r>
      <w:r w:rsidRPr="00993139">
        <w:rPr>
          <w:color w:val="000000"/>
        </w:rPr>
        <w:t xml:space="preserve"> </w:t>
      </w:r>
      <w:r w:rsidR="000C0193" w:rsidRPr="00993139">
        <w:rPr>
          <w:color w:val="000000"/>
        </w:rPr>
        <w:t>programme</w:t>
      </w:r>
      <w:r w:rsidRPr="00993139">
        <w:rPr>
          <w:color w:val="000000"/>
        </w:rPr>
        <w:t>. We stressed that we had no involvement with it other than that.</w:t>
      </w:r>
    </w:p>
    <w:p w:rsidR="00D2147F" w:rsidRPr="00993139" w:rsidRDefault="00D2147F" w:rsidP="00C02793">
      <w:pPr>
        <w:pStyle w:val="ListParagraph"/>
        <w:numPr>
          <w:ilvl w:val="0"/>
          <w:numId w:val="25"/>
        </w:numPr>
        <w:spacing w:line="360" w:lineRule="auto"/>
        <w:ind w:right="113"/>
        <w:rPr>
          <w:color w:val="000000"/>
        </w:rPr>
      </w:pPr>
      <w:r w:rsidRPr="00993139">
        <w:rPr>
          <w:color w:val="000000"/>
        </w:rPr>
        <w:t xml:space="preserve">Our main role was to listen to what participants had to say, intervening only to move the conversation on to a different topic when it seemed to be flagging. Actually in </w:t>
      </w:r>
      <w:r w:rsidRPr="00993139">
        <w:rPr>
          <w:color w:val="000000"/>
        </w:rPr>
        <w:lastRenderedPageBreak/>
        <w:t>none of the nine sessions were participants ever at a loss for things to talk about! We had scheduled each session to last for one hour, but in the event each one overran by up to 30 minutes.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Discussions focused on a number of topics, each of which was introduced by </w:t>
      </w:r>
      <w:proofErr w:type="gramStart"/>
      <w:r w:rsidRPr="00993139">
        <w:rPr>
          <w:color w:val="000000"/>
        </w:rPr>
        <w:t>ourselves</w:t>
      </w:r>
      <w:proofErr w:type="gramEnd"/>
      <w:r w:rsidRPr="00993139">
        <w:rPr>
          <w:color w:val="000000"/>
        </w:rPr>
        <w:t xml:space="preserve"> in as neutral a way as possible. For example, for the first topic we simply said, ‘Well, you’ve all seen the </w:t>
      </w:r>
      <w:r w:rsidR="00D06C11" w:rsidRPr="00993139">
        <w:rPr>
          <w:i/>
          <w:color w:val="000000"/>
        </w:rPr>
        <w:t>Booktime</w:t>
      </w:r>
      <w:r w:rsidRPr="00993139">
        <w:rPr>
          <w:color w:val="000000"/>
        </w:rPr>
        <w:t xml:space="preserve"> bag and its contents. What do you think about this?’ </w:t>
      </w:r>
    </w:p>
    <w:p w:rsidR="00B00DFD" w:rsidRPr="00993139" w:rsidRDefault="00B00DFD"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The topics introduced to the groups were as follows: </w:t>
      </w:r>
    </w:p>
    <w:p w:rsidR="00D2147F" w:rsidRPr="00993139" w:rsidRDefault="00D2147F" w:rsidP="00C02793">
      <w:pPr>
        <w:spacing w:line="360" w:lineRule="auto"/>
        <w:ind w:right="113"/>
        <w:rPr>
          <w:color w:val="000000"/>
        </w:rPr>
      </w:pPr>
      <w:proofErr w:type="gramStart"/>
      <w:r w:rsidRPr="00993139">
        <w:rPr>
          <w:color w:val="000000"/>
        </w:rPr>
        <w:t>(N.B.</w:t>
      </w:r>
      <w:proofErr w:type="gramEnd"/>
      <w:r w:rsidRPr="00993139">
        <w:rPr>
          <w:color w:val="000000"/>
        </w:rPr>
        <w:t xml:space="preserve"> Some topics were more relevant to different focus groups. Where a topic was deemed not appropriate to a particular group, it was not explicitly introduced. The groups which discussed each topic are indicated in the lost below by the code </w:t>
      </w:r>
      <w:r w:rsidR="000C0193" w:rsidRPr="00993139">
        <w:rPr>
          <w:color w:val="000000"/>
        </w:rPr>
        <w:t>T</w:t>
      </w:r>
      <w:r w:rsidRPr="00993139">
        <w:rPr>
          <w:color w:val="000000"/>
        </w:rPr>
        <w:t xml:space="preserve"> = Reception class teachers; P = Parents; L = Library personnel)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The </w:t>
      </w:r>
      <w:r w:rsidR="00D06C11" w:rsidRPr="00993139">
        <w:rPr>
          <w:i/>
          <w:color w:val="000000"/>
        </w:rPr>
        <w:t>Booktime</w:t>
      </w:r>
      <w:r w:rsidRPr="00993139">
        <w:rPr>
          <w:color w:val="000000"/>
        </w:rPr>
        <w:t xml:space="preserve"> bag and its contents </w:t>
      </w:r>
      <w:r w:rsidR="000C0193" w:rsidRPr="00993139">
        <w:rPr>
          <w:color w:val="000000"/>
        </w:rPr>
        <w:t>T</w:t>
      </w:r>
      <w:r w:rsidRPr="00993139">
        <w:rPr>
          <w:color w:val="000000"/>
        </w:rPr>
        <w:t>PL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Children’s reactions to the bag and the book </w:t>
      </w:r>
      <w:r w:rsidR="000C0193" w:rsidRPr="00993139">
        <w:rPr>
          <w:color w:val="000000"/>
        </w:rPr>
        <w:t>T</w:t>
      </w:r>
      <w:r w:rsidRPr="00993139">
        <w:rPr>
          <w:color w:val="000000"/>
        </w:rPr>
        <w:t>P</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Ways in which the book has been used </w:t>
      </w:r>
      <w:r w:rsidR="000C0193" w:rsidRPr="00993139">
        <w:rPr>
          <w:color w:val="000000"/>
        </w:rPr>
        <w:t>T</w:t>
      </w:r>
      <w:r w:rsidRPr="00993139">
        <w:rPr>
          <w:color w:val="000000"/>
        </w:rPr>
        <w:t>P</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The “Reading with your child” leaflet </w:t>
      </w:r>
      <w:r w:rsidR="000C0193" w:rsidRPr="00993139">
        <w:rPr>
          <w:color w:val="000000"/>
        </w:rPr>
        <w:t>T</w:t>
      </w:r>
      <w:r w:rsidRPr="00993139">
        <w:rPr>
          <w:color w:val="000000"/>
        </w:rPr>
        <w:t>PL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The </w:t>
      </w:r>
      <w:proofErr w:type="spellStart"/>
      <w:r w:rsidRPr="00993139">
        <w:rPr>
          <w:color w:val="000000"/>
        </w:rPr>
        <w:t>Funnybones</w:t>
      </w:r>
      <w:proofErr w:type="spellEnd"/>
      <w:r w:rsidRPr="00993139">
        <w:rPr>
          <w:color w:val="000000"/>
        </w:rPr>
        <w:t xml:space="preserve"> resource pack including </w:t>
      </w:r>
      <w:proofErr w:type="spellStart"/>
      <w:r w:rsidRPr="00993139">
        <w:rPr>
          <w:color w:val="000000"/>
        </w:rPr>
        <w:t>distributables</w:t>
      </w:r>
      <w:proofErr w:type="spellEnd"/>
      <w:r w:rsidRPr="00993139">
        <w:rPr>
          <w:color w:val="000000"/>
        </w:rPr>
        <w:t xml:space="preserve"> (stickers, bookmarks etc.) </w:t>
      </w:r>
      <w:r w:rsidR="000C0193" w:rsidRPr="00993139">
        <w:rPr>
          <w:color w:val="000000"/>
        </w:rPr>
        <w:t>T</w:t>
      </w:r>
      <w:r w:rsidRPr="00993139">
        <w:rPr>
          <w:color w:val="000000"/>
        </w:rPr>
        <w:t>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The activity sheets and session ideas booklet </w:t>
      </w:r>
      <w:r w:rsidR="000C0193" w:rsidRPr="00993139">
        <w:rPr>
          <w:color w:val="000000"/>
        </w:rPr>
        <w:t>T</w:t>
      </w:r>
      <w:r w:rsidRPr="00993139">
        <w:rPr>
          <w:color w:val="000000"/>
        </w:rPr>
        <w:t>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Other materials (including the poster, the phonics wall frieze and the CD video</w:t>
      </w:r>
      <w:r w:rsidR="000C0193" w:rsidRPr="00993139">
        <w:rPr>
          <w:color w:val="000000"/>
        </w:rPr>
        <w:t>)</w:t>
      </w:r>
      <w:r w:rsidRPr="00993139">
        <w:rPr>
          <w:color w:val="000000"/>
        </w:rPr>
        <w:t xml:space="preserve"> </w:t>
      </w:r>
      <w:r w:rsidR="000C0193" w:rsidRPr="00993139">
        <w:rPr>
          <w:color w:val="000000"/>
        </w:rPr>
        <w:t>T</w:t>
      </w:r>
      <w:r w:rsidRPr="00993139">
        <w:rPr>
          <w:color w:val="000000"/>
        </w:rPr>
        <w:t>L</w:t>
      </w:r>
    </w:p>
    <w:p w:rsidR="00D2147F" w:rsidRPr="00993139" w:rsidRDefault="00D2147F" w:rsidP="00C02793">
      <w:pPr>
        <w:pStyle w:val="ListParagraph"/>
        <w:numPr>
          <w:ilvl w:val="0"/>
          <w:numId w:val="26"/>
        </w:numPr>
        <w:spacing w:line="360" w:lineRule="auto"/>
        <w:ind w:right="113"/>
        <w:rPr>
          <w:color w:val="000000"/>
        </w:rPr>
      </w:pPr>
      <w:r w:rsidRPr="00993139">
        <w:rPr>
          <w:color w:val="000000"/>
        </w:rPr>
        <w:t xml:space="preserve">The future (likely longer term impact of </w:t>
      </w:r>
      <w:r w:rsidR="00D06C11" w:rsidRPr="00993139">
        <w:rPr>
          <w:i/>
          <w:color w:val="000000"/>
        </w:rPr>
        <w:t>Booktime</w:t>
      </w:r>
      <w:r w:rsidRPr="00993139">
        <w:rPr>
          <w:color w:val="000000"/>
        </w:rPr>
        <w:t xml:space="preserve">) </w:t>
      </w:r>
      <w:r w:rsidR="000C0193" w:rsidRPr="00993139">
        <w:rPr>
          <w:color w:val="000000"/>
        </w:rPr>
        <w:t>T</w:t>
      </w:r>
      <w:r w:rsidRPr="00993139">
        <w:rPr>
          <w:color w:val="000000"/>
        </w:rPr>
        <w:t>PL</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b/>
          <w:bCs/>
          <w:i/>
          <w:color w:val="000000"/>
        </w:rPr>
      </w:pPr>
      <w:r w:rsidRPr="00993139">
        <w:rPr>
          <w:b/>
          <w:bCs/>
          <w:i/>
          <w:color w:val="000000"/>
        </w:rPr>
        <w:t>4. Group Reactions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In the following sections, we attempt to report the general flavour of the groups’ discussion about each of the topics. Our point earlier should be borne in mind: these are group responses and we cannot really tell if they were shared by each individual taking part. The issues we report, however, were almost all greeted in the groups with a general show of agreement (head nodding, supportive comments such as ‘Yes’, ‘</w:t>
      </w:r>
      <w:proofErr w:type="gramStart"/>
      <w:r w:rsidRPr="00993139">
        <w:rPr>
          <w:color w:val="000000"/>
        </w:rPr>
        <w:t>That’s</w:t>
      </w:r>
      <w:proofErr w:type="gramEnd"/>
      <w:r w:rsidRPr="00993139">
        <w:rPr>
          <w:color w:val="000000"/>
        </w:rPr>
        <w:t xml:space="preserve"> right’ etc.) Where this was not the case, </w:t>
      </w:r>
      <w:r w:rsidR="00B00DFD" w:rsidRPr="00993139">
        <w:rPr>
          <w:color w:val="000000"/>
        </w:rPr>
        <w:t>it is</w:t>
      </w:r>
      <w:r w:rsidRPr="00993139">
        <w:rPr>
          <w:color w:val="000000"/>
        </w:rPr>
        <w:t xml:space="preserve"> indicate</w:t>
      </w:r>
      <w:r w:rsidR="00B00DFD" w:rsidRPr="00993139">
        <w:rPr>
          <w:color w:val="000000"/>
        </w:rPr>
        <w:t>d</w:t>
      </w:r>
      <w:r w:rsidRPr="00993139">
        <w:rPr>
          <w:color w:val="000000"/>
        </w:rPr>
        <w:t xml:space="preserve">.  </w:t>
      </w:r>
    </w:p>
    <w:p w:rsidR="00D2147F" w:rsidRDefault="00D2147F" w:rsidP="00C02793">
      <w:pPr>
        <w:spacing w:line="360" w:lineRule="auto"/>
        <w:ind w:right="113"/>
        <w:rPr>
          <w:color w:val="000000"/>
        </w:rPr>
      </w:pPr>
    </w:p>
    <w:p w:rsidR="00670A4D" w:rsidRPr="00993139" w:rsidRDefault="00670A4D"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lastRenderedPageBreak/>
        <w:t xml:space="preserve">The </w:t>
      </w:r>
      <w:r w:rsidR="00D06C11" w:rsidRPr="00993139">
        <w:rPr>
          <w:i/>
          <w:color w:val="000000"/>
        </w:rPr>
        <w:t>Booktime</w:t>
      </w:r>
      <w:r w:rsidRPr="00993139">
        <w:rPr>
          <w:i/>
          <w:color w:val="000000"/>
        </w:rPr>
        <w:t xml:space="preserve"> bag and its contents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was a unanimously positive initial reaction in the groups to the bag and the book contained therein. The following quotes were typical:</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proofErr w:type="spellStart"/>
      <w:r w:rsidRPr="00993139">
        <w:rPr>
          <w:i/>
          <w:color w:val="000000"/>
        </w:rPr>
        <w:t>Funnybones</w:t>
      </w:r>
      <w:proofErr w:type="spellEnd"/>
      <w:r w:rsidRPr="00993139">
        <w:rPr>
          <w:i/>
          <w:color w:val="000000"/>
        </w:rPr>
        <w:t xml:space="preserve"> has always been one of my favourite books to use with children. It’s brilliant they each have their own copy. (Teacher)</w:t>
      </w:r>
    </w:p>
    <w:p w:rsidR="00D2147F" w:rsidRPr="00993139" w:rsidRDefault="00D2147F" w:rsidP="00C02793">
      <w:pPr>
        <w:spacing w:line="360" w:lineRule="auto"/>
        <w:ind w:left="720" w:right="113"/>
        <w:rPr>
          <w:i/>
          <w:color w:val="000000"/>
        </w:rPr>
      </w:pPr>
    </w:p>
    <w:p w:rsidR="00D2147F" w:rsidRPr="00993139" w:rsidRDefault="00D2147F" w:rsidP="00C02793">
      <w:pPr>
        <w:spacing w:line="360" w:lineRule="auto"/>
        <w:ind w:left="720" w:right="113"/>
        <w:rPr>
          <w:i/>
          <w:color w:val="000000"/>
        </w:rPr>
      </w:pPr>
      <w:r w:rsidRPr="00993139">
        <w:rPr>
          <w:i/>
          <w:color w:val="000000"/>
        </w:rPr>
        <w:t xml:space="preserve">I remember reading that book when I was at school. I loved it and </w:t>
      </w:r>
      <w:proofErr w:type="spellStart"/>
      <w:r w:rsidRPr="00993139">
        <w:rPr>
          <w:i/>
          <w:color w:val="000000"/>
        </w:rPr>
        <w:t>Kaylie</w:t>
      </w:r>
      <w:proofErr w:type="spellEnd"/>
      <w:r w:rsidRPr="00993139">
        <w:rPr>
          <w:i/>
          <w:color w:val="000000"/>
        </w:rPr>
        <w:t xml:space="preserve"> thought it was fantastic.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As the discussion progressed, some participants did suggest that this was not the first time the children they were linked with would have seen this particular book. As one parent said:</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Well, Liam does already have that book at home, but he was still thrilled by getting it in the bag.</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Several of the teachers said that </w:t>
      </w:r>
      <w:proofErr w:type="spellStart"/>
      <w:r w:rsidRPr="00993139">
        <w:rPr>
          <w:i/>
          <w:color w:val="000000"/>
        </w:rPr>
        <w:t>Funnybones</w:t>
      </w:r>
      <w:proofErr w:type="spellEnd"/>
      <w:r w:rsidRPr="00993139">
        <w:rPr>
          <w:color w:val="000000"/>
        </w:rPr>
        <w:t xml:space="preserve"> was already in their classrooms and suggested (gently) that </w:t>
      </w:r>
      <w:r w:rsidR="00BC0C92" w:rsidRPr="00993139">
        <w:rPr>
          <w:color w:val="000000"/>
        </w:rPr>
        <w:t xml:space="preserve">in </w:t>
      </w:r>
      <w:r w:rsidRPr="00993139">
        <w:rPr>
          <w:color w:val="000000"/>
        </w:rPr>
        <w:t>future</w:t>
      </w:r>
      <w:r w:rsidR="00BC0C92" w:rsidRPr="00993139">
        <w:rPr>
          <w:color w:val="000000"/>
        </w:rPr>
        <w:t>,</w:t>
      </w:r>
      <w:r w:rsidRPr="00993139">
        <w:rPr>
          <w:color w:val="000000"/>
        </w:rPr>
        <w:t xml:space="preserve"> </w:t>
      </w:r>
      <w:r w:rsidR="00D06C11" w:rsidRPr="00993139">
        <w:rPr>
          <w:i/>
          <w:color w:val="000000"/>
        </w:rPr>
        <w:t>Booktime</w:t>
      </w:r>
      <w:r w:rsidRPr="00993139">
        <w:rPr>
          <w:color w:val="000000"/>
        </w:rPr>
        <w:t xml:space="preserve"> might </w:t>
      </w:r>
      <w:r w:rsidR="00BC0C92" w:rsidRPr="00993139">
        <w:rPr>
          <w:color w:val="000000"/>
        </w:rPr>
        <w:t xml:space="preserve">provide </w:t>
      </w:r>
      <w:r w:rsidRPr="00993139">
        <w:rPr>
          <w:color w:val="000000"/>
        </w:rPr>
        <w:t>a book that was not quite so universally used already. Interestingly though, in two of the librarian focus groups it was claimed that the fact this was a familiar book was a strength of the scheme as local libraries were likely to have copies of the book on their shelves, which would encourage children to make links between home, school and the library.</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t>Children’s reactions to the bag and the book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Again, the comments of parents</w:t>
      </w:r>
      <w:r w:rsidR="00BC0C92" w:rsidRPr="00993139">
        <w:rPr>
          <w:color w:val="000000"/>
        </w:rPr>
        <w:t>/carers</w:t>
      </w:r>
      <w:r w:rsidRPr="00993139">
        <w:rPr>
          <w:color w:val="000000"/>
        </w:rPr>
        <w:t xml:space="preserve"> and teachers about children’s reactions were very positive. Much of the children’s delight at receiving the material, however, was attributed to the bag rather than the book!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 xml:space="preserve">Well, they all thought I’d given them a new </w:t>
      </w:r>
      <w:proofErr w:type="spellStart"/>
      <w:r w:rsidRPr="00993139">
        <w:rPr>
          <w:i/>
          <w:color w:val="000000"/>
        </w:rPr>
        <w:t>shoebag</w:t>
      </w:r>
      <w:proofErr w:type="spellEnd"/>
      <w:r w:rsidRPr="00993139">
        <w:rPr>
          <w:i/>
          <w:color w:val="000000"/>
        </w:rPr>
        <w:t xml:space="preserve"> at first! I think this might be the first time they’ve been given a book. (Teacher)</w:t>
      </w:r>
    </w:p>
    <w:p w:rsidR="00D2147F" w:rsidRPr="00993139" w:rsidRDefault="00D2147F" w:rsidP="00C02793">
      <w:pPr>
        <w:spacing w:line="360" w:lineRule="auto"/>
        <w:ind w:left="720" w:right="113"/>
        <w:rPr>
          <w:color w:val="000000"/>
        </w:rPr>
      </w:pPr>
    </w:p>
    <w:p w:rsidR="00D2147F" w:rsidRPr="00993139" w:rsidRDefault="00D2147F" w:rsidP="00C02793">
      <w:pPr>
        <w:spacing w:line="360" w:lineRule="auto"/>
        <w:ind w:left="720" w:right="113"/>
        <w:rPr>
          <w:i/>
          <w:color w:val="000000"/>
        </w:rPr>
      </w:pPr>
      <w:r w:rsidRPr="00993139">
        <w:rPr>
          <w:i/>
          <w:color w:val="000000"/>
        </w:rPr>
        <w:lastRenderedPageBreak/>
        <w:t>My Liam came home made up about this bag! He tells me he’s going to keep all his books in it.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This sounds quite a trivial thing, but one teacher expressed an interesting view on the ‘bag effect’.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I’m so glad they didn’t choose one of those horrible see-through wallets. The children loved the bag and hopefully they will associate this nice thing with a nice book.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were also plenty of comments about children’s reaction to the book itself, however. For example:</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 xml:space="preserve">Isa loved the first part of the story – ‘On a dark </w:t>
      </w:r>
      <w:proofErr w:type="spellStart"/>
      <w:r w:rsidRPr="00993139">
        <w:rPr>
          <w:i/>
          <w:color w:val="000000"/>
        </w:rPr>
        <w:t>dark</w:t>
      </w:r>
      <w:proofErr w:type="spellEnd"/>
      <w:r w:rsidRPr="00993139">
        <w:rPr>
          <w:i/>
          <w:color w:val="000000"/>
        </w:rPr>
        <w:t xml:space="preserve"> hill ...</w:t>
      </w:r>
      <w:proofErr w:type="gramStart"/>
      <w:r w:rsidRPr="00993139">
        <w:rPr>
          <w:i/>
          <w:color w:val="000000"/>
        </w:rPr>
        <w:t>’.</w:t>
      </w:r>
      <w:proofErr w:type="gramEnd"/>
      <w:r w:rsidRPr="00993139">
        <w:rPr>
          <w:i/>
          <w:color w:val="000000"/>
        </w:rPr>
        <w:t xml:space="preserve"> He can read </w:t>
      </w:r>
      <w:proofErr w:type="gramStart"/>
      <w:r w:rsidRPr="00993139">
        <w:rPr>
          <w:i/>
          <w:color w:val="000000"/>
        </w:rPr>
        <w:t>all that</w:t>
      </w:r>
      <w:proofErr w:type="gramEnd"/>
      <w:r w:rsidRPr="00993139">
        <w:rPr>
          <w:i/>
          <w:color w:val="000000"/>
        </w:rPr>
        <w:t xml:space="preserve"> page by himself now.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Some parents</w:t>
      </w:r>
      <w:r w:rsidR="00BC0C92" w:rsidRPr="00993139">
        <w:rPr>
          <w:color w:val="000000"/>
        </w:rPr>
        <w:t>/carers</w:t>
      </w:r>
      <w:r w:rsidRPr="00993139">
        <w:rPr>
          <w:color w:val="000000"/>
        </w:rPr>
        <w:t xml:space="preserve"> and teachers did mention that their children had already seen this particular book, as noted above. One teacher expressed a view about this which drew lots of agreeing signals from her colleagues.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 xml:space="preserve">I wished I’d known beforehand that </w:t>
      </w:r>
      <w:proofErr w:type="spellStart"/>
      <w:r w:rsidRPr="00993139">
        <w:rPr>
          <w:i/>
          <w:color w:val="000000"/>
        </w:rPr>
        <w:t>Funnybones</w:t>
      </w:r>
      <w:proofErr w:type="spellEnd"/>
      <w:r w:rsidRPr="00993139">
        <w:rPr>
          <w:i/>
          <w:color w:val="000000"/>
        </w:rPr>
        <w:t xml:space="preserve"> would be the book. I would have made sure we hadn’t already shown it to the class.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This is an issue of prior communication and the support this might give to teachers’ planning. If </w:t>
      </w:r>
      <w:r w:rsidR="008F65BC" w:rsidRPr="00993139">
        <w:rPr>
          <w:color w:val="000000"/>
        </w:rPr>
        <w:t xml:space="preserve">the </w:t>
      </w:r>
      <w:r w:rsidRPr="00993139">
        <w:rPr>
          <w:color w:val="000000"/>
        </w:rPr>
        <w:t>teachers</w:t>
      </w:r>
      <w:r w:rsidR="008F65BC" w:rsidRPr="00993139">
        <w:rPr>
          <w:color w:val="000000"/>
        </w:rPr>
        <w:t xml:space="preserve"> had kno</w:t>
      </w:r>
      <w:r w:rsidRPr="00993139">
        <w:rPr>
          <w:color w:val="000000"/>
        </w:rPr>
        <w:t>w</w:t>
      </w:r>
      <w:r w:rsidR="008F65BC" w:rsidRPr="00993139">
        <w:rPr>
          <w:color w:val="000000"/>
        </w:rPr>
        <w:t>n</w:t>
      </w:r>
      <w:r w:rsidRPr="00993139">
        <w:rPr>
          <w:color w:val="000000"/>
        </w:rPr>
        <w:t xml:space="preserve"> beforehand what the</w:t>
      </w:r>
      <w:r w:rsidR="00BC0C92" w:rsidRPr="00993139">
        <w:rPr>
          <w:color w:val="000000"/>
        </w:rPr>
        <w:t xml:space="preserve"> children</w:t>
      </w:r>
      <w:r w:rsidRPr="00993139">
        <w:rPr>
          <w:color w:val="000000"/>
        </w:rPr>
        <w:t xml:space="preserve"> would be getting in the </w:t>
      </w:r>
      <w:r w:rsidR="00D06C11" w:rsidRPr="00993139">
        <w:rPr>
          <w:i/>
          <w:color w:val="000000"/>
        </w:rPr>
        <w:t>Booktime</w:t>
      </w:r>
      <w:r w:rsidRPr="00993139">
        <w:rPr>
          <w:color w:val="000000"/>
        </w:rPr>
        <w:t xml:space="preserve"> </w:t>
      </w:r>
      <w:r w:rsidR="00BC0C92" w:rsidRPr="00993139">
        <w:rPr>
          <w:color w:val="000000"/>
        </w:rPr>
        <w:t xml:space="preserve">book </w:t>
      </w:r>
      <w:r w:rsidRPr="00993139">
        <w:rPr>
          <w:color w:val="000000"/>
        </w:rPr>
        <w:t>pack, this would</w:t>
      </w:r>
      <w:r w:rsidR="008F65BC" w:rsidRPr="00993139">
        <w:rPr>
          <w:color w:val="000000"/>
        </w:rPr>
        <w:t xml:space="preserve"> have</w:t>
      </w:r>
      <w:r w:rsidRPr="00993139">
        <w:rPr>
          <w:color w:val="000000"/>
        </w:rPr>
        <w:t xml:space="preserve"> enable</w:t>
      </w:r>
      <w:r w:rsidR="008F65BC" w:rsidRPr="00993139">
        <w:rPr>
          <w:color w:val="000000"/>
        </w:rPr>
        <w:t>d</w:t>
      </w:r>
      <w:r w:rsidRPr="00993139">
        <w:rPr>
          <w:color w:val="000000"/>
        </w:rPr>
        <w:t xml:space="preserve"> them to plan how they might use it to best effect.</w:t>
      </w:r>
    </w:p>
    <w:p w:rsidR="00A55525" w:rsidRPr="00993139" w:rsidRDefault="00A55525"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Two of the 22 teachers who took part in the focus group sessions mentioned a problem peculiar to the make-up of their classes. They both taught in small primary schools and taught mixed age classes of Reception and Year 1 children. The arrival of the </w:t>
      </w:r>
      <w:r w:rsidR="00D06C11" w:rsidRPr="00993139">
        <w:rPr>
          <w:i/>
          <w:color w:val="000000"/>
        </w:rPr>
        <w:t>Booktime</w:t>
      </w:r>
      <w:r w:rsidRPr="00993139">
        <w:rPr>
          <w:color w:val="000000"/>
        </w:rPr>
        <w:t xml:space="preserve"> </w:t>
      </w:r>
      <w:r w:rsidR="00BC0C92" w:rsidRPr="00993139">
        <w:rPr>
          <w:color w:val="000000"/>
        </w:rPr>
        <w:t xml:space="preserve">book </w:t>
      </w:r>
      <w:r w:rsidRPr="00993139">
        <w:rPr>
          <w:color w:val="000000"/>
        </w:rPr>
        <w:t xml:space="preserve">packs had caused them a problem in that they had to </w:t>
      </w:r>
      <w:r w:rsidR="00BC0C92" w:rsidRPr="00993139">
        <w:rPr>
          <w:color w:val="000000"/>
        </w:rPr>
        <w:t xml:space="preserve">give </w:t>
      </w:r>
      <w:r w:rsidRPr="00993139">
        <w:rPr>
          <w:color w:val="000000"/>
        </w:rPr>
        <w:t>the</w:t>
      </w:r>
      <w:r w:rsidR="00BC0C92" w:rsidRPr="00993139">
        <w:rPr>
          <w:color w:val="000000"/>
        </w:rPr>
        <w:t>m</w:t>
      </w:r>
      <w:r w:rsidRPr="00993139">
        <w:rPr>
          <w:color w:val="000000"/>
        </w:rPr>
        <w:t xml:space="preserve"> only to their Reception children, which they felt was rather unfair to the Year 1 children.</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lastRenderedPageBreak/>
        <w:t>Ways in which the book has been used</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Almost all the participants in the focus groups had accounts of how they had used the book with children. The following are representative:</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The children really liked painting pictures of their own skeletons. One of mine wanted to include a skeleton cat because he didn’t have a dog. (Teacher)</w:t>
      </w:r>
    </w:p>
    <w:p w:rsidR="00D2147F" w:rsidRPr="00993139" w:rsidRDefault="00D2147F" w:rsidP="00C02793">
      <w:pPr>
        <w:spacing w:line="360" w:lineRule="auto"/>
        <w:ind w:left="720" w:right="113"/>
        <w:rPr>
          <w:i/>
          <w:color w:val="000000"/>
        </w:rPr>
      </w:pPr>
    </w:p>
    <w:p w:rsidR="00D2147F" w:rsidRPr="00993139" w:rsidRDefault="00D2147F" w:rsidP="00C02793">
      <w:pPr>
        <w:spacing w:line="360" w:lineRule="auto"/>
        <w:ind w:left="720" w:right="113"/>
        <w:rPr>
          <w:i/>
          <w:color w:val="000000"/>
        </w:rPr>
      </w:pPr>
      <w:r w:rsidRPr="00993139">
        <w:rPr>
          <w:i/>
          <w:color w:val="000000"/>
        </w:rPr>
        <w:t>I had to read the book to the twins at bedtime lots of times. I said, ‘Don’t you know it off by heart now?’ Freddy said he did but he still wanted me to read it. (Parent)</w:t>
      </w:r>
    </w:p>
    <w:p w:rsidR="00D2147F" w:rsidRPr="00993139" w:rsidRDefault="00D2147F" w:rsidP="00C02793">
      <w:pPr>
        <w:spacing w:line="360" w:lineRule="auto"/>
        <w:ind w:left="720" w:right="113"/>
        <w:rPr>
          <w:i/>
          <w:color w:val="000000"/>
        </w:rPr>
      </w:pPr>
    </w:p>
    <w:p w:rsidR="00D2147F" w:rsidRPr="00993139" w:rsidRDefault="00D2147F" w:rsidP="00C02793">
      <w:pPr>
        <w:spacing w:line="360" w:lineRule="auto"/>
        <w:ind w:right="113"/>
        <w:rPr>
          <w:color w:val="000000"/>
        </w:rPr>
      </w:pPr>
      <w:r w:rsidRPr="00993139">
        <w:rPr>
          <w:color w:val="000000"/>
        </w:rPr>
        <w:t>The principal use of the book seemed, obviously, to have been to read it to and with children. All the teachers and the majority of the parents</w:t>
      </w:r>
      <w:r w:rsidR="00BC0C92" w:rsidRPr="00993139">
        <w:rPr>
          <w:color w:val="000000"/>
        </w:rPr>
        <w:t>/carers</w:t>
      </w:r>
      <w:r w:rsidRPr="00993139">
        <w:rPr>
          <w:color w:val="000000"/>
        </w:rPr>
        <w:t xml:space="preserve"> in the focus groups claimed to have done that, and, moreover, to have done it in a way that was designed to make it a pleasurable experience.</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were several mentions by teachers of using the book to spark off follow up activities (such as the painting mentioned above) but none claimed to have used it for more deliberate teaching purposes (such as a starter text for phonic and/or spelling work). The impression was that the book had been received in the intended spirit – as an incentive to pleasurable interactions surrounding books.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t xml:space="preserve">The “Reading with your child” leaflet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Reactions to this were mixed. There were some positive comments. One parent, for example, had learnt from the leaflet that: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It’s good to know that I can read part of a book to him if he finds it hard.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More common, however, were comments from parents that the leaflet did not tell them as much as they wanted it to:</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It was good but I thought it might tell me more about what the teachers do in reading at school.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This slightly disappointed reaction was common among the teachers and the librarians.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 wasn’t sure about this at first because it doesn’t tell them how to read with a child. We get lots of parents who think they have to teach the alphabet or the sounds, and often it does more harm than good. But stressing that reading is fun is really good. (Teacher)</w:t>
      </w:r>
    </w:p>
    <w:p w:rsidR="00D2147F" w:rsidRPr="00993139" w:rsidRDefault="00D2147F" w:rsidP="00C02793">
      <w:pPr>
        <w:spacing w:line="360" w:lineRule="auto"/>
        <w:ind w:left="720" w:right="113"/>
        <w:rPr>
          <w:color w:val="000000"/>
        </w:rPr>
      </w:pPr>
    </w:p>
    <w:p w:rsidR="00A55525" w:rsidRPr="00993139" w:rsidRDefault="00D2147F" w:rsidP="00C02793">
      <w:pPr>
        <w:spacing w:line="360" w:lineRule="auto"/>
        <w:ind w:right="113"/>
        <w:rPr>
          <w:color w:val="000000"/>
        </w:rPr>
      </w:pPr>
      <w:r w:rsidRPr="00993139">
        <w:rPr>
          <w:color w:val="000000"/>
        </w:rPr>
        <w:t xml:space="preserve">The main point here is that the majority of schools (and, it appears, Schools Library Services) already have materials that they use with parents for guidance in reading with young children. It </w:t>
      </w:r>
      <w:r w:rsidR="00A55525" w:rsidRPr="00993139">
        <w:rPr>
          <w:color w:val="000000"/>
        </w:rPr>
        <w:t>would</w:t>
      </w:r>
      <w:r w:rsidRPr="00993139">
        <w:rPr>
          <w:color w:val="000000"/>
        </w:rPr>
        <w:t xml:space="preserve"> be very difficult for a nationally produced leaflet to offer the level of detail </w:t>
      </w:r>
      <w:r w:rsidR="00A55525" w:rsidRPr="00993139">
        <w:rPr>
          <w:color w:val="000000"/>
        </w:rPr>
        <w:t>of</w:t>
      </w:r>
      <w:r w:rsidRPr="00993139">
        <w:rPr>
          <w:color w:val="000000"/>
        </w:rPr>
        <w:t xml:space="preserve"> individual school leaflets.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proofErr w:type="gramStart"/>
      <w:r w:rsidRPr="00993139">
        <w:rPr>
          <w:i/>
          <w:color w:val="000000"/>
        </w:rPr>
        <w:t xml:space="preserve">The </w:t>
      </w:r>
      <w:proofErr w:type="spellStart"/>
      <w:r w:rsidRPr="00993139">
        <w:rPr>
          <w:i/>
          <w:color w:val="000000"/>
        </w:rPr>
        <w:t>Funnybones</w:t>
      </w:r>
      <w:proofErr w:type="spellEnd"/>
      <w:r w:rsidRPr="00993139">
        <w:rPr>
          <w:i/>
          <w:color w:val="000000"/>
        </w:rPr>
        <w:t xml:space="preserve"> resource pack including </w:t>
      </w:r>
      <w:proofErr w:type="spellStart"/>
      <w:r w:rsidRPr="00993139">
        <w:rPr>
          <w:i/>
          <w:color w:val="000000"/>
        </w:rPr>
        <w:t>distributables</w:t>
      </w:r>
      <w:proofErr w:type="spellEnd"/>
      <w:r w:rsidRPr="00993139">
        <w:rPr>
          <w:i/>
          <w:color w:val="000000"/>
        </w:rPr>
        <w:t xml:space="preserve"> (stickers, bookmarks etc.)</w:t>
      </w:r>
      <w:proofErr w:type="gramEnd"/>
      <w:r w:rsidRPr="00993139">
        <w:rPr>
          <w:i/>
          <w:color w:val="000000"/>
        </w:rPr>
        <w:t xml:space="preserve">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were some very positive views expressed about the contents of the resource pack, although not all the teachers said they had actually used these resources as yet. Most recognised the universal child appeal of items such as stickers and badges.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The children just loved the stickers and the badges. I think if you gave me enough stickers I could teach any child to read!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The stickers were definitely the most popular item in the packs. Most of these reception class teachers were already well practised in the use of stickers to motivate their pupils, and the </w:t>
      </w:r>
      <w:proofErr w:type="spellStart"/>
      <w:r w:rsidRPr="00993139">
        <w:rPr>
          <w:color w:val="000000"/>
        </w:rPr>
        <w:t>Funnybones</w:t>
      </w:r>
      <w:proofErr w:type="spellEnd"/>
      <w:r w:rsidRPr="00993139">
        <w:rPr>
          <w:color w:val="000000"/>
        </w:rPr>
        <w:t xml:space="preserve"> stickers were apparently simply added to their stock.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Other item such as the badges and bookmarks were less often mentioned, except in an oblique way, for example:</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It was really good to have so much choice in the pack. I’m sure I’ll use everything eventually. (Teacher)</w:t>
      </w:r>
    </w:p>
    <w:p w:rsidR="00B00DFD" w:rsidRPr="00993139" w:rsidRDefault="00B00DFD"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were also some suggestions for other items which might have been included in the pack.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 xml:space="preserve">My class are really into rubbers at the moment. If there were </w:t>
      </w:r>
      <w:proofErr w:type="spellStart"/>
      <w:r w:rsidRPr="00993139">
        <w:rPr>
          <w:i/>
          <w:color w:val="000000"/>
        </w:rPr>
        <w:t>Funnybones</w:t>
      </w:r>
      <w:proofErr w:type="spellEnd"/>
      <w:r w:rsidRPr="00993139">
        <w:rPr>
          <w:i/>
          <w:color w:val="000000"/>
        </w:rPr>
        <w:t xml:space="preserve"> rubbers, they’d really go down well. (Teacher)</w:t>
      </w:r>
    </w:p>
    <w:p w:rsidR="007E4CEF" w:rsidRPr="00993139" w:rsidRDefault="007E4CEF" w:rsidP="00C02793">
      <w:pPr>
        <w:spacing w:line="360" w:lineRule="auto"/>
        <w:ind w:left="720" w:right="113"/>
        <w:rPr>
          <w:i/>
          <w:color w:val="000000"/>
        </w:rPr>
      </w:pPr>
    </w:p>
    <w:p w:rsidR="00D2147F" w:rsidRPr="00993139" w:rsidRDefault="00D2147F" w:rsidP="00C02793">
      <w:pPr>
        <w:spacing w:line="360" w:lineRule="auto"/>
        <w:ind w:left="720" w:right="113"/>
        <w:rPr>
          <w:i/>
          <w:color w:val="000000"/>
        </w:rPr>
      </w:pPr>
      <w:r w:rsidRPr="00993139">
        <w:rPr>
          <w:i/>
          <w:color w:val="000000"/>
        </w:rPr>
        <w:t xml:space="preserve">How about some of </w:t>
      </w:r>
      <w:proofErr w:type="gramStart"/>
      <w:r w:rsidRPr="00993139">
        <w:rPr>
          <w:i/>
          <w:color w:val="000000"/>
        </w:rPr>
        <w:t>those</w:t>
      </w:r>
      <w:proofErr w:type="gramEnd"/>
      <w:r w:rsidRPr="00993139">
        <w:rPr>
          <w:i/>
          <w:color w:val="000000"/>
        </w:rPr>
        <w:t xml:space="preserve"> little moving pictures that they get in comics? (Teacher)</w:t>
      </w:r>
    </w:p>
    <w:p w:rsidR="00D2147F" w:rsidRPr="00993139" w:rsidRDefault="00D2147F" w:rsidP="00C02793">
      <w:pPr>
        <w:spacing w:line="360" w:lineRule="auto"/>
        <w:ind w:left="720" w:right="113"/>
        <w:rPr>
          <w:color w:val="000000"/>
        </w:rPr>
      </w:pPr>
    </w:p>
    <w:p w:rsidR="00D2147F" w:rsidRPr="00993139" w:rsidRDefault="00D2147F" w:rsidP="00C02793">
      <w:pPr>
        <w:spacing w:line="360" w:lineRule="auto"/>
        <w:ind w:right="113"/>
        <w:rPr>
          <w:color w:val="000000"/>
        </w:rPr>
      </w:pPr>
      <w:r w:rsidRPr="00993139">
        <w:rPr>
          <w:color w:val="000000"/>
        </w:rPr>
        <w:t xml:space="preserve">Our impression </w:t>
      </w:r>
      <w:r w:rsidR="008F65BC" w:rsidRPr="00993139">
        <w:rPr>
          <w:color w:val="000000"/>
        </w:rPr>
        <w:t>was</w:t>
      </w:r>
      <w:r w:rsidRPr="00993139">
        <w:rPr>
          <w:color w:val="000000"/>
        </w:rPr>
        <w:t xml:space="preserve"> that the contents of the resource pack were generally perceived as gimmicks by the teachers. They appreciated having lots of things to look at, talk about with their children, and distribute, but none of them really thought these were as important as the book, or, as the next section demonstrates, the activity booklet.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t xml:space="preserve">The activity sheets and session ideas booklet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 teachers particularly were fulsome in their praise of the activity booklet. They appreciated the quality of production and also of the contents: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What a brilliant book. There are some really great ideas here.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Most said they had found a use for at least one activity/idea from the book.</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were several suggestions, however, for improvements which could be made. There were some comments that in one way the quality of production of the booklet meant that they could not simply photocopy lots of the pages for their children to use. One teacher expressed this as: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 would have liked more black line masters so I could have copied them for all the class to use.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An even more common request was for the material in the activity booklet to be reproduced electronically on the CD accompanying the pack.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Some of the ideas work better than others. Could we have them on the CD as well as in the book, then I could use them on my Interactive whiteboard?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lastRenderedPageBreak/>
        <w:t>Other materials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This topic proved the most difficult to get the teachers and librarians to talk about. In 5 of the 6 focus group sessions with these participants, we had to remind them of what other materials they had been provided with as part of the </w:t>
      </w:r>
      <w:r w:rsidR="00D06C11" w:rsidRPr="00993139">
        <w:rPr>
          <w:i/>
          <w:color w:val="000000"/>
        </w:rPr>
        <w:t>Booktime</w:t>
      </w:r>
      <w:r w:rsidRPr="00993139">
        <w:rPr>
          <w:color w:val="000000"/>
        </w:rPr>
        <w:t xml:space="preserve"> pack. When these had been brought to their attention, they did make a number of fairly non-committal comments.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The poster looks OK. I might put it up in the classroom to fill a space later. (Teacher)</w:t>
      </w:r>
    </w:p>
    <w:p w:rsidR="00D2147F" w:rsidRPr="00993139" w:rsidRDefault="00D2147F" w:rsidP="00C02793">
      <w:pPr>
        <w:spacing w:line="360" w:lineRule="auto"/>
        <w:ind w:left="720" w:right="113"/>
        <w:rPr>
          <w:color w:val="000000"/>
        </w:rPr>
      </w:pPr>
    </w:p>
    <w:p w:rsidR="00D2147F" w:rsidRPr="00993139" w:rsidRDefault="00D2147F" w:rsidP="00C02793">
      <w:pPr>
        <w:spacing w:line="360" w:lineRule="auto"/>
        <w:ind w:left="720" w:right="113"/>
        <w:rPr>
          <w:i/>
          <w:color w:val="000000"/>
        </w:rPr>
      </w:pPr>
      <w:r w:rsidRPr="00993139">
        <w:rPr>
          <w:i/>
          <w:color w:val="000000"/>
        </w:rPr>
        <w:t>I’ve already got plenty of phonics charts so I probably won’t use that one. It does look quite nice though.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i/>
          <w:color w:val="000000"/>
        </w:rPr>
      </w:pPr>
      <w:r w:rsidRPr="00993139">
        <w:rPr>
          <w:i/>
          <w:color w:val="000000"/>
        </w:rPr>
        <w:t xml:space="preserve">The future (likely longer term impact of </w:t>
      </w:r>
      <w:r w:rsidR="00D06C11" w:rsidRPr="00993139">
        <w:rPr>
          <w:i/>
          <w:color w:val="000000"/>
        </w:rPr>
        <w:t>Booktime</w:t>
      </w:r>
      <w:r w:rsidRPr="00993139">
        <w:rPr>
          <w:i/>
          <w:color w:val="000000"/>
        </w:rPr>
        <w:t xml:space="preserve">) </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There was very little disagreement across the focus groups with the idea expressed by one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I’m sure this will help these children make a really good start in reading. They don’t get many treats I think. (Teacher)</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Such a positive view was also expressed by several of the parents.</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Well Josh put a book on his letter to Santa this year so I think it’s had some effect. (Parent)</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right="113"/>
        <w:rPr>
          <w:color w:val="000000"/>
        </w:rPr>
      </w:pPr>
      <w:r w:rsidRPr="00993139">
        <w:rPr>
          <w:color w:val="000000"/>
        </w:rPr>
        <w:t xml:space="preserve">There were no parent members of the focus groups who expressed any negative feelings about the likely impact of the </w:t>
      </w:r>
      <w:r w:rsidR="00D06C11" w:rsidRPr="00993139">
        <w:rPr>
          <w:i/>
          <w:color w:val="000000"/>
        </w:rPr>
        <w:t>Booktime</w:t>
      </w:r>
      <w:r w:rsidRPr="00993139">
        <w:rPr>
          <w:color w:val="000000"/>
        </w:rPr>
        <w:t xml:space="preserve"> scheme on their children’s future reading. Teachers were, perhaps, a little more cautious but even here there was still a very positive overall feeling.</w:t>
      </w:r>
    </w:p>
    <w:p w:rsidR="00D2147F" w:rsidRPr="00993139" w:rsidRDefault="00D2147F" w:rsidP="00C02793">
      <w:pPr>
        <w:spacing w:line="360" w:lineRule="auto"/>
        <w:ind w:right="113"/>
        <w:rPr>
          <w:color w:val="000000"/>
        </w:rPr>
      </w:pPr>
    </w:p>
    <w:p w:rsidR="00D2147F" w:rsidRPr="00993139" w:rsidRDefault="00D2147F" w:rsidP="00C02793">
      <w:pPr>
        <w:spacing w:line="360" w:lineRule="auto"/>
        <w:ind w:left="720" w:right="113"/>
        <w:rPr>
          <w:i/>
          <w:color w:val="000000"/>
        </w:rPr>
      </w:pPr>
      <w:r w:rsidRPr="00993139">
        <w:rPr>
          <w:i/>
          <w:color w:val="000000"/>
        </w:rPr>
        <w:t>It’s just one thing, of course, so it’s not going to change these children’s lives. But with everything else we’re doing it might all work together. (Teacher)</w:t>
      </w:r>
    </w:p>
    <w:p w:rsidR="00D2147F" w:rsidRPr="00993139" w:rsidRDefault="00D2147F" w:rsidP="00C02793">
      <w:pPr>
        <w:spacing w:line="360" w:lineRule="auto"/>
        <w:ind w:right="113"/>
        <w:rPr>
          <w:color w:val="000000"/>
        </w:rPr>
      </w:pPr>
    </w:p>
    <w:p w:rsidR="00343DE9" w:rsidRPr="00993139" w:rsidRDefault="00343DE9"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lastRenderedPageBreak/>
        <w:t>Parent/carer interview findings</w:t>
      </w:r>
    </w:p>
    <w:p w:rsidR="00343DE9" w:rsidRPr="00993139" w:rsidRDefault="00343DE9" w:rsidP="00C02793">
      <w:pPr>
        <w:spacing w:line="360" w:lineRule="auto"/>
        <w:ind w:right="113"/>
        <w:rPr>
          <w:color w:val="000000"/>
        </w:rPr>
      </w:pPr>
    </w:p>
    <w:p w:rsidR="00343DE9" w:rsidRPr="00993139" w:rsidRDefault="00343DE9" w:rsidP="00C02793">
      <w:pPr>
        <w:spacing w:line="360" w:lineRule="auto"/>
        <w:ind w:right="113"/>
        <w:rPr>
          <w:b/>
          <w:bCs/>
          <w:i/>
          <w:color w:val="000000"/>
        </w:rPr>
      </w:pPr>
      <w:r w:rsidRPr="00993139">
        <w:rPr>
          <w:b/>
          <w:bCs/>
          <w:i/>
          <w:color w:val="000000"/>
        </w:rPr>
        <w:t xml:space="preserve">1. The Use and Conduct of Interviews </w:t>
      </w:r>
    </w:p>
    <w:p w:rsidR="00343DE9" w:rsidRPr="00993139" w:rsidRDefault="00343DE9" w:rsidP="00C02793">
      <w:pPr>
        <w:spacing w:line="360" w:lineRule="auto"/>
        <w:ind w:right="113"/>
        <w:rPr>
          <w:b/>
          <w:bCs/>
          <w:color w:val="000000"/>
        </w:rPr>
      </w:pPr>
    </w:p>
    <w:p w:rsidR="005040CE" w:rsidRPr="00993139" w:rsidRDefault="00343DE9" w:rsidP="00C02793">
      <w:pPr>
        <w:spacing w:line="360" w:lineRule="auto"/>
        <w:ind w:right="113"/>
        <w:rPr>
          <w:color w:val="000000"/>
        </w:rPr>
      </w:pPr>
      <w:r w:rsidRPr="00993139">
        <w:rPr>
          <w:color w:val="000000"/>
        </w:rPr>
        <w:t xml:space="preserve">In this evaluation, interviews were used as a means of gathering qualitative data. In this case we were enquiring into the impressions of parents/carers whose children had received a </w:t>
      </w:r>
      <w:r w:rsidR="00D06C11" w:rsidRPr="00993139">
        <w:rPr>
          <w:i/>
          <w:color w:val="000000"/>
        </w:rPr>
        <w:t>Booktime</w:t>
      </w:r>
      <w:r w:rsidRPr="00993139">
        <w:rPr>
          <w:color w:val="000000"/>
        </w:rPr>
        <w:t xml:space="preserve"> </w:t>
      </w:r>
      <w:r w:rsidR="00917646" w:rsidRPr="00993139">
        <w:rPr>
          <w:color w:val="000000"/>
        </w:rPr>
        <w:t xml:space="preserve">book </w:t>
      </w:r>
      <w:r w:rsidRPr="00993139">
        <w:rPr>
          <w:color w:val="000000"/>
        </w:rPr>
        <w:t xml:space="preserve">pack about the reactions of these children to the material they had received. </w:t>
      </w:r>
    </w:p>
    <w:p w:rsidR="00343DE9" w:rsidRPr="00993139" w:rsidRDefault="00343DE9" w:rsidP="00C02793">
      <w:pPr>
        <w:spacing w:line="360" w:lineRule="auto"/>
        <w:ind w:right="113"/>
        <w:rPr>
          <w:color w:val="000000"/>
        </w:rPr>
      </w:pPr>
    </w:p>
    <w:p w:rsidR="00947CA3" w:rsidRPr="00993139" w:rsidRDefault="00947CA3" w:rsidP="00C02793">
      <w:pPr>
        <w:spacing w:line="360" w:lineRule="auto"/>
        <w:ind w:right="113"/>
        <w:rPr>
          <w:color w:val="000000"/>
        </w:rPr>
      </w:pPr>
      <w:r w:rsidRPr="00993139">
        <w:rPr>
          <w:color w:val="000000"/>
        </w:rPr>
        <w:t xml:space="preserve">A general consensus in terms of research methodology is that interviews have a number of strengths as data-gathering tools. </w:t>
      </w:r>
    </w:p>
    <w:p w:rsidR="00947CA3" w:rsidRPr="00993139" w:rsidRDefault="00947CA3" w:rsidP="00C02793">
      <w:pPr>
        <w:pStyle w:val="ListParagraph"/>
        <w:numPr>
          <w:ilvl w:val="0"/>
          <w:numId w:val="27"/>
        </w:numPr>
        <w:spacing w:line="360" w:lineRule="auto"/>
        <w:ind w:right="113"/>
        <w:rPr>
          <w:color w:val="000000"/>
        </w:rPr>
      </w:pPr>
      <w:r w:rsidRPr="00993139">
        <w:rPr>
          <w:color w:val="000000"/>
        </w:rPr>
        <w:t xml:space="preserve">They are good for gauging attitudes. </w:t>
      </w:r>
    </w:p>
    <w:p w:rsidR="00947CA3" w:rsidRPr="00993139" w:rsidRDefault="00947CA3" w:rsidP="00C02793">
      <w:pPr>
        <w:pStyle w:val="ListParagraph"/>
        <w:numPr>
          <w:ilvl w:val="0"/>
          <w:numId w:val="27"/>
        </w:numPr>
        <w:spacing w:line="360" w:lineRule="auto"/>
        <w:ind w:right="113"/>
        <w:rPr>
          <w:color w:val="000000"/>
        </w:rPr>
      </w:pPr>
      <w:r w:rsidRPr="00993139">
        <w:rPr>
          <w:color w:val="000000"/>
        </w:rPr>
        <w:t xml:space="preserve">They allow probing and the posing of follow-up questions by the interviewer. </w:t>
      </w:r>
    </w:p>
    <w:p w:rsidR="00947CA3" w:rsidRPr="00993139" w:rsidRDefault="00947CA3" w:rsidP="00C02793">
      <w:pPr>
        <w:pStyle w:val="ListParagraph"/>
        <w:numPr>
          <w:ilvl w:val="0"/>
          <w:numId w:val="27"/>
        </w:numPr>
        <w:spacing w:line="360" w:lineRule="auto"/>
        <w:ind w:right="113"/>
        <w:rPr>
          <w:color w:val="000000"/>
        </w:rPr>
      </w:pPr>
      <w:r w:rsidRPr="00993139">
        <w:rPr>
          <w:color w:val="000000"/>
        </w:rPr>
        <w:t xml:space="preserve">They can provide more in-depth information than questionnaires. </w:t>
      </w:r>
    </w:p>
    <w:p w:rsidR="00947CA3" w:rsidRPr="00993139" w:rsidRDefault="00780E38" w:rsidP="00C02793">
      <w:pPr>
        <w:pStyle w:val="ListParagraph"/>
        <w:numPr>
          <w:ilvl w:val="0"/>
          <w:numId w:val="27"/>
        </w:numPr>
        <w:spacing w:line="360" w:lineRule="auto"/>
        <w:ind w:right="113"/>
        <w:rPr>
          <w:color w:val="000000"/>
        </w:rPr>
      </w:pPr>
      <w:r w:rsidRPr="00993139">
        <w:rPr>
          <w:color w:val="000000"/>
        </w:rPr>
        <w:t>They are u</w:t>
      </w:r>
      <w:r w:rsidR="00947CA3" w:rsidRPr="00993139">
        <w:rPr>
          <w:color w:val="000000"/>
        </w:rPr>
        <w:t xml:space="preserve">seful for exploration as well as confirmation. </w:t>
      </w:r>
    </w:p>
    <w:p w:rsidR="00947CA3" w:rsidRPr="00993139" w:rsidRDefault="00947CA3" w:rsidP="00C02793">
      <w:pPr>
        <w:spacing w:line="360" w:lineRule="auto"/>
        <w:ind w:right="113"/>
        <w:rPr>
          <w:color w:val="000000"/>
        </w:rPr>
      </w:pPr>
    </w:p>
    <w:p w:rsidR="00780E38" w:rsidRPr="00993139" w:rsidRDefault="00780E38" w:rsidP="00C02793">
      <w:pPr>
        <w:spacing w:line="360" w:lineRule="auto"/>
        <w:ind w:right="113"/>
        <w:rPr>
          <w:color w:val="000000"/>
        </w:rPr>
      </w:pPr>
      <w:r w:rsidRPr="00993139">
        <w:rPr>
          <w:color w:val="000000"/>
        </w:rPr>
        <w:t>These strengths map</w:t>
      </w:r>
      <w:r w:rsidR="008F65BC" w:rsidRPr="00993139">
        <w:rPr>
          <w:color w:val="000000"/>
        </w:rPr>
        <w:t>ped</w:t>
      </w:r>
      <w:r w:rsidRPr="00993139">
        <w:rPr>
          <w:color w:val="000000"/>
        </w:rPr>
        <w:t xml:space="preserve"> well onto our purposes for the use of interviews in this evaluation, where we were principally interested in exploring in some depth the attitudes of the participants. We need to recognise, however, that the use of interviews also carries with it some problematic issues in terms of the data gathered.</w:t>
      </w:r>
    </w:p>
    <w:p w:rsidR="00947CA3" w:rsidRPr="00993139" w:rsidRDefault="00780E38" w:rsidP="00C02793">
      <w:pPr>
        <w:pStyle w:val="ListParagraph"/>
        <w:numPr>
          <w:ilvl w:val="0"/>
          <w:numId w:val="8"/>
        </w:numPr>
        <w:spacing w:line="360" w:lineRule="auto"/>
        <w:ind w:right="113"/>
        <w:rPr>
          <w:color w:val="000000"/>
        </w:rPr>
      </w:pPr>
      <w:r w:rsidRPr="00993139">
        <w:rPr>
          <w:color w:val="000000"/>
        </w:rPr>
        <w:t>Interviews can produce r</w:t>
      </w:r>
      <w:r w:rsidR="00947CA3" w:rsidRPr="00993139">
        <w:rPr>
          <w:color w:val="000000"/>
        </w:rPr>
        <w:t>eactive effects</w:t>
      </w:r>
      <w:r w:rsidRPr="00993139">
        <w:rPr>
          <w:color w:val="000000"/>
        </w:rPr>
        <w:t>: for example,</w:t>
      </w:r>
      <w:r w:rsidR="00947CA3" w:rsidRPr="00993139">
        <w:rPr>
          <w:color w:val="000000"/>
        </w:rPr>
        <w:t xml:space="preserve"> interviewees may </w:t>
      </w:r>
      <w:r w:rsidRPr="00993139">
        <w:rPr>
          <w:color w:val="000000"/>
        </w:rPr>
        <w:t>express attitudes which they feel the interviewer wishes to hear</w:t>
      </w:r>
      <w:r w:rsidR="00947CA3" w:rsidRPr="00993139">
        <w:rPr>
          <w:color w:val="000000"/>
        </w:rPr>
        <w:t xml:space="preserve">. </w:t>
      </w:r>
    </w:p>
    <w:p w:rsidR="00947CA3" w:rsidRPr="00993139" w:rsidRDefault="00947CA3" w:rsidP="00C02793">
      <w:pPr>
        <w:pStyle w:val="ListParagraph"/>
        <w:numPr>
          <w:ilvl w:val="0"/>
          <w:numId w:val="8"/>
        </w:numPr>
        <w:spacing w:line="360" w:lineRule="auto"/>
        <w:ind w:right="113"/>
        <w:rPr>
          <w:color w:val="000000"/>
        </w:rPr>
      </w:pPr>
      <w:r w:rsidRPr="00993139">
        <w:rPr>
          <w:color w:val="000000"/>
        </w:rPr>
        <w:t>Interviewees may not re</w:t>
      </w:r>
      <w:r w:rsidR="00780E38" w:rsidRPr="00993139">
        <w:rPr>
          <w:color w:val="000000"/>
        </w:rPr>
        <w:t>member</w:t>
      </w:r>
      <w:r w:rsidRPr="00993139">
        <w:rPr>
          <w:color w:val="000000"/>
        </w:rPr>
        <w:t xml:space="preserve"> important information and</w:t>
      </w:r>
      <w:r w:rsidR="00780E38" w:rsidRPr="00993139">
        <w:rPr>
          <w:color w:val="000000"/>
        </w:rPr>
        <w:t>/or may have a distorted memory of significant events in the formation of their attitudes</w:t>
      </w:r>
      <w:r w:rsidRPr="00993139">
        <w:rPr>
          <w:color w:val="000000"/>
        </w:rPr>
        <w:t xml:space="preserve">. </w:t>
      </w:r>
    </w:p>
    <w:p w:rsidR="00947CA3" w:rsidRPr="00993139" w:rsidRDefault="00780E38" w:rsidP="00C02793">
      <w:pPr>
        <w:pStyle w:val="ListParagraph"/>
        <w:numPr>
          <w:ilvl w:val="0"/>
          <w:numId w:val="8"/>
        </w:numPr>
        <w:spacing w:line="360" w:lineRule="auto"/>
        <w:ind w:right="113"/>
        <w:rPr>
          <w:color w:val="000000"/>
        </w:rPr>
      </w:pPr>
      <w:r w:rsidRPr="00993139">
        <w:rPr>
          <w:color w:val="000000"/>
        </w:rPr>
        <w:t>The p</w:t>
      </w:r>
      <w:r w:rsidR="00947CA3" w:rsidRPr="00993139">
        <w:rPr>
          <w:color w:val="000000"/>
        </w:rPr>
        <w:t xml:space="preserve">erceived anonymity </w:t>
      </w:r>
      <w:r w:rsidRPr="00993139">
        <w:rPr>
          <w:color w:val="000000"/>
        </w:rPr>
        <w:t>of</w:t>
      </w:r>
      <w:r w:rsidR="00947CA3" w:rsidRPr="00993139">
        <w:rPr>
          <w:color w:val="000000"/>
        </w:rPr>
        <w:t xml:space="preserve"> respondents </w:t>
      </w:r>
      <w:r w:rsidRPr="00993139">
        <w:rPr>
          <w:color w:val="000000"/>
        </w:rPr>
        <w:t>is</w:t>
      </w:r>
      <w:r w:rsidR="00947CA3" w:rsidRPr="00993139">
        <w:rPr>
          <w:color w:val="000000"/>
        </w:rPr>
        <w:t xml:space="preserve"> low</w:t>
      </w:r>
      <w:r w:rsidRPr="00993139">
        <w:rPr>
          <w:color w:val="000000"/>
        </w:rPr>
        <w:t xml:space="preserve"> and this may limit what they are prepared to say in an interview</w:t>
      </w:r>
      <w:r w:rsidR="00947CA3" w:rsidRPr="00993139">
        <w:rPr>
          <w:color w:val="000000"/>
        </w:rPr>
        <w:t xml:space="preserve">. </w:t>
      </w:r>
    </w:p>
    <w:p w:rsidR="00947CA3" w:rsidRPr="00993139" w:rsidRDefault="00947CA3" w:rsidP="00C02793">
      <w:pPr>
        <w:spacing w:line="360" w:lineRule="auto"/>
        <w:ind w:right="113"/>
        <w:rPr>
          <w:color w:val="000000"/>
        </w:rPr>
      </w:pPr>
    </w:p>
    <w:p w:rsidR="00F15BB5" w:rsidRPr="00993139" w:rsidRDefault="00F15BB5" w:rsidP="00C02793">
      <w:pPr>
        <w:spacing w:line="360" w:lineRule="auto"/>
        <w:ind w:right="113"/>
        <w:rPr>
          <w:color w:val="000000"/>
        </w:rPr>
      </w:pPr>
      <w:r w:rsidRPr="00993139">
        <w:rPr>
          <w:color w:val="000000"/>
        </w:rPr>
        <w:t>In our interviewing of the parents/carers in this evaluation, we tried to take account of the above potential problems by the following strategies.</w:t>
      </w:r>
    </w:p>
    <w:p w:rsidR="00F15BB5" w:rsidRPr="00993139" w:rsidRDefault="00F15BB5" w:rsidP="00C02793">
      <w:pPr>
        <w:pStyle w:val="ListParagraph"/>
        <w:numPr>
          <w:ilvl w:val="0"/>
          <w:numId w:val="28"/>
        </w:numPr>
        <w:spacing w:line="360" w:lineRule="auto"/>
        <w:ind w:right="113"/>
        <w:rPr>
          <w:color w:val="000000"/>
        </w:rPr>
      </w:pPr>
      <w:r w:rsidRPr="00993139">
        <w:rPr>
          <w:color w:val="000000"/>
        </w:rPr>
        <w:t>All interviews were carried out in participants’ homes and on their terms. Venue was seen as a particularly important feature and it was clear at several points that participants were less constrained to ‘please the interviewer’ than had sometimes seemed to be the case in the focus group interviews (in which parents</w:t>
      </w:r>
      <w:r w:rsidR="00917646" w:rsidRPr="00993139">
        <w:rPr>
          <w:color w:val="000000"/>
        </w:rPr>
        <w:t>/carers</w:t>
      </w:r>
      <w:r w:rsidRPr="00993139">
        <w:rPr>
          <w:color w:val="000000"/>
        </w:rPr>
        <w:t xml:space="preserve"> had been asked to come into their children’s schools). Participants also had complete </w:t>
      </w:r>
      <w:r w:rsidRPr="00993139">
        <w:rPr>
          <w:color w:val="000000"/>
        </w:rPr>
        <w:lastRenderedPageBreak/>
        <w:t>freedom over the duration of each interview, and it was always their decision when to terminate the event. Interviews thus ranged from 45 minutes to one and a half hours, and the amount of ‘social talk’ each contained was determined by the individual participant.</w:t>
      </w:r>
    </w:p>
    <w:p w:rsidR="00F15BB5" w:rsidRPr="00993139" w:rsidRDefault="005B34AF" w:rsidP="00C02793">
      <w:pPr>
        <w:pStyle w:val="ListParagraph"/>
        <w:numPr>
          <w:ilvl w:val="0"/>
          <w:numId w:val="28"/>
        </w:numPr>
        <w:spacing w:line="360" w:lineRule="auto"/>
        <w:ind w:right="113"/>
        <w:rPr>
          <w:color w:val="000000"/>
        </w:rPr>
      </w:pPr>
      <w:r w:rsidRPr="00993139">
        <w:rPr>
          <w:color w:val="000000"/>
        </w:rPr>
        <w:t>Interviews did not follow a set agenda. We did approach them with a number of issues we wished to discuss with participants (</w:t>
      </w:r>
      <w:r w:rsidR="004B2034" w:rsidRPr="00993139">
        <w:rPr>
          <w:color w:val="000000"/>
        </w:rPr>
        <w:t>see</w:t>
      </w:r>
      <w:r w:rsidRPr="00993139">
        <w:rPr>
          <w:color w:val="000000"/>
        </w:rPr>
        <w:t xml:space="preserve"> below) and we began each interview by explaining to the parent/carer what these issues were. From that point on, however, there was considerable freedom given to participants in how they responded to the starting statements we used (or indeed, whether they responded). Each interview was therefore very open-ended and our concern was always to follow the line of thinking of each participant rather than impose our agenda upon them.</w:t>
      </w:r>
    </w:p>
    <w:p w:rsidR="005B34AF" w:rsidRPr="00993139" w:rsidRDefault="005B34AF" w:rsidP="00C02793">
      <w:pPr>
        <w:pStyle w:val="ListParagraph"/>
        <w:numPr>
          <w:ilvl w:val="0"/>
          <w:numId w:val="28"/>
        </w:numPr>
        <w:spacing w:line="360" w:lineRule="auto"/>
        <w:ind w:right="113"/>
        <w:rPr>
          <w:color w:val="000000"/>
        </w:rPr>
      </w:pPr>
      <w:r w:rsidRPr="00993139">
        <w:rPr>
          <w:color w:val="000000"/>
        </w:rPr>
        <w:t>All participants were assured at the beginning of each interview (and beforehand in our initial contact with them to arrange these interviews) of absolute confidentiality in the outcomes of what they told us. None of them would be identified in any report of the outcomes of the interviews. For a small number of them we were specifically asked whether personnel at their child’s school would know what they said in the interview and, again, we assured them that, although school personnel did know they were being interviewed (these parents</w:t>
      </w:r>
      <w:r w:rsidR="00917646" w:rsidRPr="00993139">
        <w:rPr>
          <w:color w:val="000000"/>
        </w:rPr>
        <w:t>/carers</w:t>
      </w:r>
      <w:r w:rsidRPr="00993139">
        <w:rPr>
          <w:color w:val="000000"/>
        </w:rPr>
        <w:t xml:space="preserve"> for the most part had been suggested by the head teacher of schools</w:t>
      </w:r>
      <w:r w:rsidR="007D4B5E" w:rsidRPr="00993139">
        <w:rPr>
          <w:color w:val="000000"/>
        </w:rPr>
        <w:t xml:space="preserve"> in the West Midlands area) their responses in the interview would be completely anonymous.</w:t>
      </w:r>
    </w:p>
    <w:p w:rsidR="00343DE9" w:rsidRPr="00993139" w:rsidRDefault="00343DE9" w:rsidP="00C02793">
      <w:pPr>
        <w:spacing w:line="360" w:lineRule="auto"/>
        <w:ind w:right="113"/>
        <w:rPr>
          <w:color w:val="000000"/>
        </w:rPr>
      </w:pPr>
    </w:p>
    <w:p w:rsidR="005837AC" w:rsidRPr="00993139" w:rsidRDefault="005837AC" w:rsidP="00C02793">
      <w:pPr>
        <w:spacing w:line="360" w:lineRule="auto"/>
        <w:ind w:right="113"/>
        <w:rPr>
          <w:color w:val="000000"/>
        </w:rPr>
      </w:pPr>
      <w:r w:rsidRPr="00993139">
        <w:rPr>
          <w:color w:val="000000"/>
        </w:rPr>
        <w:t>Interviews were, therefore, conducted more in the form of conversations rather than question-answer sessions. This had the advantage of allowing a good deal more probing and follow</w:t>
      </w:r>
      <w:r w:rsidR="0096369E" w:rsidRPr="00993139">
        <w:rPr>
          <w:color w:val="000000"/>
        </w:rPr>
        <w:t>-</w:t>
      </w:r>
      <w:r w:rsidRPr="00993139">
        <w:rPr>
          <w:color w:val="000000"/>
        </w:rPr>
        <w:t>up of responses that would otherwise have been the case.</w:t>
      </w:r>
    </w:p>
    <w:p w:rsidR="005837AC" w:rsidRPr="00993139" w:rsidRDefault="005837AC" w:rsidP="00C02793">
      <w:pPr>
        <w:spacing w:line="360" w:lineRule="auto"/>
        <w:ind w:right="113"/>
        <w:rPr>
          <w:color w:val="000000"/>
        </w:rPr>
      </w:pPr>
    </w:p>
    <w:p w:rsidR="005837AC" w:rsidRPr="00993139" w:rsidRDefault="005837AC" w:rsidP="00C02793">
      <w:pPr>
        <w:spacing w:line="360" w:lineRule="auto"/>
        <w:ind w:right="113"/>
        <w:rPr>
          <w:b/>
          <w:bCs/>
          <w:i/>
          <w:color w:val="000000"/>
        </w:rPr>
      </w:pPr>
      <w:r w:rsidRPr="00993139">
        <w:rPr>
          <w:b/>
          <w:bCs/>
          <w:i/>
          <w:color w:val="000000"/>
        </w:rPr>
        <w:t>2. Participants</w:t>
      </w:r>
    </w:p>
    <w:p w:rsidR="005837AC" w:rsidRPr="00993139" w:rsidRDefault="005837AC" w:rsidP="00C02793">
      <w:pPr>
        <w:spacing w:line="360" w:lineRule="auto"/>
        <w:ind w:right="113"/>
        <w:rPr>
          <w:color w:val="000000"/>
        </w:rPr>
      </w:pPr>
    </w:p>
    <w:p w:rsidR="005837AC" w:rsidRPr="00993139" w:rsidRDefault="005837AC" w:rsidP="00C02793">
      <w:pPr>
        <w:spacing w:line="360" w:lineRule="auto"/>
        <w:ind w:right="113"/>
        <w:rPr>
          <w:color w:val="000000"/>
        </w:rPr>
      </w:pPr>
      <w:r w:rsidRPr="00993139">
        <w:rPr>
          <w:color w:val="000000"/>
        </w:rPr>
        <w:t xml:space="preserve">The interview participants were </w:t>
      </w:r>
      <w:r w:rsidR="00DF2C4B" w:rsidRPr="00993139">
        <w:rPr>
          <w:color w:val="000000"/>
        </w:rPr>
        <w:t>25</w:t>
      </w:r>
      <w:r w:rsidRPr="00993139">
        <w:rPr>
          <w:color w:val="000000"/>
        </w:rPr>
        <w:t xml:space="preserve"> parents</w:t>
      </w:r>
      <w:r w:rsidR="00917646" w:rsidRPr="00993139">
        <w:rPr>
          <w:color w:val="000000"/>
        </w:rPr>
        <w:t>/carers</w:t>
      </w:r>
      <w:r w:rsidRPr="00993139">
        <w:rPr>
          <w:color w:val="000000"/>
        </w:rPr>
        <w:t xml:space="preserve"> whose children had received book</w:t>
      </w:r>
      <w:r w:rsidR="00917646" w:rsidRPr="00993139">
        <w:rPr>
          <w:color w:val="000000"/>
        </w:rPr>
        <w:t xml:space="preserve"> pack</w:t>
      </w:r>
      <w:r w:rsidRPr="00993139">
        <w:rPr>
          <w:color w:val="000000"/>
        </w:rPr>
        <w:t xml:space="preserve">s as part of the </w:t>
      </w:r>
      <w:r w:rsidR="00D06C11" w:rsidRPr="00993139">
        <w:rPr>
          <w:i/>
          <w:color w:val="000000"/>
        </w:rPr>
        <w:t>Booktime</w:t>
      </w:r>
      <w:r w:rsidRPr="00993139">
        <w:rPr>
          <w:color w:val="000000"/>
        </w:rPr>
        <w:t xml:space="preserve"> </w:t>
      </w:r>
      <w:r w:rsidR="00917646" w:rsidRPr="00993139">
        <w:rPr>
          <w:color w:val="000000"/>
        </w:rPr>
        <w:t>programme</w:t>
      </w:r>
      <w:r w:rsidRPr="00993139">
        <w:rPr>
          <w:color w:val="000000"/>
        </w:rPr>
        <w:t xml:space="preserve">. </w:t>
      </w:r>
      <w:r w:rsidR="0071770A" w:rsidRPr="00993139">
        <w:rPr>
          <w:color w:val="000000"/>
        </w:rPr>
        <w:t>They</w:t>
      </w:r>
      <w:r w:rsidRPr="00993139">
        <w:rPr>
          <w:color w:val="000000"/>
        </w:rPr>
        <w:t xml:space="preserve"> were resident in the Warwickshire (7) / Coventry (9) / Solihull (</w:t>
      </w:r>
      <w:r w:rsidR="0071770A" w:rsidRPr="00993139">
        <w:rPr>
          <w:color w:val="000000"/>
        </w:rPr>
        <w:t>9</w:t>
      </w:r>
      <w:r w:rsidRPr="00993139">
        <w:rPr>
          <w:color w:val="000000"/>
        </w:rPr>
        <w:t xml:space="preserve">) areas, and their children attended schools who were members of the University of Warwick teacher training partnership. </w:t>
      </w:r>
    </w:p>
    <w:p w:rsidR="005837AC" w:rsidRPr="00993139" w:rsidRDefault="005837AC" w:rsidP="00C02793">
      <w:pPr>
        <w:spacing w:line="360" w:lineRule="auto"/>
        <w:ind w:right="113"/>
        <w:rPr>
          <w:color w:val="000000"/>
        </w:rPr>
      </w:pPr>
    </w:p>
    <w:p w:rsidR="005837AC" w:rsidRPr="00993139" w:rsidRDefault="005837AC" w:rsidP="00C02793">
      <w:pPr>
        <w:spacing w:line="360" w:lineRule="auto"/>
        <w:ind w:right="113"/>
        <w:rPr>
          <w:color w:val="000000"/>
        </w:rPr>
      </w:pPr>
      <w:r w:rsidRPr="00993139">
        <w:rPr>
          <w:color w:val="000000"/>
        </w:rPr>
        <w:lastRenderedPageBreak/>
        <w:t>The participants were all volunteers. In the case of the West Midlands parents, we were given a list of suggested names by the head teachers of primary schools in the University of Warwick Primary Teacher Training Partnership. The schools contacted had not previously been involved in our evaluation</w:t>
      </w:r>
      <w:r w:rsidR="004B300B" w:rsidRPr="00993139">
        <w:rPr>
          <w:color w:val="000000"/>
        </w:rPr>
        <w:t xml:space="preserve"> so the list of parents</w:t>
      </w:r>
      <w:r w:rsidR="000000CA" w:rsidRPr="00993139">
        <w:rPr>
          <w:color w:val="000000"/>
        </w:rPr>
        <w:t xml:space="preserve"> and carers</w:t>
      </w:r>
      <w:r w:rsidR="004B300B" w:rsidRPr="00993139">
        <w:rPr>
          <w:color w:val="000000"/>
        </w:rPr>
        <w:t xml:space="preserve"> they suggested produced a completely different sample from that previously used in the focus group interviews. </w:t>
      </w:r>
      <w:r w:rsidRPr="00993139">
        <w:rPr>
          <w:color w:val="000000"/>
        </w:rPr>
        <w:t>Th</w:t>
      </w:r>
      <w:r w:rsidR="004B300B" w:rsidRPr="00993139">
        <w:rPr>
          <w:color w:val="000000"/>
        </w:rPr>
        <w:t>e</w:t>
      </w:r>
      <w:r w:rsidRPr="00993139">
        <w:rPr>
          <w:color w:val="000000"/>
        </w:rPr>
        <w:t xml:space="preserve"> original list </w:t>
      </w:r>
      <w:r w:rsidR="004B300B" w:rsidRPr="00993139">
        <w:rPr>
          <w:color w:val="000000"/>
        </w:rPr>
        <w:t>of suggested parents</w:t>
      </w:r>
      <w:r w:rsidR="000000CA" w:rsidRPr="00993139">
        <w:rPr>
          <w:color w:val="000000"/>
        </w:rPr>
        <w:t>/carers</w:t>
      </w:r>
      <w:r w:rsidR="004B300B" w:rsidRPr="00993139">
        <w:rPr>
          <w:color w:val="000000"/>
        </w:rPr>
        <w:t xml:space="preserve"> </w:t>
      </w:r>
      <w:r w:rsidRPr="00993139">
        <w:rPr>
          <w:color w:val="000000"/>
        </w:rPr>
        <w:t>con</w:t>
      </w:r>
      <w:r w:rsidR="004B300B" w:rsidRPr="00993139">
        <w:rPr>
          <w:color w:val="000000"/>
        </w:rPr>
        <w:t>tained 34 names</w:t>
      </w:r>
      <w:r w:rsidRPr="00993139">
        <w:rPr>
          <w:color w:val="000000"/>
        </w:rPr>
        <w:t xml:space="preserve">. </w:t>
      </w:r>
      <w:r w:rsidR="004B300B" w:rsidRPr="00993139">
        <w:rPr>
          <w:color w:val="000000"/>
        </w:rPr>
        <w:t>We</w:t>
      </w:r>
      <w:r w:rsidRPr="00993139">
        <w:rPr>
          <w:color w:val="000000"/>
        </w:rPr>
        <w:t xml:space="preserve"> approached</w:t>
      </w:r>
      <w:r w:rsidR="004B300B" w:rsidRPr="00993139">
        <w:rPr>
          <w:color w:val="000000"/>
        </w:rPr>
        <w:t xml:space="preserve"> these in random order to</w:t>
      </w:r>
      <w:r w:rsidRPr="00993139">
        <w:rPr>
          <w:color w:val="000000"/>
        </w:rPr>
        <w:t xml:space="preserve"> ask if they would be willing to participate in the </w:t>
      </w:r>
      <w:r w:rsidR="004B300B" w:rsidRPr="00993139">
        <w:rPr>
          <w:color w:val="000000"/>
        </w:rPr>
        <w:t>interviews until we had the required 24 agreed participants</w:t>
      </w:r>
      <w:r w:rsidRPr="00993139">
        <w:rPr>
          <w:color w:val="000000"/>
        </w:rPr>
        <w:t xml:space="preserve">. </w:t>
      </w:r>
      <w:r w:rsidR="004B300B" w:rsidRPr="00993139">
        <w:rPr>
          <w:color w:val="000000"/>
        </w:rPr>
        <w:t>In fact, only one parent</w:t>
      </w:r>
      <w:r w:rsidRPr="00993139">
        <w:rPr>
          <w:color w:val="000000"/>
        </w:rPr>
        <w:t xml:space="preserve"> declined (</w:t>
      </w:r>
      <w:r w:rsidR="004B300B" w:rsidRPr="00993139">
        <w:rPr>
          <w:color w:val="000000"/>
        </w:rPr>
        <w:t>she did not give</w:t>
      </w:r>
      <w:r w:rsidRPr="00993139">
        <w:rPr>
          <w:color w:val="000000"/>
        </w:rPr>
        <w:t xml:space="preserve"> a reason)</w:t>
      </w:r>
      <w:r w:rsidR="004B300B" w:rsidRPr="00993139">
        <w:rPr>
          <w:color w:val="000000"/>
        </w:rPr>
        <w:t>. Interviews of these parents</w:t>
      </w:r>
      <w:r w:rsidR="000000CA" w:rsidRPr="00993139">
        <w:rPr>
          <w:color w:val="000000"/>
        </w:rPr>
        <w:t>/carers</w:t>
      </w:r>
      <w:r w:rsidR="004B300B" w:rsidRPr="00993139">
        <w:rPr>
          <w:color w:val="000000"/>
        </w:rPr>
        <w:t xml:space="preserve"> were carried out during</w:t>
      </w:r>
      <w:r w:rsidRPr="00993139">
        <w:rPr>
          <w:color w:val="000000"/>
        </w:rPr>
        <w:t xml:space="preserve"> </w:t>
      </w:r>
      <w:r w:rsidR="0071770A" w:rsidRPr="00993139">
        <w:rPr>
          <w:color w:val="000000"/>
        </w:rPr>
        <w:t>a six week period</w:t>
      </w:r>
      <w:r w:rsidRPr="00993139">
        <w:rPr>
          <w:color w:val="000000"/>
        </w:rPr>
        <w:t xml:space="preserve">. </w:t>
      </w:r>
    </w:p>
    <w:p w:rsidR="004B300B" w:rsidRPr="00993139" w:rsidRDefault="004B300B" w:rsidP="00C02793">
      <w:pPr>
        <w:spacing w:line="360" w:lineRule="auto"/>
        <w:ind w:right="113"/>
        <w:rPr>
          <w:color w:val="000000"/>
        </w:rPr>
      </w:pPr>
    </w:p>
    <w:p w:rsidR="004B300B" w:rsidRPr="00993139" w:rsidRDefault="004B300B" w:rsidP="00C02793">
      <w:pPr>
        <w:spacing w:line="360" w:lineRule="auto"/>
        <w:ind w:right="113"/>
        <w:rPr>
          <w:color w:val="000000"/>
        </w:rPr>
      </w:pPr>
      <w:r w:rsidRPr="00993139">
        <w:rPr>
          <w:color w:val="000000"/>
        </w:rPr>
        <w:t>Participants were from a range of social backgrounds. We did not ask them for details of their backgrounds (this not being one of our research questions) and our judgement about the range they represented is made largely on the basis on geographical location, which may, of course, be misleading as an accurate guide. What we can say is that of the 25, 6 belonged to minority ethnic groups and</w:t>
      </w:r>
      <w:r w:rsidR="00574D96" w:rsidRPr="00993139">
        <w:rPr>
          <w:color w:val="000000"/>
        </w:rPr>
        <w:t xml:space="preserve"> 4 showed evidence of using English as an additional language (two of whom told us they had arrived relatively recently in this country from Poland).</w:t>
      </w:r>
      <w:r w:rsidR="00DF2C4B" w:rsidRPr="00993139">
        <w:rPr>
          <w:color w:val="000000"/>
        </w:rPr>
        <w:t xml:space="preserve"> 24 of the 25 were female and the solitary male was, he informed us at the interview, a single parent.</w:t>
      </w:r>
    </w:p>
    <w:p w:rsidR="005837AC" w:rsidRPr="00993139" w:rsidRDefault="005837AC" w:rsidP="00C02793">
      <w:pPr>
        <w:spacing w:line="360" w:lineRule="auto"/>
        <w:ind w:right="113"/>
        <w:rPr>
          <w:color w:val="000000"/>
        </w:rPr>
      </w:pPr>
    </w:p>
    <w:p w:rsidR="005837AC" w:rsidRPr="00993139" w:rsidRDefault="005837AC" w:rsidP="00C02793">
      <w:pPr>
        <w:spacing w:line="360" w:lineRule="auto"/>
        <w:ind w:right="113"/>
        <w:rPr>
          <w:b/>
          <w:bCs/>
          <w:i/>
          <w:color w:val="000000"/>
        </w:rPr>
      </w:pPr>
      <w:r w:rsidRPr="00993139">
        <w:rPr>
          <w:b/>
          <w:bCs/>
          <w:i/>
          <w:color w:val="000000"/>
        </w:rPr>
        <w:t xml:space="preserve">3. </w:t>
      </w:r>
      <w:r w:rsidR="004B300B" w:rsidRPr="00993139">
        <w:rPr>
          <w:b/>
          <w:bCs/>
          <w:i/>
          <w:color w:val="000000"/>
        </w:rPr>
        <w:t>Interview contents</w:t>
      </w:r>
    </w:p>
    <w:p w:rsidR="005837AC" w:rsidRPr="00993139" w:rsidRDefault="005837AC" w:rsidP="00C02793">
      <w:pPr>
        <w:spacing w:line="360" w:lineRule="auto"/>
        <w:ind w:right="113"/>
        <w:rPr>
          <w:b/>
          <w:color w:val="000000"/>
        </w:rPr>
      </w:pPr>
    </w:p>
    <w:p w:rsidR="008D2EEE" w:rsidRPr="00993139" w:rsidRDefault="008D2EEE" w:rsidP="00C02793">
      <w:pPr>
        <w:spacing w:line="360" w:lineRule="auto"/>
        <w:ind w:right="113"/>
        <w:rPr>
          <w:color w:val="000000"/>
        </w:rPr>
      </w:pPr>
      <w:r w:rsidRPr="00993139">
        <w:rPr>
          <w:color w:val="000000"/>
        </w:rPr>
        <w:t>The interviews were conducted according to the following ‘rules’:</w:t>
      </w:r>
    </w:p>
    <w:p w:rsidR="008D2EEE" w:rsidRPr="00993139" w:rsidRDefault="008D2EEE" w:rsidP="00C02793">
      <w:pPr>
        <w:spacing w:line="360" w:lineRule="auto"/>
        <w:ind w:right="113"/>
        <w:rPr>
          <w:b/>
          <w:color w:val="000000"/>
        </w:rPr>
      </w:pPr>
    </w:p>
    <w:p w:rsidR="005837AC" w:rsidRPr="00993139" w:rsidRDefault="005837AC" w:rsidP="00C02793">
      <w:pPr>
        <w:pStyle w:val="ListParagraph"/>
        <w:numPr>
          <w:ilvl w:val="0"/>
          <w:numId w:val="29"/>
        </w:numPr>
        <w:spacing w:line="360" w:lineRule="auto"/>
        <w:ind w:right="113"/>
        <w:rPr>
          <w:color w:val="000000"/>
        </w:rPr>
      </w:pPr>
      <w:r w:rsidRPr="00993139">
        <w:rPr>
          <w:color w:val="000000"/>
        </w:rPr>
        <w:t xml:space="preserve">Each </w:t>
      </w:r>
      <w:r w:rsidR="008D2EEE" w:rsidRPr="00993139">
        <w:rPr>
          <w:color w:val="000000"/>
        </w:rPr>
        <w:t>interview</w:t>
      </w:r>
      <w:r w:rsidRPr="00993139">
        <w:rPr>
          <w:color w:val="000000"/>
        </w:rPr>
        <w:t xml:space="preserve"> was conducted in </w:t>
      </w:r>
      <w:r w:rsidR="008D2EEE" w:rsidRPr="00993139">
        <w:rPr>
          <w:color w:val="000000"/>
        </w:rPr>
        <w:t>the participant’s home</w:t>
      </w:r>
      <w:r w:rsidRPr="00993139">
        <w:rPr>
          <w:color w:val="000000"/>
        </w:rPr>
        <w:t xml:space="preserve"> and </w:t>
      </w:r>
      <w:r w:rsidR="008D2EEE" w:rsidRPr="00993139">
        <w:rPr>
          <w:color w:val="000000"/>
        </w:rPr>
        <w:t xml:space="preserve">began with social ‘chat’ as we got to know each other. In every case, </w:t>
      </w:r>
      <w:r w:rsidRPr="00993139">
        <w:rPr>
          <w:color w:val="000000"/>
        </w:rPr>
        <w:t>tea</w:t>
      </w:r>
      <w:r w:rsidR="008D2EEE" w:rsidRPr="00993139">
        <w:rPr>
          <w:color w:val="000000"/>
        </w:rPr>
        <w:t xml:space="preserve"> or </w:t>
      </w:r>
      <w:r w:rsidR="004B2034" w:rsidRPr="00993139">
        <w:rPr>
          <w:color w:val="000000"/>
        </w:rPr>
        <w:t>coffee was</w:t>
      </w:r>
      <w:r w:rsidRPr="00993139">
        <w:rPr>
          <w:color w:val="000000"/>
        </w:rPr>
        <w:t xml:space="preserve"> </w:t>
      </w:r>
      <w:r w:rsidR="008D2EEE" w:rsidRPr="00993139">
        <w:rPr>
          <w:color w:val="000000"/>
        </w:rPr>
        <w:t>offered to us at the beginning of the interview and the making and drinking of this was used as an ‘ice-breaking’ opportunity</w:t>
      </w:r>
      <w:r w:rsidRPr="00993139">
        <w:rPr>
          <w:color w:val="000000"/>
        </w:rPr>
        <w:t>.</w:t>
      </w:r>
    </w:p>
    <w:p w:rsidR="005837AC" w:rsidRPr="00993139" w:rsidRDefault="005837AC" w:rsidP="00C02793">
      <w:pPr>
        <w:pStyle w:val="ListParagraph"/>
        <w:numPr>
          <w:ilvl w:val="0"/>
          <w:numId w:val="29"/>
        </w:numPr>
        <w:spacing w:line="360" w:lineRule="auto"/>
        <w:ind w:right="113"/>
        <w:rPr>
          <w:color w:val="000000"/>
        </w:rPr>
      </w:pPr>
      <w:r w:rsidRPr="00993139">
        <w:rPr>
          <w:color w:val="000000"/>
        </w:rPr>
        <w:t xml:space="preserve">Each </w:t>
      </w:r>
      <w:r w:rsidR="008D2EEE" w:rsidRPr="00993139">
        <w:rPr>
          <w:color w:val="000000"/>
        </w:rPr>
        <w:t>interview proper</w:t>
      </w:r>
      <w:r w:rsidRPr="00993139">
        <w:rPr>
          <w:color w:val="000000"/>
        </w:rPr>
        <w:t xml:space="preserve"> was begun with a statement that we were enquiring into the </w:t>
      </w:r>
      <w:r w:rsidR="00D06C11" w:rsidRPr="00993139">
        <w:rPr>
          <w:i/>
          <w:color w:val="000000"/>
        </w:rPr>
        <w:t>Booktime</w:t>
      </w:r>
      <w:r w:rsidRPr="00993139">
        <w:rPr>
          <w:color w:val="000000"/>
        </w:rPr>
        <w:t xml:space="preserve"> </w:t>
      </w:r>
      <w:r w:rsidR="000000CA" w:rsidRPr="00993139">
        <w:rPr>
          <w:color w:val="000000"/>
        </w:rPr>
        <w:t xml:space="preserve">programme </w:t>
      </w:r>
      <w:r w:rsidRPr="00993139">
        <w:rPr>
          <w:color w:val="000000"/>
        </w:rPr>
        <w:t>and how it was working, and we were interested in par</w:t>
      </w:r>
      <w:r w:rsidR="008D2EEE" w:rsidRPr="00993139">
        <w:rPr>
          <w:color w:val="000000"/>
        </w:rPr>
        <w:t>e</w:t>
      </w:r>
      <w:r w:rsidRPr="00993139">
        <w:rPr>
          <w:color w:val="000000"/>
        </w:rPr>
        <w:t>nts’ views about this.</w:t>
      </w:r>
    </w:p>
    <w:p w:rsidR="005837AC" w:rsidRPr="00993139" w:rsidRDefault="005837AC" w:rsidP="00C02793">
      <w:pPr>
        <w:pStyle w:val="ListParagraph"/>
        <w:numPr>
          <w:ilvl w:val="0"/>
          <w:numId w:val="29"/>
        </w:numPr>
        <w:spacing w:line="360" w:lineRule="auto"/>
        <w:ind w:right="113"/>
        <w:rPr>
          <w:color w:val="000000"/>
        </w:rPr>
      </w:pPr>
      <w:r w:rsidRPr="00993139">
        <w:rPr>
          <w:color w:val="000000"/>
        </w:rPr>
        <w:t xml:space="preserve">We introduced ourselves as being from </w:t>
      </w:r>
      <w:r w:rsidR="008D2EEE" w:rsidRPr="00993139">
        <w:rPr>
          <w:color w:val="000000"/>
        </w:rPr>
        <w:t>Warwick</w:t>
      </w:r>
      <w:r w:rsidRPr="00993139">
        <w:rPr>
          <w:color w:val="000000"/>
        </w:rPr>
        <w:t xml:space="preserve"> University and </w:t>
      </w:r>
      <w:r w:rsidR="008D2EEE" w:rsidRPr="00993139">
        <w:rPr>
          <w:color w:val="000000"/>
        </w:rPr>
        <w:t xml:space="preserve">being outside </w:t>
      </w:r>
      <w:r w:rsidRPr="00993139">
        <w:rPr>
          <w:color w:val="000000"/>
        </w:rPr>
        <w:t xml:space="preserve">the </w:t>
      </w:r>
      <w:r w:rsidR="00D06C11" w:rsidRPr="00993139">
        <w:rPr>
          <w:i/>
          <w:color w:val="000000"/>
        </w:rPr>
        <w:t>Booktime</w:t>
      </w:r>
      <w:r w:rsidRPr="00993139">
        <w:rPr>
          <w:color w:val="000000"/>
        </w:rPr>
        <w:t xml:space="preserve"> </w:t>
      </w:r>
      <w:r w:rsidR="000000CA" w:rsidRPr="00993139">
        <w:rPr>
          <w:color w:val="000000"/>
        </w:rPr>
        <w:t>programme</w:t>
      </w:r>
      <w:r w:rsidR="008D2EEE" w:rsidRPr="00993139">
        <w:rPr>
          <w:color w:val="000000"/>
        </w:rPr>
        <w:t>, having</w:t>
      </w:r>
      <w:r w:rsidRPr="00993139">
        <w:rPr>
          <w:color w:val="000000"/>
        </w:rPr>
        <w:t xml:space="preserve"> no</w:t>
      </w:r>
      <w:r w:rsidR="008D2EEE" w:rsidRPr="00993139">
        <w:rPr>
          <w:color w:val="000000"/>
        </w:rPr>
        <w:t xml:space="preserve"> direct</w:t>
      </w:r>
      <w:r w:rsidRPr="00993139">
        <w:rPr>
          <w:color w:val="000000"/>
        </w:rPr>
        <w:t xml:space="preserve"> involvement with it other than </w:t>
      </w:r>
      <w:r w:rsidR="008D2EEE" w:rsidRPr="00993139">
        <w:rPr>
          <w:color w:val="000000"/>
        </w:rPr>
        <w:t>having been asked to evaluate it</w:t>
      </w:r>
      <w:r w:rsidRPr="00993139">
        <w:rPr>
          <w:color w:val="000000"/>
        </w:rPr>
        <w:t>.</w:t>
      </w:r>
    </w:p>
    <w:p w:rsidR="005837AC" w:rsidRPr="00993139" w:rsidRDefault="008D2EEE" w:rsidP="00C02793">
      <w:pPr>
        <w:pStyle w:val="ListParagraph"/>
        <w:numPr>
          <w:ilvl w:val="0"/>
          <w:numId w:val="29"/>
        </w:numPr>
        <w:spacing w:line="360" w:lineRule="auto"/>
        <w:ind w:right="113"/>
        <w:rPr>
          <w:color w:val="000000"/>
        </w:rPr>
      </w:pPr>
      <w:r w:rsidRPr="00993139">
        <w:rPr>
          <w:color w:val="000000"/>
        </w:rPr>
        <w:lastRenderedPageBreak/>
        <w:t xml:space="preserve">In each interview, we had a list of topics we wished to explore but these were </w:t>
      </w:r>
      <w:r w:rsidR="00973A95" w:rsidRPr="00993139">
        <w:rPr>
          <w:color w:val="000000"/>
        </w:rPr>
        <w:t>often</w:t>
      </w:r>
      <w:r w:rsidR="00A22615" w:rsidRPr="00993139">
        <w:rPr>
          <w:color w:val="000000"/>
        </w:rPr>
        <w:t xml:space="preserve"> </w:t>
      </w:r>
      <w:r w:rsidRPr="00993139">
        <w:rPr>
          <w:color w:val="000000"/>
        </w:rPr>
        <w:t>not initially expressed as questions. We explained to the participants that o</w:t>
      </w:r>
      <w:r w:rsidR="005837AC" w:rsidRPr="00993139">
        <w:rPr>
          <w:color w:val="000000"/>
        </w:rPr>
        <w:t xml:space="preserve">ur main role was to listen to what </w:t>
      </w:r>
      <w:r w:rsidRPr="00993139">
        <w:rPr>
          <w:color w:val="000000"/>
        </w:rPr>
        <w:t>they</w:t>
      </w:r>
      <w:r w:rsidR="005837AC" w:rsidRPr="00993139">
        <w:rPr>
          <w:color w:val="000000"/>
        </w:rPr>
        <w:t xml:space="preserve"> had to say.</w:t>
      </w:r>
      <w:r w:rsidRPr="00993139">
        <w:rPr>
          <w:color w:val="000000"/>
        </w:rPr>
        <w:t xml:space="preserve"> We did use questions as follow up to the introduction of particular topics as we tried to probe initial responses. </w:t>
      </w:r>
      <w:r w:rsidR="00A22615" w:rsidRPr="00993139">
        <w:rPr>
          <w:color w:val="000000"/>
        </w:rPr>
        <w:t xml:space="preserve">There were many occasions, however, on which this was unnecessary as participants tended to be fairly talkative without our prompting. In only one of the 25 interviews was the conversation at all ‘difficult’ as the parent began to explain a problem she was currently having with her child’s teacher, who was not, apparently, giving this child sufficient individual attention in reading. We allowed this conversation to proceed for a while before bringing the parent back to </w:t>
      </w:r>
      <w:r w:rsidR="00D06C11" w:rsidRPr="00993139">
        <w:rPr>
          <w:i/>
          <w:color w:val="000000"/>
        </w:rPr>
        <w:t>Booktime</w:t>
      </w:r>
      <w:r w:rsidR="00A22615" w:rsidRPr="00993139">
        <w:rPr>
          <w:color w:val="000000"/>
        </w:rPr>
        <w:t xml:space="preserve"> by explaining that this was actually not connected with the school’s provision. </w:t>
      </w:r>
    </w:p>
    <w:p w:rsidR="005837AC" w:rsidRPr="00993139" w:rsidRDefault="005837AC" w:rsidP="00C02793">
      <w:pPr>
        <w:spacing w:line="360" w:lineRule="auto"/>
        <w:ind w:right="113"/>
        <w:rPr>
          <w:color w:val="000000"/>
        </w:rPr>
      </w:pPr>
    </w:p>
    <w:p w:rsidR="00A22615" w:rsidRPr="00993139" w:rsidRDefault="00A22615" w:rsidP="00C02793">
      <w:pPr>
        <w:spacing w:line="360" w:lineRule="auto"/>
        <w:ind w:right="113"/>
        <w:rPr>
          <w:color w:val="000000"/>
        </w:rPr>
      </w:pPr>
      <w:r w:rsidRPr="00993139">
        <w:rPr>
          <w:color w:val="000000"/>
        </w:rPr>
        <w:t>Our initial list</w:t>
      </w:r>
      <w:r w:rsidR="005837AC" w:rsidRPr="00993139">
        <w:rPr>
          <w:color w:val="000000"/>
        </w:rPr>
        <w:t xml:space="preserve"> of topics</w:t>
      </w:r>
      <w:r w:rsidRPr="00993139">
        <w:rPr>
          <w:color w:val="000000"/>
        </w:rPr>
        <w:t xml:space="preserve"> was as follows:</w:t>
      </w:r>
    </w:p>
    <w:p w:rsidR="00A22615" w:rsidRPr="00993139" w:rsidRDefault="00A22615" w:rsidP="00C02793">
      <w:pPr>
        <w:pStyle w:val="ListParagraph"/>
        <w:numPr>
          <w:ilvl w:val="0"/>
          <w:numId w:val="30"/>
        </w:numPr>
        <w:spacing w:line="360" w:lineRule="auto"/>
        <w:ind w:right="113"/>
        <w:rPr>
          <w:color w:val="000000"/>
        </w:rPr>
      </w:pPr>
      <w:r w:rsidRPr="00993139">
        <w:rPr>
          <w:color w:val="000000"/>
        </w:rPr>
        <w:t xml:space="preserve">The </w:t>
      </w:r>
      <w:r w:rsidR="00D06C11" w:rsidRPr="00993139">
        <w:rPr>
          <w:i/>
          <w:color w:val="000000"/>
        </w:rPr>
        <w:t>Booktime</w:t>
      </w:r>
      <w:r w:rsidRPr="00993139">
        <w:rPr>
          <w:color w:val="000000"/>
        </w:rPr>
        <w:t xml:space="preserve"> bag and its contents (introduced in words such as, “We would be really interested in what you thought about the book and the bag your child was given as part of </w:t>
      </w:r>
      <w:r w:rsidR="00D06C11" w:rsidRPr="00993139">
        <w:rPr>
          <w:i/>
          <w:color w:val="000000"/>
        </w:rPr>
        <w:t>Booktime</w:t>
      </w:r>
      <w:r w:rsidR="00973A95" w:rsidRPr="00993139">
        <w:rPr>
          <w:color w:val="000000"/>
        </w:rPr>
        <w:t>.”</w:t>
      </w:r>
      <w:r w:rsidRPr="00993139">
        <w:rPr>
          <w:color w:val="000000"/>
        </w:rPr>
        <w:t>)</w:t>
      </w:r>
    </w:p>
    <w:p w:rsidR="005837AC" w:rsidRPr="00993139" w:rsidRDefault="005837AC" w:rsidP="00C02793">
      <w:pPr>
        <w:pStyle w:val="ListParagraph"/>
        <w:numPr>
          <w:ilvl w:val="0"/>
          <w:numId w:val="30"/>
        </w:numPr>
        <w:spacing w:line="360" w:lineRule="auto"/>
        <w:ind w:right="113"/>
        <w:rPr>
          <w:color w:val="000000"/>
        </w:rPr>
      </w:pPr>
      <w:r w:rsidRPr="00993139">
        <w:rPr>
          <w:color w:val="000000"/>
        </w:rPr>
        <w:t>Children’s reactions to the bag and the book</w:t>
      </w:r>
      <w:r w:rsidR="00A22615" w:rsidRPr="00993139">
        <w:rPr>
          <w:color w:val="000000"/>
        </w:rPr>
        <w:t>.</w:t>
      </w:r>
      <w:r w:rsidR="00973A95" w:rsidRPr="00993139">
        <w:rPr>
          <w:color w:val="000000"/>
        </w:rPr>
        <w:t xml:space="preserve"> (“I don’t know what (name of child) thought about the book.”)</w:t>
      </w:r>
    </w:p>
    <w:p w:rsidR="005837AC" w:rsidRPr="00993139" w:rsidRDefault="005837AC" w:rsidP="00C02793">
      <w:pPr>
        <w:pStyle w:val="ListParagraph"/>
        <w:numPr>
          <w:ilvl w:val="0"/>
          <w:numId w:val="30"/>
        </w:numPr>
        <w:spacing w:line="360" w:lineRule="auto"/>
        <w:ind w:right="113"/>
        <w:rPr>
          <w:color w:val="000000"/>
        </w:rPr>
      </w:pPr>
      <w:r w:rsidRPr="00993139">
        <w:rPr>
          <w:color w:val="000000"/>
        </w:rPr>
        <w:t>Ways in which the book has been used</w:t>
      </w:r>
      <w:r w:rsidR="00A22615" w:rsidRPr="00993139">
        <w:rPr>
          <w:color w:val="000000"/>
        </w:rPr>
        <w:t>.</w:t>
      </w:r>
      <w:r w:rsidR="00973A95" w:rsidRPr="00993139">
        <w:rPr>
          <w:color w:val="000000"/>
        </w:rPr>
        <w:t xml:space="preserve"> (“There are lots of things you might have done with the book when (name of child) brought it home.”)</w:t>
      </w:r>
    </w:p>
    <w:p w:rsidR="005837AC" w:rsidRPr="00993139" w:rsidRDefault="005837AC" w:rsidP="00C02793">
      <w:pPr>
        <w:pStyle w:val="ListParagraph"/>
        <w:numPr>
          <w:ilvl w:val="0"/>
          <w:numId w:val="30"/>
        </w:numPr>
        <w:spacing w:line="360" w:lineRule="auto"/>
        <w:ind w:right="113"/>
        <w:rPr>
          <w:color w:val="000000"/>
        </w:rPr>
      </w:pPr>
      <w:r w:rsidRPr="00993139">
        <w:rPr>
          <w:color w:val="000000"/>
        </w:rPr>
        <w:t>The “Reading with your child” leaflet</w:t>
      </w:r>
      <w:r w:rsidR="00A22615" w:rsidRPr="00993139">
        <w:rPr>
          <w:color w:val="000000"/>
        </w:rPr>
        <w:t>.</w:t>
      </w:r>
      <w:r w:rsidR="00973A95" w:rsidRPr="00993139">
        <w:rPr>
          <w:color w:val="000000"/>
        </w:rPr>
        <w:t xml:space="preserve"> (“Some parents have found this leaflet very useful and others haven’t.”)</w:t>
      </w:r>
    </w:p>
    <w:p w:rsidR="00873BD3" w:rsidRPr="00993139" w:rsidRDefault="00873BD3" w:rsidP="00C02793">
      <w:pPr>
        <w:pStyle w:val="ListParagraph"/>
        <w:numPr>
          <w:ilvl w:val="0"/>
          <w:numId w:val="30"/>
        </w:numPr>
        <w:spacing w:line="360" w:lineRule="auto"/>
        <w:ind w:right="113"/>
        <w:rPr>
          <w:color w:val="000000"/>
        </w:rPr>
      </w:pPr>
      <w:r w:rsidRPr="00993139">
        <w:rPr>
          <w:color w:val="000000"/>
        </w:rPr>
        <w:t xml:space="preserve">The impact of the </w:t>
      </w:r>
      <w:r w:rsidR="00D06C11" w:rsidRPr="00993139">
        <w:rPr>
          <w:i/>
          <w:color w:val="000000"/>
        </w:rPr>
        <w:t>Booktime</w:t>
      </w:r>
      <w:r w:rsidRPr="00993139">
        <w:rPr>
          <w:color w:val="000000"/>
        </w:rPr>
        <w:t xml:space="preserve"> pack on their children’s reading. </w:t>
      </w:r>
      <w:r w:rsidR="001848AD" w:rsidRPr="00993139">
        <w:rPr>
          <w:color w:val="000000"/>
        </w:rPr>
        <w:t>(</w:t>
      </w:r>
      <w:r w:rsidR="007818DB" w:rsidRPr="00993139">
        <w:rPr>
          <w:color w:val="000000"/>
        </w:rPr>
        <w:t>“</w:t>
      </w:r>
      <w:r w:rsidR="001848AD" w:rsidRPr="00993139">
        <w:rPr>
          <w:color w:val="000000"/>
        </w:rPr>
        <w:t xml:space="preserve">Would you say the </w:t>
      </w:r>
      <w:r w:rsidR="00D06C11" w:rsidRPr="00993139">
        <w:rPr>
          <w:i/>
          <w:color w:val="000000"/>
        </w:rPr>
        <w:t>Booktime</w:t>
      </w:r>
      <w:r w:rsidR="001848AD" w:rsidRPr="00993139">
        <w:rPr>
          <w:color w:val="000000"/>
        </w:rPr>
        <w:t xml:space="preserve"> </w:t>
      </w:r>
      <w:r w:rsidR="000000CA" w:rsidRPr="00993139">
        <w:rPr>
          <w:color w:val="000000"/>
        </w:rPr>
        <w:t xml:space="preserve">book </w:t>
      </w:r>
      <w:r w:rsidR="001848AD" w:rsidRPr="00993139">
        <w:rPr>
          <w:color w:val="000000"/>
        </w:rPr>
        <w:t>pack has helped (name of child) in beginning reading?”)</w:t>
      </w:r>
    </w:p>
    <w:p w:rsidR="005837AC" w:rsidRPr="00993139" w:rsidRDefault="005837AC" w:rsidP="00C02793">
      <w:pPr>
        <w:pStyle w:val="ListParagraph"/>
        <w:numPr>
          <w:ilvl w:val="0"/>
          <w:numId w:val="30"/>
        </w:numPr>
        <w:spacing w:line="360" w:lineRule="auto"/>
        <w:ind w:right="113"/>
        <w:rPr>
          <w:color w:val="000000"/>
        </w:rPr>
      </w:pPr>
      <w:r w:rsidRPr="00993139">
        <w:rPr>
          <w:color w:val="000000"/>
        </w:rPr>
        <w:t xml:space="preserve">The future </w:t>
      </w:r>
      <w:r w:rsidR="00973A95" w:rsidRPr="00993139">
        <w:rPr>
          <w:color w:val="000000"/>
        </w:rPr>
        <w:t xml:space="preserve">and </w:t>
      </w:r>
      <w:r w:rsidRPr="00993139">
        <w:rPr>
          <w:color w:val="000000"/>
        </w:rPr>
        <w:t xml:space="preserve">likely longer term impact of </w:t>
      </w:r>
      <w:r w:rsidR="00D06C11" w:rsidRPr="00993139">
        <w:rPr>
          <w:i/>
          <w:color w:val="000000"/>
        </w:rPr>
        <w:t>Booktime</w:t>
      </w:r>
      <w:r w:rsidR="00A22615" w:rsidRPr="00993139">
        <w:rPr>
          <w:color w:val="000000"/>
        </w:rPr>
        <w:t>.</w:t>
      </w:r>
      <w:r w:rsidR="00973A95" w:rsidRPr="00993139">
        <w:rPr>
          <w:color w:val="000000"/>
        </w:rPr>
        <w:t xml:space="preserve"> (“So, do you think </w:t>
      </w:r>
      <w:r w:rsidR="00D06C11" w:rsidRPr="00993139">
        <w:rPr>
          <w:i/>
          <w:color w:val="000000"/>
        </w:rPr>
        <w:t>Booktime</w:t>
      </w:r>
      <w:r w:rsidR="00973A95" w:rsidRPr="00993139">
        <w:rPr>
          <w:color w:val="000000"/>
        </w:rPr>
        <w:t xml:space="preserve"> should carry on next year or should they do something different?” and “I wonder if (child’s name) will have forgotten all about </w:t>
      </w:r>
      <w:r w:rsidR="00D06C11" w:rsidRPr="00993139">
        <w:rPr>
          <w:i/>
          <w:color w:val="000000"/>
        </w:rPr>
        <w:t>Booktime</w:t>
      </w:r>
      <w:r w:rsidR="00973A95" w:rsidRPr="00993139">
        <w:rPr>
          <w:color w:val="000000"/>
        </w:rPr>
        <w:t xml:space="preserve"> in a couple of years.”)</w:t>
      </w:r>
    </w:p>
    <w:p w:rsidR="008D2EEE" w:rsidRPr="00993139" w:rsidRDefault="008D2EEE" w:rsidP="00C02793">
      <w:pPr>
        <w:spacing w:line="360" w:lineRule="auto"/>
        <w:ind w:right="113"/>
        <w:rPr>
          <w:color w:val="000000"/>
        </w:rPr>
      </w:pPr>
    </w:p>
    <w:p w:rsidR="00ED43F4" w:rsidRPr="00993139" w:rsidRDefault="008D2EEE" w:rsidP="00C02793">
      <w:pPr>
        <w:spacing w:line="360" w:lineRule="auto"/>
        <w:ind w:right="113"/>
        <w:rPr>
          <w:color w:val="000000"/>
        </w:rPr>
      </w:pPr>
      <w:r w:rsidRPr="00993139">
        <w:rPr>
          <w:color w:val="000000"/>
        </w:rPr>
        <w:t xml:space="preserve">During each interview, we were also able, briefly, to talk to the participating child, always in the presence of at least one of their parents/carers. </w:t>
      </w:r>
      <w:r w:rsidR="00ED43F4" w:rsidRPr="00993139">
        <w:rPr>
          <w:color w:val="000000"/>
        </w:rPr>
        <w:t xml:space="preserve">The conversation proceeded in the following way: </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t xml:space="preserve">“Do you remember the </w:t>
      </w:r>
      <w:proofErr w:type="spellStart"/>
      <w:r w:rsidRPr="00993139">
        <w:rPr>
          <w:color w:val="000000"/>
        </w:rPr>
        <w:t>Funnybones</w:t>
      </w:r>
      <w:proofErr w:type="spellEnd"/>
      <w:r w:rsidRPr="00993139">
        <w:rPr>
          <w:color w:val="000000"/>
        </w:rPr>
        <w:t xml:space="preserve"> book you were given at school?” </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t>Some children needed the prompt of, “You remember</w:t>
      </w:r>
      <w:proofErr w:type="gramStart"/>
      <w:r w:rsidRPr="00993139">
        <w:rPr>
          <w:color w:val="000000"/>
        </w:rPr>
        <w:t>,</w:t>
      </w:r>
      <w:proofErr w:type="gramEnd"/>
      <w:r w:rsidRPr="00993139">
        <w:rPr>
          <w:color w:val="000000"/>
        </w:rPr>
        <w:t xml:space="preserve"> it came in that blue bag.” </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lastRenderedPageBreak/>
        <w:t xml:space="preserve">For 22 out of the 25 this was sufficient and they produced the book itself (it sometimes took a bit of searching!). </w:t>
      </w:r>
    </w:p>
    <w:p w:rsidR="008D2EEE" w:rsidRPr="00993139" w:rsidRDefault="00ED43F4" w:rsidP="00C02793">
      <w:pPr>
        <w:pStyle w:val="ListParagraph"/>
        <w:numPr>
          <w:ilvl w:val="0"/>
          <w:numId w:val="31"/>
        </w:numPr>
        <w:spacing w:line="360" w:lineRule="auto"/>
        <w:ind w:right="113"/>
        <w:rPr>
          <w:color w:val="000000"/>
        </w:rPr>
      </w:pPr>
      <w:r w:rsidRPr="00993139">
        <w:rPr>
          <w:color w:val="000000"/>
        </w:rPr>
        <w:t xml:space="preserve">With the remaining 3, we showed them a copy of the book and they all then claimed to remember it. </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t>We then made a statement along the lines of, “I really liked the bit when ...</w:t>
      </w:r>
      <w:proofErr w:type="gramStart"/>
      <w:r w:rsidRPr="00993139">
        <w:rPr>
          <w:color w:val="000000"/>
        </w:rPr>
        <w:t>”.</w:t>
      </w:r>
      <w:proofErr w:type="gramEnd"/>
    </w:p>
    <w:p w:rsidR="00ED43F4" w:rsidRPr="00993139" w:rsidRDefault="00ED43F4" w:rsidP="00C02793">
      <w:pPr>
        <w:pStyle w:val="ListParagraph"/>
        <w:numPr>
          <w:ilvl w:val="0"/>
          <w:numId w:val="31"/>
        </w:numPr>
        <w:spacing w:line="360" w:lineRule="auto"/>
        <w:ind w:right="113"/>
        <w:rPr>
          <w:color w:val="000000"/>
        </w:rPr>
      </w:pPr>
      <w:r w:rsidRPr="00993139">
        <w:rPr>
          <w:color w:val="000000"/>
        </w:rPr>
        <w:t>20 of the 25 children then told us about bits that they liked without further prompting.</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t>With the remaining 5, we asked them directly to show us a bit they liked and they each did.</w:t>
      </w:r>
    </w:p>
    <w:p w:rsidR="00ED43F4" w:rsidRPr="00993139" w:rsidRDefault="00ED43F4" w:rsidP="00C02793">
      <w:pPr>
        <w:pStyle w:val="ListParagraph"/>
        <w:numPr>
          <w:ilvl w:val="0"/>
          <w:numId w:val="31"/>
        </w:numPr>
        <w:spacing w:line="360" w:lineRule="auto"/>
        <w:ind w:right="113"/>
        <w:rPr>
          <w:color w:val="000000"/>
        </w:rPr>
      </w:pPr>
      <w:r w:rsidRPr="00993139">
        <w:rPr>
          <w:color w:val="000000"/>
        </w:rPr>
        <w:t>If they showed interest in reading out loud to us from the book, we greeted that with enthusiasm but this was not something we directly asked them to do (in three cases the parent</w:t>
      </w:r>
      <w:r w:rsidR="000000CA" w:rsidRPr="00993139">
        <w:rPr>
          <w:color w:val="000000"/>
        </w:rPr>
        <w:t>/carer</w:t>
      </w:r>
      <w:r w:rsidRPr="00993139">
        <w:rPr>
          <w:color w:val="000000"/>
        </w:rPr>
        <w:t xml:space="preserve"> volunteered the child for reading aloud and fortunately in each case this was not a problem for the child.)</w:t>
      </w:r>
    </w:p>
    <w:p w:rsidR="00873BD3" w:rsidRPr="00993139" w:rsidRDefault="00873BD3" w:rsidP="00C02793">
      <w:pPr>
        <w:pStyle w:val="ListParagraph"/>
        <w:numPr>
          <w:ilvl w:val="0"/>
          <w:numId w:val="31"/>
        </w:numPr>
        <w:spacing w:line="360" w:lineRule="auto"/>
        <w:ind w:right="113"/>
        <w:rPr>
          <w:color w:val="000000"/>
        </w:rPr>
      </w:pPr>
      <w:r w:rsidRPr="00993139">
        <w:rPr>
          <w:color w:val="000000"/>
        </w:rPr>
        <w:t xml:space="preserve">Our over-riding principle was that our conversation with the child had to be </w:t>
      </w:r>
      <w:r w:rsidRPr="00993139">
        <w:rPr>
          <w:i/>
          <w:color w:val="000000"/>
        </w:rPr>
        <w:t>fun</w:t>
      </w:r>
      <w:r w:rsidRPr="00993139">
        <w:rPr>
          <w:color w:val="000000"/>
        </w:rPr>
        <w:t xml:space="preserve"> and not construed as any kind of a test of their reading. We think that, in all cases except perhaps for one, we were successful in this. In one case, coincidentally the interview in which the parent had expressed concern about her daughter’s school, there was clearly an element of ‘showing off’ the child’s reading prowess to us. We simply listened and responded enthusiastically to this.</w:t>
      </w:r>
    </w:p>
    <w:p w:rsidR="005837AC" w:rsidRPr="00993139" w:rsidRDefault="005837AC" w:rsidP="00C02793">
      <w:pPr>
        <w:spacing w:line="360" w:lineRule="auto"/>
        <w:ind w:right="113"/>
        <w:rPr>
          <w:color w:val="000000"/>
        </w:rPr>
      </w:pPr>
    </w:p>
    <w:p w:rsidR="005837AC" w:rsidRPr="00993139" w:rsidRDefault="005837AC" w:rsidP="00C02793">
      <w:pPr>
        <w:spacing w:line="360" w:lineRule="auto"/>
        <w:ind w:right="113"/>
        <w:rPr>
          <w:b/>
          <w:bCs/>
          <w:i/>
          <w:color w:val="000000"/>
        </w:rPr>
      </w:pPr>
      <w:r w:rsidRPr="00993139">
        <w:rPr>
          <w:b/>
          <w:bCs/>
          <w:i/>
          <w:color w:val="000000"/>
        </w:rPr>
        <w:t xml:space="preserve">4. </w:t>
      </w:r>
      <w:r w:rsidR="008D2EEE" w:rsidRPr="00993139">
        <w:rPr>
          <w:b/>
          <w:bCs/>
          <w:i/>
          <w:color w:val="000000"/>
        </w:rPr>
        <w:t>Interview outcomes</w:t>
      </w:r>
    </w:p>
    <w:p w:rsidR="005837AC" w:rsidRPr="00993139" w:rsidRDefault="005837AC" w:rsidP="00C02793">
      <w:pPr>
        <w:spacing w:line="360" w:lineRule="auto"/>
        <w:ind w:right="113"/>
        <w:rPr>
          <w:color w:val="000000"/>
        </w:rPr>
      </w:pPr>
    </w:p>
    <w:p w:rsidR="00873BD3" w:rsidRPr="00993139" w:rsidRDefault="005837AC" w:rsidP="00C02793">
      <w:pPr>
        <w:spacing w:line="360" w:lineRule="auto"/>
        <w:ind w:right="113"/>
        <w:rPr>
          <w:color w:val="000000"/>
        </w:rPr>
      </w:pPr>
      <w:r w:rsidRPr="00993139">
        <w:rPr>
          <w:color w:val="000000"/>
        </w:rPr>
        <w:t xml:space="preserve">In the following sections, we </w:t>
      </w:r>
      <w:r w:rsidR="00873BD3" w:rsidRPr="00993139">
        <w:rPr>
          <w:color w:val="000000"/>
        </w:rPr>
        <w:t>will</w:t>
      </w:r>
      <w:r w:rsidRPr="00993139">
        <w:rPr>
          <w:color w:val="000000"/>
        </w:rPr>
        <w:t xml:space="preserve"> report the </w:t>
      </w:r>
      <w:r w:rsidR="00873BD3" w:rsidRPr="00993139">
        <w:rPr>
          <w:color w:val="000000"/>
        </w:rPr>
        <w:t>outcomes of the interview</w:t>
      </w:r>
      <w:r w:rsidRPr="00993139">
        <w:rPr>
          <w:color w:val="000000"/>
        </w:rPr>
        <w:t xml:space="preserve"> discussion</w:t>
      </w:r>
      <w:r w:rsidR="00873BD3" w:rsidRPr="00993139">
        <w:rPr>
          <w:color w:val="000000"/>
        </w:rPr>
        <w:t>s</w:t>
      </w:r>
      <w:r w:rsidRPr="00993139">
        <w:rPr>
          <w:color w:val="000000"/>
        </w:rPr>
        <w:t xml:space="preserve"> about each of the topics. </w:t>
      </w:r>
      <w:r w:rsidR="00873BD3" w:rsidRPr="00993139">
        <w:rPr>
          <w:color w:val="000000"/>
        </w:rPr>
        <w:t>W</w:t>
      </w:r>
      <w:r w:rsidRPr="00993139">
        <w:rPr>
          <w:color w:val="000000"/>
        </w:rPr>
        <w:t>e will indicate in our report</w:t>
      </w:r>
      <w:r w:rsidR="00873BD3" w:rsidRPr="00993139">
        <w:rPr>
          <w:color w:val="000000"/>
        </w:rPr>
        <w:t>ing, the extent to which certain views were expressed by participating parents</w:t>
      </w:r>
      <w:r w:rsidR="000000CA" w:rsidRPr="00993139">
        <w:rPr>
          <w:color w:val="000000"/>
        </w:rPr>
        <w:t>/carers</w:t>
      </w:r>
      <w:r w:rsidR="00873BD3" w:rsidRPr="00993139">
        <w:rPr>
          <w:color w:val="000000"/>
        </w:rPr>
        <w:t>, and children</w:t>
      </w:r>
      <w:r w:rsidRPr="00993139">
        <w:rPr>
          <w:color w:val="000000"/>
        </w:rPr>
        <w:t xml:space="preserve">. </w:t>
      </w:r>
      <w:r w:rsidR="00873BD3" w:rsidRPr="00993139">
        <w:rPr>
          <w:color w:val="000000"/>
        </w:rPr>
        <w:t>In general, we will not report views which were only expressed by one or two parents.</w:t>
      </w:r>
    </w:p>
    <w:p w:rsidR="00873BD3" w:rsidRPr="00993139" w:rsidRDefault="00873BD3" w:rsidP="00C02793">
      <w:pPr>
        <w:spacing w:line="360" w:lineRule="auto"/>
        <w:ind w:right="113"/>
        <w:rPr>
          <w:color w:val="000000"/>
        </w:rPr>
      </w:pPr>
    </w:p>
    <w:p w:rsidR="00873BD3" w:rsidRPr="00993139" w:rsidRDefault="0031086A" w:rsidP="00C02793">
      <w:pPr>
        <w:spacing w:line="360" w:lineRule="auto"/>
        <w:ind w:right="113"/>
        <w:rPr>
          <w:i/>
          <w:color w:val="000000"/>
        </w:rPr>
      </w:pPr>
      <w:r w:rsidRPr="00993139">
        <w:rPr>
          <w:i/>
          <w:color w:val="000000"/>
        </w:rPr>
        <w:t xml:space="preserve">a) </w:t>
      </w:r>
      <w:r w:rsidR="00873BD3" w:rsidRPr="00993139">
        <w:rPr>
          <w:i/>
          <w:color w:val="000000"/>
        </w:rPr>
        <w:t xml:space="preserve">The </w:t>
      </w:r>
      <w:r w:rsidR="00D06C11" w:rsidRPr="00993139">
        <w:rPr>
          <w:i/>
          <w:color w:val="000000"/>
        </w:rPr>
        <w:t>Booktime</w:t>
      </w:r>
      <w:r w:rsidR="00873BD3" w:rsidRPr="00993139">
        <w:rPr>
          <w:i/>
          <w:color w:val="000000"/>
        </w:rPr>
        <w:t xml:space="preserve"> bag and its contents</w:t>
      </w:r>
    </w:p>
    <w:p w:rsidR="00873BD3" w:rsidRPr="00993139" w:rsidRDefault="00873BD3" w:rsidP="00C02793">
      <w:pPr>
        <w:spacing w:line="360" w:lineRule="auto"/>
        <w:ind w:right="113"/>
        <w:rPr>
          <w:color w:val="000000"/>
        </w:rPr>
      </w:pPr>
    </w:p>
    <w:p w:rsidR="00873BD3" w:rsidRPr="00993139" w:rsidRDefault="001848AD" w:rsidP="00C02793">
      <w:pPr>
        <w:spacing w:line="360" w:lineRule="auto"/>
        <w:ind w:right="113"/>
        <w:rPr>
          <w:color w:val="000000"/>
        </w:rPr>
      </w:pPr>
      <w:r w:rsidRPr="00993139">
        <w:rPr>
          <w:color w:val="000000"/>
        </w:rPr>
        <w:t>There was unanimous appreciation of the gift their children had received. Several parents</w:t>
      </w:r>
      <w:r w:rsidR="000000CA" w:rsidRPr="00993139">
        <w:rPr>
          <w:color w:val="000000"/>
        </w:rPr>
        <w:t>/carers</w:t>
      </w:r>
      <w:r w:rsidRPr="00993139">
        <w:rPr>
          <w:color w:val="000000"/>
        </w:rPr>
        <w:t xml:space="preserve"> (16) made positive comments about the quality of the book.</w:t>
      </w:r>
    </w:p>
    <w:p w:rsidR="001848AD" w:rsidRPr="00993139" w:rsidRDefault="001848AD" w:rsidP="00C02793">
      <w:pPr>
        <w:spacing w:line="360" w:lineRule="auto"/>
        <w:ind w:right="113"/>
        <w:rPr>
          <w:color w:val="000000"/>
        </w:rPr>
      </w:pPr>
    </w:p>
    <w:p w:rsidR="001848AD" w:rsidRPr="00993139" w:rsidRDefault="001848AD" w:rsidP="00C02793">
      <w:pPr>
        <w:spacing w:line="360" w:lineRule="auto"/>
        <w:ind w:left="720" w:right="113"/>
        <w:rPr>
          <w:i/>
          <w:color w:val="000000"/>
        </w:rPr>
      </w:pPr>
      <w:r w:rsidRPr="00993139">
        <w:rPr>
          <w:i/>
          <w:color w:val="000000"/>
        </w:rPr>
        <w:t>That was a really good choice of book – Joanne really liked it.</w:t>
      </w:r>
    </w:p>
    <w:p w:rsidR="001848AD" w:rsidRPr="00993139" w:rsidRDefault="001848AD" w:rsidP="00C02793">
      <w:pPr>
        <w:spacing w:line="360" w:lineRule="auto"/>
        <w:ind w:right="113"/>
        <w:rPr>
          <w:color w:val="000000"/>
        </w:rPr>
      </w:pPr>
    </w:p>
    <w:p w:rsidR="001848AD" w:rsidRPr="00993139" w:rsidRDefault="001848AD" w:rsidP="00C02793">
      <w:pPr>
        <w:spacing w:line="360" w:lineRule="auto"/>
        <w:ind w:left="720" w:right="113"/>
        <w:rPr>
          <w:i/>
          <w:color w:val="000000"/>
        </w:rPr>
      </w:pPr>
      <w:r w:rsidRPr="00993139">
        <w:rPr>
          <w:i/>
          <w:color w:val="000000"/>
        </w:rPr>
        <w:lastRenderedPageBreak/>
        <w:t>What a nice book! We didn’t get given books like that when I was at school.</w:t>
      </w:r>
    </w:p>
    <w:p w:rsidR="001848AD" w:rsidRPr="00993139" w:rsidRDefault="001848AD" w:rsidP="00C02793">
      <w:pPr>
        <w:spacing w:line="360" w:lineRule="auto"/>
        <w:ind w:left="720" w:right="113"/>
        <w:rPr>
          <w:color w:val="000000"/>
        </w:rPr>
      </w:pPr>
    </w:p>
    <w:p w:rsidR="001848AD" w:rsidRPr="00993139" w:rsidRDefault="00DF2C4B" w:rsidP="00C02793">
      <w:pPr>
        <w:spacing w:line="360" w:lineRule="auto"/>
        <w:ind w:right="113"/>
        <w:rPr>
          <w:color w:val="000000"/>
        </w:rPr>
      </w:pPr>
      <w:r w:rsidRPr="00993139">
        <w:rPr>
          <w:color w:val="000000"/>
        </w:rPr>
        <w:t>4</w:t>
      </w:r>
      <w:r w:rsidR="001848AD" w:rsidRPr="00993139">
        <w:rPr>
          <w:color w:val="000000"/>
        </w:rPr>
        <w:t xml:space="preserve"> parents</w:t>
      </w:r>
      <w:r w:rsidR="000000CA" w:rsidRPr="00993139">
        <w:rPr>
          <w:color w:val="000000"/>
        </w:rPr>
        <w:t>/carers</w:t>
      </w:r>
      <w:r w:rsidR="001848AD" w:rsidRPr="00993139">
        <w:rPr>
          <w:color w:val="000000"/>
        </w:rPr>
        <w:t>, interestingly enough the parents of boys, made comments about the nature of the book</w:t>
      </w:r>
      <w:r w:rsidR="00DC5323" w:rsidRPr="00993139">
        <w:rPr>
          <w:color w:val="000000"/>
        </w:rPr>
        <w:t xml:space="preserve"> in which they indicated their children would have preferred a non-fiction book</w:t>
      </w:r>
      <w:r w:rsidR="001848AD" w:rsidRPr="00993139">
        <w:rPr>
          <w:color w:val="000000"/>
        </w:rPr>
        <w:t>.</w:t>
      </w:r>
    </w:p>
    <w:p w:rsidR="001848AD" w:rsidRPr="00993139" w:rsidRDefault="001848AD" w:rsidP="00C02793">
      <w:pPr>
        <w:spacing w:line="360" w:lineRule="auto"/>
        <w:ind w:right="113"/>
        <w:rPr>
          <w:color w:val="000000"/>
        </w:rPr>
      </w:pPr>
    </w:p>
    <w:p w:rsidR="001848AD" w:rsidRPr="00993139" w:rsidRDefault="001848AD" w:rsidP="00C02793">
      <w:pPr>
        <w:spacing w:line="360" w:lineRule="auto"/>
        <w:ind w:left="720" w:right="113"/>
        <w:rPr>
          <w:i/>
          <w:color w:val="000000"/>
        </w:rPr>
      </w:pPr>
      <w:r w:rsidRPr="00993139">
        <w:rPr>
          <w:i/>
          <w:color w:val="000000"/>
        </w:rPr>
        <w:t>I think Jamie would have liked something about dinosaurs or cars. He likes fact books more than stories.</w:t>
      </w:r>
    </w:p>
    <w:p w:rsidR="001848AD" w:rsidRPr="00993139" w:rsidRDefault="001848AD" w:rsidP="00C02793">
      <w:pPr>
        <w:spacing w:line="360" w:lineRule="auto"/>
        <w:ind w:right="113"/>
        <w:rPr>
          <w:color w:val="000000"/>
        </w:rPr>
      </w:pPr>
    </w:p>
    <w:p w:rsidR="001848AD" w:rsidRPr="00993139" w:rsidRDefault="00DC5323" w:rsidP="00C02793">
      <w:pPr>
        <w:spacing w:line="360" w:lineRule="auto"/>
        <w:ind w:left="720" w:right="113"/>
        <w:rPr>
          <w:i/>
          <w:color w:val="000000"/>
        </w:rPr>
      </w:pPr>
      <w:r w:rsidRPr="00993139">
        <w:rPr>
          <w:i/>
          <w:color w:val="000000"/>
        </w:rPr>
        <w:t>The story’s quite good fun but I think he wanted more information in it.</w:t>
      </w:r>
    </w:p>
    <w:p w:rsidR="00DC5323" w:rsidRPr="00993139" w:rsidRDefault="00DC5323" w:rsidP="00C02793">
      <w:pPr>
        <w:spacing w:line="360" w:lineRule="auto"/>
        <w:ind w:right="113"/>
        <w:rPr>
          <w:color w:val="000000"/>
        </w:rPr>
      </w:pPr>
    </w:p>
    <w:p w:rsidR="00DC5323" w:rsidRPr="00993139" w:rsidRDefault="00DF2C4B" w:rsidP="00C02793">
      <w:pPr>
        <w:spacing w:line="360" w:lineRule="auto"/>
        <w:ind w:right="113"/>
        <w:rPr>
          <w:color w:val="000000"/>
        </w:rPr>
      </w:pPr>
      <w:r w:rsidRPr="00993139">
        <w:rPr>
          <w:color w:val="000000"/>
        </w:rPr>
        <w:t>3</w:t>
      </w:r>
      <w:r w:rsidR="00144B4E" w:rsidRPr="00993139">
        <w:rPr>
          <w:color w:val="000000"/>
        </w:rPr>
        <w:t xml:space="preserve"> parents</w:t>
      </w:r>
      <w:r w:rsidR="000000CA" w:rsidRPr="00993139">
        <w:rPr>
          <w:color w:val="000000"/>
        </w:rPr>
        <w:t>/carers</w:t>
      </w:r>
      <w:r w:rsidR="00144B4E" w:rsidRPr="00993139">
        <w:rPr>
          <w:color w:val="000000"/>
        </w:rPr>
        <w:t>, while expressing gratitude for having received the book, had some doubts about its suitability.</w:t>
      </w:r>
    </w:p>
    <w:p w:rsidR="00144B4E" w:rsidRPr="00993139" w:rsidRDefault="00144B4E" w:rsidP="00C02793">
      <w:pPr>
        <w:spacing w:line="360" w:lineRule="auto"/>
        <w:ind w:right="113"/>
        <w:rPr>
          <w:color w:val="000000"/>
        </w:rPr>
      </w:pPr>
    </w:p>
    <w:p w:rsidR="00144B4E" w:rsidRPr="00993139" w:rsidRDefault="00144B4E" w:rsidP="00C02793">
      <w:pPr>
        <w:spacing w:line="360" w:lineRule="auto"/>
        <w:ind w:left="720" w:right="113"/>
        <w:rPr>
          <w:i/>
          <w:color w:val="000000"/>
        </w:rPr>
      </w:pPr>
      <w:r w:rsidRPr="00993139">
        <w:rPr>
          <w:i/>
          <w:color w:val="000000"/>
        </w:rPr>
        <w:t>I was a bit surprised it was about skeletons. Don’t you think that’s a bit scary?</w:t>
      </w:r>
    </w:p>
    <w:p w:rsidR="00144B4E" w:rsidRPr="00993139" w:rsidRDefault="00144B4E" w:rsidP="00C02793">
      <w:pPr>
        <w:spacing w:line="360" w:lineRule="auto"/>
        <w:ind w:left="720" w:right="113"/>
        <w:rPr>
          <w:color w:val="000000"/>
        </w:rPr>
      </w:pPr>
    </w:p>
    <w:p w:rsidR="00144B4E" w:rsidRPr="00993139" w:rsidRDefault="00144B4E" w:rsidP="00C02793">
      <w:pPr>
        <w:spacing w:line="360" w:lineRule="auto"/>
        <w:ind w:left="720" w:right="113"/>
        <w:rPr>
          <w:i/>
          <w:color w:val="000000"/>
        </w:rPr>
      </w:pPr>
      <w:proofErr w:type="spellStart"/>
      <w:r w:rsidRPr="00993139">
        <w:rPr>
          <w:i/>
          <w:color w:val="000000"/>
        </w:rPr>
        <w:t>Lianne</w:t>
      </w:r>
      <w:proofErr w:type="spellEnd"/>
      <w:r w:rsidRPr="00993139">
        <w:rPr>
          <w:i/>
          <w:color w:val="000000"/>
        </w:rPr>
        <w:t xml:space="preserve"> liked the book but I thought it was a bit frightening for her. She does have nightmares sometimes and I don’t want to make it worse.</w:t>
      </w:r>
    </w:p>
    <w:p w:rsidR="007E4CEF" w:rsidRPr="00993139" w:rsidRDefault="007E4CEF" w:rsidP="00C02793">
      <w:pPr>
        <w:spacing w:line="360" w:lineRule="auto"/>
        <w:ind w:right="113"/>
        <w:rPr>
          <w:color w:val="000000"/>
        </w:rPr>
      </w:pPr>
    </w:p>
    <w:p w:rsidR="00873BD3" w:rsidRPr="00993139" w:rsidRDefault="0031086A" w:rsidP="00C02793">
      <w:pPr>
        <w:spacing w:line="360" w:lineRule="auto"/>
        <w:ind w:right="113"/>
        <w:rPr>
          <w:i/>
          <w:color w:val="000000"/>
        </w:rPr>
      </w:pPr>
      <w:r w:rsidRPr="00993139">
        <w:rPr>
          <w:i/>
          <w:color w:val="000000"/>
        </w:rPr>
        <w:t xml:space="preserve">b) </w:t>
      </w:r>
      <w:r w:rsidR="00873BD3" w:rsidRPr="00993139">
        <w:rPr>
          <w:i/>
          <w:color w:val="000000"/>
        </w:rPr>
        <w:t>Children’s reactions to the bag and the book (reported by parents</w:t>
      </w:r>
      <w:r w:rsidR="000000CA" w:rsidRPr="00993139">
        <w:rPr>
          <w:i/>
          <w:color w:val="000000"/>
        </w:rPr>
        <w:t>/carers</w:t>
      </w:r>
      <w:r w:rsidR="00873BD3" w:rsidRPr="00993139">
        <w:rPr>
          <w:i/>
          <w:color w:val="000000"/>
        </w:rPr>
        <w:t>)</w:t>
      </w:r>
    </w:p>
    <w:p w:rsidR="00873BD3" w:rsidRPr="00993139" w:rsidRDefault="00873BD3" w:rsidP="00C02793">
      <w:pPr>
        <w:spacing w:line="360" w:lineRule="auto"/>
        <w:ind w:right="113"/>
        <w:rPr>
          <w:color w:val="000000"/>
        </w:rPr>
      </w:pPr>
    </w:p>
    <w:p w:rsidR="00873BD3" w:rsidRPr="00993139" w:rsidRDefault="00DF2C4B" w:rsidP="00C02793">
      <w:pPr>
        <w:spacing w:line="360" w:lineRule="auto"/>
        <w:ind w:right="113"/>
        <w:rPr>
          <w:color w:val="000000"/>
        </w:rPr>
      </w:pPr>
      <w:r w:rsidRPr="00993139">
        <w:rPr>
          <w:color w:val="000000"/>
        </w:rPr>
        <w:t>20</w:t>
      </w:r>
      <w:r w:rsidR="00C72C7A" w:rsidRPr="00993139">
        <w:rPr>
          <w:color w:val="000000"/>
        </w:rPr>
        <w:t xml:space="preserve"> of the parents</w:t>
      </w:r>
      <w:r w:rsidR="000000CA" w:rsidRPr="00993139">
        <w:rPr>
          <w:color w:val="000000"/>
        </w:rPr>
        <w:t>/carers</w:t>
      </w:r>
      <w:r w:rsidR="00C72C7A" w:rsidRPr="00993139">
        <w:rPr>
          <w:color w:val="000000"/>
        </w:rPr>
        <w:t xml:space="preserve"> reported a very positive reaction to the </w:t>
      </w:r>
      <w:r w:rsidR="00D06C11" w:rsidRPr="00993139">
        <w:rPr>
          <w:i/>
          <w:color w:val="000000"/>
        </w:rPr>
        <w:t>Booktime</w:t>
      </w:r>
      <w:r w:rsidR="000000CA" w:rsidRPr="00993139">
        <w:rPr>
          <w:color w:val="000000"/>
        </w:rPr>
        <w:t xml:space="preserve"> book</w:t>
      </w:r>
      <w:r w:rsidR="00C72C7A" w:rsidRPr="00993139">
        <w:rPr>
          <w:color w:val="000000"/>
        </w:rPr>
        <w:t xml:space="preserve"> pack on the part of their children.</w:t>
      </w:r>
    </w:p>
    <w:p w:rsidR="00C72C7A" w:rsidRPr="00993139" w:rsidRDefault="00C72C7A" w:rsidP="00C02793">
      <w:pPr>
        <w:spacing w:line="360" w:lineRule="auto"/>
        <w:ind w:right="113"/>
        <w:rPr>
          <w:color w:val="000000"/>
        </w:rPr>
      </w:pPr>
    </w:p>
    <w:p w:rsidR="00C72C7A" w:rsidRPr="00993139" w:rsidRDefault="00C72C7A" w:rsidP="00C02793">
      <w:pPr>
        <w:spacing w:line="360" w:lineRule="auto"/>
        <w:ind w:left="720" w:right="113"/>
        <w:rPr>
          <w:i/>
          <w:color w:val="000000"/>
        </w:rPr>
      </w:pPr>
      <w:r w:rsidRPr="00993139">
        <w:rPr>
          <w:i/>
          <w:color w:val="000000"/>
        </w:rPr>
        <w:t xml:space="preserve">Alexander already has the </w:t>
      </w:r>
      <w:proofErr w:type="spellStart"/>
      <w:r w:rsidRPr="00993139">
        <w:rPr>
          <w:i/>
          <w:color w:val="000000"/>
        </w:rPr>
        <w:t>Funnybones</w:t>
      </w:r>
      <w:proofErr w:type="spellEnd"/>
      <w:r w:rsidRPr="00993139">
        <w:rPr>
          <w:i/>
          <w:color w:val="000000"/>
        </w:rPr>
        <w:t xml:space="preserve"> book but he still loved being given the pack. He’s given his old book to his little sister.</w:t>
      </w:r>
    </w:p>
    <w:p w:rsidR="00C72C7A" w:rsidRPr="00993139" w:rsidRDefault="00C72C7A" w:rsidP="00C02793">
      <w:pPr>
        <w:spacing w:line="360" w:lineRule="auto"/>
        <w:ind w:left="720" w:right="113"/>
        <w:rPr>
          <w:color w:val="000000"/>
        </w:rPr>
      </w:pPr>
    </w:p>
    <w:p w:rsidR="00C72C7A" w:rsidRPr="00993139" w:rsidRDefault="00C72C7A" w:rsidP="00C02793">
      <w:pPr>
        <w:spacing w:line="360" w:lineRule="auto"/>
        <w:ind w:left="720" w:right="113"/>
        <w:rPr>
          <w:i/>
          <w:color w:val="000000"/>
        </w:rPr>
      </w:pPr>
      <w:r w:rsidRPr="00993139">
        <w:rPr>
          <w:i/>
          <w:color w:val="000000"/>
        </w:rPr>
        <w:t>Emily brings other books home from school so we didn’t know at first that this was special. She soon told us though!</w:t>
      </w:r>
    </w:p>
    <w:p w:rsidR="00C72C7A" w:rsidRPr="00993139" w:rsidRDefault="00C72C7A" w:rsidP="00C02793">
      <w:pPr>
        <w:spacing w:line="360" w:lineRule="auto"/>
        <w:ind w:right="113"/>
        <w:rPr>
          <w:color w:val="000000"/>
        </w:rPr>
      </w:pPr>
    </w:p>
    <w:p w:rsidR="00643B48" w:rsidRPr="00993139" w:rsidRDefault="00643B48" w:rsidP="00C02793">
      <w:pPr>
        <w:spacing w:line="360" w:lineRule="auto"/>
        <w:ind w:right="113"/>
        <w:rPr>
          <w:color w:val="000000"/>
        </w:rPr>
      </w:pPr>
      <w:r w:rsidRPr="00993139">
        <w:rPr>
          <w:color w:val="000000"/>
        </w:rPr>
        <w:t xml:space="preserve">For the </w:t>
      </w:r>
      <w:r w:rsidR="00DF2C4B" w:rsidRPr="00993139">
        <w:rPr>
          <w:color w:val="000000"/>
        </w:rPr>
        <w:t>5</w:t>
      </w:r>
      <w:r w:rsidRPr="00993139">
        <w:rPr>
          <w:color w:val="000000"/>
        </w:rPr>
        <w:t xml:space="preserve"> remaining parents</w:t>
      </w:r>
      <w:r w:rsidR="000000CA" w:rsidRPr="00993139">
        <w:rPr>
          <w:color w:val="000000"/>
        </w:rPr>
        <w:t>/carers</w:t>
      </w:r>
      <w:r w:rsidRPr="00993139">
        <w:rPr>
          <w:color w:val="000000"/>
        </w:rPr>
        <w:t>, the reactions were not negative</w:t>
      </w:r>
      <w:r w:rsidR="0031086A" w:rsidRPr="00993139">
        <w:rPr>
          <w:color w:val="000000"/>
        </w:rPr>
        <w:t xml:space="preserve"> but rather non-committal.</w:t>
      </w:r>
    </w:p>
    <w:p w:rsidR="0031086A" w:rsidRPr="00993139" w:rsidRDefault="0031086A" w:rsidP="00C02793">
      <w:pPr>
        <w:spacing w:line="360" w:lineRule="auto"/>
        <w:ind w:right="113"/>
        <w:rPr>
          <w:color w:val="000000"/>
        </w:rPr>
      </w:pPr>
    </w:p>
    <w:p w:rsidR="0031086A" w:rsidRPr="00993139" w:rsidRDefault="0031086A" w:rsidP="00C02793">
      <w:pPr>
        <w:spacing w:line="360" w:lineRule="auto"/>
        <w:ind w:left="720" w:right="113"/>
        <w:rPr>
          <w:i/>
          <w:color w:val="000000"/>
        </w:rPr>
      </w:pPr>
      <w:r w:rsidRPr="00993139">
        <w:rPr>
          <w:i/>
          <w:color w:val="000000"/>
        </w:rPr>
        <w:t>Well, he quite liked it. I still think he would have liked an information book better.</w:t>
      </w:r>
    </w:p>
    <w:p w:rsidR="0031086A" w:rsidRPr="00993139" w:rsidRDefault="0031086A" w:rsidP="00C02793">
      <w:pPr>
        <w:spacing w:line="360" w:lineRule="auto"/>
        <w:ind w:left="720" w:right="113"/>
        <w:rPr>
          <w:i/>
          <w:color w:val="000000"/>
        </w:rPr>
      </w:pPr>
    </w:p>
    <w:p w:rsidR="0031086A" w:rsidRPr="00993139" w:rsidRDefault="0031086A" w:rsidP="00C02793">
      <w:pPr>
        <w:spacing w:line="360" w:lineRule="auto"/>
        <w:ind w:left="720" w:right="113"/>
        <w:rPr>
          <w:i/>
          <w:color w:val="000000"/>
        </w:rPr>
      </w:pPr>
      <w:r w:rsidRPr="00993139">
        <w:rPr>
          <w:i/>
          <w:color w:val="000000"/>
        </w:rPr>
        <w:lastRenderedPageBreak/>
        <w:t>It was OK. He didn’t want to read the book to me though. He was much more interested in watching the telly when he came home.</w:t>
      </w:r>
    </w:p>
    <w:p w:rsidR="00643B48" w:rsidRPr="00993139" w:rsidRDefault="00643B48" w:rsidP="00C02793">
      <w:pPr>
        <w:spacing w:line="360" w:lineRule="auto"/>
        <w:ind w:right="113"/>
        <w:rPr>
          <w:color w:val="000000"/>
        </w:rPr>
      </w:pPr>
    </w:p>
    <w:p w:rsidR="00C72C7A" w:rsidRPr="00993139" w:rsidRDefault="00C72C7A" w:rsidP="00C02793">
      <w:pPr>
        <w:spacing w:line="360" w:lineRule="auto"/>
        <w:ind w:right="113"/>
        <w:rPr>
          <w:color w:val="000000"/>
        </w:rPr>
      </w:pPr>
      <w:r w:rsidRPr="00993139">
        <w:rPr>
          <w:color w:val="000000"/>
        </w:rPr>
        <w:t>Inevitably, reactions to the bag were as positive as reactions to the book. 18 of the group said that their children had been very pleased with the bag.</w:t>
      </w:r>
    </w:p>
    <w:p w:rsidR="00C72C7A" w:rsidRPr="00993139" w:rsidRDefault="00C72C7A" w:rsidP="00C02793">
      <w:pPr>
        <w:spacing w:line="360" w:lineRule="auto"/>
        <w:ind w:right="113"/>
        <w:rPr>
          <w:color w:val="000000"/>
        </w:rPr>
      </w:pPr>
    </w:p>
    <w:p w:rsidR="00C72C7A" w:rsidRPr="00993139" w:rsidRDefault="00C72C7A" w:rsidP="00C02793">
      <w:pPr>
        <w:spacing w:line="360" w:lineRule="auto"/>
        <w:ind w:left="720" w:right="113"/>
        <w:rPr>
          <w:i/>
          <w:color w:val="000000"/>
        </w:rPr>
      </w:pPr>
      <w:r w:rsidRPr="00993139">
        <w:rPr>
          <w:i/>
          <w:color w:val="000000"/>
        </w:rPr>
        <w:t>She really loved that bag. She keeps her colouring pens in it now.</w:t>
      </w:r>
    </w:p>
    <w:p w:rsidR="00C72C7A" w:rsidRPr="00993139" w:rsidRDefault="00C72C7A" w:rsidP="00C02793">
      <w:pPr>
        <w:spacing w:line="360" w:lineRule="auto"/>
        <w:ind w:left="720" w:right="113"/>
        <w:rPr>
          <w:color w:val="000000"/>
        </w:rPr>
      </w:pPr>
    </w:p>
    <w:p w:rsidR="00C72C7A" w:rsidRPr="00993139" w:rsidRDefault="00C72C7A" w:rsidP="00C02793">
      <w:pPr>
        <w:spacing w:line="360" w:lineRule="auto"/>
        <w:ind w:left="720" w:right="113"/>
        <w:rPr>
          <w:i/>
          <w:color w:val="000000"/>
        </w:rPr>
      </w:pPr>
      <w:r w:rsidRPr="00993139">
        <w:rPr>
          <w:i/>
          <w:color w:val="000000"/>
        </w:rPr>
        <w:t>It was the bag as much as the book, you know. That’s a clever idea!</w:t>
      </w:r>
    </w:p>
    <w:p w:rsidR="00C72C7A" w:rsidRPr="00993139" w:rsidRDefault="00C72C7A" w:rsidP="00C02793">
      <w:pPr>
        <w:spacing w:line="360" w:lineRule="auto"/>
        <w:ind w:left="720" w:right="113"/>
        <w:rPr>
          <w:color w:val="000000"/>
        </w:rPr>
      </w:pPr>
    </w:p>
    <w:p w:rsidR="00C72C7A" w:rsidRPr="00993139" w:rsidRDefault="00C72C7A" w:rsidP="00C02793">
      <w:pPr>
        <w:spacing w:line="360" w:lineRule="auto"/>
        <w:ind w:right="113"/>
        <w:rPr>
          <w:color w:val="000000"/>
        </w:rPr>
      </w:pPr>
      <w:r w:rsidRPr="00993139">
        <w:rPr>
          <w:color w:val="000000"/>
        </w:rPr>
        <w:t xml:space="preserve">In 22 of the 25 homes we visited we saw evidence that the bag was still a treasured item, and 8 children still kept their </w:t>
      </w:r>
      <w:proofErr w:type="spellStart"/>
      <w:r w:rsidRPr="00993139">
        <w:rPr>
          <w:color w:val="000000"/>
        </w:rPr>
        <w:t>Funnybones</w:t>
      </w:r>
      <w:proofErr w:type="spellEnd"/>
      <w:r w:rsidRPr="00993139">
        <w:rPr>
          <w:color w:val="000000"/>
        </w:rPr>
        <w:t xml:space="preserve"> book in the bag!</w:t>
      </w:r>
    </w:p>
    <w:p w:rsidR="00643B48" w:rsidRPr="00993139" w:rsidRDefault="00643B48" w:rsidP="00C02793">
      <w:pPr>
        <w:spacing w:line="360" w:lineRule="auto"/>
        <w:ind w:right="113"/>
        <w:rPr>
          <w:color w:val="000000"/>
        </w:rPr>
      </w:pPr>
    </w:p>
    <w:p w:rsidR="00643B48" w:rsidRPr="00993139" w:rsidRDefault="00643B48" w:rsidP="00C02793">
      <w:pPr>
        <w:spacing w:line="360" w:lineRule="auto"/>
        <w:ind w:right="113"/>
        <w:rPr>
          <w:color w:val="000000"/>
        </w:rPr>
      </w:pPr>
      <w:r w:rsidRPr="00993139">
        <w:rPr>
          <w:color w:val="000000"/>
        </w:rPr>
        <w:t>One parent reported explicitly what many of them hinted at:</w:t>
      </w:r>
    </w:p>
    <w:p w:rsidR="00643B48" w:rsidRPr="00993139" w:rsidRDefault="00643B48" w:rsidP="00C02793">
      <w:pPr>
        <w:spacing w:line="360" w:lineRule="auto"/>
        <w:ind w:right="113"/>
        <w:rPr>
          <w:color w:val="000000"/>
        </w:rPr>
      </w:pPr>
    </w:p>
    <w:p w:rsidR="00643B48" w:rsidRPr="00993139" w:rsidRDefault="00643B48" w:rsidP="00C02793">
      <w:pPr>
        <w:spacing w:line="360" w:lineRule="auto"/>
        <w:ind w:left="720" w:right="113"/>
        <w:rPr>
          <w:i/>
          <w:color w:val="000000"/>
        </w:rPr>
      </w:pPr>
      <w:r w:rsidRPr="00993139">
        <w:rPr>
          <w:i/>
          <w:color w:val="000000"/>
        </w:rPr>
        <w:t>I think having the book in the bag definitely makes the children want to read it more. They all love things like bags, don’t they?</w:t>
      </w:r>
    </w:p>
    <w:p w:rsidR="00643B48" w:rsidRPr="00993139" w:rsidRDefault="00643B48" w:rsidP="00C02793">
      <w:pPr>
        <w:spacing w:line="360" w:lineRule="auto"/>
        <w:ind w:right="113"/>
        <w:rPr>
          <w:color w:val="000000"/>
        </w:rPr>
      </w:pPr>
    </w:p>
    <w:p w:rsidR="00873BD3" w:rsidRPr="00993139" w:rsidRDefault="0031086A" w:rsidP="00C02793">
      <w:pPr>
        <w:spacing w:line="360" w:lineRule="auto"/>
        <w:ind w:right="113"/>
        <w:rPr>
          <w:i/>
          <w:color w:val="000000"/>
        </w:rPr>
      </w:pPr>
      <w:r w:rsidRPr="00993139">
        <w:rPr>
          <w:i/>
          <w:color w:val="000000"/>
        </w:rPr>
        <w:t xml:space="preserve">c) </w:t>
      </w:r>
      <w:r w:rsidR="00873BD3" w:rsidRPr="00993139">
        <w:rPr>
          <w:i/>
          <w:color w:val="000000"/>
        </w:rPr>
        <w:t xml:space="preserve">Children’s reactions to the </w:t>
      </w:r>
      <w:r w:rsidR="00D06C11" w:rsidRPr="00993139">
        <w:rPr>
          <w:i/>
          <w:color w:val="000000"/>
        </w:rPr>
        <w:t>Booktime</w:t>
      </w:r>
      <w:r w:rsidR="00873BD3" w:rsidRPr="00993139">
        <w:rPr>
          <w:i/>
          <w:color w:val="000000"/>
        </w:rPr>
        <w:t xml:space="preserve"> </w:t>
      </w:r>
      <w:r w:rsidR="000000CA" w:rsidRPr="00993139">
        <w:rPr>
          <w:i/>
          <w:color w:val="000000"/>
        </w:rPr>
        <w:t xml:space="preserve">book </w:t>
      </w:r>
      <w:r w:rsidR="00873BD3" w:rsidRPr="00993139">
        <w:rPr>
          <w:i/>
          <w:color w:val="000000"/>
        </w:rPr>
        <w:t>pack (reported by children)</w:t>
      </w:r>
    </w:p>
    <w:p w:rsidR="00873BD3" w:rsidRPr="00993139" w:rsidRDefault="00873BD3" w:rsidP="00C02793">
      <w:pPr>
        <w:spacing w:line="360" w:lineRule="auto"/>
        <w:ind w:right="113"/>
        <w:rPr>
          <w:color w:val="000000"/>
        </w:rPr>
      </w:pPr>
    </w:p>
    <w:p w:rsidR="0031086A" w:rsidRPr="00993139" w:rsidRDefault="0031086A" w:rsidP="00C02793">
      <w:pPr>
        <w:spacing w:line="360" w:lineRule="auto"/>
        <w:ind w:right="113"/>
        <w:rPr>
          <w:color w:val="000000"/>
        </w:rPr>
      </w:pPr>
      <w:r w:rsidRPr="00993139">
        <w:rPr>
          <w:color w:val="000000"/>
        </w:rPr>
        <w:t xml:space="preserve">As we mentioned above, for 22 out of the 25 children </w:t>
      </w:r>
      <w:r w:rsidR="004B2034" w:rsidRPr="00993139">
        <w:rPr>
          <w:color w:val="000000"/>
        </w:rPr>
        <w:t xml:space="preserve">that </w:t>
      </w:r>
      <w:r w:rsidRPr="00993139">
        <w:rPr>
          <w:color w:val="000000"/>
        </w:rPr>
        <w:t xml:space="preserve">we talked to the question, “Do you remember the </w:t>
      </w:r>
      <w:proofErr w:type="spellStart"/>
      <w:r w:rsidRPr="00993139">
        <w:rPr>
          <w:color w:val="000000"/>
        </w:rPr>
        <w:t>Funnybones</w:t>
      </w:r>
      <w:proofErr w:type="spellEnd"/>
      <w:r w:rsidRPr="00993139">
        <w:rPr>
          <w:color w:val="000000"/>
        </w:rPr>
        <w:t xml:space="preserve"> book you were given at school?” and, sometimes, the prompt of, “You remember, it came in that blue bag” were sufficient to get them to remember and then produce the book itself. With the remaining 3, we showed them a copy of the book and they all then claimed to remember it. This suggests that the impact of the book and its bag had been very high on this particular group of children. There were, as far as we could tell, no negative reactions to the book at all among these children: indeed, big smiles were far more characteristic of their reactions.</w:t>
      </w:r>
    </w:p>
    <w:p w:rsidR="0031086A" w:rsidRPr="00993139" w:rsidRDefault="0031086A" w:rsidP="00C02793">
      <w:pPr>
        <w:spacing w:line="360" w:lineRule="auto"/>
        <w:ind w:right="113"/>
        <w:rPr>
          <w:color w:val="000000"/>
        </w:rPr>
      </w:pPr>
    </w:p>
    <w:p w:rsidR="0031086A" w:rsidRPr="00993139" w:rsidRDefault="0031086A" w:rsidP="00C02793">
      <w:pPr>
        <w:spacing w:line="360" w:lineRule="auto"/>
        <w:ind w:right="113"/>
        <w:rPr>
          <w:color w:val="000000"/>
        </w:rPr>
      </w:pPr>
      <w:r w:rsidRPr="00993139">
        <w:rPr>
          <w:color w:val="000000"/>
        </w:rPr>
        <w:t>W</w:t>
      </w:r>
      <w:r w:rsidR="00B234B6" w:rsidRPr="00993139">
        <w:rPr>
          <w:color w:val="000000"/>
        </w:rPr>
        <w:t>hen w</w:t>
      </w:r>
      <w:r w:rsidRPr="00993139">
        <w:rPr>
          <w:color w:val="000000"/>
        </w:rPr>
        <w:t>e then made a statement along the lines of, “I really liked the bit when ...</w:t>
      </w:r>
      <w:proofErr w:type="gramStart"/>
      <w:r w:rsidRPr="00993139">
        <w:rPr>
          <w:color w:val="000000"/>
        </w:rPr>
        <w:t>”</w:t>
      </w:r>
      <w:r w:rsidR="00B234B6" w:rsidRPr="00993139">
        <w:rPr>
          <w:color w:val="000000"/>
        </w:rPr>
        <w:t>,</w:t>
      </w:r>
      <w:proofErr w:type="gramEnd"/>
      <w:r w:rsidR="00B234B6" w:rsidRPr="00993139">
        <w:rPr>
          <w:color w:val="000000"/>
        </w:rPr>
        <w:t xml:space="preserve"> this led to </w:t>
      </w:r>
      <w:r w:rsidRPr="00993139">
        <w:rPr>
          <w:color w:val="000000"/>
        </w:rPr>
        <w:t>20 of the 25 children t</w:t>
      </w:r>
      <w:r w:rsidR="00B234B6" w:rsidRPr="00993139">
        <w:rPr>
          <w:color w:val="000000"/>
        </w:rPr>
        <w:t>elling</w:t>
      </w:r>
      <w:r w:rsidRPr="00993139">
        <w:rPr>
          <w:color w:val="000000"/>
        </w:rPr>
        <w:t xml:space="preserve"> us about bits that they liked without </w:t>
      </w:r>
      <w:r w:rsidR="00B234B6" w:rsidRPr="00993139">
        <w:rPr>
          <w:color w:val="000000"/>
        </w:rPr>
        <w:t xml:space="preserve">any </w:t>
      </w:r>
      <w:r w:rsidRPr="00993139">
        <w:rPr>
          <w:color w:val="000000"/>
        </w:rPr>
        <w:t>further prompting.</w:t>
      </w:r>
      <w:r w:rsidR="00B234B6" w:rsidRPr="00993139">
        <w:rPr>
          <w:color w:val="000000"/>
        </w:rPr>
        <w:t xml:space="preserve"> </w:t>
      </w:r>
      <w:r w:rsidRPr="00993139">
        <w:rPr>
          <w:color w:val="000000"/>
        </w:rPr>
        <w:t xml:space="preserve">With the remaining 5, we asked them directly to show us a bit they liked and they </w:t>
      </w:r>
      <w:r w:rsidR="00B234B6" w:rsidRPr="00993139">
        <w:rPr>
          <w:color w:val="000000"/>
        </w:rPr>
        <w:t xml:space="preserve">could </w:t>
      </w:r>
      <w:r w:rsidRPr="00993139">
        <w:rPr>
          <w:color w:val="000000"/>
        </w:rPr>
        <w:t>each d</w:t>
      </w:r>
      <w:r w:rsidR="00B234B6" w:rsidRPr="00993139">
        <w:rPr>
          <w:color w:val="000000"/>
        </w:rPr>
        <w:t>o that</w:t>
      </w:r>
      <w:r w:rsidRPr="00993139">
        <w:rPr>
          <w:color w:val="000000"/>
        </w:rPr>
        <w:t>.</w:t>
      </w:r>
    </w:p>
    <w:p w:rsidR="00B234B6" w:rsidRPr="00993139" w:rsidRDefault="00B234B6" w:rsidP="00C02793">
      <w:pPr>
        <w:spacing w:line="360" w:lineRule="auto"/>
        <w:ind w:right="113"/>
        <w:rPr>
          <w:color w:val="000000"/>
        </w:rPr>
      </w:pPr>
    </w:p>
    <w:p w:rsidR="0031086A" w:rsidRPr="00993139" w:rsidRDefault="00B234B6" w:rsidP="00C02793">
      <w:pPr>
        <w:spacing w:line="360" w:lineRule="auto"/>
        <w:ind w:right="113"/>
        <w:rPr>
          <w:color w:val="000000"/>
        </w:rPr>
      </w:pPr>
      <w:r w:rsidRPr="00993139">
        <w:rPr>
          <w:color w:val="000000"/>
        </w:rPr>
        <w:lastRenderedPageBreak/>
        <w:t>8 of the children (including 3 who were volunteered by their parent</w:t>
      </w:r>
      <w:r w:rsidR="004B2034" w:rsidRPr="00993139">
        <w:rPr>
          <w:color w:val="000000"/>
        </w:rPr>
        <w:t>s</w:t>
      </w:r>
      <w:r w:rsidR="000000CA" w:rsidRPr="00993139">
        <w:rPr>
          <w:color w:val="000000"/>
        </w:rPr>
        <w:t>/carers</w:t>
      </w:r>
      <w:r w:rsidRPr="00993139">
        <w:rPr>
          <w:color w:val="000000"/>
        </w:rPr>
        <w:t xml:space="preserve">) </w:t>
      </w:r>
      <w:r w:rsidR="0031086A" w:rsidRPr="00993139">
        <w:rPr>
          <w:color w:val="000000"/>
        </w:rPr>
        <w:t xml:space="preserve">read </w:t>
      </w:r>
      <w:r w:rsidRPr="00993139">
        <w:rPr>
          <w:color w:val="000000"/>
        </w:rPr>
        <w:t>a</w:t>
      </w:r>
      <w:r w:rsidR="0031086A" w:rsidRPr="00993139">
        <w:rPr>
          <w:color w:val="000000"/>
        </w:rPr>
        <w:t xml:space="preserve">loud to us from the book, </w:t>
      </w:r>
      <w:r w:rsidRPr="00993139">
        <w:rPr>
          <w:color w:val="000000"/>
        </w:rPr>
        <w:t>in each case with good expression and obvious understanding. 7 others did not read aloud (they were not directly asked to) but did point to illustrations in the book with obvious signs of enjoyment.</w:t>
      </w:r>
    </w:p>
    <w:p w:rsidR="00B234B6" w:rsidRPr="00993139" w:rsidRDefault="00B234B6" w:rsidP="00C02793">
      <w:pPr>
        <w:spacing w:line="360" w:lineRule="auto"/>
        <w:ind w:right="113"/>
        <w:rPr>
          <w:color w:val="000000"/>
        </w:rPr>
      </w:pPr>
    </w:p>
    <w:p w:rsidR="00B234B6" w:rsidRPr="00993139" w:rsidRDefault="00B234B6" w:rsidP="00C02793">
      <w:pPr>
        <w:spacing w:line="360" w:lineRule="auto"/>
        <w:ind w:right="113"/>
        <w:rPr>
          <w:color w:val="000000"/>
        </w:rPr>
      </w:pPr>
      <w:r w:rsidRPr="00993139">
        <w:rPr>
          <w:color w:val="000000"/>
        </w:rPr>
        <w:t>As mentioned above, 22 of these children could produce the bag in which they received the book, and 8 of them still kept the book in this bag. All of the others were using the bag to store other items including other books (</w:t>
      </w:r>
      <w:r w:rsidR="00DF2C4B" w:rsidRPr="00993139">
        <w:rPr>
          <w:color w:val="000000"/>
        </w:rPr>
        <w:t>6</w:t>
      </w:r>
      <w:r w:rsidRPr="00993139">
        <w:rPr>
          <w:color w:val="000000"/>
        </w:rPr>
        <w:t>), toys (</w:t>
      </w:r>
      <w:r w:rsidR="00DF2C4B" w:rsidRPr="00993139">
        <w:rPr>
          <w:color w:val="000000"/>
        </w:rPr>
        <w:t>7</w:t>
      </w:r>
      <w:r w:rsidRPr="00993139">
        <w:rPr>
          <w:color w:val="000000"/>
        </w:rPr>
        <w:t>) and a collection of small stones (</w:t>
      </w:r>
      <w:r w:rsidR="00DF2C4B" w:rsidRPr="00993139">
        <w:rPr>
          <w:color w:val="000000"/>
        </w:rPr>
        <w:t>1</w:t>
      </w:r>
      <w:r w:rsidRPr="00993139">
        <w:rPr>
          <w:color w:val="000000"/>
        </w:rPr>
        <w:t>)</w:t>
      </w:r>
      <w:r w:rsidR="00DF2C4B" w:rsidRPr="00993139">
        <w:rPr>
          <w:color w:val="000000"/>
        </w:rPr>
        <w:t>.</w:t>
      </w:r>
    </w:p>
    <w:p w:rsidR="00873BD3" w:rsidRPr="00993139" w:rsidRDefault="00873BD3" w:rsidP="00C02793">
      <w:pPr>
        <w:spacing w:line="360" w:lineRule="auto"/>
        <w:ind w:right="113"/>
        <w:rPr>
          <w:color w:val="000000"/>
        </w:rPr>
      </w:pPr>
    </w:p>
    <w:p w:rsidR="00873BD3" w:rsidRPr="00993139" w:rsidRDefault="00413AC5" w:rsidP="00C02793">
      <w:pPr>
        <w:spacing w:line="360" w:lineRule="auto"/>
        <w:ind w:right="113"/>
        <w:rPr>
          <w:i/>
          <w:color w:val="000000"/>
        </w:rPr>
      </w:pPr>
      <w:r w:rsidRPr="00993139">
        <w:rPr>
          <w:i/>
          <w:color w:val="000000"/>
        </w:rPr>
        <w:t xml:space="preserve">d) </w:t>
      </w:r>
      <w:r w:rsidR="00873BD3" w:rsidRPr="00993139">
        <w:rPr>
          <w:i/>
          <w:color w:val="000000"/>
        </w:rPr>
        <w:t>Ways in which the book had been used</w:t>
      </w:r>
    </w:p>
    <w:p w:rsidR="00873BD3" w:rsidRPr="00993139" w:rsidRDefault="00873BD3" w:rsidP="00C02793">
      <w:pPr>
        <w:spacing w:line="360" w:lineRule="auto"/>
        <w:ind w:right="113"/>
        <w:rPr>
          <w:color w:val="000000"/>
        </w:rPr>
      </w:pPr>
    </w:p>
    <w:p w:rsidR="00873BD3" w:rsidRPr="00993139" w:rsidRDefault="00DF2C4B" w:rsidP="00C02793">
      <w:pPr>
        <w:spacing w:line="360" w:lineRule="auto"/>
        <w:ind w:right="113"/>
        <w:rPr>
          <w:color w:val="000000"/>
        </w:rPr>
      </w:pPr>
      <w:proofErr w:type="gramStart"/>
      <w:r w:rsidRPr="00993139">
        <w:rPr>
          <w:color w:val="000000"/>
        </w:rPr>
        <w:t>A range of ways of using the book were</w:t>
      </w:r>
      <w:proofErr w:type="gramEnd"/>
      <w:r w:rsidRPr="00993139">
        <w:rPr>
          <w:color w:val="000000"/>
        </w:rPr>
        <w:t xml:space="preserve"> reported. These are listed as follows:</w:t>
      </w:r>
    </w:p>
    <w:p w:rsidR="00DF2C4B" w:rsidRPr="00993139" w:rsidRDefault="00DF2C4B" w:rsidP="00C02793">
      <w:pPr>
        <w:spacing w:line="360" w:lineRule="auto"/>
        <w:ind w:right="113"/>
        <w:rPr>
          <w:color w:val="000000"/>
        </w:rPr>
      </w:pPr>
    </w:p>
    <w:p w:rsidR="00DF2C4B" w:rsidRPr="00993139" w:rsidRDefault="006A06F0" w:rsidP="00C02793">
      <w:pPr>
        <w:pStyle w:val="ListParagraph"/>
        <w:numPr>
          <w:ilvl w:val="0"/>
          <w:numId w:val="32"/>
        </w:numPr>
        <w:spacing w:line="360" w:lineRule="auto"/>
        <w:ind w:right="113"/>
        <w:rPr>
          <w:color w:val="000000"/>
        </w:rPr>
      </w:pPr>
      <w:r w:rsidRPr="00993139">
        <w:rPr>
          <w:color w:val="000000"/>
        </w:rPr>
        <w:t>p</w:t>
      </w:r>
      <w:r w:rsidR="00DF2C4B" w:rsidRPr="00993139">
        <w:rPr>
          <w:color w:val="000000"/>
        </w:rPr>
        <w:t>arent</w:t>
      </w:r>
      <w:r w:rsidR="000944E0" w:rsidRPr="00993139">
        <w:rPr>
          <w:color w:val="000000"/>
        </w:rPr>
        <w:t>/carer</w:t>
      </w:r>
      <w:r w:rsidR="00DF2C4B" w:rsidRPr="00993139">
        <w:rPr>
          <w:color w:val="000000"/>
        </w:rPr>
        <w:t xml:space="preserve"> reading the book to</w:t>
      </w:r>
      <w:r w:rsidR="000944E0" w:rsidRPr="00993139">
        <w:rPr>
          <w:color w:val="000000"/>
        </w:rPr>
        <w:t>/with</w:t>
      </w:r>
      <w:r w:rsidR="00DF2C4B" w:rsidRPr="00993139">
        <w:rPr>
          <w:color w:val="000000"/>
        </w:rPr>
        <w:t xml:space="preserve"> the child (reported by 21 parents);</w:t>
      </w:r>
    </w:p>
    <w:p w:rsidR="0034205B" w:rsidRPr="00993139" w:rsidRDefault="00062D86" w:rsidP="00C02793">
      <w:pPr>
        <w:pStyle w:val="ListParagraph"/>
        <w:numPr>
          <w:ilvl w:val="0"/>
          <w:numId w:val="32"/>
        </w:numPr>
        <w:spacing w:line="360" w:lineRule="auto"/>
        <w:ind w:right="113"/>
        <w:rPr>
          <w:color w:val="000000"/>
        </w:rPr>
      </w:pPr>
      <w:r w:rsidRPr="00993139">
        <w:rPr>
          <w:color w:val="000000"/>
        </w:rPr>
        <w:t>p</w:t>
      </w:r>
      <w:r w:rsidR="0034205B" w:rsidRPr="00993139">
        <w:rPr>
          <w:color w:val="000000"/>
        </w:rPr>
        <w:t>arent</w:t>
      </w:r>
      <w:r w:rsidR="000944E0" w:rsidRPr="00993139">
        <w:rPr>
          <w:color w:val="000000"/>
        </w:rPr>
        <w:t>/carer</w:t>
      </w:r>
      <w:r w:rsidR="0034205B" w:rsidRPr="00993139">
        <w:rPr>
          <w:color w:val="000000"/>
        </w:rPr>
        <w:t xml:space="preserve"> and child talking about the pictures in the book (17);</w:t>
      </w:r>
    </w:p>
    <w:p w:rsidR="0034205B" w:rsidRPr="00993139" w:rsidRDefault="0034205B" w:rsidP="00C02793">
      <w:pPr>
        <w:pStyle w:val="ListParagraph"/>
        <w:numPr>
          <w:ilvl w:val="0"/>
          <w:numId w:val="32"/>
        </w:numPr>
        <w:spacing w:line="360" w:lineRule="auto"/>
        <w:ind w:right="113"/>
        <w:rPr>
          <w:color w:val="000000"/>
        </w:rPr>
      </w:pPr>
      <w:r w:rsidRPr="00993139">
        <w:rPr>
          <w:color w:val="000000"/>
        </w:rPr>
        <w:t>child drawing his/her own pictures of the book characters (11);</w:t>
      </w:r>
    </w:p>
    <w:p w:rsidR="0034205B" w:rsidRPr="00993139" w:rsidRDefault="0034205B" w:rsidP="00C02793">
      <w:pPr>
        <w:pStyle w:val="ListParagraph"/>
        <w:numPr>
          <w:ilvl w:val="0"/>
          <w:numId w:val="32"/>
        </w:numPr>
        <w:spacing w:line="360" w:lineRule="auto"/>
        <w:ind w:right="113"/>
        <w:rPr>
          <w:color w:val="000000"/>
        </w:rPr>
      </w:pPr>
      <w:r w:rsidRPr="00993139">
        <w:rPr>
          <w:color w:val="000000"/>
        </w:rPr>
        <w:t>child retelling story to the parent</w:t>
      </w:r>
      <w:r w:rsidR="000944E0" w:rsidRPr="00993139">
        <w:rPr>
          <w:color w:val="000000"/>
        </w:rPr>
        <w:t>/carer</w:t>
      </w:r>
      <w:r w:rsidRPr="00993139">
        <w:rPr>
          <w:color w:val="000000"/>
        </w:rPr>
        <w:t xml:space="preserve"> (7);</w:t>
      </w:r>
    </w:p>
    <w:p w:rsidR="00DF2C4B" w:rsidRPr="00993139" w:rsidRDefault="00DF2C4B" w:rsidP="00C02793">
      <w:pPr>
        <w:pStyle w:val="ListParagraph"/>
        <w:numPr>
          <w:ilvl w:val="0"/>
          <w:numId w:val="32"/>
        </w:numPr>
        <w:spacing w:line="360" w:lineRule="auto"/>
        <w:ind w:right="113"/>
        <w:rPr>
          <w:color w:val="000000"/>
        </w:rPr>
      </w:pPr>
      <w:r w:rsidRPr="00993139">
        <w:rPr>
          <w:color w:val="000000"/>
        </w:rPr>
        <w:t>parent</w:t>
      </w:r>
      <w:r w:rsidR="000944E0" w:rsidRPr="00993139">
        <w:rPr>
          <w:color w:val="000000"/>
        </w:rPr>
        <w:t>/carer</w:t>
      </w:r>
      <w:r w:rsidRPr="00993139">
        <w:rPr>
          <w:color w:val="000000"/>
        </w:rPr>
        <w:t xml:space="preserve"> asking child to read the book to her/him (6);</w:t>
      </w:r>
    </w:p>
    <w:p w:rsidR="00DF2C4B" w:rsidRPr="00993139" w:rsidRDefault="00DF2C4B" w:rsidP="00C02793">
      <w:pPr>
        <w:pStyle w:val="ListParagraph"/>
        <w:numPr>
          <w:ilvl w:val="0"/>
          <w:numId w:val="32"/>
        </w:numPr>
        <w:spacing w:line="360" w:lineRule="auto"/>
        <w:ind w:right="113"/>
        <w:rPr>
          <w:color w:val="000000"/>
        </w:rPr>
      </w:pPr>
      <w:r w:rsidRPr="00993139">
        <w:rPr>
          <w:color w:val="000000"/>
        </w:rPr>
        <w:t>parent</w:t>
      </w:r>
      <w:r w:rsidR="000944E0" w:rsidRPr="00993139">
        <w:rPr>
          <w:color w:val="000000"/>
        </w:rPr>
        <w:t>/carer</w:t>
      </w:r>
      <w:r w:rsidRPr="00993139">
        <w:rPr>
          <w:color w:val="000000"/>
        </w:rPr>
        <w:t xml:space="preserve"> and child taking turns to read parts of the book (4);</w:t>
      </w:r>
    </w:p>
    <w:p w:rsidR="0034205B" w:rsidRPr="00993139" w:rsidRDefault="0034205B" w:rsidP="00C02793">
      <w:pPr>
        <w:pStyle w:val="ListParagraph"/>
        <w:numPr>
          <w:ilvl w:val="0"/>
          <w:numId w:val="32"/>
        </w:numPr>
        <w:spacing w:line="360" w:lineRule="auto"/>
        <w:ind w:right="113"/>
        <w:rPr>
          <w:color w:val="000000"/>
        </w:rPr>
      </w:pPr>
      <w:r w:rsidRPr="00993139">
        <w:rPr>
          <w:color w:val="000000"/>
        </w:rPr>
        <w:t>parent</w:t>
      </w:r>
      <w:r w:rsidR="000944E0" w:rsidRPr="00993139">
        <w:rPr>
          <w:color w:val="000000"/>
        </w:rPr>
        <w:t>/carer</w:t>
      </w:r>
      <w:r w:rsidRPr="00993139">
        <w:rPr>
          <w:color w:val="000000"/>
        </w:rPr>
        <w:t xml:space="preserve"> talking about individual words in the story with child (4);</w:t>
      </w:r>
    </w:p>
    <w:p w:rsidR="00DF2C4B" w:rsidRPr="00993139" w:rsidRDefault="00DF2C4B" w:rsidP="00C02793">
      <w:pPr>
        <w:pStyle w:val="ListParagraph"/>
        <w:numPr>
          <w:ilvl w:val="0"/>
          <w:numId w:val="32"/>
        </w:numPr>
        <w:spacing w:line="360" w:lineRule="auto"/>
        <w:ind w:right="113"/>
        <w:rPr>
          <w:color w:val="000000"/>
        </w:rPr>
      </w:pPr>
      <w:proofErr w:type="gramStart"/>
      <w:r w:rsidRPr="00993139">
        <w:rPr>
          <w:color w:val="000000"/>
        </w:rPr>
        <w:t>child</w:t>
      </w:r>
      <w:proofErr w:type="gramEnd"/>
      <w:r w:rsidRPr="00993139">
        <w:rPr>
          <w:color w:val="000000"/>
        </w:rPr>
        <w:t xml:space="preserve"> and parent</w:t>
      </w:r>
      <w:r w:rsidR="000944E0" w:rsidRPr="00993139">
        <w:rPr>
          <w:color w:val="000000"/>
        </w:rPr>
        <w:t>/carer</w:t>
      </w:r>
      <w:r w:rsidRPr="00993139">
        <w:rPr>
          <w:color w:val="000000"/>
        </w:rPr>
        <w:t xml:space="preserve"> ac</w:t>
      </w:r>
      <w:r w:rsidR="0034205B" w:rsidRPr="00993139">
        <w:rPr>
          <w:color w:val="000000"/>
        </w:rPr>
        <w:t>ting out parts of the story (3).</w:t>
      </w:r>
    </w:p>
    <w:p w:rsidR="0034205B" w:rsidRPr="00993139" w:rsidRDefault="0034205B" w:rsidP="00C02793">
      <w:pPr>
        <w:spacing w:line="360" w:lineRule="auto"/>
        <w:ind w:right="113"/>
        <w:rPr>
          <w:color w:val="000000"/>
        </w:rPr>
      </w:pPr>
    </w:p>
    <w:p w:rsidR="0034205B" w:rsidRPr="00993139" w:rsidRDefault="0034205B" w:rsidP="00C02793">
      <w:pPr>
        <w:spacing w:line="360" w:lineRule="auto"/>
        <w:ind w:right="113"/>
        <w:rPr>
          <w:color w:val="000000"/>
        </w:rPr>
      </w:pPr>
      <w:r w:rsidRPr="00993139">
        <w:rPr>
          <w:color w:val="000000"/>
        </w:rPr>
        <w:t>Given the age and reading experience level of these children, this is quite a positive finding in that it suggests that these parents</w:t>
      </w:r>
      <w:r w:rsidR="000944E0" w:rsidRPr="00993139">
        <w:rPr>
          <w:color w:val="000000"/>
        </w:rPr>
        <w:t xml:space="preserve"> and carers</w:t>
      </w:r>
      <w:r w:rsidRPr="00993139">
        <w:rPr>
          <w:color w:val="000000"/>
        </w:rPr>
        <w:t xml:space="preserve"> were generally not trying to force their children to read aloud but were allowing enjoyment of the shared reading experience to take precedence.</w:t>
      </w:r>
    </w:p>
    <w:p w:rsidR="0034205B" w:rsidRPr="00993139" w:rsidRDefault="0034205B" w:rsidP="00C02793">
      <w:pPr>
        <w:spacing w:line="360" w:lineRule="auto"/>
        <w:ind w:right="113"/>
        <w:rPr>
          <w:color w:val="000000"/>
        </w:rPr>
      </w:pPr>
    </w:p>
    <w:p w:rsidR="0034205B" w:rsidRPr="00993139" w:rsidRDefault="0034205B" w:rsidP="00C02793">
      <w:pPr>
        <w:spacing w:line="360" w:lineRule="auto"/>
        <w:ind w:right="113"/>
        <w:rPr>
          <w:color w:val="000000"/>
        </w:rPr>
      </w:pPr>
      <w:r w:rsidRPr="00993139">
        <w:rPr>
          <w:color w:val="000000"/>
        </w:rPr>
        <w:t>Nobody in the sample mentioned using the book to teach sounds and letters to their children, again an indication of the lack of pressure to learn that was characteristic here.</w:t>
      </w:r>
    </w:p>
    <w:p w:rsidR="0034205B" w:rsidRPr="00993139" w:rsidRDefault="0034205B" w:rsidP="00C02793">
      <w:pPr>
        <w:spacing w:line="360" w:lineRule="auto"/>
        <w:ind w:right="113"/>
        <w:rPr>
          <w:color w:val="000000"/>
        </w:rPr>
      </w:pPr>
    </w:p>
    <w:p w:rsidR="0034205B" w:rsidRPr="00993139" w:rsidRDefault="0034205B" w:rsidP="00C02793">
      <w:pPr>
        <w:spacing w:line="360" w:lineRule="auto"/>
        <w:ind w:right="113"/>
        <w:rPr>
          <w:color w:val="000000"/>
        </w:rPr>
      </w:pPr>
      <w:r w:rsidRPr="00993139">
        <w:rPr>
          <w:color w:val="000000"/>
        </w:rPr>
        <w:t>One parent did express this idea quite forcefully:</w:t>
      </w:r>
    </w:p>
    <w:p w:rsidR="0034205B" w:rsidRPr="00993139" w:rsidRDefault="0034205B" w:rsidP="00C02793">
      <w:pPr>
        <w:spacing w:line="360" w:lineRule="auto"/>
        <w:ind w:right="113"/>
        <w:rPr>
          <w:color w:val="000000"/>
        </w:rPr>
      </w:pPr>
    </w:p>
    <w:p w:rsidR="0034205B" w:rsidRPr="00993139" w:rsidRDefault="0034205B" w:rsidP="00C02793">
      <w:pPr>
        <w:spacing w:line="360" w:lineRule="auto"/>
        <w:ind w:left="720" w:right="113"/>
        <w:rPr>
          <w:i/>
          <w:color w:val="000000"/>
        </w:rPr>
      </w:pPr>
      <w:r w:rsidRPr="00993139">
        <w:rPr>
          <w:i/>
          <w:color w:val="000000"/>
        </w:rPr>
        <w:lastRenderedPageBreak/>
        <w:t xml:space="preserve">I think the teachers can teach her how to read. I’m much more interested in making sure she wants to. </w:t>
      </w:r>
    </w:p>
    <w:p w:rsidR="00873BD3" w:rsidRPr="00993139" w:rsidRDefault="00873BD3" w:rsidP="00C02793">
      <w:pPr>
        <w:spacing w:line="360" w:lineRule="auto"/>
        <w:ind w:right="113"/>
        <w:rPr>
          <w:color w:val="000000"/>
        </w:rPr>
      </w:pPr>
    </w:p>
    <w:p w:rsidR="00873BD3" w:rsidRPr="00993139" w:rsidRDefault="00413AC5" w:rsidP="00C02793">
      <w:pPr>
        <w:spacing w:line="360" w:lineRule="auto"/>
        <w:ind w:right="113"/>
        <w:rPr>
          <w:i/>
          <w:color w:val="000000"/>
        </w:rPr>
      </w:pPr>
      <w:r w:rsidRPr="00993139">
        <w:rPr>
          <w:i/>
          <w:color w:val="000000"/>
        </w:rPr>
        <w:t xml:space="preserve">e) </w:t>
      </w:r>
      <w:r w:rsidR="00873BD3" w:rsidRPr="00993139">
        <w:rPr>
          <w:i/>
          <w:color w:val="000000"/>
        </w:rPr>
        <w:t>The “Reading with your child” leaflet</w:t>
      </w:r>
    </w:p>
    <w:p w:rsidR="00873BD3" w:rsidRPr="00993139" w:rsidRDefault="00873BD3" w:rsidP="00C02793">
      <w:pPr>
        <w:spacing w:line="360" w:lineRule="auto"/>
        <w:ind w:right="113"/>
        <w:rPr>
          <w:color w:val="000000"/>
        </w:rPr>
      </w:pPr>
    </w:p>
    <w:p w:rsidR="001848AD" w:rsidRPr="00993139" w:rsidRDefault="007E4CEF" w:rsidP="00C02793">
      <w:pPr>
        <w:spacing w:line="360" w:lineRule="auto"/>
        <w:ind w:right="113"/>
        <w:rPr>
          <w:color w:val="000000"/>
        </w:rPr>
      </w:pPr>
      <w:r w:rsidRPr="00993139">
        <w:rPr>
          <w:color w:val="000000"/>
        </w:rPr>
        <w:t xml:space="preserve">Reactions to the book and the bag were, as detailed above, very positive </w:t>
      </w:r>
      <w:r w:rsidR="00CA3F7A" w:rsidRPr="00993139">
        <w:rPr>
          <w:color w:val="000000"/>
        </w:rPr>
        <w:t xml:space="preserve">overall </w:t>
      </w:r>
      <w:r w:rsidRPr="00993139">
        <w:rPr>
          <w:color w:val="000000"/>
        </w:rPr>
        <w:t>among this group of parents</w:t>
      </w:r>
      <w:r w:rsidR="000944E0" w:rsidRPr="00993139">
        <w:rPr>
          <w:color w:val="000000"/>
        </w:rPr>
        <w:t xml:space="preserve"> and carers</w:t>
      </w:r>
      <w:r w:rsidRPr="00993139">
        <w:rPr>
          <w:color w:val="000000"/>
        </w:rPr>
        <w:t>. Reactions to the reading leaflet were, however, much more mixed.</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right="113"/>
        <w:rPr>
          <w:color w:val="000000"/>
        </w:rPr>
      </w:pPr>
      <w:r w:rsidRPr="00993139">
        <w:rPr>
          <w:color w:val="000000"/>
        </w:rPr>
        <w:t>Some parents</w:t>
      </w:r>
      <w:r w:rsidR="000944E0" w:rsidRPr="00993139">
        <w:rPr>
          <w:color w:val="000000"/>
        </w:rPr>
        <w:t>/carers</w:t>
      </w:r>
      <w:r w:rsidRPr="00993139">
        <w:rPr>
          <w:color w:val="000000"/>
        </w:rPr>
        <w:t xml:space="preserve"> appreciated the presence of such a leaflet. 6 expressed opinions such as the follows:</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left="720" w:right="113"/>
        <w:rPr>
          <w:i/>
          <w:color w:val="000000"/>
        </w:rPr>
      </w:pPr>
      <w:r w:rsidRPr="00993139">
        <w:rPr>
          <w:i/>
          <w:color w:val="000000"/>
        </w:rPr>
        <w:t>It’s nice to have some suggestions about how to help your children reading.</w:t>
      </w:r>
    </w:p>
    <w:p w:rsidR="00CA3F7A" w:rsidRPr="00993139" w:rsidRDefault="00CA3F7A" w:rsidP="00C02793">
      <w:pPr>
        <w:spacing w:line="360" w:lineRule="auto"/>
        <w:ind w:left="720" w:right="113"/>
        <w:rPr>
          <w:color w:val="000000"/>
        </w:rPr>
      </w:pPr>
    </w:p>
    <w:p w:rsidR="00CA3F7A" w:rsidRPr="00993139" w:rsidRDefault="00CA3F7A" w:rsidP="00C02793">
      <w:pPr>
        <w:spacing w:line="360" w:lineRule="auto"/>
        <w:ind w:left="720" w:right="113"/>
        <w:rPr>
          <w:i/>
          <w:color w:val="000000"/>
        </w:rPr>
      </w:pPr>
      <w:r w:rsidRPr="00993139">
        <w:rPr>
          <w:i/>
          <w:color w:val="000000"/>
        </w:rPr>
        <w:t>I can’t see why people wouldn’t find it useful. We need all the help we can get.</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right="113"/>
        <w:rPr>
          <w:color w:val="000000"/>
        </w:rPr>
      </w:pPr>
      <w:r w:rsidRPr="00993139">
        <w:rPr>
          <w:color w:val="000000"/>
        </w:rPr>
        <w:t>Many more, however, expressed disappointment with the leaflet. For 10 it simply did not go far enough.</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left="720" w:right="113"/>
        <w:rPr>
          <w:i/>
          <w:color w:val="000000"/>
        </w:rPr>
      </w:pPr>
      <w:r w:rsidRPr="00993139">
        <w:rPr>
          <w:i/>
          <w:color w:val="000000"/>
        </w:rPr>
        <w:t>I was hoping for a bit more advice on what to do to help.</w:t>
      </w:r>
    </w:p>
    <w:p w:rsidR="00CA3F7A" w:rsidRPr="00993139" w:rsidRDefault="00CA3F7A" w:rsidP="00C02793">
      <w:pPr>
        <w:spacing w:line="360" w:lineRule="auto"/>
        <w:ind w:left="720" w:right="113"/>
        <w:rPr>
          <w:color w:val="000000"/>
        </w:rPr>
      </w:pPr>
    </w:p>
    <w:p w:rsidR="00CA3F7A" w:rsidRPr="00993139" w:rsidRDefault="00CA3F7A" w:rsidP="00C02793">
      <w:pPr>
        <w:spacing w:line="360" w:lineRule="auto"/>
        <w:ind w:left="720" w:right="113"/>
        <w:rPr>
          <w:i/>
          <w:color w:val="000000"/>
        </w:rPr>
      </w:pPr>
      <w:r w:rsidRPr="00993139">
        <w:rPr>
          <w:i/>
          <w:color w:val="000000"/>
        </w:rPr>
        <w:t>I never was very good myself at reading at school. I think I need a bit more help than that. How can I help my Liam? What’s the best thing to do?</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right="113"/>
        <w:rPr>
          <w:color w:val="000000"/>
        </w:rPr>
      </w:pPr>
      <w:r w:rsidRPr="00993139">
        <w:rPr>
          <w:color w:val="000000"/>
        </w:rPr>
        <w:t>For 4 parents, the leaflet was disappointing because they had already had what they saw as much better advice from the schools their children were attending.</w:t>
      </w:r>
    </w:p>
    <w:p w:rsidR="00CA3F7A" w:rsidRPr="00993139" w:rsidRDefault="00CA3F7A" w:rsidP="00C02793">
      <w:pPr>
        <w:spacing w:line="360" w:lineRule="auto"/>
        <w:ind w:right="113"/>
        <w:rPr>
          <w:color w:val="000000"/>
        </w:rPr>
      </w:pPr>
    </w:p>
    <w:p w:rsidR="00CA3F7A" w:rsidRPr="00993139" w:rsidRDefault="00CA3F7A" w:rsidP="00C02793">
      <w:pPr>
        <w:spacing w:line="360" w:lineRule="auto"/>
        <w:ind w:left="720" w:right="113"/>
        <w:rPr>
          <w:i/>
          <w:color w:val="000000"/>
        </w:rPr>
      </w:pPr>
      <w:r w:rsidRPr="00993139">
        <w:rPr>
          <w:i/>
          <w:color w:val="000000"/>
        </w:rPr>
        <w:t>I think the booklet she brought home at the beginning of last term was better. I wanted to know what the school would be doing, so I could help, and that told me.</w:t>
      </w:r>
    </w:p>
    <w:p w:rsidR="001848AD" w:rsidRPr="00993139" w:rsidRDefault="001848AD" w:rsidP="00C02793">
      <w:pPr>
        <w:spacing w:line="360" w:lineRule="auto"/>
        <w:ind w:right="113"/>
        <w:rPr>
          <w:color w:val="000000"/>
        </w:rPr>
      </w:pPr>
    </w:p>
    <w:p w:rsidR="001848AD" w:rsidRPr="00993139" w:rsidRDefault="00413AC5" w:rsidP="00C02793">
      <w:pPr>
        <w:spacing w:line="360" w:lineRule="auto"/>
        <w:ind w:right="113"/>
        <w:rPr>
          <w:i/>
          <w:color w:val="000000"/>
        </w:rPr>
      </w:pPr>
      <w:r w:rsidRPr="00993139">
        <w:rPr>
          <w:i/>
          <w:color w:val="000000"/>
        </w:rPr>
        <w:t xml:space="preserve">f) </w:t>
      </w:r>
      <w:r w:rsidR="001848AD" w:rsidRPr="00993139">
        <w:rPr>
          <w:i/>
          <w:color w:val="000000"/>
        </w:rPr>
        <w:t xml:space="preserve">The impact of the </w:t>
      </w:r>
      <w:r w:rsidR="00D06C11" w:rsidRPr="00993139">
        <w:rPr>
          <w:i/>
          <w:color w:val="000000"/>
        </w:rPr>
        <w:t>Booktime</w:t>
      </w:r>
      <w:r w:rsidR="001848AD" w:rsidRPr="00993139">
        <w:rPr>
          <w:i/>
          <w:color w:val="000000"/>
        </w:rPr>
        <w:t xml:space="preserve"> </w:t>
      </w:r>
      <w:r w:rsidR="000944E0" w:rsidRPr="00993139">
        <w:rPr>
          <w:i/>
          <w:color w:val="000000"/>
        </w:rPr>
        <w:t xml:space="preserve">book </w:t>
      </w:r>
      <w:r w:rsidR="001848AD" w:rsidRPr="00993139">
        <w:rPr>
          <w:i/>
          <w:color w:val="000000"/>
        </w:rPr>
        <w:t>pack on children’s reading</w:t>
      </w:r>
    </w:p>
    <w:p w:rsidR="00873BD3" w:rsidRPr="00993139" w:rsidRDefault="00873BD3" w:rsidP="00C02793">
      <w:pPr>
        <w:spacing w:line="360" w:lineRule="auto"/>
        <w:ind w:right="113"/>
        <w:rPr>
          <w:color w:val="000000"/>
        </w:rPr>
      </w:pPr>
    </w:p>
    <w:p w:rsidR="00EC39B1" w:rsidRPr="00993139" w:rsidRDefault="00943BDB" w:rsidP="00C02793">
      <w:pPr>
        <w:spacing w:line="360" w:lineRule="auto"/>
        <w:ind w:right="113"/>
        <w:rPr>
          <w:color w:val="000000"/>
        </w:rPr>
      </w:pPr>
      <w:r w:rsidRPr="00993139">
        <w:rPr>
          <w:color w:val="000000"/>
        </w:rPr>
        <w:t>This is probably the most important of the topic</w:t>
      </w:r>
      <w:r w:rsidR="000D7C33" w:rsidRPr="00993139">
        <w:rPr>
          <w:color w:val="000000"/>
        </w:rPr>
        <w:t>s</w:t>
      </w:r>
      <w:r w:rsidRPr="00993139">
        <w:rPr>
          <w:color w:val="000000"/>
        </w:rPr>
        <w:t xml:space="preserve"> we explored during the interviews as it bears directly upon the fundamental question surrounding the </w:t>
      </w:r>
      <w:r w:rsidR="00D06C11" w:rsidRPr="00993139">
        <w:rPr>
          <w:i/>
          <w:color w:val="000000"/>
        </w:rPr>
        <w:t>Booktime</w:t>
      </w:r>
      <w:r w:rsidRPr="00993139">
        <w:rPr>
          <w:color w:val="000000"/>
        </w:rPr>
        <w:t xml:space="preserve"> </w:t>
      </w:r>
      <w:r w:rsidR="000944E0" w:rsidRPr="00993139">
        <w:rPr>
          <w:color w:val="000000"/>
        </w:rPr>
        <w:t xml:space="preserve">programme </w:t>
      </w:r>
      <w:r w:rsidRPr="00993139">
        <w:rPr>
          <w:color w:val="000000"/>
        </w:rPr>
        <w:t xml:space="preserve">– was it </w:t>
      </w:r>
      <w:r w:rsidRPr="00993139">
        <w:rPr>
          <w:color w:val="000000"/>
        </w:rPr>
        <w:lastRenderedPageBreak/>
        <w:t>worth it? The evidence from these interviews suggests that</w:t>
      </w:r>
      <w:r w:rsidR="000D7C33" w:rsidRPr="00993139">
        <w:rPr>
          <w:color w:val="000000"/>
        </w:rPr>
        <w:t xml:space="preserve"> the answer to this question should certainly be positive. We need, however, to bear in mind the nature of the evidence we are presenting here. This is not objective data in the sense of external assessments of the progress in reading made by the children involved. Given the young age of these children and the ‘blunt instrument’ nature of most assessments of reading progress, there was no conceivable way in which our evaluation could have gathered such objective data. The target children had been in school for 5 months or so. Their progress in actually reading would, within the span of our evaluation, have been fairly minimal anyway, and almost certainly not measurable in an objective sense. </w:t>
      </w:r>
    </w:p>
    <w:p w:rsidR="00E465C1" w:rsidRPr="00993139" w:rsidRDefault="00E465C1" w:rsidP="00C02793">
      <w:pPr>
        <w:spacing w:line="360" w:lineRule="auto"/>
        <w:ind w:right="113"/>
        <w:rPr>
          <w:color w:val="000000"/>
        </w:rPr>
      </w:pPr>
    </w:p>
    <w:p w:rsidR="00E465C1" w:rsidRPr="00993139" w:rsidRDefault="00EC39B1" w:rsidP="00C02793">
      <w:pPr>
        <w:spacing w:line="360" w:lineRule="auto"/>
        <w:ind w:right="113"/>
        <w:rPr>
          <w:color w:val="000000"/>
        </w:rPr>
      </w:pPr>
      <w:r w:rsidRPr="00993139">
        <w:rPr>
          <w:color w:val="000000"/>
        </w:rPr>
        <w:t xml:space="preserve">The aim of </w:t>
      </w:r>
      <w:r w:rsidR="00D06C11" w:rsidRPr="00993139">
        <w:rPr>
          <w:i/>
          <w:color w:val="000000"/>
        </w:rPr>
        <w:t>Booktime</w:t>
      </w:r>
      <w:r w:rsidRPr="00993139">
        <w:rPr>
          <w:color w:val="000000"/>
        </w:rPr>
        <w:t xml:space="preserve"> </w:t>
      </w:r>
      <w:r w:rsidR="00E465C1" w:rsidRPr="00993139">
        <w:rPr>
          <w:color w:val="000000"/>
        </w:rPr>
        <w:t>was</w:t>
      </w:r>
      <w:r w:rsidRPr="00993139">
        <w:rPr>
          <w:color w:val="000000"/>
        </w:rPr>
        <w:t xml:space="preserve"> never expressed in terms of improvements in measurable reading ability in the children involved (although its aspirations would certainly include that). </w:t>
      </w:r>
      <w:r w:rsidR="00E465C1" w:rsidRPr="00993139">
        <w:rPr>
          <w:color w:val="000000"/>
        </w:rPr>
        <w:t>Instead, the focus was placed on the enjoyment of reading:</w:t>
      </w:r>
    </w:p>
    <w:p w:rsidR="00E465C1" w:rsidRPr="00993139" w:rsidRDefault="00E465C1" w:rsidP="00C02793">
      <w:pPr>
        <w:spacing w:line="360" w:lineRule="auto"/>
        <w:ind w:left="720" w:right="113"/>
        <w:rPr>
          <w:color w:val="000000"/>
        </w:rPr>
      </w:pPr>
      <w:r w:rsidRPr="00993139">
        <w:rPr>
          <w:i/>
        </w:rPr>
        <w:t>Booktime promotes the pleasure of books by encouraging families to have fun reading together. The programme supports, encourages and enables reading for pleasure at home at an important transition stage in a child's learning and development.</w:t>
      </w:r>
      <w:r w:rsidRPr="00993139">
        <w:rPr>
          <w:color w:val="000000"/>
        </w:rPr>
        <w:t xml:space="preserve"> (http://www.booktime.org.uk/about-us/)</w:t>
      </w:r>
      <w:r w:rsidR="000D7C33" w:rsidRPr="00993139">
        <w:rPr>
          <w:color w:val="000000"/>
        </w:rPr>
        <w:t xml:space="preserve"> </w:t>
      </w:r>
    </w:p>
    <w:p w:rsidR="00E465C1" w:rsidRPr="00993139" w:rsidRDefault="00E465C1" w:rsidP="00C02793">
      <w:pPr>
        <w:spacing w:line="360" w:lineRule="auto"/>
        <w:ind w:right="113"/>
        <w:rPr>
          <w:color w:val="000000"/>
        </w:rPr>
      </w:pPr>
    </w:p>
    <w:p w:rsidR="001848AD" w:rsidRPr="00993139" w:rsidRDefault="00EC39B1" w:rsidP="00C02793">
      <w:pPr>
        <w:spacing w:line="360" w:lineRule="auto"/>
        <w:ind w:right="113"/>
        <w:rPr>
          <w:color w:val="000000"/>
        </w:rPr>
      </w:pPr>
      <w:r w:rsidRPr="00993139">
        <w:rPr>
          <w:color w:val="000000"/>
        </w:rPr>
        <w:t>The focus of our interviews, therefore, was on this aim, although in all interviews we also asked parents</w:t>
      </w:r>
      <w:r w:rsidR="000944E0" w:rsidRPr="00993139">
        <w:rPr>
          <w:color w:val="000000"/>
        </w:rPr>
        <w:t xml:space="preserve"> and carers</w:t>
      </w:r>
      <w:r w:rsidRPr="00993139">
        <w:rPr>
          <w:color w:val="000000"/>
        </w:rPr>
        <w:t xml:space="preserve"> whether they thought that having received the </w:t>
      </w:r>
      <w:r w:rsidR="00D06C11" w:rsidRPr="00993139">
        <w:rPr>
          <w:i/>
          <w:color w:val="000000"/>
        </w:rPr>
        <w:t>Booktime</w:t>
      </w:r>
      <w:r w:rsidR="000944E0" w:rsidRPr="00993139">
        <w:rPr>
          <w:color w:val="000000"/>
        </w:rPr>
        <w:t xml:space="preserve"> book</w:t>
      </w:r>
      <w:r w:rsidRPr="00993139">
        <w:rPr>
          <w:color w:val="000000"/>
        </w:rPr>
        <w:t xml:space="preserve"> pack had impacted in any way on their children’s reading ability.</w:t>
      </w:r>
      <w:r w:rsidR="000D7C33" w:rsidRPr="00993139">
        <w:rPr>
          <w:color w:val="000000"/>
        </w:rPr>
        <w:t xml:space="preserve"> </w:t>
      </w:r>
      <w:r w:rsidRPr="00993139">
        <w:rPr>
          <w:color w:val="000000"/>
        </w:rPr>
        <w:t>Their responses, although of course subjective rather than objective evidence, were almost unanimously positive.</w:t>
      </w:r>
    </w:p>
    <w:p w:rsidR="007818DB" w:rsidRPr="00993139" w:rsidRDefault="007818DB" w:rsidP="00C02793">
      <w:pPr>
        <w:spacing w:line="360" w:lineRule="auto"/>
        <w:ind w:right="113"/>
        <w:rPr>
          <w:color w:val="000000"/>
        </w:rPr>
      </w:pPr>
    </w:p>
    <w:p w:rsidR="007818DB" w:rsidRPr="00993139" w:rsidRDefault="007818DB" w:rsidP="00C02793">
      <w:pPr>
        <w:spacing w:line="360" w:lineRule="auto"/>
        <w:ind w:right="113"/>
        <w:rPr>
          <w:color w:val="000000"/>
        </w:rPr>
      </w:pPr>
      <w:r w:rsidRPr="00993139">
        <w:rPr>
          <w:color w:val="000000"/>
        </w:rPr>
        <w:t xml:space="preserve">This was one of the few parts of the interviews which we did initiate with a question: “Would you say the </w:t>
      </w:r>
      <w:r w:rsidR="00D06C11" w:rsidRPr="00993139">
        <w:rPr>
          <w:i/>
          <w:color w:val="000000"/>
        </w:rPr>
        <w:t>Booktime</w:t>
      </w:r>
      <w:r w:rsidRPr="00993139">
        <w:rPr>
          <w:color w:val="000000"/>
        </w:rPr>
        <w:t xml:space="preserve"> </w:t>
      </w:r>
      <w:r w:rsidR="000944E0" w:rsidRPr="00993139">
        <w:rPr>
          <w:color w:val="000000"/>
        </w:rPr>
        <w:t xml:space="preserve">book </w:t>
      </w:r>
      <w:r w:rsidRPr="00993139">
        <w:rPr>
          <w:color w:val="000000"/>
        </w:rPr>
        <w:t>pack has helped (name of child) in beginning reading?” 23 of the 25 parents gave the instant response to this question – “Yes”. The first response of the remaining 2 parents was, “I’m not sure.”</w:t>
      </w:r>
    </w:p>
    <w:p w:rsidR="007818DB" w:rsidRPr="00993139" w:rsidRDefault="007818DB" w:rsidP="00C02793">
      <w:pPr>
        <w:spacing w:line="360" w:lineRule="auto"/>
        <w:ind w:right="113"/>
        <w:rPr>
          <w:color w:val="000000"/>
        </w:rPr>
      </w:pPr>
    </w:p>
    <w:p w:rsidR="007818DB" w:rsidRPr="00993139" w:rsidRDefault="007818DB" w:rsidP="00C02793">
      <w:pPr>
        <w:spacing w:line="360" w:lineRule="auto"/>
        <w:ind w:right="113"/>
        <w:rPr>
          <w:color w:val="000000"/>
        </w:rPr>
      </w:pPr>
      <w:r w:rsidRPr="00993139">
        <w:rPr>
          <w:color w:val="000000"/>
        </w:rPr>
        <w:t>We probed these responses further, using open questions such as, “What makes you say that?” Parents elaborated a number of reasons for their views.</w:t>
      </w:r>
      <w:r w:rsidR="00AB1BC9" w:rsidRPr="00993139">
        <w:rPr>
          <w:color w:val="000000"/>
        </w:rPr>
        <w:t xml:space="preserve"> These are summarised in the table below.</w:t>
      </w:r>
    </w:p>
    <w:p w:rsidR="006E16E4" w:rsidRDefault="006E16E4" w:rsidP="00C02793">
      <w:pPr>
        <w:spacing w:line="360" w:lineRule="auto"/>
        <w:ind w:right="113"/>
        <w:rPr>
          <w:color w:val="000000"/>
        </w:rPr>
      </w:pPr>
    </w:p>
    <w:p w:rsidR="00670A4D" w:rsidRPr="00993139" w:rsidRDefault="00670A4D" w:rsidP="00C02793">
      <w:pPr>
        <w:spacing w:line="360" w:lineRule="auto"/>
        <w:ind w:right="113"/>
        <w:rPr>
          <w:color w:val="00000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29"/>
        <w:gridCol w:w="2614"/>
      </w:tblGrid>
      <w:tr w:rsidR="00693D8D" w:rsidRPr="00993139" w:rsidTr="00F0442F">
        <w:tc>
          <w:tcPr>
            <w:tcW w:w="6629" w:type="dxa"/>
          </w:tcPr>
          <w:p w:rsidR="00693D8D" w:rsidRPr="00993139" w:rsidRDefault="00693D8D" w:rsidP="00C02793">
            <w:pPr>
              <w:spacing w:line="360" w:lineRule="auto"/>
              <w:ind w:right="113"/>
              <w:rPr>
                <w:color w:val="000000"/>
              </w:rPr>
            </w:pPr>
            <w:r w:rsidRPr="00993139">
              <w:rPr>
                <w:b/>
                <w:i/>
                <w:color w:val="000000"/>
              </w:rPr>
              <w:lastRenderedPageBreak/>
              <w:t>Generalised statement made by parents</w:t>
            </w:r>
          </w:p>
        </w:tc>
        <w:tc>
          <w:tcPr>
            <w:tcW w:w="2614" w:type="dxa"/>
          </w:tcPr>
          <w:p w:rsidR="00693D8D" w:rsidRPr="00993139" w:rsidRDefault="00693D8D" w:rsidP="00C02793">
            <w:pPr>
              <w:spacing w:line="360" w:lineRule="auto"/>
              <w:ind w:right="113"/>
              <w:rPr>
                <w:color w:val="000000"/>
              </w:rPr>
            </w:pPr>
            <w:r w:rsidRPr="00993139">
              <w:rPr>
                <w:b/>
                <w:i/>
                <w:color w:val="000000"/>
              </w:rPr>
              <w:t>N</w:t>
            </w:r>
            <w:r w:rsidR="00F0442F" w:rsidRPr="00993139">
              <w:rPr>
                <w:b/>
                <w:i/>
                <w:color w:val="000000"/>
              </w:rPr>
              <w:t>o.</w:t>
            </w:r>
            <w:r w:rsidRPr="00993139">
              <w:rPr>
                <w:b/>
                <w:i/>
                <w:color w:val="000000"/>
              </w:rPr>
              <w:t xml:space="preserve"> of parents making </w:t>
            </w:r>
            <w:r w:rsidR="00F0442F" w:rsidRPr="00993139">
              <w:rPr>
                <w:b/>
                <w:i/>
                <w:color w:val="000000"/>
              </w:rPr>
              <w:t xml:space="preserve">such </w:t>
            </w:r>
            <w:r w:rsidRPr="00993139">
              <w:rPr>
                <w:b/>
                <w:i/>
                <w:color w:val="000000"/>
              </w:rPr>
              <w:t>a statement</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My child asks me to read to</w:t>
            </w:r>
            <w:r w:rsidR="000027EB" w:rsidRPr="00993139">
              <w:rPr>
                <w:color w:val="000000"/>
              </w:rPr>
              <w:t xml:space="preserve"> h</w:t>
            </w:r>
            <w:r w:rsidRPr="00993139">
              <w:rPr>
                <w:color w:val="000000"/>
              </w:rPr>
              <w:t>im/her more often than before</w:t>
            </w:r>
          </w:p>
        </w:tc>
        <w:tc>
          <w:tcPr>
            <w:tcW w:w="2614" w:type="dxa"/>
          </w:tcPr>
          <w:p w:rsidR="00693D8D" w:rsidRPr="00993139" w:rsidRDefault="00693D8D" w:rsidP="00C02793">
            <w:pPr>
              <w:spacing w:line="360" w:lineRule="auto"/>
              <w:ind w:right="113"/>
              <w:rPr>
                <w:color w:val="000000"/>
              </w:rPr>
            </w:pPr>
            <w:r w:rsidRPr="00993139">
              <w:rPr>
                <w:color w:val="000000"/>
              </w:rPr>
              <w:t>19</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My child is a lot keener about books that he/she was</w:t>
            </w:r>
          </w:p>
        </w:tc>
        <w:tc>
          <w:tcPr>
            <w:tcW w:w="2614" w:type="dxa"/>
          </w:tcPr>
          <w:p w:rsidR="00693D8D" w:rsidRPr="00993139" w:rsidRDefault="00693D8D" w:rsidP="00C02793">
            <w:pPr>
              <w:spacing w:line="360" w:lineRule="auto"/>
              <w:ind w:right="113"/>
              <w:rPr>
                <w:color w:val="000000"/>
              </w:rPr>
            </w:pPr>
            <w:r w:rsidRPr="00993139">
              <w:rPr>
                <w:color w:val="000000"/>
              </w:rPr>
              <w:t>18</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My child talks about books more than before</w:t>
            </w:r>
          </w:p>
        </w:tc>
        <w:tc>
          <w:tcPr>
            <w:tcW w:w="2614" w:type="dxa"/>
          </w:tcPr>
          <w:p w:rsidR="00693D8D" w:rsidRPr="00993139" w:rsidRDefault="00693D8D" w:rsidP="00C02793">
            <w:pPr>
              <w:spacing w:line="360" w:lineRule="auto"/>
              <w:ind w:right="113"/>
              <w:rPr>
                <w:color w:val="000000"/>
              </w:rPr>
            </w:pPr>
            <w:r w:rsidRPr="00993139">
              <w:rPr>
                <w:color w:val="000000"/>
              </w:rPr>
              <w:t>16</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My child has brought books home from school to read</w:t>
            </w:r>
          </w:p>
        </w:tc>
        <w:tc>
          <w:tcPr>
            <w:tcW w:w="2614" w:type="dxa"/>
          </w:tcPr>
          <w:p w:rsidR="00693D8D" w:rsidRPr="00993139" w:rsidRDefault="00693D8D" w:rsidP="00C02793">
            <w:pPr>
              <w:spacing w:line="360" w:lineRule="auto"/>
              <w:ind w:right="113"/>
              <w:rPr>
                <w:color w:val="000000"/>
              </w:rPr>
            </w:pPr>
            <w:r w:rsidRPr="00993139">
              <w:rPr>
                <w:color w:val="000000"/>
              </w:rPr>
              <w:t>15</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 xml:space="preserve">My child has read aloud to me from </w:t>
            </w:r>
            <w:proofErr w:type="spellStart"/>
            <w:r w:rsidRPr="00993139">
              <w:rPr>
                <w:color w:val="000000"/>
              </w:rPr>
              <w:t>Funnybones</w:t>
            </w:r>
            <w:proofErr w:type="spellEnd"/>
          </w:p>
        </w:tc>
        <w:tc>
          <w:tcPr>
            <w:tcW w:w="2614" w:type="dxa"/>
          </w:tcPr>
          <w:p w:rsidR="00693D8D" w:rsidRPr="00993139" w:rsidRDefault="00693D8D" w:rsidP="00C02793">
            <w:pPr>
              <w:spacing w:line="360" w:lineRule="auto"/>
              <w:ind w:right="113"/>
              <w:rPr>
                <w:color w:val="000000"/>
              </w:rPr>
            </w:pPr>
            <w:r w:rsidRPr="00993139">
              <w:rPr>
                <w:color w:val="000000"/>
              </w:rPr>
              <w:t>14</w:t>
            </w:r>
          </w:p>
        </w:tc>
      </w:tr>
      <w:tr w:rsidR="00693D8D" w:rsidRPr="00993139" w:rsidTr="00F0442F">
        <w:tc>
          <w:tcPr>
            <w:tcW w:w="6629" w:type="dxa"/>
          </w:tcPr>
          <w:p w:rsidR="00693D8D" w:rsidRPr="00993139" w:rsidRDefault="00693D8D" w:rsidP="00C02793">
            <w:pPr>
              <w:spacing w:line="360" w:lineRule="auto"/>
              <w:ind w:right="113"/>
              <w:rPr>
                <w:color w:val="000000"/>
              </w:rPr>
            </w:pPr>
            <w:r w:rsidRPr="00993139">
              <w:rPr>
                <w:color w:val="000000"/>
              </w:rPr>
              <w:t>My child has asked for books as presents</w:t>
            </w:r>
          </w:p>
        </w:tc>
        <w:tc>
          <w:tcPr>
            <w:tcW w:w="2614" w:type="dxa"/>
          </w:tcPr>
          <w:p w:rsidR="00693D8D" w:rsidRPr="00993139" w:rsidRDefault="00693D8D" w:rsidP="00C02793">
            <w:pPr>
              <w:spacing w:line="360" w:lineRule="auto"/>
              <w:ind w:right="113"/>
              <w:rPr>
                <w:color w:val="000000"/>
              </w:rPr>
            </w:pPr>
            <w:r w:rsidRPr="00993139">
              <w:rPr>
                <w:color w:val="000000"/>
              </w:rPr>
              <w:t>13</w:t>
            </w:r>
          </w:p>
        </w:tc>
      </w:tr>
    </w:tbl>
    <w:p w:rsidR="00AB1BC9" w:rsidRPr="00993139" w:rsidRDefault="00F0442F" w:rsidP="00C02793">
      <w:pPr>
        <w:spacing w:line="360" w:lineRule="auto"/>
        <w:ind w:right="113"/>
        <w:rPr>
          <w:i/>
          <w:color w:val="000000"/>
        </w:rPr>
      </w:pPr>
      <w:r w:rsidRPr="00993139">
        <w:rPr>
          <w:i/>
          <w:color w:val="000000"/>
        </w:rPr>
        <w:t>N.B. Parents</w:t>
      </w:r>
      <w:r w:rsidR="000944E0" w:rsidRPr="00993139">
        <w:rPr>
          <w:i/>
          <w:color w:val="000000"/>
        </w:rPr>
        <w:t>/carers</w:t>
      </w:r>
      <w:r w:rsidRPr="00993139">
        <w:rPr>
          <w:i/>
          <w:color w:val="000000"/>
        </w:rPr>
        <w:t xml:space="preserve"> often made more than one of these statements.</w:t>
      </w:r>
    </w:p>
    <w:p w:rsidR="00F0442F" w:rsidRPr="00993139" w:rsidRDefault="00F0442F" w:rsidP="00C02793">
      <w:pPr>
        <w:spacing w:line="360" w:lineRule="auto"/>
        <w:ind w:right="113"/>
        <w:rPr>
          <w:color w:val="000000"/>
        </w:rPr>
      </w:pPr>
    </w:p>
    <w:p w:rsidR="006E16E4" w:rsidRPr="00993139" w:rsidRDefault="00AB1BC9" w:rsidP="00C02793">
      <w:pPr>
        <w:spacing w:line="360" w:lineRule="auto"/>
        <w:ind w:right="113"/>
        <w:rPr>
          <w:color w:val="000000"/>
        </w:rPr>
      </w:pPr>
      <w:r w:rsidRPr="00993139">
        <w:rPr>
          <w:color w:val="000000"/>
        </w:rPr>
        <w:t xml:space="preserve">These responses suggest that the perceptions of these parents </w:t>
      </w:r>
      <w:r w:rsidR="000944E0" w:rsidRPr="00993139">
        <w:rPr>
          <w:color w:val="000000"/>
        </w:rPr>
        <w:t xml:space="preserve">and carers </w:t>
      </w:r>
      <w:r w:rsidRPr="00993139">
        <w:rPr>
          <w:color w:val="000000"/>
        </w:rPr>
        <w:t xml:space="preserve">were that the </w:t>
      </w:r>
      <w:r w:rsidR="00D06C11" w:rsidRPr="00993139">
        <w:rPr>
          <w:i/>
          <w:color w:val="000000"/>
        </w:rPr>
        <w:t>Booktime</w:t>
      </w:r>
      <w:r w:rsidRPr="00993139">
        <w:rPr>
          <w:color w:val="000000"/>
        </w:rPr>
        <w:t xml:space="preserve"> experience had definitely affected their children’s attitudes towards, and expertise in, reading for the better.</w:t>
      </w:r>
    </w:p>
    <w:p w:rsidR="00873BD3" w:rsidRPr="00993139" w:rsidRDefault="00873BD3" w:rsidP="00C02793">
      <w:pPr>
        <w:spacing w:line="360" w:lineRule="auto"/>
        <w:ind w:right="113"/>
        <w:rPr>
          <w:color w:val="000000"/>
        </w:rPr>
      </w:pPr>
    </w:p>
    <w:p w:rsidR="00873BD3" w:rsidRPr="00993139" w:rsidRDefault="00413AC5" w:rsidP="00C02793">
      <w:pPr>
        <w:spacing w:line="360" w:lineRule="auto"/>
        <w:ind w:right="113"/>
        <w:rPr>
          <w:i/>
          <w:color w:val="000000"/>
        </w:rPr>
      </w:pPr>
      <w:r w:rsidRPr="00993139">
        <w:rPr>
          <w:i/>
          <w:color w:val="000000"/>
        </w:rPr>
        <w:t xml:space="preserve">g) </w:t>
      </w:r>
      <w:r w:rsidR="00873BD3" w:rsidRPr="00993139">
        <w:rPr>
          <w:i/>
          <w:color w:val="000000"/>
        </w:rPr>
        <w:t xml:space="preserve">The future and likely longer term impact of </w:t>
      </w:r>
      <w:r w:rsidR="00D06C11" w:rsidRPr="00993139">
        <w:rPr>
          <w:i/>
          <w:color w:val="000000"/>
        </w:rPr>
        <w:t>Booktime</w:t>
      </w:r>
    </w:p>
    <w:p w:rsidR="00873BD3" w:rsidRPr="00993139" w:rsidRDefault="00873BD3" w:rsidP="00C02793">
      <w:pPr>
        <w:spacing w:line="360" w:lineRule="auto"/>
        <w:ind w:right="113"/>
        <w:rPr>
          <w:color w:val="000000"/>
        </w:rPr>
      </w:pPr>
    </w:p>
    <w:p w:rsidR="00873BD3" w:rsidRPr="00993139" w:rsidRDefault="00F0442F" w:rsidP="00C02793">
      <w:pPr>
        <w:spacing w:line="360" w:lineRule="auto"/>
        <w:ind w:right="113"/>
        <w:rPr>
          <w:color w:val="000000"/>
        </w:rPr>
      </w:pPr>
      <w:r w:rsidRPr="00993139">
        <w:rPr>
          <w:color w:val="000000"/>
        </w:rPr>
        <w:t>Our conversations around this topic were intended to get the parents</w:t>
      </w:r>
      <w:r w:rsidR="000944E0" w:rsidRPr="00993139">
        <w:rPr>
          <w:color w:val="000000"/>
        </w:rPr>
        <w:t>/carers</w:t>
      </w:r>
      <w:r w:rsidRPr="00993139">
        <w:rPr>
          <w:color w:val="000000"/>
        </w:rPr>
        <w:t xml:space="preserve">’ perspectives on two issues. The first was what they thought the future of </w:t>
      </w:r>
      <w:r w:rsidR="00D06C11" w:rsidRPr="00993139">
        <w:rPr>
          <w:i/>
          <w:color w:val="000000"/>
        </w:rPr>
        <w:t>Booktime</w:t>
      </w:r>
      <w:r w:rsidRPr="00993139">
        <w:rPr>
          <w:color w:val="000000"/>
        </w:rPr>
        <w:t xml:space="preserve"> might look like (“So, do you think </w:t>
      </w:r>
      <w:r w:rsidR="00D06C11" w:rsidRPr="00993139">
        <w:rPr>
          <w:i/>
          <w:color w:val="000000"/>
        </w:rPr>
        <w:t>Booktime</w:t>
      </w:r>
      <w:r w:rsidRPr="00993139">
        <w:rPr>
          <w:color w:val="000000"/>
        </w:rPr>
        <w:t xml:space="preserve"> should carry on next year or should they do something different?”)</w:t>
      </w:r>
      <w:r w:rsidR="000944E0" w:rsidRPr="00993139">
        <w:rPr>
          <w:color w:val="000000"/>
        </w:rPr>
        <w:t>,</w:t>
      </w:r>
      <w:r w:rsidRPr="00993139">
        <w:rPr>
          <w:color w:val="000000"/>
        </w:rPr>
        <w:t xml:space="preserve"> and the second was their views on any longer impact of </w:t>
      </w:r>
      <w:r w:rsidR="00D06C11" w:rsidRPr="00993139">
        <w:rPr>
          <w:i/>
          <w:color w:val="000000"/>
        </w:rPr>
        <w:t>Booktime</w:t>
      </w:r>
      <w:r w:rsidRPr="00993139">
        <w:rPr>
          <w:color w:val="000000"/>
        </w:rPr>
        <w:t xml:space="preserve"> on their own child (“I wonder if (child’s name) will have forgotten all about </w:t>
      </w:r>
      <w:r w:rsidR="00D06C11" w:rsidRPr="00993139">
        <w:rPr>
          <w:i/>
          <w:color w:val="000000"/>
        </w:rPr>
        <w:t>Booktime</w:t>
      </w:r>
      <w:r w:rsidRPr="00993139">
        <w:rPr>
          <w:color w:val="000000"/>
        </w:rPr>
        <w:t xml:space="preserve"> in a couple of years.”)</w:t>
      </w:r>
    </w:p>
    <w:p w:rsidR="00F0442F" w:rsidRPr="00993139" w:rsidRDefault="00F0442F" w:rsidP="00C02793">
      <w:pPr>
        <w:spacing w:line="360" w:lineRule="auto"/>
        <w:ind w:right="113"/>
        <w:rPr>
          <w:color w:val="000000"/>
        </w:rPr>
      </w:pPr>
    </w:p>
    <w:p w:rsidR="00F0442F" w:rsidRPr="00993139" w:rsidRDefault="00F0442F" w:rsidP="00C02793">
      <w:pPr>
        <w:spacing w:line="360" w:lineRule="auto"/>
        <w:ind w:right="113"/>
        <w:rPr>
          <w:color w:val="000000"/>
        </w:rPr>
      </w:pPr>
      <w:r w:rsidRPr="00993139">
        <w:rPr>
          <w:color w:val="000000"/>
        </w:rPr>
        <w:t xml:space="preserve">For 16 of the 25 parents, the question of the future of </w:t>
      </w:r>
      <w:r w:rsidR="00D06C11" w:rsidRPr="00993139">
        <w:rPr>
          <w:i/>
          <w:color w:val="000000"/>
        </w:rPr>
        <w:t>Booktime</w:t>
      </w:r>
      <w:r w:rsidRPr="00993139">
        <w:rPr>
          <w:color w:val="000000"/>
        </w:rPr>
        <w:t xml:space="preserve"> was relatively simple. They thought it should carry on because then their younger children would also have the experience of receiving a book pack.</w:t>
      </w:r>
    </w:p>
    <w:p w:rsidR="00D87C4E" w:rsidRPr="00993139" w:rsidRDefault="00D87C4E" w:rsidP="00C02793">
      <w:pPr>
        <w:spacing w:line="360" w:lineRule="auto"/>
        <w:ind w:right="113"/>
        <w:rPr>
          <w:color w:val="000000"/>
        </w:rPr>
      </w:pPr>
    </w:p>
    <w:p w:rsidR="00F0442F" w:rsidRPr="00993139" w:rsidRDefault="00F0442F" w:rsidP="00C02793">
      <w:pPr>
        <w:spacing w:line="360" w:lineRule="auto"/>
        <w:ind w:left="720" w:right="113"/>
        <w:rPr>
          <w:i/>
          <w:color w:val="000000"/>
        </w:rPr>
      </w:pPr>
      <w:r w:rsidRPr="00993139">
        <w:rPr>
          <w:i/>
          <w:color w:val="000000"/>
        </w:rPr>
        <w:t>His little sister is already asking when she’s going to get her bag.</w:t>
      </w:r>
    </w:p>
    <w:p w:rsidR="00F0442F" w:rsidRPr="00993139" w:rsidRDefault="00F0442F" w:rsidP="00C02793">
      <w:pPr>
        <w:spacing w:line="360" w:lineRule="auto"/>
        <w:ind w:left="720" w:right="113"/>
        <w:rPr>
          <w:color w:val="000000"/>
        </w:rPr>
      </w:pPr>
    </w:p>
    <w:p w:rsidR="00F0442F" w:rsidRPr="00993139" w:rsidRDefault="00F0442F" w:rsidP="00C02793">
      <w:pPr>
        <w:spacing w:line="360" w:lineRule="auto"/>
        <w:ind w:left="720" w:right="113"/>
        <w:rPr>
          <w:i/>
          <w:color w:val="000000"/>
        </w:rPr>
      </w:pPr>
      <w:r w:rsidRPr="00993139">
        <w:rPr>
          <w:i/>
          <w:color w:val="000000"/>
        </w:rPr>
        <w:t>I hope it’s still going when the twins go to school. But they’d better get one each or we’d never hear the last of it!</w:t>
      </w:r>
    </w:p>
    <w:p w:rsidR="003A37B5" w:rsidRPr="00993139" w:rsidRDefault="003A37B5" w:rsidP="00C02793">
      <w:pPr>
        <w:spacing w:line="360" w:lineRule="auto"/>
        <w:ind w:right="113"/>
        <w:rPr>
          <w:color w:val="000000"/>
        </w:rPr>
      </w:pPr>
    </w:p>
    <w:p w:rsidR="003A37B5" w:rsidRPr="00993139" w:rsidRDefault="003A37B5" w:rsidP="00C02793">
      <w:pPr>
        <w:spacing w:line="360" w:lineRule="auto"/>
        <w:ind w:right="113"/>
        <w:rPr>
          <w:color w:val="000000"/>
        </w:rPr>
      </w:pPr>
      <w:r w:rsidRPr="00993139">
        <w:rPr>
          <w:color w:val="000000"/>
        </w:rPr>
        <w:t xml:space="preserve">6 of this group also thought </w:t>
      </w:r>
      <w:r w:rsidR="00D06C11" w:rsidRPr="00993139">
        <w:rPr>
          <w:i/>
          <w:color w:val="000000"/>
        </w:rPr>
        <w:t>Booktime</w:t>
      </w:r>
      <w:r w:rsidRPr="00993139">
        <w:rPr>
          <w:color w:val="000000"/>
        </w:rPr>
        <w:t xml:space="preserve"> should continue because of its highlighting the enjoyment of books among all the other things children could do.</w:t>
      </w:r>
    </w:p>
    <w:p w:rsidR="003A37B5" w:rsidRPr="00993139" w:rsidRDefault="003A37B5" w:rsidP="00C02793">
      <w:pPr>
        <w:spacing w:line="360" w:lineRule="auto"/>
        <w:ind w:right="113"/>
        <w:rPr>
          <w:color w:val="000000"/>
        </w:rPr>
      </w:pPr>
    </w:p>
    <w:p w:rsidR="003A37B5" w:rsidRPr="00993139" w:rsidRDefault="003A37B5" w:rsidP="00C02793">
      <w:pPr>
        <w:spacing w:line="360" w:lineRule="auto"/>
        <w:ind w:left="720" w:right="113"/>
        <w:rPr>
          <w:i/>
          <w:color w:val="000000"/>
        </w:rPr>
      </w:pPr>
      <w:r w:rsidRPr="00993139">
        <w:rPr>
          <w:i/>
          <w:color w:val="000000"/>
        </w:rPr>
        <w:t xml:space="preserve">I’m sure kids don’t read as much as they used to – they’ve all got their </w:t>
      </w:r>
      <w:proofErr w:type="spellStart"/>
      <w:r w:rsidRPr="00993139">
        <w:rPr>
          <w:i/>
          <w:color w:val="000000"/>
        </w:rPr>
        <w:t>playstations</w:t>
      </w:r>
      <w:proofErr w:type="spellEnd"/>
      <w:r w:rsidRPr="00993139">
        <w:rPr>
          <w:i/>
          <w:color w:val="000000"/>
        </w:rPr>
        <w:t xml:space="preserve"> these days. Giving them books like this might be the only way to get them going in their reading.</w:t>
      </w:r>
    </w:p>
    <w:p w:rsidR="003A37B5" w:rsidRPr="00993139" w:rsidRDefault="003A37B5" w:rsidP="00C02793">
      <w:pPr>
        <w:spacing w:line="360" w:lineRule="auto"/>
        <w:ind w:left="720" w:right="113"/>
        <w:rPr>
          <w:color w:val="000000"/>
        </w:rPr>
      </w:pPr>
    </w:p>
    <w:p w:rsidR="003A37B5" w:rsidRPr="00993139" w:rsidRDefault="003A37B5" w:rsidP="00C02793">
      <w:pPr>
        <w:spacing w:line="360" w:lineRule="auto"/>
        <w:ind w:left="720" w:right="113"/>
        <w:rPr>
          <w:i/>
          <w:color w:val="000000"/>
        </w:rPr>
      </w:pPr>
      <w:r w:rsidRPr="00993139">
        <w:rPr>
          <w:i/>
          <w:color w:val="000000"/>
        </w:rPr>
        <w:t xml:space="preserve">They get free toys from </w:t>
      </w:r>
      <w:proofErr w:type="spellStart"/>
      <w:r w:rsidRPr="00993139">
        <w:rPr>
          <w:i/>
          <w:color w:val="000000"/>
        </w:rPr>
        <w:t>Macdonalds</w:t>
      </w:r>
      <w:proofErr w:type="spellEnd"/>
      <w:r w:rsidRPr="00993139">
        <w:rPr>
          <w:i/>
          <w:color w:val="000000"/>
        </w:rPr>
        <w:t xml:space="preserve"> so I think they should get free books as well.</w:t>
      </w:r>
    </w:p>
    <w:p w:rsidR="003A37B5" w:rsidRPr="00993139" w:rsidRDefault="003A37B5" w:rsidP="00C02793">
      <w:pPr>
        <w:spacing w:line="360" w:lineRule="auto"/>
        <w:ind w:right="113"/>
        <w:rPr>
          <w:color w:val="000000"/>
        </w:rPr>
      </w:pPr>
    </w:p>
    <w:p w:rsidR="003A37B5" w:rsidRPr="00993139" w:rsidRDefault="003A37B5" w:rsidP="00C02793">
      <w:pPr>
        <w:spacing w:line="360" w:lineRule="auto"/>
        <w:ind w:right="113"/>
        <w:rPr>
          <w:color w:val="000000"/>
        </w:rPr>
      </w:pPr>
      <w:r w:rsidRPr="00993139">
        <w:rPr>
          <w:color w:val="000000"/>
        </w:rPr>
        <w:t>Of the remaining 9 parents</w:t>
      </w:r>
      <w:r w:rsidR="009F5A67" w:rsidRPr="00993139">
        <w:rPr>
          <w:color w:val="000000"/>
        </w:rPr>
        <w:t>/carers</w:t>
      </w:r>
      <w:r w:rsidRPr="00993139">
        <w:rPr>
          <w:color w:val="000000"/>
        </w:rPr>
        <w:t>, 5 gave a mixture of reasons why the scheme should continue.</w:t>
      </w:r>
    </w:p>
    <w:p w:rsidR="003A37B5" w:rsidRPr="00993139" w:rsidRDefault="003A37B5" w:rsidP="00C02793">
      <w:pPr>
        <w:spacing w:line="360" w:lineRule="auto"/>
        <w:ind w:right="113"/>
        <w:rPr>
          <w:color w:val="000000"/>
        </w:rPr>
      </w:pPr>
    </w:p>
    <w:p w:rsidR="003A37B5" w:rsidRPr="00993139" w:rsidRDefault="003A37B5" w:rsidP="00C02793">
      <w:pPr>
        <w:spacing w:line="360" w:lineRule="auto"/>
        <w:ind w:left="720" w:right="113"/>
        <w:rPr>
          <w:i/>
          <w:color w:val="000000"/>
        </w:rPr>
      </w:pPr>
      <w:r w:rsidRPr="00993139">
        <w:rPr>
          <w:i/>
          <w:color w:val="000000"/>
        </w:rPr>
        <w:t>It’s a lovely idea. It would be a shame to stop it now.</w:t>
      </w:r>
    </w:p>
    <w:p w:rsidR="003A37B5" w:rsidRPr="00993139" w:rsidRDefault="003A37B5" w:rsidP="00C02793">
      <w:pPr>
        <w:spacing w:line="360" w:lineRule="auto"/>
        <w:ind w:left="720" w:right="113"/>
        <w:rPr>
          <w:color w:val="000000"/>
        </w:rPr>
      </w:pPr>
    </w:p>
    <w:p w:rsidR="003A37B5" w:rsidRPr="00993139" w:rsidRDefault="00A432C0" w:rsidP="00C02793">
      <w:pPr>
        <w:spacing w:line="360" w:lineRule="auto"/>
        <w:ind w:left="720" w:right="113"/>
        <w:rPr>
          <w:i/>
          <w:color w:val="000000"/>
        </w:rPr>
      </w:pPr>
      <w:r w:rsidRPr="00993139">
        <w:rPr>
          <w:i/>
          <w:color w:val="000000"/>
        </w:rPr>
        <w:t>It definitely makes them like books more so I think they should carry it on, yes I do.</w:t>
      </w:r>
    </w:p>
    <w:p w:rsidR="00A432C0" w:rsidRPr="00993139" w:rsidRDefault="00A432C0" w:rsidP="00C02793">
      <w:pPr>
        <w:spacing w:line="360" w:lineRule="auto"/>
        <w:ind w:right="113"/>
        <w:rPr>
          <w:color w:val="000000"/>
        </w:rPr>
      </w:pPr>
    </w:p>
    <w:p w:rsidR="00A432C0" w:rsidRPr="00993139" w:rsidRDefault="00A432C0" w:rsidP="00C02793">
      <w:pPr>
        <w:spacing w:line="360" w:lineRule="auto"/>
        <w:ind w:right="113"/>
        <w:rPr>
          <w:color w:val="000000"/>
        </w:rPr>
      </w:pPr>
      <w:r w:rsidRPr="00993139">
        <w:rPr>
          <w:color w:val="000000"/>
        </w:rPr>
        <w:t>Only 4 of the parents</w:t>
      </w:r>
      <w:r w:rsidR="009F5A67" w:rsidRPr="00993139">
        <w:rPr>
          <w:color w:val="000000"/>
        </w:rPr>
        <w:t>/carers</w:t>
      </w:r>
      <w:r w:rsidRPr="00993139">
        <w:rPr>
          <w:color w:val="000000"/>
        </w:rPr>
        <w:t xml:space="preserve"> had negative views about the future of </w:t>
      </w:r>
      <w:r w:rsidR="00D06C11" w:rsidRPr="00993139">
        <w:rPr>
          <w:i/>
          <w:color w:val="000000"/>
        </w:rPr>
        <w:t>Booktime</w:t>
      </w:r>
      <w:r w:rsidRPr="00993139">
        <w:rPr>
          <w:color w:val="000000"/>
        </w:rPr>
        <w:t xml:space="preserve"> and even then, these were pretty mild.</w:t>
      </w:r>
    </w:p>
    <w:p w:rsidR="00A432C0" w:rsidRPr="00993139" w:rsidRDefault="00A432C0" w:rsidP="00C02793">
      <w:pPr>
        <w:spacing w:line="360" w:lineRule="auto"/>
        <w:ind w:right="113"/>
        <w:rPr>
          <w:color w:val="000000"/>
        </w:rPr>
      </w:pPr>
    </w:p>
    <w:p w:rsidR="00A432C0" w:rsidRPr="00993139" w:rsidRDefault="00A432C0" w:rsidP="00C02793">
      <w:pPr>
        <w:spacing w:line="360" w:lineRule="auto"/>
        <w:ind w:left="720" w:right="113"/>
        <w:rPr>
          <w:i/>
          <w:color w:val="000000"/>
        </w:rPr>
      </w:pPr>
      <w:r w:rsidRPr="00993139">
        <w:rPr>
          <w:i/>
          <w:color w:val="000000"/>
        </w:rPr>
        <w:t xml:space="preserve">It can’t go on </w:t>
      </w:r>
      <w:r w:rsidR="00FC7CCA" w:rsidRPr="00993139">
        <w:rPr>
          <w:i/>
          <w:color w:val="000000"/>
        </w:rPr>
        <w:t>forever</w:t>
      </w:r>
      <w:r w:rsidRPr="00993139">
        <w:rPr>
          <w:i/>
          <w:color w:val="000000"/>
        </w:rPr>
        <w:t>. Better to have a big splash and stop before it gets boring.</w:t>
      </w:r>
    </w:p>
    <w:p w:rsidR="00A432C0" w:rsidRPr="00993139" w:rsidRDefault="00A432C0" w:rsidP="00C02793">
      <w:pPr>
        <w:spacing w:line="360" w:lineRule="auto"/>
        <w:ind w:right="113"/>
        <w:rPr>
          <w:color w:val="000000"/>
        </w:rPr>
      </w:pPr>
    </w:p>
    <w:p w:rsidR="00A432C0" w:rsidRPr="00993139" w:rsidRDefault="00A432C0" w:rsidP="00C02793">
      <w:pPr>
        <w:spacing w:line="360" w:lineRule="auto"/>
        <w:ind w:right="113"/>
        <w:rPr>
          <w:color w:val="000000"/>
        </w:rPr>
      </w:pPr>
      <w:r w:rsidRPr="00993139">
        <w:rPr>
          <w:color w:val="000000"/>
        </w:rPr>
        <w:t>When it came to the longer term impact on their own children, the majority of the parents</w:t>
      </w:r>
      <w:r w:rsidR="009F5A67" w:rsidRPr="00993139">
        <w:rPr>
          <w:color w:val="000000"/>
        </w:rPr>
        <w:t>/carers</w:t>
      </w:r>
      <w:r w:rsidRPr="00993139">
        <w:rPr>
          <w:color w:val="000000"/>
        </w:rPr>
        <w:t xml:space="preserve"> were fairly realistic. Only 3 expressed the view that the impact would be a very long term one.</w:t>
      </w:r>
    </w:p>
    <w:p w:rsidR="00A432C0" w:rsidRPr="00993139" w:rsidRDefault="00A432C0" w:rsidP="00C02793">
      <w:pPr>
        <w:spacing w:line="360" w:lineRule="auto"/>
        <w:ind w:right="113"/>
        <w:rPr>
          <w:color w:val="000000"/>
        </w:rPr>
      </w:pPr>
    </w:p>
    <w:p w:rsidR="00A432C0" w:rsidRPr="00993139" w:rsidRDefault="00A432C0" w:rsidP="00C02793">
      <w:pPr>
        <w:spacing w:line="360" w:lineRule="auto"/>
        <w:ind w:left="720" w:right="113"/>
        <w:rPr>
          <w:i/>
          <w:color w:val="000000"/>
        </w:rPr>
      </w:pPr>
      <w:r w:rsidRPr="00993139">
        <w:rPr>
          <w:i/>
          <w:color w:val="000000"/>
        </w:rPr>
        <w:t>Well, I think it’s changed Charlotte. She feels differently about books now.</w:t>
      </w:r>
    </w:p>
    <w:p w:rsidR="00A432C0" w:rsidRPr="00993139" w:rsidRDefault="00A432C0" w:rsidP="00C02793">
      <w:pPr>
        <w:spacing w:line="360" w:lineRule="auto"/>
        <w:ind w:left="720" w:right="113"/>
        <w:rPr>
          <w:color w:val="000000"/>
        </w:rPr>
      </w:pPr>
    </w:p>
    <w:p w:rsidR="00A432C0" w:rsidRPr="00993139" w:rsidRDefault="00A432C0" w:rsidP="00C02793">
      <w:pPr>
        <w:spacing w:line="360" w:lineRule="auto"/>
        <w:ind w:right="113"/>
        <w:rPr>
          <w:color w:val="000000"/>
        </w:rPr>
      </w:pPr>
      <w:r w:rsidRPr="00993139">
        <w:rPr>
          <w:color w:val="000000"/>
        </w:rPr>
        <w:t>Others were more sanguine in their views.</w:t>
      </w:r>
    </w:p>
    <w:p w:rsidR="00A432C0" w:rsidRPr="00993139" w:rsidRDefault="00A432C0" w:rsidP="00C02793">
      <w:pPr>
        <w:spacing w:line="360" w:lineRule="auto"/>
        <w:ind w:right="113"/>
        <w:rPr>
          <w:color w:val="000000"/>
        </w:rPr>
      </w:pPr>
    </w:p>
    <w:p w:rsidR="00A432C0" w:rsidRPr="00993139" w:rsidRDefault="00A432C0" w:rsidP="00C02793">
      <w:pPr>
        <w:spacing w:line="360" w:lineRule="auto"/>
        <w:ind w:left="720" w:right="113"/>
        <w:rPr>
          <w:i/>
          <w:color w:val="000000"/>
        </w:rPr>
      </w:pPr>
      <w:r w:rsidRPr="00993139">
        <w:rPr>
          <w:i/>
          <w:color w:val="000000"/>
        </w:rPr>
        <w:t>Lots of things happen in kids’ lives. I’m sure they forget most things even the good ones.</w:t>
      </w:r>
    </w:p>
    <w:p w:rsidR="005D2037" w:rsidRPr="00993139" w:rsidRDefault="005D2037" w:rsidP="00C02793">
      <w:pPr>
        <w:spacing w:line="360" w:lineRule="auto"/>
        <w:ind w:right="113"/>
        <w:rPr>
          <w:color w:val="000000"/>
        </w:rPr>
      </w:pPr>
    </w:p>
    <w:p w:rsidR="00FC7CCA" w:rsidRPr="00993139" w:rsidRDefault="00FC7CCA" w:rsidP="00C02793">
      <w:pPr>
        <w:spacing w:line="360" w:lineRule="auto"/>
        <w:ind w:right="113"/>
        <w:rPr>
          <w:color w:val="000000"/>
        </w:rPr>
      </w:pPr>
      <w:r w:rsidRPr="00993139">
        <w:rPr>
          <w:color w:val="000000"/>
        </w:rPr>
        <w:t>Perhaps the most considered reaction came from one parent whose son she reported as being ‘over the moon’ with the book.</w:t>
      </w:r>
    </w:p>
    <w:p w:rsidR="00FC7CCA" w:rsidRPr="00993139" w:rsidRDefault="00FC7CCA" w:rsidP="00C02793">
      <w:pPr>
        <w:spacing w:line="360" w:lineRule="auto"/>
        <w:ind w:right="113"/>
        <w:rPr>
          <w:color w:val="000000"/>
        </w:rPr>
      </w:pPr>
    </w:p>
    <w:p w:rsidR="00FC7CCA" w:rsidRPr="00993139" w:rsidRDefault="00FC7CCA" w:rsidP="00C02793">
      <w:pPr>
        <w:spacing w:line="360" w:lineRule="auto"/>
        <w:ind w:left="720" w:right="113"/>
        <w:rPr>
          <w:i/>
          <w:color w:val="000000"/>
        </w:rPr>
      </w:pPr>
      <w:r w:rsidRPr="00993139">
        <w:rPr>
          <w:i/>
          <w:color w:val="000000"/>
        </w:rPr>
        <w:lastRenderedPageBreak/>
        <w:t xml:space="preserve">Well, of course, Sam thinks </w:t>
      </w:r>
      <w:proofErr w:type="gramStart"/>
      <w:r w:rsidRPr="00993139">
        <w:rPr>
          <w:i/>
          <w:color w:val="000000"/>
        </w:rPr>
        <w:t>it’s</w:t>
      </w:r>
      <w:proofErr w:type="gramEnd"/>
      <w:r w:rsidRPr="00993139">
        <w:rPr>
          <w:i/>
          <w:color w:val="000000"/>
        </w:rPr>
        <w:t xml:space="preserve"> brilliant now but he’s bound to forget, isn’t he? They always do. But you hope that some little bit of that good feeling might just stay around. I guess it’s my job now, to keep him interested and keen. </w:t>
      </w:r>
      <w:proofErr w:type="spellStart"/>
      <w:r w:rsidR="00D06C11" w:rsidRPr="00993139">
        <w:rPr>
          <w:i/>
          <w:color w:val="000000"/>
        </w:rPr>
        <w:t>Booktime</w:t>
      </w:r>
      <w:r w:rsidRPr="00993139">
        <w:rPr>
          <w:i/>
          <w:color w:val="000000"/>
        </w:rPr>
        <w:t>’s</w:t>
      </w:r>
      <w:proofErr w:type="spellEnd"/>
      <w:r w:rsidRPr="00993139">
        <w:rPr>
          <w:i/>
          <w:color w:val="000000"/>
        </w:rPr>
        <w:t xml:space="preserve"> a good start but we haven’t got there yet.</w:t>
      </w:r>
    </w:p>
    <w:p w:rsidR="00FC7CCA" w:rsidRPr="00993139" w:rsidRDefault="00FC7CCA" w:rsidP="00C02793">
      <w:pPr>
        <w:spacing w:line="360" w:lineRule="auto"/>
        <w:ind w:right="113"/>
        <w:rPr>
          <w:color w:val="000000"/>
        </w:rPr>
      </w:pPr>
    </w:p>
    <w:p w:rsidR="00FC7CCA" w:rsidRPr="00993139" w:rsidRDefault="00FC7CCA" w:rsidP="00C02793">
      <w:pPr>
        <w:spacing w:line="360" w:lineRule="auto"/>
        <w:ind w:right="113"/>
        <w:rPr>
          <w:color w:val="000000"/>
        </w:rPr>
      </w:pPr>
      <w:r w:rsidRPr="00993139">
        <w:rPr>
          <w:color w:val="000000"/>
        </w:rPr>
        <w:t xml:space="preserve">These reactions suggest an enthusiastic, but honest, appraisal of the long term impact of the </w:t>
      </w:r>
      <w:r w:rsidR="00D06C11" w:rsidRPr="00993139">
        <w:rPr>
          <w:i/>
          <w:color w:val="000000"/>
        </w:rPr>
        <w:t>Booktime</w:t>
      </w:r>
      <w:r w:rsidRPr="00993139">
        <w:rPr>
          <w:color w:val="000000"/>
        </w:rPr>
        <w:t xml:space="preserve"> </w:t>
      </w:r>
      <w:r w:rsidR="009F5A67" w:rsidRPr="00993139">
        <w:rPr>
          <w:color w:val="000000"/>
        </w:rPr>
        <w:t>programme</w:t>
      </w:r>
      <w:r w:rsidRPr="00993139">
        <w:rPr>
          <w:color w:val="000000"/>
        </w:rPr>
        <w:t>. Most of these parents</w:t>
      </w:r>
      <w:r w:rsidR="009F5A67" w:rsidRPr="00993139">
        <w:rPr>
          <w:color w:val="000000"/>
        </w:rPr>
        <w:t>/carers</w:t>
      </w:r>
      <w:r w:rsidRPr="00993139">
        <w:rPr>
          <w:color w:val="000000"/>
        </w:rPr>
        <w:t xml:space="preserve"> were not naïve about the long term impact of a single event, however pleasurable that event was. They recognised, for most implicitly, that it would need sustained activity to make a significant change in long term behaviour. </w:t>
      </w:r>
    </w:p>
    <w:p w:rsidR="005D2037" w:rsidRPr="00993139" w:rsidRDefault="005D2037" w:rsidP="00C02793">
      <w:pPr>
        <w:pStyle w:val="Heading1"/>
        <w:spacing w:before="0" w:after="0" w:line="360" w:lineRule="auto"/>
        <w:ind w:right="113"/>
        <w:rPr>
          <w:rFonts w:ascii="Times New Roman" w:hAnsi="Times New Roman"/>
          <w:color w:val="000000"/>
          <w:sz w:val="24"/>
          <w:szCs w:val="24"/>
        </w:rPr>
      </w:pPr>
    </w:p>
    <w:p w:rsidR="006135DF" w:rsidRPr="00993139" w:rsidRDefault="006135DF"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t>Teacher questionnaire findings</w:t>
      </w:r>
    </w:p>
    <w:p w:rsidR="006135DF" w:rsidRPr="00993139" w:rsidRDefault="006135DF" w:rsidP="00C02793">
      <w:pPr>
        <w:spacing w:line="360" w:lineRule="auto"/>
        <w:ind w:right="113"/>
        <w:rPr>
          <w:b/>
        </w:rPr>
      </w:pPr>
    </w:p>
    <w:p w:rsidR="006135DF" w:rsidRPr="00993139" w:rsidRDefault="006135DF" w:rsidP="00C02793">
      <w:pPr>
        <w:spacing w:line="360" w:lineRule="auto"/>
        <w:ind w:right="113"/>
        <w:rPr>
          <w:b/>
          <w:bCs/>
          <w:i/>
          <w:color w:val="000000"/>
        </w:rPr>
      </w:pPr>
      <w:r w:rsidRPr="00993139">
        <w:rPr>
          <w:b/>
          <w:bCs/>
          <w:i/>
          <w:color w:val="000000"/>
        </w:rPr>
        <w:t xml:space="preserve">1. The Use of Questionnaires </w:t>
      </w:r>
    </w:p>
    <w:p w:rsidR="006135DF" w:rsidRPr="00993139" w:rsidRDefault="006135DF" w:rsidP="00C02793">
      <w:pPr>
        <w:spacing w:line="360" w:lineRule="auto"/>
        <w:ind w:right="113"/>
        <w:rPr>
          <w:b/>
          <w:bCs/>
          <w:color w:val="000000"/>
        </w:rPr>
      </w:pPr>
    </w:p>
    <w:p w:rsidR="006135DF" w:rsidRPr="00993139" w:rsidRDefault="006135DF" w:rsidP="00C02793">
      <w:pPr>
        <w:spacing w:line="360" w:lineRule="auto"/>
        <w:ind w:right="113"/>
      </w:pPr>
      <w:r w:rsidRPr="00993139">
        <w:rPr>
          <w:color w:val="000000"/>
        </w:rPr>
        <w:t xml:space="preserve">In this evaluation, a questionnaire was administered to a sample of teachers of reception children in schools in </w:t>
      </w:r>
      <w:r w:rsidR="00FE5431" w:rsidRPr="00993139">
        <w:rPr>
          <w:color w:val="000000"/>
        </w:rPr>
        <w:t>England</w:t>
      </w:r>
      <w:r w:rsidRPr="00993139">
        <w:rPr>
          <w:color w:val="000000"/>
        </w:rPr>
        <w:t xml:space="preserve">. The purpose of this questionnaire was to survey the responses of these teachers to the </w:t>
      </w:r>
      <w:r w:rsidR="00D06C11" w:rsidRPr="00993139">
        <w:rPr>
          <w:i/>
          <w:color w:val="000000"/>
        </w:rPr>
        <w:t>Booktime</w:t>
      </w:r>
      <w:r w:rsidRPr="00993139">
        <w:rPr>
          <w:color w:val="000000"/>
        </w:rPr>
        <w:t xml:space="preserve"> concept, its contents and its implementation during 2007-08. </w:t>
      </w:r>
      <w:r w:rsidRPr="00993139">
        <w:t xml:space="preserve">As a mechanism for obtaining information fairly quickly and easily, questionnaires have a number of advantages and disadvantages when compared with other research tools. </w:t>
      </w:r>
      <w:r w:rsidR="00365AAE" w:rsidRPr="00993139">
        <w:t>But i</w:t>
      </w:r>
      <w:r w:rsidRPr="00993139">
        <w:t xml:space="preserve">n general, questionnaires are effective mechanisms for efficient collection of certain kinds of information. They are not, however, a comprehensive means of evaluation and should be used, as they have been in this evaluation, to support and supplement other procedures for evaluating educational initiatives. </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b/>
          <w:bCs/>
          <w:i/>
          <w:color w:val="000000"/>
        </w:rPr>
      </w:pPr>
      <w:r w:rsidRPr="00993139">
        <w:rPr>
          <w:b/>
          <w:bCs/>
          <w:i/>
          <w:color w:val="000000"/>
        </w:rPr>
        <w:t>2. Participants</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t>The targeted participants for the questionnaire were teachers of reception-age children (4-5 year olds) in prima</w:t>
      </w:r>
      <w:r w:rsidR="007A2B73" w:rsidRPr="00993139">
        <w:rPr>
          <w:color w:val="000000"/>
        </w:rPr>
        <w:t>ry schools in England</w:t>
      </w:r>
      <w:r w:rsidRPr="00993139">
        <w:rPr>
          <w:color w:val="000000"/>
        </w:rPr>
        <w:t>. These were randomly selected, but with some stratification to ensure that they represented a cro</w:t>
      </w:r>
      <w:r w:rsidR="007A2B73" w:rsidRPr="00993139">
        <w:rPr>
          <w:color w:val="000000"/>
        </w:rPr>
        <w:t>ss section of schools across England</w:t>
      </w:r>
      <w:r w:rsidRPr="00993139">
        <w:rPr>
          <w:color w:val="000000"/>
        </w:rPr>
        <w:t xml:space="preserve">. The sampling frame we used included the following specifications: </w:t>
      </w:r>
    </w:p>
    <w:p w:rsidR="006135DF" w:rsidRPr="00993139" w:rsidRDefault="006135DF" w:rsidP="00C02793">
      <w:pPr>
        <w:pStyle w:val="ListParagraph"/>
        <w:numPr>
          <w:ilvl w:val="0"/>
          <w:numId w:val="35"/>
        </w:numPr>
        <w:spacing w:line="360" w:lineRule="auto"/>
        <w:ind w:right="113"/>
        <w:rPr>
          <w:color w:val="000000"/>
        </w:rPr>
      </w:pPr>
      <w:r w:rsidRPr="00993139">
        <w:rPr>
          <w:color w:val="000000"/>
        </w:rPr>
        <w:t>about ten local authorities in each of the nine English regions were selected at random;</w:t>
      </w:r>
    </w:p>
    <w:p w:rsidR="006135DF" w:rsidRPr="00993139" w:rsidRDefault="006135DF" w:rsidP="00C02793">
      <w:pPr>
        <w:pStyle w:val="ListParagraph"/>
        <w:numPr>
          <w:ilvl w:val="0"/>
          <w:numId w:val="35"/>
        </w:numPr>
        <w:spacing w:line="360" w:lineRule="auto"/>
        <w:ind w:right="113"/>
        <w:rPr>
          <w:color w:val="000000"/>
        </w:rPr>
      </w:pPr>
      <w:r w:rsidRPr="00993139">
        <w:rPr>
          <w:color w:val="000000"/>
        </w:rPr>
        <w:lastRenderedPageBreak/>
        <w:t>about 15 schools in each of these local authorities were randomly selected;</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t>This gave us an initial targeted sample of 1</w:t>
      </w:r>
      <w:r w:rsidR="00FE5431" w:rsidRPr="00993139">
        <w:rPr>
          <w:color w:val="000000"/>
        </w:rPr>
        <w:t>239</w:t>
      </w:r>
      <w:r w:rsidRPr="00993139">
        <w:rPr>
          <w:color w:val="000000"/>
        </w:rPr>
        <w:t xml:space="preserve"> schools, and questionnaires were sent by email to the head teachers of each of these schools, with a covering note asking the head teacher to pass the questionnaire on to a reception class teacher in his/her school.</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t xml:space="preserve">The questionnaires were emailed to schools </w:t>
      </w:r>
      <w:r w:rsidR="005D2037" w:rsidRPr="00993139">
        <w:rPr>
          <w:color w:val="000000"/>
        </w:rPr>
        <w:t>in the month of</w:t>
      </w:r>
      <w:r w:rsidRPr="00993139">
        <w:rPr>
          <w:color w:val="000000"/>
        </w:rPr>
        <w:t xml:space="preserve"> December. The timing of this distribution was necessary to fit with the timetable for the evaluation, although it is recognised that it was probably not the most convenient time for schools to receive it, because of Christmas festivities, etc. This may well have interfered with the response rate to the questionnaire.</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t xml:space="preserve">By the second week in </w:t>
      </w:r>
      <w:r w:rsidR="005D2037" w:rsidRPr="00993139">
        <w:rPr>
          <w:color w:val="000000"/>
        </w:rPr>
        <w:t xml:space="preserve">the following </w:t>
      </w:r>
      <w:r w:rsidRPr="00993139">
        <w:rPr>
          <w:color w:val="000000"/>
        </w:rPr>
        <w:t>January, about 300 completed questionnaires had been received from teachers. A telephone follow-up to schools who had not yet responded produced a further response and by mid-February, 465 completed questionnaires had been received, gi</w:t>
      </w:r>
      <w:r w:rsidR="00FE5431" w:rsidRPr="00993139">
        <w:rPr>
          <w:color w:val="000000"/>
        </w:rPr>
        <w:t>ving a final response rate of 37.5</w:t>
      </w:r>
      <w:r w:rsidRPr="00993139">
        <w:rPr>
          <w:color w:val="000000"/>
        </w:rPr>
        <w:t>%. Consensus within the social sciences is that response rates from 25% to 35% are normal for anonymously distributed questionnaires</w:t>
      </w:r>
      <w:r w:rsidR="00D87C4E" w:rsidRPr="00993139">
        <w:rPr>
          <w:color w:val="000000"/>
        </w:rPr>
        <w:t>,</w:t>
      </w:r>
      <w:r w:rsidR="00D87C4E" w:rsidRPr="00993139">
        <w:t xml:space="preserve"> </w:t>
      </w:r>
      <w:r w:rsidR="00D87C4E" w:rsidRPr="00993139">
        <w:rPr>
          <w:color w:val="000000"/>
        </w:rPr>
        <w:t>so a response rate of 37.5% is pleasingly above average.</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t>Interestingly, of the 465 questionnaires which were returned, only 71 were returned via the same media as that through which they were delivered – email. Thus, for 394 of the respondents, returning the questionnaire actually cost them money!</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b/>
          <w:bCs/>
          <w:i/>
          <w:color w:val="000000"/>
        </w:rPr>
      </w:pPr>
      <w:r w:rsidRPr="00993139">
        <w:rPr>
          <w:b/>
          <w:bCs/>
          <w:i/>
          <w:color w:val="000000"/>
        </w:rPr>
        <w:t>3. Questionnaire contents</w:t>
      </w:r>
    </w:p>
    <w:p w:rsidR="006135DF" w:rsidRPr="00993139" w:rsidRDefault="006135DF" w:rsidP="00C02793">
      <w:pPr>
        <w:spacing w:line="360" w:lineRule="auto"/>
        <w:ind w:right="113"/>
        <w:rPr>
          <w:b/>
          <w:color w:val="000000"/>
        </w:rPr>
      </w:pPr>
    </w:p>
    <w:p w:rsidR="006135DF" w:rsidRPr="00993139" w:rsidRDefault="006135DF" w:rsidP="00C02793">
      <w:pPr>
        <w:spacing w:line="360" w:lineRule="auto"/>
        <w:ind w:right="113"/>
        <w:rPr>
          <w:color w:val="000000"/>
        </w:rPr>
      </w:pPr>
      <w:r w:rsidRPr="00993139">
        <w:rPr>
          <w:color w:val="000000"/>
        </w:rPr>
        <w:t>The purpose of the questionnaire was to gather information about several issues. We wanted to know about the following:</w:t>
      </w:r>
    </w:p>
    <w:p w:rsidR="006135DF" w:rsidRPr="00993139" w:rsidRDefault="006135DF" w:rsidP="00C02793">
      <w:pPr>
        <w:pStyle w:val="ListParagraph"/>
        <w:numPr>
          <w:ilvl w:val="0"/>
          <w:numId w:val="36"/>
        </w:numPr>
        <w:spacing w:line="360" w:lineRule="auto"/>
        <w:ind w:right="113"/>
        <w:rPr>
          <w:color w:val="000000"/>
        </w:rPr>
      </w:pPr>
      <w:r w:rsidRPr="00993139">
        <w:rPr>
          <w:color w:val="000000"/>
        </w:rPr>
        <w:t xml:space="preserve">Schools’ experiences of the </w:t>
      </w:r>
      <w:r w:rsidR="00D06C11" w:rsidRPr="00993139">
        <w:rPr>
          <w:i/>
          <w:color w:val="000000"/>
        </w:rPr>
        <w:t>Booktime</w:t>
      </w:r>
      <w:r w:rsidRPr="00993139">
        <w:rPr>
          <w:color w:val="000000"/>
        </w:rPr>
        <w:t xml:space="preserve"> </w:t>
      </w:r>
      <w:r w:rsidR="000F7543" w:rsidRPr="00993139">
        <w:rPr>
          <w:color w:val="000000"/>
        </w:rPr>
        <w:t>programme</w:t>
      </w:r>
      <w:r w:rsidRPr="00993139">
        <w:rPr>
          <w:color w:val="000000"/>
        </w:rPr>
        <w:t>, including receipt of the materials, the uses made of these and any follow up activities they had stimulated.</w:t>
      </w:r>
    </w:p>
    <w:p w:rsidR="006135DF" w:rsidRPr="00993139" w:rsidRDefault="006135DF" w:rsidP="00C02793">
      <w:pPr>
        <w:pStyle w:val="ListParagraph"/>
        <w:numPr>
          <w:ilvl w:val="0"/>
          <w:numId w:val="36"/>
        </w:numPr>
        <w:spacing w:line="360" w:lineRule="auto"/>
        <w:ind w:right="113"/>
        <w:rPr>
          <w:color w:val="000000"/>
        </w:rPr>
      </w:pPr>
      <w:r w:rsidRPr="00993139">
        <w:rPr>
          <w:color w:val="000000"/>
        </w:rPr>
        <w:t xml:space="preserve">The reactions of the children to the </w:t>
      </w:r>
      <w:r w:rsidR="00D06C11" w:rsidRPr="00993139">
        <w:rPr>
          <w:i/>
          <w:color w:val="000000"/>
        </w:rPr>
        <w:t>Booktime</w:t>
      </w:r>
      <w:r w:rsidRPr="00993139">
        <w:rPr>
          <w:color w:val="000000"/>
        </w:rPr>
        <w:t xml:space="preserve"> materials.</w:t>
      </w:r>
    </w:p>
    <w:p w:rsidR="006135DF" w:rsidRPr="00993139" w:rsidRDefault="006135DF" w:rsidP="00C02793">
      <w:pPr>
        <w:pStyle w:val="ListParagraph"/>
        <w:numPr>
          <w:ilvl w:val="0"/>
          <w:numId w:val="36"/>
        </w:numPr>
        <w:spacing w:line="360" w:lineRule="auto"/>
        <w:ind w:right="113"/>
        <w:rPr>
          <w:color w:val="000000"/>
        </w:rPr>
      </w:pPr>
      <w:r w:rsidRPr="00993139">
        <w:rPr>
          <w:color w:val="000000"/>
        </w:rPr>
        <w:t xml:space="preserve">Teachers’ evaluations of the </w:t>
      </w:r>
      <w:r w:rsidR="00D06C11" w:rsidRPr="00993139">
        <w:rPr>
          <w:i/>
          <w:color w:val="000000"/>
        </w:rPr>
        <w:t>Booktime</w:t>
      </w:r>
      <w:r w:rsidRPr="00993139">
        <w:rPr>
          <w:color w:val="000000"/>
        </w:rPr>
        <w:t xml:space="preserve"> materials and the </w:t>
      </w:r>
      <w:r w:rsidR="000F7543" w:rsidRPr="00993139">
        <w:rPr>
          <w:color w:val="000000"/>
        </w:rPr>
        <w:t xml:space="preserve">programme </w:t>
      </w:r>
      <w:r w:rsidRPr="00993139">
        <w:rPr>
          <w:color w:val="000000"/>
        </w:rPr>
        <w:t>as a whole.</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color w:val="000000"/>
        </w:rPr>
        <w:lastRenderedPageBreak/>
        <w:t>The vast majority of the questions used in the questionnaire demanded only the ticking of appropriate boxes, although there were three points at which teachers were invited to write answers</w:t>
      </w:r>
      <w:r w:rsidR="000D7230" w:rsidRPr="00993139">
        <w:rPr>
          <w:color w:val="000000"/>
        </w:rPr>
        <w:t xml:space="preserve"> into a box</w:t>
      </w:r>
      <w:r w:rsidRPr="00993139">
        <w:rPr>
          <w:color w:val="000000"/>
        </w:rPr>
        <w:t>.</w:t>
      </w:r>
    </w:p>
    <w:p w:rsidR="00D87C4E" w:rsidRPr="00993139" w:rsidRDefault="00D87C4E" w:rsidP="00C02793">
      <w:pPr>
        <w:spacing w:line="360" w:lineRule="auto"/>
        <w:ind w:right="113"/>
        <w:rPr>
          <w:b/>
          <w:color w:val="000000"/>
        </w:rPr>
      </w:pPr>
    </w:p>
    <w:p w:rsidR="006135DF" w:rsidRPr="00993139" w:rsidRDefault="006135DF" w:rsidP="00C02793">
      <w:pPr>
        <w:spacing w:line="360" w:lineRule="auto"/>
        <w:ind w:right="113"/>
        <w:rPr>
          <w:b/>
          <w:bCs/>
          <w:i/>
          <w:color w:val="000000"/>
        </w:rPr>
      </w:pPr>
      <w:r w:rsidRPr="00993139">
        <w:rPr>
          <w:b/>
          <w:bCs/>
          <w:i/>
          <w:color w:val="000000"/>
        </w:rPr>
        <w:t>4. Results</w:t>
      </w:r>
    </w:p>
    <w:p w:rsidR="006135DF" w:rsidRPr="00993139" w:rsidRDefault="006135DF" w:rsidP="00C02793">
      <w:pPr>
        <w:spacing w:line="360" w:lineRule="auto"/>
        <w:ind w:right="113"/>
        <w:rPr>
          <w:color w:val="000000"/>
        </w:rPr>
      </w:pPr>
    </w:p>
    <w:p w:rsidR="006135DF" w:rsidRPr="00993139" w:rsidRDefault="006135DF" w:rsidP="00C02793">
      <w:pPr>
        <w:spacing w:line="360" w:lineRule="auto"/>
        <w:ind w:right="113"/>
        <w:rPr>
          <w:color w:val="000000"/>
        </w:rPr>
      </w:pPr>
      <w:r w:rsidRPr="00993139">
        <w:rPr>
          <w:b/>
          <w:i/>
          <w:color w:val="000000"/>
        </w:rPr>
        <w:t>Question 1</w:t>
      </w:r>
      <w:r w:rsidRPr="00993139">
        <w:rPr>
          <w:color w:val="000000"/>
        </w:rPr>
        <w:t xml:space="preserve"> was designed to produce a picture of the logistical features of the </w:t>
      </w:r>
      <w:r w:rsidR="00D06C11" w:rsidRPr="00993139">
        <w:rPr>
          <w:i/>
          <w:color w:val="000000"/>
        </w:rPr>
        <w:t>Booktime</w:t>
      </w:r>
      <w:r w:rsidRPr="00993139">
        <w:rPr>
          <w:color w:val="000000"/>
        </w:rPr>
        <w:t xml:space="preserve"> </w:t>
      </w:r>
      <w:r w:rsidR="000F7543" w:rsidRPr="00993139">
        <w:rPr>
          <w:color w:val="000000"/>
        </w:rPr>
        <w:t>programme</w:t>
      </w:r>
      <w:r w:rsidRPr="00993139">
        <w:rPr>
          <w:color w:val="000000"/>
        </w:rPr>
        <w:t xml:space="preserve">, that is, the delivery of the </w:t>
      </w:r>
      <w:r w:rsidR="000F7543" w:rsidRPr="00993139">
        <w:rPr>
          <w:color w:val="000000"/>
        </w:rPr>
        <w:t xml:space="preserve">book </w:t>
      </w:r>
      <w:r w:rsidRPr="00993139">
        <w:rPr>
          <w:color w:val="000000"/>
        </w:rPr>
        <w:t>packs to schools. The proportions of respondents responding positively to elements of this question are shown in the following table.</w:t>
      </w:r>
    </w:p>
    <w:p w:rsidR="006135DF" w:rsidRPr="00993139" w:rsidRDefault="006135DF" w:rsidP="00C02793">
      <w:pPr>
        <w:spacing w:line="360" w:lineRule="auto"/>
        <w:ind w:right="113"/>
        <w:rPr>
          <w:color w:val="00000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19"/>
        <w:gridCol w:w="3324"/>
      </w:tblGrid>
      <w:tr w:rsidR="006135DF" w:rsidRPr="00993139" w:rsidTr="006135DF">
        <w:tc>
          <w:tcPr>
            <w:tcW w:w="3202"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Sub-question</w:t>
            </w:r>
          </w:p>
        </w:tc>
        <w:tc>
          <w:tcPr>
            <w:tcW w:w="1798"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of total respondents responding Yes</w:t>
            </w:r>
          </w:p>
        </w:tc>
      </w:tr>
      <w:tr w:rsidR="006135DF" w:rsidRPr="00993139" w:rsidTr="006135DF">
        <w:tc>
          <w:tcPr>
            <w:tcW w:w="320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Did you have prior notice of the packs arriving?</w:t>
            </w:r>
          </w:p>
        </w:tc>
        <w:tc>
          <w:tcPr>
            <w:tcW w:w="179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57.0</w:t>
            </w:r>
          </w:p>
        </w:tc>
      </w:tr>
      <w:tr w:rsidR="006135DF" w:rsidRPr="00993139" w:rsidTr="006135DF">
        <w:tc>
          <w:tcPr>
            <w:tcW w:w="320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Did the packs arrive at a suitable time in the school term?</w:t>
            </w:r>
          </w:p>
        </w:tc>
        <w:tc>
          <w:tcPr>
            <w:tcW w:w="179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94.8</w:t>
            </w:r>
          </w:p>
        </w:tc>
      </w:tr>
      <w:tr w:rsidR="006135DF" w:rsidRPr="00993139" w:rsidTr="006135DF">
        <w:tc>
          <w:tcPr>
            <w:tcW w:w="320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Did your school receive enough book packs for all Reception/Primary 1 pupils for the school year 2007-08?</w:t>
            </w:r>
          </w:p>
        </w:tc>
        <w:tc>
          <w:tcPr>
            <w:tcW w:w="179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80.4</w:t>
            </w:r>
          </w:p>
        </w:tc>
      </w:tr>
    </w:tbl>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The message from these responses was largely a positive one, although a few schools were disappointed with the numbers of packs they received. The most important lesson to be learnt for future iterations of </w:t>
      </w:r>
      <w:r w:rsidR="00D06C11" w:rsidRPr="00993139">
        <w:rPr>
          <w:rFonts w:ascii="Times New Roman" w:hAnsi="Times New Roman"/>
          <w:i/>
          <w:sz w:val="24"/>
          <w:szCs w:val="24"/>
        </w:rPr>
        <w:t>Booktime</w:t>
      </w:r>
      <w:r w:rsidRPr="00993139">
        <w:rPr>
          <w:rFonts w:ascii="Times New Roman" w:hAnsi="Times New Roman"/>
          <w:sz w:val="24"/>
          <w:szCs w:val="24"/>
        </w:rPr>
        <w:t xml:space="preserve"> seem</w:t>
      </w:r>
      <w:r w:rsidR="00365AAE" w:rsidRPr="00993139">
        <w:rPr>
          <w:rFonts w:ascii="Times New Roman" w:hAnsi="Times New Roman"/>
          <w:sz w:val="24"/>
          <w:szCs w:val="24"/>
        </w:rPr>
        <w:t>ed</w:t>
      </w:r>
      <w:r w:rsidRPr="00993139">
        <w:rPr>
          <w:rFonts w:ascii="Times New Roman" w:hAnsi="Times New Roman"/>
          <w:sz w:val="24"/>
          <w:szCs w:val="24"/>
        </w:rPr>
        <w:t xml:space="preserve"> to be that schools would appreciate prior notice of the receipt of such packs of materials. This was an issue which was also raised by teachers in the focus groups.</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b/>
          <w:i/>
          <w:sz w:val="24"/>
          <w:szCs w:val="24"/>
        </w:rPr>
        <w:t>Question 2</w:t>
      </w:r>
      <w:r w:rsidRPr="00993139">
        <w:rPr>
          <w:rFonts w:ascii="Times New Roman" w:hAnsi="Times New Roman"/>
          <w:sz w:val="24"/>
          <w:szCs w:val="24"/>
        </w:rPr>
        <w:t xml:space="preserve"> asked teachers for an indication of how much their pupils enjoyed receiving the various items in the </w:t>
      </w:r>
      <w:r w:rsidR="00D06C11" w:rsidRPr="00993139">
        <w:rPr>
          <w:rFonts w:ascii="Times New Roman" w:hAnsi="Times New Roman"/>
          <w:i/>
          <w:sz w:val="24"/>
          <w:szCs w:val="24"/>
        </w:rPr>
        <w:t>Booktime</w:t>
      </w:r>
      <w:r w:rsidRPr="00993139">
        <w:rPr>
          <w:rFonts w:ascii="Times New Roman" w:hAnsi="Times New Roman"/>
          <w:sz w:val="24"/>
          <w:szCs w:val="24"/>
        </w:rPr>
        <w:t xml:space="preserve"> pack</w:t>
      </w:r>
      <w:r w:rsidR="000F7543" w:rsidRPr="00993139">
        <w:rPr>
          <w:rFonts w:ascii="Times New Roman" w:hAnsi="Times New Roman"/>
          <w:sz w:val="24"/>
          <w:szCs w:val="24"/>
        </w:rPr>
        <w:t>s</w:t>
      </w:r>
      <w:r w:rsidRPr="00993139">
        <w:rPr>
          <w:rFonts w:ascii="Times New Roman" w:hAnsi="Times New Roman"/>
          <w:sz w:val="24"/>
          <w:szCs w:val="24"/>
        </w:rPr>
        <w:t>. The following table shows the percentage of respondents who said their pupils either enjoyed an item very much or quite enjoyed it.</w:t>
      </w:r>
    </w:p>
    <w:p w:rsidR="006135DF" w:rsidRDefault="006135DF"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Pr="00993139" w:rsidRDefault="00670A4D" w:rsidP="00C02793">
      <w:pPr>
        <w:pStyle w:val="PlainText"/>
        <w:spacing w:line="360" w:lineRule="auto"/>
        <w:ind w:right="113"/>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4882"/>
      </w:tblGrid>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lastRenderedPageBreak/>
              <w:t> </w:t>
            </w:r>
            <w:r w:rsidR="00D06C11" w:rsidRPr="00993139">
              <w:rPr>
                <w:rFonts w:ascii="Times New Roman" w:hAnsi="Times New Roman"/>
                <w:b/>
                <w:i/>
                <w:sz w:val="24"/>
                <w:szCs w:val="24"/>
              </w:rPr>
              <w:t>Booktime</w:t>
            </w:r>
            <w:r w:rsidRPr="00993139">
              <w:rPr>
                <w:rFonts w:ascii="Times New Roman" w:hAnsi="Times New Roman"/>
                <w:b/>
                <w:i/>
                <w:sz w:val="24"/>
                <w:szCs w:val="24"/>
              </w:rPr>
              <w:t xml:space="preserve"> </w:t>
            </w:r>
            <w:r w:rsidR="008F56BE" w:rsidRPr="00993139">
              <w:rPr>
                <w:rFonts w:ascii="Times New Roman" w:hAnsi="Times New Roman"/>
                <w:b/>
                <w:i/>
                <w:sz w:val="24"/>
                <w:szCs w:val="24"/>
              </w:rPr>
              <w:t xml:space="preserve">children’s </w:t>
            </w:r>
            <w:r w:rsidRPr="00993139">
              <w:rPr>
                <w:rFonts w:ascii="Times New Roman" w:hAnsi="Times New Roman"/>
                <w:b/>
                <w:i/>
                <w:sz w:val="24"/>
                <w:szCs w:val="24"/>
              </w:rPr>
              <w:t>item</w:t>
            </w:r>
          </w:p>
        </w:tc>
        <w:tc>
          <w:tcPr>
            <w:tcW w:w="2641"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of total respondents who said their pupils either enjoyed very much or quite enjoyed this</w:t>
            </w:r>
          </w:p>
        </w:tc>
      </w:tr>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 xml:space="preserve">The </w:t>
            </w: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book</w:t>
            </w:r>
          </w:p>
        </w:tc>
        <w:tc>
          <w:tcPr>
            <w:tcW w:w="2641"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96.1</w:t>
            </w:r>
          </w:p>
        </w:tc>
      </w:tr>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The stickers</w:t>
            </w:r>
          </w:p>
        </w:tc>
        <w:tc>
          <w:tcPr>
            <w:tcW w:w="2641"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91.0</w:t>
            </w:r>
          </w:p>
        </w:tc>
      </w:tr>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The badges</w:t>
            </w:r>
          </w:p>
        </w:tc>
        <w:tc>
          <w:tcPr>
            <w:tcW w:w="2641"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86.0</w:t>
            </w:r>
          </w:p>
        </w:tc>
      </w:tr>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The bookmarks</w:t>
            </w:r>
          </w:p>
        </w:tc>
        <w:tc>
          <w:tcPr>
            <w:tcW w:w="2641"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83.4</w:t>
            </w:r>
          </w:p>
        </w:tc>
      </w:tr>
      <w:tr w:rsidR="006135DF" w:rsidRPr="00993139" w:rsidTr="006135DF">
        <w:tc>
          <w:tcPr>
            <w:tcW w:w="2359"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The book plates</w:t>
            </w:r>
          </w:p>
        </w:tc>
        <w:tc>
          <w:tcPr>
            <w:tcW w:w="2641"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73.1</w:t>
            </w:r>
          </w:p>
        </w:tc>
      </w:tr>
    </w:tbl>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These results suggest a very positive reception of the </w:t>
      </w:r>
      <w:r w:rsidR="00D06C11" w:rsidRPr="00993139">
        <w:rPr>
          <w:rFonts w:ascii="Times New Roman" w:hAnsi="Times New Roman"/>
          <w:i/>
          <w:sz w:val="24"/>
          <w:szCs w:val="24"/>
        </w:rPr>
        <w:t>Booktime</w:t>
      </w:r>
      <w:r w:rsidRPr="00993139">
        <w:rPr>
          <w:rFonts w:ascii="Times New Roman" w:hAnsi="Times New Roman"/>
          <w:sz w:val="24"/>
          <w:szCs w:val="24"/>
        </w:rPr>
        <w:t xml:space="preserve"> pack</w:t>
      </w:r>
      <w:r w:rsidR="000F7543" w:rsidRPr="00993139">
        <w:rPr>
          <w:rFonts w:ascii="Times New Roman" w:hAnsi="Times New Roman"/>
          <w:sz w:val="24"/>
          <w:szCs w:val="24"/>
        </w:rPr>
        <w:t>s</w:t>
      </w:r>
      <w:r w:rsidRPr="00993139">
        <w:rPr>
          <w:rFonts w:ascii="Times New Roman" w:hAnsi="Times New Roman"/>
          <w:sz w:val="24"/>
          <w:szCs w:val="24"/>
        </w:rPr>
        <w:t xml:space="preserve"> by pupils, with the book itself being almost universally welcomed. The book plates were slightly less enthusiastically welcomed, although this might be accounted for by the fact that almost 10% of the teachers said they had not yet distributed these.</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b/>
          <w:i/>
          <w:sz w:val="24"/>
          <w:szCs w:val="24"/>
        </w:rPr>
        <w:t>Questions 3 and 4</w:t>
      </w:r>
      <w:r w:rsidRPr="00993139">
        <w:rPr>
          <w:rFonts w:ascii="Times New Roman" w:hAnsi="Times New Roman"/>
          <w:sz w:val="24"/>
          <w:szCs w:val="24"/>
        </w:rPr>
        <w:t xml:space="preserve"> focused on </w:t>
      </w:r>
      <w:r w:rsidR="00D914D4" w:rsidRPr="00993139">
        <w:rPr>
          <w:rFonts w:ascii="Times New Roman" w:hAnsi="Times New Roman"/>
          <w:sz w:val="24"/>
          <w:szCs w:val="24"/>
        </w:rPr>
        <w:t xml:space="preserve">whether </w:t>
      </w:r>
      <w:r w:rsidRPr="00993139">
        <w:rPr>
          <w:rFonts w:ascii="Times New Roman" w:hAnsi="Times New Roman"/>
          <w:sz w:val="24"/>
          <w:szCs w:val="24"/>
        </w:rPr>
        <w:t>teachers</w:t>
      </w:r>
      <w:r w:rsidR="00D914D4" w:rsidRPr="00993139">
        <w:rPr>
          <w:rFonts w:ascii="Times New Roman" w:hAnsi="Times New Roman"/>
          <w:sz w:val="24"/>
          <w:szCs w:val="24"/>
        </w:rPr>
        <w:t xml:space="preserve"> had</w:t>
      </w:r>
      <w:r w:rsidRPr="00993139">
        <w:rPr>
          <w:rFonts w:ascii="Times New Roman" w:hAnsi="Times New Roman"/>
          <w:sz w:val="24"/>
          <w:szCs w:val="24"/>
        </w:rPr>
        <w:t xml:space="preserve"> use</w:t>
      </w:r>
      <w:r w:rsidR="00D914D4" w:rsidRPr="00993139">
        <w:rPr>
          <w:rFonts w:ascii="Times New Roman" w:hAnsi="Times New Roman"/>
          <w:sz w:val="24"/>
          <w:szCs w:val="24"/>
        </w:rPr>
        <w:t>d</w:t>
      </w:r>
      <w:r w:rsidRPr="00993139">
        <w:rPr>
          <w:rFonts w:ascii="Times New Roman" w:hAnsi="Times New Roman"/>
          <w:sz w:val="24"/>
          <w:szCs w:val="24"/>
        </w:rPr>
        <w:t xml:space="preserve"> the </w:t>
      </w:r>
      <w:proofErr w:type="spellStart"/>
      <w:r w:rsidRPr="00993139">
        <w:rPr>
          <w:rFonts w:ascii="Times New Roman" w:hAnsi="Times New Roman"/>
          <w:i/>
          <w:sz w:val="24"/>
          <w:szCs w:val="24"/>
        </w:rPr>
        <w:t>Funnybones</w:t>
      </w:r>
      <w:proofErr w:type="spellEnd"/>
      <w:r w:rsidRPr="00993139">
        <w:rPr>
          <w:rFonts w:ascii="Times New Roman" w:hAnsi="Times New Roman"/>
          <w:sz w:val="24"/>
          <w:szCs w:val="24"/>
        </w:rPr>
        <w:t xml:space="preserve"> book with their classes</w:t>
      </w:r>
      <w:r w:rsidR="00D914D4" w:rsidRPr="00993139">
        <w:rPr>
          <w:rFonts w:ascii="Times New Roman" w:hAnsi="Times New Roman"/>
          <w:sz w:val="24"/>
          <w:szCs w:val="24"/>
        </w:rPr>
        <w:t xml:space="preserve"> and, if not, why not</w:t>
      </w:r>
      <w:r w:rsidRPr="00993139">
        <w:rPr>
          <w:rFonts w:ascii="Times New Roman" w:hAnsi="Times New Roman"/>
          <w:sz w:val="24"/>
          <w:szCs w:val="24"/>
        </w:rPr>
        <w:t xml:space="preserve">. 88.6% of them said they had used the book, with 87.1% claiming that their pupils had enjoyed the reading. A further 7.7% said that they planned to use the book in the future. </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Of the small number of teachers who had not used the book, 5 said they did not think it was appropriate for their children, and 3 said they had not yet had time. They were invited to write in other reasons why they had not yet used the book, and 14 teachers took advantage of this opportunity, advancing a range of reasons. The most common, contributed by 7 teachers, was an explanation which stated that the book would be used at a later date, when it would fit better with the then class topic, for example: </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spacing w:line="360" w:lineRule="auto"/>
        <w:ind w:left="720" w:right="113"/>
        <w:rPr>
          <w:i/>
          <w:color w:val="000000"/>
          <w:lang w:eastAsia="en-GB"/>
        </w:rPr>
      </w:pPr>
      <w:r w:rsidRPr="00993139">
        <w:rPr>
          <w:i/>
          <w:color w:val="000000"/>
          <w:lang w:eastAsia="en-GB"/>
        </w:rPr>
        <w:t>We are waiting till later in the spring term when we have a topic “my body”. We will give out the resources then.</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 xml:space="preserve">We plan to use </w:t>
      </w:r>
      <w:proofErr w:type="spellStart"/>
      <w:r w:rsidRPr="00993139">
        <w:rPr>
          <w:i/>
          <w:color w:val="000000"/>
          <w:lang w:eastAsia="en-GB"/>
        </w:rPr>
        <w:t>Funnybones</w:t>
      </w:r>
      <w:proofErr w:type="spellEnd"/>
      <w:r w:rsidRPr="00993139">
        <w:rPr>
          <w:i/>
          <w:color w:val="000000"/>
          <w:lang w:eastAsia="en-GB"/>
        </w:rPr>
        <w:t xml:space="preserve"> next term as our topic is “people who help us”. It will tie nicely with hospitals, doctors and singing the song.</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t>The overwhelming outcome of this section of the questionnaire was, therefore, that the book had been very gratefully received by teachers, most of whom had made very good use of it.</w:t>
      </w:r>
    </w:p>
    <w:p w:rsidR="006135DF" w:rsidRPr="00993139" w:rsidRDefault="006135DF" w:rsidP="00C02793">
      <w:pPr>
        <w:spacing w:line="360" w:lineRule="auto"/>
        <w:ind w:right="113"/>
        <w:rPr>
          <w:color w:val="000000"/>
          <w:lang w:eastAsia="en-GB"/>
        </w:rPr>
      </w:pPr>
    </w:p>
    <w:p w:rsidR="006135DF" w:rsidRPr="00993139" w:rsidRDefault="006135DF" w:rsidP="00C02793">
      <w:pPr>
        <w:pStyle w:val="Otherheadings"/>
        <w:keepNext w:val="0"/>
        <w:widowControl/>
        <w:tabs>
          <w:tab w:val="left" w:pos="540"/>
        </w:tabs>
        <w:spacing w:line="360" w:lineRule="auto"/>
        <w:ind w:right="113"/>
        <w:outlineLvl w:val="0"/>
        <w:rPr>
          <w:rFonts w:ascii="Times New Roman" w:hAnsi="Times New Roman" w:cs="Times New Roman"/>
        </w:rPr>
      </w:pPr>
      <w:r w:rsidRPr="00993139">
        <w:rPr>
          <w:rFonts w:ascii="Times New Roman" w:hAnsi="Times New Roman" w:cs="Times New Roman"/>
          <w:b/>
          <w:i/>
        </w:rPr>
        <w:t>Questions 5, 6, 7 and 8</w:t>
      </w:r>
      <w:r w:rsidRPr="00993139">
        <w:rPr>
          <w:rFonts w:ascii="Times New Roman" w:hAnsi="Times New Roman" w:cs="Times New Roman"/>
        </w:rPr>
        <w:t xml:space="preserve"> focused on teachers’ views about, and uses of, the </w:t>
      </w:r>
      <w:r w:rsidR="000F7543" w:rsidRPr="00993139">
        <w:rPr>
          <w:rFonts w:ascii="Times New Roman" w:hAnsi="Times New Roman" w:cs="Times New Roman"/>
        </w:rPr>
        <w:t xml:space="preserve">linked </w:t>
      </w:r>
      <w:r w:rsidRPr="00993139">
        <w:rPr>
          <w:rFonts w:ascii="Times New Roman" w:hAnsi="Times New Roman" w:cs="Times New Roman"/>
        </w:rPr>
        <w:t>resource</w:t>
      </w:r>
      <w:r w:rsidR="000F7543" w:rsidRPr="00993139">
        <w:rPr>
          <w:rFonts w:ascii="Times New Roman" w:hAnsi="Times New Roman" w:cs="Times New Roman"/>
        </w:rPr>
        <w:t>s</w:t>
      </w:r>
      <w:r w:rsidRPr="00993139">
        <w:rPr>
          <w:rFonts w:ascii="Times New Roman" w:hAnsi="Times New Roman" w:cs="Times New Roman"/>
        </w:rPr>
        <w:t xml:space="preserve"> which accompanied the </w:t>
      </w:r>
      <w:proofErr w:type="spellStart"/>
      <w:r w:rsidRPr="00993139">
        <w:rPr>
          <w:rFonts w:ascii="Times New Roman" w:hAnsi="Times New Roman" w:cs="Times New Roman"/>
          <w:i/>
        </w:rPr>
        <w:t>Funnybones</w:t>
      </w:r>
      <w:proofErr w:type="spellEnd"/>
      <w:r w:rsidRPr="00993139">
        <w:rPr>
          <w:rFonts w:ascii="Times New Roman" w:hAnsi="Times New Roman" w:cs="Times New Roman"/>
        </w:rPr>
        <w:t xml:space="preserve"> book. </w:t>
      </w:r>
    </w:p>
    <w:p w:rsidR="006135DF" w:rsidRPr="00993139" w:rsidRDefault="006135DF" w:rsidP="00C02793">
      <w:pPr>
        <w:pStyle w:val="Otherheadings"/>
        <w:keepNext w:val="0"/>
        <w:widowControl/>
        <w:tabs>
          <w:tab w:val="left" w:pos="540"/>
        </w:tabs>
        <w:spacing w:line="360" w:lineRule="auto"/>
        <w:ind w:right="113"/>
        <w:outlineLvl w:val="0"/>
        <w:rPr>
          <w:rFonts w:ascii="Times New Roman" w:hAnsi="Times New Roman" w:cs="Times New Roman"/>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The following table shows the percentage of teachers who said they thought items in the resource pack were either very useful or quite useful.</w:t>
      </w:r>
    </w:p>
    <w:p w:rsidR="006135DF" w:rsidRPr="00993139" w:rsidRDefault="006135DF" w:rsidP="00C02793">
      <w:pPr>
        <w:pStyle w:val="PlainText"/>
        <w:spacing w:line="360" w:lineRule="auto"/>
        <w:ind w:right="113"/>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03"/>
        <w:gridCol w:w="4740"/>
      </w:tblGrid>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Resource item</w:t>
            </w:r>
          </w:p>
        </w:tc>
        <w:tc>
          <w:tcPr>
            <w:tcW w:w="2564"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of total respondents who said this was either very useful or quite useful</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Big book</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86.7</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sz w:val="24"/>
                <w:szCs w:val="24"/>
              </w:rPr>
            </w:pP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poster</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75.9</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‘Reading with your Child’ booklet</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73.8</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Teacher stickers</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72.7</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Phonics wall frieze</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66.9</w:t>
            </w:r>
          </w:p>
        </w:tc>
      </w:tr>
      <w:tr w:rsidR="006135DF" w:rsidRPr="00993139" w:rsidTr="006135DF">
        <w:tc>
          <w:tcPr>
            <w:tcW w:w="2436" w:type="pct"/>
          </w:tcPr>
          <w:p w:rsidR="006135DF" w:rsidRPr="00993139" w:rsidRDefault="006135DF" w:rsidP="00C02793">
            <w:pPr>
              <w:pStyle w:val="PlainText"/>
              <w:spacing w:line="360" w:lineRule="auto"/>
              <w:ind w:right="113"/>
              <w:rPr>
                <w:rFonts w:ascii="Times New Roman" w:hAnsi="Times New Roman"/>
                <w:b/>
                <w:sz w:val="24"/>
                <w:szCs w:val="24"/>
              </w:rPr>
            </w:pPr>
            <w:proofErr w:type="spellStart"/>
            <w:r w:rsidRPr="00993139">
              <w:rPr>
                <w:rFonts w:ascii="Times New Roman" w:hAnsi="Times New Roman"/>
                <w:sz w:val="24"/>
                <w:szCs w:val="24"/>
              </w:rPr>
              <w:t>CD-Rom</w:t>
            </w:r>
            <w:proofErr w:type="spellEnd"/>
            <w:r w:rsidRPr="00993139">
              <w:rPr>
                <w:rFonts w:ascii="Times New Roman" w:hAnsi="Times New Roman"/>
                <w:sz w:val="24"/>
                <w:szCs w:val="24"/>
              </w:rPr>
              <w:t xml:space="preserve"> film</w:t>
            </w:r>
          </w:p>
        </w:tc>
        <w:tc>
          <w:tcPr>
            <w:tcW w:w="2564"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37.2</w:t>
            </w:r>
          </w:p>
        </w:tc>
      </w:tr>
    </w:tbl>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There were some mixed responses here. The big book was very positively received but the phonics wall frieze and the </w:t>
      </w:r>
      <w:proofErr w:type="spellStart"/>
      <w:r w:rsidRPr="00993139">
        <w:rPr>
          <w:rFonts w:ascii="Times New Roman" w:hAnsi="Times New Roman"/>
          <w:sz w:val="24"/>
          <w:szCs w:val="24"/>
        </w:rPr>
        <w:t>CD-Rom</w:t>
      </w:r>
      <w:proofErr w:type="spellEnd"/>
      <w:r w:rsidRPr="00993139">
        <w:rPr>
          <w:rFonts w:ascii="Times New Roman" w:hAnsi="Times New Roman"/>
          <w:sz w:val="24"/>
          <w:szCs w:val="24"/>
        </w:rPr>
        <w:t xml:space="preserve"> less well thought of. These responses can be compared with the comments by members of the focus groups, which make it clear that these items, especially the </w:t>
      </w:r>
      <w:proofErr w:type="spellStart"/>
      <w:r w:rsidRPr="00993139">
        <w:rPr>
          <w:rFonts w:ascii="Times New Roman" w:hAnsi="Times New Roman"/>
          <w:sz w:val="24"/>
          <w:szCs w:val="24"/>
        </w:rPr>
        <w:t>CD-Rom</w:t>
      </w:r>
      <w:proofErr w:type="spellEnd"/>
      <w:r w:rsidRPr="00993139">
        <w:rPr>
          <w:rFonts w:ascii="Times New Roman" w:hAnsi="Times New Roman"/>
          <w:sz w:val="24"/>
          <w:szCs w:val="24"/>
        </w:rPr>
        <w:t>, were generally not valued.</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The following table shows the percentage of teachers who said they had used items from the collection of activity materials they were given in the </w:t>
      </w:r>
      <w:r w:rsidR="00D06C11" w:rsidRPr="00993139">
        <w:rPr>
          <w:rFonts w:ascii="Times New Roman" w:hAnsi="Times New Roman"/>
          <w:i/>
          <w:sz w:val="24"/>
          <w:szCs w:val="24"/>
        </w:rPr>
        <w:t>Booktime</w:t>
      </w:r>
      <w:r w:rsidRPr="00993139">
        <w:rPr>
          <w:rFonts w:ascii="Times New Roman" w:hAnsi="Times New Roman"/>
          <w:sz w:val="24"/>
          <w:szCs w:val="24"/>
        </w:rPr>
        <w:t xml:space="preserve"> </w:t>
      </w:r>
      <w:r w:rsidR="008F56BE" w:rsidRPr="00993139">
        <w:rPr>
          <w:rFonts w:ascii="Times New Roman" w:hAnsi="Times New Roman"/>
          <w:sz w:val="24"/>
          <w:szCs w:val="24"/>
        </w:rPr>
        <w:t xml:space="preserve">resource </w:t>
      </w:r>
      <w:r w:rsidRPr="00993139">
        <w:rPr>
          <w:rFonts w:ascii="Times New Roman" w:hAnsi="Times New Roman"/>
          <w:sz w:val="24"/>
          <w:szCs w:val="24"/>
        </w:rPr>
        <w:t>pack.</w:t>
      </w:r>
    </w:p>
    <w:p w:rsidR="006135DF"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w:t>
      </w: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Default="00670A4D" w:rsidP="00C02793">
      <w:pPr>
        <w:pStyle w:val="PlainText"/>
        <w:spacing w:line="360" w:lineRule="auto"/>
        <w:ind w:right="113"/>
        <w:rPr>
          <w:rFonts w:ascii="Times New Roman" w:hAnsi="Times New Roman"/>
          <w:sz w:val="24"/>
          <w:szCs w:val="24"/>
        </w:rPr>
      </w:pPr>
    </w:p>
    <w:p w:rsidR="00670A4D" w:rsidRPr="00993139" w:rsidRDefault="00670A4D" w:rsidP="00C02793">
      <w:pPr>
        <w:pStyle w:val="PlainText"/>
        <w:spacing w:line="360" w:lineRule="auto"/>
        <w:ind w:right="113"/>
        <w:rPr>
          <w:rFonts w:ascii="Times New Roman" w:hAnsi="Times New Roman"/>
          <w:sz w:val="24"/>
          <w:szCs w:val="24"/>
        </w:rPr>
      </w:pPr>
      <w:bookmarkStart w:id="8" w:name="_GoBack"/>
      <w:bookmarkEnd w:id="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5024"/>
      </w:tblGrid>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lastRenderedPageBreak/>
              <w:t>Activity</w:t>
            </w:r>
          </w:p>
        </w:tc>
        <w:tc>
          <w:tcPr>
            <w:tcW w:w="2718"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of total respondents saying they had used this activity</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song</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41.9</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Picture story</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38.7</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Building a skeleton</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37.2</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 xml:space="preserve">Make a </w:t>
            </w: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mask</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33.8</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Spot the difference</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33.5</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Finger puppets</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31.0</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Skeleton maze</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30.8</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Which animal</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26.9</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Make a moving dog skeleton</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25.4</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Who is in the bin?</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21.1</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Create your own story</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20.4</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Skeleton silly walks rhymes</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20.0</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On your way to school</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17.8</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collage</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16.3</w:t>
            </w:r>
          </w:p>
        </w:tc>
      </w:tr>
      <w:tr w:rsidR="006135DF" w:rsidRPr="00993139" w:rsidTr="006135DF">
        <w:tc>
          <w:tcPr>
            <w:tcW w:w="2282" w:type="pct"/>
          </w:tcPr>
          <w:p w:rsidR="006135DF" w:rsidRPr="00993139" w:rsidRDefault="006135DF" w:rsidP="00C02793">
            <w:pPr>
              <w:pStyle w:val="PlainText"/>
              <w:spacing w:line="360" w:lineRule="auto"/>
              <w:ind w:right="113"/>
              <w:rPr>
                <w:rFonts w:ascii="Times New Roman" w:hAnsi="Times New Roman"/>
                <w:b/>
                <w:sz w:val="24"/>
                <w:szCs w:val="24"/>
              </w:rPr>
            </w:pPr>
            <w:r w:rsidRPr="00993139">
              <w:rPr>
                <w:rFonts w:ascii="Times New Roman" w:hAnsi="Times New Roman"/>
                <w:sz w:val="24"/>
                <w:szCs w:val="24"/>
              </w:rPr>
              <w:t xml:space="preserve">Design a </w:t>
            </w:r>
            <w:proofErr w:type="spellStart"/>
            <w:r w:rsidRPr="00993139">
              <w:rPr>
                <w:rFonts w:ascii="Times New Roman" w:hAnsi="Times New Roman"/>
                <w:sz w:val="24"/>
                <w:szCs w:val="24"/>
              </w:rPr>
              <w:t>Funnybones</w:t>
            </w:r>
            <w:proofErr w:type="spellEnd"/>
            <w:r w:rsidRPr="00993139">
              <w:rPr>
                <w:rFonts w:ascii="Times New Roman" w:hAnsi="Times New Roman"/>
                <w:sz w:val="24"/>
                <w:szCs w:val="24"/>
              </w:rPr>
              <w:t xml:space="preserve"> car</w:t>
            </w:r>
          </w:p>
        </w:tc>
        <w:tc>
          <w:tcPr>
            <w:tcW w:w="2718"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7.7</w:t>
            </w:r>
          </w:p>
        </w:tc>
      </w:tr>
    </w:tbl>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These are somewhat surprising results in that they do not show a great deal of use being made of the activities and materials supplied. It will be recalled that the reactions to these activities of the teachers and librarians in the focus groups were very positive. As one teacher put it:</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spacing w:line="360" w:lineRule="auto"/>
        <w:ind w:left="720" w:right="113"/>
        <w:rPr>
          <w:i/>
          <w:color w:val="000000"/>
        </w:rPr>
      </w:pPr>
      <w:r w:rsidRPr="00993139">
        <w:rPr>
          <w:i/>
          <w:color w:val="000000"/>
        </w:rPr>
        <w:t>What a brilliant book. There are some really great ideas here.</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Yet only five of the activities had, from the questionnaire, been used by more than one third of the responding teachers, which is </w:t>
      </w:r>
      <w:r w:rsidR="000D7230" w:rsidRPr="00993139">
        <w:rPr>
          <w:rFonts w:ascii="Times New Roman" w:hAnsi="Times New Roman"/>
          <w:sz w:val="24"/>
          <w:szCs w:val="24"/>
        </w:rPr>
        <w:t>less than might have been expected</w:t>
      </w:r>
      <w:r w:rsidRPr="00993139">
        <w:rPr>
          <w:rFonts w:ascii="Times New Roman" w:hAnsi="Times New Roman"/>
          <w:sz w:val="24"/>
          <w:szCs w:val="24"/>
        </w:rPr>
        <w:t>. These responses were assuaged somewhat, however, by the comments which teachers wrote in response to the invitation in question 7 for comments or suggestions about the activity materials. 183 responding teachers made comments here (out of 465 completed questionnaires – a 39.4% response rate, which is unusually high for a write-in question on a postal questionnaire)</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lastRenderedPageBreak/>
        <w:t>48 of these teachers made comments which indicated that they had used several of the activities, and other activities of their own devising, and were very appreciative of the resources they had been given.</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spacing w:line="360" w:lineRule="auto"/>
        <w:ind w:left="720" w:right="113"/>
        <w:rPr>
          <w:i/>
          <w:color w:val="000000"/>
          <w:lang w:eastAsia="en-GB"/>
        </w:rPr>
      </w:pPr>
      <w:r w:rsidRPr="00993139">
        <w:rPr>
          <w:i/>
          <w:color w:val="000000"/>
          <w:lang w:eastAsia="en-GB"/>
        </w:rPr>
        <w:t>We thought this was a brilliant scheme and very much appreciated the resources. It fitted perfectly with our night time topic. We would be very happy to receive any more packs like this.</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We spent a week working with the book and also retold the story in small world, dug for bones in the sand tray (to sort into real and silly words) and create a collage storyboard for a class display.</w:t>
      </w:r>
    </w:p>
    <w:p w:rsidR="006135DF" w:rsidRPr="00993139" w:rsidRDefault="006135DF" w:rsidP="00C02793">
      <w:pPr>
        <w:pStyle w:val="PlainText"/>
        <w:spacing w:line="360" w:lineRule="auto"/>
        <w:ind w:right="113"/>
        <w:rPr>
          <w:rFonts w:ascii="Times New Roman" w:hAnsi="Times New Roman"/>
          <w:i/>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Teachers who had not used the activities gave a number of reasons for this. By far the largest </w:t>
      </w:r>
      <w:proofErr w:type="gramStart"/>
      <w:r w:rsidRPr="00993139">
        <w:rPr>
          <w:rFonts w:ascii="Times New Roman" w:hAnsi="Times New Roman"/>
          <w:sz w:val="24"/>
          <w:szCs w:val="24"/>
        </w:rPr>
        <w:t>number of comments (72) were</w:t>
      </w:r>
      <w:proofErr w:type="gramEnd"/>
      <w:r w:rsidRPr="00993139">
        <w:rPr>
          <w:rFonts w:ascii="Times New Roman" w:hAnsi="Times New Roman"/>
          <w:sz w:val="24"/>
          <w:szCs w:val="24"/>
        </w:rPr>
        <w:t xml:space="preserve"> variations on the theme that they appreciated the activities very much but the detailed planning for that term’s work had already been done and so the activities could not be used to the extent they would have liked.</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left="720" w:right="113"/>
        <w:rPr>
          <w:rFonts w:ascii="Times New Roman" w:hAnsi="Times New Roman"/>
          <w:i/>
          <w:sz w:val="24"/>
          <w:szCs w:val="24"/>
        </w:rPr>
      </w:pPr>
      <w:r w:rsidRPr="00993139">
        <w:rPr>
          <w:rFonts w:ascii="Times New Roman" w:hAnsi="Times New Roman"/>
          <w:i/>
          <w:sz w:val="24"/>
          <w:szCs w:val="24"/>
        </w:rPr>
        <w:t>I had already planned units of work for the term, which made it difficult to incorporate the activity materials. If I had prior notification of them I may have been able to plan a unit of work incorporating them.</w:t>
      </w:r>
    </w:p>
    <w:p w:rsidR="006135DF" w:rsidRPr="00993139" w:rsidRDefault="006135DF" w:rsidP="00C02793">
      <w:pPr>
        <w:pStyle w:val="PlainText"/>
        <w:spacing w:line="360" w:lineRule="auto"/>
        <w:ind w:left="720" w:right="113"/>
        <w:rPr>
          <w:rFonts w:ascii="Times New Roman" w:hAnsi="Times New Roman"/>
          <w:i/>
          <w:sz w:val="24"/>
          <w:szCs w:val="24"/>
        </w:rPr>
      </w:pPr>
    </w:p>
    <w:p w:rsidR="006135DF" w:rsidRPr="00993139" w:rsidRDefault="006135DF" w:rsidP="00C02793">
      <w:pPr>
        <w:pStyle w:val="PlainText"/>
        <w:spacing w:line="360" w:lineRule="auto"/>
        <w:ind w:left="720" w:right="113"/>
        <w:rPr>
          <w:rFonts w:ascii="Times New Roman" w:hAnsi="Times New Roman"/>
          <w:i/>
          <w:sz w:val="24"/>
          <w:szCs w:val="24"/>
        </w:rPr>
      </w:pPr>
      <w:r w:rsidRPr="00993139">
        <w:rPr>
          <w:rFonts w:ascii="Times New Roman" w:hAnsi="Times New Roman"/>
          <w:i/>
          <w:sz w:val="24"/>
          <w:szCs w:val="24"/>
        </w:rPr>
        <w:t>We were doing a topic on ourselves at the time the packs arrived, the topic already had many activities planned for and the book fitted in perfectly but didn’t really have time to do all the other suggested activities, we may plan to do some of them in future though when we use the book again.</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A few teachers (8) blamed a lack of time for their not being able to use the activities.</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left="720" w:right="113"/>
        <w:rPr>
          <w:rFonts w:ascii="Times New Roman" w:hAnsi="Times New Roman"/>
          <w:i/>
          <w:sz w:val="24"/>
          <w:szCs w:val="24"/>
        </w:rPr>
      </w:pPr>
      <w:r w:rsidRPr="00993139">
        <w:rPr>
          <w:rFonts w:ascii="Times New Roman" w:hAnsi="Times New Roman"/>
          <w:i/>
          <w:sz w:val="24"/>
          <w:szCs w:val="24"/>
        </w:rPr>
        <w:t>The activity ideas were excellent. Unfortunately we did not have enough time to use all of the resources at this point in the term but I hope to use them in the future.</w:t>
      </w:r>
    </w:p>
    <w:p w:rsidR="006135DF" w:rsidRPr="00993139" w:rsidRDefault="006135DF" w:rsidP="00C02793">
      <w:pPr>
        <w:pStyle w:val="PlainText"/>
        <w:spacing w:line="360" w:lineRule="auto"/>
        <w:ind w:right="113"/>
        <w:rPr>
          <w:rFonts w:ascii="Times New Roman" w:hAnsi="Times New Roman"/>
          <w:b/>
          <w:sz w:val="24"/>
          <w:szCs w:val="24"/>
        </w:rPr>
      </w:pPr>
    </w:p>
    <w:p w:rsidR="006135DF" w:rsidRPr="00993139" w:rsidRDefault="006135DF" w:rsidP="00C02793">
      <w:pPr>
        <w:spacing w:line="360" w:lineRule="auto"/>
        <w:ind w:right="113"/>
        <w:rPr>
          <w:color w:val="000000"/>
          <w:lang w:eastAsia="en-GB"/>
        </w:rPr>
      </w:pPr>
      <w:r w:rsidRPr="00993139">
        <w:rPr>
          <w:color w:val="000000"/>
          <w:lang w:eastAsia="en-GB"/>
        </w:rPr>
        <w:t>Rather more teachers (but still only 22 – a small number in comparison with the total number of respondents) claimed that the activities were unsuitable, for various reasons, for the children they taught.</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The paper skeletons to make were far too fiddly for young children to attempt with any degree of independence. All the activities were adult led or to a great degree adult initiated. Some ideas to encourage children to spontaneously engage would have been helpful.</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Some of the activities were too small to be used by reception children. The skeleton mask was ideal size.</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t>Finally, 19 teachers claimed that they had not actually received these activities, or had received them later than the book bags.</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The Teacher pack and Support material arrived several weeks after the children’s book arrived and were used by the children. (We devised our own activities). We would have got more out of the project if everything had arrived together.</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Only received the small books in bags so can’t comment on the above materials.</w:t>
      </w:r>
    </w:p>
    <w:p w:rsidR="006135DF" w:rsidRPr="00993139" w:rsidRDefault="006135DF" w:rsidP="00C02793">
      <w:pPr>
        <w:spacing w:line="360" w:lineRule="auto"/>
        <w:ind w:left="720" w:right="113"/>
        <w:rPr>
          <w:i/>
          <w:color w:val="000000"/>
          <w:lang w:eastAsia="en-GB"/>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When the responses to this question about the use of the activities are read alongside explanations of why the </w:t>
      </w:r>
      <w:proofErr w:type="spellStart"/>
      <w:r w:rsidRPr="00993139">
        <w:rPr>
          <w:rFonts w:ascii="Times New Roman" w:hAnsi="Times New Roman"/>
          <w:i/>
          <w:sz w:val="24"/>
          <w:szCs w:val="24"/>
        </w:rPr>
        <w:t>Funnybones</w:t>
      </w:r>
      <w:proofErr w:type="spellEnd"/>
      <w:r w:rsidRPr="00993139">
        <w:rPr>
          <w:rFonts w:ascii="Times New Roman" w:hAnsi="Times New Roman"/>
          <w:sz w:val="24"/>
          <w:szCs w:val="24"/>
        </w:rPr>
        <w:t xml:space="preserve"> book had not yet been used by some teachers, and compared to the finding (from Question 1) that 57% of the teachers had had no prior notice of the arrival of the </w:t>
      </w:r>
      <w:r w:rsidR="00D06C11" w:rsidRPr="00993139">
        <w:rPr>
          <w:rFonts w:ascii="Times New Roman" w:hAnsi="Times New Roman"/>
          <w:i/>
          <w:sz w:val="24"/>
          <w:szCs w:val="24"/>
        </w:rPr>
        <w:t>Booktime</w:t>
      </w:r>
      <w:r w:rsidRPr="00993139">
        <w:rPr>
          <w:rFonts w:ascii="Times New Roman" w:hAnsi="Times New Roman"/>
          <w:sz w:val="24"/>
          <w:szCs w:val="24"/>
        </w:rPr>
        <w:t xml:space="preserve"> packs, a common thread seems to emerge. These findings suggest that many teachers make quite detailed advanced plans for the work they wish to cover with their classes in a particular term, and, unless they are given sufficient advanced warning, then the arrival even of materials as exciting as the </w:t>
      </w:r>
      <w:r w:rsidR="00D06C11" w:rsidRPr="00993139">
        <w:rPr>
          <w:rFonts w:ascii="Times New Roman" w:hAnsi="Times New Roman"/>
          <w:i/>
          <w:sz w:val="24"/>
          <w:szCs w:val="24"/>
        </w:rPr>
        <w:t>Booktime</w:t>
      </w:r>
      <w:r w:rsidRPr="00993139">
        <w:rPr>
          <w:rFonts w:ascii="Times New Roman" w:hAnsi="Times New Roman"/>
          <w:sz w:val="24"/>
          <w:szCs w:val="24"/>
        </w:rPr>
        <w:t xml:space="preserve"> </w:t>
      </w:r>
      <w:r w:rsidR="00311F83" w:rsidRPr="00993139">
        <w:rPr>
          <w:rFonts w:ascii="Times New Roman" w:hAnsi="Times New Roman"/>
          <w:sz w:val="24"/>
          <w:szCs w:val="24"/>
        </w:rPr>
        <w:t xml:space="preserve">resource </w:t>
      </w:r>
      <w:r w:rsidRPr="00993139">
        <w:rPr>
          <w:rFonts w:ascii="Times New Roman" w:hAnsi="Times New Roman"/>
          <w:sz w:val="24"/>
          <w:szCs w:val="24"/>
        </w:rPr>
        <w:t xml:space="preserve">packs will not cause them to alter these long-term plans. It may be that, in order to have the greatest possible impact upon classroom practice, </w:t>
      </w:r>
      <w:r w:rsidR="00311F83" w:rsidRPr="00993139">
        <w:rPr>
          <w:rFonts w:ascii="Times New Roman" w:hAnsi="Times New Roman"/>
          <w:sz w:val="24"/>
          <w:szCs w:val="24"/>
        </w:rPr>
        <w:t xml:space="preserve">increased communication about </w:t>
      </w:r>
      <w:r w:rsidRPr="00993139">
        <w:rPr>
          <w:rFonts w:ascii="Times New Roman" w:hAnsi="Times New Roman"/>
          <w:sz w:val="24"/>
          <w:szCs w:val="24"/>
        </w:rPr>
        <w:t xml:space="preserve">a </w:t>
      </w:r>
      <w:r w:rsidR="00311F83" w:rsidRPr="00993139">
        <w:rPr>
          <w:rFonts w:ascii="Times New Roman" w:hAnsi="Times New Roman"/>
          <w:sz w:val="24"/>
          <w:szCs w:val="24"/>
        </w:rPr>
        <w:t xml:space="preserve">programme </w:t>
      </w:r>
      <w:r w:rsidRPr="00993139">
        <w:rPr>
          <w:rFonts w:ascii="Times New Roman" w:hAnsi="Times New Roman"/>
          <w:sz w:val="24"/>
          <w:szCs w:val="24"/>
        </w:rPr>
        <w:t xml:space="preserve">like </w:t>
      </w:r>
      <w:r w:rsidR="00D06C11" w:rsidRPr="00993139">
        <w:rPr>
          <w:rFonts w:ascii="Times New Roman" w:hAnsi="Times New Roman"/>
          <w:i/>
          <w:sz w:val="24"/>
          <w:szCs w:val="24"/>
        </w:rPr>
        <w:t>Booktime</w:t>
      </w:r>
      <w:r w:rsidRPr="00993139">
        <w:rPr>
          <w:rFonts w:ascii="Times New Roman" w:hAnsi="Times New Roman"/>
          <w:sz w:val="24"/>
          <w:szCs w:val="24"/>
        </w:rPr>
        <w:t xml:space="preserve"> needs to be </w:t>
      </w:r>
      <w:r w:rsidR="00311F83" w:rsidRPr="00993139">
        <w:rPr>
          <w:rFonts w:ascii="Times New Roman" w:hAnsi="Times New Roman"/>
          <w:sz w:val="24"/>
          <w:szCs w:val="24"/>
        </w:rPr>
        <w:t xml:space="preserve">delivered </w:t>
      </w:r>
      <w:r w:rsidRPr="00993139">
        <w:rPr>
          <w:rFonts w:ascii="Times New Roman" w:hAnsi="Times New Roman"/>
          <w:sz w:val="24"/>
          <w:szCs w:val="24"/>
        </w:rPr>
        <w:t>to teachers at least a term ahead of the materials actually arriving.</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b/>
          <w:i/>
          <w:sz w:val="24"/>
          <w:szCs w:val="24"/>
        </w:rPr>
        <w:t xml:space="preserve">Question 9 </w:t>
      </w:r>
      <w:r w:rsidRPr="00993139">
        <w:rPr>
          <w:rFonts w:ascii="Times New Roman" w:hAnsi="Times New Roman"/>
          <w:sz w:val="24"/>
          <w:szCs w:val="24"/>
        </w:rPr>
        <w:t xml:space="preserve">asked respondents about ways in which they had extended their class </w:t>
      </w:r>
      <w:r w:rsidR="00311F83" w:rsidRPr="00993139">
        <w:rPr>
          <w:rFonts w:ascii="Times New Roman" w:hAnsi="Times New Roman"/>
          <w:sz w:val="24"/>
          <w:szCs w:val="24"/>
        </w:rPr>
        <w:t xml:space="preserve">reading </w:t>
      </w:r>
      <w:r w:rsidRPr="00993139">
        <w:rPr>
          <w:rFonts w:ascii="Times New Roman" w:hAnsi="Times New Roman"/>
          <w:sz w:val="24"/>
          <w:szCs w:val="24"/>
        </w:rPr>
        <w:t xml:space="preserve">activities in response to </w:t>
      </w:r>
      <w:r w:rsidR="00D06C11" w:rsidRPr="00993139">
        <w:rPr>
          <w:rFonts w:ascii="Times New Roman" w:hAnsi="Times New Roman"/>
          <w:i/>
          <w:sz w:val="24"/>
          <w:szCs w:val="24"/>
        </w:rPr>
        <w:t>Booktime</w:t>
      </w:r>
      <w:r w:rsidRPr="00993139">
        <w:rPr>
          <w:rFonts w:ascii="Times New Roman" w:hAnsi="Times New Roman"/>
          <w:sz w:val="24"/>
          <w:szCs w:val="24"/>
        </w:rPr>
        <w:t xml:space="preserve">. Responses were generally not very positive. Only 8% of respondents said they had organised a visit to a local public library linked to </w:t>
      </w:r>
      <w:r w:rsidR="00D06C11" w:rsidRPr="00993139">
        <w:rPr>
          <w:rFonts w:ascii="Times New Roman" w:hAnsi="Times New Roman"/>
          <w:i/>
          <w:sz w:val="24"/>
          <w:szCs w:val="24"/>
        </w:rPr>
        <w:t>Booktime</w:t>
      </w:r>
      <w:r w:rsidRPr="00993139">
        <w:rPr>
          <w:rFonts w:ascii="Times New Roman" w:hAnsi="Times New Roman"/>
          <w:sz w:val="24"/>
          <w:szCs w:val="24"/>
        </w:rPr>
        <w:t xml:space="preserve">, and only 14.6% had invited parents and carers into their schools for any activities or events </w:t>
      </w:r>
      <w:r w:rsidRPr="00993139">
        <w:rPr>
          <w:rFonts w:ascii="Times New Roman" w:hAnsi="Times New Roman"/>
          <w:sz w:val="24"/>
          <w:szCs w:val="24"/>
        </w:rPr>
        <w:lastRenderedPageBreak/>
        <w:t xml:space="preserve">linked to </w:t>
      </w:r>
      <w:r w:rsidR="00D06C11" w:rsidRPr="00993139">
        <w:rPr>
          <w:rFonts w:ascii="Times New Roman" w:hAnsi="Times New Roman"/>
          <w:i/>
          <w:sz w:val="24"/>
          <w:szCs w:val="24"/>
        </w:rPr>
        <w:t>Booktime</w:t>
      </w:r>
      <w:r w:rsidRPr="00993139">
        <w:rPr>
          <w:rFonts w:ascii="Times New Roman" w:hAnsi="Times New Roman"/>
          <w:sz w:val="24"/>
          <w:szCs w:val="24"/>
        </w:rPr>
        <w:t xml:space="preserve">. These results suggest that, if such activities are thought valuable, it might be worth </w:t>
      </w:r>
      <w:r w:rsidR="00311F83" w:rsidRPr="00993139">
        <w:rPr>
          <w:rFonts w:ascii="Times New Roman" w:hAnsi="Times New Roman"/>
          <w:sz w:val="24"/>
          <w:szCs w:val="24"/>
        </w:rPr>
        <w:t xml:space="preserve">enhancing communication </w:t>
      </w:r>
      <w:r w:rsidRPr="00993139">
        <w:rPr>
          <w:rFonts w:ascii="Times New Roman" w:hAnsi="Times New Roman"/>
          <w:sz w:val="24"/>
          <w:szCs w:val="24"/>
        </w:rPr>
        <w:t xml:space="preserve">suggesting them to teachers in future iterations of </w:t>
      </w:r>
      <w:r w:rsidR="00D06C11" w:rsidRPr="00993139">
        <w:rPr>
          <w:rFonts w:ascii="Times New Roman" w:hAnsi="Times New Roman"/>
          <w:i/>
          <w:sz w:val="24"/>
          <w:szCs w:val="24"/>
        </w:rPr>
        <w:t>Booktime</w:t>
      </w:r>
      <w:r w:rsidR="00A15F31" w:rsidRPr="00993139">
        <w:rPr>
          <w:rFonts w:ascii="Times New Roman" w:hAnsi="Times New Roman"/>
          <w:sz w:val="24"/>
          <w:szCs w:val="24"/>
        </w:rPr>
        <w:t>, perhaps through the use of case studies and other examples of good practice.</w:t>
      </w:r>
    </w:p>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b/>
          <w:i/>
          <w:sz w:val="24"/>
          <w:szCs w:val="24"/>
        </w:rPr>
        <w:t>Question 10</w:t>
      </w:r>
      <w:r w:rsidRPr="00993139">
        <w:rPr>
          <w:rFonts w:ascii="Times New Roman" w:hAnsi="Times New Roman"/>
          <w:sz w:val="24"/>
          <w:szCs w:val="24"/>
        </w:rPr>
        <w:t xml:space="preserve"> asked teachers for their general feelings about the </w:t>
      </w:r>
      <w:r w:rsidR="00D06C11" w:rsidRPr="00993139">
        <w:rPr>
          <w:rFonts w:ascii="Times New Roman" w:hAnsi="Times New Roman"/>
          <w:i/>
          <w:sz w:val="24"/>
          <w:szCs w:val="24"/>
        </w:rPr>
        <w:t>Booktime</w:t>
      </w:r>
      <w:r w:rsidRPr="00993139">
        <w:rPr>
          <w:rFonts w:ascii="Times New Roman" w:hAnsi="Times New Roman"/>
          <w:sz w:val="24"/>
          <w:szCs w:val="24"/>
        </w:rPr>
        <w:t xml:space="preserve"> </w:t>
      </w:r>
      <w:r w:rsidR="006A48F5" w:rsidRPr="00993139">
        <w:rPr>
          <w:rFonts w:ascii="Times New Roman" w:hAnsi="Times New Roman"/>
          <w:sz w:val="24"/>
          <w:szCs w:val="24"/>
        </w:rPr>
        <w:t>programme</w:t>
      </w:r>
      <w:r w:rsidRPr="00993139">
        <w:rPr>
          <w:rFonts w:ascii="Times New Roman" w:hAnsi="Times New Roman"/>
          <w:sz w:val="24"/>
          <w:szCs w:val="24"/>
        </w:rPr>
        <w:t>. They were asked to respond to three specific statements, and the following table shows the percentage of teachers who either agreed or strongly agreed with each of these statements.</w:t>
      </w:r>
    </w:p>
    <w:p w:rsidR="000D7230" w:rsidRPr="00993139" w:rsidRDefault="000D7230" w:rsidP="00C02793">
      <w:pPr>
        <w:pStyle w:val="PlainText"/>
        <w:spacing w:line="360" w:lineRule="auto"/>
        <w:ind w:right="113"/>
        <w:rPr>
          <w:rFonts w:ascii="Times New Roman" w:hAnsi="Times New Roman"/>
          <w:sz w:val="24"/>
          <w:szCs w:val="24"/>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74"/>
        <w:gridCol w:w="3969"/>
      </w:tblGrid>
      <w:tr w:rsidR="006135DF" w:rsidRPr="00993139" w:rsidTr="006135DF">
        <w:tc>
          <w:tcPr>
            <w:tcW w:w="2853" w:type="pct"/>
          </w:tcPr>
          <w:p w:rsidR="006135DF" w:rsidRPr="00993139" w:rsidRDefault="006A48F5" w:rsidP="00C02793">
            <w:pPr>
              <w:pStyle w:val="PlainText"/>
              <w:spacing w:line="360" w:lineRule="auto"/>
              <w:ind w:right="113"/>
              <w:rPr>
                <w:rFonts w:ascii="Times New Roman" w:hAnsi="Times New Roman"/>
                <w:b/>
                <w:i/>
                <w:sz w:val="24"/>
                <w:szCs w:val="24"/>
              </w:rPr>
            </w:pPr>
            <w:r w:rsidRPr="00993139">
              <w:rPr>
                <w:rFonts w:ascii="Times New Roman" w:hAnsi="Times New Roman"/>
                <w:sz w:val="24"/>
                <w:szCs w:val="24"/>
              </w:rPr>
              <w:br w:type="page"/>
            </w:r>
            <w:r w:rsidR="006135DF" w:rsidRPr="00993139">
              <w:rPr>
                <w:rFonts w:ascii="Times New Roman" w:hAnsi="Times New Roman"/>
                <w:b/>
                <w:i/>
                <w:sz w:val="24"/>
                <w:szCs w:val="24"/>
              </w:rPr>
              <w:t>Statement</w:t>
            </w:r>
          </w:p>
        </w:tc>
        <w:tc>
          <w:tcPr>
            <w:tcW w:w="2147"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b/>
                <w:i/>
                <w:sz w:val="24"/>
                <w:szCs w:val="24"/>
              </w:rPr>
              <w:t>% of total respondents agreeing or strongly agreeing</w:t>
            </w:r>
          </w:p>
        </w:tc>
      </w:tr>
      <w:tr w:rsidR="006135DF" w:rsidRPr="00993139" w:rsidTr="006135DF">
        <w:tc>
          <w:tcPr>
            <w:tcW w:w="2853"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i/>
                <w:sz w:val="24"/>
                <w:szCs w:val="24"/>
              </w:rPr>
              <w:t xml:space="preserve">The purpose of </w:t>
            </w:r>
            <w:r w:rsidR="00D06C11" w:rsidRPr="00993139">
              <w:rPr>
                <w:rFonts w:ascii="Times New Roman" w:hAnsi="Times New Roman"/>
                <w:i/>
                <w:sz w:val="24"/>
                <w:szCs w:val="24"/>
              </w:rPr>
              <w:t>Booktime</w:t>
            </w:r>
            <w:r w:rsidRPr="00993139">
              <w:rPr>
                <w:rFonts w:ascii="Times New Roman" w:hAnsi="Times New Roman"/>
                <w:i/>
                <w:sz w:val="24"/>
                <w:szCs w:val="24"/>
              </w:rPr>
              <w:t xml:space="preserve"> is clear</w:t>
            </w:r>
          </w:p>
        </w:tc>
        <w:tc>
          <w:tcPr>
            <w:tcW w:w="2147"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93.5</w:t>
            </w:r>
          </w:p>
        </w:tc>
      </w:tr>
      <w:tr w:rsidR="006135DF" w:rsidRPr="00993139" w:rsidTr="006135DF">
        <w:tc>
          <w:tcPr>
            <w:tcW w:w="2853" w:type="pct"/>
          </w:tcPr>
          <w:p w:rsidR="006135DF" w:rsidRPr="00993139" w:rsidRDefault="00D06C11" w:rsidP="00C02793">
            <w:pPr>
              <w:pStyle w:val="PlainText"/>
              <w:spacing w:line="360" w:lineRule="auto"/>
              <w:ind w:right="113"/>
              <w:rPr>
                <w:rFonts w:ascii="Times New Roman" w:hAnsi="Times New Roman"/>
                <w:b/>
                <w:i/>
                <w:sz w:val="24"/>
                <w:szCs w:val="24"/>
              </w:rPr>
            </w:pPr>
            <w:r w:rsidRPr="00993139">
              <w:rPr>
                <w:rFonts w:ascii="Times New Roman" w:hAnsi="Times New Roman"/>
                <w:i/>
                <w:sz w:val="24"/>
                <w:szCs w:val="24"/>
              </w:rPr>
              <w:t>Booktime</w:t>
            </w:r>
            <w:r w:rsidR="006135DF" w:rsidRPr="00993139">
              <w:rPr>
                <w:rFonts w:ascii="Times New Roman" w:hAnsi="Times New Roman"/>
                <w:i/>
                <w:sz w:val="24"/>
                <w:szCs w:val="24"/>
              </w:rPr>
              <w:t xml:space="preserve"> is a valuable </w:t>
            </w:r>
            <w:r w:rsidR="006A48F5" w:rsidRPr="00993139">
              <w:rPr>
                <w:rFonts w:ascii="Times New Roman" w:hAnsi="Times New Roman"/>
                <w:i/>
                <w:sz w:val="24"/>
                <w:szCs w:val="24"/>
              </w:rPr>
              <w:t>programme</w:t>
            </w:r>
          </w:p>
        </w:tc>
        <w:tc>
          <w:tcPr>
            <w:tcW w:w="2147"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96.4</w:t>
            </w:r>
          </w:p>
        </w:tc>
      </w:tr>
      <w:tr w:rsidR="006135DF" w:rsidRPr="00993139" w:rsidTr="006135DF">
        <w:tc>
          <w:tcPr>
            <w:tcW w:w="2853" w:type="pct"/>
          </w:tcPr>
          <w:p w:rsidR="006135DF" w:rsidRPr="00993139" w:rsidRDefault="006135DF" w:rsidP="00C02793">
            <w:pPr>
              <w:pStyle w:val="PlainText"/>
              <w:spacing w:line="360" w:lineRule="auto"/>
              <w:ind w:right="113"/>
              <w:rPr>
                <w:rFonts w:ascii="Times New Roman" w:hAnsi="Times New Roman"/>
                <w:b/>
                <w:i/>
                <w:sz w:val="24"/>
                <w:szCs w:val="24"/>
              </w:rPr>
            </w:pPr>
            <w:r w:rsidRPr="00993139">
              <w:rPr>
                <w:rFonts w:ascii="Times New Roman" w:hAnsi="Times New Roman"/>
                <w:i/>
                <w:sz w:val="24"/>
                <w:szCs w:val="24"/>
              </w:rPr>
              <w:t xml:space="preserve">I am happy to support </w:t>
            </w:r>
            <w:r w:rsidR="00D06C11" w:rsidRPr="00993139">
              <w:rPr>
                <w:rFonts w:ascii="Times New Roman" w:hAnsi="Times New Roman"/>
                <w:i/>
                <w:sz w:val="24"/>
                <w:szCs w:val="24"/>
              </w:rPr>
              <w:t>Booktime</w:t>
            </w:r>
          </w:p>
        </w:tc>
        <w:tc>
          <w:tcPr>
            <w:tcW w:w="2147" w:type="pct"/>
          </w:tcPr>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95.5</w:t>
            </w:r>
          </w:p>
        </w:tc>
      </w:tr>
    </w:tbl>
    <w:p w:rsidR="006135DF" w:rsidRPr="00993139" w:rsidRDefault="006135DF" w:rsidP="00C02793">
      <w:pPr>
        <w:pStyle w:val="PlainText"/>
        <w:spacing w:line="360" w:lineRule="auto"/>
        <w:ind w:right="113"/>
        <w:rPr>
          <w:rFonts w:ascii="Times New Roman" w:hAnsi="Times New Roman"/>
          <w:sz w:val="24"/>
          <w:szCs w:val="24"/>
        </w:rPr>
      </w:pP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xml:space="preserve">These responses suggest almost universal support for the </w:t>
      </w:r>
      <w:r w:rsidR="006A48F5" w:rsidRPr="00993139">
        <w:rPr>
          <w:rFonts w:ascii="Times New Roman" w:hAnsi="Times New Roman"/>
          <w:sz w:val="24"/>
          <w:szCs w:val="24"/>
        </w:rPr>
        <w:t xml:space="preserve">programme </w:t>
      </w:r>
      <w:r w:rsidRPr="00993139">
        <w:rPr>
          <w:rFonts w:ascii="Times New Roman" w:hAnsi="Times New Roman"/>
          <w:sz w:val="24"/>
          <w:szCs w:val="24"/>
        </w:rPr>
        <w:t>from these teachers.</w:t>
      </w: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 </w:t>
      </w:r>
    </w:p>
    <w:p w:rsidR="006135DF" w:rsidRPr="00993139" w:rsidRDefault="006135DF" w:rsidP="00C02793">
      <w:pPr>
        <w:pStyle w:val="PlainText"/>
        <w:spacing w:line="360" w:lineRule="auto"/>
        <w:ind w:right="113"/>
        <w:rPr>
          <w:rFonts w:ascii="Times New Roman" w:hAnsi="Times New Roman"/>
          <w:sz w:val="24"/>
          <w:szCs w:val="24"/>
        </w:rPr>
      </w:pPr>
      <w:r w:rsidRPr="00993139">
        <w:rPr>
          <w:rFonts w:ascii="Times New Roman" w:hAnsi="Times New Roman"/>
          <w:sz w:val="24"/>
          <w:szCs w:val="24"/>
        </w:rPr>
        <w:t>In the final question (</w:t>
      </w:r>
      <w:r w:rsidRPr="00993139">
        <w:rPr>
          <w:rFonts w:ascii="Times New Roman" w:hAnsi="Times New Roman"/>
          <w:b/>
          <w:i/>
          <w:sz w:val="24"/>
          <w:szCs w:val="24"/>
        </w:rPr>
        <w:t>Question 11</w:t>
      </w:r>
      <w:r w:rsidRPr="00993139">
        <w:rPr>
          <w:rFonts w:ascii="Times New Roman" w:hAnsi="Times New Roman"/>
          <w:sz w:val="24"/>
          <w:szCs w:val="24"/>
        </w:rPr>
        <w:t xml:space="preserve">) respondents were asked for any further comments or suggestions about how </w:t>
      </w:r>
      <w:r w:rsidR="00D06C11" w:rsidRPr="00993139">
        <w:rPr>
          <w:rFonts w:ascii="Times New Roman" w:hAnsi="Times New Roman"/>
          <w:i/>
          <w:sz w:val="24"/>
          <w:szCs w:val="24"/>
        </w:rPr>
        <w:t>Booktime</w:t>
      </w:r>
      <w:r w:rsidRPr="00993139">
        <w:rPr>
          <w:rFonts w:ascii="Times New Roman" w:hAnsi="Times New Roman"/>
          <w:sz w:val="24"/>
          <w:szCs w:val="24"/>
        </w:rPr>
        <w:t xml:space="preserve"> might be improved in the future. 143 teachers took advantage of this opportunity to make comments, 31.4% of the total number of respondents. Their comments fell into a number of categories. </w:t>
      </w:r>
    </w:p>
    <w:p w:rsidR="006135DF" w:rsidRPr="00993139" w:rsidRDefault="006135DF" w:rsidP="00C02793">
      <w:pPr>
        <w:spacing w:line="360" w:lineRule="auto"/>
        <w:ind w:right="113"/>
        <w:rPr>
          <w:rFonts w:eastAsia="Calibri"/>
        </w:rPr>
      </w:pPr>
    </w:p>
    <w:p w:rsidR="006135DF" w:rsidRPr="00993139" w:rsidRDefault="006135DF" w:rsidP="00C02793">
      <w:pPr>
        <w:spacing w:line="360" w:lineRule="auto"/>
        <w:ind w:right="113"/>
        <w:rPr>
          <w:rFonts w:eastAsia="Calibri"/>
        </w:rPr>
      </w:pPr>
      <w:r w:rsidRPr="00993139">
        <w:rPr>
          <w:rFonts w:eastAsia="Calibri"/>
        </w:rPr>
        <w:t xml:space="preserve">59 teachers made generally very supportive comments, praising the scheme and thanking </w:t>
      </w:r>
      <w:proofErr w:type="spellStart"/>
      <w:r w:rsidRPr="00993139">
        <w:rPr>
          <w:rFonts w:eastAsia="Calibri"/>
        </w:rPr>
        <w:t>Booktrust</w:t>
      </w:r>
      <w:proofErr w:type="spellEnd"/>
      <w:r w:rsidRPr="00993139">
        <w:rPr>
          <w:rFonts w:eastAsia="Calibri"/>
        </w:rPr>
        <w:t xml:space="preserve"> for it.</w:t>
      </w:r>
    </w:p>
    <w:p w:rsidR="007B39D1" w:rsidRPr="00993139" w:rsidRDefault="007B39D1" w:rsidP="00C02793">
      <w:pPr>
        <w:spacing w:line="360" w:lineRule="auto"/>
        <w:ind w:right="113"/>
        <w:rPr>
          <w:rFonts w:eastAsia="Calibri"/>
        </w:rPr>
      </w:pPr>
    </w:p>
    <w:p w:rsidR="006135DF" w:rsidRPr="00993139" w:rsidRDefault="006135DF" w:rsidP="00C02793">
      <w:pPr>
        <w:spacing w:line="360" w:lineRule="auto"/>
        <w:ind w:left="720" w:right="113"/>
        <w:rPr>
          <w:i/>
          <w:color w:val="000000"/>
          <w:lang w:eastAsia="en-GB"/>
        </w:rPr>
      </w:pPr>
      <w:r w:rsidRPr="00993139">
        <w:rPr>
          <w:i/>
          <w:color w:val="000000"/>
          <w:lang w:eastAsia="en-GB"/>
        </w:rPr>
        <w:t xml:space="preserve">Any project stimulating children’s interest in the books is </w:t>
      </w:r>
      <w:proofErr w:type="gramStart"/>
      <w:r w:rsidRPr="00993139">
        <w:rPr>
          <w:i/>
          <w:color w:val="000000"/>
          <w:lang w:eastAsia="en-GB"/>
        </w:rPr>
        <w:t>worthwhile,</w:t>
      </w:r>
      <w:proofErr w:type="gramEnd"/>
      <w:r w:rsidRPr="00993139">
        <w:rPr>
          <w:i/>
          <w:color w:val="000000"/>
          <w:lang w:eastAsia="en-GB"/>
        </w:rPr>
        <w:t xml:space="preserve"> particularly in the area our school is in, where few children have access at home to a variety of books.</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Book time is fantastic - children in my school have little and very few books. They just love their books and how it is presented in the back pack. I loved the resources too - we had lots of great learning opportunities. Thank you.</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lastRenderedPageBreak/>
        <w:t>Comments were not always positive, however. A few teachers (6) took advantage of the opportunity to make constructive criticism of the scheme and of individual elements of it. Some examples of these comments are given below.</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Although I think it’s a good initiative, I feel to give everyone the same book is a missed opportunity for sharing lots of books while still retaining ownership of one.</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As a personal view I think that the children that come from literate home environments will use the book (but have books at home anyway), those who don’t will not receive support or encouragement to access it. I don’t believe it will raise the profile of literacy or is cost effective.</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t>Slightly more teachers (10) made comments complaining that parts of the pack had not arrived, or did not arrive at the right time.</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Ensure that enough packs are sent to the school. It took over two months for us to receive everything and many phone calls. This impacted on how much we could use everything.</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t>11 teachers made comments suggesting that materials in the packs were unsuitable for the children they were aimed at. These ranged from thoughts that the book itself was too difficult for the target audience:</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proofErr w:type="gramStart"/>
      <w:r w:rsidRPr="00993139">
        <w:rPr>
          <w:i/>
          <w:color w:val="000000"/>
          <w:lang w:eastAsia="en-GB"/>
        </w:rPr>
        <w:t>Funny bones a little difficult for reception children.</w:t>
      </w:r>
      <w:proofErr w:type="gramEnd"/>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right="113"/>
        <w:rPr>
          <w:color w:val="000000"/>
          <w:lang w:eastAsia="en-GB"/>
        </w:rPr>
      </w:pPr>
      <w:proofErr w:type="gramStart"/>
      <w:r w:rsidRPr="00993139">
        <w:rPr>
          <w:color w:val="000000"/>
          <w:lang w:eastAsia="en-GB"/>
        </w:rPr>
        <w:t>to</w:t>
      </w:r>
      <w:proofErr w:type="gramEnd"/>
      <w:r w:rsidRPr="00993139">
        <w:rPr>
          <w:color w:val="000000"/>
          <w:lang w:eastAsia="en-GB"/>
        </w:rPr>
        <w:t xml:space="preserve"> comments, reflecting the politically correct nature of our times, that the book offended certain groups of parents/children:</w:t>
      </w:r>
    </w:p>
    <w:p w:rsidR="000D7230" w:rsidRPr="00993139" w:rsidRDefault="000D7230"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Perhaps think carefully about the choice of text. We actually had a few concerns from parents as they felt that the book could be scary (although I reassured them that I’d read it in a fun, ‘silly’ way!) and that it was contrary to Christian values.</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lastRenderedPageBreak/>
        <w:t>A larger number of teachers (26) commented on the need for more advanced notice of the delivery of the packs. This is a theme which was raised in answers to earlier questions in this questionnaire, and was also raised by teachers in the focus groups.</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Advance notice of the intended book so that our long term planning can incorporate this. Now I am aware of how the project works. I could better use resources in the future.</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right="113"/>
        <w:rPr>
          <w:color w:val="000000"/>
          <w:lang w:eastAsia="en-GB"/>
        </w:rPr>
      </w:pPr>
      <w:r w:rsidRPr="00993139">
        <w:rPr>
          <w:color w:val="000000"/>
          <w:lang w:eastAsia="en-GB"/>
        </w:rPr>
        <w:t xml:space="preserve">Finally 23 teachers made suggestions for ways in which the </w:t>
      </w:r>
      <w:r w:rsidR="00D06C11" w:rsidRPr="00993139">
        <w:rPr>
          <w:i/>
          <w:color w:val="000000"/>
          <w:lang w:eastAsia="en-GB"/>
        </w:rPr>
        <w:t>Booktime</w:t>
      </w:r>
      <w:r w:rsidRPr="00993139">
        <w:rPr>
          <w:color w:val="000000"/>
          <w:lang w:eastAsia="en-GB"/>
        </w:rPr>
        <w:t xml:space="preserve"> </w:t>
      </w:r>
      <w:r w:rsidR="007B39D1" w:rsidRPr="00993139">
        <w:rPr>
          <w:color w:val="000000"/>
          <w:lang w:eastAsia="en-GB"/>
        </w:rPr>
        <w:t xml:space="preserve">programme </w:t>
      </w:r>
      <w:r w:rsidRPr="00993139">
        <w:rPr>
          <w:color w:val="000000"/>
          <w:lang w:eastAsia="en-GB"/>
        </w:rPr>
        <w:t xml:space="preserve">could be improved. These range from ideas about enhancing the appeal of the </w:t>
      </w:r>
      <w:r w:rsidR="00D06C11" w:rsidRPr="00993139">
        <w:rPr>
          <w:i/>
          <w:color w:val="000000"/>
          <w:lang w:eastAsia="en-GB"/>
        </w:rPr>
        <w:t>Booktime</w:t>
      </w:r>
      <w:r w:rsidRPr="00993139">
        <w:rPr>
          <w:color w:val="000000"/>
          <w:lang w:eastAsia="en-GB"/>
        </w:rPr>
        <w:t xml:space="preserve"> material to children with English as an Additional Language:</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We have a lot of children with English as their second language-more leaflets etc. in other language would have been useful.</w:t>
      </w:r>
    </w:p>
    <w:p w:rsidR="006135DF" w:rsidRPr="00993139" w:rsidRDefault="006135DF" w:rsidP="00C02793">
      <w:pPr>
        <w:spacing w:line="360" w:lineRule="auto"/>
        <w:ind w:left="720" w:right="113"/>
        <w:rPr>
          <w:color w:val="000000"/>
          <w:lang w:eastAsia="en-GB"/>
        </w:rPr>
      </w:pPr>
    </w:p>
    <w:p w:rsidR="006135DF" w:rsidRPr="00993139" w:rsidRDefault="006135DF" w:rsidP="00C02793">
      <w:pPr>
        <w:spacing w:line="360" w:lineRule="auto"/>
        <w:ind w:left="720" w:right="113"/>
        <w:rPr>
          <w:color w:val="000000"/>
          <w:lang w:eastAsia="en-GB"/>
        </w:rPr>
      </w:pPr>
      <w:proofErr w:type="gramStart"/>
      <w:r w:rsidRPr="00993139">
        <w:rPr>
          <w:color w:val="000000"/>
          <w:lang w:eastAsia="en-GB"/>
        </w:rPr>
        <w:t>to</w:t>
      </w:r>
      <w:proofErr w:type="gramEnd"/>
      <w:r w:rsidRPr="00993139">
        <w:rPr>
          <w:color w:val="000000"/>
          <w:lang w:eastAsia="en-GB"/>
        </w:rPr>
        <w:t xml:space="preserve"> suggestions about improving the logistics of the scheme:</w:t>
      </w:r>
    </w:p>
    <w:p w:rsidR="006135DF" w:rsidRPr="00993139" w:rsidRDefault="006135DF" w:rsidP="00C02793">
      <w:pPr>
        <w:spacing w:line="360" w:lineRule="auto"/>
        <w:ind w:left="720"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 xml:space="preserve">It would be good to have communication with someone in person to discuss the </w:t>
      </w:r>
      <w:r w:rsidR="007B39D1" w:rsidRPr="00993139">
        <w:rPr>
          <w:i/>
          <w:color w:val="000000"/>
          <w:lang w:eastAsia="en-GB"/>
        </w:rPr>
        <w:t>programme</w:t>
      </w:r>
      <w:r w:rsidRPr="00993139">
        <w:rPr>
          <w:i/>
          <w:color w:val="000000"/>
          <w:lang w:eastAsia="en-GB"/>
        </w:rPr>
        <w:t>.</w:t>
      </w:r>
    </w:p>
    <w:p w:rsidR="006135DF" w:rsidRPr="00993139" w:rsidRDefault="006135DF" w:rsidP="00C02793">
      <w:pPr>
        <w:spacing w:line="360" w:lineRule="auto"/>
        <w:ind w:left="720" w:right="113"/>
        <w:rPr>
          <w:i/>
          <w:color w:val="000000"/>
          <w:lang w:eastAsia="en-GB"/>
        </w:rPr>
      </w:pPr>
    </w:p>
    <w:p w:rsidR="006135DF" w:rsidRPr="00993139" w:rsidRDefault="006135DF" w:rsidP="00C02793">
      <w:pPr>
        <w:spacing w:line="360" w:lineRule="auto"/>
        <w:ind w:right="113"/>
        <w:rPr>
          <w:color w:val="000000"/>
          <w:lang w:eastAsia="en-GB"/>
        </w:rPr>
      </w:pPr>
      <w:proofErr w:type="gramStart"/>
      <w:r w:rsidRPr="00993139">
        <w:rPr>
          <w:color w:val="000000"/>
          <w:lang w:eastAsia="en-GB"/>
        </w:rPr>
        <w:t>and</w:t>
      </w:r>
      <w:proofErr w:type="gramEnd"/>
      <w:r w:rsidRPr="00993139">
        <w:rPr>
          <w:color w:val="000000"/>
          <w:lang w:eastAsia="en-GB"/>
        </w:rPr>
        <w:t xml:space="preserve"> included ideas about electronic extensions to the materials provided:</w:t>
      </w:r>
    </w:p>
    <w:p w:rsidR="006135DF" w:rsidRPr="00993139" w:rsidRDefault="006135DF" w:rsidP="00C02793">
      <w:pPr>
        <w:spacing w:line="360" w:lineRule="auto"/>
        <w:ind w:right="113"/>
        <w:rPr>
          <w:color w:val="000000"/>
          <w:lang w:eastAsia="en-GB"/>
        </w:rPr>
      </w:pPr>
    </w:p>
    <w:p w:rsidR="006135DF" w:rsidRPr="00993139" w:rsidRDefault="006135DF" w:rsidP="00C02793">
      <w:pPr>
        <w:spacing w:line="360" w:lineRule="auto"/>
        <w:ind w:left="720" w:right="113"/>
        <w:rPr>
          <w:i/>
          <w:color w:val="000000"/>
          <w:lang w:eastAsia="en-GB"/>
        </w:rPr>
      </w:pPr>
      <w:r w:rsidRPr="00993139">
        <w:rPr>
          <w:i/>
          <w:color w:val="000000"/>
          <w:lang w:eastAsia="en-GB"/>
        </w:rPr>
        <w:t xml:space="preserve">Please could we have access or details where we could find talking stories/DVDs linked to </w:t>
      </w:r>
      <w:proofErr w:type="gramStart"/>
      <w:r w:rsidRPr="00993139">
        <w:rPr>
          <w:i/>
          <w:color w:val="000000"/>
          <w:lang w:eastAsia="en-GB"/>
        </w:rPr>
        <w:t>text.</w:t>
      </w:r>
      <w:proofErr w:type="gramEnd"/>
    </w:p>
    <w:p w:rsidR="006135DF" w:rsidRPr="00993139" w:rsidRDefault="006135DF" w:rsidP="00C02793">
      <w:pPr>
        <w:spacing w:line="360" w:lineRule="auto"/>
        <w:ind w:right="113"/>
        <w:rPr>
          <w:color w:val="000000"/>
          <w:lang w:eastAsia="en-GB"/>
        </w:rPr>
      </w:pPr>
    </w:p>
    <w:p w:rsidR="00A55525" w:rsidRPr="00993139" w:rsidRDefault="005D2037" w:rsidP="00C02793">
      <w:pPr>
        <w:pStyle w:val="Heading1"/>
        <w:spacing w:before="0" w:after="0" w:line="360" w:lineRule="auto"/>
        <w:ind w:right="113"/>
        <w:rPr>
          <w:rFonts w:ascii="Times New Roman" w:hAnsi="Times New Roman"/>
          <w:sz w:val="24"/>
          <w:szCs w:val="24"/>
        </w:rPr>
      </w:pPr>
      <w:r w:rsidRPr="00993139">
        <w:rPr>
          <w:rFonts w:ascii="Times New Roman" w:hAnsi="Times New Roman"/>
          <w:sz w:val="24"/>
          <w:szCs w:val="24"/>
        </w:rPr>
        <w:t>Summary of</w:t>
      </w:r>
      <w:r w:rsidR="00A55525" w:rsidRPr="00993139">
        <w:rPr>
          <w:rFonts w:ascii="Times New Roman" w:hAnsi="Times New Roman"/>
          <w:sz w:val="24"/>
          <w:szCs w:val="24"/>
        </w:rPr>
        <w:t xml:space="preserve"> findings</w:t>
      </w:r>
    </w:p>
    <w:p w:rsidR="00A55525" w:rsidRPr="00993139" w:rsidRDefault="00A55525" w:rsidP="00C02793">
      <w:pPr>
        <w:spacing w:line="360" w:lineRule="auto"/>
        <w:ind w:right="113"/>
        <w:rPr>
          <w:b/>
        </w:rPr>
      </w:pPr>
    </w:p>
    <w:p w:rsidR="00A55525" w:rsidRPr="00993139" w:rsidRDefault="00A55525" w:rsidP="00C02793">
      <w:pPr>
        <w:spacing w:line="360" w:lineRule="auto"/>
        <w:ind w:right="113"/>
        <w:rPr>
          <w:color w:val="000000"/>
        </w:rPr>
      </w:pPr>
      <w:r w:rsidRPr="00993139">
        <w:rPr>
          <w:color w:val="000000"/>
        </w:rPr>
        <w:t>The key findings of this evaluation are presented below. Each of these findings has been selected for inclusion in this summary list because it came from more than one of the evidence sources involved in the evaluation. The evidence source for a particular claim is given in parentheses against each claim using the following code:</w:t>
      </w:r>
    </w:p>
    <w:p w:rsidR="00A55525" w:rsidRPr="00993139" w:rsidRDefault="00A55525" w:rsidP="00C02793">
      <w:pPr>
        <w:spacing w:line="360" w:lineRule="auto"/>
        <w:ind w:right="113"/>
        <w:rPr>
          <w:color w:val="000000"/>
        </w:rPr>
      </w:pPr>
      <w:r w:rsidRPr="00993139">
        <w:rPr>
          <w:color w:val="000000"/>
        </w:rPr>
        <w:t xml:space="preserve">F – </w:t>
      </w:r>
      <w:proofErr w:type="gramStart"/>
      <w:r w:rsidRPr="00993139">
        <w:rPr>
          <w:color w:val="000000"/>
        </w:rPr>
        <w:t>derived</w:t>
      </w:r>
      <w:proofErr w:type="gramEnd"/>
      <w:r w:rsidRPr="00993139">
        <w:rPr>
          <w:color w:val="000000"/>
        </w:rPr>
        <w:t xml:space="preserve"> from the focus group interviews;</w:t>
      </w:r>
    </w:p>
    <w:p w:rsidR="00A55525" w:rsidRPr="00993139" w:rsidRDefault="00A55525" w:rsidP="00C02793">
      <w:pPr>
        <w:spacing w:line="360" w:lineRule="auto"/>
        <w:ind w:right="113"/>
        <w:rPr>
          <w:color w:val="000000"/>
        </w:rPr>
      </w:pPr>
      <w:r w:rsidRPr="00993139">
        <w:rPr>
          <w:color w:val="000000"/>
        </w:rPr>
        <w:t>I – derived from the parent/carer interviews;</w:t>
      </w:r>
    </w:p>
    <w:p w:rsidR="00A55525" w:rsidRPr="00993139" w:rsidRDefault="00A55525" w:rsidP="00C02793">
      <w:pPr>
        <w:spacing w:line="360" w:lineRule="auto"/>
        <w:ind w:right="113"/>
        <w:rPr>
          <w:color w:val="000000"/>
        </w:rPr>
      </w:pPr>
      <w:r w:rsidRPr="00993139">
        <w:rPr>
          <w:color w:val="000000"/>
        </w:rPr>
        <w:t xml:space="preserve">T – </w:t>
      </w:r>
      <w:proofErr w:type="gramStart"/>
      <w:r w:rsidRPr="00993139">
        <w:rPr>
          <w:color w:val="000000"/>
        </w:rPr>
        <w:t>derived</w:t>
      </w:r>
      <w:proofErr w:type="gramEnd"/>
      <w:r w:rsidRPr="00993139">
        <w:rPr>
          <w:color w:val="000000"/>
        </w:rPr>
        <w:t xml:space="preserve"> from the teacher questionnaires;</w:t>
      </w:r>
    </w:p>
    <w:p w:rsidR="00A55525" w:rsidRPr="00993139" w:rsidRDefault="00A55525" w:rsidP="00C02793">
      <w:pPr>
        <w:spacing w:line="360" w:lineRule="auto"/>
        <w:ind w:right="113"/>
        <w:rPr>
          <w:color w:val="000000"/>
        </w:rPr>
      </w:pPr>
    </w:p>
    <w:p w:rsidR="00A55525" w:rsidRPr="00993139" w:rsidRDefault="00A55525" w:rsidP="00C02793">
      <w:pPr>
        <w:numPr>
          <w:ilvl w:val="0"/>
          <w:numId w:val="24"/>
        </w:numPr>
        <w:spacing w:line="360" w:lineRule="auto"/>
        <w:ind w:right="113"/>
        <w:rPr>
          <w:color w:val="000000"/>
        </w:rPr>
      </w:pPr>
      <w:r w:rsidRPr="00993139">
        <w:rPr>
          <w:color w:val="000000"/>
        </w:rPr>
        <w:t xml:space="preserve">There was an almost unanimous positive reaction to the </w:t>
      </w:r>
      <w:r w:rsidRPr="00993139">
        <w:rPr>
          <w:i/>
          <w:color w:val="000000"/>
        </w:rPr>
        <w:t>Booktime</w:t>
      </w:r>
      <w:r w:rsidRPr="00993139">
        <w:rPr>
          <w:color w:val="000000"/>
        </w:rPr>
        <w:t xml:space="preserve"> pack (bag and book) among teachers, parents/carers and children (F, I, T). There is no doubting the delight with which these packs were generally received and many positive comments were made by all stakeholders.</w:t>
      </w:r>
    </w:p>
    <w:p w:rsidR="00A55525" w:rsidRPr="00993139" w:rsidRDefault="00A55525" w:rsidP="00C02793">
      <w:pPr>
        <w:numPr>
          <w:ilvl w:val="0"/>
          <w:numId w:val="24"/>
        </w:numPr>
        <w:spacing w:line="360" w:lineRule="auto"/>
        <w:ind w:right="113"/>
        <w:rPr>
          <w:color w:val="000000"/>
        </w:rPr>
      </w:pPr>
      <w:r w:rsidRPr="00993139">
        <w:rPr>
          <w:color w:val="000000"/>
        </w:rPr>
        <w:t xml:space="preserve">Some of this positive reaction must, however, be attributed to the </w:t>
      </w:r>
      <w:r w:rsidRPr="00993139">
        <w:rPr>
          <w:i/>
          <w:color w:val="000000"/>
        </w:rPr>
        <w:t>Booktime</w:t>
      </w:r>
      <w:r w:rsidRPr="00993139">
        <w:rPr>
          <w:color w:val="000000"/>
        </w:rPr>
        <w:t xml:space="preserve"> bag rather than the book it contained (F, I), although it is quite possible that children’s attraction to the bag might well transfer to their feelings about the book inside!</w:t>
      </w:r>
    </w:p>
    <w:p w:rsidR="00A55525" w:rsidRPr="00993139" w:rsidRDefault="00A55525" w:rsidP="00C02793">
      <w:pPr>
        <w:numPr>
          <w:ilvl w:val="0"/>
          <w:numId w:val="24"/>
        </w:numPr>
        <w:spacing w:line="360" w:lineRule="auto"/>
        <w:ind w:right="113"/>
        <w:rPr>
          <w:color w:val="000000"/>
        </w:rPr>
      </w:pPr>
      <w:r w:rsidRPr="00993139">
        <w:rPr>
          <w:color w:val="000000"/>
        </w:rPr>
        <w:t>The book itself was valued highly by the vast majority of stakeholders (F, I, T).</w:t>
      </w:r>
    </w:p>
    <w:p w:rsidR="00A55525" w:rsidRPr="00993139" w:rsidRDefault="00A55525" w:rsidP="00C02793">
      <w:pPr>
        <w:numPr>
          <w:ilvl w:val="0"/>
          <w:numId w:val="24"/>
        </w:numPr>
        <w:spacing w:line="360" w:lineRule="auto"/>
        <w:ind w:right="113"/>
        <w:rPr>
          <w:color w:val="000000"/>
        </w:rPr>
      </w:pPr>
      <w:r w:rsidRPr="00993139">
        <w:rPr>
          <w:color w:val="000000"/>
        </w:rPr>
        <w:t>A small minority of stakeholders had some concerns about the appropriateness of the book (I, T), with some expressing worries about it being too scary, not the right genre, or too difficult.</w:t>
      </w:r>
    </w:p>
    <w:p w:rsidR="00A55525" w:rsidRPr="00993139" w:rsidRDefault="00A55525" w:rsidP="00C02793">
      <w:pPr>
        <w:numPr>
          <w:ilvl w:val="0"/>
          <w:numId w:val="24"/>
        </w:numPr>
        <w:spacing w:line="360" w:lineRule="auto"/>
        <w:ind w:right="113"/>
        <w:rPr>
          <w:color w:val="000000"/>
        </w:rPr>
      </w:pPr>
      <w:r w:rsidRPr="00993139">
        <w:rPr>
          <w:color w:val="000000"/>
        </w:rPr>
        <w:t>A variety of uses had been made of the book (F, I, T). These included reading it to children; talking about the pictures and/or the story; children reading or retelling the story to an adult; children acting out parts of the story.</w:t>
      </w:r>
    </w:p>
    <w:p w:rsidR="00A55525" w:rsidRPr="00993139" w:rsidRDefault="00A55525" w:rsidP="00C02793">
      <w:pPr>
        <w:numPr>
          <w:ilvl w:val="0"/>
          <w:numId w:val="24"/>
        </w:numPr>
        <w:spacing w:line="360" w:lineRule="auto"/>
        <w:ind w:right="113"/>
        <w:rPr>
          <w:color w:val="000000"/>
        </w:rPr>
      </w:pPr>
      <w:r w:rsidRPr="00993139">
        <w:rPr>
          <w:color w:val="000000"/>
        </w:rPr>
        <w:t>Neither teachers nor parents/carers seem to have used the book for more deliberate teaching purposes, for example, teaching letters and sounds (F, I).</w:t>
      </w:r>
    </w:p>
    <w:p w:rsidR="00A55525" w:rsidRPr="00993139" w:rsidRDefault="00A55525" w:rsidP="00C02793">
      <w:pPr>
        <w:numPr>
          <w:ilvl w:val="0"/>
          <w:numId w:val="24"/>
        </w:numPr>
        <w:spacing w:line="360" w:lineRule="auto"/>
        <w:ind w:right="113"/>
        <w:rPr>
          <w:color w:val="000000"/>
        </w:rPr>
      </w:pPr>
      <w:r w:rsidRPr="00993139">
        <w:rPr>
          <w:color w:val="000000"/>
        </w:rPr>
        <w:t xml:space="preserve">There were some positive views expressed about the contents of the </w:t>
      </w:r>
      <w:proofErr w:type="spellStart"/>
      <w:r w:rsidRPr="00993139">
        <w:rPr>
          <w:color w:val="000000"/>
        </w:rPr>
        <w:t>Funnybones</w:t>
      </w:r>
      <w:proofErr w:type="spellEnd"/>
      <w:r w:rsidRPr="00993139">
        <w:rPr>
          <w:color w:val="000000"/>
        </w:rPr>
        <w:t xml:space="preserve"> resource pack, although some stakeholders (teachers and librarians) were rather more non-committal about these (F, T).</w:t>
      </w:r>
    </w:p>
    <w:p w:rsidR="00A55525" w:rsidRPr="00993139" w:rsidRDefault="00A55525" w:rsidP="00C02793">
      <w:pPr>
        <w:numPr>
          <w:ilvl w:val="0"/>
          <w:numId w:val="24"/>
        </w:numPr>
        <w:spacing w:line="360" w:lineRule="auto"/>
        <w:ind w:right="113"/>
        <w:rPr>
          <w:color w:val="000000"/>
        </w:rPr>
      </w:pPr>
      <w:r w:rsidRPr="00993139">
        <w:rPr>
          <w:color w:val="000000"/>
        </w:rPr>
        <w:t xml:space="preserve">The </w:t>
      </w:r>
      <w:proofErr w:type="spellStart"/>
      <w:r w:rsidRPr="00993139">
        <w:rPr>
          <w:color w:val="000000"/>
        </w:rPr>
        <w:t>CD-Rom</w:t>
      </w:r>
      <w:proofErr w:type="spellEnd"/>
      <w:r w:rsidRPr="00993139">
        <w:rPr>
          <w:color w:val="000000"/>
        </w:rPr>
        <w:t>, in particular, was negatively received (F, T) with several people commenting that this was a wasted resource.</w:t>
      </w:r>
    </w:p>
    <w:p w:rsidR="00A55525" w:rsidRPr="00993139" w:rsidRDefault="00A55525" w:rsidP="00C02793">
      <w:pPr>
        <w:numPr>
          <w:ilvl w:val="0"/>
          <w:numId w:val="24"/>
        </w:numPr>
        <w:spacing w:line="360" w:lineRule="auto"/>
        <w:ind w:right="113"/>
        <w:rPr>
          <w:color w:val="000000"/>
        </w:rPr>
      </w:pPr>
      <w:r w:rsidRPr="00993139">
        <w:rPr>
          <w:color w:val="000000"/>
        </w:rPr>
        <w:t>Teachers were generally full of praise for the activities in the activity booklet (F, T), although there had been rather less use of these than might have been expected.</w:t>
      </w:r>
    </w:p>
    <w:p w:rsidR="00A55525" w:rsidRPr="00993139" w:rsidRDefault="00A55525" w:rsidP="00C02793">
      <w:pPr>
        <w:numPr>
          <w:ilvl w:val="0"/>
          <w:numId w:val="24"/>
        </w:numPr>
        <w:spacing w:line="360" w:lineRule="auto"/>
        <w:ind w:right="113"/>
        <w:rPr>
          <w:color w:val="000000"/>
        </w:rPr>
      </w:pPr>
      <w:r w:rsidRPr="00993139">
        <w:rPr>
          <w:color w:val="000000"/>
        </w:rPr>
        <w:t>Reactions to the “Reading with your child” booklet were mixed (F, I), but generally it was thought not sufficiently detailed to be really useful.</w:t>
      </w:r>
    </w:p>
    <w:p w:rsidR="00A55525" w:rsidRPr="00993139" w:rsidRDefault="00A55525" w:rsidP="00C02793">
      <w:pPr>
        <w:numPr>
          <w:ilvl w:val="0"/>
          <w:numId w:val="24"/>
        </w:numPr>
        <w:spacing w:line="360" w:lineRule="auto"/>
        <w:ind w:right="113"/>
        <w:rPr>
          <w:color w:val="000000"/>
        </w:rPr>
      </w:pPr>
      <w:r w:rsidRPr="00993139">
        <w:rPr>
          <w:color w:val="000000"/>
        </w:rPr>
        <w:t xml:space="preserve">Negative comments about the </w:t>
      </w:r>
      <w:r w:rsidRPr="00993139">
        <w:rPr>
          <w:i/>
          <w:color w:val="000000"/>
        </w:rPr>
        <w:t>Booktime</w:t>
      </w:r>
      <w:r w:rsidRPr="00993139">
        <w:rPr>
          <w:color w:val="000000"/>
        </w:rPr>
        <w:t xml:space="preserve"> programme generally tended to be confined to logistical issues (F, T). In a major national scheme such as this, it is almost inevitable that things will sometimes go wrong, so comments from teachers that they did not receive sufficient packs for their children, or that they did not receive the support materials, might have been expected.</w:t>
      </w:r>
    </w:p>
    <w:p w:rsidR="00A55525" w:rsidRPr="00993139" w:rsidRDefault="00A55525" w:rsidP="00C02793">
      <w:pPr>
        <w:numPr>
          <w:ilvl w:val="0"/>
          <w:numId w:val="24"/>
        </w:numPr>
        <w:spacing w:line="360" w:lineRule="auto"/>
        <w:ind w:right="113"/>
        <w:rPr>
          <w:color w:val="000000"/>
        </w:rPr>
      </w:pPr>
      <w:r w:rsidRPr="00993139">
        <w:rPr>
          <w:color w:val="000000"/>
        </w:rPr>
        <w:t xml:space="preserve">There was strong support for the continuation of the </w:t>
      </w:r>
      <w:r w:rsidRPr="00993139">
        <w:rPr>
          <w:i/>
          <w:color w:val="000000"/>
        </w:rPr>
        <w:t>Booktime</w:t>
      </w:r>
      <w:r w:rsidRPr="00993139">
        <w:rPr>
          <w:color w:val="000000"/>
        </w:rPr>
        <w:t xml:space="preserve"> scheme into future years (F, I, T).</w:t>
      </w:r>
    </w:p>
    <w:p w:rsidR="00A55525" w:rsidRPr="00993139" w:rsidRDefault="00A55525" w:rsidP="00C02793">
      <w:pPr>
        <w:numPr>
          <w:ilvl w:val="0"/>
          <w:numId w:val="24"/>
        </w:numPr>
        <w:spacing w:line="360" w:lineRule="auto"/>
        <w:ind w:right="113"/>
        <w:rPr>
          <w:color w:val="000000"/>
        </w:rPr>
      </w:pPr>
      <w:r w:rsidRPr="00993139">
        <w:rPr>
          <w:color w:val="000000"/>
        </w:rPr>
        <w:lastRenderedPageBreak/>
        <w:t>A number of suggestions for improvements in the scheme were made (F, I, T), including the following:</w:t>
      </w:r>
    </w:p>
    <w:p w:rsidR="00A55525" w:rsidRPr="00993139" w:rsidRDefault="00A55525" w:rsidP="00C02793">
      <w:pPr>
        <w:numPr>
          <w:ilvl w:val="1"/>
          <w:numId w:val="24"/>
        </w:numPr>
        <w:spacing w:line="360" w:lineRule="auto"/>
        <w:ind w:right="113"/>
        <w:rPr>
          <w:color w:val="000000"/>
        </w:rPr>
      </w:pPr>
      <w:r w:rsidRPr="00993139">
        <w:rPr>
          <w:color w:val="000000"/>
        </w:rPr>
        <w:t xml:space="preserve">Consider providing the teaching resources electronically (memory sticks, </w:t>
      </w:r>
      <w:proofErr w:type="spellStart"/>
      <w:r w:rsidRPr="00993139">
        <w:rPr>
          <w:color w:val="000000"/>
        </w:rPr>
        <w:t>CD-Roms</w:t>
      </w:r>
      <w:proofErr w:type="spellEnd"/>
      <w:r w:rsidRPr="00993139">
        <w:rPr>
          <w:color w:val="000000"/>
        </w:rPr>
        <w:t>, web pages);</w:t>
      </w:r>
    </w:p>
    <w:p w:rsidR="00A55525" w:rsidRPr="00993139" w:rsidRDefault="00A55525" w:rsidP="00C02793">
      <w:pPr>
        <w:numPr>
          <w:ilvl w:val="1"/>
          <w:numId w:val="24"/>
        </w:numPr>
        <w:spacing w:line="360" w:lineRule="auto"/>
        <w:ind w:right="113"/>
        <w:rPr>
          <w:color w:val="000000"/>
        </w:rPr>
      </w:pPr>
      <w:r w:rsidRPr="00993139">
        <w:rPr>
          <w:color w:val="000000"/>
        </w:rPr>
        <w:t>Think about designing specific electronic resources (e.g. for interactive whiteboards);</w:t>
      </w:r>
    </w:p>
    <w:p w:rsidR="00A55525" w:rsidRPr="00993139" w:rsidRDefault="00A55525" w:rsidP="00C02793">
      <w:pPr>
        <w:numPr>
          <w:ilvl w:val="1"/>
          <w:numId w:val="24"/>
        </w:numPr>
        <w:spacing w:line="360" w:lineRule="auto"/>
        <w:ind w:right="113"/>
        <w:rPr>
          <w:color w:val="000000"/>
        </w:rPr>
      </w:pPr>
      <w:r w:rsidRPr="00993139">
        <w:rPr>
          <w:color w:val="000000"/>
        </w:rPr>
        <w:t>Consider providing non-fiction books as well as story books (might attract the boys specifically);</w:t>
      </w:r>
    </w:p>
    <w:p w:rsidR="00A55525" w:rsidRPr="00993139" w:rsidRDefault="00A55525" w:rsidP="00C02793">
      <w:pPr>
        <w:numPr>
          <w:ilvl w:val="1"/>
          <w:numId w:val="24"/>
        </w:numPr>
        <w:spacing w:line="360" w:lineRule="auto"/>
        <w:ind w:right="113"/>
        <w:rPr>
          <w:color w:val="000000"/>
        </w:rPr>
      </w:pPr>
      <w:r w:rsidRPr="00993139">
        <w:rPr>
          <w:color w:val="000000"/>
        </w:rPr>
        <w:t>Think about ways of injecting an EAL element into the scheme;</w:t>
      </w:r>
    </w:p>
    <w:p w:rsidR="00A55525" w:rsidRPr="00993139" w:rsidRDefault="00A55525" w:rsidP="00C02793">
      <w:pPr>
        <w:numPr>
          <w:ilvl w:val="1"/>
          <w:numId w:val="24"/>
        </w:numPr>
        <w:spacing w:line="360" w:lineRule="auto"/>
        <w:ind w:right="113"/>
        <w:rPr>
          <w:color w:val="000000"/>
        </w:rPr>
      </w:pPr>
      <w:r w:rsidRPr="00993139">
        <w:rPr>
          <w:color w:val="000000"/>
        </w:rPr>
        <w:t>Provide longer lead-in time, and more prior notice, before delivery of the materials to schools;</w:t>
      </w:r>
    </w:p>
    <w:p w:rsidR="00A55525" w:rsidRPr="00993139" w:rsidRDefault="00A55525" w:rsidP="00C02793">
      <w:pPr>
        <w:numPr>
          <w:ilvl w:val="1"/>
          <w:numId w:val="24"/>
        </w:numPr>
        <w:spacing w:line="360" w:lineRule="auto"/>
        <w:ind w:right="113"/>
        <w:rPr>
          <w:color w:val="000000"/>
        </w:rPr>
      </w:pPr>
      <w:r w:rsidRPr="00993139">
        <w:rPr>
          <w:color w:val="000000"/>
        </w:rPr>
        <w:t>Accompany the scheme with enhanced publicity aimed at schools, libraries and parents/carers.</w:t>
      </w:r>
    </w:p>
    <w:p w:rsidR="000D7230" w:rsidRPr="00993139" w:rsidRDefault="000D7230" w:rsidP="00C02793">
      <w:pPr>
        <w:spacing w:line="360" w:lineRule="auto"/>
        <w:ind w:right="113"/>
        <w:rPr>
          <w:color w:val="000000"/>
        </w:rPr>
      </w:pPr>
    </w:p>
    <w:p w:rsidR="000D7230" w:rsidRPr="00993139" w:rsidRDefault="003E6F93" w:rsidP="00C02793">
      <w:pPr>
        <w:spacing w:line="360" w:lineRule="auto"/>
        <w:ind w:right="113"/>
        <w:rPr>
          <w:b/>
          <w:color w:val="000000"/>
        </w:rPr>
      </w:pPr>
      <w:r>
        <w:rPr>
          <w:b/>
          <w:color w:val="000000"/>
        </w:rPr>
        <w:t>Discussion</w:t>
      </w:r>
    </w:p>
    <w:p w:rsidR="00250D83" w:rsidRPr="00993139" w:rsidRDefault="00250D83" w:rsidP="00C02793">
      <w:pPr>
        <w:spacing w:line="360" w:lineRule="auto"/>
        <w:ind w:right="113"/>
        <w:rPr>
          <w:color w:val="000000"/>
        </w:rPr>
      </w:pPr>
    </w:p>
    <w:p w:rsidR="00F14B43" w:rsidRDefault="00250D83" w:rsidP="00C02793">
      <w:pPr>
        <w:spacing w:line="360" w:lineRule="auto"/>
        <w:ind w:right="113"/>
        <w:rPr>
          <w:color w:val="000000"/>
        </w:rPr>
      </w:pPr>
      <w:r w:rsidRPr="00993139">
        <w:rPr>
          <w:color w:val="000000"/>
        </w:rPr>
        <w:t xml:space="preserve">The </w:t>
      </w:r>
      <w:r w:rsidR="00BD7244">
        <w:rPr>
          <w:color w:val="000000"/>
        </w:rPr>
        <w:t>question to which we would like to have</w:t>
      </w:r>
      <w:r w:rsidR="00F14B43">
        <w:rPr>
          <w:color w:val="000000"/>
        </w:rPr>
        <w:t xml:space="preserve"> bee</w:t>
      </w:r>
      <w:r w:rsidR="00BD7244">
        <w:rPr>
          <w:color w:val="000000"/>
        </w:rPr>
        <w:t>n able to provide an answer, however tentative, was, quite simply,</w:t>
      </w:r>
      <w:r w:rsidRPr="00993139">
        <w:rPr>
          <w:color w:val="000000"/>
        </w:rPr>
        <w:t xml:space="preserve"> </w:t>
      </w:r>
      <w:r w:rsidR="00BD7244">
        <w:rPr>
          <w:color w:val="000000"/>
        </w:rPr>
        <w:t>“</w:t>
      </w:r>
      <w:r w:rsidRPr="00993139">
        <w:rPr>
          <w:color w:val="000000"/>
        </w:rPr>
        <w:t xml:space="preserve">did </w:t>
      </w:r>
      <w:r w:rsidRPr="00993139">
        <w:rPr>
          <w:i/>
          <w:color w:val="000000"/>
        </w:rPr>
        <w:t>Booktime</w:t>
      </w:r>
      <w:r w:rsidRPr="00993139">
        <w:rPr>
          <w:color w:val="000000"/>
        </w:rPr>
        <w:t xml:space="preserve"> make a difference to children’s reading?</w:t>
      </w:r>
      <w:r w:rsidR="00BD7244">
        <w:rPr>
          <w:color w:val="000000"/>
        </w:rPr>
        <w:t>”</w:t>
      </w:r>
      <w:r w:rsidRPr="00993139">
        <w:rPr>
          <w:color w:val="000000"/>
        </w:rPr>
        <w:t xml:space="preserve"> It should be noted</w:t>
      </w:r>
      <w:r w:rsidR="00BD7244">
        <w:rPr>
          <w:color w:val="000000"/>
        </w:rPr>
        <w:t>, however,</w:t>
      </w:r>
      <w:r w:rsidRPr="00993139">
        <w:rPr>
          <w:color w:val="000000"/>
        </w:rPr>
        <w:t xml:space="preserve"> that the design of this evaluation of the project does not allow us to give a </w:t>
      </w:r>
      <w:proofErr w:type="spellStart"/>
      <w:r w:rsidRPr="00993139">
        <w:rPr>
          <w:color w:val="000000"/>
        </w:rPr>
        <w:t>categoric</w:t>
      </w:r>
      <w:proofErr w:type="spellEnd"/>
      <w:r w:rsidRPr="00993139">
        <w:rPr>
          <w:color w:val="000000"/>
        </w:rPr>
        <w:t xml:space="preserve"> answer to this question. To provide such an answer would have required a controlled experiment, with before and after measures. </w:t>
      </w:r>
    </w:p>
    <w:p w:rsidR="00F14B43" w:rsidRDefault="00F14B43" w:rsidP="00C02793">
      <w:pPr>
        <w:spacing w:line="360" w:lineRule="auto"/>
        <w:ind w:right="113"/>
        <w:rPr>
          <w:color w:val="000000"/>
        </w:rPr>
      </w:pPr>
    </w:p>
    <w:p w:rsidR="00250D83" w:rsidRPr="00993139" w:rsidRDefault="00250D83" w:rsidP="00C02793">
      <w:pPr>
        <w:spacing w:line="360" w:lineRule="auto"/>
        <w:ind w:right="113"/>
        <w:rPr>
          <w:color w:val="000000"/>
        </w:rPr>
      </w:pPr>
      <w:r w:rsidRPr="00993139">
        <w:rPr>
          <w:i/>
          <w:color w:val="000000"/>
        </w:rPr>
        <w:t>Booktime</w:t>
      </w:r>
      <w:r w:rsidRPr="00993139">
        <w:rPr>
          <w:color w:val="000000"/>
        </w:rPr>
        <w:t xml:space="preserve"> was not</w:t>
      </w:r>
      <w:r w:rsidR="00BD7244">
        <w:rPr>
          <w:color w:val="000000"/>
        </w:rPr>
        <w:t>, in fact,</w:t>
      </w:r>
      <w:r w:rsidRPr="00993139">
        <w:rPr>
          <w:color w:val="000000"/>
        </w:rPr>
        <w:t xml:space="preserve"> set up with the principal aim of affecting children’s reading progress, nor was the evaluation intended to measure changes in this. The evidence we were able to collect was </w:t>
      </w:r>
      <w:r w:rsidR="00F14B43">
        <w:rPr>
          <w:color w:val="000000"/>
        </w:rPr>
        <w:t>entirely</w:t>
      </w:r>
      <w:r w:rsidRPr="00993139">
        <w:rPr>
          <w:color w:val="000000"/>
        </w:rPr>
        <w:t xml:space="preserve"> self-report</w:t>
      </w:r>
      <w:r w:rsidR="00F14B43">
        <w:rPr>
          <w:color w:val="000000"/>
        </w:rPr>
        <w:t>, from stakeholders after the main event of the intervention, the distribution of the book packs, had already happened.</w:t>
      </w:r>
      <w:r w:rsidRPr="00993139">
        <w:rPr>
          <w:color w:val="000000"/>
        </w:rPr>
        <w:t xml:space="preserve"> Therefore, we have no objective measures of the attitudinal changes towards books and reading made by the children involved in </w:t>
      </w:r>
      <w:r w:rsidRPr="00993139">
        <w:rPr>
          <w:i/>
          <w:color w:val="000000"/>
        </w:rPr>
        <w:t>Booktime</w:t>
      </w:r>
      <w:r w:rsidRPr="00993139">
        <w:rPr>
          <w:color w:val="000000"/>
        </w:rPr>
        <w:t xml:space="preserve">, but </w:t>
      </w:r>
      <w:r w:rsidR="00F14B43">
        <w:rPr>
          <w:color w:val="000000"/>
        </w:rPr>
        <w:t xml:space="preserve">rather, </w:t>
      </w:r>
      <w:r w:rsidRPr="00993139">
        <w:rPr>
          <w:color w:val="000000"/>
        </w:rPr>
        <w:t xml:space="preserve">subjective impressions of such changes from their parents/carers and teachers. Although by its nature such evidence is intrinsically weaker than objective measures would have been, its main strength, in the event, is that it is internally consistent. </w:t>
      </w:r>
    </w:p>
    <w:p w:rsidR="00250D83" w:rsidRPr="00993139" w:rsidRDefault="00250D83" w:rsidP="00C02793">
      <w:pPr>
        <w:spacing w:line="360" w:lineRule="auto"/>
        <w:ind w:right="113"/>
        <w:rPr>
          <w:color w:val="000000"/>
        </w:rPr>
      </w:pPr>
    </w:p>
    <w:p w:rsidR="00851077" w:rsidRDefault="00250D83" w:rsidP="00C02793">
      <w:pPr>
        <w:spacing w:line="360" w:lineRule="auto"/>
        <w:ind w:right="113"/>
      </w:pPr>
      <w:r w:rsidRPr="00993139">
        <w:rPr>
          <w:color w:val="000000"/>
        </w:rPr>
        <w:t xml:space="preserve">There was clear evidence that the stakeholders in this programme – parents/carers, teachers, librarians and children themselves - were virtually unanimous in their conviction that the </w:t>
      </w:r>
      <w:r w:rsidRPr="00993139">
        <w:rPr>
          <w:color w:val="000000"/>
        </w:rPr>
        <w:lastRenderedPageBreak/>
        <w:t xml:space="preserve">experience of </w:t>
      </w:r>
      <w:r w:rsidRPr="00993139">
        <w:rPr>
          <w:i/>
          <w:color w:val="000000"/>
        </w:rPr>
        <w:t>Booktime</w:t>
      </w:r>
      <w:r w:rsidRPr="00993139">
        <w:rPr>
          <w:color w:val="000000"/>
        </w:rPr>
        <w:t xml:space="preserve"> had enhanced both the enjoyment of and the achievement in reading of the children involved. </w:t>
      </w:r>
      <w:r w:rsidR="00F14B43">
        <w:rPr>
          <w:color w:val="000000"/>
        </w:rPr>
        <w:t xml:space="preserve">This outcome matches those found in other, equivalent studies. </w:t>
      </w:r>
      <w:r w:rsidR="004479E3">
        <w:rPr>
          <w:color w:val="000000"/>
        </w:rPr>
        <w:t>Increased e</w:t>
      </w:r>
      <w:r w:rsidR="00F14B43">
        <w:rPr>
          <w:color w:val="000000"/>
        </w:rPr>
        <w:t>njoyment of books and motivation to engage with them ha</w:t>
      </w:r>
      <w:r w:rsidR="004479E3">
        <w:rPr>
          <w:color w:val="000000"/>
        </w:rPr>
        <w:t>ve, similarly,</w:t>
      </w:r>
      <w:r w:rsidR="00F14B43">
        <w:rPr>
          <w:color w:val="000000"/>
        </w:rPr>
        <w:t xml:space="preserve"> been</w:t>
      </w:r>
      <w:r w:rsidR="004479E3">
        <w:rPr>
          <w:color w:val="000000"/>
        </w:rPr>
        <w:t xml:space="preserve"> identified</w:t>
      </w:r>
      <w:r w:rsidR="00F14B43">
        <w:rPr>
          <w:color w:val="000000"/>
        </w:rPr>
        <w:t xml:space="preserve"> </w:t>
      </w:r>
      <w:r w:rsidR="004479E3">
        <w:rPr>
          <w:color w:val="000000"/>
        </w:rPr>
        <w:t>as outcomes of</w:t>
      </w:r>
      <w:r w:rsidR="00F14B43">
        <w:rPr>
          <w:color w:val="000000"/>
        </w:rPr>
        <w:t xml:space="preserve"> the </w:t>
      </w:r>
      <w:r w:rsidR="00F14B43" w:rsidRPr="009750B6">
        <w:rPr>
          <w:i/>
          <w:color w:val="000000"/>
        </w:rPr>
        <w:t>Reach Out and Read</w:t>
      </w:r>
      <w:r w:rsidR="00F14B43">
        <w:rPr>
          <w:color w:val="000000"/>
        </w:rPr>
        <w:t xml:space="preserve"> initiative in the US (see </w:t>
      </w:r>
      <w:proofErr w:type="spellStart"/>
      <w:r w:rsidR="00F14B43">
        <w:t>Needlman</w:t>
      </w:r>
      <w:proofErr w:type="spellEnd"/>
      <w:r w:rsidR="00F14B43">
        <w:t xml:space="preserve"> et al, 2005 as just one piece of evidence for this). </w:t>
      </w:r>
    </w:p>
    <w:p w:rsidR="00851077" w:rsidRDefault="00851077" w:rsidP="00C02793">
      <w:pPr>
        <w:spacing w:line="360" w:lineRule="auto"/>
        <w:ind w:right="113"/>
      </w:pPr>
    </w:p>
    <w:p w:rsidR="00851077" w:rsidRDefault="009750B6" w:rsidP="00C02793">
      <w:pPr>
        <w:spacing w:line="360" w:lineRule="auto"/>
        <w:ind w:right="113"/>
        <w:rPr>
          <w:color w:val="000000"/>
        </w:rPr>
      </w:pPr>
      <w:r>
        <w:t xml:space="preserve">This increased enthusiasm for books and reading was also associated with an increase (so parents told us) of book-sharing, along with its associated social interaction, between parents and children. Again, a similar finding emerged from the </w:t>
      </w:r>
      <w:r w:rsidRPr="009750B6">
        <w:rPr>
          <w:i/>
          <w:color w:val="000000"/>
        </w:rPr>
        <w:t>Reach Out and Read</w:t>
      </w:r>
      <w:r>
        <w:rPr>
          <w:color w:val="000000"/>
        </w:rPr>
        <w:t xml:space="preserve"> research (e.g. Weitzman et al, 2004). Other evidence (</w:t>
      </w:r>
      <w:r w:rsidR="004D6AF7">
        <w:rPr>
          <w:color w:val="000000"/>
        </w:rPr>
        <w:t>for a meta-analysis</w:t>
      </w:r>
      <w:r w:rsidR="004479E3">
        <w:rPr>
          <w:color w:val="000000"/>
        </w:rPr>
        <w:t>,</w:t>
      </w:r>
      <w:r w:rsidR="004D6AF7">
        <w:rPr>
          <w:color w:val="000000"/>
        </w:rPr>
        <w:t xml:space="preserve"> see </w:t>
      </w:r>
      <w:r>
        <w:rPr>
          <w:color w:val="000000"/>
        </w:rPr>
        <w:t xml:space="preserve">Bus et al, 1995) has also suggested that storybook sharing between parents and children appears to be linked to enhanced reading achievement in these children. </w:t>
      </w:r>
      <w:r w:rsidR="00851077">
        <w:rPr>
          <w:color w:val="000000"/>
        </w:rPr>
        <w:t>It is not, it has been argued, simply a matter of providing children with reading materials, but more crucial is t</w:t>
      </w:r>
      <w:r w:rsidR="004D6AF7">
        <w:rPr>
          <w:color w:val="000000"/>
        </w:rPr>
        <w:t>he stimulation of</w:t>
      </w:r>
      <w:r w:rsidR="00851077">
        <w:rPr>
          <w:color w:val="000000"/>
        </w:rPr>
        <w:t xml:space="preserve"> joint interest in and enthusiasm for shared reading in both parents and children. As Bus et al (1995) put it:</w:t>
      </w:r>
    </w:p>
    <w:p w:rsidR="00851077" w:rsidRDefault="00851077" w:rsidP="00C02793">
      <w:pPr>
        <w:spacing w:line="360" w:lineRule="auto"/>
        <w:ind w:right="113"/>
        <w:rPr>
          <w:color w:val="000000"/>
        </w:rPr>
      </w:pPr>
    </w:p>
    <w:p w:rsidR="009750B6" w:rsidRPr="004D6AF7" w:rsidRDefault="00851077" w:rsidP="00C02793">
      <w:pPr>
        <w:spacing w:line="360" w:lineRule="auto"/>
        <w:ind w:left="720" w:right="113"/>
        <w:rPr>
          <w:i/>
        </w:rPr>
      </w:pPr>
      <w:r w:rsidRPr="004D6AF7">
        <w:rPr>
          <w:i/>
          <w:color w:val="000000"/>
        </w:rPr>
        <w:t>“</w:t>
      </w:r>
      <w:proofErr w:type="gramStart"/>
      <w:r w:rsidRPr="004D6AF7">
        <w:rPr>
          <w:i/>
          <w:color w:val="000000"/>
        </w:rPr>
        <w:t>it</w:t>
      </w:r>
      <w:proofErr w:type="gramEnd"/>
      <w:r w:rsidRPr="004D6AF7">
        <w:rPr>
          <w:i/>
          <w:color w:val="000000"/>
        </w:rPr>
        <w:t xml:space="preserve"> seems reasonable to assume that interest in reading is as much a prerequisite as a consequence of book reading, and that the mere presence of models and materials such as books may not stimulate children's development as effectively as parental support during </w:t>
      </w:r>
      <w:r w:rsidR="004D6AF7" w:rsidRPr="004D6AF7">
        <w:rPr>
          <w:i/>
          <w:color w:val="000000"/>
        </w:rPr>
        <w:t>b</w:t>
      </w:r>
      <w:r w:rsidRPr="004D6AF7">
        <w:rPr>
          <w:i/>
          <w:color w:val="000000"/>
        </w:rPr>
        <w:t>ook</w:t>
      </w:r>
      <w:r w:rsidR="004D6AF7" w:rsidRPr="004D6AF7">
        <w:rPr>
          <w:i/>
          <w:color w:val="000000"/>
        </w:rPr>
        <w:t xml:space="preserve"> </w:t>
      </w:r>
      <w:r w:rsidRPr="004D6AF7">
        <w:rPr>
          <w:i/>
          <w:color w:val="000000"/>
        </w:rPr>
        <w:t>reading activities</w:t>
      </w:r>
      <w:r w:rsidR="004D6AF7" w:rsidRPr="004D6AF7">
        <w:rPr>
          <w:i/>
          <w:color w:val="000000"/>
        </w:rPr>
        <w:t>”. (p. 3)</w:t>
      </w:r>
    </w:p>
    <w:p w:rsidR="009750B6" w:rsidRDefault="009750B6" w:rsidP="00C02793">
      <w:pPr>
        <w:spacing w:line="360" w:lineRule="auto"/>
        <w:ind w:right="113"/>
      </w:pPr>
    </w:p>
    <w:p w:rsidR="009750B6" w:rsidRDefault="00CA38AC" w:rsidP="00C02793">
      <w:pPr>
        <w:spacing w:line="360" w:lineRule="auto"/>
        <w:ind w:right="113"/>
      </w:pPr>
      <w:r>
        <w:t xml:space="preserve">The evidence suggests that it </w:t>
      </w:r>
      <w:r w:rsidR="004479E3">
        <w:t xml:space="preserve">is </w:t>
      </w:r>
      <w:r>
        <w:t xml:space="preserve">what Raikes </w:t>
      </w:r>
      <w:proofErr w:type="gramStart"/>
      <w:r>
        <w:t>et al (2006) refer</w:t>
      </w:r>
      <w:proofErr w:type="gramEnd"/>
      <w:r>
        <w:t xml:space="preserve"> to as ‘concurrent reading’ that is important and </w:t>
      </w:r>
      <w:r w:rsidR="005C156F">
        <w:t xml:space="preserve">that </w:t>
      </w:r>
      <w:r>
        <w:t>regular experience of this links strongly with children’s language development</w:t>
      </w:r>
      <w:r w:rsidR="005C156F">
        <w:t>, and thence their reading development</w:t>
      </w:r>
      <w:r>
        <w:t xml:space="preserve">. </w:t>
      </w:r>
      <w:r w:rsidR="004D6AF7">
        <w:t>A more recent meta-analysis (</w:t>
      </w:r>
      <w:proofErr w:type="spellStart"/>
      <w:r w:rsidR="004D6AF7">
        <w:t>Mol</w:t>
      </w:r>
      <w:proofErr w:type="spellEnd"/>
      <w:r w:rsidR="004D6AF7">
        <w:t xml:space="preserve"> et al, 2009) has confirmed that interactions between parents and children focused upon books and stories appear to be a key stimulus for children’s vocabulary development and their knowledge of print and its conventions.</w:t>
      </w:r>
    </w:p>
    <w:p w:rsidR="004D6AF7" w:rsidRDefault="004D6AF7" w:rsidP="00C02793">
      <w:pPr>
        <w:spacing w:line="360" w:lineRule="auto"/>
        <w:ind w:right="113"/>
      </w:pPr>
    </w:p>
    <w:p w:rsidR="004D6AF7" w:rsidRPr="003E6F93" w:rsidRDefault="004D6AF7" w:rsidP="00C02793">
      <w:pPr>
        <w:spacing w:line="360" w:lineRule="auto"/>
        <w:ind w:right="113"/>
      </w:pPr>
      <w:r>
        <w:t xml:space="preserve">It seems, therefore, defensible for us to argue that a longer term outcome of experience with </w:t>
      </w:r>
      <w:r w:rsidRPr="003E6F93">
        <w:rPr>
          <w:i/>
        </w:rPr>
        <w:t>Booktime</w:t>
      </w:r>
      <w:r>
        <w:t xml:space="preserve"> may well be</w:t>
      </w:r>
      <w:r w:rsidR="003E6F93">
        <w:t xml:space="preserve"> enhanced reading achievement in the children involved. We have presented evidence that the children and the parents experiencing </w:t>
      </w:r>
      <w:r w:rsidR="003E6F93">
        <w:rPr>
          <w:i/>
        </w:rPr>
        <w:t>Booktime</w:t>
      </w:r>
      <w:r w:rsidR="003E6F93">
        <w:t xml:space="preserve"> </w:t>
      </w:r>
      <w:r w:rsidR="003E6F93" w:rsidRPr="003E6F93">
        <w:rPr>
          <w:u w:val="single"/>
        </w:rPr>
        <w:t>say</w:t>
      </w:r>
      <w:r w:rsidR="003E6F93">
        <w:t xml:space="preserve"> that this experience has led them to</w:t>
      </w:r>
      <w:r w:rsidR="004479E3">
        <w:t xml:space="preserve"> increase the time they spend</w:t>
      </w:r>
      <w:r w:rsidR="003E6F93">
        <w:t xml:space="preserve"> read</w:t>
      </w:r>
      <w:r w:rsidR="004479E3">
        <w:t>ing</w:t>
      </w:r>
      <w:r w:rsidR="003E6F93">
        <w:t xml:space="preserve"> books together. The literature suggests that enhanced reading achievement is often an outcome of such interactive reading. </w:t>
      </w:r>
    </w:p>
    <w:p w:rsidR="009750B6" w:rsidRDefault="009750B6" w:rsidP="00C02793">
      <w:pPr>
        <w:spacing w:line="360" w:lineRule="auto"/>
        <w:ind w:right="113"/>
      </w:pPr>
    </w:p>
    <w:p w:rsidR="003E6F93" w:rsidRPr="003E6F93" w:rsidRDefault="003E6F93" w:rsidP="00C02793">
      <w:pPr>
        <w:spacing w:line="360" w:lineRule="auto"/>
        <w:ind w:right="113"/>
        <w:rPr>
          <w:b/>
          <w:color w:val="000000"/>
        </w:rPr>
      </w:pPr>
      <w:r w:rsidRPr="003E6F93">
        <w:rPr>
          <w:b/>
          <w:color w:val="000000"/>
        </w:rPr>
        <w:t>Conclusion</w:t>
      </w:r>
    </w:p>
    <w:p w:rsidR="003E6F93" w:rsidRPr="00993139" w:rsidRDefault="003E6F93" w:rsidP="00C02793">
      <w:pPr>
        <w:spacing w:line="360" w:lineRule="auto"/>
        <w:ind w:right="113"/>
        <w:rPr>
          <w:color w:val="000000"/>
        </w:rPr>
      </w:pPr>
    </w:p>
    <w:p w:rsidR="00250D83" w:rsidRDefault="003E6F93" w:rsidP="00C02793">
      <w:pPr>
        <w:spacing w:line="360" w:lineRule="auto"/>
        <w:ind w:right="113"/>
        <w:rPr>
          <w:color w:val="000000"/>
        </w:rPr>
      </w:pPr>
      <w:r>
        <w:rPr>
          <w:color w:val="000000"/>
        </w:rPr>
        <w:t xml:space="preserve">Notwithstanding the caveats, which we have been at pains to point out in this </w:t>
      </w:r>
      <w:r w:rsidR="004479E3">
        <w:rPr>
          <w:color w:val="000000"/>
        </w:rPr>
        <w:t>account of our evaluation</w:t>
      </w:r>
      <w:r>
        <w:rPr>
          <w:color w:val="000000"/>
        </w:rPr>
        <w:t>, we would still argue that,</w:t>
      </w:r>
      <w:r w:rsidR="00250D83" w:rsidRPr="00993139">
        <w:rPr>
          <w:color w:val="000000"/>
        </w:rPr>
        <w:t xml:space="preserve"> from the evidence available to us, the children experiencing </w:t>
      </w:r>
      <w:r w:rsidR="00250D83" w:rsidRPr="00993139">
        <w:rPr>
          <w:i/>
          <w:color w:val="000000"/>
        </w:rPr>
        <w:t>Booktime</w:t>
      </w:r>
      <w:r w:rsidR="00250D83" w:rsidRPr="00993139">
        <w:rPr>
          <w:color w:val="000000"/>
        </w:rPr>
        <w:t xml:space="preserve"> </w:t>
      </w:r>
      <w:r w:rsidR="004479E3">
        <w:rPr>
          <w:color w:val="000000"/>
        </w:rPr>
        <w:t>were</w:t>
      </w:r>
      <w:r w:rsidR="00250D83" w:rsidRPr="00993139">
        <w:rPr>
          <w:color w:val="000000"/>
        </w:rPr>
        <w:t xml:space="preserve"> positively involved with books in a way that is likely to have a longer term impact upon their approaches to reading.</w:t>
      </w:r>
      <w:r>
        <w:rPr>
          <w:color w:val="000000"/>
        </w:rPr>
        <w:t xml:space="preserve"> They, and their parents, had developed an increased enthusiasm for books and reading. This enthusiasm had led to an increase in parent-child interactions focused on books, and such interactions, according to the literature, appear to be related to </w:t>
      </w:r>
      <w:proofErr w:type="gramStart"/>
      <w:r>
        <w:rPr>
          <w:color w:val="000000"/>
        </w:rPr>
        <w:t>increased</w:t>
      </w:r>
      <w:proofErr w:type="gramEnd"/>
      <w:r>
        <w:rPr>
          <w:color w:val="000000"/>
        </w:rPr>
        <w:t xml:space="preserve"> reading achievement in children.</w:t>
      </w:r>
    </w:p>
    <w:p w:rsidR="003E6F93" w:rsidRDefault="003E6F93" w:rsidP="00C02793">
      <w:pPr>
        <w:spacing w:line="360" w:lineRule="auto"/>
        <w:ind w:right="113"/>
        <w:rPr>
          <w:color w:val="000000"/>
        </w:rPr>
      </w:pPr>
    </w:p>
    <w:p w:rsidR="003E6F93" w:rsidRPr="009B0FF6" w:rsidRDefault="003E6F93" w:rsidP="00C02793">
      <w:pPr>
        <w:spacing w:line="360" w:lineRule="auto"/>
        <w:ind w:right="113"/>
        <w:rPr>
          <w:color w:val="000000"/>
        </w:rPr>
      </w:pPr>
      <w:r>
        <w:rPr>
          <w:color w:val="000000"/>
        </w:rPr>
        <w:t xml:space="preserve">Of course, a major weakness in the argument here is that our </w:t>
      </w:r>
      <w:r w:rsidR="009B0FF6">
        <w:rPr>
          <w:color w:val="000000"/>
        </w:rPr>
        <w:t>evaluation</w:t>
      </w:r>
      <w:r>
        <w:rPr>
          <w:color w:val="000000"/>
        </w:rPr>
        <w:t xml:space="preserve"> was, necessarily, </w:t>
      </w:r>
      <w:r w:rsidR="009B0FF6">
        <w:rPr>
          <w:color w:val="000000"/>
        </w:rPr>
        <w:t xml:space="preserve">concentrated upon one distinct time period, when the receipt of the </w:t>
      </w:r>
      <w:r w:rsidR="009B0FF6">
        <w:rPr>
          <w:i/>
          <w:color w:val="000000"/>
        </w:rPr>
        <w:t>Booktime</w:t>
      </w:r>
      <w:r w:rsidR="009B0FF6">
        <w:rPr>
          <w:color w:val="000000"/>
        </w:rPr>
        <w:t xml:space="preserve"> book pack was relatively fresh in the minds of teachers, parents and children. A much stronger test will be to explore the longer term impact of the experience, particularly upon the participating children. Such longer term assessments of interventions with young children are comparatively rare in the educational research literature, although we began this paper by referring to, perhaps</w:t>
      </w:r>
      <w:r w:rsidR="00216280">
        <w:rPr>
          <w:color w:val="000000"/>
        </w:rPr>
        <w:t>,</w:t>
      </w:r>
      <w:r w:rsidR="009B0FF6">
        <w:rPr>
          <w:color w:val="000000"/>
        </w:rPr>
        <w:t xml:space="preserve"> the best known longitudinal study in the area, that of </w:t>
      </w:r>
      <w:proofErr w:type="spellStart"/>
      <w:r w:rsidR="009B0FF6" w:rsidRPr="00993139">
        <w:rPr>
          <w:color w:val="000000"/>
        </w:rPr>
        <w:t>Schweinhart</w:t>
      </w:r>
      <w:proofErr w:type="spellEnd"/>
      <w:r w:rsidR="009B0FF6">
        <w:rPr>
          <w:color w:val="000000"/>
        </w:rPr>
        <w:t xml:space="preserve"> et al (2005). For interventions comparable to that evaluated here, the example of Moore</w:t>
      </w:r>
      <w:r w:rsidR="00216280">
        <w:rPr>
          <w:color w:val="000000"/>
        </w:rPr>
        <w:t xml:space="preserve"> &amp;</w:t>
      </w:r>
      <w:r w:rsidR="009B0FF6">
        <w:rPr>
          <w:color w:val="000000"/>
        </w:rPr>
        <w:t xml:space="preserve"> </w:t>
      </w:r>
      <w:r w:rsidR="00216280">
        <w:rPr>
          <w:color w:val="000000"/>
        </w:rPr>
        <w:t>Wade (2003</w:t>
      </w:r>
      <w:r w:rsidR="009B0FF6">
        <w:rPr>
          <w:color w:val="000000"/>
        </w:rPr>
        <w:t xml:space="preserve">) has been influential, although even in this case, the evidence stops when the children involved reached 7 years old. Research needs to be conceived over a longer time scale if a true costs-benefits analysis is to be achieved for projects such as </w:t>
      </w:r>
      <w:r w:rsidR="009B0FF6">
        <w:rPr>
          <w:i/>
          <w:color w:val="000000"/>
        </w:rPr>
        <w:t>Booktime</w:t>
      </w:r>
      <w:r w:rsidR="009B0FF6">
        <w:rPr>
          <w:color w:val="000000"/>
        </w:rPr>
        <w:t>. The pr</w:t>
      </w:r>
      <w:r w:rsidR="00ED3936">
        <w:rPr>
          <w:color w:val="000000"/>
        </w:rPr>
        <w:t>o</w:t>
      </w:r>
      <w:r w:rsidR="009B0FF6">
        <w:rPr>
          <w:color w:val="000000"/>
        </w:rPr>
        <w:t>ject itself</w:t>
      </w:r>
      <w:r w:rsidR="00ED3936">
        <w:rPr>
          <w:color w:val="000000"/>
        </w:rPr>
        <w:t xml:space="preserve"> has become long term, having now begun its s</w:t>
      </w:r>
      <w:r w:rsidR="009B0FF6">
        <w:rPr>
          <w:color w:val="000000"/>
        </w:rPr>
        <w:t>ixth year</w:t>
      </w:r>
      <w:r w:rsidR="00ED3936">
        <w:rPr>
          <w:color w:val="000000"/>
        </w:rPr>
        <w:t xml:space="preserve"> of operation. The children who took part in its first iteration, in 2006, are now about to enter their secondary school years. It would be interesting, and important</w:t>
      </w:r>
      <w:r w:rsidR="00C02793">
        <w:rPr>
          <w:color w:val="000000"/>
        </w:rPr>
        <w:t>,</w:t>
      </w:r>
      <w:r w:rsidR="00ED3936">
        <w:rPr>
          <w:color w:val="000000"/>
        </w:rPr>
        <w:t xml:space="preserve"> to explore any continuing effects from </w:t>
      </w:r>
      <w:r w:rsidR="004479E3">
        <w:rPr>
          <w:color w:val="000000"/>
        </w:rPr>
        <w:t>these children’s</w:t>
      </w:r>
      <w:r w:rsidR="00ED3936">
        <w:rPr>
          <w:color w:val="000000"/>
        </w:rPr>
        <w:t xml:space="preserve"> experiences with the first </w:t>
      </w:r>
      <w:proofErr w:type="spellStart"/>
      <w:r w:rsidR="00ED3936">
        <w:rPr>
          <w:i/>
          <w:color w:val="000000"/>
        </w:rPr>
        <w:t>Booktime</w:t>
      </w:r>
      <w:proofErr w:type="spellEnd"/>
      <w:r w:rsidR="00ED3936">
        <w:rPr>
          <w:color w:val="000000"/>
        </w:rPr>
        <w:t xml:space="preserve"> book, </w:t>
      </w:r>
      <w:proofErr w:type="spellStart"/>
      <w:r w:rsidR="00ED3936">
        <w:t>Lynley</w:t>
      </w:r>
      <w:proofErr w:type="spellEnd"/>
      <w:r w:rsidR="00ED3936">
        <w:t xml:space="preserve"> Dodd's </w:t>
      </w:r>
      <w:r w:rsidR="00ED3936">
        <w:rPr>
          <w:rStyle w:val="Emphasis"/>
        </w:rPr>
        <w:t xml:space="preserve">Hairy </w:t>
      </w:r>
      <w:proofErr w:type="spellStart"/>
      <w:r w:rsidR="00ED3936">
        <w:rPr>
          <w:rStyle w:val="Emphasis"/>
        </w:rPr>
        <w:t>Maclary's</w:t>
      </w:r>
      <w:proofErr w:type="spellEnd"/>
      <w:r w:rsidR="00ED3936">
        <w:rPr>
          <w:rStyle w:val="Emphasis"/>
        </w:rPr>
        <w:t xml:space="preserve"> Bone</w:t>
      </w:r>
      <w:r w:rsidR="00ED3936">
        <w:t>.</w:t>
      </w:r>
    </w:p>
    <w:p w:rsidR="004479E3" w:rsidRDefault="004479E3" w:rsidP="00C02793">
      <w:pPr>
        <w:spacing w:line="360" w:lineRule="auto"/>
        <w:ind w:right="113"/>
        <w:rPr>
          <w:b/>
          <w:color w:val="000000"/>
        </w:rPr>
      </w:pPr>
    </w:p>
    <w:p w:rsidR="00AF3A00" w:rsidRPr="00993139" w:rsidRDefault="00AF3A00" w:rsidP="00C02793">
      <w:pPr>
        <w:spacing w:line="360" w:lineRule="auto"/>
        <w:ind w:right="113"/>
        <w:rPr>
          <w:b/>
          <w:color w:val="000000"/>
        </w:rPr>
      </w:pPr>
      <w:r w:rsidRPr="00993139">
        <w:rPr>
          <w:b/>
          <w:color w:val="000000"/>
        </w:rPr>
        <w:t>References</w:t>
      </w:r>
    </w:p>
    <w:p w:rsidR="00F25619" w:rsidRPr="00993139" w:rsidRDefault="00F25619" w:rsidP="00C02793">
      <w:pPr>
        <w:spacing w:line="360" w:lineRule="auto"/>
        <w:ind w:right="113"/>
        <w:rPr>
          <w:color w:val="000000"/>
        </w:rPr>
      </w:pPr>
    </w:p>
    <w:p w:rsidR="00F25619" w:rsidRPr="00C02793" w:rsidRDefault="00F25619" w:rsidP="00C02793">
      <w:pPr>
        <w:pStyle w:val="BodyText"/>
        <w:spacing w:line="360" w:lineRule="auto"/>
        <w:rPr>
          <w:szCs w:val="20"/>
        </w:rPr>
      </w:pPr>
      <w:r w:rsidRPr="00C02793">
        <w:rPr>
          <w:szCs w:val="20"/>
        </w:rPr>
        <w:t xml:space="preserve">Bailey, M., Harrison, C. and Brooks, G. (2000) </w:t>
      </w:r>
      <w:r w:rsidRPr="00C02793">
        <w:rPr>
          <w:i/>
          <w:szCs w:val="20"/>
        </w:rPr>
        <w:t xml:space="preserve">The Boots Books for Babies Project Evaluation. </w:t>
      </w:r>
      <w:r w:rsidRPr="00C02793">
        <w:rPr>
          <w:szCs w:val="20"/>
        </w:rPr>
        <w:t>Nottingham: University of Nottingham, School of Education.</w:t>
      </w:r>
    </w:p>
    <w:p w:rsidR="00F25619" w:rsidRPr="00C02793" w:rsidRDefault="00F25619" w:rsidP="00C02793">
      <w:pPr>
        <w:pStyle w:val="BodyText"/>
        <w:spacing w:line="360" w:lineRule="auto"/>
        <w:rPr>
          <w:szCs w:val="20"/>
        </w:rPr>
      </w:pPr>
    </w:p>
    <w:p w:rsidR="00F25619" w:rsidRPr="00C02793" w:rsidRDefault="00F25619" w:rsidP="00C02793">
      <w:pPr>
        <w:pStyle w:val="BodyText"/>
        <w:spacing w:line="360" w:lineRule="auto"/>
        <w:rPr>
          <w:szCs w:val="20"/>
        </w:rPr>
      </w:pPr>
      <w:r w:rsidRPr="00C02793">
        <w:rPr>
          <w:szCs w:val="20"/>
        </w:rPr>
        <w:t xml:space="preserve">Bailey, M., Harrison, C. and Brooks, G. (2002) The Boots Books for Babies project: Impact on library registrations and book loans. </w:t>
      </w:r>
      <w:r w:rsidRPr="00C02793">
        <w:rPr>
          <w:i/>
          <w:szCs w:val="20"/>
        </w:rPr>
        <w:t>Journal of Early Childhood Literacy</w:t>
      </w:r>
      <w:r w:rsidRPr="00C02793">
        <w:rPr>
          <w:szCs w:val="20"/>
        </w:rPr>
        <w:t>, 2 (1), 45-63.</w:t>
      </w:r>
    </w:p>
    <w:p w:rsidR="00F25619" w:rsidRPr="00C02793" w:rsidRDefault="00F25619" w:rsidP="00C02793">
      <w:pPr>
        <w:pStyle w:val="BodyText"/>
        <w:spacing w:line="360" w:lineRule="auto"/>
        <w:rPr>
          <w:szCs w:val="20"/>
        </w:rPr>
      </w:pPr>
    </w:p>
    <w:p w:rsidR="00F25619" w:rsidRPr="00C02793" w:rsidRDefault="00F25619" w:rsidP="00C02793">
      <w:pPr>
        <w:spacing w:line="360" w:lineRule="auto"/>
        <w:rPr>
          <w:color w:val="000000"/>
          <w:sz w:val="20"/>
          <w:szCs w:val="20"/>
        </w:rPr>
      </w:pPr>
      <w:proofErr w:type="gramStart"/>
      <w:r w:rsidRPr="00C02793">
        <w:rPr>
          <w:color w:val="000000"/>
          <w:sz w:val="20"/>
          <w:szCs w:val="20"/>
        </w:rPr>
        <w:t xml:space="preserve">Baker, L., </w:t>
      </w:r>
      <w:proofErr w:type="spellStart"/>
      <w:r w:rsidRPr="00C02793">
        <w:rPr>
          <w:color w:val="000000"/>
          <w:sz w:val="20"/>
          <w:szCs w:val="20"/>
        </w:rPr>
        <w:t>Frenandez</w:t>
      </w:r>
      <w:proofErr w:type="spellEnd"/>
      <w:r w:rsidRPr="00C02793">
        <w:rPr>
          <w:color w:val="000000"/>
          <w:sz w:val="20"/>
          <w:szCs w:val="20"/>
        </w:rPr>
        <w:t xml:space="preserve">-Fein, S., </w:t>
      </w:r>
      <w:proofErr w:type="spellStart"/>
      <w:r w:rsidRPr="00C02793">
        <w:rPr>
          <w:color w:val="000000"/>
          <w:sz w:val="20"/>
          <w:szCs w:val="20"/>
        </w:rPr>
        <w:t>Scher</w:t>
      </w:r>
      <w:proofErr w:type="spellEnd"/>
      <w:r w:rsidRPr="00C02793">
        <w:rPr>
          <w:color w:val="000000"/>
          <w:sz w:val="20"/>
          <w:szCs w:val="20"/>
        </w:rPr>
        <w:t xml:space="preserve"> D. &amp; Williams, H (1998).</w:t>
      </w:r>
      <w:proofErr w:type="gramEnd"/>
      <w:r w:rsidRPr="00C02793">
        <w:rPr>
          <w:color w:val="000000"/>
          <w:sz w:val="20"/>
          <w:szCs w:val="20"/>
        </w:rPr>
        <w:t xml:space="preserve"> </w:t>
      </w:r>
      <w:proofErr w:type="gramStart"/>
      <w:r w:rsidRPr="00C02793">
        <w:rPr>
          <w:color w:val="000000"/>
          <w:sz w:val="20"/>
          <w:szCs w:val="20"/>
        </w:rPr>
        <w:t xml:space="preserve">‘Home experiences related to the development of word recognition’ in </w:t>
      </w:r>
      <w:proofErr w:type="spellStart"/>
      <w:r w:rsidRPr="00C02793">
        <w:rPr>
          <w:color w:val="000000"/>
          <w:sz w:val="20"/>
          <w:szCs w:val="20"/>
        </w:rPr>
        <w:t>Metsala</w:t>
      </w:r>
      <w:proofErr w:type="spellEnd"/>
      <w:r w:rsidRPr="00C02793">
        <w:rPr>
          <w:color w:val="000000"/>
          <w:sz w:val="20"/>
          <w:szCs w:val="20"/>
        </w:rPr>
        <w:t xml:space="preserve">, J. &amp; </w:t>
      </w:r>
      <w:proofErr w:type="spellStart"/>
      <w:r w:rsidRPr="00C02793">
        <w:rPr>
          <w:color w:val="000000"/>
          <w:sz w:val="20"/>
          <w:szCs w:val="20"/>
        </w:rPr>
        <w:t>Ehri</w:t>
      </w:r>
      <w:proofErr w:type="spellEnd"/>
      <w:r w:rsidRPr="00C02793">
        <w:rPr>
          <w:color w:val="000000"/>
          <w:sz w:val="20"/>
          <w:szCs w:val="20"/>
        </w:rPr>
        <w:t xml:space="preserve">, L. (eds.) </w:t>
      </w:r>
      <w:r w:rsidRPr="00C02793">
        <w:rPr>
          <w:i/>
          <w:color w:val="000000"/>
          <w:sz w:val="20"/>
          <w:szCs w:val="20"/>
        </w:rPr>
        <w:t>Word recognition in beginning literacy</w:t>
      </w:r>
      <w:r w:rsidRPr="00C02793">
        <w:rPr>
          <w:color w:val="000000"/>
          <w:sz w:val="20"/>
          <w:szCs w:val="20"/>
        </w:rPr>
        <w:t>.</w:t>
      </w:r>
      <w:proofErr w:type="gramEnd"/>
      <w:r w:rsidRPr="00C02793">
        <w:rPr>
          <w:color w:val="000000"/>
          <w:sz w:val="20"/>
          <w:szCs w:val="20"/>
        </w:rPr>
        <w:t xml:space="preserve"> Mahwah, NJ: Erlbaum.</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Barbour, R. and </w:t>
      </w:r>
      <w:proofErr w:type="spellStart"/>
      <w:r w:rsidRPr="00C02793">
        <w:rPr>
          <w:color w:val="000000"/>
          <w:sz w:val="20"/>
          <w:szCs w:val="20"/>
        </w:rPr>
        <w:t>Kitzinger</w:t>
      </w:r>
      <w:proofErr w:type="spellEnd"/>
      <w:r w:rsidRPr="00C02793">
        <w:rPr>
          <w:color w:val="000000"/>
          <w:sz w:val="20"/>
          <w:szCs w:val="20"/>
        </w:rPr>
        <w:t xml:space="preserve">, J. (eds.), (1999) </w:t>
      </w:r>
      <w:r w:rsidRPr="00C02793">
        <w:rPr>
          <w:i/>
          <w:color w:val="000000"/>
          <w:sz w:val="20"/>
          <w:szCs w:val="20"/>
        </w:rPr>
        <w:t>Developing Focus Group Research: Politics, Theory and Practice</w:t>
      </w:r>
      <w:r w:rsidRPr="00C02793">
        <w:rPr>
          <w:color w:val="000000"/>
          <w:sz w:val="20"/>
          <w:szCs w:val="20"/>
        </w:rPr>
        <w:t xml:space="preserve"> London: Sage.</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Beals</w:t>
      </w:r>
      <w:proofErr w:type="spellEnd"/>
      <w:r w:rsidRPr="00C02793">
        <w:rPr>
          <w:color w:val="000000"/>
          <w:sz w:val="20"/>
          <w:szCs w:val="20"/>
        </w:rPr>
        <w:t xml:space="preserve">, D., </w:t>
      </w:r>
      <w:proofErr w:type="spellStart"/>
      <w:r w:rsidRPr="00C02793">
        <w:rPr>
          <w:color w:val="000000"/>
          <w:sz w:val="20"/>
          <w:szCs w:val="20"/>
        </w:rPr>
        <w:t>DeTemple</w:t>
      </w:r>
      <w:proofErr w:type="spellEnd"/>
      <w:r w:rsidRPr="00C02793">
        <w:rPr>
          <w:color w:val="000000"/>
          <w:sz w:val="20"/>
          <w:szCs w:val="20"/>
        </w:rPr>
        <w:t xml:space="preserve">, J., &amp; Dickinson, D. (1994). ‘Talking and Listening that supports Early Literacy Development of Children from Low-Income Families’ in Dickinson, D. (ed.) </w:t>
      </w:r>
      <w:r w:rsidRPr="00C02793">
        <w:rPr>
          <w:i/>
          <w:color w:val="000000"/>
          <w:sz w:val="20"/>
          <w:szCs w:val="20"/>
        </w:rPr>
        <w:t>Bridges to Literacy: Children, Families and Schools</w:t>
      </w:r>
      <w:r w:rsidRPr="00C02793">
        <w:rPr>
          <w:color w:val="000000"/>
          <w:sz w:val="20"/>
          <w:szCs w:val="20"/>
        </w:rPr>
        <w:t>. Oxford: Blackwell.</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sz w:val="20"/>
          <w:szCs w:val="20"/>
        </w:rPr>
      </w:pPr>
      <w:proofErr w:type="gramStart"/>
      <w:r w:rsidRPr="00C02793">
        <w:rPr>
          <w:sz w:val="20"/>
          <w:szCs w:val="20"/>
        </w:rPr>
        <w:t xml:space="preserve">Bus, A., Van </w:t>
      </w:r>
      <w:proofErr w:type="spellStart"/>
      <w:r w:rsidRPr="00C02793">
        <w:rPr>
          <w:sz w:val="20"/>
          <w:szCs w:val="20"/>
        </w:rPr>
        <w:t>IJzendoorn</w:t>
      </w:r>
      <w:proofErr w:type="spellEnd"/>
      <w:r w:rsidRPr="00C02793">
        <w:rPr>
          <w:sz w:val="20"/>
          <w:szCs w:val="20"/>
        </w:rPr>
        <w:t xml:space="preserve">, M., &amp; </w:t>
      </w:r>
      <w:proofErr w:type="spellStart"/>
      <w:r w:rsidRPr="00C02793">
        <w:rPr>
          <w:sz w:val="20"/>
          <w:szCs w:val="20"/>
        </w:rPr>
        <w:t>Pellegrini</w:t>
      </w:r>
      <w:proofErr w:type="spellEnd"/>
      <w:r w:rsidRPr="00C02793">
        <w:rPr>
          <w:sz w:val="20"/>
          <w:szCs w:val="20"/>
        </w:rPr>
        <w:t>, A. (1995).</w:t>
      </w:r>
      <w:proofErr w:type="gramEnd"/>
      <w:r w:rsidRPr="00C02793">
        <w:rPr>
          <w:sz w:val="20"/>
          <w:szCs w:val="20"/>
        </w:rPr>
        <w:t xml:space="preserve"> Joint book reading makes for success in learning to read. </w:t>
      </w:r>
      <w:proofErr w:type="gramStart"/>
      <w:r w:rsidRPr="00C02793">
        <w:rPr>
          <w:sz w:val="20"/>
          <w:szCs w:val="20"/>
        </w:rPr>
        <w:t>A meta-analysis on intergenerational transmission of literacy.</w:t>
      </w:r>
      <w:proofErr w:type="gramEnd"/>
      <w:r w:rsidRPr="00C02793">
        <w:rPr>
          <w:sz w:val="20"/>
          <w:szCs w:val="20"/>
        </w:rPr>
        <w:t xml:space="preserve"> </w:t>
      </w:r>
      <w:r w:rsidRPr="00C02793">
        <w:rPr>
          <w:i/>
          <w:iCs/>
          <w:sz w:val="20"/>
          <w:szCs w:val="20"/>
        </w:rPr>
        <w:t xml:space="preserve">Review of Educational Research, </w:t>
      </w:r>
      <w:r w:rsidRPr="00C02793">
        <w:rPr>
          <w:iCs/>
          <w:sz w:val="20"/>
          <w:szCs w:val="20"/>
        </w:rPr>
        <w:t>65 (1)</w:t>
      </w:r>
      <w:r w:rsidRPr="00C02793">
        <w:rPr>
          <w:sz w:val="20"/>
          <w:szCs w:val="20"/>
        </w:rPr>
        <w:t>, 1-21</w:t>
      </w:r>
    </w:p>
    <w:p w:rsidR="00F25619" w:rsidRPr="00C02793" w:rsidRDefault="00F25619" w:rsidP="00C02793">
      <w:pPr>
        <w:spacing w:line="360" w:lineRule="auto"/>
        <w:rPr>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Byington</w:t>
      </w:r>
      <w:proofErr w:type="spellEnd"/>
      <w:r w:rsidRPr="00C02793">
        <w:rPr>
          <w:color w:val="000000"/>
          <w:sz w:val="20"/>
          <w:szCs w:val="20"/>
        </w:rPr>
        <w:t xml:space="preserve">, C., Hobson, W., Olson, L., Torres-Nielsen, G., </w:t>
      </w:r>
      <w:proofErr w:type="gramStart"/>
      <w:r w:rsidRPr="00C02793">
        <w:rPr>
          <w:color w:val="000000"/>
          <w:sz w:val="20"/>
          <w:szCs w:val="20"/>
        </w:rPr>
        <w:t>Winter</w:t>
      </w:r>
      <w:proofErr w:type="gramEnd"/>
      <w:r w:rsidRPr="00C02793">
        <w:rPr>
          <w:color w:val="000000"/>
          <w:sz w:val="20"/>
          <w:szCs w:val="20"/>
        </w:rPr>
        <w:t xml:space="preserve">, K., Ortiz, K. &amp; </w:t>
      </w:r>
      <w:proofErr w:type="spellStart"/>
      <w:r w:rsidRPr="00C02793">
        <w:rPr>
          <w:color w:val="000000"/>
          <w:sz w:val="20"/>
          <w:szCs w:val="20"/>
        </w:rPr>
        <w:t>Buchi</w:t>
      </w:r>
      <w:proofErr w:type="spellEnd"/>
      <w:r w:rsidRPr="00C02793">
        <w:rPr>
          <w:color w:val="000000"/>
          <w:sz w:val="20"/>
          <w:szCs w:val="20"/>
        </w:rPr>
        <w:t xml:space="preserve">, K. (2008) ‘The good habit of reading (El </w:t>
      </w:r>
      <w:proofErr w:type="spellStart"/>
      <w:r w:rsidRPr="00C02793">
        <w:rPr>
          <w:color w:val="000000"/>
          <w:sz w:val="20"/>
          <w:szCs w:val="20"/>
        </w:rPr>
        <w:t>buen</w:t>
      </w:r>
      <w:proofErr w:type="spellEnd"/>
      <w:r w:rsidRPr="00C02793">
        <w:rPr>
          <w:color w:val="000000"/>
          <w:sz w:val="20"/>
          <w:szCs w:val="20"/>
        </w:rPr>
        <w:t xml:space="preserve"> </w:t>
      </w:r>
      <w:proofErr w:type="spellStart"/>
      <w:r w:rsidRPr="00C02793">
        <w:rPr>
          <w:color w:val="000000"/>
          <w:sz w:val="20"/>
          <w:szCs w:val="20"/>
        </w:rPr>
        <w:t>habito</w:t>
      </w:r>
      <w:proofErr w:type="spellEnd"/>
      <w:r w:rsidRPr="00C02793">
        <w:rPr>
          <w:color w:val="000000"/>
          <w:sz w:val="20"/>
          <w:szCs w:val="20"/>
        </w:rPr>
        <w:t xml:space="preserve"> de la </w:t>
      </w:r>
      <w:proofErr w:type="spellStart"/>
      <w:r w:rsidRPr="00C02793">
        <w:rPr>
          <w:color w:val="000000"/>
          <w:sz w:val="20"/>
          <w:szCs w:val="20"/>
        </w:rPr>
        <w:t>lectura</w:t>
      </w:r>
      <w:proofErr w:type="spellEnd"/>
      <w:r w:rsidRPr="00C02793">
        <w:rPr>
          <w:color w:val="000000"/>
          <w:sz w:val="20"/>
          <w:szCs w:val="20"/>
        </w:rPr>
        <w:t xml:space="preserve">): Parental reactions to an enhanced Reach Out and Read program in a clinic for the underserved.’ </w:t>
      </w:r>
      <w:proofErr w:type="gramStart"/>
      <w:r w:rsidRPr="00C02793">
        <w:rPr>
          <w:i/>
          <w:color w:val="000000"/>
          <w:sz w:val="20"/>
          <w:szCs w:val="20"/>
        </w:rPr>
        <w:t>Journal of Health Care for the Poor and Underserved.</w:t>
      </w:r>
      <w:proofErr w:type="gramEnd"/>
      <w:r w:rsidRPr="00C02793">
        <w:rPr>
          <w:color w:val="000000"/>
          <w:sz w:val="20"/>
          <w:szCs w:val="20"/>
        </w:rPr>
        <w:t xml:space="preserve"> 19 (2), 363–368.</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color w:val="000000"/>
          <w:sz w:val="20"/>
          <w:szCs w:val="20"/>
        </w:rPr>
        <w:t>Crain-</w:t>
      </w:r>
      <w:proofErr w:type="spellStart"/>
      <w:r w:rsidRPr="00C02793">
        <w:rPr>
          <w:color w:val="000000"/>
          <w:sz w:val="20"/>
          <w:szCs w:val="20"/>
        </w:rPr>
        <w:t>Threson</w:t>
      </w:r>
      <w:proofErr w:type="spellEnd"/>
      <w:r w:rsidRPr="00C02793">
        <w:rPr>
          <w:color w:val="000000"/>
          <w:sz w:val="20"/>
          <w:szCs w:val="20"/>
        </w:rPr>
        <w:t>, C. &amp; Dale, P. S. (1992).</w:t>
      </w:r>
      <w:proofErr w:type="gramEnd"/>
      <w:r w:rsidRPr="00C02793">
        <w:rPr>
          <w:color w:val="000000"/>
          <w:sz w:val="20"/>
          <w:szCs w:val="20"/>
        </w:rPr>
        <w:t xml:space="preserve"> ‘Do early talkers become early readers? </w:t>
      </w:r>
      <w:proofErr w:type="gramStart"/>
      <w:r w:rsidRPr="00C02793">
        <w:rPr>
          <w:color w:val="000000"/>
          <w:sz w:val="20"/>
          <w:szCs w:val="20"/>
        </w:rPr>
        <w:t>Linguistic precocity, preschool language, and emergent literacy’.</w:t>
      </w:r>
      <w:proofErr w:type="gramEnd"/>
      <w:r w:rsidRPr="00C02793">
        <w:rPr>
          <w:color w:val="000000"/>
          <w:sz w:val="20"/>
          <w:szCs w:val="20"/>
        </w:rPr>
        <w:t xml:space="preserve"> </w:t>
      </w:r>
      <w:r w:rsidRPr="00C02793">
        <w:rPr>
          <w:i/>
          <w:color w:val="000000"/>
          <w:sz w:val="20"/>
          <w:szCs w:val="20"/>
        </w:rPr>
        <w:t>Developmental Psychology</w:t>
      </w:r>
      <w:r w:rsidRPr="00C02793">
        <w:rPr>
          <w:color w:val="000000"/>
          <w:sz w:val="20"/>
          <w:szCs w:val="20"/>
        </w:rPr>
        <w:t xml:space="preserve">, 28 (3), 421-429. </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sz w:val="20"/>
          <w:szCs w:val="20"/>
        </w:rPr>
        <w:t xml:space="preserve">Duncan, G., </w:t>
      </w:r>
      <w:proofErr w:type="spellStart"/>
      <w:r w:rsidRPr="00C02793">
        <w:rPr>
          <w:sz w:val="20"/>
          <w:szCs w:val="20"/>
        </w:rPr>
        <w:t>Dowsett</w:t>
      </w:r>
      <w:proofErr w:type="spellEnd"/>
      <w:r w:rsidRPr="00C02793">
        <w:rPr>
          <w:sz w:val="20"/>
          <w:szCs w:val="20"/>
        </w:rPr>
        <w:t xml:space="preserve">, C., </w:t>
      </w:r>
      <w:proofErr w:type="spellStart"/>
      <w:r w:rsidRPr="00C02793">
        <w:rPr>
          <w:sz w:val="20"/>
          <w:szCs w:val="20"/>
        </w:rPr>
        <w:t>Claessens</w:t>
      </w:r>
      <w:proofErr w:type="spellEnd"/>
      <w:r w:rsidRPr="00C02793">
        <w:rPr>
          <w:sz w:val="20"/>
          <w:szCs w:val="20"/>
        </w:rPr>
        <w:t>, A., Magnuson, K</w:t>
      </w:r>
      <w:proofErr w:type="gramStart"/>
      <w:r w:rsidRPr="00C02793">
        <w:rPr>
          <w:sz w:val="20"/>
          <w:szCs w:val="20"/>
        </w:rPr>
        <w:t>,.</w:t>
      </w:r>
      <w:proofErr w:type="gramEnd"/>
      <w:r w:rsidRPr="00C02793">
        <w:rPr>
          <w:sz w:val="20"/>
          <w:szCs w:val="20"/>
        </w:rPr>
        <w:t xml:space="preserve"> </w:t>
      </w:r>
      <w:proofErr w:type="gramStart"/>
      <w:r w:rsidRPr="00C02793">
        <w:rPr>
          <w:sz w:val="20"/>
          <w:szCs w:val="20"/>
        </w:rPr>
        <w:t xml:space="preserve">Huston, A., </w:t>
      </w:r>
      <w:proofErr w:type="spellStart"/>
      <w:r w:rsidRPr="00C02793">
        <w:rPr>
          <w:sz w:val="20"/>
          <w:szCs w:val="20"/>
        </w:rPr>
        <w:t>Klebanov</w:t>
      </w:r>
      <w:proofErr w:type="spellEnd"/>
      <w:r w:rsidRPr="00C02793">
        <w:rPr>
          <w:sz w:val="20"/>
          <w:szCs w:val="20"/>
        </w:rPr>
        <w:t xml:space="preserve">, P., </w:t>
      </w:r>
      <w:proofErr w:type="spellStart"/>
      <w:r w:rsidRPr="00C02793">
        <w:rPr>
          <w:sz w:val="20"/>
          <w:szCs w:val="20"/>
        </w:rPr>
        <w:t>Pagani</w:t>
      </w:r>
      <w:proofErr w:type="spellEnd"/>
      <w:r w:rsidRPr="00C02793">
        <w:rPr>
          <w:sz w:val="20"/>
          <w:szCs w:val="20"/>
        </w:rPr>
        <w:t xml:space="preserve">, L., Feinstein, L., Engel, M., Brooks-Gunn, J., Sexton, H., Duckworth, K. &amp; </w:t>
      </w:r>
      <w:proofErr w:type="spellStart"/>
      <w:r w:rsidRPr="00C02793">
        <w:rPr>
          <w:sz w:val="20"/>
          <w:szCs w:val="20"/>
        </w:rPr>
        <w:t>Japel</w:t>
      </w:r>
      <w:proofErr w:type="spellEnd"/>
      <w:r w:rsidRPr="00C02793">
        <w:rPr>
          <w:sz w:val="20"/>
          <w:szCs w:val="20"/>
        </w:rPr>
        <w:t>, C. (2007) ‘School Readiness and Later Achievement’.</w:t>
      </w:r>
      <w:proofErr w:type="gramEnd"/>
      <w:r w:rsidRPr="00C02793">
        <w:rPr>
          <w:sz w:val="20"/>
          <w:szCs w:val="20"/>
        </w:rPr>
        <w:t xml:space="preserve"> </w:t>
      </w:r>
      <w:r w:rsidRPr="00C02793">
        <w:rPr>
          <w:i/>
          <w:sz w:val="20"/>
          <w:szCs w:val="20"/>
        </w:rPr>
        <w:t>Developmental Psychology</w:t>
      </w:r>
      <w:r w:rsidRPr="00C02793">
        <w:rPr>
          <w:sz w:val="20"/>
          <w:szCs w:val="20"/>
        </w:rPr>
        <w:t>, 43 (6), 1428-1446</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sz w:val="20"/>
          <w:szCs w:val="20"/>
        </w:rPr>
        <w:t xml:space="preserve">Hines, M. and Brooks, G. (2005) </w:t>
      </w:r>
      <w:r w:rsidRPr="00C02793">
        <w:rPr>
          <w:rStyle w:val="Emphasis"/>
          <w:sz w:val="20"/>
          <w:szCs w:val="20"/>
        </w:rPr>
        <w:t>Sheffield Babies Love Books: An Evaluation of the Sheffield Bookstart Project</w:t>
      </w:r>
      <w:r w:rsidRPr="00C02793">
        <w:rPr>
          <w:sz w:val="20"/>
          <w:szCs w:val="20"/>
        </w:rPr>
        <w:t>.</w:t>
      </w:r>
      <w:proofErr w:type="gramEnd"/>
      <w:r w:rsidRPr="00C02793">
        <w:rPr>
          <w:sz w:val="20"/>
          <w:szCs w:val="20"/>
        </w:rPr>
        <w:t xml:space="preserve"> Sheffield: University of Sheffield.</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proofErr w:type="gramStart"/>
      <w:r w:rsidRPr="00C02793">
        <w:rPr>
          <w:color w:val="000000"/>
          <w:sz w:val="20"/>
          <w:szCs w:val="20"/>
        </w:rPr>
        <w:t>Karoly</w:t>
      </w:r>
      <w:proofErr w:type="spellEnd"/>
      <w:r w:rsidRPr="00C02793">
        <w:rPr>
          <w:color w:val="000000"/>
          <w:sz w:val="20"/>
          <w:szCs w:val="20"/>
        </w:rPr>
        <w:t>, L., Kilburn, M., &amp; Cannon, J. (2005).</w:t>
      </w:r>
      <w:proofErr w:type="gramEnd"/>
      <w:r w:rsidRPr="00C02793">
        <w:rPr>
          <w:color w:val="000000"/>
          <w:sz w:val="20"/>
          <w:szCs w:val="20"/>
        </w:rPr>
        <w:t xml:space="preserve"> </w:t>
      </w:r>
      <w:r w:rsidRPr="00C02793">
        <w:rPr>
          <w:i/>
          <w:color w:val="000000"/>
          <w:sz w:val="20"/>
          <w:szCs w:val="20"/>
        </w:rPr>
        <w:t xml:space="preserve">Early childhood interventions: Proven results, future promise (Rep. No. </w:t>
      </w:r>
      <w:proofErr w:type="gramStart"/>
      <w:r w:rsidRPr="00C02793">
        <w:rPr>
          <w:i/>
          <w:color w:val="000000"/>
          <w:sz w:val="20"/>
          <w:szCs w:val="20"/>
        </w:rPr>
        <w:t>MG-341)</w:t>
      </w:r>
      <w:r w:rsidRPr="00C02793">
        <w:rPr>
          <w:color w:val="000000"/>
          <w:sz w:val="20"/>
          <w:szCs w:val="20"/>
        </w:rPr>
        <w:t>.</w:t>
      </w:r>
      <w:proofErr w:type="gramEnd"/>
      <w:r w:rsidRPr="00C02793">
        <w:rPr>
          <w:color w:val="000000"/>
          <w:sz w:val="20"/>
          <w:szCs w:val="20"/>
        </w:rPr>
        <w:t xml:space="preserve"> Santa Monica, CA: RAND. </w:t>
      </w:r>
      <w:r w:rsidRPr="00C02793">
        <w:rPr>
          <w:sz w:val="20"/>
          <w:szCs w:val="20"/>
        </w:rPr>
        <w:t>(</w:t>
      </w:r>
      <w:r w:rsidRPr="00C02793">
        <w:rPr>
          <w:color w:val="000000"/>
          <w:sz w:val="20"/>
          <w:szCs w:val="20"/>
        </w:rPr>
        <w:t>http://www.rand.org/pubs/monographs/2005/RAND_MG341.pdf)</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color w:val="000000"/>
          <w:sz w:val="20"/>
          <w:szCs w:val="20"/>
        </w:rPr>
        <w:t xml:space="preserve">Krueger, R. &amp; Casey, M. (2009) </w:t>
      </w:r>
      <w:r w:rsidRPr="00C02793">
        <w:rPr>
          <w:i/>
          <w:color w:val="000000"/>
          <w:sz w:val="20"/>
          <w:szCs w:val="20"/>
        </w:rPr>
        <w:t>Focus Groups: A Practical Guide for Applied Research</w:t>
      </w:r>
      <w:r w:rsidRPr="00C02793">
        <w:rPr>
          <w:color w:val="000000"/>
          <w:sz w:val="20"/>
          <w:szCs w:val="20"/>
        </w:rPr>
        <w:t>.</w:t>
      </w:r>
      <w:proofErr w:type="gramEnd"/>
      <w:r w:rsidRPr="00C02793">
        <w:rPr>
          <w:color w:val="000000"/>
          <w:sz w:val="20"/>
          <w:szCs w:val="20"/>
        </w:rPr>
        <w:t xml:space="preserve"> London: Sage</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Litosseliti</w:t>
      </w:r>
      <w:proofErr w:type="spellEnd"/>
      <w:r w:rsidRPr="00C02793">
        <w:rPr>
          <w:color w:val="000000"/>
          <w:sz w:val="20"/>
          <w:szCs w:val="20"/>
        </w:rPr>
        <w:t xml:space="preserve">, L. (2003) </w:t>
      </w:r>
      <w:r w:rsidRPr="00C02793">
        <w:rPr>
          <w:i/>
          <w:color w:val="000000"/>
          <w:sz w:val="20"/>
          <w:szCs w:val="20"/>
        </w:rPr>
        <w:t>Using Focus Groups in Research</w:t>
      </w:r>
      <w:r w:rsidRPr="00C02793">
        <w:rPr>
          <w:color w:val="000000"/>
          <w:sz w:val="20"/>
          <w:szCs w:val="20"/>
        </w:rPr>
        <w:t xml:space="preserve"> London: Continuum</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color w:val="000000"/>
          <w:sz w:val="20"/>
          <w:szCs w:val="20"/>
        </w:rPr>
        <w:t xml:space="preserve">Mendelsohn, A., </w:t>
      </w:r>
      <w:proofErr w:type="spellStart"/>
      <w:r w:rsidRPr="00C02793">
        <w:rPr>
          <w:color w:val="000000"/>
          <w:sz w:val="20"/>
          <w:szCs w:val="20"/>
        </w:rPr>
        <w:t>Mogiler</w:t>
      </w:r>
      <w:proofErr w:type="spellEnd"/>
      <w:r w:rsidRPr="00C02793">
        <w:rPr>
          <w:color w:val="000000"/>
          <w:sz w:val="20"/>
          <w:szCs w:val="20"/>
        </w:rPr>
        <w:t xml:space="preserve">, L., Dreyer, B., Forman, J., Weinstein, S., Broderick, M., Cheng, K.J., </w:t>
      </w:r>
      <w:proofErr w:type="spellStart"/>
      <w:r w:rsidRPr="00C02793">
        <w:rPr>
          <w:color w:val="000000"/>
          <w:sz w:val="20"/>
          <w:szCs w:val="20"/>
        </w:rPr>
        <w:t>Magloire</w:t>
      </w:r>
      <w:proofErr w:type="spellEnd"/>
      <w:r w:rsidRPr="00C02793">
        <w:rPr>
          <w:color w:val="000000"/>
          <w:sz w:val="20"/>
          <w:szCs w:val="20"/>
        </w:rPr>
        <w:t>, T., Moore, T. &amp; Napier, C. (2001) ‘The impact of a clinic-based literacy intervention on language development in inner-city preschool children.’</w:t>
      </w:r>
      <w:proofErr w:type="gramEnd"/>
      <w:r w:rsidRPr="00C02793">
        <w:rPr>
          <w:color w:val="000000"/>
          <w:sz w:val="20"/>
          <w:szCs w:val="20"/>
        </w:rPr>
        <w:t xml:space="preserve"> </w:t>
      </w:r>
      <w:proofErr w:type="spellStart"/>
      <w:r w:rsidRPr="00C02793">
        <w:rPr>
          <w:i/>
          <w:color w:val="000000"/>
          <w:sz w:val="20"/>
          <w:szCs w:val="20"/>
        </w:rPr>
        <w:t>Pediatrics</w:t>
      </w:r>
      <w:proofErr w:type="spellEnd"/>
      <w:r w:rsidRPr="00C02793">
        <w:rPr>
          <w:color w:val="000000"/>
          <w:sz w:val="20"/>
          <w:szCs w:val="20"/>
        </w:rPr>
        <w:t xml:space="preserve"> 107 (1), 130–134.</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sz w:val="20"/>
          <w:szCs w:val="20"/>
        </w:rPr>
      </w:pPr>
      <w:proofErr w:type="spellStart"/>
      <w:proofErr w:type="gramStart"/>
      <w:r w:rsidRPr="00C02793">
        <w:rPr>
          <w:sz w:val="20"/>
          <w:szCs w:val="20"/>
        </w:rPr>
        <w:t>Mol</w:t>
      </w:r>
      <w:proofErr w:type="spellEnd"/>
      <w:r w:rsidRPr="00C02793">
        <w:rPr>
          <w:sz w:val="20"/>
          <w:szCs w:val="20"/>
        </w:rPr>
        <w:t>, S., Bus, A., &amp; de Jong, M. (2009).</w:t>
      </w:r>
      <w:proofErr w:type="gramEnd"/>
      <w:r w:rsidRPr="00C02793">
        <w:rPr>
          <w:sz w:val="20"/>
          <w:szCs w:val="20"/>
        </w:rPr>
        <w:t xml:space="preserve"> ‘Interactive book reading in early education: A tool to stimulate print knowledge as well as oral language’. </w:t>
      </w:r>
      <w:r w:rsidRPr="00C02793">
        <w:rPr>
          <w:i/>
          <w:iCs/>
          <w:sz w:val="20"/>
          <w:szCs w:val="20"/>
        </w:rPr>
        <w:t xml:space="preserve">Review of Educational Research, </w:t>
      </w:r>
      <w:r w:rsidRPr="00C02793">
        <w:rPr>
          <w:iCs/>
          <w:sz w:val="20"/>
          <w:szCs w:val="20"/>
        </w:rPr>
        <w:t>79 (2),</w:t>
      </w:r>
      <w:r w:rsidRPr="00C02793">
        <w:rPr>
          <w:sz w:val="20"/>
          <w:szCs w:val="20"/>
        </w:rPr>
        <w:t xml:space="preserve"> 979-1007.</w:t>
      </w:r>
    </w:p>
    <w:p w:rsidR="00F25619" w:rsidRPr="00C02793" w:rsidRDefault="00F25619" w:rsidP="00C02793">
      <w:pPr>
        <w:spacing w:line="360" w:lineRule="auto"/>
        <w:rPr>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Moore, M. and Wade, B. (2003) ‘Bookstart: A Qualitative Evaluation’. </w:t>
      </w:r>
      <w:r w:rsidRPr="00C02793">
        <w:rPr>
          <w:i/>
          <w:color w:val="000000"/>
          <w:sz w:val="20"/>
          <w:szCs w:val="20"/>
        </w:rPr>
        <w:t>Educational Review</w:t>
      </w:r>
      <w:r w:rsidRPr="00C02793">
        <w:rPr>
          <w:color w:val="000000"/>
          <w:sz w:val="20"/>
          <w:szCs w:val="20"/>
        </w:rPr>
        <w:t>, 55(1), 3-13</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Needlman</w:t>
      </w:r>
      <w:proofErr w:type="spellEnd"/>
      <w:r w:rsidRPr="00C02793">
        <w:rPr>
          <w:color w:val="000000"/>
          <w:sz w:val="20"/>
          <w:szCs w:val="20"/>
        </w:rPr>
        <w:t xml:space="preserve">, R., Fried, L., Morley, D., Taylor, S. &amp; Zuckerman, B. (1991) ‘Clinic-based intervention to promote literacy: a pilot study.’ </w:t>
      </w:r>
      <w:r w:rsidRPr="00C02793">
        <w:rPr>
          <w:i/>
          <w:color w:val="000000"/>
          <w:sz w:val="20"/>
          <w:szCs w:val="20"/>
        </w:rPr>
        <w:t>American Journal of Diseases of Children</w:t>
      </w:r>
      <w:r w:rsidRPr="00C02793">
        <w:rPr>
          <w:color w:val="000000"/>
          <w:sz w:val="20"/>
          <w:szCs w:val="20"/>
        </w:rPr>
        <w:t>, 145 (8), 881–884.</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Needlman</w:t>
      </w:r>
      <w:proofErr w:type="spellEnd"/>
      <w:r w:rsidRPr="00C02793">
        <w:rPr>
          <w:color w:val="000000"/>
          <w:sz w:val="20"/>
          <w:szCs w:val="20"/>
        </w:rPr>
        <w:t xml:space="preserve">, R., </w:t>
      </w:r>
      <w:proofErr w:type="spellStart"/>
      <w:r w:rsidRPr="00C02793">
        <w:rPr>
          <w:color w:val="000000"/>
          <w:sz w:val="20"/>
          <w:szCs w:val="20"/>
        </w:rPr>
        <w:t>Toker</w:t>
      </w:r>
      <w:proofErr w:type="spellEnd"/>
      <w:r w:rsidRPr="00C02793">
        <w:rPr>
          <w:color w:val="000000"/>
          <w:sz w:val="20"/>
          <w:szCs w:val="20"/>
        </w:rPr>
        <w:t xml:space="preserve">, K., Dreyer, B., </w:t>
      </w:r>
      <w:proofErr w:type="spellStart"/>
      <w:r w:rsidRPr="00C02793">
        <w:rPr>
          <w:color w:val="000000"/>
          <w:sz w:val="20"/>
          <w:szCs w:val="20"/>
        </w:rPr>
        <w:t>Klass</w:t>
      </w:r>
      <w:proofErr w:type="spellEnd"/>
      <w:r w:rsidRPr="00C02793">
        <w:rPr>
          <w:color w:val="000000"/>
          <w:sz w:val="20"/>
          <w:szCs w:val="20"/>
        </w:rPr>
        <w:t xml:space="preserve">, P. &amp; Mendelsohn, A. (2005) ‘Effectiveness of a primary care intervention to support reading aloud: a </w:t>
      </w:r>
      <w:proofErr w:type="spellStart"/>
      <w:r w:rsidRPr="00C02793">
        <w:rPr>
          <w:color w:val="000000"/>
          <w:sz w:val="20"/>
          <w:szCs w:val="20"/>
        </w:rPr>
        <w:t>multicenter</w:t>
      </w:r>
      <w:proofErr w:type="spellEnd"/>
      <w:r w:rsidRPr="00C02793">
        <w:rPr>
          <w:color w:val="000000"/>
          <w:sz w:val="20"/>
          <w:szCs w:val="20"/>
        </w:rPr>
        <w:t xml:space="preserve"> evaluation.’ </w:t>
      </w:r>
      <w:r w:rsidRPr="00C02793">
        <w:rPr>
          <w:i/>
          <w:color w:val="000000"/>
          <w:sz w:val="20"/>
          <w:szCs w:val="20"/>
        </w:rPr>
        <w:t xml:space="preserve">Ambulatory </w:t>
      </w:r>
      <w:proofErr w:type="spellStart"/>
      <w:r w:rsidRPr="00C02793">
        <w:rPr>
          <w:i/>
          <w:color w:val="000000"/>
          <w:sz w:val="20"/>
          <w:szCs w:val="20"/>
        </w:rPr>
        <w:t>Pediatrics</w:t>
      </w:r>
      <w:proofErr w:type="spellEnd"/>
      <w:r w:rsidRPr="00C02793">
        <w:rPr>
          <w:color w:val="000000"/>
          <w:sz w:val="20"/>
          <w:szCs w:val="20"/>
        </w:rPr>
        <w:t xml:space="preserve"> 5 (4), 209–215.</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sz w:val="20"/>
          <w:szCs w:val="20"/>
        </w:rPr>
      </w:pPr>
      <w:r w:rsidRPr="00C02793">
        <w:rPr>
          <w:sz w:val="20"/>
          <w:szCs w:val="20"/>
        </w:rPr>
        <w:t xml:space="preserve">O’Hare, L. &amp; Connolly P. (2010) </w:t>
      </w:r>
      <w:r w:rsidRPr="00C02793">
        <w:rPr>
          <w:i/>
          <w:sz w:val="20"/>
          <w:szCs w:val="20"/>
        </w:rPr>
        <w:t>A Randomised Controlled Trial Evaluation of Bookstart+: A Book Gifting Intervention for Two-Year-Old Children</w:t>
      </w:r>
      <w:r w:rsidRPr="00C02793">
        <w:rPr>
          <w:sz w:val="20"/>
          <w:szCs w:val="20"/>
        </w:rPr>
        <w:t>, Belfast: Centre for Effective Education, Queen’s University Belfast.</w:t>
      </w:r>
    </w:p>
    <w:p w:rsidR="00F25619" w:rsidRPr="00C02793" w:rsidRDefault="00F25619" w:rsidP="00C02793">
      <w:pPr>
        <w:spacing w:line="360" w:lineRule="auto"/>
        <w:rPr>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Puma, M., Bell, S., Cook, R. &amp; </w:t>
      </w:r>
      <w:proofErr w:type="spellStart"/>
      <w:r w:rsidRPr="00C02793">
        <w:rPr>
          <w:color w:val="000000"/>
          <w:sz w:val="20"/>
          <w:szCs w:val="20"/>
        </w:rPr>
        <w:t>Heid</w:t>
      </w:r>
      <w:proofErr w:type="spellEnd"/>
      <w:r w:rsidRPr="00C02793">
        <w:rPr>
          <w:color w:val="000000"/>
          <w:sz w:val="20"/>
          <w:szCs w:val="20"/>
        </w:rPr>
        <w:t xml:space="preserve">, C. (2010) </w:t>
      </w:r>
      <w:r w:rsidRPr="00C02793">
        <w:rPr>
          <w:i/>
          <w:color w:val="000000"/>
          <w:sz w:val="20"/>
          <w:szCs w:val="20"/>
        </w:rPr>
        <w:t>Head Start Impact Study Final Report</w:t>
      </w:r>
      <w:r w:rsidRPr="00C02793">
        <w:rPr>
          <w:color w:val="000000"/>
          <w:sz w:val="20"/>
          <w:szCs w:val="20"/>
        </w:rPr>
        <w:t>. Washington, DC: U.S. Department of Health and Human Services</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sz w:val="20"/>
          <w:szCs w:val="20"/>
        </w:rPr>
      </w:pPr>
      <w:r w:rsidRPr="00C02793">
        <w:rPr>
          <w:sz w:val="20"/>
          <w:szCs w:val="20"/>
        </w:rPr>
        <w:t xml:space="preserve">Raikes, H, Pan, B., </w:t>
      </w:r>
      <w:proofErr w:type="spellStart"/>
      <w:r w:rsidRPr="00C02793">
        <w:rPr>
          <w:sz w:val="20"/>
          <w:szCs w:val="20"/>
        </w:rPr>
        <w:t>Luze</w:t>
      </w:r>
      <w:proofErr w:type="spellEnd"/>
      <w:r w:rsidRPr="00C02793">
        <w:rPr>
          <w:sz w:val="20"/>
          <w:szCs w:val="20"/>
        </w:rPr>
        <w:t xml:space="preserve">, G, </w:t>
      </w:r>
      <w:proofErr w:type="spellStart"/>
      <w:r w:rsidRPr="00C02793">
        <w:rPr>
          <w:sz w:val="20"/>
          <w:szCs w:val="20"/>
        </w:rPr>
        <w:t>Tamis-LeMonda</w:t>
      </w:r>
      <w:proofErr w:type="spellEnd"/>
      <w:r w:rsidRPr="00C02793">
        <w:rPr>
          <w:sz w:val="20"/>
          <w:szCs w:val="20"/>
        </w:rPr>
        <w:t xml:space="preserve">, C., Brooks-Gunn, J, Constantine, J, </w:t>
      </w:r>
      <w:proofErr w:type="spellStart"/>
      <w:r w:rsidRPr="00C02793">
        <w:rPr>
          <w:sz w:val="20"/>
          <w:szCs w:val="20"/>
        </w:rPr>
        <w:t>Tarullo</w:t>
      </w:r>
      <w:proofErr w:type="spellEnd"/>
      <w:r w:rsidRPr="00C02793">
        <w:rPr>
          <w:sz w:val="20"/>
          <w:szCs w:val="20"/>
        </w:rPr>
        <w:t xml:space="preserve">, L., Raikes, H.A, &amp; Rodriguez, E. (2006) ‘Mother-child book reading in low-income families: correlates and outcomes during the first three years of life’. </w:t>
      </w:r>
      <w:proofErr w:type="gramStart"/>
      <w:r w:rsidRPr="00C02793">
        <w:rPr>
          <w:i/>
          <w:sz w:val="20"/>
          <w:szCs w:val="20"/>
        </w:rPr>
        <w:t>Child Development</w:t>
      </w:r>
      <w:r w:rsidRPr="00C02793">
        <w:rPr>
          <w:sz w:val="20"/>
          <w:szCs w:val="20"/>
        </w:rPr>
        <w:t>.</w:t>
      </w:r>
      <w:proofErr w:type="gramEnd"/>
      <w:r w:rsidRPr="00C02793">
        <w:rPr>
          <w:sz w:val="20"/>
          <w:szCs w:val="20"/>
        </w:rPr>
        <w:t xml:space="preserve"> 77(4): 924-53.</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Sanders, L., </w:t>
      </w:r>
      <w:proofErr w:type="spellStart"/>
      <w:r w:rsidRPr="00C02793">
        <w:rPr>
          <w:color w:val="000000"/>
          <w:sz w:val="20"/>
          <w:szCs w:val="20"/>
        </w:rPr>
        <w:t>Gershon</w:t>
      </w:r>
      <w:proofErr w:type="spellEnd"/>
      <w:r w:rsidRPr="00C02793">
        <w:rPr>
          <w:color w:val="000000"/>
          <w:sz w:val="20"/>
          <w:szCs w:val="20"/>
        </w:rPr>
        <w:t xml:space="preserve">, T., Huffman, L. &amp; Mendoza F. (2000) ‘Prescribing books for immigrant children.’ </w:t>
      </w:r>
      <w:proofErr w:type="gramStart"/>
      <w:r w:rsidRPr="00C02793">
        <w:rPr>
          <w:i/>
          <w:color w:val="000000"/>
          <w:sz w:val="20"/>
          <w:szCs w:val="20"/>
        </w:rPr>
        <w:t xml:space="preserve">Archives of </w:t>
      </w:r>
      <w:proofErr w:type="spellStart"/>
      <w:r w:rsidRPr="00C02793">
        <w:rPr>
          <w:i/>
          <w:color w:val="000000"/>
          <w:sz w:val="20"/>
          <w:szCs w:val="20"/>
        </w:rPr>
        <w:t>Pediatrics</w:t>
      </w:r>
      <w:proofErr w:type="spellEnd"/>
      <w:r w:rsidRPr="00C02793">
        <w:rPr>
          <w:i/>
          <w:color w:val="000000"/>
          <w:sz w:val="20"/>
          <w:szCs w:val="20"/>
        </w:rPr>
        <w:t xml:space="preserve"> and Adolescent Medicine</w:t>
      </w:r>
      <w:r w:rsidRPr="00C02793">
        <w:rPr>
          <w:color w:val="000000"/>
          <w:sz w:val="20"/>
          <w:szCs w:val="20"/>
        </w:rPr>
        <w:t>.</w:t>
      </w:r>
      <w:proofErr w:type="gramEnd"/>
      <w:r w:rsidRPr="00C02793">
        <w:rPr>
          <w:color w:val="000000"/>
          <w:sz w:val="20"/>
          <w:szCs w:val="20"/>
        </w:rPr>
        <w:t xml:space="preserve"> 154 (8), 771–777.</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proofErr w:type="gramStart"/>
      <w:r w:rsidRPr="00C02793">
        <w:rPr>
          <w:color w:val="000000"/>
          <w:sz w:val="20"/>
          <w:szCs w:val="20"/>
        </w:rPr>
        <w:t>Schweinhart</w:t>
      </w:r>
      <w:proofErr w:type="spellEnd"/>
      <w:r w:rsidRPr="00C02793">
        <w:rPr>
          <w:color w:val="000000"/>
          <w:sz w:val="20"/>
          <w:szCs w:val="20"/>
        </w:rPr>
        <w:t xml:space="preserve">, L. (2003) </w:t>
      </w:r>
      <w:r w:rsidRPr="00C02793">
        <w:rPr>
          <w:i/>
          <w:color w:val="000000"/>
          <w:sz w:val="20"/>
          <w:szCs w:val="20"/>
        </w:rPr>
        <w:t>Benefits, Costs, and Explanation of the High/Scope Perry Preschool Program</w:t>
      </w:r>
      <w:r w:rsidRPr="00C02793">
        <w:rPr>
          <w:color w:val="000000"/>
          <w:sz w:val="20"/>
          <w:szCs w:val="20"/>
        </w:rPr>
        <w:t>.</w:t>
      </w:r>
      <w:proofErr w:type="gramEnd"/>
      <w:r w:rsidRPr="00C02793">
        <w:rPr>
          <w:color w:val="000000"/>
          <w:sz w:val="20"/>
          <w:szCs w:val="20"/>
        </w:rPr>
        <w:t xml:space="preserve"> Paper presented at the Meeting of the Society for Research in Child Development, Tampa, Florida. April 26, 2003.</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proofErr w:type="gramStart"/>
      <w:r w:rsidRPr="00C02793">
        <w:rPr>
          <w:color w:val="000000"/>
          <w:sz w:val="20"/>
          <w:szCs w:val="20"/>
        </w:rPr>
        <w:t>Schweinhart</w:t>
      </w:r>
      <w:proofErr w:type="spellEnd"/>
      <w:r w:rsidRPr="00C02793">
        <w:rPr>
          <w:color w:val="000000"/>
          <w:sz w:val="20"/>
          <w:szCs w:val="20"/>
        </w:rPr>
        <w:t xml:space="preserve">, L., </w:t>
      </w:r>
      <w:proofErr w:type="spellStart"/>
      <w:r w:rsidRPr="00C02793">
        <w:rPr>
          <w:color w:val="000000"/>
          <w:sz w:val="20"/>
          <w:szCs w:val="20"/>
        </w:rPr>
        <w:t>Montie</w:t>
      </w:r>
      <w:proofErr w:type="spellEnd"/>
      <w:r w:rsidRPr="00C02793">
        <w:rPr>
          <w:color w:val="000000"/>
          <w:sz w:val="20"/>
          <w:szCs w:val="20"/>
        </w:rPr>
        <w:t xml:space="preserve">, J., Xiang, Z., Barnett, W., Belfield, C. &amp; </w:t>
      </w:r>
      <w:proofErr w:type="spellStart"/>
      <w:r w:rsidRPr="00C02793">
        <w:rPr>
          <w:color w:val="000000"/>
          <w:sz w:val="20"/>
          <w:szCs w:val="20"/>
        </w:rPr>
        <w:t>Nores</w:t>
      </w:r>
      <w:proofErr w:type="spellEnd"/>
      <w:r w:rsidRPr="00C02793">
        <w:rPr>
          <w:color w:val="000000"/>
          <w:sz w:val="20"/>
          <w:szCs w:val="20"/>
        </w:rPr>
        <w:t xml:space="preserve">, M. (2005) </w:t>
      </w:r>
      <w:r w:rsidRPr="00C02793">
        <w:rPr>
          <w:i/>
          <w:color w:val="000000"/>
          <w:sz w:val="20"/>
          <w:szCs w:val="20"/>
        </w:rPr>
        <w:t xml:space="preserve">Lifetime effects: The </w:t>
      </w:r>
      <w:proofErr w:type="spellStart"/>
      <w:r w:rsidRPr="00C02793">
        <w:rPr>
          <w:i/>
          <w:color w:val="000000"/>
          <w:sz w:val="20"/>
          <w:szCs w:val="20"/>
        </w:rPr>
        <w:t>HighScope</w:t>
      </w:r>
      <w:proofErr w:type="spellEnd"/>
      <w:r w:rsidRPr="00C02793">
        <w:rPr>
          <w:i/>
          <w:color w:val="000000"/>
          <w:sz w:val="20"/>
          <w:szCs w:val="20"/>
        </w:rPr>
        <w:t xml:space="preserve"> Perry Preschool study through age 40.</w:t>
      </w:r>
      <w:proofErr w:type="gramEnd"/>
      <w:r w:rsidRPr="00C02793">
        <w:rPr>
          <w:i/>
          <w:color w:val="000000"/>
          <w:sz w:val="20"/>
          <w:szCs w:val="20"/>
        </w:rPr>
        <w:t xml:space="preserve"> </w:t>
      </w:r>
      <w:proofErr w:type="gramStart"/>
      <w:r w:rsidRPr="00C02793">
        <w:rPr>
          <w:i/>
          <w:color w:val="000000"/>
          <w:sz w:val="20"/>
          <w:szCs w:val="20"/>
        </w:rPr>
        <w:t xml:space="preserve">(Monographs of the </w:t>
      </w:r>
      <w:proofErr w:type="spellStart"/>
      <w:r w:rsidRPr="00C02793">
        <w:rPr>
          <w:i/>
          <w:color w:val="000000"/>
          <w:sz w:val="20"/>
          <w:szCs w:val="20"/>
        </w:rPr>
        <w:t>HighScope</w:t>
      </w:r>
      <w:proofErr w:type="spellEnd"/>
      <w:r w:rsidRPr="00C02793">
        <w:rPr>
          <w:i/>
          <w:color w:val="000000"/>
          <w:sz w:val="20"/>
          <w:szCs w:val="20"/>
        </w:rPr>
        <w:t xml:space="preserve"> Educational Research Foundation, 14)</w:t>
      </w:r>
      <w:r w:rsidRPr="00C02793">
        <w:rPr>
          <w:color w:val="000000"/>
          <w:sz w:val="20"/>
          <w:szCs w:val="20"/>
        </w:rPr>
        <w:t>.</w:t>
      </w:r>
      <w:proofErr w:type="gramEnd"/>
      <w:r w:rsidRPr="00C02793">
        <w:rPr>
          <w:color w:val="000000"/>
          <w:sz w:val="20"/>
          <w:szCs w:val="20"/>
        </w:rPr>
        <w:t xml:space="preserve"> Ypsilanti, MI: </w:t>
      </w:r>
      <w:proofErr w:type="spellStart"/>
      <w:r w:rsidRPr="00C02793">
        <w:rPr>
          <w:color w:val="000000"/>
          <w:sz w:val="20"/>
          <w:szCs w:val="20"/>
        </w:rPr>
        <w:t>HighScope</w:t>
      </w:r>
      <w:proofErr w:type="spellEnd"/>
      <w:r w:rsidRPr="00C02793">
        <w:rPr>
          <w:color w:val="000000"/>
          <w:sz w:val="20"/>
          <w:szCs w:val="20"/>
        </w:rPr>
        <w:t xml:space="preserve"> Press. </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spellStart"/>
      <w:r w:rsidRPr="00C02793">
        <w:rPr>
          <w:color w:val="000000"/>
          <w:sz w:val="20"/>
          <w:szCs w:val="20"/>
        </w:rPr>
        <w:t>Sénéchal</w:t>
      </w:r>
      <w:proofErr w:type="spellEnd"/>
      <w:r w:rsidRPr="00C02793">
        <w:rPr>
          <w:color w:val="000000"/>
          <w:sz w:val="20"/>
          <w:szCs w:val="20"/>
        </w:rPr>
        <w:t xml:space="preserve">, M. &amp; </w:t>
      </w:r>
      <w:proofErr w:type="spellStart"/>
      <w:r w:rsidRPr="00C02793">
        <w:rPr>
          <w:color w:val="000000"/>
          <w:sz w:val="20"/>
          <w:szCs w:val="20"/>
        </w:rPr>
        <w:t>LeFevre</w:t>
      </w:r>
      <w:proofErr w:type="spellEnd"/>
      <w:r w:rsidRPr="00C02793">
        <w:rPr>
          <w:color w:val="000000"/>
          <w:sz w:val="20"/>
          <w:szCs w:val="20"/>
        </w:rPr>
        <w:t xml:space="preserve">, J. (2002) ‘Parental involvement in the development of children’s reading skills: A five-year longitudinal study.’ </w:t>
      </w:r>
      <w:r w:rsidRPr="00C02793">
        <w:rPr>
          <w:i/>
          <w:color w:val="000000"/>
          <w:sz w:val="20"/>
          <w:szCs w:val="20"/>
        </w:rPr>
        <w:t>Child Development</w:t>
      </w:r>
      <w:r w:rsidRPr="00C02793">
        <w:rPr>
          <w:color w:val="000000"/>
          <w:sz w:val="20"/>
          <w:szCs w:val="20"/>
        </w:rPr>
        <w:t>, 73 (2), 445-460</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color w:val="000000"/>
          <w:sz w:val="20"/>
          <w:szCs w:val="20"/>
        </w:rPr>
        <w:t xml:space="preserve">Sharif, I., </w:t>
      </w:r>
      <w:proofErr w:type="spellStart"/>
      <w:r w:rsidRPr="00C02793">
        <w:rPr>
          <w:color w:val="000000"/>
          <w:sz w:val="20"/>
          <w:szCs w:val="20"/>
        </w:rPr>
        <w:t>Rieber</w:t>
      </w:r>
      <w:proofErr w:type="spellEnd"/>
      <w:r w:rsidRPr="00C02793">
        <w:rPr>
          <w:color w:val="000000"/>
          <w:sz w:val="20"/>
          <w:szCs w:val="20"/>
        </w:rPr>
        <w:t xml:space="preserve">, S. &amp; </w:t>
      </w:r>
      <w:proofErr w:type="spellStart"/>
      <w:r w:rsidRPr="00C02793">
        <w:rPr>
          <w:color w:val="000000"/>
          <w:sz w:val="20"/>
          <w:szCs w:val="20"/>
        </w:rPr>
        <w:t>Ozuah</w:t>
      </w:r>
      <w:proofErr w:type="spellEnd"/>
      <w:r w:rsidRPr="00C02793">
        <w:rPr>
          <w:color w:val="000000"/>
          <w:sz w:val="20"/>
          <w:szCs w:val="20"/>
        </w:rPr>
        <w:t xml:space="preserve">, P. (2002) ‘Exposure to Reach Out and Read and vocabulary outcomes in inner city </w:t>
      </w:r>
      <w:proofErr w:type="spellStart"/>
      <w:r w:rsidRPr="00C02793">
        <w:rPr>
          <w:color w:val="000000"/>
          <w:sz w:val="20"/>
          <w:szCs w:val="20"/>
        </w:rPr>
        <w:t>preschoolers</w:t>
      </w:r>
      <w:proofErr w:type="spellEnd"/>
      <w:r w:rsidRPr="00C02793">
        <w:rPr>
          <w:color w:val="000000"/>
          <w:sz w:val="20"/>
          <w:szCs w:val="20"/>
        </w:rPr>
        <w:t>.’</w:t>
      </w:r>
      <w:proofErr w:type="gramEnd"/>
      <w:r w:rsidRPr="00C02793">
        <w:rPr>
          <w:color w:val="000000"/>
          <w:sz w:val="20"/>
          <w:szCs w:val="20"/>
        </w:rPr>
        <w:t xml:space="preserve"> </w:t>
      </w:r>
      <w:r w:rsidRPr="00C02793">
        <w:rPr>
          <w:i/>
          <w:color w:val="000000"/>
          <w:sz w:val="20"/>
          <w:szCs w:val="20"/>
        </w:rPr>
        <w:t>Journal of the National Medical Association,</w:t>
      </w:r>
      <w:r w:rsidRPr="00C02793">
        <w:rPr>
          <w:color w:val="000000"/>
          <w:sz w:val="20"/>
          <w:szCs w:val="20"/>
        </w:rPr>
        <w:t xml:space="preserve"> 94 (3), 171–177.</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Snow, C. &amp; </w:t>
      </w:r>
      <w:proofErr w:type="spellStart"/>
      <w:r w:rsidRPr="00C02793">
        <w:rPr>
          <w:color w:val="000000"/>
          <w:sz w:val="20"/>
          <w:szCs w:val="20"/>
        </w:rPr>
        <w:t>Ninio</w:t>
      </w:r>
      <w:proofErr w:type="spellEnd"/>
      <w:r w:rsidRPr="00C02793">
        <w:rPr>
          <w:color w:val="000000"/>
          <w:sz w:val="20"/>
          <w:szCs w:val="20"/>
        </w:rPr>
        <w:t xml:space="preserve">, A. (1986) ‘The contracts of literacy: What children learn from learning to read books’ in </w:t>
      </w:r>
      <w:proofErr w:type="spellStart"/>
      <w:r w:rsidRPr="00C02793">
        <w:rPr>
          <w:color w:val="000000"/>
          <w:sz w:val="20"/>
          <w:szCs w:val="20"/>
        </w:rPr>
        <w:t>Teale</w:t>
      </w:r>
      <w:proofErr w:type="spellEnd"/>
      <w:r w:rsidRPr="00C02793">
        <w:rPr>
          <w:color w:val="000000"/>
          <w:sz w:val="20"/>
          <w:szCs w:val="20"/>
        </w:rPr>
        <w:t xml:space="preserve">, W. &amp; </w:t>
      </w:r>
      <w:proofErr w:type="spellStart"/>
      <w:r w:rsidRPr="00C02793">
        <w:rPr>
          <w:color w:val="000000"/>
          <w:sz w:val="20"/>
          <w:szCs w:val="20"/>
        </w:rPr>
        <w:t>Sulzby</w:t>
      </w:r>
      <w:proofErr w:type="spellEnd"/>
      <w:r w:rsidRPr="00C02793">
        <w:rPr>
          <w:color w:val="000000"/>
          <w:sz w:val="20"/>
          <w:szCs w:val="20"/>
        </w:rPr>
        <w:t xml:space="preserve">, E. (eds.) </w:t>
      </w:r>
      <w:r w:rsidRPr="00C02793">
        <w:rPr>
          <w:i/>
          <w:color w:val="000000"/>
          <w:sz w:val="20"/>
          <w:szCs w:val="20"/>
        </w:rPr>
        <w:t>Emergent Literacy: Writing and reading</w:t>
      </w:r>
      <w:r w:rsidRPr="00C02793">
        <w:rPr>
          <w:color w:val="000000"/>
          <w:sz w:val="20"/>
          <w:szCs w:val="20"/>
        </w:rPr>
        <w:t xml:space="preserve">, Norwood, NJ: </w:t>
      </w:r>
      <w:proofErr w:type="spellStart"/>
      <w:r w:rsidRPr="00C02793">
        <w:rPr>
          <w:color w:val="000000"/>
          <w:sz w:val="20"/>
          <w:szCs w:val="20"/>
        </w:rPr>
        <w:t>Ablex</w:t>
      </w:r>
      <w:proofErr w:type="spellEnd"/>
      <w:r w:rsidRPr="00C02793">
        <w:rPr>
          <w:color w:val="000000"/>
          <w:sz w:val="20"/>
          <w:szCs w:val="20"/>
        </w:rPr>
        <w:t>.</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color w:val="000000"/>
          <w:sz w:val="20"/>
          <w:szCs w:val="20"/>
        </w:rPr>
        <w:t xml:space="preserve">Sylva, K., </w:t>
      </w:r>
      <w:proofErr w:type="spellStart"/>
      <w:r w:rsidRPr="00C02793">
        <w:rPr>
          <w:color w:val="000000"/>
          <w:sz w:val="20"/>
          <w:szCs w:val="20"/>
        </w:rPr>
        <w:t>Melhuish</w:t>
      </w:r>
      <w:proofErr w:type="spellEnd"/>
      <w:r w:rsidRPr="00C02793">
        <w:rPr>
          <w:color w:val="000000"/>
          <w:sz w:val="20"/>
          <w:szCs w:val="20"/>
        </w:rPr>
        <w:t xml:space="preserve">, E., Sammons, P., </w:t>
      </w:r>
      <w:proofErr w:type="spellStart"/>
      <w:r w:rsidRPr="00C02793">
        <w:rPr>
          <w:color w:val="000000"/>
          <w:sz w:val="20"/>
          <w:szCs w:val="20"/>
        </w:rPr>
        <w:t>Siraj</w:t>
      </w:r>
      <w:proofErr w:type="spellEnd"/>
      <w:r w:rsidRPr="00C02793">
        <w:rPr>
          <w:color w:val="000000"/>
          <w:sz w:val="20"/>
          <w:szCs w:val="20"/>
        </w:rPr>
        <w:t xml:space="preserve">-Blatchford, I., &amp;Taggart, B. (2003) </w:t>
      </w:r>
      <w:r w:rsidRPr="00C02793">
        <w:rPr>
          <w:i/>
          <w:color w:val="000000"/>
          <w:sz w:val="20"/>
          <w:szCs w:val="20"/>
        </w:rPr>
        <w:t xml:space="preserve">The Effective Provision of Pre-School Education [EPPE] Project: Final Report, </w:t>
      </w:r>
      <w:r w:rsidRPr="00C02793">
        <w:rPr>
          <w:color w:val="000000"/>
          <w:sz w:val="20"/>
          <w:szCs w:val="20"/>
        </w:rPr>
        <w:t>London: Institute of Education (http://media.education.gov.uk/assets/files/pdf/e/eppe final report 2004.pdf)</w:t>
      </w:r>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proofErr w:type="gramStart"/>
      <w:r w:rsidRPr="00C02793">
        <w:rPr>
          <w:sz w:val="20"/>
          <w:szCs w:val="20"/>
        </w:rPr>
        <w:t xml:space="preserve">Wade, B. &amp; Moore, M. (2000) ‘A Sure Start with books’, </w:t>
      </w:r>
      <w:r w:rsidRPr="00C02793">
        <w:rPr>
          <w:i/>
          <w:iCs/>
          <w:sz w:val="20"/>
          <w:szCs w:val="20"/>
        </w:rPr>
        <w:t>Early Years</w:t>
      </w:r>
      <w:r w:rsidRPr="00C02793">
        <w:rPr>
          <w:sz w:val="20"/>
          <w:szCs w:val="20"/>
        </w:rPr>
        <w:t>, 20 (2), 39–46.</w:t>
      </w:r>
      <w:proofErr w:type="gramEnd"/>
    </w:p>
    <w:p w:rsidR="00F25619" w:rsidRPr="00C02793" w:rsidRDefault="00F25619" w:rsidP="00C02793">
      <w:pPr>
        <w:spacing w:line="360" w:lineRule="auto"/>
        <w:rPr>
          <w:color w:val="000000"/>
          <w:sz w:val="20"/>
          <w:szCs w:val="20"/>
        </w:rPr>
      </w:pPr>
    </w:p>
    <w:p w:rsidR="00F25619" w:rsidRPr="00C02793" w:rsidRDefault="00F25619" w:rsidP="00C02793">
      <w:pPr>
        <w:spacing w:line="360" w:lineRule="auto"/>
        <w:rPr>
          <w:color w:val="000000"/>
          <w:sz w:val="20"/>
          <w:szCs w:val="20"/>
        </w:rPr>
      </w:pPr>
      <w:r w:rsidRPr="00C02793">
        <w:rPr>
          <w:color w:val="000000"/>
          <w:sz w:val="20"/>
          <w:szCs w:val="20"/>
        </w:rPr>
        <w:t>Weitzman, C., Roy, L., Walls, T. &amp; Tomlin, R. (2004) ‘</w:t>
      </w:r>
      <w:proofErr w:type="gramStart"/>
      <w:r w:rsidRPr="00C02793">
        <w:rPr>
          <w:color w:val="000000"/>
          <w:sz w:val="20"/>
          <w:szCs w:val="20"/>
        </w:rPr>
        <w:t>More</w:t>
      </w:r>
      <w:proofErr w:type="gramEnd"/>
      <w:r w:rsidRPr="00C02793">
        <w:rPr>
          <w:color w:val="000000"/>
          <w:sz w:val="20"/>
          <w:szCs w:val="20"/>
        </w:rPr>
        <w:t xml:space="preserve"> evidence for Reach Out and Read: A home-based study.’ </w:t>
      </w:r>
      <w:proofErr w:type="spellStart"/>
      <w:r w:rsidRPr="00C02793">
        <w:rPr>
          <w:i/>
          <w:color w:val="000000"/>
          <w:sz w:val="20"/>
          <w:szCs w:val="20"/>
        </w:rPr>
        <w:t>Pediatrics</w:t>
      </w:r>
      <w:proofErr w:type="spellEnd"/>
      <w:r w:rsidRPr="00C02793">
        <w:rPr>
          <w:i/>
          <w:color w:val="000000"/>
          <w:sz w:val="20"/>
          <w:szCs w:val="20"/>
        </w:rPr>
        <w:t>,</w:t>
      </w:r>
      <w:r w:rsidRPr="00C02793">
        <w:rPr>
          <w:color w:val="000000"/>
          <w:sz w:val="20"/>
          <w:szCs w:val="20"/>
        </w:rPr>
        <w:t xml:space="preserve"> 113 (5), 1248–1253.</w:t>
      </w:r>
    </w:p>
    <w:p w:rsidR="00F25619" w:rsidRPr="00C02793" w:rsidRDefault="00F25619" w:rsidP="00C02793">
      <w:pPr>
        <w:spacing w:line="360" w:lineRule="auto"/>
        <w:rPr>
          <w:color w:val="000000"/>
          <w:sz w:val="20"/>
          <w:szCs w:val="20"/>
        </w:rPr>
      </w:pPr>
    </w:p>
    <w:p w:rsidR="006135DF" w:rsidRPr="00C02793" w:rsidRDefault="00F25619" w:rsidP="00C02793">
      <w:pPr>
        <w:spacing w:line="360" w:lineRule="auto"/>
        <w:rPr>
          <w:color w:val="000000"/>
          <w:sz w:val="20"/>
          <w:szCs w:val="20"/>
        </w:rPr>
      </w:pPr>
      <w:proofErr w:type="gramStart"/>
      <w:r w:rsidRPr="00C02793">
        <w:rPr>
          <w:color w:val="000000"/>
          <w:sz w:val="20"/>
          <w:szCs w:val="20"/>
        </w:rPr>
        <w:t xml:space="preserve">Whitehurst, G., Falco, F., </w:t>
      </w:r>
      <w:proofErr w:type="spellStart"/>
      <w:r w:rsidRPr="00C02793">
        <w:rPr>
          <w:color w:val="000000"/>
          <w:sz w:val="20"/>
          <w:szCs w:val="20"/>
        </w:rPr>
        <w:t>Lonigan</w:t>
      </w:r>
      <w:proofErr w:type="spellEnd"/>
      <w:r w:rsidRPr="00C02793">
        <w:rPr>
          <w:color w:val="000000"/>
          <w:sz w:val="20"/>
          <w:szCs w:val="20"/>
        </w:rPr>
        <w:t xml:space="preserve">, C., </w:t>
      </w:r>
      <w:proofErr w:type="spellStart"/>
      <w:r w:rsidRPr="00C02793">
        <w:rPr>
          <w:color w:val="000000"/>
          <w:sz w:val="20"/>
          <w:szCs w:val="20"/>
        </w:rPr>
        <w:t>Fischel</w:t>
      </w:r>
      <w:proofErr w:type="spellEnd"/>
      <w:r w:rsidRPr="00C02793">
        <w:rPr>
          <w:color w:val="000000"/>
          <w:sz w:val="20"/>
          <w:szCs w:val="20"/>
        </w:rPr>
        <w:t xml:space="preserve">, J., </w:t>
      </w:r>
      <w:proofErr w:type="spellStart"/>
      <w:r w:rsidRPr="00C02793">
        <w:rPr>
          <w:color w:val="000000"/>
          <w:sz w:val="20"/>
          <w:szCs w:val="20"/>
        </w:rPr>
        <w:t>DeBaryshe</w:t>
      </w:r>
      <w:proofErr w:type="spellEnd"/>
      <w:r w:rsidRPr="00C02793">
        <w:rPr>
          <w:color w:val="000000"/>
          <w:sz w:val="20"/>
          <w:szCs w:val="20"/>
        </w:rPr>
        <w:t>, B., Valdez-</w:t>
      </w:r>
      <w:proofErr w:type="spellStart"/>
      <w:r w:rsidRPr="00C02793">
        <w:rPr>
          <w:color w:val="000000"/>
          <w:sz w:val="20"/>
          <w:szCs w:val="20"/>
        </w:rPr>
        <w:t>Menchaca</w:t>
      </w:r>
      <w:proofErr w:type="spellEnd"/>
      <w:r w:rsidRPr="00C02793">
        <w:rPr>
          <w:color w:val="000000"/>
          <w:sz w:val="20"/>
          <w:szCs w:val="20"/>
        </w:rPr>
        <w:t>, M. &amp; Caulfield, M. (1988).</w:t>
      </w:r>
      <w:proofErr w:type="gramEnd"/>
      <w:r w:rsidRPr="00C02793">
        <w:rPr>
          <w:color w:val="000000"/>
          <w:sz w:val="20"/>
          <w:szCs w:val="20"/>
        </w:rPr>
        <w:t xml:space="preserve"> </w:t>
      </w:r>
      <w:proofErr w:type="gramStart"/>
      <w:r w:rsidRPr="00C02793">
        <w:rPr>
          <w:color w:val="000000"/>
          <w:sz w:val="20"/>
          <w:szCs w:val="20"/>
        </w:rPr>
        <w:t>‘Accelerating language development through picture-book reading’.</w:t>
      </w:r>
      <w:proofErr w:type="gramEnd"/>
      <w:r w:rsidRPr="00C02793">
        <w:rPr>
          <w:color w:val="000000"/>
          <w:sz w:val="20"/>
          <w:szCs w:val="20"/>
        </w:rPr>
        <w:t xml:space="preserve"> </w:t>
      </w:r>
      <w:r w:rsidRPr="00C02793">
        <w:rPr>
          <w:i/>
          <w:color w:val="000000"/>
          <w:sz w:val="20"/>
          <w:szCs w:val="20"/>
        </w:rPr>
        <w:t>Developmental Psychology</w:t>
      </w:r>
      <w:r w:rsidRPr="00C02793">
        <w:rPr>
          <w:color w:val="000000"/>
          <w:sz w:val="20"/>
          <w:szCs w:val="20"/>
        </w:rPr>
        <w:t>, 24 (4), 522-559.</w:t>
      </w:r>
    </w:p>
    <w:sectPr w:rsidR="006135DF" w:rsidRPr="00C02793" w:rsidSect="00ED2C3F">
      <w:footerReference w:type="default" r:id="rId9"/>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655E" w:rsidRDefault="0025655E" w:rsidP="00035AD7">
      <w:r>
        <w:separator/>
      </w:r>
    </w:p>
  </w:endnote>
  <w:endnote w:type="continuationSeparator" w:id="0">
    <w:p w:rsidR="0025655E" w:rsidRDefault="0025655E" w:rsidP="00035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745" w:rsidRDefault="000C6745">
    <w:pPr>
      <w:pStyle w:val="Footer"/>
      <w:jc w:val="center"/>
    </w:pPr>
    <w:r>
      <w:fldChar w:fldCharType="begin"/>
    </w:r>
    <w:r>
      <w:instrText xml:space="preserve"> PAGE   \* MERGEFORMAT </w:instrText>
    </w:r>
    <w:r>
      <w:fldChar w:fldCharType="separate"/>
    </w:r>
    <w:r w:rsidR="00670A4D">
      <w:rPr>
        <w:noProof/>
      </w:rPr>
      <w:t>3</w:t>
    </w:r>
    <w:r>
      <w:fldChar w:fldCharType="end"/>
    </w:r>
  </w:p>
  <w:p w:rsidR="000C6745" w:rsidRDefault="000C67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655E" w:rsidRDefault="0025655E" w:rsidP="00035AD7">
      <w:r>
        <w:separator/>
      </w:r>
    </w:p>
  </w:footnote>
  <w:footnote w:type="continuationSeparator" w:id="0">
    <w:p w:rsidR="0025655E" w:rsidRDefault="0025655E" w:rsidP="00035AD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AFCB6E0"/>
    <w:lvl w:ilvl="0">
      <w:start w:val="1"/>
      <w:numFmt w:val="decimal"/>
      <w:lvlText w:val="%1."/>
      <w:lvlJc w:val="left"/>
      <w:pPr>
        <w:tabs>
          <w:tab w:val="num" w:pos="1492"/>
        </w:tabs>
        <w:ind w:left="1492" w:hanging="360"/>
      </w:pPr>
    </w:lvl>
  </w:abstractNum>
  <w:abstractNum w:abstractNumId="1">
    <w:nsid w:val="FFFFFF7D"/>
    <w:multiLevelType w:val="singleLevel"/>
    <w:tmpl w:val="7466FD62"/>
    <w:lvl w:ilvl="0">
      <w:start w:val="1"/>
      <w:numFmt w:val="decimal"/>
      <w:lvlText w:val="%1."/>
      <w:lvlJc w:val="left"/>
      <w:pPr>
        <w:tabs>
          <w:tab w:val="num" w:pos="1209"/>
        </w:tabs>
        <w:ind w:left="1209" w:hanging="360"/>
      </w:pPr>
    </w:lvl>
  </w:abstractNum>
  <w:abstractNum w:abstractNumId="2">
    <w:nsid w:val="FFFFFF7E"/>
    <w:multiLevelType w:val="singleLevel"/>
    <w:tmpl w:val="E76A492C"/>
    <w:lvl w:ilvl="0">
      <w:start w:val="1"/>
      <w:numFmt w:val="decimal"/>
      <w:lvlText w:val="%1."/>
      <w:lvlJc w:val="left"/>
      <w:pPr>
        <w:tabs>
          <w:tab w:val="num" w:pos="926"/>
        </w:tabs>
        <w:ind w:left="926" w:hanging="360"/>
      </w:pPr>
    </w:lvl>
  </w:abstractNum>
  <w:abstractNum w:abstractNumId="3">
    <w:nsid w:val="FFFFFF7F"/>
    <w:multiLevelType w:val="singleLevel"/>
    <w:tmpl w:val="38D81A46"/>
    <w:lvl w:ilvl="0">
      <w:start w:val="1"/>
      <w:numFmt w:val="decimal"/>
      <w:lvlText w:val="%1."/>
      <w:lvlJc w:val="left"/>
      <w:pPr>
        <w:tabs>
          <w:tab w:val="num" w:pos="643"/>
        </w:tabs>
        <w:ind w:left="643" w:hanging="360"/>
      </w:pPr>
    </w:lvl>
  </w:abstractNum>
  <w:abstractNum w:abstractNumId="4">
    <w:nsid w:val="FFFFFF80"/>
    <w:multiLevelType w:val="singleLevel"/>
    <w:tmpl w:val="ECFE63F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B9E23F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658B90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B44FA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BDC8A38"/>
    <w:lvl w:ilvl="0">
      <w:start w:val="1"/>
      <w:numFmt w:val="decimal"/>
      <w:lvlText w:val="%1."/>
      <w:lvlJc w:val="left"/>
      <w:pPr>
        <w:tabs>
          <w:tab w:val="num" w:pos="360"/>
        </w:tabs>
        <w:ind w:left="360" w:hanging="360"/>
      </w:pPr>
    </w:lvl>
  </w:abstractNum>
  <w:abstractNum w:abstractNumId="9">
    <w:nsid w:val="FFFFFF89"/>
    <w:multiLevelType w:val="singleLevel"/>
    <w:tmpl w:val="80D26E02"/>
    <w:lvl w:ilvl="0">
      <w:start w:val="1"/>
      <w:numFmt w:val="bullet"/>
      <w:lvlText w:val=""/>
      <w:lvlJc w:val="left"/>
      <w:pPr>
        <w:tabs>
          <w:tab w:val="num" w:pos="360"/>
        </w:tabs>
        <w:ind w:left="360" w:hanging="360"/>
      </w:pPr>
      <w:rPr>
        <w:rFonts w:ascii="Symbol" w:hAnsi="Symbol" w:hint="default"/>
      </w:rPr>
    </w:lvl>
  </w:abstractNum>
  <w:abstractNum w:abstractNumId="10">
    <w:nsid w:val="044E4300"/>
    <w:multiLevelType w:val="hybridMultilevel"/>
    <w:tmpl w:val="3BBAE256"/>
    <w:lvl w:ilvl="0" w:tplc="C486D970">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06F06206"/>
    <w:multiLevelType w:val="hybridMultilevel"/>
    <w:tmpl w:val="B324E91A"/>
    <w:lvl w:ilvl="0" w:tplc="08090001">
      <w:start w:val="1"/>
      <w:numFmt w:val="bullet"/>
      <w:lvlText w:val=""/>
      <w:lvlJc w:val="left"/>
      <w:pPr>
        <w:ind w:left="360" w:hanging="360"/>
      </w:pPr>
      <w:rPr>
        <w:rFonts w:ascii="Symbol" w:hAnsi="Symbol" w:hint="default"/>
      </w:rPr>
    </w:lvl>
    <w:lvl w:ilvl="1" w:tplc="C486D970">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07CA750C"/>
    <w:multiLevelType w:val="hybridMultilevel"/>
    <w:tmpl w:val="2780E50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0A686553"/>
    <w:multiLevelType w:val="hybridMultilevel"/>
    <w:tmpl w:val="F49A5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12114430"/>
    <w:multiLevelType w:val="hybridMultilevel"/>
    <w:tmpl w:val="5AB8D04E"/>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nsid w:val="13B4085F"/>
    <w:multiLevelType w:val="hybridMultilevel"/>
    <w:tmpl w:val="AD58979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147F1011"/>
    <w:multiLevelType w:val="hybridMultilevel"/>
    <w:tmpl w:val="23D4E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1C3719A9"/>
    <w:multiLevelType w:val="hybridMultilevel"/>
    <w:tmpl w:val="270A33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21D4044B"/>
    <w:multiLevelType w:val="hybridMultilevel"/>
    <w:tmpl w:val="D9762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4D37A76"/>
    <w:multiLevelType w:val="hybridMultilevel"/>
    <w:tmpl w:val="8E54BFA6"/>
    <w:lvl w:ilvl="0" w:tplc="C486D970">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274776D9"/>
    <w:multiLevelType w:val="hybridMultilevel"/>
    <w:tmpl w:val="7C485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2E6B7457"/>
    <w:multiLevelType w:val="hybridMultilevel"/>
    <w:tmpl w:val="EB081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2F6A22B6"/>
    <w:multiLevelType w:val="hybridMultilevel"/>
    <w:tmpl w:val="9814B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4D87CAA"/>
    <w:multiLevelType w:val="hybridMultilevel"/>
    <w:tmpl w:val="C5A856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nsid w:val="355F2A34"/>
    <w:multiLevelType w:val="hybridMultilevel"/>
    <w:tmpl w:val="2D98A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37B96DC5"/>
    <w:multiLevelType w:val="hybridMultilevel"/>
    <w:tmpl w:val="D91E0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3B5E4C79"/>
    <w:multiLevelType w:val="hybridMultilevel"/>
    <w:tmpl w:val="0C9E844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42C11D01"/>
    <w:multiLevelType w:val="hybridMultilevel"/>
    <w:tmpl w:val="3ED254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47CC1407"/>
    <w:multiLevelType w:val="hybridMultilevel"/>
    <w:tmpl w:val="5EC065E4"/>
    <w:lvl w:ilvl="0" w:tplc="0809000F">
      <w:start w:val="1"/>
      <w:numFmt w:val="decimal"/>
      <w:lvlText w:val="%1."/>
      <w:lvlJc w:val="left"/>
      <w:pPr>
        <w:ind w:left="0" w:hanging="360"/>
      </w:pPr>
      <w:rPr>
        <w:rFonts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9">
    <w:nsid w:val="528C0819"/>
    <w:multiLevelType w:val="singleLevel"/>
    <w:tmpl w:val="0809000F"/>
    <w:lvl w:ilvl="0">
      <w:start w:val="1"/>
      <w:numFmt w:val="decimal"/>
      <w:lvlText w:val="%1."/>
      <w:lvlJc w:val="left"/>
      <w:pPr>
        <w:tabs>
          <w:tab w:val="num" w:pos="360"/>
        </w:tabs>
        <w:ind w:left="360" w:hanging="360"/>
      </w:pPr>
    </w:lvl>
  </w:abstractNum>
  <w:abstractNum w:abstractNumId="30">
    <w:nsid w:val="54201E8A"/>
    <w:multiLevelType w:val="hybridMultilevel"/>
    <w:tmpl w:val="762E6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72F0049"/>
    <w:multiLevelType w:val="hybridMultilevel"/>
    <w:tmpl w:val="487C4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63D93A9A"/>
    <w:multiLevelType w:val="hybridMultilevel"/>
    <w:tmpl w:val="D62833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nsid w:val="63F57755"/>
    <w:multiLevelType w:val="hybridMultilevel"/>
    <w:tmpl w:val="B5785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66DD0138"/>
    <w:multiLevelType w:val="hybridMultilevel"/>
    <w:tmpl w:val="0226AE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B0B32F8"/>
    <w:multiLevelType w:val="hybridMultilevel"/>
    <w:tmpl w:val="513269F2"/>
    <w:lvl w:ilvl="0" w:tplc="08090017">
      <w:start w:val="1"/>
      <w:numFmt w:val="lowerLetter"/>
      <w:lvlText w:val="%1)"/>
      <w:lvlJc w:val="left"/>
      <w:pPr>
        <w:ind w:left="720" w:hanging="360"/>
      </w:pPr>
      <w:rPr>
        <w:rFonts w:ascii="Times New Roman" w:hAnsi="Times New Roman"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CBC12B4"/>
    <w:multiLevelType w:val="hybridMultilevel"/>
    <w:tmpl w:val="8DB60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DA323D0"/>
    <w:multiLevelType w:val="hybridMultilevel"/>
    <w:tmpl w:val="14CE81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9"/>
  </w:num>
  <w:num w:numId="3">
    <w:abstractNumId w:val="10"/>
  </w:num>
  <w:num w:numId="4">
    <w:abstractNumId w:val="27"/>
  </w:num>
  <w:num w:numId="5">
    <w:abstractNumId w:val="15"/>
  </w:num>
  <w:num w:numId="6">
    <w:abstractNumId w:val="12"/>
  </w:num>
  <w:num w:numId="7">
    <w:abstractNumId w:val="13"/>
  </w:num>
  <w:num w:numId="8">
    <w:abstractNumId w:val="26"/>
  </w:num>
  <w:num w:numId="9">
    <w:abstractNumId w:val="14"/>
  </w:num>
  <w:num w:numId="10">
    <w:abstractNumId w:val="24"/>
  </w:num>
  <w:num w:numId="11">
    <w:abstractNumId w:val="11"/>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23"/>
  </w:num>
  <w:num w:numId="23">
    <w:abstractNumId w:val="32"/>
  </w:num>
  <w:num w:numId="24">
    <w:abstractNumId w:val="34"/>
  </w:num>
  <w:num w:numId="25">
    <w:abstractNumId w:val="18"/>
  </w:num>
  <w:num w:numId="26">
    <w:abstractNumId w:val="31"/>
  </w:num>
  <w:num w:numId="27">
    <w:abstractNumId w:val="22"/>
  </w:num>
  <w:num w:numId="28">
    <w:abstractNumId w:val="33"/>
  </w:num>
  <w:num w:numId="29">
    <w:abstractNumId w:val="25"/>
  </w:num>
  <w:num w:numId="30">
    <w:abstractNumId w:val="21"/>
  </w:num>
  <w:num w:numId="31">
    <w:abstractNumId w:val="17"/>
  </w:num>
  <w:num w:numId="32">
    <w:abstractNumId w:val="20"/>
  </w:num>
  <w:num w:numId="33">
    <w:abstractNumId w:val="37"/>
  </w:num>
  <w:num w:numId="34">
    <w:abstractNumId w:val="16"/>
  </w:num>
  <w:num w:numId="35">
    <w:abstractNumId w:val="36"/>
  </w:num>
  <w:num w:numId="36">
    <w:abstractNumId w:val="30"/>
  </w:num>
  <w:num w:numId="37">
    <w:abstractNumId w:val="35"/>
  </w:num>
  <w:num w:numId="38">
    <w:abstractNumId w:val="2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2CE"/>
    <w:rsid w:val="000000CA"/>
    <w:rsid w:val="000027EB"/>
    <w:rsid w:val="00002A02"/>
    <w:rsid w:val="00004ACA"/>
    <w:rsid w:val="00004C5C"/>
    <w:rsid w:val="0000596A"/>
    <w:rsid w:val="00035AD7"/>
    <w:rsid w:val="00036801"/>
    <w:rsid w:val="00062D86"/>
    <w:rsid w:val="00067570"/>
    <w:rsid w:val="000944E0"/>
    <w:rsid w:val="000A689B"/>
    <w:rsid w:val="000B6334"/>
    <w:rsid w:val="000C0193"/>
    <w:rsid w:val="000C3B6C"/>
    <w:rsid w:val="000C6745"/>
    <w:rsid w:val="000D7230"/>
    <w:rsid w:val="000D7C33"/>
    <w:rsid w:val="000F575D"/>
    <w:rsid w:val="000F7543"/>
    <w:rsid w:val="0011236F"/>
    <w:rsid w:val="00112838"/>
    <w:rsid w:val="001165FA"/>
    <w:rsid w:val="00127038"/>
    <w:rsid w:val="00130110"/>
    <w:rsid w:val="0013325C"/>
    <w:rsid w:val="001426E4"/>
    <w:rsid w:val="00143666"/>
    <w:rsid w:val="00144B4E"/>
    <w:rsid w:val="00151EDB"/>
    <w:rsid w:val="00167FF7"/>
    <w:rsid w:val="00171D0C"/>
    <w:rsid w:val="001848AD"/>
    <w:rsid w:val="001900CF"/>
    <w:rsid w:val="001B633B"/>
    <w:rsid w:val="001B783D"/>
    <w:rsid w:val="001D38AC"/>
    <w:rsid w:val="00216280"/>
    <w:rsid w:val="00225E4B"/>
    <w:rsid w:val="00230D9F"/>
    <w:rsid w:val="00250D83"/>
    <w:rsid w:val="0025655E"/>
    <w:rsid w:val="00266762"/>
    <w:rsid w:val="00273A72"/>
    <w:rsid w:val="00282472"/>
    <w:rsid w:val="0029070F"/>
    <w:rsid w:val="002A5012"/>
    <w:rsid w:val="002C42F3"/>
    <w:rsid w:val="002F0FD4"/>
    <w:rsid w:val="0031086A"/>
    <w:rsid w:val="00311F83"/>
    <w:rsid w:val="00331FD7"/>
    <w:rsid w:val="0033200D"/>
    <w:rsid w:val="0034205B"/>
    <w:rsid w:val="00343DE9"/>
    <w:rsid w:val="00352542"/>
    <w:rsid w:val="00365AAE"/>
    <w:rsid w:val="00382829"/>
    <w:rsid w:val="003A37B5"/>
    <w:rsid w:val="003A6D57"/>
    <w:rsid w:val="003A6E69"/>
    <w:rsid w:val="003B1720"/>
    <w:rsid w:val="003B3410"/>
    <w:rsid w:val="003B46C2"/>
    <w:rsid w:val="003D4AE9"/>
    <w:rsid w:val="003D6224"/>
    <w:rsid w:val="003E52E6"/>
    <w:rsid w:val="003E6F93"/>
    <w:rsid w:val="003F7E6C"/>
    <w:rsid w:val="00400DCC"/>
    <w:rsid w:val="0040331E"/>
    <w:rsid w:val="00403976"/>
    <w:rsid w:val="00413AC5"/>
    <w:rsid w:val="00431635"/>
    <w:rsid w:val="00431B0B"/>
    <w:rsid w:val="00434B0D"/>
    <w:rsid w:val="00440F58"/>
    <w:rsid w:val="00445532"/>
    <w:rsid w:val="004479E3"/>
    <w:rsid w:val="00451BEB"/>
    <w:rsid w:val="00457F8E"/>
    <w:rsid w:val="0047695A"/>
    <w:rsid w:val="00487636"/>
    <w:rsid w:val="00487A23"/>
    <w:rsid w:val="004B2034"/>
    <w:rsid w:val="004B300B"/>
    <w:rsid w:val="004D5B2F"/>
    <w:rsid w:val="004D643F"/>
    <w:rsid w:val="004D6AF7"/>
    <w:rsid w:val="005040CE"/>
    <w:rsid w:val="00543020"/>
    <w:rsid w:val="00544BEA"/>
    <w:rsid w:val="00566E14"/>
    <w:rsid w:val="00574D96"/>
    <w:rsid w:val="0057667F"/>
    <w:rsid w:val="00580807"/>
    <w:rsid w:val="005837AC"/>
    <w:rsid w:val="005865B4"/>
    <w:rsid w:val="005B1695"/>
    <w:rsid w:val="005B34AF"/>
    <w:rsid w:val="005C156F"/>
    <w:rsid w:val="005C52E8"/>
    <w:rsid w:val="005D2037"/>
    <w:rsid w:val="005D2CB3"/>
    <w:rsid w:val="005E52CE"/>
    <w:rsid w:val="006135DF"/>
    <w:rsid w:val="006158EF"/>
    <w:rsid w:val="006239A6"/>
    <w:rsid w:val="00625CAA"/>
    <w:rsid w:val="00631D14"/>
    <w:rsid w:val="006351C8"/>
    <w:rsid w:val="0064332C"/>
    <w:rsid w:val="00643B48"/>
    <w:rsid w:val="00645CFB"/>
    <w:rsid w:val="00670A4D"/>
    <w:rsid w:val="006914C7"/>
    <w:rsid w:val="00693D8D"/>
    <w:rsid w:val="006A03CD"/>
    <w:rsid w:val="006A06F0"/>
    <w:rsid w:val="006A48F5"/>
    <w:rsid w:val="006A53BB"/>
    <w:rsid w:val="006C0998"/>
    <w:rsid w:val="006C547C"/>
    <w:rsid w:val="006D318D"/>
    <w:rsid w:val="006E16E4"/>
    <w:rsid w:val="006F7FAD"/>
    <w:rsid w:val="007004EA"/>
    <w:rsid w:val="0071770A"/>
    <w:rsid w:val="007231FE"/>
    <w:rsid w:val="007342C6"/>
    <w:rsid w:val="00741A1F"/>
    <w:rsid w:val="00780E38"/>
    <w:rsid w:val="007818DB"/>
    <w:rsid w:val="007913CF"/>
    <w:rsid w:val="007A2B73"/>
    <w:rsid w:val="007A4C93"/>
    <w:rsid w:val="007B39D1"/>
    <w:rsid w:val="007B5496"/>
    <w:rsid w:val="007C112C"/>
    <w:rsid w:val="007D3AEB"/>
    <w:rsid w:val="007D4B5E"/>
    <w:rsid w:val="007E1388"/>
    <w:rsid w:val="007E2C6B"/>
    <w:rsid w:val="007E4CEF"/>
    <w:rsid w:val="008215F6"/>
    <w:rsid w:val="00846067"/>
    <w:rsid w:val="00851077"/>
    <w:rsid w:val="00865577"/>
    <w:rsid w:val="0086713B"/>
    <w:rsid w:val="00871AA9"/>
    <w:rsid w:val="00873BD3"/>
    <w:rsid w:val="00880E82"/>
    <w:rsid w:val="0088475A"/>
    <w:rsid w:val="00891336"/>
    <w:rsid w:val="008A1D66"/>
    <w:rsid w:val="008B25EE"/>
    <w:rsid w:val="008C68A1"/>
    <w:rsid w:val="008D2EEE"/>
    <w:rsid w:val="008F56BE"/>
    <w:rsid w:val="008F65BC"/>
    <w:rsid w:val="009031A1"/>
    <w:rsid w:val="0091053A"/>
    <w:rsid w:val="00917646"/>
    <w:rsid w:val="0092082D"/>
    <w:rsid w:val="0093100F"/>
    <w:rsid w:val="0094059A"/>
    <w:rsid w:val="00943BDB"/>
    <w:rsid w:val="00947CA3"/>
    <w:rsid w:val="00953E28"/>
    <w:rsid w:val="009604D3"/>
    <w:rsid w:val="0096369E"/>
    <w:rsid w:val="00973A95"/>
    <w:rsid w:val="009750B6"/>
    <w:rsid w:val="00984C82"/>
    <w:rsid w:val="00993139"/>
    <w:rsid w:val="009A0594"/>
    <w:rsid w:val="009B0E14"/>
    <w:rsid w:val="009B0FF6"/>
    <w:rsid w:val="009B5A9D"/>
    <w:rsid w:val="009C0FF1"/>
    <w:rsid w:val="009D7AE6"/>
    <w:rsid w:val="009F5A67"/>
    <w:rsid w:val="00A15F31"/>
    <w:rsid w:val="00A22615"/>
    <w:rsid w:val="00A3680D"/>
    <w:rsid w:val="00A432C0"/>
    <w:rsid w:val="00A5450A"/>
    <w:rsid w:val="00A55525"/>
    <w:rsid w:val="00A62465"/>
    <w:rsid w:val="00A67817"/>
    <w:rsid w:val="00A71F37"/>
    <w:rsid w:val="00A82E05"/>
    <w:rsid w:val="00A83E9B"/>
    <w:rsid w:val="00AB1BC9"/>
    <w:rsid w:val="00AB35DA"/>
    <w:rsid w:val="00AF3A00"/>
    <w:rsid w:val="00AF4E02"/>
    <w:rsid w:val="00B00DFD"/>
    <w:rsid w:val="00B234B6"/>
    <w:rsid w:val="00B2574D"/>
    <w:rsid w:val="00B26DA3"/>
    <w:rsid w:val="00B3102E"/>
    <w:rsid w:val="00B5343D"/>
    <w:rsid w:val="00B73341"/>
    <w:rsid w:val="00B85830"/>
    <w:rsid w:val="00BA688E"/>
    <w:rsid w:val="00BB3DE8"/>
    <w:rsid w:val="00BC0C92"/>
    <w:rsid w:val="00BC5EBC"/>
    <w:rsid w:val="00BD1185"/>
    <w:rsid w:val="00BD4ADC"/>
    <w:rsid w:val="00BD7244"/>
    <w:rsid w:val="00BE1846"/>
    <w:rsid w:val="00BF0E31"/>
    <w:rsid w:val="00BF1584"/>
    <w:rsid w:val="00C02793"/>
    <w:rsid w:val="00C5703B"/>
    <w:rsid w:val="00C72C7A"/>
    <w:rsid w:val="00C7668B"/>
    <w:rsid w:val="00C84ACE"/>
    <w:rsid w:val="00C9066F"/>
    <w:rsid w:val="00C92E4A"/>
    <w:rsid w:val="00CA38AC"/>
    <w:rsid w:val="00CA3F7A"/>
    <w:rsid w:val="00CA6255"/>
    <w:rsid w:val="00CC047B"/>
    <w:rsid w:val="00CF5246"/>
    <w:rsid w:val="00D06C11"/>
    <w:rsid w:val="00D15101"/>
    <w:rsid w:val="00D2147F"/>
    <w:rsid w:val="00D22377"/>
    <w:rsid w:val="00D25728"/>
    <w:rsid w:val="00D42310"/>
    <w:rsid w:val="00D45077"/>
    <w:rsid w:val="00D45196"/>
    <w:rsid w:val="00D47307"/>
    <w:rsid w:val="00D5029B"/>
    <w:rsid w:val="00D87C4E"/>
    <w:rsid w:val="00D914D4"/>
    <w:rsid w:val="00DB320A"/>
    <w:rsid w:val="00DB37B0"/>
    <w:rsid w:val="00DC145D"/>
    <w:rsid w:val="00DC1CCA"/>
    <w:rsid w:val="00DC5323"/>
    <w:rsid w:val="00DC593E"/>
    <w:rsid w:val="00DD34CE"/>
    <w:rsid w:val="00DD5B9F"/>
    <w:rsid w:val="00DE38D6"/>
    <w:rsid w:val="00DF0970"/>
    <w:rsid w:val="00DF2C4B"/>
    <w:rsid w:val="00DF576E"/>
    <w:rsid w:val="00DF5A19"/>
    <w:rsid w:val="00E011D6"/>
    <w:rsid w:val="00E112A1"/>
    <w:rsid w:val="00E2223C"/>
    <w:rsid w:val="00E22DAC"/>
    <w:rsid w:val="00E32ACB"/>
    <w:rsid w:val="00E465C1"/>
    <w:rsid w:val="00E54D2A"/>
    <w:rsid w:val="00E57F4A"/>
    <w:rsid w:val="00E71739"/>
    <w:rsid w:val="00E74B54"/>
    <w:rsid w:val="00E872F3"/>
    <w:rsid w:val="00E904C4"/>
    <w:rsid w:val="00E94554"/>
    <w:rsid w:val="00EA225E"/>
    <w:rsid w:val="00EA4519"/>
    <w:rsid w:val="00EC39B1"/>
    <w:rsid w:val="00ED2C3F"/>
    <w:rsid w:val="00ED3936"/>
    <w:rsid w:val="00ED43F4"/>
    <w:rsid w:val="00EE438D"/>
    <w:rsid w:val="00F01220"/>
    <w:rsid w:val="00F0442F"/>
    <w:rsid w:val="00F14B43"/>
    <w:rsid w:val="00F15BB5"/>
    <w:rsid w:val="00F17D58"/>
    <w:rsid w:val="00F20D08"/>
    <w:rsid w:val="00F25619"/>
    <w:rsid w:val="00F308C1"/>
    <w:rsid w:val="00F35A93"/>
    <w:rsid w:val="00F668E5"/>
    <w:rsid w:val="00F827FB"/>
    <w:rsid w:val="00F901E5"/>
    <w:rsid w:val="00FA117B"/>
    <w:rsid w:val="00FB0F6B"/>
    <w:rsid w:val="00FC0812"/>
    <w:rsid w:val="00FC7CCA"/>
    <w:rsid w:val="00FD241D"/>
    <w:rsid w:val="00FD6888"/>
    <w:rsid w:val="00FE218A"/>
    <w:rsid w:val="00FE5431"/>
    <w:rsid w:val="00FF16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2CE"/>
    <w:rPr>
      <w:sz w:val="24"/>
      <w:szCs w:val="24"/>
      <w:lang w:eastAsia="en-US"/>
    </w:rPr>
  </w:style>
  <w:style w:type="paragraph" w:styleId="Heading1">
    <w:name w:val="heading 1"/>
    <w:basedOn w:val="Normal"/>
    <w:next w:val="Normal"/>
    <w:link w:val="Heading1Char"/>
    <w:qFormat/>
    <w:rsid w:val="0013011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130110"/>
    <w:pPr>
      <w:keepNext/>
      <w:spacing w:before="240" w:after="60"/>
      <w:outlineLvl w:val="1"/>
    </w:pPr>
    <w:rPr>
      <w:rFonts w:ascii="Cambria" w:hAnsi="Cambria"/>
      <w:b/>
      <w:bCs/>
      <w:i/>
      <w:iCs/>
      <w:sz w:val="28"/>
      <w:szCs w:val="28"/>
    </w:rPr>
  </w:style>
  <w:style w:type="paragraph" w:styleId="Heading3">
    <w:name w:val="heading 3"/>
    <w:aliases w:val="Heading 3 Char Char Char"/>
    <w:basedOn w:val="Normal"/>
    <w:next w:val="Normal"/>
    <w:link w:val="Heading3Char"/>
    <w:uiPriority w:val="9"/>
    <w:qFormat/>
    <w:rsid w:val="006135DF"/>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rsid w:val="006135DF"/>
    <w:pPr>
      <w:keepNext/>
      <w:tabs>
        <w:tab w:val="num" w:pos="864"/>
      </w:tabs>
      <w:spacing w:before="120" w:after="120" w:line="480" w:lineRule="auto"/>
      <w:ind w:left="862" w:hanging="862"/>
      <w:outlineLvl w:val="3"/>
    </w:pPr>
    <w:rPr>
      <w:rFonts w:eastAsia="SimSun"/>
      <w:b/>
      <w:bCs/>
      <w:szCs w:val="28"/>
      <w:lang w:eastAsia="zh-CN"/>
    </w:rPr>
  </w:style>
  <w:style w:type="paragraph" w:styleId="Heading5">
    <w:name w:val="heading 5"/>
    <w:basedOn w:val="Normal"/>
    <w:next w:val="Normal"/>
    <w:link w:val="Heading5Char"/>
    <w:qFormat/>
    <w:rsid w:val="006135DF"/>
    <w:pPr>
      <w:tabs>
        <w:tab w:val="num" w:pos="1008"/>
      </w:tabs>
      <w:spacing w:before="120" w:after="120" w:line="480" w:lineRule="auto"/>
      <w:ind w:left="1009" w:hanging="1009"/>
      <w:outlineLvl w:val="4"/>
    </w:pPr>
    <w:rPr>
      <w:rFonts w:eastAsia="SimSun"/>
      <w:b/>
      <w:bCs/>
      <w:iCs/>
      <w:szCs w:val="26"/>
      <w:lang w:eastAsia="zh-CN"/>
    </w:rPr>
  </w:style>
  <w:style w:type="paragraph" w:styleId="Heading6">
    <w:name w:val="heading 6"/>
    <w:basedOn w:val="Normal"/>
    <w:next w:val="Normal"/>
    <w:link w:val="Heading6Char"/>
    <w:qFormat/>
    <w:rsid w:val="006135DF"/>
    <w:pPr>
      <w:tabs>
        <w:tab w:val="num" w:pos="1152"/>
      </w:tabs>
      <w:spacing w:before="240" w:after="60" w:line="480" w:lineRule="auto"/>
      <w:ind w:left="1152" w:hanging="1152"/>
      <w:outlineLvl w:val="5"/>
    </w:pPr>
    <w:rPr>
      <w:rFonts w:eastAsia="SimSun"/>
      <w:b/>
      <w:bCs/>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52CE"/>
    <w:pPr>
      <w:ind w:left="720"/>
      <w:contextualSpacing/>
    </w:pPr>
  </w:style>
  <w:style w:type="paragraph" w:styleId="Header">
    <w:name w:val="header"/>
    <w:basedOn w:val="Normal"/>
    <w:link w:val="HeaderChar"/>
    <w:uiPriority w:val="99"/>
    <w:semiHidden/>
    <w:unhideWhenUsed/>
    <w:rsid w:val="00035AD7"/>
    <w:pPr>
      <w:tabs>
        <w:tab w:val="center" w:pos="4513"/>
        <w:tab w:val="right" w:pos="9026"/>
      </w:tabs>
    </w:pPr>
  </w:style>
  <w:style w:type="character" w:customStyle="1" w:styleId="HeaderChar">
    <w:name w:val="Header Char"/>
    <w:link w:val="Header"/>
    <w:uiPriority w:val="99"/>
    <w:semiHidden/>
    <w:rsid w:val="00035AD7"/>
    <w:rPr>
      <w:sz w:val="24"/>
      <w:szCs w:val="24"/>
      <w:lang w:eastAsia="en-US"/>
    </w:rPr>
  </w:style>
  <w:style w:type="paragraph" w:styleId="Footer">
    <w:name w:val="footer"/>
    <w:basedOn w:val="Normal"/>
    <w:link w:val="FooterChar"/>
    <w:uiPriority w:val="99"/>
    <w:unhideWhenUsed/>
    <w:rsid w:val="00035AD7"/>
    <w:pPr>
      <w:tabs>
        <w:tab w:val="center" w:pos="4513"/>
        <w:tab w:val="right" w:pos="9026"/>
      </w:tabs>
    </w:pPr>
  </w:style>
  <w:style w:type="character" w:customStyle="1" w:styleId="FooterChar">
    <w:name w:val="Footer Char"/>
    <w:link w:val="Footer"/>
    <w:uiPriority w:val="99"/>
    <w:rsid w:val="00035AD7"/>
    <w:rPr>
      <w:sz w:val="24"/>
      <w:szCs w:val="24"/>
      <w:lang w:eastAsia="en-US"/>
    </w:rPr>
  </w:style>
  <w:style w:type="character" w:styleId="Hyperlink">
    <w:name w:val="Hyperlink"/>
    <w:uiPriority w:val="99"/>
    <w:unhideWhenUsed/>
    <w:rsid w:val="005865B4"/>
    <w:rPr>
      <w:color w:val="5F5F5F"/>
      <w:u w:val="single"/>
    </w:rPr>
  </w:style>
  <w:style w:type="character" w:customStyle="1" w:styleId="Heading1Char">
    <w:name w:val="Heading 1 Char"/>
    <w:link w:val="Heading1"/>
    <w:uiPriority w:val="9"/>
    <w:rsid w:val="00130110"/>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rsid w:val="00130110"/>
    <w:rPr>
      <w:rFonts w:ascii="Cambria" w:eastAsia="Times New Roman" w:hAnsi="Cambria" w:cs="Times New Roman"/>
      <w:b/>
      <w:bCs/>
      <w:i/>
      <w:iCs/>
      <w:sz w:val="28"/>
      <w:szCs w:val="28"/>
      <w:lang w:eastAsia="en-US"/>
    </w:rPr>
  </w:style>
  <w:style w:type="paragraph" w:styleId="NormalWeb">
    <w:name w:val="Normal (Web)"/>
    <w:basedOn w:val="Normal"/>
    <w:uiPriority w:val="99"/>
    <w:rsid w:val="00F668E5"/>
    <w:pPr>
      <w:spacing w:after="300"/>
    </w:pPr>
    <w:rPr>
      <w:lang w:val="en-US"/>
    </w:rPr>
  </w:style>
  <w:style w:type="paragraph" w:styleId="FootnoteText">
    <w:name w:val="footnote text"/>
    <w:basedOn w:val="Normal"/>
    <w:link w:val="FootnoteTextChar"/>
    <w:uiPriority w:val="99"/>
    <w:semiHidden/>
    <w:unhideWhenUsed/>
    <w:rsid w:val="00D2147F"/>
    <w:rPr>
      <w:sz w:val="20"/>
      <w:szCs w:val="20"/>
    </w:rPr>
  </w:style>
  <w:style w:type="character" w:customStyle="1" w:styleId="FootnoteTextChar">
    <w:name w:val="Footnote Text Char"/>
    <w:link w:val="FootnoteText"/>
    <w:uiPriority w:val="99"/>
    <w:semiHidden/>
    <w:rsid w:val="00D2147F"/>
    <w:rPr>
      <w:lang w:eastAsia="en-US"/>
    </w:rPr>
  </w:style>
  <w:style w:type="character" w:styleId="FootnoteReference">
    <w:name w:val="footnote reference"/>
    <w:uiPriority w:val="99"/>
    <w:semiHidden/>
    <w:unhideWhenUsed/>
    <w:rsid w:val="00D2147F"/>
    <w:rPr>
      <w:vertAlign w:val="superscript"/>
    </w:rPr>
  </w:style>
  <w:style w:type="table" w:styleId="TableGrid">
    <w:name w:val="Table Grid"/>
    <w:basedOn w:val="TableNormal"/>
    <w:uiPriority w:val="59"/>
    <w:rsid w:val="00AB1BC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3Char">
    <w:name w:val="Heading 3 Char"/>
    <w:aliases w:val="Heading 3 Char Char Char Char"/>
    <w:link w:val="Heading3"/>
    <w:uiPriority w:val="9"/>
    <w:rsid w:val="006135DF"/>
    <w:rPr>
      <w:rFonts w:ascii="Cambria" w:eastAsia="Times New Roman" w:hAnsi="Cambria" w:cs="Times New Roman"/>
      <w:b/>
      <w:bCs/>
      <w:sz w:val="26"/>
      <w:szCs w:val="26"/>
      <w:lang w:eastAsia="en-US"/>
    </w:rPr>
  </w:style>
  <w:style w:type="character" w:customStyle="1" w:styleId="Heading4Char">
    <w:name w:val="Heading 4 Char"/>
    <w:link w:val="Heading4"/>
    <w:rsid w:val="006135DF"/>
    <w:rPr>
      <w:rFonts w:eastAsia="SimSun"/>
      <w:b/>
      <w:bCs/>
      <w:sz w:val="24"/>
      <w:szCs w:val="28"/>
      <w:lang w:eastAsia="zh-CN"/>
    </w:rPr>
  </w:style>
  <w:style w:type="character" w:customStyle="1" w:styleId="Heading5Char">
    <w:name w:val="Heading 5 Char"/>
    <w:link w:val="Heading5"/>
    <w:rsid w:val="006135DF"/>
    <w:rPr>
      <w:rFonts w:eastAsia="SimSun"/>
      <w:b/>
      <w:bCs/>
      <w:iCs/>
      <w:sz w:val="24"/>
      <w:szCs w:val="26"/>
      <w:lang w:eastAsia="zh-CN"/>
    </w:rPr>
  </w:style>
  <w:style w:type="character" w:customStyle="1" w:styleId="Heading6Char">
    <w:name w:val="Heading 6 Char"/>
    <w:link w:val="Heading6"/>
    <w:rsid w:val="006135DF"/>
    <w:rPr>
      <w:rFonts w:eastAsia="SimSun"/>
      <w:b/>
      <w:bCs/>
      <w:sz w:val="24"/>
      <w:szCs w:val="22"/>
      <w:lang w:eastAsia="zh-CN"/>
    </w:rPr>
  </w:style>
  <w:style w:type="paragraph" w:styleId="PlainText">
    <w:name w:val="Plain Text"/>
    <w:basedOn w:val="Normal"/>
    <w:link w:val="PlainTextChar"/>
    <w:uiPriority w:val="99"/>
    <w:unhideWhenUsed/>
    <w:rsid w:val="006135DF"/>
    <w:rPr>
      <w:rFonts w:ascii="Consolas" w:eastAsia="Calibri" w:hAnsi="Consolas"/>
      <w:sz w:val="21"/>
      <w:szCs w:val="21"/>
    </w:rPr>
  </w:style>
  <w:style w:type="character" w:customStyle="1" w:styleId="PlainTextChar">
    <w:name w:val="Plain Text Char"/>
    <w:link w:val="PlainText"/>
    <w:uiPriority w:val="99"/>
    <w:rsid w:val="006135DF"/>
    <w:rPr>
      <w:rFonts w:ascii="Consolas" w:eastAsia="Calibri" w:hAnsi="Consolas"/>
      <w:sz w:val="21"/>
      <w:szCs w:val="21"/>
      <w:lang w:eastAsia="en-US"/>
    </w:rPr>
  </w:style>
  <w:style w:type="paragraph" w:customStyle="1" w:styleId="Otherheadings">
    <w:name w:val="Other headings"/>
    <w:basedOn w:val="Heading3"/>
    <w:rsid w:val="006135DF"/>
    <w:pPr>
      <w:widowControl w:val="0"/>
      <w:spacing w:before="0" w:after="0"/>
    </w:pPr>
    <w:rPr>
      <w:rFonts w:ascii="Arial" w:hAnsi="Arial" w:cs="Arial"/>
      <w:b w:val="0"/>
      <w:bCs w:val="0"/>
      <w:sz w:val="24"/>
      <w:szCs w:val="24"/>
    </w:rPr>
  </w:style>
  <w:style w:type="paragraph" w:styleId="Revision">
    <w:name w:val="Revision"/>
    <w:hidden/>
    <w:uiPriority w:val="99"/>
    <w:semiHidden/>
    <w:rsid w:val="00127038"/>
    <w:rPr>
      <w:sz w:val="24"/>
      <w:szCs w:val="24"/>
      <w:lang w:eastAsia="en-US"/>
    </w:rPr>
  </w:style>
  <w:style w:type="paragraph" w:styleId="BalloonText">
    <w:name w:val="Balloon Text"/>
    <w:basedOn w:val="Normal"/>
    <w:link w:val="BalloonTextChar"/>
    <w:uiPriority w:val="99"/>
    <w:semiHidden/>
    <w:unhideWhenUsed/>
    <w:rsid w:val="00127038"/>
    <w:rPr>
      <w:rFonts w:ascii="Tahoma" w:hAnsi="Tahoma" w:cs="Tahoma"/>
      <w:sz w:val="16"/>
      <w:szCs w:val="16"/>
    </w:rPr>
  </w:style>
  <w:style w:type="character" w:customStyle="1" w:styleId="BalloonTextChar">
    <w:name w:val="Balloon Text Char"/>
    <w:link w:val="BalloonText"/>
    <w:uiPriority w:val="99"/>
    <w:semiHidden/>
    <w:rsid w:val="00127038"/>
    <w:rPr>
      <w:rFonts w:ascii="Tahoma" w:hAnsi="Tahoma" w:cs="Tahoma"/>
      <w:sz w:val="16"/>
      <w:szCs w:val="16"/>
      <w:lang w:eastAsia="en-US"/>
    </w:rPr>
  </w:style>
  <w:style w:type="character" w:styleId="CommentReference">
    <w:name w:val="annotation reference"/>
    <w:semiHidden/>
    <w:rsid w:val="00FF1698"/>
    <w:rPr>
      <w:sz w:val="16"/>
      <w:szCs w:val="16"/>
    </w:rPr>
  </w:style>
  <w:style w:type="paragraph" w:styleId="CommentText">
    <w:name w:val="annotation text"/>
    <w:basedOn w:val="Normal"/>
    <w:semiHidden/>
    <w:rsid w:val="00FF1698"/>
    <w:rPr>
      <w:sz w:val="20"/>
      <w:szCs w:val="20"/>
    </w:rPr>
  </w:style>
  <w:style w:type="paragraph" w:styleId="CommentSubject">
    <w:name w:val="annotation subject"/>
    <w:basedOn w:val="CommentText"/>
    <w:next w:val="CommentText"/>
    <w:semiHidden/>
    <w:rsid w:val="00FF1698"/>
    <w:rPr>
      <w:b/>
      <w:bCs/>
    </w:rPr>
  </w:style>
  <w:style w:type="paragraph" w:customStyle="1" w:styleId="Default">
    <w:name w:val="Default"/>
    <w:rsid w:val="00282472"/>
    <w:pPr>
      <w:autoSpaceDE w:val="0"/>
      <w:autoSpaceDN w:val="0"/>
      <w:adjustRightInd w:val="0"/>
    </w:pPr>
    <w:rPr>
      <w:color w:val="000000"/>
      <w:sz w:val="24"/>
      <w:szCs w:val="24"/>
    </w:rPr>
  </w:style>
  <w:style w:type="character" w:styleId="Emphasis">
    <w:name w:val="Emphasis"/>
    <w:basedOn w:val="DefaultParagraphFont"/>
    <w:uiPriority w:val="20"/>
    <w:qFormat/>
    <w:rsid w:val="00ED3936"/>
    <w:rPr>
      <w:i/>
      <w:iCs/>
    </w:rPr>
  </w:style>
  <w:style w:type="paragraph" w:styleId="BodyText">
    <w:name w:val="Body Text"/>
    <w:basedOn w:val="Normal"/>
    <w:link w:val="BodyTextChar"/>
    <w:semiHidden/>
    <w:rsid w:val="00F25619"/>
    <w:rPr>
      <w:sz w:val="20"/>
    </w:rPr>
  </w:style>
  <w:style w:type="character" w:customStyle="1" w:styleId="BodyTextChar">
    <w:name w:val="Body Text Char"/>
    <w:basedOn w:val="DefaultParagraphFont"/>
    <w:link w:val="BodyText"/>
    <w:semiHidden/>
    <w:rsid w:val="00F25619"/>
    <w:rPr>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2CE"/>
    <w:rPr>
      <w:sz w:val="24"/>
      <w:szCs w:val="24"/>
      <w:lang w:eastAsia="en-US"/>
    </w:rPr>
  </w:style>
  <w:style w:type="paragraph" w:styleId="Heading1">
    <w:name w:val="heading 1"/>
    <w:basedOn w:val="Normal"/>
    <w:next w:val="Normal"/>
    <w:link w:val="Heading1Char"/>
    <w:qFormat/>
    <w:rsid w:val="0013011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130110"/>
    <w:pPr>
      <w:keepNext/>
      <w:spacing w:before="240" w:after="60"/>
      <w:outlineLvl w:val="1"/>
    </w:pPr>
    <w:rPr>
      <w:rFonts w:ascii="Cambria" w:hAnsi="Cambria"/>
      <w:b/>
      <w:bCs/>
      <w:i/>
      <w:iCs/>
      <w:sz w:val="28"/>
      <w:szCs w:val="28"/>
    </w:rPr>
  </w:style>
  <w:style w:type="paragraph" w:styleId="Heading3">
    <w:name w:val="heading 3"/>
    <w:aliases w:val="Heading 3 Char Char Char"/>
    <w:basedOn w:val="Normal"/>
    <w:next w:val="Normal"/>
    <w:link w:val="Heading3Char"/>
    <w:uiPriority w:val="9"/>
    <w:qFormat/>
    <w:rsid w:val="006135DF"/>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rsid w:val="006135DF"/>
    <w:pPr>
      <w:keepNext/>
      <w:tabs>
        <w:tab w:val="num" w:pos="864"/>
      </w:tabs>
      <w:spacing w:before="120" w:after="120" w:line="480" w:lineRule="auto"/>
      <w:ind w:left="862" w:hanging="862"/>
      <w:outlineLvl w:val="3"/>
    </w:pPr>
    <w:rPr>
      <w:rFonts w:eastAsia="SimSun"/>
      <w:b/>
      <w:bCs/>
      <w:szCs w:val="28"/>
      <w:lang w:eastAsia="zh-CN"/>
    </w:rPr>
  </w:style>
  <w:style w:type="paragraph" w:styleId="Heading5">
    <w:name w:val="heading 5"/>
    <w:basedOn w:val="Normal"/>
    <w:next w:val="Normal"/>
    <w:link w:val="Heading5Char"/>
    <w:qFormat/>
    <w:rsid w:val="006135DF"/>
    <w:pPr>
      <w:tabs>
        <w:tab w:val="num" w:pos="1008"/>
      </w:tabs>
      <w:spacing w:before="120" w:after="120" w:line="480" w:lineRule="auto"/>
      <w:ind w:left="1009" w:hanging="1009"/>
      <w:outlineLvl w:val="4"/>
    </w:pPr>
    <w:rPr>
      <w:rFonts w:eastAsia="SimSun"/>
      <w:b/>
      <w:bCs/>
      <w:iCs/>
      <w:szCs w:val="26"/>
      <w:lang w:eastAsia="zh-CN"/>
    </w:rPr>
  </w:style>
  <w:style w:type="paragraph" w:styleId="Heading6">
    <w:name w:val="heading 6"/>
    <w:basedOn w:val="Normal"/>
    <w:next w:val="Normal"/>
    <w:link w:val="Heading6Char"/>
    <w:qFormat/>
    <w:rsid w:val="006135DF"/>
    <w:pPr>
      <w:tabs>
        <w:tab w:val="num" w:pos="1152"/>
      </w:tabs>
      <w:spacing w:before="240" w:after="60" w:line="480" w:lineRule="auto"/>
      <w:ind w:left="1152" w:hanging="1152"/>
      <w:outlineLvl w:val="5"/>
    </w:pPr>
    <w:rPr>
      <w:rFonts w:eastAsia="SimSun"/>
      <w:b/>
      <w:bCs/>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52CE"/>
    <w:pPr>
      <w:ind w:left="720"/>
      <w:contextualSpacing/>
    </w:pPr>
  </w:style>
  <w:style w:type="paragraph" w:styleId="Header">
    <w:name w:val="header"/>
    <w:basedOn w:val="Normal"/>
    <w:link w:val="HeaderChar"/>
    <w:uiPriority w:val="99"/>
    <w:semiHidden/>
    <w:unhideWhenUsed/>
    <w:rsid w:val="00035AD7"/>
    <w:pPr>
      <w:tabs>
        <w:tab w:val="center" w:pos="4513"/>
        <w:tab w:val="right" w:pos="9026"/>
      </w:tabs>
    </w:pPr>
  </w:style>
  <w:style w:type="character" w:customStyle="1" w:styleId="HeaderChar">
    <w:name w:val="Header Char"/>
    <w:link w:val="Header"/>
    <w:uiPriority w:val="99"/>
    <w:semiHidden/>
    <w:rsid w:val="00035AD7"/>
    <w:rPr>
      <w:sz w:val="24"/>
      <w:szCs w:val="24"/>
      <w:lang w:eastAsia="en-US"/>
    </w:rPr>
  </w:style>
  <w:style w:type="paragraph" w:styleId="Footer">
    <w:name w:val="footer"/>
    <w:basedOn w:val="Normal"/>
    <w:link w:val="FooterChar"/>
    <w:uiPriority w:val="99"/>
    <w:unhideWhenUsed/>
    <w:rsid w:val="00035AD7"/>
    <w:pPr>
      <w:tabs>
        <w:tab w:val="center" w:pos="4513"/>
        <w:tab w:val="right" w:pos="9026"/>
      </w:tabs>
    </w:pPr>
  </w:style>
  <w:style w:type="character" w:customStyle="1" w:styleId="FooterChar">
    <w:name w:val="Footer Char"/>
    <w:link w:val="Footer"/>
    <w:uiPriority w:val="99"/>
    <w:rsid w:val="00035AD7"/>
    <w:rPr>
      <w:sz w:val="24"/>
      <w:szCs w:val="24"/>
      <w:lang w:eastAsia="en-US"/>
    </w:rPr>
  </w:style>
  <w:style w:type="character" w:styleId="Hyperlink">
    <w:name w:val="Hyperlink"/>
    <w:uiPriority w:val="99"/>
    <w:unhideWhenUsed/>
    <w:rsid w:val="005865B4"/>
    <w:rPr>
      <w:color w:val="5F5F5F"/>
      <w:u w:val="single"/>
    </w:rPr>
  </w:style>
  <w:style w:type="character" w:customStyle="1" w:styleId="Heading1Char">
    <w:name w:val="Heading 1 Char"/>
    <w:link w:val="Heading1"/>
    <w:uiPriority w:val="9"/>
    <w:rsid w:val="00130110"/>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rsid w:val="00130110"/>
    <w:rPr>
      <w:rFonts w:ascii="Cambria" w:eastAsia="Times New Roman" w:hAnsi="Cambria" w:cs="Times New Roman"/>
      <w:b/>
      <w:bCs/>
      <w:i/>
      <w:iCs/>
      <w:sz w:val="28"/>
      <w:szCs w:val="28"/>
      <w:lang w:eastAsia="en-US"/>
    </w:rPr>
  </w:style>
  <w:style w:type="paragraph" w:styleId="NormalWeb">
    <w:name w:val="Normal (Web)"/>
    <w:basedOn w:val="Normal"/>
    <w:uiPriority w:val="99"/>
    <w:rsid w:val="00F668E5"/>
    <w:pPr>
      <w:spacing w:after="300"/>
    </w:pPr>
    <w:rPr>
      <w:lang w:val="en-US"/>
    </w:rPr>
  </w:style>
  <w:style w:type="paragraph" w:styleId="FootnoteText">
    <w:name w:val="footnote text"/>
    <w:basedOn w:val="Normal"/>
    <w:link w:val="FootnoteTextChar"/>
    <w:uiPriority w:val="99"/>
    <w:semiHidden/>
    <w:unhideWhenUsed/>
    <w:rsid w:val="00D2147F"/>
    <w:rPr>
      <w:sz w:val="20"/>
      <w:szCs w:val="20"/>
    </w:rPr>
  </w:style>
  <w:style w:type="character" w:customStyle="1" w:styleId="FootnoteTextChar">
    <w:name w:val="Footnote Text Char"/>
    <w:link w:val="FootnoteText"/>
    <w:uiPriority w:val="99"/>
    <w:semiHidden/>
    <w:rsid w:val="00D2147F"/>
    <w:rPr>
      <w:lang w:eastAsia="en-US"/>
    </w:rPr>
  </w:style>
  <w:style w:type="character" w:styleId="FootnoteReference">
    <w:name w:val="footnote reference"/>
    <w:uiPriority w:val="99"/>
    <w:semiHidden/>
    <w:unhideWhenUsed/>
    <w:rsid w:val="00D2147F"/>
    <w:rPr>
      <w:vertAlign w:val="superscript"/>
    </w:rPr>
  </w:style>
  <w:style w:type="table" w:styleId="TableGrid">
    <w:name w:val="Table Grid"/>
    <w:basedOn w:val="TableNormal"/>
    <w:uiPriority w:val="59"/>
    <w:rsid w:val="00AB1BC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3Char">
    <w:name w:val="Heading 3 Char"/>
    <w:aliases w:val="Heading 3 Char Char Char Char"/>
    <w:link w:val="Heading3"/>
    <w:uiPriority w:val="9"/>
    <w:rsid w:val="006135DF"/>
    <w:rPr>
      <w:rFonts w:ascii="Cambria" w:eastAsia="Times New Roman" w:hAnsi="Cambria" w:cs="Times New Roman"/>
      <w:b/>
      <w:bCs/>
      <w:sz w:val="26"/>
      <w:szCs w:val="26"/>
      <w:lang w:eastAsia="en-US"/>
    </w:rPr>
  </w:style>
  <w:style w:type="character" w:customStyle="1" w:styleId="Heading4Char">
    <w:name w:val="Heading 4 Char"/>
    <w:link w:val="Heading4"/>
    <w:rsid w:val="006135DF"/>
    <w:rPr>
      <w:rFonts w:eastAsia="SimSun"/>
      <w:b/>
      <w:bCs/>
      <w:sz w:val="24"/>
      <w:szCs w:val="28"/>
      <w:lang w:eastAsia="zh-CN"/>
    </w:rPr>
  </w:style>
  <w:style w:type="character" w:customStyle="1" w:styleId="Heading5Char">
    <w:name w:val="Heading 5 Char"/>
    <w:link w:val="Heading5"/>
    <w:rsid w:val="006135DF"/>
    <w:rPr>
      <w:rFonts w:eastAsia="SimSun"/>
      <w:b/>
      <w:bCs/>
      <w:iCs/>
      <w:sz w:val="24"/>
      <w:szCs w:val="26"/>
      <w:lang w:eastAsia="zh-CN"/>
    </w:rPr>
  </w:style>
  <w:style w:type="character" w:customStyle="1" w:styleId="Heading6Char">
    <w:name w:val="Heading 6 Char"/>
    <w:link w:val="Heading6"/>
    <w:rsid w:val="006135DF"/>
    <w:rPr>
      <w:rFonts w:eastAsia="SimSun"/>
      <w:b/>
      <w:bCs/>
      <w:sz w:val="24"/>
      <w:szCs w:val="22"/>
      <w:lang w:eastAsia="zh-CN"/>
    </w:rPr>
  </w:style>
  <w:style w:type="paragraph" w:styleId="PlainText">
    <w:name w:val="Plain Text"/>
    <w:basedOn w:val="Normal"/>
    <w:link w:val="PlainTextChar"/>
    <w:uiPriority w:val="99"/>
    <w:unhideWhenUsed/>
    <w:rsid w:val="006135DF"/>
    <w:rPr>
      <w:rFonts w:ascii="Consolas" w:eastAsia="Calibri" w:hAnsi="Consolas"/>
      <w:sz w:val="21"/>
      <w:szCs w:val="21"/>
    </w:rPr>
  </w:style>
  <w:style w:type="character" w:customStyle="1" w:styleId="PlainTextChar">
    <w:name w:val="Plain Text Char"/>
    <w:link w:val="PlainText"/>
    <w:uiPriority w:val="99"/>
    <w:rsid w:val="006135DF"/>
    <w:rPr>
      <w:rFonts w:ascii="Consolas" w:eastAsia="Calibri" w:hAnsi="Consolas"/>
      <w:sz w:val="21"/>
      <w:szCs w:val="21"/>
      <w:lang w:eastAsia="en-US"/>
    </w:rPr>
  </w:style>
  <w:style w:type="paragraph" w:customStyle="1" w:styleId="Otherheadings">
    <w:name w:val="Other headings"/>
    <w:basedOn w:val="Heading3"/>
    <w:rsid w:val="006135DF"/>
    <w:pPr>
      <w:widowControl w:val="0"/>
      <w:spacing w:before="0" w:after="0"/>
    </w:pPr>
    <w:rPr>
      <w:rFonts w:ascii="Arial" w:hAnsi="Arial" w:cs="Arial"/>
      <w:b w:val="0"/>
      <w:bCs w:val="0"/>
      <w:sz w:val="24"/>
      <w:szCs w:val="24"/>
    </w:rPr>
  </w:style>
  <w:style w:type="paragraph" w:styleId="Revision">
    <w:name w:val="Revision"/>
    <w:hidden/>
    <w:uiPriority w:val="99"/>
    <w:semiHidden/>
    <w:rsid w:val="00127038"/>
    <w:rPr>
      <w:sz w:val="24"/>
      <w:szCs w:val="24"/>
      <w:lang w:eastAsia="en-US"/>
    </w:rPr>
  </w:style>
  <w:style w:type="paragraph" w:styleId="BalloonText">
    <w:name w:val="Balloon Text"/>
    <w:basedOn w:val="Normal"/>
    <w:link w:val="BalloonTextChar"/>
    <w:uiPriority w:val="99"/>
    <w:semiHidden/>
    <w:unhideWhenUsed/>
    <w:rsid w:val="00127038"/>
    <w:rPr>
      <w:rFonts w:ascii="Tahoma" w:hAnsi="Tahoma" w:cs="Tahoma"/>
      <w:sz w:val="16"/>
      <w:szCs w:val="16"/>
    </w:rPr>
  </w:style>
  <w:style w:type="character" w:customStyle="1" w:styleId="BalloonTextChar">
    <w:name w:val="Balloon Text Char"/>
    <w:link w:val="BalloonText"/>
    <w:uiPriority w:val="99"/>
    <w:semiHidden/>
    <w:rsid w:val="00127038"/>
    <w:rPr>
      <w:rFonts w:ascii="Tahoma" w:hAnsi="Tahoma" w:cs="Tahoma"/>
      <w:sz w:val="16"/>
      <w:szCs w:val="16"/>
      <w:lang w:eastAsia="en-US"/>
    </w:rPr>
  </w:style>
  <w:style w:type="character" w:styleId="CommentReference">
    <w:name w:val="annotation reference"/>
    <w:semiHidden/>
    <w:rsid w:val="00FF1698"/>
    <w:rPr>
      <w:sz w:val="16"/>
      <w:szCs w:val="16"/>
    </w:rPr>
  </w:style>
  <w:style w:type="paragraph" w:styleId="CommentText">
    <w:name w:val="annotation text"/>
    <w:basedOn w:val="Normal"/>
    <w:semiHidden/>
    <w:rsid w:val="00FF1698"/>
    <w:rPr>
      <w:sz w:val="20"/>
      <w:szCs w:val="20"/>
    </w:rPr>
  </w:style>
  <w:style w:type="paragraph" w:styleId="CommentSubject">
    <w:name w:val="annotation subject"/>
    <w:basedOn w:val="CommentText"/>
    <w:next w:val="CommentText"/>
    <w:semiHidden/>
    <w:rsid w:val="00FF1698"/>
    <w:rPr>
      <w:b/>
      <w:bCs/>
    </w:rPr>
  </w:style>
  <w:style w:type="paragraph" w:customStyle="1" w:styleId="Default">
    <w:name w:val="Default"/>
    <w:rsid w:val="00282472"/>
    <w:pPr>
      <w:autoSpaceDE w:val="0"/>
      <w:autoSpaceDN w:val="0"/>
      <w:adjustRightInd w:val="0"/>
    </w:pPr>
    <w:rPr>
      <w:color w:val="000000"/>
      <w:sz w:val="24"/>
      <w:szCs w:val="24"/>
    </w:rPr>
  </w:style>
  <w:style w:type="character" w:styleId="Emphasis">
    <w:name w:val="Emphasis"/>
    <w:basedOn w:val="DefaultParagraphFont"/>
    <w:uiPriority w:val="20"/>
    <w:qFormat/>
    <w:rsid w:val="00ED3936"/>
    <w:rPr>
      <w:i/>
      <w:iCs/>
    </w:rPr>
  </w:style>
  <w:style w:type="paragraph" w:styleId="BodyText">
    <w:name w:val="Body Text"/>
    <w:basedOn w:val="Normal"/>
    <w:link w:val="BodyTextChar"/>
    <w:semiHidden/>
    <w:rsid w:val="00F25619"/>
    <w:rPr>
      <w:sz w:val="20"/>
    </w:rPr>
  </w:style>
  <w:style w:type="character" w:customStyle="1" w:styleId="BodyTextChar">
    <w:name w:val="Body Text Char"/>
    <w:basedOn w:val="DefaultParagraphFont"/>
    <w:link w:val="BodyText"/>
    <w:semiHidden/>
    <w:rsid w:val="00F25619"/>
    <w:rPr>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67799">
      <w:bodyDiv w:val="1"/>
      <w:marLeft w:val="0"/>
      <w:marRight w:val="0"/>
      <w:marTop w:val="0"/>
      <w:marBottom w:val="0"/>
      <w:divBdr>
        <w:top w:val="none" w:sz="0" w:space="0" w:color="auto"/>
        <w:left w:val="none" w:sz="0" w:space="0" w:color="auto"/>
        <w:bottom w:val="none" w:sz="0" w:space="0" w:color="auto"/>
        <w:right w:val="none" w:sz="0" w:space="0" w:color="auto"/>
      </w:divBdr>
      <w:divsChild>
        <w:div w:id="935749880">
          <w:marLeft w:val="547"/>
          <w:marRight w:val="0"/>
          <w:marTop w:val="67"/>
          <w:marBottom w:val="0"/>
          <w:divBdr>
            <w:top w:val="none" w:sz="0" w:space="0" w:color="auto"/>
            <w:left w:val="none" w:sz="0" w:space="0" w:color="auto"/>
            <w:bottom w:val="none" w:sz="0" w:space="0" w:color="auto"/>
            <w:right w:val="none" w:sz="0" w:space="0" w:color="auto"/>
          </w:divBdr>
        </w:div>
        <w:div w:id="1567498793">
          <w:marLeft w:val="547"/>
          <w:marRight w:val="0"/>
          <w:marTop w:val="67"/>
          <w:marBottom w:val="0"/>
          <w:divBdr>
            <w:top w:val="none" w:sz="0" w:space="0" w:color="auto"/>
            <w:left w:val="none" w:sz="0" w:space="0" w:color="auto"/>
            <w:bottom w:val="none" w:sz="0" w:space="0" w:color="auto"/>
            <w:right w:val="none" w:sz="0" w:space="0" w:color="auto"/>
          </w:divBdr>
        </w:div>
      </w:divsChild>
    </w:div>
    <w:div w:id="663977803">
      <w:bodyDiv w:val="1"/>
      <w:marLeft w:val="0"/>
      <w:marRight w:val="0"/>
      <w:marTop w:val="0"/>
      <w:marBottom w:val="0"/>
      <w:divBdr>
        <w:top w:val="none" w:sz="0" w:space="0" w:color="auto"/>
        <w:left w:val="none" w:sz="0" w:space="0" w:color="auto"/>
        <w:bottom w:val="none" w:sz="0" w:space="0" w:color="auto"/>
        <w:right w:val="none" w:sz="0" w:space="0" w:color="auto"/>
      </w:divBdr>
    </w:div>
    <w:div w:id="1083647305">
      <w:bodyDiv w:val="1"/>
      <w:marLeft w:val="0"/>
      <w:marRight w:val="0"/>
      <w:marTop w:val="0"/>
      <w:marBottom w:val="0"/>
      <w:divBdr>
        <w:top w:val="none" w:sz="0" w:space="0" w:color="auto"/>
        <w:left w:val="none" w:sz="0" w:space="0" w:color="auto"/>
        <w:bottom w:val="none" w:sz="0" w:space="0" w:color="auto"/>
        <w:right w:val="none" w:sz="0" w:space="0" w:color="auto"/>
      </w:divBdr>
    </w:div>
    <w:div w:id="1107189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eachoutandread.org"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507</TotalTime>
  <Pages>44</Pages>
  <Words>12303</Words>
  <Characters>70128</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Booktime 2007-08</vt:lpstr>
    </vt:vector>
  </TitlesOfParts>
  <Company>University of Warwick</Company>
  <LinksUpToDate>false</LinksUpToDate>
  <CharactersWithSpaces>82267</CharactersWithSpaces>
  <SharedDoc>false</SharedDoc>
  <HLinks>
    <vt:vector size="18" baseType="variant">
      <vt:variant>
        <vt:i4>7798793</vt:i4>
      </vt:variant>
      <vt:variant>
        <vt:i4>9</vt:i4>
      </vt:variant>
      <vt:variant>
        <vt:i4>0</vt:i4>
      </vt:variant>
      <vt:variant>
        <vt:i4>5</vt:i4>
      </vt:variant>
      <vt:variant>
        <vt:lpwstr>mailto:d.j.wray@warwick.ac.uk</vt:lpwstr>
      </vt:variant>
      <vt:variant>
        <vt:lpwstr/>
      </vt:variant>
      <vt:variant>
        <vt:i4>6684773</vt:i4>
      </vt:variant>
      <vt:variant>
        <vt:i4>3</vt:i4>
      </vt:variant>
      <vt:variant>
        <vt:i4>0</vt:i4>
      </vt:variant>
      <vt:variant>
        <vt:i4>5</vt:i4>
      </vt:variant>
      <vt:variant>
        <vt:lpwstr>http://www.ioe.ac.uk/schools/ecpe/eppe/eppe/eppepdfs/RBTec1223sept</vt:lpwstr>
      </vt:variant>
      <vt:variant>
        <vt:lpwstr/>
      </vt:variant>
      <vt:variant>
        <vt:i4>6684773</vt:i4>
      </vt:variant>
      <vt:variant>
        <vt:i4>0</vt:i4>
      </vt:variant>
      <vt:variant>
        <vt:i4>0</vt:i4>
      </vt:variant>
      <vt:variant>
        <vt:i4>5</vt:i4>
      </vt:variant>
      <vt:variant>
        <vt:lpwstr>http://www.ioe.ac.uk/schools/ecpe/eppe/eppe/eppepdfs/RBTec1223sept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Booktime 2007-08</dc:title>
  <dc:creator>David Wray</dc:creator>
  <cp:lastModifiedBy>David</cp:lastModifiedBy>
  <cp:revision>18</cp:revision>
  <cp:lastPrinted>2008-09-12T14:59:00Z</cp:lastPrinted>
  <dcterms:created xsi:type="dcterms:W3CDTF">2011-11-07T11:32:00Z</dcterms:created>
  <dcterms:modified xsi:type="dcterms:W3CDTF">2013-02-28T11:00:00Z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-1376630985</vt:i4>
  </property>
</Properties>
</file>