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6A0D" w:rsidRDefault="00456A0D" w:rsidP="00456A0D">
      <w:pPr>
        <w:jc w:val="center"/>
        <w:rPr>
          <w:sz w:val="72"/>
          <w:szCs w:val="72"/>
        </w:rPr>
      </w:pPr>
    </w:p>
    <w:p w:rsidR="00456A0D" w:rsidRDefault="00456A0D" w:rsidP="00456A0D">
      <w:pPr>
        <w:jc w:val="center"/>
        <w:rPr>
          <w:sz w:val="72"/>
          <w:szCs w:val="72"/>
        </w:rPr>
      </w:pPr>
    </w:p>
    <w:p w:rsidR="009A5E9E" w:rsidRDefault="009A5E9E" w:rsidP="00456A0D">
      <w:pPr>
        <w:jc w:val="center"/>
        <w:rPr>
          <w:sz w:val="72"/>
          <w:szCs w:val="72"/>
        </w:rPr>
      </w:pPr>
    </w:p>
    <w:p w:rsidR="00456A0D" w:rsidRDefault="00456A0D" w:rsidP="00456A0D">
      <w:pPr>
        <w:jc w:val="center"/>
        <w:rPr>
          <w:sz w:val="72"/>
          <w:szCs w:val="72"/>
        </w:rPr>
      </w:pPr>
      <w:r w:rsidRPr="00456A0D">
        <w:rPr>
          <w:sz w:val="72"/>
          <w:szCs w:val="72"/>
        </w:rPr>
        <w:t>Good Practice</w:t>
      </w:r>
      <w:r>
        <w:rPr>
          <w:sz w:val="72"/>
          <w:szCs w:val="72"/>
        </w:rPr>
        <w:t xml:space="preserve"> </w:t>
      </w:r>
      <w:r w:rsidRPr="00456A0D">
        <w:rPr>
          <w:sz w:val="72"/>
          <w:szCs w:val="72"/>
        </w:rPr>
        <w:t xml:space="preserve">Interventions </w:t>
      </w:r>
    </w:p>
    <w:p w:rsidR="00456A0D" w:rsidRPr="00456A0D" w:rsidRDefault="00456A0D" w:rsidP="00456A0D">
      <w:pPr>
        <w:jc w:val="center"/>
        <w:rPr>
          <w:sz w:val="56"/>
          <w:szCs w:val="56"/>
        </w:rPr>
      </w:pPr>
      <w:proofErr w:type="gramStart"/>
      <w:r w:rsidRPr="00456A0D">
        <w:rPr>
          <w:sz w:val="56"/>
          <w:szCs w:val="56"/>
        </w:rPr>
        <w:t>to</w:t>
      </w:r>
      <w:proofErr w:type="gramEnd"/>
      <w:r w:rsidRPr="00456A0D">
        <w:rPr>
          <w:sz w:val="56"/>
          <w:szCs w:val="56"/>
        </w:rPr>
        <w:t xml:space="preserve"> support the progress of trainees not meeting benchmark </w:t>
      </w:r>
    </w:p>
    <w:p w:rsidR="00456A0D" w:rsidRPr="00456A0D" w:rsidRDefault="00456A0D" w:rsidP="00456A0D">
      <w:pPr>
        <w:jc w:val="center"/>
        <w:rPr>
          <w:sz w:val="56"/>
          <w:szCs w:val="56"/>
        </w:rPr>
      </w:pPr>
      <w:r w:rsidRPr="00456A0D">
        <w:rPr>
          <w:sz w:val="56"/>
          <w:szCs w:val="56"/>
        </w:rPr>
        <w:t xml:space="preserve">‘Minimum </w:t>
      </w:r>
      <w:r w:rsidR="0019260D" w:rsidRPr="00456A0D">
        <w:rPr>
          <w:sz w:val="56"/>
          <w:szCs w:val="56"/>
        </w:rPr>
        <w:t>Achievement</w:t>
      </w:r>
      <w:r w:rsidRPr="00456A0D">
        <w:rPr>
          <w:sz w:val="56"/>
          <w:szCs w:val="56"/>
        </w:rPr>
        <w:t>’</w:t>
      </w:r>
    </w:p>
    <w:p w:rsidR="00741879" w:rsidRDefault="00456A0D" w:rsidP="008A5507">
      <w:pPr>
        <w:jc w:val="center"/>
        <w:rPr>
          <w:sz w:val="56"/>
          <w:szCs w:val="56"/>
        </w:rPr>
      </w:pPr>
      <w:proofErr w:type="gramStart"/>
      <w:r w:rsidRPr="00456A0D">
        <w:rPr>
          <w:sz w:val="56"/>
          <w:szCs w:val="56"/>
        </w:rPr>
        <w:t>at</w:t>
      </w:r>
      <w:proofErr w:type="gramEnd"/>
      <w:r w:rsidRPr="00456A0D">
        <w:rPr>
          <w:sz w:val="56"/>
          <w:szCs w:val="56"/>
        </w:rPr>
        <w:t xml:space="preserve"> any stage of the PGCE programme</w:t>
      </w:r>
    </w:p>
    <w:p w:rsidR="008A5507" w:rsidRDefault="008A5507" w:rsidP="008A5507">
      <w:pPr>
        <w:jc w:val="center"/>
        <w:rPr>
          <w:sz w:val="56"/>
          <w:szCs w:val="56"/>
        </w:rPr>
      </w:pPr>
    </w:p>
    <w:p w:rsidR="008A5507" w:rsidRDefault="008A5507" w:rsidP="008A5507">
      <w:pPr>
        <w:jc w:val="center"/>
        <w:rPr>
          <w:sz w:val="56"/>
          <w:szCs w:val="56"/>
        </w:rPr>
      </w:pPr>
    </w:p>
    <w:p w:rsidR="008A5507" w:rsidRDefault="008A5507" w:rsidP="008A5507">
      <w:pPr>
        <w:jc w:val="center"/>
        <w:rPr>
          <w:sz w:val="56"/>
          <w:szCs w:val="56"/>
        </w:rPr>
      </w:pPr>
    </w:p>
    <w:p w:rsidR="008A5507" w:rsidRDefault="008A5507" w:rsidP="008A5507">
      <w:pPr>
        <w:jc w:val="center"/>
        <w:rPr>
          <w:sz w:val="56"/>
          <w:szCs w:val="56"/>
        </w:rPr>
      </w:pPr>
    </w:p>
    <w:p w:rsidR="008A5507" w:rsidRPr="008A5507" w:rsidRDefault="008A5507" w:rsidP="008A5507">
      <w:pPr>
        <w:jc w:val="center"/>
        <w:rPr>
          <w:sz w:val="56"/>
          <w:szCs w:val="56"/>
        </w:rPr>
      </w:pPr>
    </w:p>
    <w:p w:rsidR="00741879" w:rsidRDefault="008A5507" w:rsidP="005F3B85">
      <w:pPr>
        <w:ind w:left="-142" w:right="-141"/>
        <w:rPr>
          <w:sz w:val="72"/>
          <w:szCs w:val="72"/>
        </w:rPr>
      </w:pPr>
      <w:r>
        <w:rPr>
          <w:rFonts w:ascii="Arial" w:hAnsi="Arial" w:cs="Arial"/>
          <w:b/>
          <w:noProof/>
          <w:sz w:val="28"/>
          <w:szCs w:val="28"/>
        </w:rPr>
        <w:drawing>
          <wp:inline distT="0" distB="0" distL="0" distR="0" wp14:anchorId="4D00BFC3" wp14:editId="30C9772E">
            <wp:extent cx="6270172" cy="816046"/>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70172" cy="816046"/>
                    </a:xfrm>
                    <a:prstGeom prst="rect">
                      <a:avLst/>
                    </a:prstGeom>
                    <a:noFill/>
                  </pic:spPr>
                </pic:pic>
              </a:graphicData>
            </a:graphic>
          </wp:inline>
        </w:drawing>
      </w:r>
      <w:r w:rsidR="00456A0D">
        <w:rPr>
          <w:sz w:val="72"/>
          <w:szCs w:val="72"/>
        </w:rPr>
        <w:br w:type="page"/>
      </w:r>
    </w:p>
    <w:p w:rsidR="008A5507" w:rsidRPr="006A0031" w:rsidRDefault="008A5507" w:rsidP="00DA41AD">
      <w:pPr>
        <w:numPr>
          <w:ilvl w:val="12"/>
          <w:numId w:val="0"/>
        </w:numPr>
        <w:jc w:val="both"/>
        <w:rPr>
          <w:rFonts w:ascii="Arial" w:hAnsi="Arial" w:cs="Arial"/>
          <w:b/>
        </w:rPr>
      </w:pPr>
      <w:r w:rsidRPr="006A0031">
        <w:rPr>
          <w:rFonts w:ascii="Arial" w:hAnsi="Arial" w:cs="Arial"/>
          <w:b/>
        </w:rPr>
        <w:lastRenderedPageBreak/>
        <w:t>Maximising the progress of trainees</w:t>
      </w:r>
    </w:p>
    <w:p w:rsidR="008A5507" w:rsidRPr="006A0031" w:rsidRDefault="008A5507" w:rsidP="00DA41AD">
      <w:pPr>
        <w:numPr>
          <w:ilvl w:val="12"/>
          <w:numId w:val="0"/>
        </w:numPr>
        <w:jc w:val="both"/>
        <w:rPr>
          <w:rFonts w:ascii="Arial" w:hAnsi="Arial" w:cs="Arial"/>
          <w:b/>
        </w:rPr>
      </w:pPr>
    </w:p>
    <w:p w:rsidR="008A5507" w:rsidRPr="00524D0F" w:rsidRDefault="008A5507" w:rsidP="00DA41AD">
      <w:pPr>
        <w:numPr>
          <w:ilvl w:val="12"/>
          <w:numId w:val="0"/>
        </w:numPr>
        <w:jc w:val="both"/>
        <w:rPr>
          <w:rFonts w:ascii="Arial" w:hAnsi="Arial" w:cs="Arial"/>
        </w:rPr>
      </w:pPr>
      <w:r w:rsidRPr="00524D0F">
        <w:rPr>
          <w:rFonts w:ascii="Arial" w:hAnsi="Arial" w:cs="Arial"/>
        </w:rPr>
        <w:t xml:space="preserve">Processes are in </w:t>
      </w:r>
      <w:proofErr w:type="gramStart"/>
      <w:r w:rsidRPr="00524D0F">
        <w:rPr>
          <w:rFonts w:ascii="Arial" w:hAnsi="Arial" w:cs="Arial"/>
        </w:rPr>
        <w:t>place which aim</w:t>
      </w:r>
      <w:proofErr w:type="gramEnd"/>
      <w:r w:rsidRPr="00524D0F">
        <w:rPr>
          <w:rFonts w:ascii="Arial" w:hAnsi="Arial" w:cs="Arial"/>
        </w:rPr>
        <w:t xml:space="preserve"> to ensure that all trainees maximise their progress over each placement and over the course of their PGCE.  These include ensuring that:</w:t>
      </w:r>
    </w:p>
    <w:p w:rsidR="008A5507" w:rsidRPr="00524D0F" w:rsidRDefault="008A5507" w:rsidP="00DA41AD">
      <w:pPr>
        <w:numPr>
          <w:ilvl w:val="0"/>
          <w:numId w:val="2"/>
        </w:numPr>
        <w:tabs>
          <w:tab w:val="clear" w:pos="780"/>
          <w:tab w:val="num" w:pos="284"/>
        </w:tabs>
        <w:spacing w:after="0" w:line="240" w:lineRule="auto"/>
        <w:ind w:left="284" w:hanging="284"/>
        <w:jc w:val="both"/>
        <w:rPr>
          <w:rFonts w:ascii="Arial" w:hAnsi="Arial" w:cs="Arial"/>
        </w:rPr>
      </w:pPr>
      <w:r w:rsidRPr="00524D0F">
        <w:rPr>
          <w:rFonts w:ascii="Arial" w:hAnsi="Arial" w:cs="Arial"/>
        </w:rPr>
        <w:t>there are clear expectations for all parties;</w:t>
      </w:r>
    </w:p>
    <w:p w:rsidR="008A5507" w:rsidRPr="00524D0F" w:rsidRDefault="008A5507" w:rsidP="00DA41AD">
      <w:pPr>
        <w:numPr>
          <w:ilvl w:val="0"/>
          <w:numId w:val="2"/>
        </w:numPr>
        <w:tabs>
          <w:tab w:val="clear" w:pos="780"/>
          <w:tab w:val="num" w:pos="284"/>
        </w:tabs>
        <w:spacing w:after="0" w:line="240" w:lineRule="auto"/>
        <w:ind w:left="284" w:hanging="284"/>
        <w:jc w:val="both"/>
        <w:rPr>
          <w:rFonts w:ascii="Arial" w:hAnsi="Arial" w:cs="Arial"/>
        </w:rPr>
      </w:pPr>
      <w:r w:rsidRPr="00524D0F">
        <w:rPr>
          <w:rFonts w:ascii="Arial" w:hAnsi="Arial" w:cs="Arial"/>
        </w:rPr>
        <w:t>regular meetings are held according to the guidelines;</w:t>
      </w:r>
    </w:p>
    <w:p w:rsidR="008A5507" w:rsidRPr="00524D0F" w:rsidRDefault="008A5507" w:rsidP="00DA41AD">
      <w:pPr>
        <w:numPr>
          <w:ilvl w:val="0"/>
          <w:numId w:val="2"/>
        </w:numPr>
        <w:tabs>
          <w:tab w:val="clear" w:pos="780"/>
          <w:tab w:val="num" w:pos="284"/>
        </w:tabs>
        <w:spacing w:after="0" w:line="240" w:lineRule="auto"/>
        <w:ind w:left="284" w:hanging="284"/>
        <w:jc w:val="both"/>
        <w:rPr>
          <w:rFonts w:ascii="Arial" w:hAnsi="Arial" w:cs="Arial"/>
        </w:rPr>
      </w:pPr>
      <w:r w:rsidRPr="00524D0F">
        <w:rPr>
          <w:rFonts w:ascii="Arial" w:hAnsi="Arial" w:cs="Arial"/>
        </w:rPr>
        <w:t xml:space="preserve">targets are negotiated, agreed, set and monitored; </w:t>
      </w:r>
    </w:p>
    <w:p w:rsidR="008A5507" w:rsidRPr="00524D0F" w:rsidRDefault="008A5507" w:rsidP="00DA41AD">
      <w:pPr>
        <w:numPr>
          <w:ilvl w:val="0"/>
          <w:numId w:val="2"/>
        </w:numPr>
        <w:tabs>
          <w:tab w:val="clear" w:pos="780"/>
          <w:tab w:val="num" w:pos="284"/>
        </w:tabs>
        <w:spacing w:after="0" w:line="240" w:lineRule="auto"/>
        <w:ind w:left="284" w:hanging="284"/>
        <w:jc w:val="both"/>
        <w:rPr>
          <w:rFonts w:ascii="Arial" w:hAnsi="Arial" w:cs="Arial"/>
        </w:rPr>
      </w:pPr>
      <w:r w:rsidRPr="00524D0F">
        <w:rPr>
          <w:rFonts w:ascii="Arial" w:hAnsi="Arial" w:cs="Arial"/>
        </w:rPr>
        <w:t>progress against the Teachers’ Standards and Warwick Assessment Descriptors is formatively monitored; and</w:t>
      </w:r>
    </w:p>
    <w:p w:rsidR="008A5507" w:rsidRPr="00524D0F" w:rsidRDefault="008A5507" w:rsidP="00DA41AD">
      <w:pPr>
        <w:numPr>
          <w:ilvl w:val="0"/>
          <w:numId w:val="2"/>
        </w:numPr>
        <w:tabs>
          <w:tab w:val="clear" w:pos="780"/>
          <w:tab w:val="num" w:pos="284"/>
        </w:tabs>
        <w:spacing w:after="0" w:line="240" w:lineRule="auto"/>
        <w:ind w:left="284" w:hanging="284"/>
        <w:jc w:val="both"/>
        <w:rPr>
          <w:rFonts w:ascii="Arial" w:hAnsi="Arial" w:cs="Arial"/>
        </w:rPr>
      </w:pPr>
      <w:proofErr w:type="gramStart"/>
      <w:r w:rsidRPr="00524D0F">
        <w:rPr>
          <w:rFonts w:ascii="Arial" w:hAnsi="Arial" w:cs="Arial"/>
        </w:rPr>
        <w:t>appropriate</w:t>
      </w:r>
      <w:proofErr w:type="gramEnd"/>
      <w:r w:rsidRPr="00524D0F">
        <w:rPr>
          <w:rFonts w:ascii="Arial" w:hAnsi="Arial" w:cs="Arial"/>
        </w:rPr>
        <w:t xml:space="preserve"> and regular feedback is given. </w:t>
      </w:r>
    </w:p>
    <w:p w:rsidR="008A5507" w:rsidRPr="00524D0F" w:rsidRDefault="008A5507" w:rsidP="00DA41AD">
      <w:pPr>
        <w:jc w:val="both"/>
        <w:rPr>
          <w:rFonts w:ascii="Arial" w:hAnsi="Arial" w:cs="Arial"/>
        </w:rPr>
      </w:pPr>
    </w:p>
    <w:p w:rsidR="008A5507" w:rsidRPr="00524D0F" w:rsidRDefault="008A5507" w:rsidP="00DA41AD">
      <w:pPr>
        <w:jc w:val="both"/>
        <w:rPr>
          <w:rFonts w:ascii="Arial" w:hAnsi="Arial" w:cs="Arial"/>
          <w:color w:val="000000"/>
        </w:rPr>
      </w:pPr>
      <w:r w:rsidRPr="00524D0F">
        <w:rPr>
          <w:rFonts w:ascii="Arial" w:hAnsi="Arial" w:cs="Arial"/>
        </w:rPr>
        <w:t xml:space="preserve">Consistent assessment of trainees across placements is essential in maximising the progress of trainees.  </w:t>
      </w:r>
      <w:r w:rsidRPr="00524D0F">
        <w:rPr>
          <w:rFonts w:ascii="Arial" w:hAnsi="Arial" w:cs="Arial"/>
          <w:b/>
        </w:rPr>
        <w:t>Formative assessment and self-assessment using the Warwick Assessment Descriptors is, therefore, an integral part of the assessment process</w:t>
      </w:r>
      <w:r w:rsidRPr="00524D0F">
        <w:rPr>
          <w:rFonts w:ascii="Arial" w:hAnsi="Arial" w:cs="Arial"/>
        </w:rPr>
        <w:t xml:space="preserve"> ensuring that trainees are completely aware of their strengths and areas for development and the appropriate actions they might take.</w:t>
      </w:r>
      <w:r w:rsidRPr="00524D0F">
        <w:rPr>
          <w:rFonts w:ascii="Arial" w:hAnsi="Arial" w:cs="Arial"/>
          <w:color w:val="000000"/>
        </w:rPr>
        <w:t xml:space="preserve"> Summative reviews of trainees’ achievement take place at the interim and end point of every placement.</w:t>
      </w:r>
    </w:p>
    <w:p w:rsidR="008A5507" w:rsidRDefault="008A5507" w:rsidP="00DA41AD">
      <w:pPr>
        <w:jc w:val="both"/>
        <w:rPr>
          <w:rFonts w:ascii="Arial" w:hAnsi="Arial" w:cs="Arial"/>
          <w:b/>
        </w:rPr>
      </w:pPr>
    </w:p>
    <w:p w:rsidR="008A5507" w:rsidRPr="00A2175B" w:rsidRDefault="008A5507" w:rsidP="00DA41AD">
      <w:pPr>
        <w:jc w:val="both"/>
        <w:rPr>
          <w:rFonts w:ascii="Arial" w:hAnsi="Arial" w:cs="Arial"/>
          <w:b/>
        </w:rPr>
      </w:pPr>
      <w:r w:rsidRPr="00524D0F">
        <w:rPr>
          <w:rFonts w:ascii="Arial" w:hAnsi="Arial" w:cs="Arial"/>
          <w:b/>
        </w:rPr>
        <w:t>Clear expectations of progress are also established as follows:</w:t>
      </w:r>
    </w:p>
    <w:tbl>
      <w:tblPr>
        <w:tblW w:w="1020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843"/>
        <w:gridCol w:w="1843"/>
        <w:gridCol w:w="1701"/>
        <w:gridCol w:w="1559"/>
        <w:gridCol w:w="1559"/>
      </w:tblGrid>
      <w:tr w:rsidR="008A5507" w:rsidRPr="009240FB" w:rsidTr="00A2175B">
        <w:trPr>
          <w:trHeight w:val="133"/>
        </w:trPr>
        <w:tc>
          <w:tcPr>
            <w:tcW w:w="10206" w:type="dxa"/>
            <w:gridSpan w:val="6"/>
            <w:vAlign w:val="center"/>
          </w:tcPr>
          <w:p w:rsidR="008A5507" w:rsidRPr="009240FB" w:rsidRDefault="008A5507" w:rsidP="00A2175B">
            <w:pPr>
              <w:spacing w:after="0" w:line="240" w:lineRule="auto"/>
              <w:jc w:val="center"/>
              <w:rPr>
                <w:rFonts w:ascii="Arial" w:eastAsia="Calibri" w:hAnsi="Arial" w:cs="Arial"/>
                <w:sz w:val="28"/>
                <w:szCs w:val="28"/>
                <w:lang w:eastAsia="en-US"/>
              </w:rPr>
            </w:pPr>
            <w:r w:rsidRPr="009240FB">
              <w:rPr>
                <w:rFonts w:ascii="Arial" w:eastAsia="Calibri" w:hAnsi="Arial" w:cs="Arial"/>
                <w:b/>
                <w:sz w:val="28"/>
                <w:szCs w:val="28"/>
                <w:lang w:eastAsia="en-US"/>
              </w:rPr>
              <w:t>Desirable</w:t>
            </w:r>
            <w:r w:rsidRPr="009240FB">
              <w:rPr>
                <w:rFonts w:ascii="Arial" w:eastAsia="Calibri" w:hAnsi="Arial" w:cs="Arial"/>
                <w:sz w:val="28"/>
                <w:szCs w:val="28"/>
                <w:lang w:eastAsia="en-US"/>
              </w:rPr>
              <w:t xml:space="preserve"> Achievement and Progress</w:t>
            </w:r>
          </w:p>
        </w:tc>
      </w:tr>
      <w:tr w:rsidR="008A5507" w:rsidRPr="009240FB" w:rsidTr="00A2175B">
        <w:trPr>
          <w:trHeight w:val="322"/>
        </w:trPr>
        <w:tc>
          <w:tcPr>
            <w:tcW w:w="1701" w:type="dxa"/>
            <w:vAlign w:val="center"/>
          </w:tcPr>
          <w:p w:rsidR="008A5507" w:rsidRPr="009240FB" w:rsidRDefault="008A5507" w:rsidP="00A2175B">
            <w:pPr>
              <w:spacing w:after="0" w:line="240" w:lineRule="auto"/>
              <w:jc w:val="center"/>
              <w:rPr>
                <w:rFonts w:ascii="Arial" w:eastAsia="Calibri" w:hAnsi="Arial" w:cs="Arial"/>
                <w:b/>
                <w:sz w:val="20"/>
                <w:lang w:eastAsia="en-US"/>
              </w:rPr>
            </w:pPr>
            <w:r w:rsidRPr="009240FB">
              <w:rPr>
                <w:rFonts w:ascii="Arial" w:eastAsia="Calibri" w:hAnsi="Arial" w:cs="Arial"/>
                <w:b/>
                <w:sz w:val="20"/>
                <w:lang w:eastAsia="en-US"/>
              </w:rPr>
              <w:t>PP2 (Interim)</w:t>
            </w:r>
          </w:p>
        </w:tc>
        <w:tc>
          <w:tcPr>
            <w:tcW w:w="1843" w:type="dxa"/>
            <w:vAlign w:val="center"/>
          </w:tcPr>
          <w:p w:rsidR="008A5507" w:rsidRPr="009240FB" w:rsidRDefault="008A5507" w:rsidP="00A2175B">
            <w:pPr>
              <w:spacing w:after="0" w:line="240" w:lineRule="auto"/>
              <w:jc w:val="center"/>
              <w:rPr>
                <w:rFonts w:ascii="Arial" w:eastAsia="Calibri" w:hAnsi="Arial" w:cs="Arial"/>
                <w:b/>
                <w:sz w:val="20"/>
                <w:lang w:eastAsia="en-US"/>
              </w:rPr>
            </w:pPr>
            <w:r w:rsidRPr="009240FB">
              <w:rPr>
                <w:rFonts w:ascii="Arial" w:eastAsia="Calibri" w:hAnsi="Arial" w:cs="Arial"/>
                <w:b/>
                <w:sz w:val="20"/>
                <w:lang w:eastAsia="en-US"/>
              </w:rPr>
              <w:t>PP2 (Final)</w:t>
            </w:r>
          </w:p>
        </w:tc>
        <w:tc>
          <w:tcPr>
            <w:tcW w:w="1843" w:type="dxa"/>
            <w:vAlign w:val="center"/>
          </w:tcPr>
          <w:p w:rsidR="008A5507" w:rsidRPr="009240FB" w:rsidRDefault="008A5507" w:rsidP="00A2175B">
            <w:pPr>
              <w:spacing w:after="0" w:line="240" w:lineRule="auto"/>
              <w:jc w:val="center"/>
              <w:rPr>
                <w:rFonts w:ascii="Arial" w:eastAsia="Calibri" w:hAnsi="Arial" w:cs="Arial"/>
                <w:b/>
                <w:sz w:val="20"/>
                <w:lang w:eastAsia="en-US"/>
              </w:rPr>
            </w:pPr>
            <w:r w:rsidRPr="009240FB">
              <w:rPr>
                <w:rFonts w:ascii="Arial" w:eastAsia="Calibri" w:hAnsi="Arial" w:cs="Arial"/>
                <w:b/>
                <w:sz w:val="20"/>
                <w:lang w:eastAsia="en-US"/>
              </w:rPr>
              <w:t>PP3 (Interim)</w:t>
            </w:r>
          </w:p>
        </w:tc>
        <w:tc>
          <w:tcPr>
            <w:tcW w:w="1701" w:type="dxa"/>
            <w:vAlign w:val="center"/>
          </w:tcPr>
          <w:p w:rsidR="008A5507" w:rsidRPr="009240FB" w:rsidRDefault="008A5507" w:rsidP="00A2175B">
            <w:pPr>
              <w:spacing w:after="0" w:line="240" w:lineRule="auto"/>
              <w:jc w:val="center"/>
              <w:rPr>
                <w:rFonts w:ascii="Arial" w:eastAsia="Calibri" w:hAnsi="Arial" w:cs="Arial"/>
                <w:b/>
                <w:sz w:val="20"/>
                <w:lang w:eastAsia="en-US"/>
              </w:rPr>
            </w:pPr>
            <w:r w:rsidRPr="009240FB">
              <w:rPr>
                <w:rFonts w:ascii="Arial" w:eastAsia="Calibri" w:hAnsi="Arial" w:cs="Arial"/>
                <w:b/>
                <w:sz w:val="20"/>
                <w:lang w:eastAsia="en-US"/>
              </w:rPr>
              <w:t>PP3 (Final)</w:t>
            </w:r>
          </w:p>
        </w:tc>
        <w:tc>
          <w:tcPr>
            <w:tcW w:w="1559" w:type="dxa"/>
            <w:vAlign w:val="center"/>
          </w:tcPr>
          <w:p w:rsidR="008A5507" w:rsidRPr="009240FB" w:rsidRDefault="008A5507" w:rsidP="00A2175B">
            <w:pPr>
              <w:spacing w:after="0" w:line="240" w:lineRule="auto"/>
              <w:jc w:val="center"/>
              <w:rPr>
                <w:rFonts w:ascii="Arial" w:eastAsia="Calibri" w:hAnsi="Arial" w:cs="Arial"/>
                <w:b/>
                <w:sz w:val="20"/>
                <w:lang w:eastAsia="en-US"/>
              </w:rPr>
            </w:pPr>
            <w:r w:rsidRPr="009240FB">
              <w:rPr>
                <w:rFonts w:ascii="Arial" w:eastAsia="Calibri" w:hAnsi="Arial" w:cs="Arial"/>
                <w:b/>
                <w:sz w:val="20"/>
                <w:lang w:eastAsia="en-US"/>
              </w:rPr>
              <w:t>PP4 (Interim)</w:t>
            </w:r>
          </w:p>
        </w:tc>
        <w:tc>
          <w:tcPr>
            <w:tcW w:w="1559" w:type="dxa"/>
            <w:vAlign w:val="center"/>
          </w:tcPr>
          <w:p w:rsidR="008A5507" w:rsidRPr="009240FB" w:rsidRDefault="008A5507" w:rsidP="00A2175B">
            <w:pPr>
              <w:spacing w:after="0" w:line="240" w:lineRule="auto"/>
              <w:jc w:val="center"/>
              <w:rPr>
                <w:rFonts w:ascii="Arial" w:eastAsia="Calibri" w:hAnsi="Arial" w:cs="Arial"/>
                <w:b/>
                <w:sz w:val="20"/>
                <w:lang w:eastAsia="en-US"/>
              </w:rPr>
            </w:pPr>
            <w:r w:rsidRPr="009240FB">
              <w:rPr>
                <w:rFonts w:ascii="Arial" w:eastAsia="Calibri" w:hAnsi="Arial" w:cs="Arial"/>
                <w:b/>
                <w:sz w:val="20"/>
                <w:lang w:eastAsia="en-US"/>
              </w:rPr>
              <w:t>PP4 (Final)</w:t>
            </w:r>
          </w:p>
        </w:tc>
      </w:tr>
      <w:tr w:rsidR="008A5507" w:rsidRPr="009240FB" w:rsidTr="00A2175B">
        <w:trPr>
          <w:trHeight w:val="2014"/>
        </w:trPr>
        <w:tc>
          <w:tcPr>
            <w:tcW w:w="1701" w:type="dxa"/>
          </w:tcPr>
          <w:p w:rsidR="008A5507" w:rsidRPr="009240FB" w:rsidRDefault="008A5507" w:rsidP="00A2175B">
            <w:pPr>
              <w:spacing w:after="0" w:line="240" w:lineRule="auto"/>
              <w:jc w:val="center"/>
              <w:rPr>
                <w:rFonts w:ascii="Arial" w:eastAsia="Calibri" w:hAnsi="Arial" w:cs="Arial"/>
                <w:sz w:val="18"/>
                <w:szCs w:val="18"/>
                <w:lang w:eastAsia="en-US"/>
              </w:rPr>
            </w:pPr>
            <w:r w:rsidRPr="009240FB">
              <w:rPr>
                <w:rFonts w:ascii="Arial" w:eastAsia="Calibri" w:hAnsi="Arial" w:cs="Arial"/>
                <w:sz w:val="18"/>
                <w:szCs w:val="18"/>
                <w:lang w:eastAsia="en-US"/>
              </w:rPr>
              <w:t>Best-fit achievement at: ‘</w:t>
            </w:r>
            <w:r w:rsidRPr="009240FB">
              <w:rPr>
                <w:rFonts w:ascii="Arial" w:eastAsia="Calibri" w:hAnsi="Arial" w:cs="Arial"/>
                <w:i/>
                <w:sz w:val="18"/>
                <w:szCs w:val="18"/>
                <w:lang w:eastAsia="en-US"/>
              </w:rPr>
              <w:t>Working Towards’</w:t>
            </w:r>
            <w:r w:rsidRPr="009240FB">
              <w:rPr>
                <w:rFonts w:ascii="Arial" w:eastAsia="Calibri" w:hAnsi="Arial" w:cs="Arial"/>
                <w:sz w:val="18"/>
                <w:szCs w:val="18"/>
                <w:lang w:eastAsia="en-US"/>
              </w:rPr>
              <w:t xml:space="preserve"> level or above;</w:t>
            </w:r>
          </w:p>
          <w:p w:rsidR="008A5507" w:rsidRPr="009240FB" w:rsidRDefault="008A5507" w:rsidP="00A2175B">
            <w:pPr>
              <w:spacing w:after="0" w:line="240" w:lineRule="auto"/>
              <w:jc w:val="center"/>
              <w:rPr>
                <w:rFonts w:ascii="Arial" w:eastAsia="Calibri" w:hAnsi="Arial" w:cs="Arial"/>
                <w:sz w:val="18"/>
                <w:szCs w:val="18"/>
                <w:lang w:eastAsia="en-US"/>
              </w:rPr>
            </w:pPr>
            <w:proofErr w:type="gramStart"/>
            <w:r w:rsidRPr="009240FB">
              <w:rPr>
                <w:rFonts w:ascii="Arial" w:eastAsia="Calibri" w:hAnsi="Arial" w:cs="Arial"/>
                <w:sz w:val="18"/>
                <w:szCs w:val="18"/>
                <w:lang w:eastAsia="en-US"/>
              </w:rPr>
              <w:t>a</w:t>
            </w:r>
            <w:proofErr w:type="gramEnd"/>
            <w:r w:rsidRPr="009240FB">
              <w:rPr>
                <w:rFonts w:ascii="Arial" w:eastAsia="Calibri" w:hAnsi="Arial" w:cs="Arial"/>
                <w:sz w:val="18"/>
                <w:szCs w:val="18"/>
                <w:lang w:eastAsia="en-US"/>
              </w:rPr>
              <w:t xml:space="preserve"> mix of grades WT &amp; 3.</w:t>
            </w:r>
          </w:p>
          <w:p w:rsidR="008A5507" w:rsidRPr="009240FB" w:rsidRDefault="008A5507" w:rsidP="00A2175B">
            <w:pPr>
              <w:spacing w:after="0" w:line="240" w:lineRule="auto"/>
              <w:rPr>
                <w:rFonts w:ascii="Arial" w:eastAsia="Calibri" w:hAnsi="Arial" w:cs="Arial"/>
                <w:sz w:val="18"/>
                <w:szCs w:val="18"/>
                <w:lang w:eastAsia="en-US"/>
              </w:rPr>
            </w:pPr>
          </w:p>
          <w:p w:rsidR="008A5507" w:rsidRPr="009240FB" w:rsidRDefault="008A5507" w:rsidP="00A2175B">
            <w:pPr>
              <w:spacing w:after="0" w:line="240" w:lineRule="auto"/>
              <w:rPr>
                <w:rFonts w:ascii="Arial" w:eastAsia="Calibri" w:hAnsi="Arial" w:cs="Arial"/>
                <w:sz w:val="18"/>
                <w:szCs w:val="18"/>
                <w:lang w:eastAsia="en-US"/>
              </w:rPr>
            </w:pPr>
            <w:r w:rsidRPr="009240FB">
              <w:rPr>
                <w:rFonts w:ascii="Arial" w:eastAsia="Calibri" w:hAnsi="Arial" w:cs="Arial"/>
                <w:sz w:val="18"/>
                <w:szCs w:val="18"/>
                <w:lang w:eastAsia="en-US"/>
              </w:rPr>
              <w:t>Trainee’s practice is consistent with Preamble/Part 2</w:t>
            </w:r>
          </w:p>
        </w:tc>
        <w:tc>
          <w:tcPr>
            <w:tcW w:w="1843" w:type="dxa"/>
          </w:tcPr>
          <w:p w:rsidR="008A5507" w:rsidRPr="009240FB" w:rsidRDefault="008A5507" w:rsidP="00A2175B">
            <w:pPr>
              <w:spacing w:after="0" w:line="240" w:lineRule="auto"/>
              <w:jc w:val="center"/>
              <w:rPr>
                <w:rFonts w:ascii="Arial" w:eastAsia="Calibri" w:hAnsi="Arial" w:cs="Arial"/>
                <w:sz w:val="18"/>
                <w:szCs w:val="18"/>
                <w:lang w:eastAsia="en-US"/>
              </w:rPr>
            </w:pPr>
            <w:r w:rsidRPr="009240FB">
              <w:rPr>
                <w:rFonts w:ascii="Arial" w:eastAsia="Calibri" w:hAnsi="Arial" w:cs="Arial"/>
                <w:sz w:val="18"/>
                <w:szCs w:val="18"/>
                <w:lang w:eastAsia="en-US"/>
              </w:rPr>
              <w:t>Best-fit achievement at: ‘</w:t>
            </w:r>
            <w:r w:rsidRPr="009240FB">
              <w:rPr>
                <w:rFonts w:ascii="Arial" w:eastAsia="Calibri" w:hAnsi="Arial" w:cs="Arial"/>
                <w:i/>
                <w:sz w:val="18"/>
                <w:szCs w:val="18"/>
                <w:lang w:eastAsia="en-US"/>
              </w:rPr>
              <w:t>Requires Improvement</w:t>
            </w:r>
            <w:r w:rsidRPr="009240FB">
              <w:rPr>
                <w:rFonts w:ascii="Arial" w:eastAsia="Calibri" w:hAnsi="Arial" w:cs="Arial"/>
                <w:sz w:val="18"/>
                <w:szCs w:val="18"/>
                <w:lang w:eastAsia="en-US"/>
              </w:rPr>
              <w:t>’ level or above;</w:t>
            </w:r>
            <w:r>
              <w:rPr>
                <w:rFonts w:ascii="Arial" w:eastAsia="Calibri" w:hAnsi="Arial" w:cs="Arial"/>
                <w:sz w:val="18"/>
                <w:szCs w:val="18"/>
                <w:lang w:eastAsia="en-US"/>
              </w:rPr>
              <w:t xml:space="preserve"> </w:t>
            </w:r>
            <w:r w:rsidRPr="009240FB">
              <w:rPr>
                <w:rFonts w:ascii="Arial" w:eastAsia="Calibri" w:hAnsi="Arial" w:cs="Arial"/>
                <w:sz w:val="18"/>
                <w:szCs w:val="18"/>
                <w:lang w:eastAsia="en-US"/>
              </w:rPr>
              <w:t>a mix of grades 3 &amp; 2.</w:t>
            </w:r>
          </w:p>
          <w:p w:rsidR="008A5507" w:rsidRPr="009240FB" w:rsidRDefault="008A5507" w:rsidP="00A2175B">
            <w:pPr>
              <w:spacing w:after="0" w:line="240" w:lineRule="auto"/>
              <w:rPr>
                <w:rFonts w:ascii="Arial" w:eastAsia="Calibri" w:hAnsi="Arial" w:cs="Arial"/>
                <w:sz w:val="18"/>
                <w:szCs w:val="18"/>
                <w:lang w:eastAsia="en-US"/>
              </w:rPr>
            </w:pPr>
          </w:p>
          <w:p w:rsidR="008A5507" w:rsidRPr="009240FB" w:rsidRDefault="008A5507" w:rsidP="00A2175B">
            <w:pPr>
              <w:spacing w:after="0" w:line="240" w:lineRule="auto"/>
              <w:jc w:val="center"/>
              <w:rPr>
                <w:rFonts w:ascii="Arial" w:eastAsia="Calibri" w:hAnsi="Arial" w:cs="Arial"/>
                <w:sz w:val="18"/>
                <w:szCs w:val="18"/>
                <w:lang w:eastAsia="en-US"/>
              </w:rPr>
            </w:pPr>
            <w:r w:rsidRPr="009240FB">
              <w:rPr>
                <w:rFonts w:ascii="Arial" w:eastAsia="Calibri" w:hAnsi="Arial" w:cs="Arial"/>
                <w:sz w:val="18"/>
                <w:szCs w:val="18"/>
                <w:lang w:eastAsia="en-US"/>
              </w:rPr>
              <w:t>Trainee’s practice is consistent with Preamble/Part 2</w:t>
            </w:r>
          </w:p>
        </w:tc>
        <w:tc>
          <w:tcPr>
            <w:tcW w:w="1843" w:type="dxa"/>
          </w:tcPr>
          <w:p w:rsidR="008A5507" w:rsidRPr="009240FB" w:rsidRDefault="008A5507" w:rsidP="00A2175B">
            <w:pPr>
              <w:spacing w:after="0" w:line="240" w:lineRule="auto"/>
              <w:jc w:val="center"/>
              <w:rPr>
                <w:rFonts w:ascii="Arial" w:eastAsia="Calibri" w:hAnsi="Arial" w:cs="Arial"/>
                <w:sz w:val="18"/>
                <w:szCs w:val="18"/>
                <w:lang w:eastAsia="en-US"/>
              </w:rPr>
            </w:pPr>
            <w:r w:rsidRPr="009240FB">
              <w:rPr>
                <w:rFonts w:ascii="Arial" w:eastAsia="Calibri" w:hAnsi="Arial" w:cs="Arial"/>
                <w:sz w:val="18"/>
                <w:szCs w:val="18"/>
                <w:lang w:eastAsia="en-US"/>
              </w:rPr>
              <w:t>Best-fit achievement at: ‘</w:t>
            </w:r>
            <w:r w:rsidRPr="009240FB">
              <w:rPr>
                <w:rFonts w:ascii="Arial" w:eastAsia="Calibri" w:hAnsi="Arial" w:cs="Arial"/>
                <w:i/>
                <w:sz w:val="18"/>
                <w:szCs w:val="18"/>
                <w:lang w:eastAsia="en-US"/>
              </w:rPr>
              <w:t>Requires Improvement</w:t>
            </w:r>
            <w:r w:rsidRPr="009240FB">
              <w:rPr>
                <w:rFonts w:ascii="Arial" w:eastAsia="Calibri" w:hAnsi="Arial" w:cs="Arial"/>
                <w:sz w:val="18"/>
                <w:szCs w:val="18"/>
                <w:lang w:eastAsia="en-US"/>
              </w:rPr>
              <w:t>’ level or above;</w:t>
            </w:r>
            <w:r>
              <w:rPr>
                <w:rFonts w:ascii="Arial" w:eastAsia="Calibri" w:hAnsi="Arial" w:cs="Arial"/>
                <w:sz w:val="18"/>
                <w:szCs w:val="18"/>
                <w:lang w:eastAsia="en-US"/>
              </w:rPr>
              <w:t xml:space="preserve"> </w:t>
            </w:r>
            <w:r w:rsidRPr="009240FB">
              <w:rPr>
                <w:rFonts w:ascii="Arial" w:eastAsia="Calibri" w:hAnsi="Arial" w:cs="Arial"/>
                <w:sz w:val="18"/>
                <w:szCs w:val="18"/>
                <w:lang w:eastAsia="en-US"/>
              </w:rPr>
              <w:t>a mix of grades 3 &amp; 2.</w:t>
            </w:r>
          </w:p>
          <w:p w:rsidR="008A5507" w:rsidRPr="009240FB" w:rsidRDefault="008A5507" w:rsidP="00A2175B">
            <w:pPr>
              <w:spacing w:after="0" w:line="240" w:lineRule="auto"/>
              <w:rPr>
                <w:rFonts w:ascii="Arial" w:eastAsia="Calibri" w:hAnsi="Arial" w:cs="Arial"/>
                <w:sz w:val="18"/>
                <w:szCs w:val="18"/>
                <w:lang w:eastAsia="en-US"/>
              </w:rPr>
            </w:pPr>
          </w:p>
          <w:p w:rsidR="008A5507" w:rsidRPr="009240FB" w:rsidRDefault="008A5507" w:rsidP="00A2175B">
            <w:pPr>
              <w:spacing w:after="0" w:line="240" w:lineRule="auto"/>
              <w:jc w:val="center"/>
              <w:rPr>
                <w:rFonts w:ascii="Arial" w:eastAsia="Calibri" w:hAnsi="Arial" w:cs="Arial"/>
                <w:sz w:val="18"/>
                <w:szCs w:val="18"/>
                <w:lang w:eastAsia="en-US"/>
              </w:rPr>
            </w:pPr>
            <w:r w:rsidRPr="009240FB">
              <w:rPr>
                <w:rFonts w:ascii="Arial" w:eastAsia="Calibri" w:hAnsi="Arial" w:cs="Arial"/>
                <w:sz w:val="18"/>
                <w:szCs w:val="18"/>
                <w:lang w:eastAsia="en-US"/>
              </w:rPr>
              <w:t>Trainee’s practice is consistent with Preamble/Part 2</w:t>
            </w:r>
          </w:p>
        </w:tc>
        <w:tc>
          <w:tcPr>
            <w:tcW w:w="1701" w:type="dxa"/>
          </w:tcPr>
          <w:p w:rsidR="008A5507" w:rsidRPr="009240FB" w:rsidRDefault="008A5507" w:rsidP="00A2175B">
            <w:pPr>
              <w:spacing w:after="0" w:line="240" w:lineRule="auto"/>
              <w:jc w:val="center"/>
              <w:rPr>
                <w:rFonts w:ascii="Arial" w:eastAsia="Calibri" w:hAnsi="Arial" w:cs="Arial"/>
                <w:sz w:val="18"/>
                <w:szCs w:val="18"/>
                <w:lang w:eastAsia="en-US"/>
              </w:rPr>
            </w:pPr>
            <w:r w:rsidRPr="009240FB">
              <w:rPr>
                <w:rFonts w:ascii="Arial" w:eastAsia="Calibri" w:hAnsi="Arial" w:cs="Arial"/>
                <w:sz w:val="18"/>
                <w:szCs w:val="18"/>
                <w:lang w:eastAsia="en-US"/>
              </w:rPr>
              <w:t>Best-fit achievement at: ‘</w:t>
            </w:r>
            <w:r w:rsidRPr="009240FB">
              <w:rPr>
                <w:rFonts w:ascii="Arial" w:eastAsia="Calibri" w:hAnsi="Arial" w:cs="Arial"/>
                <w:i/>
                <w:sz w:val="18"/>
                <w:szCs w:val="18"/>
                <w:lang w:eastAsia="en-US"/>
              </w:rPr>
              <w:t>Good</w:t>
            </w:r>
            <w:r w:rsidRPr="009240FB">
              <w:rPr>
                <w:rFonts w:ascii="Arial" w:eastAsia="Calibri" w:hAnsi="Arial" w:cs="Arial"/>
                <w:sz w:val="18"/>
                <w:szCs w:val="18"/>
                <w:lang w:eastAsia="en-US"/>
              </w:rPr>
              <w:t xml:space="preserve">’ level or above; </w:t>
            </w:r>
            <w:r>
              <w:rPr>
                <w:rFonts w:ascii="Arial" w:eastAsia="Calibri" w:hAnsi="Arial" w:cs="Arial"/>
                <w:sz w:val="18"/>
                <w:szCs w:val="18"/>
                <w:lang w:eastAsia="en-US"/>
              </w:rPr>
              <w:t>a</w:t>
            </w:r>
            <w:r w:rsidRPr="009240FB">
              <w:rPr>
                <w:rFonts w:ascii="Arial" w:eastAsia="Calibri" w:hAnsi="Arial" w:cs="Arial"/>
                <w:sz w:val="18"/>
                <w:szCs w:val="18"/>
                <w:lang w:eastAsia="en-US"/>
              </w:rPr>
              <w:t xml:space="preserve"> mix of grades 2 &amp; 1</w:t>
            </w:r>
          </w:p>
          <w:p w:rsidR="008A5507" w:rsidRDefault="008A5507" w:rsidP="00A2175B">
            <w:pPr>
              <w:spacing w:after="0" w:line="240" w:lineRule="auto"/>
              <w:jc w:val="center"/>
              <w:rPr>
                <w:rFonts w:ascii="Arial" w:eastAsia="Calibri" w:hAnsi="Arial" w:cs="Arial"/>
                <w:sz w:val="18"/>
                <w:szCs w:val="18"/>
                <w:lang w:eastAsia="en-US"/>
              </w:rPr>
            </w:pPr>
          </w:p>
          <w:p w:rsidR="008A5507" w:rsidRPr="009240FB" w:rsidRDefault="008A5507" w:rsidP="00A2175B">
            <w:pPr>
              <w:spacing w:after="0" w:line="240" w:lineRule="auto"/>
              <w:jc w:val="center"/>
              <w:rPr>
                <w:rFonts w:ascii="Arial" w:eastAsia="Calibri" w:hAnsi="Arial" w:cs="Arial"/>
                <w:sz w:val="18"/>
                <w:szCs w:val="18"/>
                <w:lang w:eastAsia="en-US"/>
              </w:rPr>
            </w:pPr>
          </w:p>
          <w:p w:rsidR="008A5507" w:rsidRPr="009240FB" w:rsidRDefault="008A5507" w:rsidP="00A2175B">
            <w:pPr>
              <w:spacing w:after="0" w:line="240" w:lineRule="auto"/>
              <w:jc w:val="center"/>
              <w:rPr>
                <w:rFonts w:ascii="Arial" w:eastAsia="Calibri" w:hAnsi="Arial" w:cs="Arial"/>
                <w:sz w:val="18"/>
                <w:szCs w:val="18"/>
                <w:lang w:eastAsia="en-US"/>
              </w:rPr>
            </w:pPr>
            <w:r w:rsidRPr="009240FB">
              <w:rPr>
                <w:rFonts w:ascii="Arial" w:eastAsia="Calibri" w:hAnsi="Arial" w:cs="Arial"/>
                <w:sz w:val="18"/>
                <w:szCs w:val="18"/>
                <w:lang w:eastAsia="en-US"/>
              </w:rPr>
              <w:t>Trainee’s practice is consistent with Preamble/Part 2</w:t>
            </w:r>
          </w:p>
        </w:tc>
        <w:tc>
          <w:tcPr>
            <w:tcW w:w="1559" w:type="dxa"/>
          </w:tcPr>
          <w:p w:rsidR="008A5507" w:rsidRPr="009240FB" w:rsidRDefault="008A5507" w:rsidP="00A2175B">
            <w:pPr>
              <w:spacing w:after="0" w:line="240" w:lineRule="auto"/>
              <w:jc w:val="center"/>
              <w:rPr>
                <w:rFonts w:ascii="Arial" w:eastAsia="Calibri" w:hAnsi="Arial" w:cs="Arial"/>
                <w:sz w:val="18"/>
                <w:szCs w:val="18"/>
                <w:lang w:eastAsia="en-US"/>
              </w:rPr>
            </w:pPr>
            <w:r w:rsidRPr="009240FB">
              <w:rPr>
                <w:rFonts w:ascii="Arial" w:eastAsia="Calibri" w:hAnsi="Arial" w:cs="Arial"/>
                <w:sz w:val="18"/>
                <w:szCs w:val="18"/>
                <w:lang w:eastAsia="en-US"/>
              </w:rPr>
              <w:t>Best-fit achievement at: ‘</w:t>
            </w:r>
            <w:r w:rsidRPr="009240FB">
              <w:rPr>
                <w:rFonts w:ascii="Arial" w:eastAsia="Calibri" w:hAnsi="Arial" w:cs="Arial"/>
                <w:i/>
                <w:sz w:val="18"/>
                <w:szCs w:val="18"/>
                <w:lang w:eastAsia="en-US"/>
              </w:rPr>
              <w:t>Good</w:t>
            </w:r>
            <w:r w:rsidRPr="009240FB">
              <w:rPr>
                <w:rFonts w:ascii="Arial" w:eastAsia="Calibri" w:hAnsi="Arial" w:cs="Arial"/>
                <w:sz w:val="18"/>
                <w:szCs w:val="18"/>
                <w:lang w:eastAsia="en-US"/>
              </w:rPr>
              <w:t>’ level or above;</w:t>
            </w:r>
            <w:r>
              <w:rPr>
                <w:rFonts w:ascii="Arial" w:eastAsia="Calibri" w:hAnsi="Arial" w:cs="Arial"/>
                <w:sz w:val="18"/>
                <w:szCs w:val="18"/>
                <w:lang w:eastAsia="en-US"/>
              </w:rPr>
              <w:t xml:space="preserve"> a</w:t>
            </w:r>
            <w:r w:rsidRPr="009240FB">
              <w:rPr>
                <w:rFonts w:ascii="Arial" w:eastAsia="Calibri" w:hAnsi="Arial" w:cs="Arial"/>
                <w:sz w:val="18"/>
                <w:szCs w:val="18"/>
                <w:lang w:eastAsia="en-US"/>
              </w:rPr>
              <w:t xml:space="preserve"> mix of grades 2 &amp; 1</w:t>
            </w:r>
          </w:p>
          <w:p w:rsidR="008A5507" w:rsidRPr="009240FB" w:rsidRDefault="008A5507" w:rsidP="00A2175B">
            <w:pPr>
              <w:spacing w:after="0" w:line="240" w:lineRule="auto"/>
              <w:jc w:val="center"/>
              <w:rPr>
                <w:rFonts w:ascii="Arial" w:eastAsia="Calibri" w:hAnsi="Arial" w:cs="Arial"/>
                <w:sz w:val="18"/>
                <w:szCs w:val="18"/>
                <w:lang w:eastAsia="en-US"/>
              </w:rPr>
            </w:pPr>
          </w:p>
          <w:p w:rsidR="008A5507" w:rsidRPr="009240FB" w:rsidRDefault="008A5507" w:rsidP="00A2175B">
            <w:pPr>
              <w:spacing w:after="0" w:line="240" w:lineRule="auto"/>
              <w:jc w:val="center"/>
              <w:rPr>
                <w:rFonts w:ascii="Arial" w:eastAsia="Calibri" w:hAnsi="Arial" w:cs="Arial"/>
                <w:sz w:val="18"/>
                <w:szCs w:val="18"/>
                <w:lang w:eastAsia="en-US"/>
              </w:rPr>
            </w:pPr>
            <w:r w:rsidRPr="009240FB">
              <w:rPr>
                <w:rFonts w:ascii="Arial" w:eastAsia="Calibri" w:hAnsi="Arial" w:cs="Arial"/>
                <w:sz w:val="18"/>
                <w:szCs w:val="18"/>
                <w:lang w:eastAsia="en-US"/>
              </w:rPr>
              <w:t>Trainee’s practice is consistent with Preamble/Part 2</w:t>
            </w:r>
          </w:p>
        </w:tc>
        <w:tc>
          <w:tcPr>
            <w:tcW w:w="1559" w:type="dxa"/>
          </w:tcPr>
          <w:p w:rsidR="008A5507" w:rsidRPr="009240FB" w:rsidRDefault="008A5507" w:rsidP="00A2175B">
            <w:pPr>
              <w:spacing w:after="0" w:line="240" w:lineRule="auto"/>
              <w:jc w:val="center"/>
              <w:rPr>
                <w:rFonts w:ascii="Arial" w:eastAsia="Calibri" w:hAnsi="Arial" w:cs="Arial"/>
                <w:sz w:val="18"/>
                <w:szCs w:val="18"/>
                <w:lang w:eastAsia="en-US"/>
              </w:rPr>
            </w:pPr>
          </w:p>
          <w:p w:rsidR="008A5507" w:rsidRPr="009240FB" w:rsidRDefault="008A5507" w:rsidP="00A2175B">
            <w:pPr>
              <w:spacing w:after="0" w:line="240" w:lineRule="auto"/>
              <w:jc w:val="center"/>
              <w:rPr>
                <w:rFonts w:ascii="Arial" w:eastAsia="Calibri" w:hAnsi="Arial" w:cs="Arial"/>
                <w:sz w:val="18"/>
                <w:szCs w:val="18"/>
                <w:lang w:eastAsia="en-US"/>
              </w:rPr>
            </w:pPr>
            <w:r w:rsidRPr="009240FB">
              <w:rPr>
                <w:rFonts w:ascii="Arial" w:eastAsia="Calibri" w:hAnsi="Arial" w:cs="Arial"/>
                <w:sz w:val="18"/>
                <w:szCs w:val="18"/>
                <w:lang w:eastAsia="en-US"/>
              </w:rPr>
              <w:t>Achievement at: ‘Outstanding’ level.</w:t>
            </w:r>
          </w:p>
          <w:p w:rsidR="008A5507" w:rsidRPr="009240FB" w:rsidRDefault="008A5507" w:rsidP="00A2175B">
            <w:pPr>
              <w:spacing w:after="0" w:line="240" w:lineRule="auto"/>
              <w:rPr>
                <w:rFonts w:ascii="Arial" w:eastAsia="Calibri" w:hAnsi="Arial" w:cs="Arial"/>
                <w:sz w:val="18"/>
                <w:szCs w:val="18"/>
                <w:lang w:eastAsia="en-US"/>
              </w:rPr>
            </w:pPr>
          </w:p>
          <w:p w:rsidR="008A5507" w:rsidRPr="009240FB" w:rsidRDefault="008A5507" w:rsidP="00A2175B">
            <w:pPr>
              <w:spacing w:after="0" w:line="240" w:lineRule="auto"/>
              <w:rPr>
                <w:rFonts w:ascii="Arial" w:eastAsia="Calibri" w:hAnsi="Arial" w:cs="Arial"/>
                <w:sz w:val="18"/>
                <w:szCs w:val="18"/>
                <w:lang w:eastAsia="en-US"/>
              </w:rPr>
            </w:pPr>
          </w:p>
          <w:p w:rsidR="008A5507" w:rsidRPr="009240FB" w:rsidRDefault="008A5507" w:rsidP="00A2175B">
            <w:pPr>
              <w:spacing w:after="0" w:line="240" w:lineRule="auto"/>
              <w:jc w:val="center"/>
              <w:rPr>
                <w:rFonts w:ascii="Arial" w:eastAsia="Calibri" w:hAnsi="Arial" w:cs="Arial"/>
                <w:sz w:val="18"/>
                <w:szCs w:val="18"/>
                <w:lang w:eastAsia="en-US"/>
              </w:rPr>
            </w:pPr>
            <w:r w:rsidRPr="009240FB">
              <w:rPr>
                <w:rFonts w:ascii="Arial" w:eastAsia="Calibri" w:hAnsi="Arial" w:cs="Arial"/>
                <w:sz w:val="18"/>
                <w:szCs w:val="18"/>
                <w:lang w:eastAsia="en-US"/>
              </w:rPr>
              <w:t>Trainee’s practice is consistent with Preamble/Part 2</w:t>
            </w:r>
          </w:p>
        </w:tc>
      </w:tr>
    </w:tbl>
    <w:p w:rsidR="008A5507" w:rsidRPr="009240FB" w:rsidRDefault="008A5507" w:rsidP="008A5507">
      <w:pPr>
        <w:rPr>
          <w:rFonts w:ascii="Arial" w:eastAsia="Calibri" w:hAnsi="Arial" w:cs="Arial"/>
          <w:b/>
          <w:u w:val="single"/>
          <w:lang w:eastAsia="en-US"/>
        </w:rPr>
      </w:pPr>
    </w:p>
    <w:tbl>
      <w:tblPr>
        <w:tblpPr w:leftFromText="180" w:rightFromText="180" w:vertAnchor="text" w:horzAnchor="margin" w:tblpXSpec="center" w:tblpY="383"/>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701"/>
        <w:gridCol w:w="1701"/>
        <w:gridCol w:w="1701"/>
        <w:gridCol w:w="1701"/>
        <w:gridCol w:w="1701"/>
      </w:tblGrid>
      <w:tr w:rsidR="008A5507" w:rsidRPr="009240FB" w:rsidTr="0037455D">
        <w:trPr>
          <w:trHeight w:val="414"/>
        </w:trPr>
        <w:tc>
          <w:tcPr>
            <w:tcW w:w="10206" w:type="dxa"/>
            <w:gridSpan w:val="6"/>
          </w:tcPr>
          <w:p w:rsidR="008A5507" w:rsidRPr="009240FB" w:rsidRDefault="008A5507" w:rsidP="00A2175B">
            <w:pPr>
              <w:spacing w:after="0" w:line="240" w:lineRule="auto"/>
              <w:jc w:val="center"/>
              <w:rPr>
                <w:rFonts w:ascii="Arial" w:eastAsia="Calibri" w:hAnsi="Arial" w:cs="Arial"/>
                <w:sz w:val="28"/>
                <w:szCs w:val="28"/>
                <w:lang w:eastAsia="en-US"/>
              </w:rPr>
            </w:pPr>
            <w:r w:rsidRPr="009240FB">
              <w:rPr>
                <w:rFonts w:ascii="Arial" w:eastAsia="Calibri" w:hAnsi="Arial" w:cs="Arial"/>
                <w:b/>
                <w:sz w:val="28"/>
                <w:szCs w:val="28"/>
                <w:lang w:eastAsia="en-US"/>
              </w:rPr>
              <w:t>Minimum</w:t>
            </w:r>
            <w:r w:rsidRPr="009240FB">
              <w:rPr>
                <w:rFonts w:ascii="Arial" w:eastAsia="Calibri" w:hAnsi="Arial" w:cs="Arial"/>
                <w:sz w:val="28"/>
                <w:szCs w:val="28"/>
                <w:lang w:eastAsia="en-US"/>
              </w:rPr>
              <w:t xml:space="preserve"> Achievement and Progress</w:t>
            </w:r>
          </w:p>
        </w:tc>
      </w:tr>
      <w:tr w:rsidR="008A5507" w:rsidRPr="009240FB" w:rsidTr="0037455D">
        <w:trPr>
          <w:trHeight w:val="322"/>
        </w:trPr>
        <w:tc>
          <w:tcPr>
            <w:tcW w:w="1701" w:type="dxa"/>
            <w:vAlign w:val="center"/>
          </w:tcPr>
          <w:p w:rsidR="008A5507" w:rsidRPr="009240FB" w:rsidRDefault="008A5507" w:rsidP="00A2175B">
            <w:pPr>
              <w:spacing w:after="0" w:line="240" w:lineRule="auto"/>
              <w:jc w:val="center"/>
              <w:rPr>
                <w:rFonts w:ascii="Arial" w:eastAsia="Calibri" w:hAnsi="Arial" w:cs="Arial"/>
                <w:b/>
                <w:sz w:val="20"/>
                <w:lang w:eastAsia="en-US"/>
              </w:rPr>
            </w:pPr>
            <w:r w:rsidRPr="009240FB">
              <w:rPr>
                <w:rFonts w:ascii="Arial" w:eastAsia="Calibri" w:hAnsi="Arial" w:cs="Arial"/>
                <w:b/>
                <w:sz w:val="20"/>
                <w:lang w:eastAsia="en-US"/>
              </w:rPr>
              <w:t>PP2 (Interim)</w:t>
            </w:r>
          </w:p>
        </w:tc>
        <w:tc>
          <w:tcPr>
            <w:tcW w:w="1701" w:type="dxa"/>
            <w:vAlign w:val="center"/>
          </w:tcPr>
          <w:p w:rsidR="008A5507" w:rsidRPr="009240FB" w:rsidRDefault="008A5507" w:rsidP="00A2175B">
            <w:pPr>
              <w:spacing w:after="0" w:line="240" w:lineRule="auto"/>
              <w:jc w:val="center"/>
              <w:rPr>
                <w:rFonts w:ascii="Arial" w:eastAsia="Calibri" w:hAnsi="Arial" w:cs="Arial"/>
                <w:b/>
                <w:sz w:val="20"/>
                <w:lang w:eastAsia="en-US"/>
              </w:rPr>
            </w:pPr>
            <w:r w:rsidRPr="009240FB">
              <w:rPr>
                <w:rFonts w:ascii="Arial" w:eastAsia="Calibri" w:hAnsi="Arial" w:cs="Arial"/>
                <w:b/>
                <w:sz w:val="20"/>
                <w:lang w:eastAsia="en-US"/>
              </w:rPr>
              <w:t>PP2 (Final)</w:t>
            </w:r>
          </w:p>
        </w:tc>
        <w:tc>
          <w:tcPr>
            <w:tcW w:w="1701" w:type="dxa"/>
            <w:vAlign w:val="center"/>
          </w:tcPr>
          <w:p w:rsidR="008A5507" w:rsidRPr="009240FB" w:rsidRDefault="008A5507" w:rsidP="00A2175B">
            <w:pPr>
              <w:spacing w:after="0" w:line="240" w:lineRule="auto"/>
              <w:jc w:val="center"/>
              <w:rPr>
                <w:rFonts w:ascii="Arial" w:eastAsia="Calibri" w:hAnsi="Arial" w:cs="Arial"/>
                <w:b/>
                <w:sz w:val="20"/>
                <w:lang w:eastAsia="en-US"/>
              </w:rPr>
            </w:pPr>
            <w:r w:rsidRPr="009240FB">
              <w:rPr>
                <w:rFonts w:ascii="Arial" w:eastAsia="Calibri" w:hAnsi="Arial" w:cs="Arial"/>
                <w:b/>
                <w:sz w:val="20"/>
                <w:lang w:eastAsia="en-US"/>
              </w:rPr>
              <w:t>PP3 (Interim)</w:t>
            </w:r>
          </w:p>
        </w:tc>
        <w:tc>
          <w:tcPr>
            <w:tcW w:w="1701" w:type="dxa"/>
            <w:vAlign w:val="center"/>
          </w:tcPr>
          <w:p w:rsidR="008A5507" w:rsidRPr="009240FB" w:rsidRDefault="008A5507" w:rsidP="00A2175B">
            <w:pPr>
              <w:spacing w:after="0" w:line="240" w:lineRule="auto"/>
              <w:jc w:val="center"/>
              <w:rPr>
                <w:rFonts w:ascii="Arial" w:eastAsia="Calibri" w:hAnsi="Arial" w:cs="Arial"/>
                <w:b/>
                <w:sz w:val="20"/>
                <w:lang w:eastAsia="en-US"/>
              </w:rPr>
            </w:pPr>
            <w:r w:rsidRPr="009240FB">
              <w:rPr>
                <w:rFonts w:ascii="Arial" w:eastAsia="Calibri" w:hAnsi="Arial" w:cs="Arial"/>
                <w:b/>
                <w:sz w:val="20"/>
                <w:lang w:eastAsia="en-US"/>
              </w:rPr>
              <w:t>PP3 (Final)</w:t>
            </w:r>
          </w:p>
        </w:tc>
        <w:tc>
          <w:tcPr>
            <w:tcW w:w="1701" w:type="dxa"/>
            <w:vAlign w:val="center"/>
          </w:tcPr>
          <w:p w:rsidR="008A5507" w:rsidRPr="009240FB" w:rsidRDefault="008A5507" w:rsidP="00A2175B">
            <w:pPr>
              <w:spacing w:after="0" w:line="240" w:lineRule="auto"/>
              <w:jc w:val="center"/>
              <w:rPr>
                <w:rFonts w:ascii="Arial" w:eastAsia="Calibri" w:hAnsi="Arial" w:cs="Arial"/>
                <w:b/>
                <w:sz w:val="20"/>
                <w:lang w:eastAsia="en-US"/>
              </w:rPr>
            </w:pPr>
            <w:r w:rsidRPr="009240FB">
              <w:rPr>
                <w:rFonts w:ascii="Arial" w:eastAsia="Calibri" w:hAnsi="Arial" w:cs="Arial"/>
                <w:b/>
                <w:sz w:val="20"/>
                <w:lang w:eastAsia="en-US"/>
              </w:rPr>
              <w:t>PP4 (Interim)</w:t>
            </w:r>
          </w:p>
        </w:tc>
        <w:tc>
          <w:tcPr>
            <w:tcW w:w="1701" w:type="dxa"/>
            <w:vAlign w:val="center"/>
          </w:tcPr>
          <w:p w:rsidR="008A5507" w:rsidRPr="009240FB" w:rsidRDefault="008A5507" w:rsidP="00A2175B">
            <w:pPr>
              <w:spacing w:after="0" w:line="240" w:lineRule="auto"/>
              <w:jc w:val="center"/>
              <w:rPr>
                <w:rFonts w:ascii="Arial" w:eastAsia="Calibri" w:hAnsi="Arial" w:cs="Arial"/>
                <w:b/>
                <w:sz w:val="20"/>
                <w:lang w:eastAsia="en-US"/>
              </w:rPr>
            </w:pPr>
            <w:r w:rsidRPr="009240FB">
              <w:rPr>
                <w:rFonts w:ascii="Arial" w:eastAsia="Calibri" w:hAnsi="Arial" w:cs="Arial"/>
                <w:b/>
                <w:sz w:val="20"/>
                <w:lang w:eastAsia="en-US"/>
              </w:rPr>
              <w:t>PP4 (Final)</w:t>
            </w:r>
          </w:p>
        </w:tc>
      </w:tr>
      <w:tr w:rsidR="008A5507" w:rsidRPr="009240FB" w:rsidTr="0037455D">
        <w:tc>
          <w:tcPr>
            <w:tcW w:w="1701" w:type="dxa"/>
          </w:tcPr>
          <w:p w:rsidR="008A5507" w:rsidRPr="009240FB" w:rsidRDefault="008A5507" w:rsidP="00A2175B">
            <w:pPr>
              <w:spacing w:after="0" w:line="240" w:lineRule="auto"/>
              <w:jc w:val="center"/>
              <w:rPr>
                <w:rFonts w:ascii="Arial" w:eastAsia="Calibri" w:hAnsi="Arial" w:cs="Arial"/>
                <w:sz w:val="18"/>
                <w:szCs w:val="18"/>
                <w:lang w:eastAsia="en-US"/>
              </w:rPr>
            </w:pPr>
            <w:r w:rsidRPr="009240FB">
              <w:rPr>
                <w:rFonts w:ascii="Arial" w:eastAsia="Calibri" w:hAnsi="Arial" w:cs="Arial"/>
                <w:sz w:val="18"/>
                <w:szCs w:val="18"/>
                <w:lang w:eastAsia="en-US"/>
              </w:rPr>
              <w:t>Best-fit achievement at: ‘</w:t>
            </w:r>
            <w:r w:rsidRPr="009240FB">
              <w:rPr>
                <w:rFonts w:ascii="Arial" w:eastAsia="Calibri" w:hAnsi="Arial" w:cs="Arial"/>
                <w:i/>
                <w:sz w:val="18"/>
                <w:szCs w:val="18"/>
                <w:lang w:eastAsia="en-US"/>
              </w:rPr>
              <w:t>Working Towards’</w:t>
            </w:r>
            <w:r w:rsidRPr="009240FB">
              <w:rPr>
                <w:rFonts w:ascii="Arial" w:eastAsia="Calibri" w:hAnsi="Arial" w:cs="Arial"/>
                <w:sz w:val="18"/>
                <w:szCs w:val="18"/>
                <w:lang w:eastAsia="en-US"/>
              </w:rPr>
              <w:t xml:space="preserve"> level;</w:t>
            </w:r>
          </w:p>
          <w:p w:rsidR="008A5507" w:rsidRPr="009240FB" w:rsidRDefault="008A5507" w:rsidP="00A2175B">
            <w:pPr>
              <w:spacing w:after="0" w:line="240" w:lineRule="auto"/>
              <w:jc w:val="center"/>
              <w:rPr>
                <w:rFonts w:ascii="Arial" w:eastAsia="Calibri" w:hAnsi="Arial" w:cs="Arial"/>
                <w:sz w:val="18"/>
                <w:szCs w:val="18"/>
                <w:lang w:eastAsia="en-US"/>
              </w:rPr>
            </w:pPr>
            <w:r>
              <w:rPr>
                <w:rFonts w:ascii="Arial" w:eastAsia="Calibri" w:hAnsi="Arial" w:cs="Arial"/>
                <w:sz w:val="18"/>
                <w:szCs w:val="18"/>
                <w:lang w:eastAsia="en-US"/>
              </w:rPr>
              <w:t xml:space="preserve">Largely </w:t>
            </w:r>
            <w:r w:rsidRPr="009240FB">
              <w:rPr>
                <w:rFonts w:ascii="Arial" w:eastAsia="Calibri" w:hAnsi="Arial" w:cs="Arial"/>
                <w:sz w:val="18"/>
                <w:szCs w:val="18"/>
                <w:lang w:eastAsia="en-US"/>
              </w:rPr>
              <w:t>WT grades.</w:t>
            </w:r>
          </w:p>
          <w:p w:rsidR="008A5507" w:rsidRPr="009240FB" w:rsidRDefault="008A5507" w:rsidP="00A2175B">
            <w:pPr>
              <w:spacing w:after="0" w:line="240" w:lineRule="auto"/>
              <w:rPr>
                <w:rFonts w:ascii="Arial" w:eastAsia="Calibri" w:hAnsi="Arial" w:cs="Arial"/>
                <w:sz w:val="18"/>
                <w:szCs w:val="18"/>
                <w:lang w:eastAsia="en-US"/>
              </w:rPr>
            </w:pPr>
          </w:p>
          <w:p w:rsidR="008A5507" w:rsidRPr="009240FB" w:rsidRDefault="008A5507" w:rsidP="00A2175B">
            <w:pPr>
              <w:spacing w:after="0" w:line="240" w:lineRule="auto"/>
              <w:rPr>
                <w:rFonts w:ascii="Arial" w:eastAsia="Calibri" w:hAnsi="Arial" w:cs="Arial"/>
                <w:sz w:val="18"/>
                <w:szCs w:val="18"/>
                <w:lang w:eastAsia="en-US"/>
              </w:rPr>
            </w:pPr>
            <w:r w:rsidRPr="009240FB">
              <w:rPr>
                <w:rFonts w:ascii="Arial" w:eastAsia="Calibri" w:hAnsi="Arial" w:cs="Arial"/>
                <w:sz w:val="18"/>
                <w:szCs w:val="18"/>
                <w:lang w:eastAsia="en-US"/>
              </w:rPr>
              <w:t>Trainee’s practice is consistent with Preamble/Part 2</w:t>
            </w:r>
          </w:p>
        </w:tc>
        <w:tc>
          <w:tcPr>
            <w:tcW w:w="1701" w:type="dxa"/>
          </w:tcPr>
          <w:p w:rsidR="008A5507" w:rsidRPr="009240FB" w:rsidRDefault="008A5507" w:rsidP="00A2175B">
            <w:pPr>
              <w:spacing w:after="0" w:line="240" w:lineRule="auto"/>
              <w:jc w:val="center"/>
              <w:rPr>
                <w:rFonts w:ascii="Arial" w:eastAsia="Calibri" w:hAnsi="Arial" w:cs="Arial"/>
                <w:sz w:val="18"/>
                <w:szCs w:val="18"/>
                <w:lang w:eastAsia="en-US"/>
              </w:rPr>
            </w:pPr>
            <w:r w:rsidRPr="009240FB">
              <w:rPr>
                <w:rFonts w:ascii="Arial" w:eastAsia="Calibri" w:hAnsi="Arial" w:cs="Arial"/>
                <w:sz w:val="18"/>
                <w:szCs w:val="18"/>
                <w:lang w:eastAsia="en-US"/>
              </w:rPr>
              <w:t>Achievement at: ‘</w:t>
            </w:r>
            <w:r w:rsidRPr="009240FB">
              <w:rPr>
                <w:rFonts w:ascii="Arial" w:eastAsia="Calibri" w:hAnsi="Arial" w:cs="Arial"/>
                <w:i/>
                <w:sz w:val="18"/>
                <w:szCs w:val="18"/>
                <w:lang w:eastAsia="en-US"/>
              </w:rPr>
              <w:t>Requires Improvement</w:t>
            </w:r>
            <w:r w:rsidRPr="009240FB">
              <w:rPr>
                <w:rFonts w:ascii="Arial" w:eastAsia="Calibri" w:hAnsi="Arial" w:cs="Arial"/>
                <w:sz w:val="18"/>
                <w:szCs w:val="18"/>
                <w:lang w:eastAsia="en-US"/>
              </w:rPr>
              <w:t>’ level;</w:t>
            </w:r>
          </w:p>
          <w:p w:rsidR="008A5507" w:rsidRPr="009240FB" w:rsidRDefault="008A5507" w:rsidP="00A2175B">
            <w:pPr>
              <w:spacing w:after="0" w:line="240" w:lineRule="auto"/>
              <w:jc w:val="center"/>
              <w:rPr>
                <w:rFonts w:ascii="Arial" w:eastAsia="Calibri" w:hAnsi="Arial" w:cs="Arial"/>
                <w:sz w:val="18"/>
                <w:szCs w:val="18"/>
                <w:lang w:eastAsia="en-US"/>
              </w:rPr>
            </w:pPr>
            <w:proofErr w:type="gramStart"/>
            <w:r w:rsidRPr="009240FB">
              <w:rPr>
                <w:rFonts w:ascii="Arial" w:eastAsia="Calibri" w:hAnsi="Arial" w:cs="Arial"/>
                <w:sz w:val="18"/>
                <w:szCs w:val="18"/>
                <w:lang w:eastAsia="en-US"/>
              </w:rPr>
              <w:t>a</w:t>
            </w:r>
            <w:proofErr w:type="gramEnd"/>
            <w:r w:rsidRPr="009240FB">
              <w:rPr>
                <w:rFonts w:ascii="Arial" w:eastAsia="Calibri" w:hAnsi="Arial" w:cs="Arial"/>
                <w:sz w:val="18"/>
                <w:szCs w:val="18"/>
                <w:lang w:eastAsia="en-US"/>
              </w:rPr>
              <w:t xml:space="preserve"> mix of grades WT &amp; 3.</w:t>
            </w:r>
          </w:p>
          <w:p w:rsidR="008A5507" w:rsidRPr="009240FB" w:rsidRDefault="008A5507" w:rsidP="00A2175B">
            <w:pPr>
              <w:spacing w:after="0" w:line="240" w:lineRule="auto"/>
              <w:rPr>
                <w:rFonts w:ascii="Arial" w:eastAsia="Calibri" w:hAnsi="Arial" w:cs="Arial"/>
                <w:sz w:val="18"/>
                <w:szCs w:val="18"/>
                <w:lang w:eastAsia="en-US"/>
              </w:rPr>
            </w:pPr>
          </w:p>
          <w:p w:rsidR="008A5507" w:rsidRPr="009240FB" w:rsidRDefault="008A5507" w:rsidP="00A2175B">
            <w:pPr>
              <w:spacing w:after="0" w:line="240" w:lineRule="auto"/>
              <w:jc w:val="center"/>
              <w:rPr>
                <w:rFonts w:ascii="Arial" w:eastAsia="Calibri" w:hAnsi="Arial" w:cs="Arial"/>
                <w:sz w:val="18"/>
                <w:szCs w:val="18"/>
                <w:lang w:eastAsia="en-US"/>
              </w:rPr>
            </w:pPr>
            <w:r w:rsidRPr="009240FB">
              <w:rPr>
                <w:rFonts w:ascii="Arial" w:eastAsia="Calibri" w:hAnsi="Arial" w:cs="Arial"/>
                <w:sz w:val="18"/>
                <w:szCs w:val="18"/>
                <w:lang w:eastAsia="en-US"/>
              </w:rPr>
              <w:t>Trainee’s practice is consistent with Preamble/Part 2</w:t>
            </w:r>
          </w:p>
        </w:tc>
        <w:tc>
          <w:tcPr>
            <w:tcW w:w="1701" w:type="dxa"/>
          </w:tcPr>
          <w:p w:rsidR="008A5507" w:rsidRPr="009240FB" w:rsidRDefault="008A5507" w:rsidP="00A2175B">
            <w:pPr>
              <w:spacing w:after="0" w:line="240" w:lineRule="auto"/>
              <w:jc w:val="center"/>
              <w:rPr>
                <w:rFonts w:ascii="Arial" w:eastAsia="Calibri" w:hAnsi="Arial" w:cs="Arial"/>
                <w:sz w:val="18"/>
                <w:szCs w:val="18"/>
                <w:lang w:eastAsia="en-US"/>
              </w:rPr>
            </w:pPr>
            <w:r w:rsidRPr="009240FB">
              <w:rPr>
                <w:rFonts w:ascii="Arial" w:eastAsia="Calibri" w:hAnsi="Arial" w:cs="Arial"/>
                <w:sz w:val="18"/>
                <w:szCs w:val="18"/>
                <w:lang w:eastAsia="en-US"/>
              </w:rPr>
              <w:t>Achievement at: ‘</w:t>
            </w:r>
            <w:r w:rsidRPr="009240FB">
              <w:rPr>
                <w:rFonts w:ascii="Arial" w:eastAsia="Calibri" w:hAnsi="Arial" w:cs="Arial"/>
                <w:i/>
                <w:sz w:val="18"/>
                <w:szCs w:val="18"/>
                <w:lang w:eastAsia="en-US"/>
              </w:rPr>
              <w:t>Requires Improvement</w:t>
            </w:r>
            <w:r w:rsidRPr="009240FB">
              <w:rPr>
                <w:rFonts w:ascii="Arial" w:eastAsia="Calibri" w:hAnsi="Arial" w:cs="Arial"/>
                <w:sz w:val="18"/>
                <w:szCs w:val="18"/>
                <w:lang w:eastAsia="en-US"/>
              </w:rPr>
              <w:t>’ level;</w:t>
            </w:r>
          </w:p>
          <w:p w:rsidR="008A5507" w:rsidRPr="009240FB" w:rsidRDefault="008A5507" w:rsidP="00A2175B">
            <w:pPr>
              <w:spacing w:after="0" w:line="240" w:lineRule="auto"/>
              <w:jc w:val="center"/>
              <w:rPr>
                <w:rFonts w:ascii="Arial" w:eastAsia="Calibri" w:hAnsi="Arial" w:cs="Arial"/>
                <w:sz w:val="18"/>
                <w:szCs w:val="18"/>
                <w:lang w:eastAsia="en-US"/>
              </w:rPr>
            </w:pPr>
            <w:proofErr w:type="gramStart"/>
            <w:r w:rsidRPr="009240FB">
              <w:rPr>
                <w:rFonts w:ascii="Arial" w:eastAsia="Calibri" w:hAnsi="Arial" w:cs="Arial"/>
                <w:sz w:val="18"/>
                <w:szCs w:val="18"/>
                <w:lang w:eastAsia="en-US"/>
              </w:rPr>
              <w:t>a</w:t>
            </w:r>
            <w:proofErr w:type="gramEnd"/>
            <w:r w:rsidRPr="009240FB">
              <w:rPr>
                <w:rFonts w:ascii="Arial" w:eastAsia="Calibri" w:hAnsi="Arial" w:cs="Arial"/>
                <w:sz w:val="18"/>
                <w:szCs w:val="18"/>
                <w:lang w:eastAsia="en-US"/>
              </w:rPr>
              <w:t xml:space="preserve"> mix of grades WT &amp; 3.</w:t>
            </w:r>
          </w:p>
          <w:p w:rsidR="008A5507" w:rsidRPr="009240FB" w:rsidRDefault="008A5507" w:rsidP="00A2175B">
            <w:pPr>
              <w:spacing w:after="0" w:line="240" w:lineRule="auto"/>
              <w:rPr>
                <w:rFonts w:ascii="Arial" w:eastAsia="Calibri" w:hAnsi="Arial" w:cs="Arial"/>
                <w:sz w:val="18"/>
                <w:szCs w:val="18"/>
                <w:lang w:eastAsia="en-US"/>
              </w:rPr>
            </w:pPr>
          </w:p>
          <w:p w:rsidR="008A5507" w:rsidRPr="009240FB" w:rsidRDefault="008A5507" w:rsidP="00A2175B">
            <w:pPr>
              <w:spacing w:after="0" w:line="240" w:lineRule="auto"/>
              <w:jc w:val="center"/>
              <w:rPr>
                <w:rFonts w:ascii="Arial" w:eastAsia="Calibri" w:hAnsi="Arial" w:cs="Arial"/>
                <w:sz w:val="18"/>
                <w:szCs w:val="18"/>
                <w:lang w:eastAsia="en-US"/>
              </w:rPr>
            </w:pPr>
            <w:r w:rsidRPr="009240FB">
              <w:rPr>
                <w:rFonts w:ascii="Arial" w:eastAsia="Calibri" w:hAnsi="Arial" w:cs="Arial"/>
                <w:sz w:val="18"/>
                <w:szCs w:val="18"/>
                <w:lang w:eastAsia="en-US"/>
              </w:rPr>
              <w:t>Trainee’s practice is consistent with Preamble/Part 2</w:t>
            </w:r>
          </w:p>
        </w:tc>
        <w:tc>
          <w:tcPr>
            <w:tcW w:w="1701" w:type="dxa"/>
          </w:tcPr>
          <w:p w:rsidR="008A5507" w:rsidRPr="009240FB" w:rsidRDefault="008A5507" w:rsidP="00A2175B">
            <w:pPr>
              <w:spacing w:after="0" w:line="240" w:lineRule="auto"/>
              <w:jc w:val="center"/>
              <w:rPr>
                <w:rFonts w:ascii="Arial" w:eastAsia="Calibri" w:hAnsi="Arial" w:cs="Arial"/>
                <w:sz w:val="18"/>
                <w:szCs w:val="18"/>
                <w:lang w:eastAsia="en-US"/>
              </w:rPr>
            </w:pPr>
            <w:r w:rsidRPr="009240FB">
              <w:rPr>
                <w:rFonts w:ascii="Arial" w:eastAsia="Calibri" w:hAnsi="Arial" w:cs="Arial"/>
                <w:sz w:val="18"/>
                <w:szCs w:val="18"/>
                <w:lang w:eastAsia="en-US"/>
              </w:rPr>
              <w:t>Achievement at: ‘</w:t>
            </w:r>
            <w:r w:rsidRPr="009240FB">
              <w:rPr>
                <w:rFonts w:ascii="Arial" w:eastAsia="Calibri" w:hAnsi="Arial" w:cs="Arial"/>
                <w:i/>
                <w:sz w:val="18"/>
                <w:szCs w:val="18"/>
                <w:lang w:eastAsia="en-US"/>
              </w:rPr>
              <w:t>Requires Improvement</w:t>
            </w:r>
            <w:r>
              <w:rPr>
                <w:rFonts w:ascii="Arial" w:eastAsia="Calibri" w:hAnsi="Arial" w:cs="Arial"/>
                <w:sz w:val="18"/>
                <w:szCs w:val="18"/>
                <w:lang w:eastAsia="en-US"/>
              </w:rPr>
              <w:t>’,</w:t>
            </w:r>
            <w:r w:rsidRPr="009240FB">
              <w:rPr>
                <w:rFonts w:ascii="Arial" w:eastAsia="Calibri" w:hAnsi="Arial" w:cs="Arial"/>
                <w:sz w:val="18"/>
                <w:szCs w:val="18"/>
                <w:lang w:eastAsia="en-US"/>
              </w:rPr>
              <w:t xml:space="preserve"> a mix of grades 3 and 2</w:t>
            </w:r>
            <w:r>
              <w:rPr>
                <w:rFonts w:ascii="Arial" w:eastAsia="Calibri" w:hAnsi="Arial" w:cs="Arial"/>
                <w:sz w:val="18"/>
                <w:szCs w:val="18"/>
                <w:lang w:eastAsia="en-US"/>
              </w:rPr>
              <w:t xml:space="preserve">; </w:t>
            </w:r>
            <w:r w:rsidRPr="009240FB">
              <w:rPr>
                <w:rFonts w:ascii="Arial" w:eastAsia="Calibri" w:hAnsi="Arial" w:cs="Arial"/>
                <w:sz w:val="18"/>
                <w:szCs w:val="18"/>
                <w:lang w:eastAsia="en-US"/>
              </w:rPr>
              <w:t>or ‘Good’ level.</w:t>
            </w:r>
          </w:p>
          <w:p w:rsidR="008A5507" w:rsidRPr="009240FB" w:rsidRDefault="008A5507" w:rsidP="00A2175B">
            <w:pPr>
              <w:spacing w:after="0" w:line="240" w:lineRule="auto"/>
              <w:jc w:val="center"/>
              <w:rPr>
                <w:rFonts w:ascii="Arial" w:eastAsia="Calibri" w:hAnsi="Arial" w:cs="Arial"/>
                <w:sz w:val="18"/>
                <w:szCs w:val="18"/>
                <w:lang w:eastAsia="en-US"/>
              </w:rPr>
            </w:pPr>
          </w:p>
          <w:p w:rsidR="008A5507" w:rsidRPr="009240FB" w:rsidRDefault="008A5507" w:rsidP="00A2175B">
            <w:pPr>
              <w:spacing w:after="0" w:line="240" w:lineRule="auto"/>
              <w:jc w:val="center"/>
              <w:rPr>
                <w:rFonts w:ascii="Arial" w:eastAsia="Calibri" w:hAnsi="Arial" w:cs="Arial"/>
                <w:sz w:val="18"/>
                <w:szCs w:val="18"/>
                <w:lang w:eastAsia="en-US"/>
              </w:rPr>
            </w:pPr>
            <w:r w:rsidRPr="009240FB">
              <w:rPr>
                <w:rFonts w:ascii="Arial" w:eastAsia="Calibri" w:hAnsi="Arial" w:cs="Arial"/>
                <w:sz w:val="18"/>
                <w:szCs w:val="18"/>
                <w:lang w:eastAsia="en-US"/>
              </w:rPr>
              <w:t>Trainee’s practice is consistent with Preamble/Part 2</w:t>
            </w:r>
          </w:p>
        </w:tc>
        <w:tc>
          <w:tcPr>
            <w:tcW w:w="1701" w:type="dxa"/>
          </w:tcPr>
          <w:p w:rsidR="008A5507" w:rsidRPr="009240FB" w:rsidRDefault="008A5507" w:rsidP="00A2175B">
            <w:pPr>
              <w:spacing w:after="0" w:line="240" w:lineRule="auto"/>
              <w:jc w:val="center"/>
              <w:rPr>
                <w:rFonts w:ascii="Arial" w:eastAsia="Calibri" w:hAnsi="Arial" w:cs="Arial"/>
                <w:sz w:val="18"/>
                <w:szCs w:val="18"/>
                <w:lang w:eastAsia="en-US"/>
              </w:rPr>
            </w:pPr>
            <w:r w:rsidRPr="009240FB">
              <w:rPr>
                <w:rFonts w:ascii="Arial" w:eastAsia="Calibri" w:hAnsi="Arial" w:cs="Arial"/>
                <w:sz w:val="18"/>
                <w:szCs w:val="18"/>
                <w:lang w:eastAsia="en-US"/>
              </w:rPr>
              <w:t>Achievement at: ‘</w:t>
            </w:r>
            <w:r w:rsidRPr="009240FB">
              <w:rPr>
                <w:rFonts w:ascii="Arial" w:eastAsia="Calibri" w:hAnsi="Arial" w:cs="Arial"/>
                <w:i/>
                <w:sz w:val="18"/>
                <w:szCs w:val="18"/>
                <w:lang w:eastAsia="en-US"/>
              </w:rPr>
              <w:t>Requires Improvement</w:t>
            </w:r>
            <w:r w:rsidRPr="009240FB">
              <w:rPr>
                <w:rFonts w:ascii="Arial" w:eastAsia="Calibri" w:hAnsi="Arial" w:cs="Arial"/>
                <w:sz w:val="18"/>
                <w:szCs w:val="18"/>
                <w:lang w:eastAsia="en-US"/>
              </w:rPr>
              <w:t>’</w:t>
            </w:r>
            <w:r>
              <w:rPr>
                <w:rFonts w:ascii="Arial" w:eastAsia="Calibri" w:hAnsi="Arial" w:cs="Arial"/>
                <w:sz w:val="18"/>
                <w:szCs w:val="18"/>
                <w:lang w:eastAsia="en-US"/>
              </w:rPr>
              <w:t>,</w:t>
            </w:r>
            <w:r w:rsidRPr="009240FB">
              <w:rPr>
                <w:rFonts w:ascii="Arial" w:eastAsia="Calibri" w:hAnsi="Arial" w:cs="Arial"/>
                <w:sz w:val="18"/>
                <w:szCs w:val="18"/>
                <w:lang w:eastAsia="en-US"/>
              </w:rPr>
              <w:t xml:space="preserve"> a mix of grades 3 and 2</w:t>
            </w:r>
            <w:r>
              <w:rPr>
                <w:rFonts w:ascii="Arial" w:eastAsia="Calibri" w:hAnsi="Arial" w:cs="Arial"/>
                <w:sz w:val="18"/>
                <w:szCs w:val="18"/>
                <w:lang w:eastAsia="en-US"/>
              </w:rPr>
              <w:t>;</w:t>
            </w:r>
            <w:r w:rsidRPr="009240FB">
              <w:rPr>
                <w:rFonts w:ascii="Arial" w:eastAsia="Calibri" w:hAnsi="Arial" w:cs="Arial"/>
                <w:sz w:val="18"/>
                <w:szCs w:val="18"/>
                <w:lang w:eastAsia="en-US"/>
              </w:rPr>
              <w:t xml:space="preserve"> or ‘Good’ level.</w:t>
            </w:r>
          </w:p>
          <w:p w:rsidR="008A5507" w:rsidRPr="009240FB" w:rsidRDefault="008A5507" w:rsidP="00A2175B">
            <w:pPr>
              <w:spacing w:after="0" w:line="240" w:lineRule="auto"/>
              <w:rPr>
                <w:rFonts w:ascii="Arial" w:eastAsia="Calibri" w:hAnsi="Arial" w:cs="Arial"/>
                <w:sz w:val="18"/>
                <w:szCs w:val="18"/>
                <w:lang w:eastAsia="en-US"/>
              </w:rPr>
            </w:pPr>
          </w:p>
          <w:p w:rsidR="008A5507" w:rsidRPr="009240FB" w:rsidRDefault="008A5507" w:rsidP="00A2175B">
            <w:pPr>
              <w:spacing w:after="0" w:line="240" w:lineRule="auto"/>
              <w:jc w:val="center"/>
              <w:rPr>
                <w:rFonts w:ascii="Arial" w:eastAsia="Calibri" w:hAnsi="Arial" w:cs="Arial"/>
                <w:sz w:val="18"/>
                <w:szCs w:val="18"/>
                <w:lang w:eastAsia="en-US"/>
              </w:rPr>
            </w:pPr>
            <w:r w:rsidRPr="009240FB">
              <w:rPr>
                <w:rFonts w:ascii="Arial" w:eastAsia="Calibri" w:hAnsi="Arial" w:cs="Arial"/>
                <w:sz w:val="18"/>
                <w:szCs w:val="18"/>
                <w:lang w:eastAsia="en-US"/>
              </w:rPr>
              <w:t>Trainee’s practice is consistent with Preamble/Part 2</w:t>
            </w:r>
          </w:p>
        </w:tc>
        <w:tc>
          <w:tcPr>
            <w:tcW w:w="1701" w:type="dxa"/>
          </w:tcPr>
          <w:p w:rsidR="008A5507" w:rsidRPr="009240FB" w:rsidRDefault="008A5507" w:rsidP="00A2175B">
            <w:pPr>
              <w:spacing w:after="0" w:line="240" w:lineRule="auto"/>
              <w:jc w:val="center"/>
              <w:rPr>
                <w:rFonts w:ascii="Arial" w:eastAsia="Calibri" w:hAnsi="Arial" w:cs="Arial"/>
                <w:sz w:val="18"/>
                <w:szCs w:val="18"/>
                <w:lang w:eastAsia="en-US"/>
              </w:rPr>
            </w:pPr>
            <w:r w:rsidRPr="009240FB">
              <w:rPr>
                <w:rFonts w:ascii="Arial" w:eastAsia="Calibri" w:hAnsi="Arial" w:cs="Arial"/>
                <w:sz w:val="18"/>
                <w:szCs w:val="18"/>
                <w:lang w:eastAsia="en-US"/>
              </w:rPr>
              <w:t>Achievement at: ‘</w:t>
            </w:r>
            <w:r w:rsidRPr="009240FB">
              <w:rPr>
                <w:rFonts w:ascii="Arial" w:eastAsia="Calibri" w:hAnsi="Arial" w:cs="Arial"/>
                <w:i/>
                <w:sz w:val="18"/>
                <w:szCs w:val="18"/>
                <w:lang w:eastAsia="en-US"/>
              </w:rPr>
              <w:t>Good</w:t>
            </w:r>
            <w:r w:rsidRPr="009240FB">
              <w:rPr>
                <w:rFonts w:ascii="Arial" w:eastAsia="Calibri" w:hAnsi="Arial" w:cs="Arial"/>
                <w:sz w:val="18"/>
                <w:szCs w:val="18"/>
                <w:lang w:eastAsia="en-US"/>
              </w:rPr>
              <w:t>’ or ‘Outstanding’ level.</w:t>
            </w:r>
          </w:p>
          <w:p w:rsidR="008A5507" w:rsidRPr="009240FB" w:rsidRDefault="008A5507" w:rsidP="00A2175B">
            <w:pPr>
              <w:spacing w:after="0" w:line="240" w:lineRule="auto"/>
              <w:jc w:val="center"/>
              <w:rPr>
                <w:rFonts w:ascii="Arial" w:eastAsia="Calibri" w:hAnsi="Arial" w:cs="Arial"/>
                <w:sz w:val="18"/>
                <w:szCs w:val="18"/>
                <w:lang w:eastAsia="en-US"/>
              </w:rPr>
            </w:pPr>
          </w:p>
          <w:p w:rsidR="008A5507" w:rsidRPr="009240FB" w:rsidRDefault="008A5507" w:rsidP="00A2175B">
            <w:pPr>
              <w:spacing w:after="0" w:line="240" w:lineRule="auto"/>
              <w:jc w:val="center"/>
              <w:rPr>
                <w:rFonts w:ascii="Arial" w:eastAsia="Calibri" w:hAnsi="Arial" w:cs="Arial"/>
                <w:sz w:val="18"/>
                <w:szCs w:val="18"/>
                <w:lang w:eastAsia="en-US"/>
              </w:rPr>
            </w:pPr>
          </w:p>
          <w:p w:rsidR="008A5507" w:rsidRPr="009240FB" w:rsidRDefault="008A5507" w:rsidP="00A2175B">
            <w:pPr>
              <w:spacing w:after="0" w:line="240" w:lineRule="auto"/>
              <w:jc w:val="center"/>
              <w:rPr>
                <w:rFonts w:ascii="Arial" w:eastAsia="Calibri" w:hAnsi="Arial" w:cs="Arial"/>
                <w:sz w:val="18"/>
                <w:szCs w:val="18"/>
                <w:lang w:eastAsia="en-US"/>
              </w:rPr>
            </w:pPr>
          </w:p>
          <w:p w:rsidR="008A5507" w:rsidRPr="009240FB" w:rsidRDefault="008A5507" w:rsidP="00A2175B">
            <w:pPr>
              <w:spacing w:after="0" w:line="240" w:lineRule="auto"/>
              <w:jc w:val="center"/>
              <w:rPr>
                <w:rFonts w:ascii="Arial" w:eastAsia="Calibri" w:hAnsi="Arial" w:cs="Arial"/>
                <w:sz w:val="18"/>
                <w:szCs w:val="18"/>
                <w:lang w:eastAsia="en-US"/>
              </w:rPr>
            </w:pPr>
            <w:r w:rsidRPr="009240FB">
              <w:rPr>
                <w:rFonts w:ascii="Arial" w:eastAsia="Calibri" w:hAnsi="Arial" w:cs="Arial"/>
                <w:sz w:val="18"/>
                <w:szCs w:val="18"/>
                <w:lang w:eastAsia="en-US"/>
              </w:rPr>
              <w:t>Trainee’s practice is consistent with Preamble/Part 2</w:t>
            </w:r>
          </w:p>
        </w:tc>
      </w:tr>
    </w:tbl>
    <w:p w:rsidR="008A5507" w:rsidRDefault="008A5507" w:rsidP="008A5507">
      <w:pPr>
        <w:rPr>
          <w:rFonts w:ascii="Arial" w:hAnsi="Arial" w:cs="Arial"/>
          <w:b/>
        </w:rPr>
      </w:pPr>
    </w:p>
    <w:p w:rsidR="008A5507" w:rsidRPr="006A0031" w:rsidRDefault="008A5507" w:rsidP="008A5507">
      <w:pPr>
        <w:rPr>
          <w:rFonts w:ascii="Arial" w:hAnsi="Arial" w:cs="Arial"/>
        </w:rPr>
      </w:pPr>
      <w:r>
        <w:rPr>
          <w:rFonts w:ascii="Arial" w:hAnsi="Arial" w:cs="Arial"/>
          <w:b/>
        </w:rPr>
        <w:br w:type="page"/>
      </w:r>
      <w:r w:rsidRPr="006A0031">
        <w:rPr>
          <w:rFonts w:ascii="Arial" w:hAnsi="Arial" w:cs="Arial"/>
          <w:b/>
        </w:rPr>
        <w:lastRenderedPageBreak/>
        <w:t xml:space="preserve">Trainees failing to make ‘Minimum </w:t>
      </w:r>
      <w:proofErr w:type="gramStart"/>
      <w:r w:rsidRPr="006A0031">
        <w:rPr>
          <w:rFonts w:ascii="Arial" w:hAnsi="Arial" w:cs="Arial"/>
          <w:b/>
        </w:rPr>
        <w:t>progress’</w:t>
      </w:r>
      <w:proofErr w:type="gramEnd"/>
      <w:r w:rsidRPr="006A0031">
        <w:rPr>
          <w:rFonts w:ascii="Arial" w:hAnsi="Arial" w:cs="Arial"/>
          <w:b/>
        </w:rPr>
        <w:t xml:space="preserve"> or ‘causing concern’</w:t>
      </w:r>
    </w:p>
    <w:p w:rsidR="008A5507" w:rsidRPr="006A0031" w:rsidRDefault="008A5507" w:rsidP="008A5507">
      <w:pPr>
        <w:jc w:val="both"/>
        <w:rPr>
          <w:rFonts w:ascii="Arial" w:hAnsi="Arial" w:cs="Arial"/>
          <w:sz w:val="20"/>
        </w:rPr>
      </w:pPr>
    </w:p>
    <w:p w:rsidR="008A5507" w:rsidRPr="007E5B50" w:rsidRDefault="008A5507" w:rsidP="008A5507">
      <w:pPr>
        <w:spacing w:after="120"/>
        <w:jc w:val="both"/>
        <w:rPr>
          <w:rFonts w:ascii="Arial" w:hAnsi="Arial" w:cs="Arial"/>
          <w:b/>
        </w:rPr>
      </w:pPr>
      <w:r w:rsidRPr="007E5B50">
        <w:rPr>
          <w:rFonts w:ascii="Arial" w:hAnsi="Arial" w:cs="Arial"/>
          <w:b/>
        </w:rPr>
        <w:t>Prompt Intervention</w:t>
      </w:r>
    </w:p>
    <w:p w:rsidR="008A5507" w:rsidRDefault="008A5507" w:rsidP="008A5507">
      <w:pPr>
        <w:jc w:val="both"/>
        <w:rPr>
          <w:rFonts w:ascii="Arial" w:hAnsi="Arial" w:cs="Arial"/>
          <w:sz w:val="20"/>
        </w:rPr>
      </w:pPr>
      <w:r w:rsidRPr="006A0031">
        <w:rPr>
          <w:rFonts w:ascii="Arial" w:hAnsi="Arial" w:cs="Arial"/>
          <w:sz w:val="20"/>
        </w:rPr>
        <w:t xml:space="preserve">Concerns about a trainee’s performance are usually identifiable at an early stage, allowing prompt intervention by the school, </w:t>
      </w:r>
      <w:r w:rsidRPr="00D16956">
        <w:rPr>
          <w:rFonts w:ascii="Arial" w:hAnsi="Arial" w:cs="Arial"/>
          <w:b/>
          <w:sz w:val="20"/>
        </w:rPr>
        <w:t>notification of the Link Tutor</w:t>
      </w:r>
      <w:r w:rsidRPr="006A0031">
        <w:rPr>
          <w:rFonts w:ascii="Arial" w:hAnsi="Arial" w:cs="Arial"/>
          <w:sz w:val="20"/>
        </w:rPr>
        <w:t xml:space="preserve"> and coordinated support from both school and university</w:t>
      </w:r>
      <w:r>
        <w:rPr>
          <w:rFonts w:ascii="Arial" w:hAnsi="Arial" w:cs="Arial"/>
          <w:sz w:val="20"/>
        </w:rPr>
        <w:t xml:space="preserve"> leading to successful outcomes</w:t>
      </w:r>
      <w:r w:rsidRPr="006A0031">
        <w:rPr>
          <w:rFonts w:ascii="Arial" w:hAnsi="Arial" w:cs="Arial"/>
          <w:sz w:val="20"/>
        </w:rPr>
        <w:t xml:space="preserve">. </w:t>
      </w:r>
      <w:bookmarkStart w:id="0" w:name="_GoBack"/>
      <w:bookmarkEnd w:id="0"/>
    </w:p>
    <w:p w:rsidR="008A5507" w:rsidRDefault="008A5507" w:rsidP="008A5507">
      <w:pPr>
        <w:spacing w:after="120"/>
        <w:jc w:val="both"/>
        <w:rPr>
          <w:rFonts w:ascii="Arial" w:hAnsi="Arial" w:cs="Arial"/>
          <w:sz w:val="20"/>
        </w:rPr>
      </w:pPr>
      <w:r w:rsidRPr="006A0031">
        <w:rPr>
          <w:rFonts w:ascii="Arial" w:hAnsi="Arial" w:cs="Arial"/>
          <w:sz w:val="20"/>
        </w:rPr>
        <w:t xml:space="preserve">A </w:t>
      </w:r>
      <w:proofErr w:type="spellStart"/>
      <w:r w:rsidRPr="006A0031">
        <w:rPr>
          <w:rFonts w:ascii="Arial" w:hAnsi="Arial" w:cs="Arial"/>
          <w:sz w:val="20"/>
        </w:rPr>
        <w:t>‘</w:t>
      </w:r>
      <w:r w:rsidRPr="006A0031">
        <w:rPr>
          <w:rFonts w:ascii="Arial" w:hAnsi="Arial" w:cs="Arial"/>
          <w:b/>
          <w:sz w:val="20"/>
        </w:rPr>
        <w:t>Cause</w:t>
      </w:r>
      <w:proofErr w:type="spellEnd"/>
      <w:r w:rsidRPr="006A0031">
        <w:rPr>
          <w:rFonts w:ascii="Arial" w:hAnsi="Arial" w:cs="Arial"/>
          <w:b/>
          <w:sz w:val="20"/>
        </w:rPr>
        <w:t xml:space="preserve"> for Concern’</w:t>
      </w:r>
      <w:r w:rsidRPr="006A0031">
        <w:rPr>
          <w:rFonts w:ascii="Arial" w:hAnsi="Arial" w:cs="Arial"/>
          <w:sz w:val="20"/>
        </w:rPr>
        <w:t xml:space="preserve"> </w:t>
      </w:r>
      <w:r>
        <w:rPr>
          <w:rFonts w:ascii="Arial" w:hAnsi="Arial" w:cs="Arial"/>
          <w:sz w:val="20"/>
        </w:rPr>
        <w:t>is identified where:</w:t>
      </w:r>
    </w:p>
    <w:p w:rsidR="008A5507" w:rsidRDefault="008A5507" w:rsidP="008A5507">
      <w:pPr>
        <w:numPr>
          <w:ilvl w:val="0"/>
          <w:numId w:val="16"/>
        </w:numPr>
        <w:spacing w:after="0" w:line="240" w:lineRule="auto"/>
        <w:jc w:val="both"/>
        <w:rPr>
          <w:rFonts w:ascii="Arial" w:hAnsi="Arial" w:cs="Arial"/>
          <w:sz w:val="20"/>
        </w:rPr>
      </w:pPr>
      <w:r w:rsidRPr="006A0031">
        <w:rPr>
          <w:rFonts w:ascii="Arial" w:hAnsi="Arial" w:cs="Arial"/>
          <w:sz w:val="20"/>
        </w:rPr>
        <w:t>a trainee is failing to make progress despite the support offered</w:t>
      </w:r>
      <w:r>
        <w:rPr>
          <w:rFonts w:ascii="Arial" w:hAnsi="Arial" w:cs="Arial"/>
          <w:sz w:val="20"/>
        </w:rPr>
        <w:t>;</w:t>
      </w:r>
    </w:p>
    <w:p w:rsidR="008A5507" w:rsidRDefault="008A5507" w:rsidP="008A5507">
      <w:pPr>
        <w:numPr>
          <w:ilvl w:val="0"/>
          <w:numId w:val="16"/>
        </w:numPr>
        <w:spacing w:after="60" w:line="240" w:lineRule="auto"/>
        <w:jc w:val="both"/>
        <w:rPr>
          <w:rFonts w:ascii="Arial" w:hAnsi="Arial" w:cs="Arial"/>
          <w:sz w:val="20"/>
        </w:rPr>
      </w:pPr>
      <w:r>
        <w:rPr>
          <w:rFonts w:ascii="Arial" w:hAnsi="Arial" w:cs="Arial"/>
          <w:sz w:val="20"/>
        </w:rPr>
        <w:t xml:space="preserve">where there are serious concerns about the trainee’s performance with reference to the Teachers’ Standards and particularly with reference to the </w:t>
      </w:r>
      <w:r w:rsidRPr="007A049B">
        <w:rPr>
          <w:rFonts w:ascii="Arial" w:hAnsi="Arial" w:cs="Arial"/>
          <w:b/>
          <w:sz w:val="20"/>
        </w:rPr>
        <w:t>Preamble and Part 2</w:t>
      </w:r>
      <w:r>
        <w:rPr>
          <w:rFonts w:ascii="Arial" w:hAnsi="Arial" w:cs="Arial"/>
          <w:b/>
          <w:sz w:val="20"/>
        </w:rPr>
        <w:t xml:space="preserve"> </w:t>
      </w:r>
      <w:r>
        <w:rPr>
          <w:rFonts w:ascii="Arial" w:hAnsi="Arial" w:cs="Arial"/>
          <w:sz w:val="20"/>
        </w:rPr>
        <w:t>(</w:t>
      </w:r>
      <w:r w:rsidRPr="00966B61">
        <w:rPr>
          <w:rFonts w:ascii="Arial" w:hAnsi="Arial" w:cs="Arial"/>
          <w:sz w:val="20"/>
        </w:rPr>
        <w:t>for example</w:t>
      </w:r>
      <w:r>
        <w:rPr>
          <w:rFonts w:ascii="Arial" w:hAnsi="Arial" w:cs="Arial"/>
          <w:sz w:val="20"/>
        </w:rPr>
        <w:t>:</w:t>
      </w:r>
      <w:r>
        <w:rPr>
          <w:rFonts w:ascii="Arial" w:hAnsi="Arial" w:cs="Arial"/>
          <w:b/>
          <w:sz w:val="20"/>
        </w:rPr>
        <w:t xml:space="preserve"> </w:t>
      </w:r>
      <w:r>
        <w:rPr>
          <w:rFonts w:ascii="Arial" w:hAnsi="Arial" w:cs="Arial"/>
          <w:sz w:val="20"/>
        </w:rPr>
        <w:t>n</w:t>
      </w:r>
      <w:r w:rsidRPr="00966B61">
        <w:rPr>
          <w:rFonts w:ascii="Arial" w:hAnsi="Arial" w:cs="Arial"/>
          <w:sz w:val="20"/>
        </w:rPr>
        <w:t>egative impact on pupil progress</w:t>
      </w:r>
      <w:r>
        <w:rPr>
          <w:rFonts w:ascii="Arial" w:hAnsi="Arial" w:cs="Arial"/>
          <w:sz w:val="20"/>
        </w:rPr>
        <w:t>; i</w:t>
      </w:r>
      <w:r w:rsidRPr="00966B61">
        <w:rPr>
          <w:rFonts w:ascii="Arial" w:hAnsi="Arial" w:cs="Arial"/>
          <w:sz w:val="20"/>
        </w:rPr>
        <w:t xml:space="preserve">nappropriate professional behaviour of trainees by not following professional policies and procedures of the setting; </w:t>
      </w:r>
      <w:r>
        <w:rPr>
          <w:rFonts w:ascii="Arial" w:hAnsi="Arial" w:cs="Arial"/>
          <w:sz w:val="20"/>
        </w:rPr>
        <w:t>or i</w:t>
      </w:r>
      <w:r w:rsidRPr="00966B61">
        <w:rPr>
          <w:rFonts w:ascii="Arial" w:hAnsi="Arial" w:cs="Arial"/>
          <w:sz w:val="20"/>
        </w:rPr>
        <w:t>nsufficient regard for the safety and safeguarding of pupils</w:t>
      </w:r>
      <w:r>
        <w:rPr>
          <w:rFonts w:ascii="Arial" w:hAnsi="Arial" w:cs="Arial"/>
          <w:sz w:val="20"/>
        </w:rPr>
        <w:t>).</w:t>
      </w:r>
    </w:p>
    <w:p w:rsidR="008A5507" w:rsidRPr="00524D0F" w:rsidRDefault="008A5507" w:rsidP="008A5507">
      <w:pPr>
        <w:jc w:val="both"/>
        <w:rPr>
          <w:rFonts w:ascii="Arial" w:hAnsi="Arial" w:cs="Arial"/>
          <w:sz w:val="20"/>
        </w:rPr>
      </w:pPr>
    </w:p>
    <w:p w:rsidR="008A5507" w:rsidRDefault="008A5507" w:rsidP="00DA41AD">
      <w:pPr>
        <w:jc w:val="both"/>
        <w:rPr>
          <w:rFonts w:ascii="Arial" w:hAnsi="Arial" w:cs="Arial"/>
          <w:sz w:val="20"/>
        </w:rPr>
      </w:pPr>
      <w:r w:rsidRPr="006A0031">
        <w:rPr>
          <w:rFonts w:ascii="Arial" w:hAnsi="Arial" w:cs="Arial"/>
          <w:sz w:val="20"/>
        </w:rPr>
        <w:t>Any trainee causing concern does not, of course, reflect negatively on a particular teacher, mentor or school training programme. Having monitoring processes in place provides a robust means of providing prompt intervention to promote a trainee’s progress and assure quality.</w:t>
      </w:r>
      <w:r w:rsidR="00DA41AD">
        <w:rPr>
          <w:rFonts w:ascii="Arial" w:hAnsi="Arial" w:cs="Arial"/>
          <w:sz w:val="20"/>
        </w:rPr>
        <w:t xml:space="preserve"> </w:t>
      </w:r>
    </w:p>
    <w:p w:rsidR="008A5507" w:rsidRDefault="008A5507" w:rsidP="008A5507">
      <w:pPr>
        <w:rPr>
          <w:rFonts w:ascii="Arial" w:hAnsi="Arial" w:cs="Arial"/>
          <w:sz w:val="20"/>
        </w:rPr>
      </w:pPr>
    </w:p>
    <w:p w:rsidR="008A5507" w:rsidRPr="007E5B50" w:rsidRDefault="008A5507" w:rsidP="008A5507">
      <w:pPr>
        <w:spacing w:after="120"/>
        <w:rPr>
          <w:rFonts w:ascii="Arial" w:hAnsi="Arial" w:cs="Arial"/>
          <w:b/>
        </w:rPr>
      </w:pPr>
      <w:r w:rsidRPr="007E5B50">
        <w:rPr>
          <w:rFonts w:ascii="Arial" w:hAnsi="Arial" w:cs="Arial"/>
          <w:b/>
        </w:rPr>
        <w:t>Formal Monitoring Points</w:t>
      </w:r>
    </w:p>
    <w:p w:rsidR="008A5507" w:rsidRDefault="008A5507" w:rsidP="008A5507">
      <w:pPr>
        <w:rPr>
          <w:rFonts w:ascii="Arial" w:hAnsi="Arial" w:cs="Arial"/>
          <w:sz w:val="20"/>
        </w:rPr>
      </w:pPr>
      <w:r w:rsidRPr="006A0031">
        <w:rPr>
          <w:rFonts w:ascii="Arial" w:hAnsi="Arial" w:cs="Arial"/>
          <w:sz w:val="20"/>
        </w:rPr>
        <w:t xml:space="preserve">Where progress concerns are identified by the mentor and Link Tutor, they will be formally </w:t>
      </w:r>
      <w:proofErr w:type="gramStart"/>
      <w:r>
        <w:rPr>
          <w:rFonts w:ascii="Arial" w:hAnsi="Arial" w:cs="Arial"/>
          <w:sz w:val="20"/>
        </w:rPr>
        <w:t>monitored/</w:t>
      </w:r>
      <w:r w:rsidRPr="006A0031">
        <w:rPr>
          <w:rFonts w:ascii="Arial" w:hAnsi="Arial" w:cs="Arial"/>
          <w:sz w:val="20"/>
        </w:rPr>
        <w:t>documented</w:t>
      </w:r>
      <w:proofErr w:type="gramEnd"/>
      <w:r w:rsidRPr="006A0031">
        <w:rPr>
          <w:rFonts w:ascii="Arial" w:hAnsi="Arial" w:cs="Arial"/>
          <w:sz w:val="20"/>
        </w:rPr>
        <w:t xml:space="preserve"> at </w:t>
      </w:r>
      <w:r>
        <w:rPr>
          <w:rFonts w:ascii="Arial" w:hAnsi="Arial" w:cs="Arial"/>
          <w:sz w:val="20"/>
        </w:rPr>
        <w:t>Interim and</w:t>
      </w:r>
      <w:r w:rsidRPr="006A0031">
        <w:rPr>
          <w:rFonts w:ascii="Arial" w:hAnsi="Arial" w:cs="Arial"/>
          <w:sz w:val="20"/>
        </w:rPr>
        <w:t xml:space="preserve"> Final Placement Review Meetings. The following steps will be taken:</w:t>
      </w:r>
    </w:p>
    <w:p w:rsidR="008A5507" w:rsidRPr="006A0031" w:rsidRDefault="008A5507" w:rsidP="008A5507">
      <w:pPr>
        <w:rPr>
          <w:rFonts w:ascii="Arial" w:hAnsi="Arial" w:cs="Arial"/>
          <w:sz w:val="20"/>
        </w:rPr>
      </w:pPr>
      <w:r>
        <w:rPr>
          <w:rFonts w:ascii="Arial" w:hAnsi="Arial" w:cs="Arial"/>
          <w:sz w:val="20"/>
        </w:rPr>
        <w:t xml:space="preserve">(a) </w:t>
      </w:r>
      <w:r w:rsidRPr="006A0031">
        <w:rPr>
          <w:rFonts w:ascii="Arial" w:hAnsi="Arial" w:cs="Arial"/>
          <w:sz w:val="20"/>
        </w:rPr>
        <w:t>Trainees will be informed in writing to ensure that they understand the need for action and support    (</w:t>
      </w:r>
      <w:r>
        <w:rPr>
          <w:rFonts w:ascii="Arial" w:hAnsi="Arial" w:cs="Arial"/>
          <w:sz w:val="20"/>
        </w:rPr>
        <w:t>‘Progress</w:t>
      </w:r>
      <w:r w:rsidRPr="006A0031">
        <w:rPr>
          <w:rFonts w:ascii="Arial" w:hAnsi="Arial" w:cs="Arial"/>
          <w:sz w:val="20"/>
        </w:rPr>
        <w:t>’ letter);</w:t>
      </w:r>
    </w:p>
    <w:p w:rsidR="008A5507" w:rsidRDefault="008A5507" w:rsidP="008A5507">
      <w:pPr>
        <w:spacing w:after="120"/>
        <w:rPr>
          <w:rFonts w:ascii="Arial" w:hAnsi="Arial" w:cs="Arial"/>
          <w:sz w:val="20"/>
        </w:rPr>
      </w:pPr>
      <w:r w:rsidRPr="006A0031">
        <w:rPr>
          <w:rFonts w:ascii="Arial" w:hAnsi="Arial" w:cs="Arial"/>
          <w:sz w:val="20"/>
        </w:rPr>
        <w:t xml:space="preserve">(b) </w:t>
      </w:r>
      <w:r>
        <w:rPr>
          <w:rFonts w:ascii="Arial" w:hAnsi="Arial" w:cs="Arial"/>
          <w:sz w:val="20"/>
        </w:rPr>
        <w:t xml:space="preserve"> </w:t>
      </w:r>
      <w:r w:rsidRPr="006A0031">
        <w:rPr>
          <w:rFonts w:ascii="Arial" w:hAnsi="Arial" w:cs="Arial"/>
          <w:sz w:val="20"/>
        </w:rPr>
        <w:t xml:space="preserve">Additional support will be provided to help trainees re-establish appropriate progress. </w:t>
      </w:r>
    </w:p>
    <w:p w:rsidR="008A5507" w:rsidRPr="006A0031" w:rsidRDefault="008A5507" w:rsidP="008A5507">
      <w:pPr>
        <w:spacing w:after="120"/>
        <w:rPr>
          <w:rFonts w:ascii="Arial" w:hAnsi="Arial" w:cs="Arial"/>
          <w:sz w:val="20"/>
        </w:rPr>
      </w:pPr>
      <w:r w:rsidRPr="006A0031">
        <w:rPr>
          <w:rFonts w:ascii="Arial" w:hAnsi="Arial" w:cs="Arial"/>
          <w:sz w:val="20"/>
        </w:rPr>
        <w:t>The support will vary depending on the point of identification, so that,</w:t>
      </w:r>
    </w:p>
    <w:p w:rsidR="008A5507" w:rsidRPr="007A049B" w:rsidRDefault="008A5507" w:rsidP="008A5507">
      <w:pPr>
        <w:spacing w:after="60"/>
        <w:rPr>
          <w:rFonts w:ascii="Arial" w:hAnsi="Arial" w:cs="Arial"/>
          <w:b/>
          <w:sz w:val="20"/>
        </w:rPr>
      </w:pPr>
      <w:r w:rsidRPr="007A049B">
        <w:rPr>
          <w:rFonts w:ascii="Arial" w:hAnsi="Arial" w:cs="Arial"/>
          <w:b/>
          <w:sz w:val="20"/>
        </w:rPr>
        <w:t>Support during a placement is likely to include:</w:t>
      </w:r>
    </w:p>
    <w:p w:rsidR="008A5507" w:rsidRDefault="008A5507" w:rsidP="008A5507">
      <w:pPr>
        <w:numPr>
          <w:ilvl w:val="0"/>
          <w:numId w:val="3"/>
        </w:numPr>
        <w:spacing w:after="0" w:line="240" w:lineRule="auto"/>
        <w:rPr>
          <w:rFonts w:ascii="Arial" w:hAnsi="Arial" w:cs="Arial"/>
          <w:sz w:val="20"/>
        </w:rPr>
      </w:pPr>
      <w:r w:rsidRPr="00C44897">
        <w:rPr>
          <w:rFonts w:ascii="Arial" w:hAnsi="Arial" w:cs="Arial"/>
          <w:sz w:val="20"/>
        </w:rPr>
        <w:t xml:space="preserve">an </w:t>
      </w:r>
      <w:r w:rsidRPr="00C44897">
        <w:rPr>
          <w:rFonts w:ascii="Arial" w:hAnsi="Arial" w:cs="Arial"/>
          <w:b/>
          <w:sz w:val="20"/>
        </w:rPr>
        <w:t>action plan</w:t>
      </w:r>
      <w:r w:rsidRPr="00C44897">
        <w:rPr>
          <w:rFonts w:ascii="Arial" w:hAnsi="Arial" w:cs="Arial"/>
          <w:sz w:val="20"/>
        </w:rPr>
        <w:t xml:space="preserve"> drawn up in consultation with the trainee, link tutor and mentor </w:t>
      </w:r>
    </w:p>
    <w:p w:rsidR="008A5507" w:rsidRPr="00C44897" w:rsidRDefault="008A5507" w:rsidP="008A5507">
      <w:pPr>
        <w:numPr>
          <w:ilvl w:val="0"/>
          <w:numId w:val="3"/>
        </w:numPr>
        <w:spacing w:after="0" w:line="240" w:lineRule="auto"/>
        <w:rPr>
          <w:rFonts w:ascii="Arial" w:hAnsi="Arial" w:cs="Arial"/>
          <w:sz w:val="20"/>
        </w:rPr>
      </w:pPr>
      <w:r w:rsidRPr="00C44897">
        <w:rPr>
          <w:rFonts w:ascii="Arial" w:hAnsi="Arial" w:cs="Arial"/>
          <w:sz w:val="20"/>
        </w:rPr>
        <w:t>additional focused training and support from school;</w:t>
      </w:r>
    </w:p>
    <w:p w:rsidR="008A5507" w:rsidRPr="006A0031" w:rsidRDefault="008A5507" w:rsidP="008A5507">
      <w:pPr>
        <w:numPr>
          <w:ilvl w:val="0"/>
          <w:numId w:val="3"/>
        </w:numPr>
        <w:spacing w:after="0" w:line="240" w:lineRule="auto"/>
        <w:rPr>
          <w:rFonts w:ascii="Arial" w:hAnsi="Arial" w:cs="Arial"/>
          <w:sz w:val="20"/>
        </w:rPr>
      </w:pPr>
      <w:r>
        <w:rPr>
          <w:rFonts w:ascii="Arial" w:hAnsi="Arial" w:cs="Arial"/>
          <w:sz w:val="20"/>
        </w:rPr>
        <w:t>additional support from the U</w:t>
      </w:r>
      <w:r w:rsidRPr="006A0031">
        <w:rPr>
          <w:rFonts w:ascii="Arial" w:hAnsi="Arial" w:cs="Arial"/>
          <w:sz w:val="20"/>
        </w:rPr>
        <w:t>niversity link tutor;</w:t>
      </w:r>
    </w:p>
    <w:p w:rsidR="008A5507" w:rsidRPr="006A0031" w:rsidRDefault="008A5507" w:rsidP="008A5507">
      <w:pPr>
        <w:numPr>
          <w:ilvl w:val="0"/>
          <w:numId w:val="3"/>
        </w:numPr>
        <w:spacing w:after="0" w:line="240" w:lineRule="auto"/>
        <w:rPr>
          <w:rFonts w:ascii="Arial" w:hAnsi="Arial" w:cs="Arial"/>
          <w:sz w:val="20"/>
        </w:rPr>
      </w:pPr>
      <w:r w:rsidRPr="006A0031">
        <w:rPr>
          <w:rFonts w:ascii="Arial" w:hAnsi="Arial" w:cs="Arial"/>
          <w:sz w:val="20"/>
        </w:rPr>
        <w:t>pastoral support by the trainee’s personal tutor;</w:t>
      </w:r>
    </w:p>
    <w:p w:rsidR="008A5507" w:rsidRDefault="008A5507" w:rsidP="008A5507">
      <w:pPr>
        <w:ind w:hanging="710"/>
        <w:rPr>
          <w:rFonts w:ascii="Arial" w:hAnsi="Arial" w:cs="Arial"/>
          <w:sz w:val="20"/>
        </w:rPr>
      </w:pPr>
    </w:p>
    <w:p w:rsidR="008A5507" w:rsidRPr="007A049B" w:rsidRDefault="008A5507" w:rsidP="008A5507">
      <w:pPr>
        <w:spacing w:after="60"/>
        <w:rPr>
          <w:rFonts w:ascii="Arial" w:hAnsi="Arial" w:cs="Arial"/>
          <w:b/>
          <w:sz w:val="20"/>
        </w:rPr>
      </w:pPr>
      <w:r w:rsidRPr="007A049B">
        <w:rPr>
          <w:rFonts w:ascii="Arial" w:hAnsi="Arial" w:cs="Arial"/>
          <w:b/>
          <w:sz w:val="20"/>
        </w:rPr>
        <w:t>Support at final (end) point of a placement is likely to include:</w:t>
      </w:r>
    </w:p>
    <w:p w:rsidR="008A5507" w:rsidRPr="006A0031" w:rsidRDefault="008A5507" w:rsidP="008A5507">
      <w:pPr>
        <w:numPr>
          <w:ilvl w:val="0"/>
          <w:numId w:val="3"/>
        </w:numPr>
        <w:spacing w:after="0" w:line="240" w:lineRule="auto"/>
        <w:rPr>
          <w:rFonts w:ascii="Arial" w:hAnsi="Arial" w:cs="Arial"/>
          <w:sz w:val="20"/>
        </w:rPr>
      </w:pPr>
      <w:r w:rsidRPr="006A0031">
        <w:rPr>
          <w:rFonts w:ascii="Arial" w:hAnsi="Arial" w:cs="Arial"/>
          <w:sz w:val="20"/>
        </w:rPr>
        <w:t>relevant Further Profess</w:t>
      </w:r>
      <w:r>
        <w:rPr>
          <w:rFonts w:ascii="Arial" w:hAnsi="Arial" w:cs="Arial"/>
          <w:sz w:val="20"/>
        </w:rPr>
        <w:t>ional Training provided by the U</w:t>
      </w:r>
      <w:r w:rsidRPr="006A0031">
        <w:rPr>
          <w:rFonts w:ascii="Arial" w:hAnsi="Arial" w:cs="Arial"/>
          <w:sz w:val="20"/>
        </w:rPr>
        <w:t>niversity;</w:t>
      </w:r>
    </w:p>
    <w:p w:rsidR="008A5507" w:rsidRPr="006A0031" w:rsidRDefault="008A5507" w:rsidP="008A5507">
      <w:pPr>
        <w:numPr>
          <w:ilvl w:val="0"/>
          <w:numId w:val="3"/>
        </w:numPr>
        <w:spacing w:after="0" w:line="240" w:lineRule="auto"/>
        <w:rPr>
          <w:rFonts w:ascii="Arial" w:hAnsi="Arial" w:cs="Arial"/>
          <w:sz w:val="20"/>
        </w:rPr>
      </w:pPr>
      <w:proofErr w:type="gramStart"/>
      <w:r w:rsidRPr="006A0031">
        <w:rPr>
          <w:rFonts w:ascii="Arial" w:hAnsi="Arial" w:cs="Arial"/>
          <w:sz w:val="20"/>
        </w:rPr>
        <w:t>pastoral</w:t>
      </w:r>
      <w:proofErr w:type="gramEnd"/>
      <w:r w:rsidRPr="006A0031">
        <w:rPr>
          <w:rFonts w:ascii="Arial" w:hAnsi="Arial" w:cs="Arial"/>
          <w:sz w:val="20"/>
        </w:rPr>
        <w:t xml:space="preserve"> support by the trainee’s personal tutor.</w:t>
      </w:r>
    </w:p>
    <w:p w:rsidR="008A5507" w:rsidRPr="006A0031" w:rsidRDefault="008A5507" w:rsidP="008A5507">
      <w:pPr>
        <w:rPr>
          <w:rFonts w:ascii="Arial" w:hAnsi="Arial" w:cs="Arial"/>
          <w:b/>
          <w:sz w:val="20"/>
        </w:rPr>
      </w:pPr>
    </w:p>
    <w:p w:rsidR="008A5507" w:rsidRDefault="008A5507" w:rsidP="008A5507">
      <w:pPr>
        <w:rPr>
          <w:rFonts w:ascii="Arial" w:hAnsi="Arial" w:cs="Arial"/>
          <w:b/>
        </w:rPr>
      </w:pPr>
    </w:p>
    <w:p w:rsidR="008A5507" w:rsidRPr="00DA41AD" w:rsidRDefault="008A5507" w:rsidP="00DA41AD">
      <w:pPr>
        <w:rPr>
          <w:rFonts w:ascii="Arial" w:hAnsi="Arial" w:cs="Arial"/>
          <w:b/>
        </w:rPr>
      </w:pPr>
      <w:r w:rsidRPr="006A0031">
        <w:rPr>
          <w:rFonts w:ascii="Arial" w:hAnsi="Arial" w:cs="Arial"/>
          <w:b/>
        </w:rPr>
        <w:t>Additional guidance for supporting trainees failing to make ‘expected</w:t>
      </w:r>
      <w:r w:rsidR="00DA41AD">
        <w:rPr>
          <w:rFonts w:ascii="Arial" w:hAnsi="Arial" w:cs="Arial"/>
          <w:b/>
        </w:rPr>
        <w:t xml:space="preserve"> </w:t>
      </w:r>
      <w:proofErr w:type="gramStart"/>
      <w:r w:rsidR="00DA41AD">
        <w:rPr>
          <w:rFonts w:ascii="Arial" w:hAnsi="Arial" w:cs="Arial"/>
          <w:b/>
        </w:rPr>
        <w:t>progress’</w:t>
      </w:r>
      <w:proofErr w:type="gramEnd"/>
      <w:r w:rsidR="00DA41AD">
        <w:rPr>
          <w:rFonts w:ascii="Arial" w:hAnsi="Arial" w:cs="Arial"/>
          <w:b/>
        </w:rPr>
        <w:t xml:space="preserve"> or ‘causing concern’</w:t>
      </w:r>
    </w:p>
    <w:p w:rsidR="008A5507" w:rsidRDefault="008A5507" w:rsidP="008A5507">
      <w:pPr>
        <w:numPr>
          <w:ilvl w:val="12"/>
          <w:numId w:val="0"/>
        </w:numPr>
        <w:jc w:val="both"/>
        <w:rPr>
          <w:rFonts w:ascii="Arial" w:hAnsi="Arial" w:cs="Arial"/>
          <w:sz w:val="20"/>
        </w:rPr>
      </w:pPr>
      <w:r w:rsidRPr="006A0031">
        <w:rPr>
          <w:rFonts w:ascii="Arial" w:hAnsi="Arial" w:cs="Arial"/>
          <w:sz w:val="20"/>
        </w:rPr>
        <w:t>For the small minority of trainees whose progress falls below expectations, self-assessment can be at variance with the assessment of Mentors and tutors.  ‘Weaker’ and failing trainees sometimes locate their problems outside of themselves, displaying reluctance to accept any responsibility for their difficulties.  In these cases, the requirements for openness, honesty and regularity in assessment and for a secure evidence base are even more important.  There are a number of reasons why trainees may be experiencing difficulties; these vary considerably, both in complexity and severity.  It is often possible in these circumstances to put in place support mechanisms which ultimately can lead to success</w:t>
      </w:r>
    </w:p>
    <w:p w:rsidR="008A5507" w:rsidRDefault="008A5507" w:rsidP="008A5507">
      <w:pPr>
        <w:numPr>
          <w:ilvl w:val="12"/>
          <w:numId w:val="0"/>
        </w:numPr>
        <w:jc w:val="both"/>
        <w:rPr>
          <w:rFonts w:ascii="Arial" w:hAnsi="Arial" w:cs="Arial"/>
          <w:sz w:val="20"/>
        </w:rPr>
      </w:pPr>
    </w:p>
    <w:p w:rsidR="008A5507" w:rsidRPr="006A0031" w:rsidRDefault="008A5507" w:rsidP="008A5507">
      <w:pPr>
        <w:numPr>
          <w:ilvl w:val="12"/>
          <w:numId w:val="0"/>
        </w:numPr>
        <w:jc w:val="both"/>
        <w:rPr>
          <w:rFonts w:ascii="Arial" w:hAnsi="Arial" w:cs="Arial"/>
          <w:sz w:val="20"/>
        </w:rPr>
      </w:pPr>
      <w:r w:rsidRPr="006A0031">
        <w:rPr>
          <w:rFonts w:ascii="Arial" w:hAnsi="Arial" w:cs="Arial"/>
          <w:sz w:val="20"/>
        </w:rPr>
        <w:lastRenderedPageBreak/>
        <w:t>Some general principles apply:</w:t>
      </w:r>
    </w:p>
    <w:p w:rsidR="008A5507" w:rsidRPr="006A0031" w:rsidRDefault="008A5507" w:rsidP="008A5507">
      <w:pPr>
        <w:widowControl w:val="0"/>
        <w:numPr>
          <w:ilvl w:val="0"/>
          <w:numId w:val="1"/>
        </w:numPr>
        <w:snapToGrid w:val="0"/>
        <w:spacing w:before="120" w:after="0" w:line="240" w:lineRule="auto"/>
        <w:ind w:left="284" w:hanging="284"/>
        <w:jc w:val="both"/>
        <w:rPr>
          <w:rFonts w:ascii="Arial" w:hAnsi="Arial" w:cs="Arial"/>
          <w:sz w:val="20"/>
        </w:rPr>
      </w:pPr>
      <w:r w:rsidRPr="006A0031">
        <w:rPr>
          <w:rFonts w:ascii="Arial" w:hAnsi="Arial" w:cs="Arial"/>
          <w:sz w:val="20"/>
        </w:rPr>
        <w:t>prompt intervention is important; it allows difficulties to be dealt with at an early stage and may prevent potential problems from escalating;</w:t>
      </w:r>
    </w:p>
    <w:p w:rsidR="008A5507" w:rsidRPr="006A0031" w:rsidRDefault="008A5507" w:rsidP="008A5507">
      <w:pPr>
        <w:widowControl w:val="0"/>
        <w:numPr>
          <w:ilvl w:val="0"/>
          <w:numId w:val="1"/>
        </w:numPr>
        <w:snapToGrid w:val="0"/>
        <w:spacing w:before="120" w:after="0" w:line="240" w:lineRule="auto"/>
        <w:ind w:left="284" w:hanging="284"/>
        <w:jc w:val="both"/>
        <w:rPr>
          <w:rFonts w:ascii="Arial" w:hAnsi="Arial" w:cs="Arial"/>
          <w:sz w:val="20"/>
        </w:rPr>
      </w:pPr>
      <w:r>
        <w:rPr>
          <w:rFonts w:ascii="Arial" w:hAnsi="Arial" w:cs="Arial"/>
          <w:sz w:val="20"/>
        </w:rPr>
        <w:t xml:space="preserve">The </w:t>
      </w:r>
      <w:r w:rsidRPr="006A0031">
        <w:rPr>
          <w:rFonts w:ascii="Arial" w:hAnsi="Arial" w:cs="Arial"/>
          <w:sz w:val="20"/>
        </w:rPr>
        <w:t xml:space="preserve">University </w:t>
      </w:r>
      <w:r>
        <w:rPr>
          <w:rFonts w:ascii="Arial" w:hAnsi="Arial" w:cs="Arial"/>
          <w:sz w:val="20"/>
        </w:rPr>
        <w:t>Link Tutor</w:t>
      </w:r>
      <w:r w:rsidRPr="006A0031">
        <w:rPr>
          <w:rFonts w:ascii="Arial" w:hAnsi="Arial" w:cs="Arial"/>
          <w:sz w:val="20"/>
        </w:rPr>
        <w:t xml:space="preserve"> should be alerted as soon as possible where problems are identified to allow a coordinated approach to be planned; thereafter, all parties should be kept informed of developments.  A quick response to such information is to be expected from both University and school-based staff;</w:t>
      </w:r>
    </w:p>
    <w:p w:rsidR="008A5507" w:rsidRPr="00F66DED" w:rsidRDefault="008A5507" w:rsidP="008A5507">
      <w:pPr>
        <w:widowControl w:val="0"/>
        <w:numPr>
          <w:ilvl w:val="0"/>
          <w:numId w:val="1"/>
        </w:numPr>
        <w:snapToGrid w:val="0"/>
        <w:spacing w:before="120" w:after="0" w:line="240" w:lineRule="auto"/>
        <w:rPr>
          <w:rFonts w:ascii="Arial" w:hAnsi="Arial" w:cs="Arial"/>
          <w:sz w:val="20"/>
        </w:rPr>
      </w:pPr>
      <w:r w:rsidRPr="006A0031">
        <w:rPr>
          <w:rFonts w:ascii="Arial" w:hAnsi="Arial" w:cs="Arial"/>
          <w:sz w:val="20"/>
        </w:rPr>
        <w:t xml:space="preserve">‘weaker’ trainees who struggle with tasks which others take in their stride often benefit from a ‘small steps’ approach, which analyses tasks into their component parts, enabling these trainees to move towards their ultimate objective more gradually; this usually requires a </w:t>
      </w:r>
      <w:r w:rsidRPr="00251A5F">
        <w:rPr>
          <w:rFonts w:ascii="Arial" w:hAnsi="Arial" w:cs="Arial"/>
          <w:b/>
          <w:sz w:val="20"/>
        </w:rPr>
        <w:t>weekly ACTION PLAN</w:t>
      </w:r>
      <w:r w:rsidRPr="006A0031">
        <w:rPr>
          <w:rFonts w:ascii="Arial" w:hAnsi="Arial" w:cs="Arial"/>
          <w:sz w:val="20"/>
        </w:rPr>
        <w:t xml:space="preserve"> </w:t>
      </w:r>
      <w:r w:rsidRPr="00F66DED">
        <w:rPr>
          <w:rFonts w:ascii="Arial" w:hAnsi="Arial" w:cs="Arial"/>
          <w:sz w:val="20"/>
        </w:rPr>
        <w:t>with carefully graduated targets, clearly specified actions, and progress meetings</w:t>
      </w:r>
      <w:r>
        <w:rPr>
          <w:rFonts w:ascii="Arial" w:hAnsi="Arial" w:cs="Arial"/>
          <w:sz w:val="20"/>
        </w:rPr>
        <w:t xml:space="preserve"> (download Action Plan from the Partners’ Intranet: </w:t>
      </w:r>
      <w:hyperlink r:id="rId9" w:history="1">
        <w:r w:rsidRPr="00791289">
          <w:rPr>
            <w:rStyle w:val="Hyperlink"/>
            <w:rFonts w:ascii="Arial" w:hAnsi="Arial" w:cs="Arial"/>
            <w:sz w:val="20"/>
          </w:rPr>
          <w:t>http://www2.warwick.ac.uk/fac/soc/cpe/students-partners/pintra/primary-ey/corepey/</w:t>
        </w:r>
      </w:hyperlink>
      <w:r>
        <w:rPr>
          <w:rFonts w:ascii="Arial" w:hAnsi="Arial" w:cs="Arial"/>
          <w:sz w:val="20"/>
        </w:rPr>
        <w:t xml:space="preserve">  (follow ‘Essential Documentation’)</w:t>
      </w:r>
    </w:p>
    <w:p w:rsidR="008A5507" w:rsidRPr="006A0031" w:rsidRDefault="008A5507" w:rsidP="008A5507">
      <w:pPr>
        <w:widowControl w:val="0"/>
        <w:numPr>
          <w:ilvl w:val="0"/>
          <w:numId w:val="1"/>
        </w:numPr>
        <w:snapToGrid w:val="0"/>
        <w:spacing w:before="120" w:after="0" w:line="240" w:lineRule="auto"/>
        <w:ind w:left="284" w:hanging="284"/>
        <w:jc w:val="both"/>
        <w:rPr>
          <w:rFonts w:ascii="Arial" w:hAnsi="Arial" w:cs="Arial"/>
          <w:sz w:val="20"/>
        </w:rPr>
      </w:pPr>
      <w:proofErr w:type="gramStart"/>
      <w:r w:rsidRPr="007E5B50">
        <w:rPr>
          <w:rFonts w:ascii="Arial" w:hAnsi="Arial" w:cs="Arial"/>
          <w:b/>
          <w:sz w:val="20"/>
        </w:rPr>
        <w:t>detailed</w:t>
      </w:r>
      <w:proofErr w:type="gramEnd"/>
      <w:r w:rsidRPr="007E5B50">
        <w:rPr>
          <w:rFonts w:ascii="Arial" w:hAnsi="Arial" w:cs="Arial"/>
          <w:b/>
          <w:sz w:val="20"/>
        </w:rPr>
        <w:t xml:space="preserve"> and thorough record keeping is essential;</w:t>
      </w:r>
      <w:r w:rsidRPr="006A0031">
        <w:rPr>
          <w:rFonts w:ascii="Arial" w:hAnsi="Arial" w:cs="Arial"/>
          <w:sz w:val="20"/>
        </w:rPr>
        <w:t xml:space="preserve"> records should specify dates, times, purposes and outcomes of meetings, trainee performance, and behaviour, provision offered, or made, etc.  Detailed records are crucial either as evidence demonstrating progress, or to support </w:t>
      </w:r>
      <w:proofErr w:type="spellStart"/>
      <w:r w:rsidRPr="006A0031">
        <w:rPr>
          <w:rFonts w:ascii="Arial" w:hAnsi="Arial" w:cs="Arial"/>
          <w:sz w:val="20"/>
        </w:rPr>
        <w:t>‘Cause</w:t>
      </w:r>
      <w:proofErr w:type="spellEnd"/>
      <w:r w:rsidRPr="006A0031">
        <w:rPr>
          <w:rFonts w:ascii="Arial" w:hAnsi="Arial" w:cs="Arial"/>
          <w:sz w:val="20"/>
        </w:rPr>
        <w:t xml:space="preserve"> for Concern’ decisions if that is the recommendation at the end of the placement;</w:t>
      </w:r>
    </w:p>
    <w:p w:rsidR="008A5507" w:rsidRDefault="008A5507" w:rsidP="008A5507">
      <w:pPr>
        <w:widowControl w:val="0"/>
        <w:numPr>
          <w:ilvl w:val="0"/>
          <w:numId w:val="1"/>
        </w:numPr>
        <w:snapToGrid w:val="0"/>
        <w:spacing w:before="120" w:after="0" w:line="240" w:lineRule="auto"/>
        <w:ind w:left="284" w:hanging="284"/>
        <w:rPr>
          <w:rFonts w:ascii="Arial" w:hAnsi="Arial" w:cs="Arial"/>
          <w:sz w:val="20"/>
        </w:rPr>
      </w:pPr>
      <w:r w:rsidRPr="006A0031">
        <w:rPr>
          <w:rFonts w:ascii="Arial" w:hAnsi="Arial" w:cs="Arial"/>
          <w:sz w:val="20"/>
        </w:rPr>
        <w:t>where trainees have been impervious to advice and guidance, Mentors should not be</w:t>
      </w:r>
      <w:r>
        <w:rPr>
          <w:rFonts w:ascii="Arial" w:hAnsi="Arial" w:cs="Arial"/>
          <w:sz w:val="20"/>
        </w:rPr>
        <w:t xml:space="preserve"> afraid to instruct the trainee</w:t>
      </w:r>
    </w:p>
    <w:p w:rsidR="008A5507" w:rsidRPr="00B7714B" w:rsidRDefault="008A5507" w:rsidP="008A5507">
      <w:pPr>
        <w:widowControl w:val="0"/>
        <w:numPr>
          <w:ilvl w:val="0"/>
          <w:numId w:val="1"/>
        </w:numPr>
        <w:snapToGrid w:val="0"/>
        <w:spacing w:before="120" w:after="0" w:line="240" w:lineRule="auto"/>
        <w:rPr>
          <w:rFonts w:ascii="Arial" w:hAnsi="Arial" w:cs="Arial"/>
          <w:sz w:val="20"/>
        </w:rPr>
      </w:pPr>
      <w:proofErr w:type="gramStart"/>
      <w:r>
        <w:rPr>
          <w:rFonts w:ascii="Arial" w:hAnsi="Arial" w:cs="Arial"/>
          <w:sz w:val="20"/>
        </w:rPr>
        <w:t>a</w:t>
      </w:r>
      <w:proofErr w:type="gramEnd"/>
      <w:r>
        <w:rPr>
          <w:rFonts w:ascii="Arial" w:hAnsi="Arial" w:cs="Arial"/>
          <w:sz w:val="20"/>
        </w:rPr>
        <w:t xml:space="preserve"> set of intervention strategies, which Mentors and Link Tutors have found helpful in</w:t>
      </w:r>
      <w:r w:rsidRPr="00B7714B">
        <w:rPr>
          <w:rFonts w:ascii="Arial" w:hAnsi="Arial" w:cs="Arial"/>
          <w:sz w:val="20"/>
        </w:rPr>
        <w:t xml:space="preserve"> support</w:t>
      </w:r>
      <w:r>
        <w:rPr>
          <w:rFonts w:ascii="Arial" w:hAnsi="Arial" w:cs="Arial"/>
          <w:sz w:val="20"/>
        </w:rPr>
        <w:t>ing</w:t>
      </w:r>
      <w:r w:rsidRPr="00B7714B">
        <w:rPr>
          <w:rFonts w:ascii="Arial" w:hAnsi="Arial" w:cs="Arial"/>
          <w:sz w:val="20"/>
        </w:rPr>
        <w:t xml:space="preserve"> the progress of trainees not meeting benchmark ‘Minimum Achievement’</w:t>
      </w:r>
      <w:r>
        <w:rPr>
          <w:rFonts w:ascii="Arial" w:hAnsi="Arial" w:cs="Arial"/>
          <w:sz w:val="20"/>
        </w:rPr>
        <w:t xml:space="preserve"> expectations, is available on the Partners’ Intranet </w:t>
      </w:r>
      <w:hyperlink r:id="rId10" w:history="1">
        <w:r w:rsidRPr="00791289">
          <w:rPr>
            <w:rStyle w:val="Hyperlink"/>
            <w:rFonts w:ascii="Arial" w:hAnsi="Arial" w:cs="Arial"/>
            <w:sz w:val="20"/>
          </w:rPr>
          <w:t>http://www2.warwick.ac.uk/fac/soc/cpe/students-partners/pintra/primary-ey/corepey/</w:t>
        </w:r>
      </w:hyperlink>
      <w:r>
        <w:rPr>
          <w:rFonts w:ascii="Arial" w:hAnsi="Arial" w:cs="Arial"/>
          <w:sz w:val="20"/>
        </w:rPr>
        <w:t xml:space="preserve">  (follow ‘ Essential Documentation’, and see </w:t>
      </w:r>
      <w:r w:rsidRPr="00B7714B">
        <w:rPr>
          <w:rFonts w:ascii="Arial" w:hAnsi="Arial" w:cs="Arial"/>
          <w:sz w:val="20"/>
        </w:rPr>
        <w:t>Primary and Early Years Documentation</w:t>
      </w:r>
      <w:r>
        <w:rPr>
          <w:rFonts w:ascii="Arial" w:hAnsi="Arial" w:cs="Arial"/>
          <w:sz w:val="20"/>
        </w:rPr>
        <w:t>).</w:t>
      </w:r>
    </w:p>
    <w:p w:rsidR="00565048" w:rsidRDefault="00565048" w:rsidP="00456A0D">
      <w:pPr>
        <w:rPr>
          <w:rFonts w:cs="Arial"/>
          <w:b/>
          <w:sz w:val="24"/>
          <w:szCs w:val="24"/>
        </w:rPr>
      </w:pPr>
    </w:p>
    <w:p w:rsidR="00124CC4" w:rsidRDefault="00124CC4" w:rsidP="00456A0D">
      <w:pPr>
        <w:rPr>
          <w:rFonts w:cs="Arial"/>
          <w:b/>
          <w:sz w:val="24"/>
          <w:szCs w:val="24"/>
        </w:rPr>
      </w:pPr>
    </w:p>
    <w:p w:rsidR="009A5E9E" w:rsidRDefault="009A5E9E" w:rsidP="001C118D">
      <w:pPr>
        <w:rPr>
          <w:rFonts w:cs="Arial"/>
          <w:b/>
          <w:sz w:val="24"/>
          <w:szCs w:val="24"/>
        </w:rPr>
      </w:pPr>
    </w:p>
    <w:p w:rsidR="009A5E9E" w:rsidRDefault="009A5E9E" w:rsidP="001C118D">
      <w:pPr>
        <w:rPr>
          <w:rFonts w:cs="Arial"/>
          <w:b/>
          <w:sz w:val="24"/>
          <w:szCs w:val="24"/>
        </w:rPr>
      </w:pPr>
    </w:p>
    <w:p w:rsidR="001C118D" w:rsidRDefault="00124CC4" w:rsidP="001C118D">
      <w:pPr>
        <w:rPr>
          <w:rFonts w:cs="Arial"/>
          <w:b/>
          <w:sz w:val="24"/>
          <w:szCs w:val="24"/>
        </w:rPr>
      </w:pPr>
      <w:r>
        <w:rPr>
          <w:rFonts w:cs="Arial"/>
          <w:b/>
          <w:sz w:val="24"/>
          <w:szCs w:val="24"/>
        </w:rPr>
        <w:t xml:space="preserve">The next section includes </w:t>
      </w:r>
      <w:r w:rsidR="00282DF8">
        <w:rPr>
          <w:rFonts w:cs="Arial"/>
          <w:b/>
          <w:sz w:val="24"/>
          <w:szCs w:val="24"/>
        </w:rPr>
        <w:t xml:space="preserve">specific intervention </w:t>
      </w:r>
      <w:r w:rsidR="001B4C7F">
        <w:rPr>
          <w:rFonts w:cs="Arial"/>
          <w:b/>
          <w:sz w:val="24"/>
          <w:szCs w:val="24"/>
        </w:rPr>
        <w:t>strategies</w:t>
      </w:r>
      <w:r w:rsidR="00282DF8">
        <w:rPr>
          <w:rFonts w:cs="Arial"/>
          <w:b/>
          <w:sz w:val="24"/>
          <w:szCs w:val="24"/>
        </w:rPr>
        <w:t xml:space="preserve"> that </w:t>
      </w:r>
      <w:r w:rsidR="001B4C7F">
        <w:rPr>
          <w:rFonts w:cs="Arial"/>
          <w:b/>
          <w:sz w:val="24"/>
          <w:szCs w:val="24"/>
        </w:rPr>
        <w:t>have</w:t>
      </w:r>
      <w:r w:rsidR="00282DF8">
        <w:rPr>
          <w:rFonts w:cs="Arial"/>
          <w:b/>
          <w:sz w:val="24"/>
          <w:szCs w:val="24"/>
        </w:rPr>
        <w:t xml:space="preserve"> been used to successfully s</w:t>
      </w:r>
      <w:r w:rsidR="001B4C7F">
        <w:rPr>
          <w:rFonts w:cs="Arial"/>
          <w:b/>
          <w:sz w:val="24"/>
          <w:szCs w:val="24"/>
        </w:rPr>
        <w:t>upport trainees and enhance progress.</w:t>
      </w:r>
    </w:p>
    <w:p w:rsidR="001C118D" w:rsidRDefault="001C118D">
      <w:pPr>
        <w:rPr>
          <w:rFonts w:cs="Arial"/>
          <w:b/>
          <w:sz w:val="24"/>
          <w:szCs w:val="24"/>
        </w:rPr>
      </w:pPr>
      <w:r>
        <w:rPr>
          <w:rFonts w:cs="Arial"/>
          <w:b/>
          <w:sz w:val="24"/>
          <w:szCs w:val="24"/>
        </w:rPr>
        <w:br w:type="page"/>
      </w:r>
    </w:p>
    <w:p w:rsidR="001C118D" w:rsidRDefault="004051BE" w:rsidP="001C118D">
      <w:pPr>
        <w:rPr>
          <w:rFonts w:cs="Arial"/>
          <w:b/>
          <w:sz w:val="28"/>
          <w:szCs w:val="28"/>
        </w:rPr>
      </w:pPr>
      <w:r w:rsidRPr="00124CC4">
        <w:rPr>
          <w:rFonts w:cs="Arial"/>
          <w:b/>
          <w:sz w:val="28"/>
          <w:szCs w:val="28"/>
        </w:rPr>
        <w:lastRenderedPageBreak/>
        <w:t>Intervention Strategies</w:t>
      </w:r>
      <w:r w:rsidR="00396945" w:rsidRPr="00124CC4">
        <w:rPr>
          <w:rFonts w:cs="Arial"/>
          <w:b/>
          <w:sz w:val="28"/>
          <w:szCs w:val="28"/>
        </w:rPr>
        <w:t xml:space="preserve"> (over and above the usual support and training provided)</w:t>
      </w:r>
    </w:p>
    <w:tbl>
      <w:tblPr>
        <w:tblStyle w:val="TableGrid"/>
        <w:tblW w:w="10173" w:type="dxa"/>
        <w:tblLook w:val="04A0" w:firstRow="1" w:lastRow="0" w:firstColumn="1" w:lastColumn="0" w:noHBand="0" w:noVBand="1"/>
      </w:tblPr>
      <w:tblGrid>
        <w:gridCol w:w="534"/>
        <w:gridCol w:w="1701"/>
        <w:gridCol w:w="7938"/>
      </w:tblGrid>
      <w:tr w:rsidR="00656130" w:rsidRPr="00315148" w:rsidTr="001C118D">
        <w:trPr>
          <w:cantSplit/>
          <w:trHeight w:val="536"/>
        </w:trPr>
        <w:tc>
          <w:tcPr>
            <w:tcW w:w="534" w:type="dxa"/>
            <w:vAlign w:val="center"/>
          </w:tcPr>
          <w:p w:rsidR="00656130" w:rsidRPr="00656130" w:rsidRDefault="001C118D" w:rsidP="00656130">
            <w:pPr>
              <w:numPr>
                <w:ilvl w:val="12"/>
                <w:numId w:val="0"/>
              </w:numPr>
              <w:jc w:val="center"/>
              <w:rPr>
                <w:rFonts w:cs="Arial"/>
                <w:b/>
                <w:sz w:val="32"/>
                <w:szCs w:val="32"/>
              </w:rPr>
            </w:pPr>
            <w:r>
              <w:rPr>
                <w:rFonts w:cs="Arial"/>
                <w:b/>
                <w:sz w:val="28"/>
                <w:szCs w:val="28"/>
              </w:rPr>
              <w:br w:type="page"/>
            </w:r>
          </w:p>
        </w:tc>
        <w:tc>
          <w:tcPr>
            <w:tcW w:w="1701" w:type="dxa"/>
            <w:vAlign w:val="center"/>
          </w:tcPr>
          <w:p w:rsidR="00656130" w:rsidRPr="00656130" w:rsidRDefault="00656130" w:rsidP="00656130">
            <w:pPr>
              <w:numPr>
                <w:ilvl w:val="12"/>
                <w:numId w:val="0"/>
              </w:numPr>
              <w:jc w:val="center"/>
              <w:rPr>
                <w:rFonts w:cs="Arial"/>
                <w:b/>
                <w:sz w:val="32"/>
                <w:szCs w:val="32"/>
              </w:rPr>
            </w:pPr>
            <w:r w:rsidRPr="00656130">
              <w:rPr>
                <w:rFonts w:cs="Arial"/>
                <w:b/>
                <w:sz w:val="32"/>
                <w:szCs w:val="32"/>
              </w:rPr>
              <w:t>Strategy</w:t>
            </w:r>
          </w:p>
        </w:tc>
        <w:tc>
          <w:tcPr>
            <w:tcW w:w="7938" w:type="dxa"/>
            <w:vAlign w:val="center"/>
          </w:tcPr>
          <w:p w:rsidR="00656130" w:rsidRPr="00656130" w:rsidRDefault="00656130" w:rsidP="00656130">
            <w:pPr>
              <w:numPr>
                <w:ilvl w:val="12"/>
                <w:numId w:val="0"/>
              </w:numPr>
              <w:jc w:val="center"/>
              <w:rPr>
                <w:rFonts w:cs="Arial"/>
                <w:b/>
                <w:sz w:val="32"/>
                <w:szCs w:val="32"/>
              </w:rPr>
            </w:pPr>
            <w:r w:rsidRPr="00656130">
              <w:rPr>
                <w:rFonts w:cs="Arial"/>
                <w:b/>
                <w:sz w:val="32"/>
                <w:szCs w:val="32"/>
              </w:rPr>
              <w:t>Guidance on Use</w:t>
            </w:r>
          </w:p>
        </w:tc>
      </w:tr>
      <w:tr w:rsidR="00656130" w:rsidRPr="00315148" w:rsidTr="001C118D">
        <w:trPr>
          <w:cantSplit/>
          <w:trHeight w:val="1134"/>
        </w:trPr>
        <w:tc>
          <w:tcPr>
            <w:tcW w:w="534" w:type="dxa"/>
            <w:vAlign w:val="center"/>
          </w:tcPr>
          <w:p w:rsidR="00656130" w:rsidRPr="00656130" w:rsidRDefault="00656130" w:rsidP="00656130">
            <w:pPr>
              <w:pStyle w:val="ListParagraph"/>
              <w:numPr>
                <w:ilvl w:val="0"/>
                <w:numId w:val="9"/>
              </w:numPr>
              <w:ind w:left="360"/>
              <w:jc w:val="center"/>
              <w:rPr>
                <w:rFonts w:cs="Arial"/>
                <w:b/>
                <w:sz w:val="24"/>
                <w:szCs w:val="24"/>
              </w:rPr>
            </w:pPr>
          </w:p>
        </w:tc>
        <w:tc>
          <w:tcPr>
            <w:tcW w:w="1701" w:type="dxa"/>
            <w:vAlign w:val="center"/>
          </w:tcPr>
          <w:p w:rsidR="00656130" w:rsidRPr="00656130" w:rsidRDefault="00656130" w:rsidP="00656130">
            <w:pPr>
              <w:rPr>
                <w:rFonts w:cs="Arial"/>
                <w:b/>
                <w:sz w:val="24"/>
                <w:szCs w:val="24"/>
              </w:rPr>
            </w:pPr>
            <w:r w:rsidRPr="00656130">
              <w:rPr>
                <w:rFonts w:cs="Arial"/>
                <w:b/>
                <w:sz w:val="24"/>
                <w:szCs w:val="24"/>
              </w:rPr>
              <w:t>Action Plan</w:t>
            </w:r>
          </w:p>
        </w:tc>
        <w:tc>
          <w:tcPr>
            <w:tcW w:w="7938" w:type="dxa"/>
          </w:tcPr>
          <w:p w:rsidR="00656130" w:rsidRPr="00315148" w:rsidRDefault="00656130" w:rsidP="00016D50">
            <w:pPr>
              <w:widowControl w:val="0"/>
              <w:snapToGrid w:val="0"/>
              <w:spacing w:before="60"/>
              <w:jc w:val="both"/>
              <w:rPr>
                <w:rFonts w:cs="Arial"/>
                <w:b/>
                <w:sz w:val="20"/>
                <w:szCs w:val="20"/>
              </w:rPr>
            </w:pPr>
            <w:r w:rsidRPr="00315148">
              <w:rPr>
                <w:rFonts w:cs="Arial"/>
                <w:b/>
                <w:sz w:val="20"/>
                <w:szCs w:val="20"/>
              </w:rPr>
              <w:t xml:space="preserve">Prioritisation: </w:t>
            </w:r>
            <w:r w:rsidRPr="00315148">
              <w:rPr>
                <w:rFonts w:cs="Arial"/>
                <w:sz w:val="20"/>
                <w:szCs w:val="20"/>
              </w:rPr>
              <w:t xml:space="preserve">trainees not meeting ‘minimum expectations’ might find it difficult to prioritise specific areas of practice, when so much is in need of improvement, so an action plan identifies clear priorities for them and allows a focused approach to their development; </w:t>
            </w:r>
          </w:p>
          <w:p w:rsidR="00656130" w:rsidRPr="00315148" w:rsidRDefault="00656130" w:rsidP="00016D50">
            <w:pPr>
              <w:widowControl w:val="0"/>
              <w:snapToGrid w:val="0"/>
              <w:spacing w:before="60"/>
              <w:jc w:val="both"/>
              <w:rPr>
                <w:rFonts w:cs="Arial"/>
                <w:sz w:val="20"/>
                <w:szCs w:val="20"/>
              </w:rPr>
            </w:pPr>
            <w:r w:rsidRPr="00315148">
              <w:rPr>
                <w:rFonts w:cs="Arial"/>
                <w:b/>
                <w:sz w:val="20"/>
                <w:szCs w:val="20"/>
              </w:rPr>
              <w:t>Small steps and key actions:</w:t>
            </w:r>
            <w:r w:rsidRPr="00315148">
              <w:rPr>
                <w:rFonts w:cs="Arial"/>
                <w:sz w:val="20"/>
                <w:szCs w:val="20"/>
              </w:rPr>
              <w:t xml:space="preserve"> these trainees may struggle with tasks which others take in their stride and may benefit from a ‘small steps’ approach, which analyses tasks into their component parts, enabling these trainees to move towards their ultimate objective more gradually;</w:t>
            </w:r>
          </w:p>
          <w:p w:rsidR="00656130" w:rsidRDefault="00656130" w:rsidP="007750F0">
            <w:pPr>
              <w:widowControl w:val="0"/>
              <w:snapToGrid w:val="0"/>
              <w:spacing w:before="60"/>
              <w:jc w:val="both"/>
              <w:rPr>
                <w:rFonts w:cs="Arial"/>
                <w:sz w:val="20"/>
                <w:szCs w:val="20"/>
              </w:rPr>
            </w:pPr>
            <w:r w:rsidRPr="00315148">
              <w:rPr>
                <w:rFonts w:cs="Arial"/>
                <w:b/>
                <w:sz w:val="20"/>
                <w:szCs w:val="20"/>
              </w:rPr>
              <w:t>Explicitness:</w:t>
            </w:r>
            <w:r w:rsidRPr="00315148">
              <w:rPr>
                <w:rFonts w:cs="Arial"/>
                <w:sz w:val="20"/>
                <w:szCs w:val="20"/>
              </w:rPr>
              <w:t xml:space="preserve"> trainees benefit from key expectations being explicitly identified and recorded ensuring clarity for all parties. The importance of recording expectations cannot be over-emphasised, as trainees under stress may not ‘hear’ everything that is said and so an action plan promotes transparency.</w:t>
            </w:r>
          </w:p>
          <w:p w:rsidR="00656130" w:rsidRDefault="00656130" w:rsidP="007750F0">
            <w:pPr>
              <w:widowControl w:val="0"/>
              <w:snapToGrid w:val="0"/>
              <w:spacing w:before="60"/>
              <w:jc w:val="both"/>
              <w:rPr>
                <w:rFonts w:cs="Arial"/>
                <w:sz w:val="20"/>
                <w:szCs w:val="20"/>
              </w:rPr>
            </w:pPr>
          </w:p>
          <w:p w:rsidR="00656130" w:rsidRPr="00315148" w:rsidRDefault="00656130" w:rsidP="00656130">
            <w:pPr>
              <w:pStyle w:val="ListParagraph"/>
              <w:numPr>
                <w:ilvl w:val="0"/>
                <w:numId w:val="3"/>
              </w:numPr>
              <w:ind w:left="264" w:hanging="264"/>
              <w:jc w:val="both"/>
              <w:rPr>
                <w:rFonts w:cs="Arial"/>
                <w:sz w:val="20"/>
                <w:szCs w:val="20"/>
              </w:rPr>
            </w:pPr>
            <w:r w:rsidRPr="00315148">
              <w:rPr>
                <w:rFonts w:cs="Arial"/>
                <w:sz w:val="20"/>
                <w:szCs w:val="20"/>
              </w:rPr>
              <w:t xml:space="preserve">Include targets, and a set of clearly specified actions so trainees understand </w:t>
            </w:r>
            <w:r w:rsidRPr="00315148">
              <w:rPr>
                <w:rFonts w:cs="Arial"/>
                <w:i/>
                <w:sz w:val="20"/>
                <w:szCs w:val="20"/>
              </w:rPr>
              <w:t>how</w:t>
            </w:r>
            <w:r w:rsidRPr="00315148">
              <w:rPr>
                <w:rFonts w:cs="Arial"/>
                <w:sz w:val="20"/>
                <w:szCs w:val="20"/>
              </w:rPr>
              <w:t xml:space="preserve"> these targets can be achieved;</w:t>
            </w:r>
          </w:p>
          <w:p w:rsidR="00656130" w:rsidRPr="00315148" w:rsidRDefault="00656130" w:rsidP="00656130">
            <w:pPr>
              <w:pStyle w:val="ListParagraph"/>
              <w:numPr>
                <w:ilvl w:val="0"/>
                <w:numId w:val="3"/>
              </w:numPr>
              <w:ind w:left="264" w:hanging="264"/>
              <w:jc w:val="both"/>
              <w:rPr>
                <w:rFonts w:cs="Arial"/>
                <w:sz w:val="20"/>
                <w:szCs w:val="20"/>
              </w:rPr>
            </w:pPr>
            <w:r w:rsidRPr="00315148">
              <w:rPr>
                <w:rFonts w:cs="Arial"/>
                <w:sz w:val="20"/>
                <w:szCs w:val="20"/>
              </w:rPr>
              <w:t>Review regularly (weekly) to recognise progress and set new targets;</w:t>
            </w:r>
          </w:p>
          <w:p w:rsidR="00656130" w:rsidRPr="00315148" w:rsidRDefault="00656130" w:rsidP="00656130">
            <w:pPr>
              <w:pStyle w:val="ListParagraph"/>
              <w:numPr>
                <w:ilvl w:val="0"/>
                <w:numId w:val="3"/>
              </w:numPr>
              <w:ind w:left="264" w:hanging="264"/>
              <w:jc w:val="both"/>
              <w:rPr>
                <w:rFonts w:cs="Arial"/>
                <w:sz w:val="20"/>
                <w:szCs w:val="20"/>
              </w:rPr>
            </w:pPr>
            <w:r w:rsidRPr="00315148">
              <w:rPr>
                <w:rFonts w:cs="Arial"/>
                <w:sz w:val="20"/>
                <w:szCs w:val="20"/>
              </w:rPr>
              <w:t>Ensure that this is presented positively – as a way of (a) recognising progress and (b) helping trainees get back ‘on-track’;</w:t>
            </w:r>
          </w:p>
          <w:p w:rsidR="00656130" w:rsidRPr="00315148" w:rsidRDefault="00656130" w:rsidP="00656130">
            <w:pPr>
              <w:pStyle w:val="ListParagraph"/>
              <w:numPr>
                <w:ilvl w:val="0"/>
                <w:numId w:val="3"/>
              </w:numPr>
              <w:ind w:left="264" w:hanging="264"/>
              <w:jc w:val="both"/>
              <w:rPr>
                <w:rFonts w:cs="Arial"/>
                <w:b/>
                <w:sz w:val="20"/>
                <w:szCs w:val="20"/>
              </w:rPr>
            </w:pPr>
            <w:r w:rsidRPr="00315148">
              <w:rPr>
                <w:rFonts w:cs="Arial"/>
                <w:b/>
                <w:sz w:val="20"/>
                <w:szCs w:val="20"/>
              </w:rPr>
              <w:t>The action plan should be shared with all parties i.e. trainee, mentor, class teacher, link tutor;</w:t>
            </w:r>
          </w:p>
          <w:p w:rsidR="00656130" w:rsidRPr="00315148" w:rsidRDefault="00656130" w:rsidP="00656130">
            <w:pPr>
              <w:pStyle w:val="ListParagraph"/>
              <w:numPr>
                <w:ilvl w:val="0"/>
                <w:numId w:val="3"/>
              </w:numPr>
              <w:ind w:left="264" w:hanging="264"/>
              <w:jc w:val="both"/>
              <w:rPr>
                <w:rFonts w:cs="Arial"/>
                <w:sz w:val="20"/>
                <w:szCs w:val="20"/>
              </w:rPr>
            </w:pPr>
            <w:r w:rsidRPr="00315148">
              <w:rPr>
                <w:rFonts w:cs="Arial"/>
                <w:sz w:val="20"/>
                <w:szCs w:val="20"/>
              </w:rPr>
              <w:t>Use the action plan proforma provided;</w:t>
            </w:r>
          </w:p>
          <w:p w:rsidR="00656130" w:rsidRPr="00315148" w:rsidRDefault="00656130" w:rsidP="00656130">
            <w:pPr>
              <w:widowControl w:val="0"/>
              <w:snapToGrid w:val="0"/>
              <w:spacing w:before="60"/>
              <w:jc w:val="both"/>
              <w:rPr>
                <w:rFonts w:cs="Arial"/>
                <w:sz w:val="20"/>
                <w:szCs w:val="20"/>
              </w:rPr>
            </w:pPr>
            <w:r w:rsidRPr="00315148">
              <w:rPr>
                <w:rFonts w:cs="Arial"/>
                <w:sz w:val="20"/>
                <w:szCs w:val="20"/>
              </w:rPr>
              <w:t>See exemplar action plan.</w:t>
            </w:r>
          </w:p>
        </w:tc>
      </w:tr>
      <w:tr w:rsidR="00656130" w:rsidRPr="00315148" w:rsidTr="001C118D">
        <w:trPr>
          <w:cantSplit/>
          <w:trHeight w:val="1134"/>
        </w:trPr>
        <w:tc>
          <w:tcPr>
            <w:tcW w:w="534" w:type="dxa"/>
            <w:vAlign w:val="center"/>
          </w:tcPr>
          <w:p w:rsidR="00656130" w:rsidRPr="00656130" w:rsidRDefault="00656130" w:rsidP="00656130">
            <w:pPr>
              <w:numPr>
                <w:ilvl w:val="12"/>
                <w:numId w:val="0"/>
              </w:numPr>
              <w:jc w:val="center"/>
              <w:rPr>
                <w:rFonts w:cs="Arial"/>
                <w:b/>
                <w:sz w:val="24"/>
                <w:szCs w:val="24"/>
              </w:rPr>
            </w:pPr>
            <w:r w:rsidRPr="00656130">
              <w:rPr>
                <w:rFonts w:cs="Arial"/>
                <w:b/>
                <w:sz w:val="24"/>
                <w:szCs w:val="24"/>
              </w:rPr>
              <w:t>2.</w:t>
            </w:r>
          </w:p>
        </w:tc>
        <w:tc>
          <w:tcPr>
            <w:tcW w:w="1701" w:type="dxa"/>
            <w:vAlign w:val="center"/>
          </w:tcPr>
          <w:p w:rsidR="00656130" w:rsidRPr="00656130" w:rsidRDefault="00656130" w:rsidP="00656130">
            <w:pPr>
              <w:numPr>
                <w:ilvl w:val="12"/>
                <w:numId w:val="0"/>
              </w:numPr>
              <w:rPr>
                <w:rFonts w:cs="Arial"/>
                <w:b/>
                <w:sz w:val="24"/>
                <w:szCs w:val="24"/>
              </w:rPr>
            </w:pPr>
            <w:r w:rsidRPr="00656130">
              <w:rPr>
                <w:rFonts w:cs="Arial"/>
                <w:b/>
                <w:sz w:val="24"/>
                <w:szCs w:val="24"/>
              </w:rPr>
              <w:t xml:space="preserve"> Focused observations</w:t>
            </w:r>
          </w:p>
        </w:tc>
        <w:tc>
          <w:tcPr>
            <w:tcW w:w="7938" w:type="dxa"/>
          </w:tcPr>
          <w:p w:rsidR="00656130" w:rsidRDefault="00656130" w:rsidP="00456A0D">
            <w:pPr>
              <w:numPr>
                <w:ilvl w:val="12"/>
                <w:numId w:val="0"/>
              </w:numPr>
              <w:jc w:val="both"/>
              <w:rPr>
                <w:rFonts w:cs="Arial"/>
                <w:sz w:val="20"/>
                <w:szCs w:val="20"/>
              </w:rPr>
            </w:pPr>
            <w:r w:rsidRPr="00315148">
              <w:rPr>
                <w:rFonts w:cs="Arial"/>
                <w:sz w:val="20"/>
                <w:szCs w:val="20"/>
              </w:rPr>
              <w:t>To meet a specific development target (for example on the action plan), trainees can observe experienced members of staff</w:t>
            </w:r>
            <w:r w:rsidR="00444217">
              <w:rPr>
                <w:rFonts w:cs="Arial"/>
                <w:sz w:val="20"/>
                <w:szCs w:val="20"/>
              </w:rPr>
              <w:t xml:space="preserve"> e.g. class teacher or subject leader</w:t>
            </w:r>
            <w:r w:rsidRPr="00315148">
              <w:rPr>
                <w:rFonts w:cs="Arial"/>
                <w:sz w:val="20"/>
                <w:szCs w:val="20"/>
              </w:rPr>
              <w:t>.</w:t>
            </w:r>
          </w:p>
          <w:p w:rsidR="00656130" w:rsidRPr="00315148" w:rsidRDefault="00656130" w:rsidP="00656130">
            <w:pPr>
              <w:pStyle w:val="ListParagraph"/>
              <w:numPr>
                <w:ilvl w:val="0"/>
                <w:numId w:val="3"/>
              </w:numPr>
              <w:ind w:left="264" w:hanging="264"/>
              <w:jc w:val="both"/>
              <w:rPr>
                <w:rFonts w:cs="Arial"/>
                <w:sz w:val="20"/>
                <w:szCs w:val="20"/>
              </w:rPr>
            </w:pPr>
            <w:r w:rsidRPr="00315148">
              <w:rPr>
                <w:rFonts w:cs="Arial"/>
                <w:sz w:val="20"/>
                <w:szCs w:val="20"/>
              </w:rPr>
              <w:t>Ensure a specific focus to the observation – which may well arise from the action plan.</w:t>
            </w:r>
          </w:p>
          <w:p w:rsidR="00656130" w:rsidRDefault="00656130" w:rsidP="00656130">
            <w:pPr>
              <w:pStyle w:val="ListParagraph"/>
              <w:numPr>
                <w:ilvl w:val="0"/>
                <w:numId w:val="3"/>
              </w:numPr>
              <w:ind w:left="264" w:hanging="264"/>
              <w:jc w:val="both"/>
              <w:rPr>
                <w:rFonts w:cs="Arial"/>
                <w:sz w:val="20"/>
                <w:szCs w:val="20"/>
              </w:rPr>
            </w:pPr>
            <w:r w:rsidRPr="00315148">
              <w:rPr>
                <w:rFonts w:cs="Arial"/>
                <w:sz w:val="20"/>
                <w:szCs w:val="20"/>
              </w:rPr>
              <w:t>Where possible, support focused observation e.g. by using an observation proforma; observing with the training and pointing out salient features which in an inexperienced trainee might miss;</w:t>
            </w:r>
          </w:p>
          <w:p w:rsidR="00656130" w:rsidRPr="00656130" w:rsidRDefault="00656130" w:rsidP="00656130">
            <w:pPr>
              <w:pStyle w:val="ListParagraph"/>
              <w:numPr>
                <w:ilvl w:val="0"/>
                <w:numId w:val="3"/>
              </w:numPr>
              <w:ind w:left="264" w:hanging="264"/>
              <w:jc w:val="both"/>
              <w:rPr>
                <w:rFonts w:cs="Arial"/>
                <w:sz w:val="20"/>
                <w:szCs w:val="20"/>
              </w:rPr>
            </w:pPr>
            <w:r w:rsidRPr="00656130">
              <w:rPr>
                <w:rFonts w:cs="Arial"/>
                <w:sz w:val="20"/>
                <w:szCs w:val="20"/>
              </w:rPr>
              <w:t>De-briefing after the observation to discuss what has been learnt and how this might be applied to the trainee’s own practice.</w:t>
            </w:r>
          </w:p>
        </w:tc>
      </w:tr>
      <w:tr w:rsidR="00656130" w:rsidRPr="00315148" w:rsidTr="001C118D">
        <w:trPr>
          <w:cantSplit/>
          <w:trHeight w:val="1134"/>
        </w:trPr>
        <w:tc>
          <w:tcPr>
            <w:tcW w:w="534" w:type="dxa"/>
            <w:vAlign w:val="center"/>
          </w:tcPr>
          <w:p w:rsidR="00656130" w:rsidRPr="00656130" w:rsidRDefault="00656130" w:rsidP="00656130">
            <w:pPr>
              <w:rPr>
                <w:rFonts w:cs="Arial"/>
                <w:b/>
                <w:sz w:val="24"/>
                <w:szCs w:val="24"/>
              </w:rPr>
            </w:pPr>
            <w:r>
              <w:rPr>
                <w:rFonts w:cs="Arial"/>
                <w:b/>
                <w:sz w:val="24"/>
                <w:szCs w:val="24"/>
              </w:rPr>
              <w:t>3.</w:t>
            </w:r>
          </w:p>
        </w:tc>
        <w:tc>
          <w:tcPr>
            <w:tcW w:w="1701" w:type="dxa"/>
            <w:vAlign w:val="center"/>
          </w:tcPr>
          <w:p w:rsidR="00656130" w:rsidRPr="00656130" w:rsidRDefault="00656130" w:rsidP="00656130">
            <w:pPr>
              <w:rPr>
                <w:rFonts w:cs="Arial"/>
                <w:b/>
                <w:sz w:val="24"/>
                <w:szCs w:val="24"/>
              </w:rPr>
            </w:pPr>
            <w:r w:rsidRPr="00656130">
              <w:rPr>
                <w:rFonts w:cs="Arial"/>
                <w:b/>
                <w:sz w:val="24"/>
                <w:szCs w:val="24"/>
              </w:rPr>
              <w:t>Shared Observation and debrief</w:t>
            </w:r>
          </w:p>
        </w:tc>
        <w:tc>
          <w:tcPr>
            <w:tcW w:w="7938" w:type="dxa"/>
          </w:tcPr>
          <w:p w:rsidR="00656130" w:rsidRPr="00315148" w:rsidRDefault="00656130" w:rsidP="006643C4">
            <w:pPr>
              <w:pStyle w:val="NormalWeb"/>
              <w:shd w:val="clear" w:color="auto" w:fill="FFFFFF"/>
              <w:rPr>
                <w:rFonts w:asciiTheme="minorHAnsi" w:hAnsiTheme="minorHAnsi" w:cs="Arial"/>
                <w:sz w:val="20"/>
                <w:szCs w:val="20"/>
              </w:rPr>
            </w:pPr>
            <w:r w:rsidRPr="00315148">
              <w:rPr>
                <w:rFonts w:asciiTheme="minorHAnsi" w:hAnsiTheme="minorHAnsi" w:cs="Arial"/>
                <w:sz w:val="20"/>
                <w:szCs w:val="20"/>
              </w:rPr>
              <w:t xml:space="preserve">Sometimes trainees are unable to analyse the specific actions that contribute to the outstanding practice they observe (as in 2. above). In this case shared observations can be an effective and illuminative tool. </w:t>
            </w:r>
            <w:r>
              <w:rPr>
                <w:rFonts w:asciiTheme="minorHAnsi" w:hAnsiTheme="minorHAnsi" w:cs="Arial"/>
                <w:sz w:val="20"/>
                <w:szCs w:val="20"/>
              </w:rPr>
              <w:t>T</w:t>
            </w:r>
            <w:r w:rsidRPr="00315148">
              <w:rPr>
                <w:rFonts w:asciiTheme="minorHAnsi" w:hAnsiTheme="minorHAnsi" w:cs="Arial"/>
                <w:sz w:val="20"/>
                <w:szCs w:val="20"/>
              </w:rPr>
              <w:t>he trainee and supporter (e</w:t>
            </w:r>
            <w:r>
              <w:rPr>
                <w:rFonts w:asciiTheme="minorHAnsi" w:hAnsiTheme="minorHAnsi" w:cs="Arial"/>
                <w:sz w:val="20"/>
                <w:szCs w:val="20"/>
              </w:rPr>
              <w:t>.g. link tutor, mentor) observe the</w:t>
            </w:r>
            <w:r w:rsidRPr="00315148">
              <w:rPr>
                <w:rFonts w:asciiTheme="minorHAnsi" w:hAnsiTheme="minorHAnsi" w:cs="Arial"/>
                <w:sz w:val="20"/>
                <w:szCs w:val="20"/>
              </w:rPr>
              <w:t xml:space="preserve"> outstanding </w:t>
            </w:r>
            <w:r>
              <w:rPr>
                <w:rFonts w:asciiTheme="minorHAnsi" w:hAnsiTheme="minorHAnsi" w:cs="Arial"/>
                <w:sz w:val="20"/>
                <w:szCs w:val="20"/>
              </w:rPr>
              <w:t>together.</w:t>
            </w:r>
            <w:r w:rsidRPr="00315148">
              <w:rPr>
                <w:rFonts w:asciiTheme="minorHAnsi" w:hAnsiTheme="minorHAnsi" w:cs="Arial"/>
                <w:sz w:val="20"/>
                <w:szCs w:val="20"/>
              </w:rPr>
              <w:t xml:space="preserve">  </w:t>
            </w:r>
            <w:r>
              <w:rPr>
                <w:rFonts w:asciiTheme="minorHAnsi" w:hAnsiTheme="minorHAnsi"/>
                <w:color w:val="000000"/>
                <w:sz w:val="20"/>
                <w:szCs w:val="20"/>
              </w:rPr>
              <w:t xml:space="preserve">An observation </w:t>
            </w:r>
            <w:r w:rsidRPr="00315148">
              <w:rPr>
                <w:rFonts w:asciiTheme="minorHAnsi" w:hAnsiTheme="minorHAnsi"/>
                <w:color w:val="000000"/>
                <w:sz w:val="20"/>
                <w:szCs w:val="20"/>
              </w:rPr>
              <w:t xml:space="preserve">proforma </w:t>
            </w:r>
            <w:r>
              <w:rPr>
                <w:rFonts w:asciiTheme="minorHAnsi" w:hAnsiTheme="minorHAnsi"/>
                <w:color w:val="000000"/>
                <w:sz w:val="20"/>
                <w:szCs w:val="20"/>
              </w:rPr>
              <w:t xml:space="preserve">(see example in appendix) </w:t>
            </w:r>
            <w:r w:rsidRPr="00315148">
              <w:rPr>
                <w:rFonts w:asciiTheme="minorHAnsi" w:hAnsiTheme="minorHAnsi"/>
                <w:color w:val="000000"/>
                <w:sz w:val="20"/>
                <w:szCs w:val="20"/>
              </w:rPr>
              <w:t xml:space="preserve">which </w:t>
            </w:r>
            <w:r>
              <w:rPr>
                <w:rFonts w:asciiTheme="minorHAnsi" w:hAnsiTheme="minorHAnsi"/>
                <w:color w:val="000000"/>
                <w:sz w:val="20"/>
                <w:szCs w:val="20"/>
              </w:rPr>
              <w:t xml:space="preserve">identifies the specific focus of the observation can be used which both trainee and supporter complete </w:t>
            </w:r>
            <w:r w:rsidRPr="00315148">
              <w:rPr>
                <w:rFonts w:asciiTheme="minorHAnsi" w:hAnsiTheme="minorHAnsi"/>
                <w:color w:val="000000"/>
                <w:sz w:val="20"/>
                <w:szCs w:val="20"/>
              </w:rPr>
              <w:t xml:space="preserve">separately; the first page during the lesson and then </w:t>
            </w:r>
            <w:r>
              <w:rPr>
                <w:rFonts w:asciiTheme="minorHAnsi" w:hAnsiTheme="minorHAnsi"/>
                <w:color w:val="000000"/>
                <w:sz w:val="20"/>
                <w:szCs w:val="20"/>
              </w:rPr>
              <w:t>the trainee</w:t>
            </w:r>
            <w:r w:rsidRPr="00315148">
              <w:rPr>
                <w:rFonts w:asciiTheme="minorHAnsi" w:hAnsiTheme="minorHAnsi"/>
                <w:color w:val="000000"/>
                <w:sz w:val="20"/>
                <w:szCs w:val="20"/>
              </w:rPr>
              <w:t xml:space="preserve"> </w:t>
            </w:r>
            <w:r>
              <w:rPr>
                <w:rFonts w:asciiTheme="minorHAnsi" w:hAnsiTheme="minorHAnsi"/>
                <w:color w:val="000000"/>
                <w:sz w:val="20"/>
                <w:szCs w:val="20"/>
              </w:rPr>
              <w:t>has</w:t>
            </w:r>
            <w:r w:rsidRPr="00315148">
              <w:rPr>
                <w:rFonts w:asciiTheme="minorHAnsi" w:hAnsiTheme="minorHAnsi"/>
                <w:color w:val="000000"/>
                <w:sz w:val="20"/>
                <w:szCs w:val="20"/>
              </w:rPr>
              <w:t xml:space="preserve"> 15 mins afterwards </w:t>
            </w:r>
            <w:r>
              <w:rPr>
                <w:rFonts w:asciiTheme="minorHAnsi" w:hAnsiTheme="minorHAnsi"/>
                <w:color w:val="000000"/>
                <w:sz w:val="20"/>
                <w:szCs w:val="20"/>
              </w:rPr>
              <w:t>to independently</w:t>
            </w:r>
            <w:r w:rsidRPr="00315148">
              <w:rPr>
                <w:rFonts w:asciiTheme="minorHAnsi" w:hAnsiTheme="minorHAnsi"/>
                <w:color w:val="000000"/>
                <w:sz w:val="20"/>
                <w:szCs w:val="20"/>
              </w:rPr>
              <w:t xml:space="preserve"> complete the first sections of the second page.  Then </w:t>
            </w:r>
            <w:r>
              <w:rPr>
                <w:rFonts w:asciiTheme="minorHAnsi" w:hAnsiTheme="minorHAnsi"/>
                <w:color w:val="000000"/>
                <w:sz w:val="20"/>
                <w:szCs w:val="20"/>
              </w:rPr>
              <w:t>the supporter and trainee</w:t>
            </w:r>
            <w:r w:rsidRPr="00315148">
              <w:rPr>
                <w:rFonts w:asciiTheme="minorHAnsi" w:hAnsiTheme="minorHAnsi"/>
                <w:color w:val="000000"/>
                <w:sz w:val="20"/>
                <w:szCs w:val="20"/>
              </w:rPr>
              <w:t xml:space="preserve"> meet up and listen to </w:t>
            </w:r>
            <w:r>
              <w:rPr>
                <w:rFonts w:asciiTheme="minorHAnsi" w:hAnsiTheme="minorHAnsi"/>
                <w:color w:val="000000"/>
                <w:sz w:val="20"/>
                <w:szCs w:val="20"/>
              </w:rPr>
              <w:t>discuss</w:t>
            </w:r>
            <w:r w:rsidRPr="00315148">
              <w:rPr>
                <w:rFonts w:asciiTheme="minorHAnsi" w:hAnsiTheme="minorHAnsi"/>
                <w:color w:val="000000"/>
                <w:sz w:val="20"/>
                <w:szCs w:val="20"/>
              </w:rPr>
              <w:t xml:space="preserve"> observations, </w:t>
            </w:r>
            <w:r>
              <w:rPr>
                <w:rFonts w:asciiTheme="minorHAnsi" w:hAnsiTheme="minorHAnsi"/>
                <w:color w:val="000000"/>
                <w:sz w:val="20"/>
                <w:szCs w:val="20"/>
              </w:rPr>
              <w:t xml:space="preserve">with the supporter </w:t>
            </w:r>
            <w:r w:rsidRPr="00315148">
              <w:rPr>
                <w:rFonts w:asciiTheme="minorHAnsi" w:hAnsiTheme="minorHAnsi"/>
                <w:color w:val="000000"/>
                <w:sz w:val="20"/>
                <w:szCs w:val="20"/>
              </w:rPr>
              <w:t>agree</w:t>
            </w:r>
            <w:r>
              <w:rPr>
                <w:rFonts w:asciiTheme="minorHAnsi" w:hAnsiTheme="minorHAnsi"/>
                <w:color w:val="000000"/>
                <w:sz w:val="20"/>
                <w:szCs w:val="20"/>
              </w:rPr>
              <w:t>ing or</w:t>
            </w:r>
            <w:r w:rsidRPr="00315148">
              <w:rPr>
                <w:rFonts w:asciiTheme="minorHAnsi" w:hAnsiTheme="minorHAnsi"/>
                <w:color w:val="000000"/>
                <w:sz w:val="20"/>
                <w:szCs w:val="20"/>
              </w:rPr>
              <w:t xml:space="preserve"> draw</w:t>
            </w:r>
            <w:r>
              <w:rPr>
                <w:rFonts w:asciiTheme="minorHAnsi" w:hAnsiTheme="minorHAnsi"/>
                <w:color w:val="000000"/>
                <w:sz w:val="20"/>
                <w:szCs w:val="20"/>
              </w:rPr>
              <w:t>ing</w:t>
            </w:r>
            <w:r w:rsidRPr="00315148">
              <w:rPr>
                <w:rFonts w:asciiTheme="minorHAnsi" w:hAnsiTheme="minorHAnsi"/>
                <w:color w:val="000000"/>
                <w:sz w:val="20"/>
                <w:szCs w:val="20"/>
              </w:rPr>
              <w:t xml:space="preserve"> </w:t>
            </w:r>
            <w:r>
              <w:rPr>
                <w:rFonts w:asciiTheme="minorHAnsi" w:hAnsiTheme="minorHAnsi"/>
                <w:color w:val="000000"/>
                <w:sz w:val="20"/>
                <w:szCs w:val="20"/>
              </w:rPr>
              <w:t>the trainee’s</w:t>
            </w:r>
            <w:r w:rsidRPr="00315148">
              <w:rPr>
                <w:rFonts w:asciiTheme="minorHAnsi" w:hAnsiTheme="minorHAnsi"/>
                <w:color w:val="000000"/>
                <w:sz w:val="20"/>
                <w:szCs w:val="20"/>
              </w:rPr>
              <w:t xml:space="preserve"> attention </w:t>
            </w:r>
            <w:r>
              <w:rPr>
                <w:rFonts w:asciiTheme="minorHAnsi" w:hAnsiTheme="minorHAnsi"/>
                <w:color w:val="000000"/>
                <w:sz w:val="20"/>
                <w:szCs w:val="20"/>
              </w:rPr>
              <w:t xml:space="preserve">to </w:t>
            </w:r>
            <w:r w:rsidRPr="00315148">
              <w:rPr>
                <w:rFonts w:asciiTheme="minorHAnsi" w:hAnsiTheme="minorHAnsi"/>
                <w:color w:val="000000"/>
                <w:sz w:val="20"/>
                <w:szCs w:val="20"/>
              </w:rPr>
              <w:t xml:space="preserve">things </w:t>
            </w:r>
            <w:r>
              <w:rPr>
                <w:rFonts w:asciiTheme="minorHAnsi" w:hAnsiTheme="minorHAnsi"/>
                <w:color w:val="000000"/>
                <w:sz w:val="20"/>
                <w:szCs w:val="20"/>
              </w:rPr>
              <w:t>that weren’t</w:t>
            </w:r>
            <w:r w:rsidRPr="00315148">
              <w:rPr>
                <w:rFonts w:asciiTheme="minorHAnsi" w:hAnsiTheme="minorHAnsi"/>
                <w:color w:val="000000"/>
                <w:sz w:val="20"/>
                <w:szCs w:val="20"/>
              </w:rPr>
              <w:t xml:space="preserve"> notice</w:t>
            </w:r>
            <w:r>
              <w:rPr>
                <w:rFonts w:asciiTheme="minorHAnsi" w:hAnsiTheme="minorHAnsi"/>
                <w:color w:val="000000"/>
                <w:sz w:val="20"/>
                <w:szCs w:val="20"/>
              </w:rPr>
              <w:t>d</w:t>
            </w:r>
            <w:r w:rsidRPr="00315148">
              <w:rPr>
                <w:rFonts w:asciiTheme="minorHAnsi" w:hAnsiTheme="minorHAnsi"/>
                <w:color w:val="000000"/>
                <w:sz w:val="20"/>
                <w:szCs w:val="20"/>
              </w:rPr>
              <w:t>.  </w:t>
            </w:r>
            <w:r>
              <w:rPr>
                <w:rFonts w:asciiTheme="minorHAnsi" w:hAnsiTheme="minorHAnsi"/>
                <w:color w:val="000000"/>
                <w:sz w:val="20"/>
                <w:szCs w:val="20"/>
              </w:rPr>
              <w:t>The supporter</w:t>
            </w:r>
            <w:r w:rsidRPr="00315148">
              <w:rPr>
                <w:rFonts w:asciiTheme="minorHAnsi" w:hAnsiTheme="minorHAnsi"/>
                <w:color w:val="000000"/>
                <w:sz w:val="20"/>
                <w:szCs w:val="20"/>
              </w:rPr>
              <w:t xml:space="preserve"> will be able to guide </w:t>
            </w:r>
            <w:r>
              <w:rPr>
                <w:rFonts w:asciiTheme="minorHAnsi" w:hAnsiTheme="minorHAnsi"/>
                <w:color w:val="000000"/>
                <w:sz w:val="20"/>
                <w:szCs w:val="20"/>
              </w:rPr>
              <w:t xml:space="preserve">the trainee </w:t>
            </w:r>
            <w:r w:rsidRPr="00315148">
              <w:rPr>
                <w:rFonts w:asciiTheme="minorHAnsi" w:hAnsiTheme="minorHAnsi"/>
                <w:color w:val="000000"/>
                <w:sz w:val="20"/>
                <w:szCs w:val="20"/>
              </w:rPr>
              <w:t>o</w:t>
            </w:r>
            <w:r>
              <w:rPr>
                <w:rFonts w:asciiTheme="minorHAnsi" w:hAnsiTheme="minorHAnsi"/>
                <w:color w:val="000000"/>
                <w:sz w:val="20"/>
                <w:szCs w:val="20"/>
              </w:rPr>
              <w:t>n</w:t>
            </w:r>
            <w:r w:rsidRPr="00315148">
              <w:rPr>
                <w:rFonts w:asciiTheme="minorHAnsi" w:hAnsiTheme="minorHAnsi"/>
                <w:color w:val="000000"/>
                <w:sz w:val="20"/>
                <w:szCs w:val="20"/>
              </w:rPr>
              <w:t xml:space="preserve"> how </w:t>
            </w:r>
            <w:r>
              <w:rPr>
                <w:rFonts w:asciiTheme="minorHAnsi" w:hAnsiTheme="minorHAnsi"/>
                <w:color w:val="000000"/>
                <w:sz w:val="20"/>
                <w:szCs w:val="20"/>
              </w:rPr>
              <w:t>he/</w:t>
            </w:r>
            <w:r w:rsidRPr="00315148">
              <w:rPr>
                <w:rFonts w:asciiTheme="minorHAnsi" w:hAnsiTheme="minorHAnsi"/>
                <w:color w:val="000000"/>
                <w:sz w:val="20"/>
                <w:szCs w:val="20"/>
              </w:rPr>
              <w:t>she may implement these things into</w:t>
            </w:r>
            <w:r>
              <w:rPr>
                <w:rFonts w:asciiTheme="minorHAnsi" w:hAnsiTheme="minorHAnsi"/>
                <w:color w:val="000000"/>
                <w:sz w:val="20"/>
                <w:szCs w:val="20"/>
              </w:rPr>
              <w:t xml:space="preserve"> his/</w:t>
            </w:r>
            <w:r w:rsidRPr="00315148">
              <w:rPr>
                <w:rFonts w:asciiTheme="minorHAnsi" w:hAnsiTheme="minorHAnsi"/>
                <w:color w:val="000000"/>
                <w:sz w:val="20"/>
                <w:szCs w:val="20"/>
              </w:rPr>
              <w:t xml:space="preserve"> her own practice and provide something for you to measure later on</w:t>
            </w:r>
            <w:r w:rsidR="002724B3">
              <w:rPr>
                <w:rFonts w:asciiTheme="minorHAnsi" w:hAnsiTheme="minorHAnsi"/>
                <w:color w:val="000000"/>
                <w:sz w:val="20"/>
                <w:szCs w:val="20"/>
              </w:rPr>
              <w:t>. If there is another trainee being supported in school it may be useful for both trainees to work together.</w:t>
            </w:r>
          </w:p>
        </w:tc>
      </w:tr>
      <w:tr w:rsidR="00656130" w:rsidRPr="00315148" w:rsidTr="001C118D">
        <w:trPr>
          <w:cantSplit/>
          <w:trHeight w:val="1134"/>
        </w:trPr>
        <w:tc>
          <w:tcPr>
            <w:tcW w:w="534" w:type="dxa"/>
            <w:vAlign w:val="center"/>
          </w:tcPr>
          <w:p w:rsidR="00656130" w:rsidRPr="00656130" w:rsidRDefault="00656130" w:rsidP="00656130">
            <w:pPr>
              <w:numPr>
                <w:ilvl w:val="12"/>
                <w:numId w:val="0"/>
              </w:numPr>
              <w:jc w:val="center"/>
              <w:rPr>
                <w:rFonts w:cs="Arial"/>
                <w:b/>
                <w:sz w:val="24"/>
                <w:szCs w:val="24"/>
              </w:rPr>
            </w:pPr>
            <w:r>
              <w:rPr>
                <w:rFonts w:cs="Arial"/>
                <w:b/>
                <w:sz w:val="24"/>
                <w:szCs w:val="24"/>
              </w:rPr>
              <w:t>4.</w:t>
            </w:r>
          </w:p>
        </w:tc>
        <w:tc>
          <w:tcPr>
            <w:tcW w:w="1701" w:type="dxa"/>
            <w:vAlign w:val="center"/>
          </w:tcPr>
          <w:p w:rsidR="00656130" w:rsidRPr="00656130" w:rsidRDefault="00656130" w:rsidP="00656130">
            <w:pPr>
              <w:numPr>
                <w:ilvl w:val="12"/>
                <w:numId w:val="0"/>
              </w:numPr>
              <w:rPr>
                <w:rFonts w:cs="Arial"/>
                <w:b/>
                <w:sz w:val="24"/>
                <w:szCs w:val="24"/>
              </w:rPr>
            </w:pPr>
            <w:r w:rsidRPr="00656130">
              <w:rPr>
                <w:rFonts w:cs="Arial"/>
                <w:b/>
                <w:sz w:val="24"/>
                <w:szCs w:val="24"/>
              </w:rPr>
              <w:t>Focused Training</w:t>
            </w:r>
          </w:p>
        </w:tc>
        <w:tc>
          <w:tcPr>
            <w:tcW w:w="7938" w:type="dxa"/>
          </w:tcPr>
          <w:p w:rsidR="00656130" w:rsidRPr="00315148" w:rsidRDefault="00656130" w:rsidP="00007722">
            <w:pPr>
              <w:numPr>
                <w:ilvl w:val="12"/>
                <w:numId w:val="0"/>
              </w:numPr>
              <w:jc w:val="both"/>
              <w:rPr>
                <w:rFonts w:cs="Arial"/>
                <w:b/>
                <w:sz w:val="20"/>
                <w:szCs w:val="20"/>
              </w:rPr>
            </w:pPr>
            <w:r w:rsidRPr="00315148">
              <w:rPr>
                <w:rFonts w:cs="Arial"/>
                <w:sz w:val="20"/>
                <w:szCs w:val="20"/>
              </w:rPr>
              <w:t>To meet a specific development target, trainees might receive focused training from an experienced member of staff. This might be appropriate when a trainee is less likely to observe this during a lesson, for example training in planning, record-keeping approaches, using assessment to inform planning etc.</w:t>
            </w:r>
          </w:p>
        </w:tc>
      </w:tr>
      <w:tr w:rsidR="00656130" w:rsidRPr="00315148" w:rsidTr="001C118D">
        <w:trPr>
          <w:cantSplit/>
          <w:trHeight w:val="1134"/>
        </w:trPr>
        <w:tc>
          <w:tcPr>
            <w:tcW w:w="534" w:type="dxa"/>
            <w:vAlign w:val="center"/>
          </w:tcPr>
          <w:p w:rsidR="00656130" w:rsidRPr="00656130" w:rsidRDefault="00656130" w:rsidP="00656130">
            <w:pPr>
              <w:numPr>
                <w:ilvl w:val="12"/>
                <w:numId w:val="0"/>
              </w:numPr>
              <w:jc w:val="center"/>
              <w:rPr>
                <w:rFonts w:cs="Arial"/>
                <w:b/>
                <w:sz w:val="24"/>
                <w:szCs w:val="24"/>
              </w:rPr>
            </w:pPr>
            <w:r>
              <w:rPr>
                <w:rFonts w:cs="Arial"/>
                <w:b/>
                <w:sz w:val="24"/>
                <w:szCs w:val="24"/>
              </w:rPr>
              <w:t>5.</w:t>
            </w:r>
          </w:p>
        </w:tc>
        <w:tc>
          <w:tcPr>
            <w:tcW w:w="1701" w:type="dxa"/>
            <w:vAlign w:val="center"/>
          </w:tcPr>
          <w:p w:rsidR="00656130" w:rsidRPr="00656130" w:rsidRDefault="00656130" w:rsidP="00656130">
            <w:pPr>
              <w:numPr>
                <w:ilvl w:val="12"/>
                <w:numId w:val="0"/>
              </w:numPr>
              <w:rPr>
                <w:rFonts w:cs="Arial"/>
                <w:b/>
                <w:sz w:val="24"/>
                <w:szCs w:val="24"/>
              </w:rPr>
            </w:pPr>
            <w:r w:rsidRPr="00656130">
              <w:rPr>
                <w:rFonts w:cs="Arial"/>
                <w:b/>
                <w:sz w:val="24"/>
                <w:szCs w:val="24"/>
              </w:rPr>
              <w:t>Short-term reduction teaching load</w:t>
            </w:r>
          </w:p>
        </w:tc>
        <w:tc>
          <w:tcPr>
            <w:tcW w:w="7938" w:type="dxa"/>
          </w:tcPr>
          <w:p w:rsidR="00656130" w:rsidRPr="00315148" w:rsidRDefault="00656130" w:rsidP="00456A0D">
            <w:pPr>
              <w:numPr>
                <w:ilvl w:val="12"/>
                <w:numId w:val="0"/>
              </w:numPr>
              <w:jc w:val="both"/>
              <w:rPr>
                <w:rFonts w:cs="Arial"/>
                <w:sz w:val="20"/>
                <w:szCs w:val="20"/>
              </w:rPr>
            </w:pPr>
            <w:r w:rsidRPr="00315148">
              <w:rPr>
                <w:rFonts w:cs="Arial"/>
                <w:b/>
                <w:sz w:val="20"/>
                <w:szCs w:val="20"/>
              </w:rPr>
              <w:t>Quality not quantity:</w:t>
            </w:r>
            <w:r w:rsidRPr="00315148">
              <w:rPr>
                <w:rFonts w:cs="Arial"/>
                <w:sz w:val="20"/>
                <w:szCs w:val="20"/>
              </w:rPr>
              <w:t xml:space="preserve"> in order to help some trainees meet expectations, it may be helpful, in the short-term to reduce their teaching load. This may take the form of teaching groups </w:t>
            </w:r>
            <w:r w:rsidR="00444217">
              <w:rPr>
                <w:rFonts w:cs="Arial"/>
                <w:sz w:val="20"/>
                <w:szCs w:val="20"/>
              </w:rPr>
              <w:t xml:space="preserve">e.g. guided reading, </w:t>
            </w:r>
            <w:r w:rsidRPr="00315148">
              <w:rPr>
                <w:rFonts w:cs="Arial"/>
                <w:sz w:val="20"/>
                <w:szCs w:val="20"/>
              </w:rPr>
              <w:t>or half the class,</w:t>
            </w:r>
            <w:r w:rsidR="00444217">
              <w:rPr>
                <w:rFonts w:cs="Arial"/>
                <w:sz w:val="20"/>
                <w:szCs w:val="20"/>
              </w:rPr>
              <w:t xml:space="preserve"> where the trainee retains responsibility for planning, teaching and assessing, </w:t>
            </w:r>
            <w:r w:rsidRPr="00315148">
              <w:rPr>
                <w:rFonts w:cs="Arial"/>
                <w:sz w:val="20"/>
                <w:szCs w:val="20"/>
              </w:rPr>
              <w:t xml:space="preserve">or perhaps teaching a lower percentage of the timetable. This may enable trainees to demonstrate the required quality in their planning, teaching, behaviour management etc. </w:t>
            </w:r>
          </w:p>
          <w:p w:rsidR="00656130" w:rsidRPr="00315148" w:rsidRDefault="00656130" w:rsidP="00456A0D">
            <w:pPr>
              <w:numPr>
                <w:ilvl w:val="12"/>
                <w:numId w:val="0"/>
              </w:numPr>
              <w:jc w:val="both"/>
              <w:rPr>
                <w:rFonts w:cs="Arial"/>
                <w:sz w:val="20"/>
                <w:szCs w:val="20"/>
              </w:rPr>
            </w:pPr>
            <w:r w:rsidRPr="00315148">
              <w:rPr>
                <w:rFonts w:cs="Arial"/>
                <w:sz w:val="20"/>
                <w:szCs w:val="20"/>
              </w:rPr>
              <w:t>This has the additional benefit of minimising impact on pupils</w:t>
            </w:r>
          </w:p>
          <w:p w:rsidR="00656130" w:rsidRPr="00315148" w:rsidRDefault="00656130" w:rsidP="00456A0D">
            <w:pPr>
              <w:numPr>
                <w:ilvl w:val="12"/>
                <w:numId w:val="0"/>
              </w:numPr>
              <w:jc w:val="both"/>
              <w:rPr>
                <w:rFonts w:cs="Arial"/>
                <w:sz w:val="20"/>
                <w:szCs w:val="20"/>
              </w:rPr>
            </w:pPr>
            <w:r w:rsidRPr="00315148">
              <w:rPr>
                <w:rFonts w:cs="Arial"/>
                <w:sz w:val="20"/>
                <w:szCs w:val="20"/>
              </w:rPr>
              <w:t>However, once competence and confidence improves, trainees should be aiming to return to recommended teaching loads in order to maintain longer-term progress.</w:t>
            </w:r>
          </w:p>
        </w:tc>
      </w:tr>
      <w:tr w:rsidR="00656130" w:rsidRPr="00315148" w:rsidTr="001C118D">
        <w:trPr>
          <w:cantSplit/>
          <w:trHeight w:val="1134"/>
        </w:trPr>
        <w:tc>
          <w:tcPr>
            <w:tcW w:w="534" w:type="dxa"/>
            <w:vAlign w:val="center"/>
          </w:tcPr>
          <w:p w:rsidR="00656130" w:rsidRPr="00656130" w:rsidRDefault="00656130" w:rsidP="00656130">
            <w:pPr>
              <w:numPr>
                <w:ilvl w:val="12"/>
                <w:numId w:val="0"/>
              </w:numPr>
              <w:jc w:val="center"/>
              <w:rPr>
                <w:rFonts w:cs="Arial"/>
                <w:b/>
                <w:sz w:val="24"/>
                <w:szCs w:val="24"/>
              </w:rPr>
            </w:pPr>
            <w:r>
              <w:rPr>
                <w:rFonts w:cs="Arial"/>
                <w:b/>
                <w:sz w:val="24"/>
                <w:szCs w:val="24"/>
              </w:rPr>
              <w:lastRenderedPageBreak/>
              <w:t>6.</w:t>
            </w:r>
          </w:p>
        </w:tc>
        <w:tc>
          <w:tcPr>
            <w:tcW w:w="1701" w:type="dxa"/>
            <w:vAlign w:val="center"/>
          </w:tcPr>
          <w:p w:rsidR="00656130" w:rsidRPr="00656130" w:rsidRDefault="00656130" w:rsidP="00656130">
            <w:pPr>
              <w:numPr>
                <w:ilvl w:val="12"/>
                <w:numId w:val="0"/>
              </w:numPr>
              <w:rPr>
                <w:rFonts w:cs="Arial"/>
                <w:b/>
                <w:sz w:val="24"/>
                <w:szCs w:val="24"/>
              </w:rPr>
            </w:pPr>
            <w:r w:rsidRPr="00656130">
              <w:rPr>
                <w:rFonts w:cs="Arial"/>
                <w:b/>
                <w:sz w:val="24"/>
                <w:szCs w:val="24"/>
              </w:rPr>
              <w:t>Team Teaching</w:t>
            </w:r>
          </w:p>
        </w:tc>
        <w:tc>
          <w:tcPr>
            <w:tcW w:w="7938" w:type="dxa"/>
          </w:tcPr>
          <w:p w:rsidR="00444217" w:rsidRDefault="00444217" w:rsidP="00396945">
            <w:pPr>
              <w:jc w:val="both"/>
              <w:rPr>
                <w:rFonts w:cs="Arial"/>
                <w:sz w:val="20"/>
                <w:szCs w:val="20"/>
              </w:rPr>
            </w:pPr>
            <w:r>
              <w:rPr>
                <w:rFonts w:cs="Arial"/>
                <w:sz w:val="20"/>
                <w:szCs w:val="20"/>
              </w:rPr>
              <w:t>Paired planning of a lesson or scheme of work or a series of lesson which are team taught by the teacher and trainee. This can be implemented in different ways according to need.</w:t>
            </w:r>
          </w:p>
          <w:p w:rsidR="00444217" w:rsidRDefault="00444217" w:rsidP="00396945">
            <w:pPr>
              <w:jc w:val="both"/>
              <w:rPr>
                <w:rFonts w:cs="Arial"/>
                <w:sz w:val="20"/>
                <w:szCs w:val="20"/>
              </w:rPr>
            </w:pPr>
            <w:proofErr w:type="gramStart"/>
            <w:r>
              <w:rPr>
                <w:rFonts w:cs="Arial"/>
                <w:sz w:val="20"/>
                <w:szCs w:val="20"/>
              </w:rPr>
              <w:t>e.g</w:t>
            </w:r>
            <w:proofErr w:type="gramEnd"/>
            <w:r>
              <w:rPr>
                <w:rFonts w:cs="Arial"/>
                <w:sz w:val="20"/>
                <w:szCs w:val="20"/>
              </w:rPr>
              <w:t xml:space="preserve">. </w:t>
            </w:r>
            <w:r w:rsidR="00CD6F8B">
              <w:rPr>
                <w:rFonts w:cs="Arial"/>
                <w:sz w:val="20"/>
                <w:szCs w:val="20"/>
              </w:rPr>
              <w:t>series of lessons: t</w:t>
            </w:r>
            <w:r>
              <w:rPr>
                <w:rFonts w:cs="Arial"/>
                <w:sz w:val="20"/>
                <w:szCs w:val="20"/>
              </w:rPr>
              <w:t>he class teacher models the teaching of the first lesson for the trainee to observe</w:t>
            </w:r>
            <w:r w:rsidR="00CD6F8B">
              <w:rPr>
                <w:rFonts w:cs="Arial"/>
                <w:sz w:val="20"/>
                <w:szCs w:val="20"/>
              </w:rPr>
              <w:t xml:space="preserve"> and debriefs afterwards</w:t>
            </w:r>
            <w:r>
              <w:rPr>
                <w:rFonts w:cs="Arial"/>
                <w:sz w:val="20"/>
                <w:szCs w:val="20"/>
              </w:rPr>
              <w:t xml:space="preserve">; the teaching of the second lesson is shared </w:t>
            </w:r>
            <w:r w:rsidR="00CD6F8B">
              <w:rPr>
                <w:rFonts w:cs="Arial"/>
                <w:sz w:val="20"/>
                <w:szCs w:val="20"/>
              </w:rPr>
              <w:t>e.g. introduction/plenary by trainee etc. The amount the trainee teaches/takes responsibility for is gradually built up through the series of</w:t>
            </w:r>
            <w:r>
              <w:rPr>
                <w:rFonts w:cs="Arial"/>
                <w:sz w:val="20"/>
                <w:szCs w:val="20"/>
              </w:rPr>
              <w:t xml:space="preserve"> lessons </w:t>
            </w:r>
            <w:r w:rsidR="00CD6F8B">
              <w:rPr>
                <w:rFonts w:cs="Arial"/>
                <w:sz w:val="20"/>
                <w:szCs w:val="20"/>
              </w:rPr>
              <w:t>with the</w:t>
            </w:r>
            <w:r>
              <w:rPr>
                <w:rFonts w:cs="Arial"/>
                <w:sz w:val="20"/>
                <w:szCs w:val="20"/>
              </w:rPr>
              <w:t xml:space="preserve"> trainee delivers the </w:t>
            </w:r>
            <w:r w:rsidR="00CD6F8B">
              <w:rPr>
                <w:rFonts w:cs="Arial"/>
                <w:sz w:val="20"/>
                <w:szCs w:val="20"/>
              </w:rPr>
              <w:t xml:space="preserve">whole of the </w:t>
            </w:r>
            <w:r>
              <w:rPr>
                <w:rFonts w:cs="Arial"/>
                <w:sz w:val="20"/>
                <w:szCs w:val="20"/>
              </w:rPr>
              <w:t>last lesson.</w:t>
            </w:r>
            <w:r w:rsidR="00CD6F8B">
              <w:rPr>
                <w:rFonts w:cs="Arial"/>
                <w:sz w:val="20"/>
                <w:szCs w:val="20"/>
              </w:rPr>
              <w:t xml:space="preserve"> T</w:t>
            </w:r>
            <w:r>
              <w:rPr>
                <w:rFonts w:cs="Arial"/>
                <w:sz w:val="20"/>
                <w:szCs w:val="20"/>
              </w:rPr>
              <w:t>his could be done over t</w:t>
            </w:r>
            <w:r w:rsidR="00CD6F8B">
              <w:rPr>
                <w:rFonts w:cs="Arial"/>
                <w:sz w:val="20"/>
                <w:szCs w:val="20"/>
              </w:rPr>
              <w:t>he course of 5 maths lessons is</w:t>
            </w:r>
            <w:r>
              <w:rPr>
                <w:rFonts w:cs="Arial"/>
                <w:sz w:val="20"/>
                <w:szCs w:val="20"/>
              </w:rPr>
              <w:t xml:space="preserve"> a week.</w:t>
            </w:r>
          </w:p>
          <w:p w:rsidR="00CD6F8B" w:rsidRPr="00315148" w:rsidRDefault="00CD6F8B" w:rsidP="00396945">
            <w:pPr>
              <w:jc w:val="both"/>
              <w:rPr>
                <w:rFonts w:cs="Arial"/>
                <w:sz w:val="20"/>
                <w:szCs w:val="20"/>
              </w:rPr>
            </w:pPr>
            <w:r>
              <w:rPr>
                <w:rFonts w:cs="Arial"/>
                <w:sz w:val="20"/>
                <w:szCs w:val="20"/>
              </w:rPr>
              <w:t>Alternatively, one lesson could be team-planned and taught.</w:t>
            </w:r>
          </w:p>
        </w:tc>
      </w:tr>
      <w:tr w:rsidR="00CD6F8B" w:rsidRPr="00315148" w:rsidTr="001C118D">
        <w:trPr>
          <w:cantSplit/>
          <w:trHeight w:val="1134"/>
        </w:trPr>
        <w:tc>
          <w:tcPr>
            <w:tcW w:w="534" w:type="dxa"/>
            <w:vAlign w:val="center"/>
          </w:tcPr>
          <w:p w:rsidR="00CD6F8B" w:rsidRDefault="00CD6F8B" w:rsidP="00656130">
            <w:pPr>
              <w:numPr>
                <w:ilvl w:val="12"/>
                <w:numId w:val="0"/>
              </w:numPr>
              <w:jc w:val="center"/>
              <w:rPr>
                <w:rFonts w:cs="Arial"/>
                <w:b/>
                <w:sz w:val="24"/>
                <w:szCs w:val="24"/>
              </w:rPr>
            </w:pPr>
            <w:r>
              <w:rPr>
                <w:rFonts w:cs="Arial"/>
                <w:b/>
                <w:sz w:val="24"/>
                <w:szCs w:val="24"/>
              </w:rPr>
              <w:t>7.</w:t>
            </w:r>
          </w:p>
        </w:tc>
        <w:tc>
          <w:tcPr>
            <w:tcW w:w="1701" w:type="dxa"/>
            <w:vAlign w:val="center"/>
          </w:tcPr>
          <w:p w:rsidR="00CD6F8B" w:rsidRPr="00656130" w:rsidRDefault="00CD6F8B" w:rsidP="00656130">
            <w:pPr>
              <w:numPr>
                <w:ilvl w:val="12"/>
                <w:numId w:val="0"/>
              </w:numPr>
              <w:rPr>
                <w:rFonts w:cs="Arial"/>
                <w:b/>
                <w:sz w:val="24"/>
                <w:szCs w:val="24"/>
              </w:rPr>
            </w:pPr>
            <w:r>
              <w:rPr>
                <w:rFonts w:cs="Arial"/>
                <w:b/>
                <w:sz w:val="24"/>
                <w:szCs w:val="24"/>
              </w:rPr>
              <w:t>Coaching</w:t>
            </w:r>
          </w:p>
        </w:tc>
        <w:tc>
          <w:tcPr>
            <w:tcW w:w="7938" w:type="dxa"/>
          </w:tcPr>
          <w:p w:rsidR="00CD6F8B" w:rsidRDefault="00CD6F8B" w:rsidP="00CD6F8B">
            <w:pPr>
              <w:jc w:val="both"/>
              <w:rPr>
                <w:rFonts w:cs="Arial"/>
                <w:sz w:val="20"/>
                <w:szCs w:val="20"/>
              </w:rPr>
            </w:pPr>
            <w:r>
              <w:rPr>
                <w:rFonts w:cs="Arial"/>
                <w:sz w:val="20"/>
                <w:szCs w:val="20"/>
              </w:rPr>
              <w:t>The ‘coach’ e.g. mentor/class teacher is alongside the trainee during the lesson and quietly guides their practice. This would usually follow a discussion of appropriate/expected practice and support the trainee in achieving specific targets. For example, the coach might suggest the appropriate point to intervene with the class, or a group,</w:t>
            </w:r>
            <w:r w:rsidR="000E334C">
              <w:rPr>
                <w:rFonts w:cs="Arial"/>
                <w:sz w:val="20"/>
                <w:szCs w:val="20"/>
              </w:rPr>
              <w:t xml:space="preserve"> who</w:t>
            </w:r>
            <w:r>
              <w:rPr>
                <w:rFonts w:cs="Arial"/>
                <w:sz w:val="20"/>
                <w:szCs w:val="20"/>
              </w:rPr>
              <w:t xml:space="preserve"> for example are beginning to go off task and perhaps the appropriate language to use. The coach might draw the trainee’s attention to what is happening in different parts of the classroom which the trainee seems to be unaware and steps to take at that point. They might guide their time management e.g. when to move on or finish part of a lesson.</w:t>
            </w:r>
          </w:p>
          <w:p w:rsidR="00CD6F8B" w:rsidRDefault="00CD6F8B" w:rsidP="00CD6F8B">
            <w:pPr>
              <w:jc w:val="both"/>
              <w:rPr>
                <w:rFonts w:cs="Arial"/>
                <w:sz w:val="20"/>
                <w:szCs w:val="20"/>
              </w:rPr>
            </w:pPr>
            <w:r>
              <w:rPr>
                <w:rFonts w:cs="Arial"/>
                <w:sz w:val="20"/>
                <w:szCs w:val="20"/>
              </w:rPr>
              <w:t xml:space="preserve">When coaching, it is useful to clarify roles to the children, i.e. who is in charge of the lesson and to whom they should go, </w:t>
            </w:r>
            <w:r w:rsidR="00905E89">
              <w:rPr>
                <w:rFonts w:cs="Arial"/>
                <w:sz w:val="20"/>
                <w:szCs w:val="20"/>
              </w:rPr>
              <w:t>and</w:t>
            </w:r>
            <w:r>
              <w:rPr>
                <w:rFonts w:cs="Arial"/>
                <w:sz w:val="20"/>
                <w:szCs w:val="20"/>
              </w:rPr>
              <w:t xml:space="preserve"> the role of </w:t>
            </w:r>
            <w:r w:rsidR="00905E89">
              <w:rPr>
                <w:rFonts w:cs="Arial"/>
                <w:sz w:val="20"/>
                <w:szCs w:val="20"/>
              </w:rPr>
              <w:t>coach</w:t>
            </w:r>
            <w:r>
              <w:rPr>
                <w:rFonts w:cs="Arial"/>
                <w:sz w:val="20"/>
                <w:szCs w:val="20"/>
              </w:rPr>
              <w:t xml:space="preserve"> as observer.</w:t>
            </w:r>
          </w:p>
        </w:tc>
      </w:tr>
      <w:tr w:rsidR="00656130" w:rsidRPr="00315148" w:rsidTr="001C118D">
        <w:trPr>
          <w:cantSplit/>
          <w:trHeight w:val="1134"/>
        </w:trPr>
        <w:tc>
          <w:tcPr>
            <w:tcW w:w="534" w:type="dxa"/>
            <w:vAlign w:val="center"/>
          </w:tcPr>
          <w:p w:rsidR="00656130" w:rsidRPr="00656130" w:rsidRDefault="00CD6F8B" w:rsidP="00656130">
            <w:pPr>
              <w:numPr>
                <w:ilvl w:val="12"/>
                <w:numId w:val="0"/>
              </w:numPr>
              <w:jc w:val="center"/>
              <w:rPr>
                <w:rFonts w:cs="Arial"/>
                <w:b/>
                <w:sz w:val="24"/>
                <w:szCs w:val="24"/>
              </w:rPr>
            </w:pPr>
            <w:r>
              <w:rPr>
                <w:rFonts w:cs="Arial"/>
                <w:b/>
                <w:sz w:val="24"/>
                <w:szCs w:val="24"/>
              </w:rPr>
              <w:t>8</w:t>
            </w:r>
            <w:r w:rsidR="00656130">
              <w:rPr>
                <w:rFonts w:cs="Arial"/>
                <w:b/>
                <w:sz w:val="24"/>
                <w:szCs w:val="24"/>
              </w:rPr>
              <w:t>.</w:t>
            </w:r>
          </w:p>
        </w:tc>
        <w:tc>
          <w:tcPr>
            <w:tcW w:w="1701" w:type="dxa"/>
            <w:vAlign w:val="center"/>
          </w:tcPr>
          <w:p w:rsidR="00656130" w:rsidRPr="00656130" w:rsidRDefault="00656130" w:rsidP="00656130">
            <w:pPr>
              <w:numPr>
                <w:ilvl w:val="12"/>
                <w:numId w:val="0"/>
              </w:numPr>
              <w:rPr>
                <w:rFonts w:cs="Arial"/>
                <w:b/>
                <w:sz w:val="24"/>
                <w:szCs w:val="24"/>
              </w:rPr>
            </w:pPr>
            <w:r w:rsidRPr="00656130">
              <w:rPr>
                <w:rFonts w:cs="Arial"/>
                <w:b/>
                <w:sz w:val="24"/>
                <w:szCs w:val="24"/>
              </w:rPr>
              <w:t>Videoing</w:t>
            </w:r>
          </w:p>
        </w:tc>
        <w:tc>
          <w:tcPr>
            <w:tcW w:w="7938" w:type="dxa"/>
          </w:tcPr>
          <w:p w:rsidR="00656130" w:rsidRDefault="00656130" w:rsidP="000E2772">
            <w:pPr>
              <w:jc w:val="both"/>
              <w:rPr>
                <w:rFonts w:cs="Arial"/>
                <w:sz w:val="20"/>
                <w:szCs w:val="20"/>
              </w:rPr>
            </w:pPr>
            <w:r w:rsidRPr="00315148">
              <w:rPr>
                <w:rFonts w:cs="Arial"/>
                <w:b/>
                <w:sz w:val="20"/>
                <w:szCs w:val="20"/>
              </w:rPr>
              <w:t>Recognition:</w:t>
            </w:r>
            <w:r w:rsidRPr="00315148">
              <w:rPr>
                <w:rFonts w:cs="Arial"/>
                <w:sz w:val="20"/>
                <w:szCs w:val="20"/>
              </w:rPr>
              <w:t xml:space="preserve"> Where trainees have difficulties ‘seeing’ issues which may be impeding their progress e.g. use of voice, ‘presence’, body language, verbal communication skills, then videoing a lesson can help to make these issues more explicit to the trainee.</w:t>
            </w:r>
          </w:p>
          <w:p w:rsidR="00656130" w:rsidRPr="00315148" w:rsidRDefault="00656130" w:rsidP="000E2772">
            <w:pPr>
              <w:jc w:val="both"/>
              <w:rPr>
                <w:rFonts w:cs="Arial"/>
                <w:sz w:val="20"/>
                <w:szCs w:val="20"/>
              </w:rPr>
            </w:pPr>
            <w:r w:rsidRPr="00315148">
              <w:rPr>
                <w:rFonts w:cs="Arial"/>
                <w:sz w:val="20"/>
                <w:szCs w:val="20"/>
              </w:rPr>
              <w:t>Trainees may prefer to watch the video alone or with support, but should be encouraged to discuss what they have identified from watching the video and their ‘next steps’.</w:t>
            </w:r>
          </w:p>
        </w:tc>
      </w:tr>
      <w:tr w:rsidR="00656130" w:rsidRPr="00315148" w:rsidTr="001C118D">
        <w:trPr>
          <w:cantSplit/>
          <w:trHeight w:val="1048"/>
        </w:trPr>
        <w:tc>
          <w:tcPr>
            <w:tcW w:w="534" w:type="dxa"/>
            <w:vAlign w:val="center"/>
          </w:tcPr>
          <w:p w:rsidR="00656130" w:rsidRPr="00656130" w:rsidRDefault="00CD6F8B" w:rsidP="00656130">
            <w:pPr>
              <w:numPr>
                <w:ilvl w:val="12"/>
                <w:numId w:val="0"/>
              </w:numPr>
              <w:jc w:val="center"/>
              <w:rPr>
                <w:rFonts w:cs="Arial"/>
                <w:b/>
                <w:sz w:val="24"/>
                <w:szCs w:val="24"/>
              </w:rPr>
            </w:pPr>
            <w:r>
              <w:rPr>
                <w:rFonts w:cs="Arial"/>
                <w:b/>
                <w:sz w:val="24"/>
                <w:szCs w:val="24"/>
              </w:rPr>
              <w:t>9</w:t>
            </w:r>
            <w:r w:rsidR="00656130">
              <w:rPr>
                <w:rFonts w:cs="Arial"/>
                <w:b/>
                <w:sz w:val="24"/>
                <w:szCs w:val="24"/>
              </w:rPr>
              <w:t>.</w:t>
            </w:r>
          </w:p>
        </w:tc>
        <w:tc>
          <w:tcPr>
            <w:tcW w:w="1701" w:type="dxa"/>
            <w:vAlign w:val="center"/>
          </w:tcPr>
          <w:p w:rsidR="00656130" w:rsidRPr="00656130" w:rsidRDefault="00656130" w:rsidP="00656130">
            <w:pPr>
              <w:numPr>
                <w:ilvl w:val="12"/>
                <w:numId w:val="0"/>
              </w:numPr>
              <w:rPr>
                <w:rFonts w:cs="Arial"/>
                <w:b/>
                <w:sz w:val="24"/>
                <w:szCs w:val="24"/>
              </w:rPr>
            </w:pPr>
            <w:r w:rsidRPr="00656130">
              <w:rPr>
                <w:rFonts w:cs="Arial"/>
                <w:b/>
                <w:sz w:val="24"/>
                <w:szCs w:val="24"/>
              </w:rPr>
              <w:t>Counselling</w:t>
            </w:r>
          </w:p>
        </w:tc>
        <w:tc>
          <w:tcPr>
            <w:tcW w:w="7938" w:type="dxa"/>
          </w:tcPr>
          <w:p w:rsidR="00656130" w:rsidRPr="00315148" w:rsidRDefault="00656130" w:rsidP="000E2772">
            <w:pPr>
              <w:numPr>
                <w:ilvl w:val="12"/>
                <w:numId w:val="0"/>
              </w:numPr>
              <w:jc w:val="both"/>
              <w:rPr>
                <w:rFonts w:cs="Arial"/>
                <w:sz w:val="20"/>
                <w:szCs w:val="20"/>
              </w:rPr>
            </w:pPr>
            <w:r w:rsidRPr="00315148">
              <w:rPr>
                <w:rFonts w:cs="Arial"/>
                <w:b/>
                <w:sz w:val="20"/>
                <w:szCs w:val="20"/>
              </w:rPr>
              <w:t>Well-being:</w:t>
            </w:r>
            <w:r w:rsidRPr="00315148">
              <w:rPr>
                <w:rFonts w:cs="Arial"/>
                <w:sz w:val="20"/>
                <w:szCs w:val="20"/>
              </w:rPr>
              <w:t xml:space="preserve"> Where a trainee’s progress is affected by personal issues or progress issues lead to concerns about a trainee’s well-being, trainees can be referred for pastoral support to:</w:t>
            </w:r>
          </w:p>
          <w:p w:rsidR="00656130" w:rsidRPr="00315148" w:rsidRDefault="00656130" w:rsidP="000E2772">
            <w:pPr>
              <w:pStyle w:val="ListParagraph"/>
              <w:numPr>
                <w:ilvl w:val="0"/>
                <w:numId w:val="3"/>
              </w:numPr>
              <w:jc w:val="both"/>
              <w:rPr>
                <w:rFonts w:cs="Arial"/>
                <w:sz w:val="20"/>
                <w:szCs w:val="20"/>
              </w:rPr>
            </w:pPr>
            <w:r w:rsidRPr="00315148">
              <w:rPr>
                <w:rFonts w:cs="Arial"/>
                <w:sz w:val="20"/>
                <w:szCs w:val="20"/>
              </w:rPr>
              <w:t xml:space="preserve">their university personal tutor </w:t>
            </w:r>
          </w:p>
          <w:p w:rsidR="00656130" w:rsidRPr="00315148" w:rsidRDefault="00656130" w:rsidP="000E2772">
            <w:pPr>
              <w:pStyle w:val="ListParagraph"/>
              <w:numPr>
                <w:ilvl w:val="0"/>
                <w:numId w:val="3"/>
              </w:numPr>
              <w:jc w:val="both"/>
              <w:rPr>
                <w:rFonts w:cs="Arial"/>
                <w:sz w:val="20"/>
                <w:szCs w:val="20"/>
              </w:rPr>
            </w:pPr>
            <w:r w:rsidRPr="00315148">
              <w:rPr>
                <w:rFonts w:cs="Arial"/>
                <w:sz w:val="20"/>
                <w:szCs w:val="20"/>
              </w:rPr>
              <w:t>university support services</w:t>
            </w:r>
          </w:p>
        </w:tc>
      </w:tr>
      <w:tr w:rsidR="00656130" w:rsidRPr="00315148" w:rsidTr="001C118D">
        <w:trPr>
          <w:cantSplit/>
          <w:trHeight w:val="1134"/>
        </w:trPr>
        <w:tc>
          <w:tcPr>
            <w:tcW w:w="534" w:type="dxa"/>
            <w:vAlign w:val="center"/>
          </w:tcPr>
          <w:p w:rsidR="00656130" w:rsidRPr="00656130" w:rsidRDefault="00CD6F8B" w:rsidP="00656130">
            <w:pPr>
              <w:numPr>
                <w:ilvl w:val="12"/>
                <w:numId w:val="0"/>
              </w:numPr>
              <w:rPr>
                <w:rFonts w:cs="Arial"/>
                <w:b/>
                <w:sz w:val="24"/>
                <w:szCs w:val="24"/>
              </w:rPr>
            </w:pPr>
            <w:r>
              <w:rPr>
                <w:rFonts w:cs="Arial"/>
                <w:b/>
                <w:sz w:val="24"/>
                <w:szCs w:val="24"/>
              </w:rPr>
              <w:t>10</w:t>
            </w:r>
            <w:r w:rsidR="00656130">
              <w:rPr>
                <w:rFonts w:cs="Arial"/>
                <w:b/>
                <w:sz w:val="24"/>
                <w:szCs w:val="24"/>
              </w:rPr>
              <w:t>.</w:t>
            </w:r>
          </w:p>
        </w:tc>
        <w:tc>
          <w:tcPr>
            <w:tcW w:w="1701" w:type="dxa"/>
            <w:vAlign w:val="center"/>
          </w:tcPr>
          <w:p w:rsidR="00656130" w:rsidRPr="00656130" w:rsidRDefault="00656130" w:rsidP="00656130">
            <w:pPr>
              <w:numPr>
                <w:ilvl w:val="12"/>
                <w:numId w:val="0"/>
              </w:numPr>
              <w:rPr>
                <w:rFonts w:cs="Arial"/>
                <w:b/>
                <w:sz w:val="24"/>
                <w:szCs w:val="24"/>
              </w:rPr>
            </w:pPr>
            <w:r w:rsidRPr="00656130">
              <w:rPr>
                <w:rFonts w:cs="Arial"/>
                <w:b/>
                <w:sz w:val="24"/>
                <w:szCs w:val="24"/>
              </w:rPr>
              <w:t>Further Professional Training</w:t>
            </w:r>
          </w:p>
        </w:tc>
        <w:tc>
          <w:tcPr>
            <w:tcW w:w="7938" w:type="dxa"/>
          </w:tcPr>
          <w:p w:rsidR="00656130" w:rsidRDefault="00656130" w:rsidP="000E2772">
            <w:pPr>
              <w:numPr>
                <w:ilvl w:val="12"/>
                <w:numId w:val="0"/>
              </w:numPr>
              <w:jc w:val="both"/>
              <w:rPr>
                <w:rFonts w:cs="Arial"/>
                <w:sz w:val="20"/>
                <w:szCs w:val="20"/>
              </w:rPr>
            </w:pPr>
            <w:r w:rsidRPr="00315148">
              <w:rPr>
                <w:rFonts w:cs="Arial"/>
                <w:sz w:val="20"/>
                <w:szCs w:val="20"/>
              </w:rPr>
              <w:t>At the end of a placement, any trainees who are not meeting ‘minimum expectations’ at this point, will be referred to ‘Further Professional Training’. Personal tutors will review the trainee’s profile and identify the appropriate training to meet their needs and support enhanced progress in-between placements.</w:t>
            </w:r>
          </w:p>
          <w:p w:rsidR="00656130" w:rsidRPr="00315148" w:rsidRDefault="00656130" w:rsidP="00656130">
            <w:pPr>
              <w:numPr>
                <w:ilvl w:val="12"/>
                <w:numId w:val="0"/>
              </w:numPr>
              <w:jc w:val="both"/>
              <w:rPr>
                <w:rFonts w:cs="Arial"/>
                <w:b/>
                <w:sz w:val="20"/>
                <w:szCs w:val="20"/>
              </w:rPr>
            </w:pPr>
            <w:r>
              <w:rPr>
                <w:rFonts w:cs="Arial"/>
                <w:sz w:val="20"/>
                <w:szCs w:val="20"/>
              </w:rPr>
              <w:t>Further Professional Training is evaluated and the outcomes are monitored (e.g. progress on further placements).</w:t>
            </w:r>
          </w:p>
        </w:tc>
      </w:tr>
      <w:tr w:rsidR="00656130" w:rsidRPr="00315148" w:rsidTr="00C5472E">
        <w:trPr>
          <w:cantSplit/>
          <w:trHeight w:val="1738"/>
        </w:trPr>
        <w:tc>
          <w:tcPr>
            <w:tcW w:w="534" w:type="dxa"/>
            <w:vAlign w:val="center"/>
          </w:tcPr>
          <w:p w:rsidR="00656130" w:rsidRPr="00656130" w:rsidRDefault="002724B3" w:rsidP="00656130">
            <w:pPr>
              <w:numPr>
                <w:ilvl w:val="12"/>
                <w:numId w:val="0"/>
              </w:numPr>
              <w:jc w:val="center"/>
              <w:rPr>
                <w:rFonts w:cs="Arial"/>
                <w:b/>
                <w:sz w:val="24"/>
                <w:szCs w:val="24"/>
              </w:rPr>
            </w:pPr>
            <w:r>
              <w:rPr>
                <w:rFonts w:cs="Arial"/>
                <w:b/>
                <w:sz w:val="24"/>
                <w:szCs w:val="24"/>
              </w:rPr>
              <w:t>11.</w:t>
            </w:r>
          </w:p>
        </w:tc>
        <w:tc>
          <w:tcPr>
            <w:tcW w:w="1701" w:type="dxa"/>
            <w:vAlign w:val="center"/>
          </w:tcPr>
          <w:p w:rsidR="00656130" w:rsidRPr="00656130" w:rsidRDefault="002724B3" w:rsidP="00C5472E">
            <w:pPr>
              <w:numPr>
                <w:ilvl w:val="12"/>
                <w:numId w:val="0"/>
              </w:numPr>
              <w:rPr>
                <w:rFonts w:cs="Arial"/>
                <w:b/>
                <w:sz w:val="24"/>
                <w:szCs w:val="24"/>
              </w:rPr>
            </w:pPr>
            <w:r>
              <w:rPr>
                <w:rFonts w:cs="Arial"/>
                <w:b/>
                <w:sz w:val="24"/>
                <w:szCs w:val="24"/>
              </w:rPr>
              <w:t>Detailed timetabling of workload</w:t>
            </w:r>
          </w:p>
        </w:tc>
        <w:tc>
          <w:tcPr>
            <w:tcW w:w="7938" w:type="dxa"/>
          </w:tcPr>
          <w:p w:rsidR="00656130" w:rsidRPr="00315148" w:rsidRDefault="002724B3" w:rsidP="002724B3">
            <w:pPr>
              <w:numPr>
                <w:ilvl w:val="12"/>
                <w:numId w:val="0"/>
              </w:numPr>
              <w:jc w:val="both"/>
              <w:rPr>
                <w:rFonts w:cs="Arial"/>
                <w:sz w:val="20"/>
                <w:szCs w:val="20"/>
              </w:rPr>
            </w:pPr>
            <w:r>
              <w:rPr>
                <w:rFonts w:cs="Arial"/>
                <w:sz w:val="20"/>
                <w:szCs w:val="20"/>
              </w:rPr>
              <w:t>At the beginning of the placement it may be useful for Mentor and trainee to devise a detailed timetable for several weeks to ensure that the trainee is able to manage their time effectively. There could be ‘slots’ for teaching and non-contact times, before and after school times and evening and weekend times.  By prioritising and plotting when preparation of resources, marking and planning and increasing teaching load will be completed, and when, trainees will have a better overview of the tasks and feel more confident when ticking them off. It may also help to identify barriers to completing tasks.</w:t>
            </w:r>
          </w:p>
        </w:tc>
      </w:tr>
    </w:tbl>
    <w:p w:rsidR="00456A0D" w:rsidRPr="00456A0D" w:rsidRDefault="00456A0D" w:rsidP="00456A0D">
      <w:pPr>
        <w:rPr>
          <w:rFonts w:cs="Arial"/>
          <w:sz w:val="24"/>
          <w:szCs w:val="24"/>
        </w:rPr>
        <w:sectPr w:rsidR="00456A0D" w:rsidRPr="00456A0D" w:rsidSect="008A5507">
          <w:footerReference w:type="even" r:id="rId11"/>
          <w:footerReference w:type="default" r:id="rId12"/>
          <w:pgSz w:w="11909" w:h="16834"/>
          <w:pgMar w:top="851" w:right="993" w:bottom="851" w:left="1134" w:header="0" w:footer="561" w:gutter="0"/>
          <w:cols w:space="720"/>
          <w:docGrid w:linePitch="326"/>
        </w:sectPr>
      </w:pPr>
    </w:p>
    <w:tbl>
      <w:tblPr>
        <w:tblpPr w:leftFromText="180" w:rightFromText="180" w:vertAnchor="text" w:horzAnchor="page" w:tblpX="927" w:tblpY="-55"/>
        <w:tblW w:w="15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6"/>
        <w:gridCol w:w="609"/>
        <w:gridCol w:w="2355"/>
        <w:gridCol w:w="722"/>
        <w:gridCol w:w="855"/>
        <w:gridCol w:w="779"/>
        <w:gridCol w:w="2193"/>
        <w:gridCol w:w="301"/>
        <w:gridCol w:w="2251"/>
        <w:gridCol w:w="2835"/>
      </w:tblGrid>
      <w:tr w:rsidR="00A2175B" w:rsidRPr="00A2175B" w:rsidTr="00A2175B">
        <w:tc>
          <w:tcPr>
            <w:tcW w:w="15276" w:type="dxa"/>
            <w:gridSpan w:val="10"/>
            <w:shd w:val="clear" w:color="auto" w:fill="auto"/>
            <w:vAlign w:val="center"/>
          </w:tcPr>
          <w:p w:rsidR="00A2175B" w:rsidRPr="00A2175B" w:rsidRDefault="00A2175B" w:rsidP="00A2175B">
            <w:pPr>
              <w:widowControl w:val="0"/>
              <w:spacing w:after="0" w:line="240" w:lineRule="auto"/>
              <w:jc w:val="center"/>
              <w:rPr>
                <w:b/>
                <w:sz w:val="20"/>
              </w:rPr>
            </w:pPr>
            <w:r w:rsidRPr="00A2175B">
              <w:rPr>
                <w:b/>
                <w:sz w:val="28"/>
                <w:szCs w:val="28"/>
              </w:rPr>
              <w:lastRenderedPageBreak/>
              <w:t>ACTION PLAN: To be used where a trainee requires additional support to meet at least ‘minimum achievement’.</w:t>
            </w:r>
          </w:p>
        </w:tc>
      </w:tr>
      <w:tr w:rsidR="00A2175B" w:rsidRPr="00A2175B" w:rsidTr="00A2175B">
        <w:trPr>
          <w:trHeight w:val="627"/>
        </w:trPr>
        <w:tc>
          <w:tcPr>
            <w:tcW w:w="2985" w:type="dxa"/>
            <w:gridSpan w:val="2"/>
            <w:tcBorders>
              <w:bottom w:val="single" w:sz="4" w:space="0" w:color="auto"/>
            </w:tcBorders>
            <w:shd w:val="clear" w:color="auto" w:fill="auto"/>
          </w:tcPr>
          <w:p w:rsidR="00A2175B" w:rsidRPr="00A2175B" w:rsidRDefault="00A2175B" w:rsidP="00A2175B">
            <w:pPr>
              <w:widowControl w:val="0"/>
              <w:spacing w:after="0" w:line="240" w:lineRule="auto"/>
              <w:ind w:left="-142" w:firstLine="142"/>
              <w:rPr>
                <w:b/>
                <w:sz w:val="24"/>
                <w:szCs w:val="24"/>
              </w:rPr>
            </w:pPr>
            <w:r w:rsidRPr="00A2175B">
              <w:rPr>
                <w:b/>
                <w:sz w:val="24"/>
                <w:szCs w:val="24"/>
              </w:rPr>
              <w:t>Trainee:</w:t>
            </w:r>
          </w:p>
        </w:tc>
        <w:tc>
          <w:tcPr>
            <w:tcW w:w="2355" w:type="dxa"/>
            <w:tcBorders>
              <w:bottom w:val="single" w:sz="4" w:space="0" w:color="auto"/>
            </w:tcBorders>
          </w:tcPr>
          <w:p w:rsidR="00A2175B" w:rsidRPr="00A2175B" w:rsidRDefault="00A2175B" w:rsidP="00A2175B">
            <w:pPr>
              <w:widowControl w:val="0"/>
              <w:spacing w:after="0" w:line="240" w:lineRule="auto"/>
              <w:rPr>
                <w:b/>
                <w:sz w:val="24"/>
                <w:szCs w:val="24"/>
              </w:rPr>
            </w:pPr>
            <w:r w:rsidRPr="00A2175B">
              <w:rPr>
                <w:b/>
                <w:sz w:val="24"/>
                <w:szCs w:val="24"/>
              </w:rPr>
              <w:t>School:</w:t>
            </w:r>
          </w:p>
        </w:tc>
        <w:tc>
          <w:tcPr>
            <w:tcW w:w="2356" w:type="dxa"/>
            <w:gridSpan w:val="3"/>
            <w:tcBorders>
              <w:bottom w:val="single" w:sz="4" w:space="0" w:color="auto"/>
            </w:tcBorders>
            <w:shd w:val="clear" w:color="auto" w:fill="auto"/>
          </w:tcPr>
          <w:p w:rsidR="00A2175B" w:rsidRPr="00A2175B" w:rsidRDefault="00A2175B" w:rsidP="00A2175B">
            <w:pPr>
              <w:widowControl w:val="0"/>
              <w:spacing w:after="0" w:line="240" w:lineRule="auto"/>
              <w:rPr>
                <w:b/>
                <w:sz w:val="24"/>
                <w:szCs w:val="24"/>
              </w:rPr>
            </w:pPr>
            <w:r w:rsidRPr="00A2175B">
              <w:rPr>
                <w:b/>
                <w:sz w:val="24"/>
                <w:szCs w:val="24"/>
              </w:rPr>
              <w:t>Mentor:</w:t>
            </w:r>
          </w:p>
        </w:tc>
        <w:tc>
          <w:tcPr>
            <w:tcW w:w="2494" w:type="dxa"/>
            <w:gridSpan w:val="2"/>
            <w:tcBorders>
              <w:bottom w:val="single" w:sz="4" w:space="0" w:color="auto"/>
            </w:tcBorders>
            <w:shd w:val="clear" w:color="auto" w:fill="auto"/>
            <w:tcMar>
              <w:left w:w="57" w:type="dxa"/>
              <w:right w:w="57" w:type="dxa"/>
            </w:tcMar>
          </w:tcPr>
          <w:p w:rsidR="00A2175B" w:rsidRPr="00A2175B" w:rsidRDefault="00A2175B" w:rsidP="00A2175B">
            <w:pPr>
              <w:widowControl w:val="0"/>
              <w:spacing w:after="0" w:line="240" w:lineRule="auto"/>
              <w:rPr>
                <w:b/>
                <w:sz w:val="24"/>
                <w:szCs w:val="24"/>
              </w:rPr>
            </w:pPr>
            <w:r w:rsidRPr="00A2175B">
              <w:rPr>
                <w:b/>
                <w:sz w:val="24"/>
                <w:szCs w:val="24"/>
              </w:rPr>
              <w:t>Link Tutor:</w:t>
            </w:r>
          </w:p>
        </w:tc>
        <w:tc>
          <w:tcPr>
            <w:tcW w:w="2251" w:type="dxa"/>
            <w:tcBorders>
              <w:bottom w:val="single" w:sz="4" w:space="0" w:color="auto"/>
            </w:tcBorders>
            <w:shd w:val="clear" w:color="auto" w:fill="auto"/>
          </w:tcPr>
          <w:p w:rsidR="00A2175B" w:rsidRPr="00A2175B" w:rsidRDefault="00A2175B" w:rsidP="00A2175B">
            <w:pPr>
              <w:widowControl w:val="0"/>
              <w:spacing w:after="0" w:line="240" w:lineRule="auto"/>
              <w:rPr>
                <w:b/>
                <w:sz w:val="24"/>
                <w:szCs w:val="24"/>
              </w:rPr>
            </w:pPr>
            <w:r w:rsidRPr="00A2175B">
              <w:rPr>
                <w:b/>
                <w:sz w:val="24"/>
                <w:szCs w:val="24"/>
              </w:rPr>
              <w:t>Action Plan Start Date:</w:t>
            </w:r>
          </w:p>
        </w:tc>
        <w:tc>
          <w:tcPr>
            <w:tcW w:w="2835" w:type="dxa"/>
            <w:tcBorders>
              <w:bottom w:val="single" w:sz="4" w:space="0" w:color="auto"/>
            </w:tcBorders>
            <w:shd w:val="clear" w:color="auto" w:fill="auto"/>
          </w:tcPr>
          <w:p w:rsidR="00A2175B" w:rsidRPr="00A2175B" w:rsidRDefault="00A2175B" w:rsidP="00A2175B">
            <w:pPr>
              <w:widowControl w:val="0"/>
              <w:spacing w:after="0" w:line="240" w:lineRule="auto"/>
              <w:rPr>
                <w:b/>
                <w:sz w:val="24"/>
                <w:szCs w:val="24"/>
              </w:rPr>
            </w:pPr>
            <w:r w:rsidRPr="00A2175B">
              <w:rPr>
                <w:b/>
                <w:sz w:val="24"/>
                <w:szCs w:val="24"/>
              </w:rPr>
              <w:t>Review Date:</w:t>
            </w:r>
          </w:p>
        </w:tc>
      </w:tr>
      <w:tr w:rsidR="00A2175B" w:rsidRPr="00A2175B" w:rsidTr="00A2175B">
        <w:trPr>
          <w:trHeight w:hRule="exact" w:val="97"/>
        </w:trPr>
        <w:tc>
          <w:tcPr>
            <w:tcW w:w="2985" w:type="dxa"/>
            <w:gridSpan w:val="2"/>
            <w:tcBorders>
              <w:top w:val="single" w:sz="4" w:space="0" w:color="auto"/>
              <w:left w:val="nil"/>
              <w:bottom w:val="single" w:sz="4" w:space="0" w:color="auto"/>
              <w:right w:val="nil"/>
            </w:tcBorders>
            <w:shd w:val="clear" w:color="auto" w:fill="auto"/>
          </w:tcPr>
          <w:p w:rsidR="00A2175B" w:rsidRPr="00A2175B" w:rsidRDefault="00A2175B" w:rsidP="00A2175B">
            <w:pPr>
              <w:widowControl w:val="0"/>
              <w:spacing w:after="0" w:line="240" w:lineRule="auto"/>
              <w:rPr>
                <w:b/>
                <w:sz w:val="24"/>
                <w:szCs w:val="24"/>
              </w:rPr>
            </w:pPr>
          </w:p>
        </w:tc>
        <w:tc>
          <w:tcPr>
            <w:tcW w:w="2355" w:type="dxa"/>
            <w:tcBorders>
              <w:top w:val="single" w:sz="4" w:space="0" w:color="auto"/>
              <w:left w:val="nil"/>
              <w:bottom w:val="single" w:sz="4" w:space="0" w:color="auto"/>
              <w:right w:val="nil"/>
            </w:tcBorders>
          </w:tcPr>
          <w:p w:rsidR="00A2175B" w:rsidRPr="00A2175B" w:rsidRDefault="00A2175B" w:rsidP="00A2175B">
            <w:pPr>
              <w:widowControl w:val="0"/>
              <w:spacing w:after="0" w:line="240" w:lineRule="auto"/>
              <w:rPr>
                <w:b/>
                <w:sz w:val="24"/>
                <w:szCs w:val="24"/>
              </w:rPr>
            </w:pPr>
          </w:p>
        </w:tc>
        <w:tc>
          <w:tcPr>
            <w:tcW w:w="1577" w:type="dxa"/>
            <w:gridSpan w:val="2"/>
            <w:tcBorders>
              <w:top w:val="single" w:sz="4" w:space="0" w:color="auto"/>
              <w:left w:val="nil"/>
              <w:bottom w:val="single" w:sz="4" w:space="0" w:color="auto"/>
              <w:right w:val="nil"/>
            </w:tcBorders>
            <w:shd w:val="clear" w:color="auto" w:fill="auto"/>
          </w:tcPr>
          <w:p w:rsidR="00A2175B" w:rsidRPr="00A2175B" w:rsidRDefault="00A2175B" w:rsidP="00A2175B">
            <w:pPr>
              <w:widowControl w:val="0"/>
              <w:spacing w:after="0" w:line="240" w:lineRule="auto"/>
              <w:rPr>
                <w:b/>
                <w:sz w:val="24"/>
                <w:szCs w:val="24"/>
              </w:rPr>
            </w:pPr>
          </w:p>
        </w:tc>
        <w:tc>
          <w:tcPr>
            <w:tcW w:w="3273" w:type="dxa"/>
            <w:gridSpan w:val="3"/>
            <w:tcBorders>
              <w:top w:val="single" w:sz="4" w:space="0" w:color="auto"/>
              <w:left w:val="nil"/>
              <w:bottom w:val="single" w:sz="4" w:space="0" w:color="auto"/>
              <w:right w:val="nil"/>
            </w:tcBorders>
            <w:shd w:val="clear" w:color="auto" w:fill="auto"/>
            <w:tcMar>
              <w:left w:w="57" w:type="dxa"/>
              <w:right w:w="57" w:type="dxa"/>
            </w:tcMar>
          </w:tcPr>
          <w:p w:rsidR="00A2175B" w:rsidRPr="00A2175B" w:rsidRDefault="00A2175B" w:rsidP="00A2175B">
            <w:pPr>
              <w:widowControl w:val="0"/>
              <w:spacing w:after="0" w:line="240" w:lineRule="auto"/>
              <w:rPr>
                <w:b/>
                <w:sz w:val="24"/>
                <w:szCs w:val="24"/>
              </w:rPr>
            </w:pPr>
          </w:p>
        </w:tc>
        <w:tc>
          <w:tcPr>
            <w:tcW w:w="2251" w:type="dxa"/>
            <w:tcBorders>
              <w:top w:val="single" w:sz="4" w:space="0" w:color="auto"/>
              <w:left w:val="nil"/>
              <w:bottom w:val="single" w:sz="4" w:space="0" w:color="auto"/>
              <w:right w:val="nil"/>
            </w:tcBorders>
            <w:shd w:val="clear" w:color="auto" w:fill="auto"/>
          </w:tcPr>
          <w:p w:rsidR="00A2175B" w:rsidRPr="00A2175B" w:rsidRDefault="00A2175B" w:rsidP="00A2175B">
            <w:pPr>
              <w:widowControl w:val="0"/>
              <w:spacing w:after="0" w:line="240" w:lineRule="auto"/>
              <w:rPr>
                <w:b/>
                <w:sz w:val="24"/>
                <w:szCs w:val="24"/>
              </w:rPr>
            </w:pPr>
          </w:p>
        </w:tc>
        <w:tc>
          <w:tcPr>
            <w:tcW w:w="2835" w:type="dxa"/>
            <w:tcBorders>
              <w:top w:val="single" w:sz="4" w:space="0" w:color="auto"/>
              <w:left w:val="nil"/>
              <w:bottom w:val="single" w:sz="4" w:space="0" w:color="auto"/>
              <w:right w:val="nil"/>
            </w:tcBorders>
            <w:shd w:val="clear" w:color="auto" w:fill="auto"/>
          </w:tcPr>
          <w:p w:rsidR="00A2175B" w:rsidRPr="00A2175B" w:rsidRDefault="00A2175B" w:rsidP="00A2175B">
            <w:pPr>
              <w:widowControl w:val="0"/>
              <w:spacing w:after="0" w:line="240" w:lineRule="auto"/>
              <w:rPr>
                <w:b/>
                <w:sz w:val="24"/>
                <w:szCs w:val="24"/>
              </w:rPr>
            </w:pPr>
          </w:p>
        </w:tc>
      </w:tr>
      <w:tr w:rsidR="00A2175B" w:rsidRPr="00A2175B" w:rsidTr="00A2175B">
        <w:trPr>
          <w:trHeight w:val="478"/>
        </w:trPr>
        <w:tc>
          <w:tcPr>
            <w:tcW w:w="2376" w:type="dxa"/>
            <w:tcBorders>
              <w:top w:val="single" w:sz="4" w:space="0" w:color="auto"/>
            </w:tcBorders>
            <w:shd w:val="clear" w:color="auto" w:fill="auto"/>
            <w:vAlign w:val="center"/>
          </w:tcPr>
          <w:p w:rsidR="00A2175B" w:rsidRPr="00A2175B" w:rsidRDefault="00A2175B" w:rsidP="00A2175B">
            <w:pPr>
              <w:widowControl w:val="0"/>
              <w:spacing w:after="0" w:line="240" w:lineRule="auto"/>
              <w:jc w:val="center"/>
              <w:rPr>
                <w:b/>
                <w:sz w:val="20"/>
              </w:rPr>
            </w:pPr>
            <w:r w:rsidRPr="00A2175B">
              <w:rPr>
                <w:b/>
                <w:sz w:val="20"/>
              </w:rPr>
              <w:t>TARGET</w:t>
            </w:r>
          </w:p>
        </w:tc>
        <w:tc>
          <w:tcPr>
            <w:tcW w:w="3686" w:type="dxa"/>
            <w:gridSpan w:val="3"/>
            <w:tcBorders>
              <w:top w:val="single" w:sz="4" w:space="0" w:color="auto"/>
            </w:tcBorders>
            <w:shd w:val="clear" w:color="auto" w:fill="auto"/>
            <w:vAlign w:val="center"/>
          </w:tcPr>
          <w:p w:rsidR="00A2175B" w:rsidRPr="00A2175B" w:rsidRDefault="00A2175B" w:rsidP="00A2175B">
            <w:pPr>
              <w:widowControl w:val="0"/>
              <w:spacing w:after="0" w:line="240" w:lineRule="auto"/>
              <w:jc w:val="center"/>
              <w:rPr>
                <w:b/>
                <w:sz w:val="20"/>
              </w:rPr>
            </w:pPr>
            <w:r w:rsidRPr="00A2175B">
              <w:rPr>
                <w:b/>
                <w:sz w:val="20"/>
              </w:rPr>
              <w:t>SPECIFIC ACTIONS TO MEET TARGET</w:t>
            </w:r>
          </w:p>
        </w:tc>
        <w:tc>
          <w:tcPr>
            <w:tcW w:w="3827" w:type="dxa"/>
            <w:gridSpan w:val="3"/>
            <w:tcBorders>
              <w:top w:val="single" w:sz="4" w:space="0" w:color="auto"/>
            </w:tcBorders>
            <w:shd w:val="clear" w:color="auto" w:fill="auto"/>
            <w:tcMar>
              <w:left w:w="57" w:type="dxa"/>
              <w:right w:w="57" w:type="dxa"/>
            </w:tcMar>
            <w:vAlign w:val="center"/>
          </w:tcPr>
          <w:p w:rsidR="00A2175B" w:rsidRPr="00A2175B" w:rsidRDefault="00A2175B" w:rsidP="00A2175B">
            <w:pPr>
              <w:widowControl w:val="0"/>
              <w:spacing w:after="0" w:line="240" w:lineRule="auto"/>
              <w:jc w:val="center"/>
              <w:rPr>
                <w:b/>
                <w:sz w:val="16"/>
                <w:szCs w:val="16"/>
              </w:rPr>
            </w:pPr>
            <w:r w:rsidRPr="00A2175B">
              <w:rPr>
                <w:b/>
                <w:sz w:val="16"/>
                <w:szCs w:val="16"/>
              </w:rPr>
              <w:t>DESIRED OUTCOMES</w:t>
            </w:r>
          </w:p>
        </w:tc>
        <w:tc>
          <w:tcPr>
            <w:tcW w:w="5387" w:type="dxa"/>
            <w:gridSpan w:val="3"/>
            <w:tcBorders>
              <w:top w:val="single" w:sz="4" w:space="0" w:color="auto"/>
            </w:tcBorders>
            <w:shd w:val="clear" w:color="auto" w:fill="auto"/>
            <w:vAlign w:val="center"/>
          </w:tcPr>
          <w:p w:rsidR="00A2175B" w:rsidRPr="00A2175B" w:rsidRDefault="00A2175B" w:rsidP="00A2175B">
            <w:pPr>
              <w:widowControl w:val="0"/>
              <w:spacing w:after="0" w:line="240" w:lineRule="auto"/>
              <w:jc w:val="center"/>
              <w:rPr>
                <w:b/>
                <w:sz w:val="20"/>
              </w:rPr>
            </w:pPr>
            <w:r w:rsidRPr="00A2175B">
              <w:rPr>
                <w:b/>
                <w:sz w:val="20"/>
              </w:rPr>
              <w:t>REVIEW of TARGET</w:t>
            </w:r>
          </w:p>
        </w:tc>
      </w:tr>
      <w:tr w:rsidR="00A2175B" w:rsidRPr="00A2175B" w:rsidTr="00A2175B">
        <w:trPr>
          <w:trHeight w:val="829"/>
        </w:trPr>
        <w:tc>
          <w:tcPr>
            <w:tcW w:w="2376" w:type="dxa"/>
            <w:shd w:val="clear" w:color="auto" w:fill="auto"/>
            <w:vAlign w:val="center"/>
          </w:tcPr>
          <w:p w:rsidR="00A2175B" w:rsidRPr="00A2175B" w:rsidRDefault="00A2175B" w:rsidP="00A2175B">
            <w:pPr>
              <w:widowControl w:val="0"/>
              <w:spacing w:after="60" w:line="240" w:lineRule="auto"/>
              <w:rPr>
                <w:i/>
                <w:sz w:val="16"/>
                <w:szCs w:val="16"/>
              </w:rPr>
            </w:pPr>
            <w:r w:rsidRPr="00A2175B">
              <w:rPr>
                <w:i/>
                <w:sz w:val="16"/>
                <w:szCs w:val="16"/>
              </w:rPr>
              <w:t>Include reference to number of and  the language of the relevant Teachers’ Standards and Warwick Assessment Descriptors</w:t>
            </w:r>
          </w:p>
        </w:tc>
        <w:tc>
          <w:tcPr>
            <w:tcW w:w="3686" w:type="dxa"/>
            <w:gridSpan w:val="3"/>
            <w:shd w:val="clear" w:color="auto" w:fill="auto"/>
            <w:vAlign w:val="center"/>
          </w:tcPr>
          <w:p w:rsidR="00A2175B" w:rsidRPr="00A2175B" w:rsidRDefault="00A2175B" w:rsidP="00A2175B">
            <w:pPr>
              <w:widowControl w:val="0"/>
              <w:spacing w:after="60" w:line="240" w:lineRule="auto"/>
              <w:rPr>
                <w:i/>
                <w:sz w:val="16"/>
                <w:szCs w:val="16"/>
              </w:rPr>
            </w:pPr>
            <w:r w:rsidRPr="00A2175B">
              <w:rPr>
                <w:i/>
                <w:sz w:val="16"/>
                <w:szCs w:val="16"/>
              </w:rPr>
              <w:t>Include specific, measureable actions to be achieved over an identified time frame</w:t>
            </w:r>
          </w:p>
        </w:tc>
        <w:tc>
          <w:tcPr>
            <w:tcW w:w="3827" w:type="dxa"/>
            <w:gridSpan w:val="3"/>
            <w:shd w:val="clear" w:color="auto" w:fill="auto"/>
            <w:tcMar>
              <w:left w:w="57" w:type="dxa"/>
              <w:right w:w="57" w:type="dxa"/>
            </w:tcMar>
            <w:vAlign w:val="center"/>
          </w:tcPr>
          <w:p w:rsidR="00A2175B" w:rsidRPr="00A2175B" w:rsidRDefault="00A2175B" w:rsidP="00A2175B">
            <w:pPr>
              <w:widowControl w:val="0"/>
              <w:spacing w:after="60" w:line="240" w:lineRule="auto"/>
              <w:rPr>
                <w:i/>
                <w:sz w:val="16"/>
                <w:szCs w:val="16"/>
              </w:rPr>
            </w:pPr>
            <w:r w:rsidRPr="00A2175B">
              <w:rPr>
                <w:i/>
                <w:sz w:val="16"/>
                <w:szCs w:val="16"/>
              </w:rPr>
              <w:t>In collaboration with the trainee, how will the trainee know that they have met the target?</w:t>
            </w:r>
          </w:p>
          <w:p w:rsidR="00A2175B" w:rsidRPr="00A2175B" w:rsidRDefault="00A2175B" w:rsidP="00A2175B">
            <w:pPr>
              <w:widowControl w:val="0"/>
              <w:spacing w:after="60" w:line="240" w:lineRule="auto"/>
              <w:rPr>
                <w:i/>
                <w:sz w:val="16"/>
                <w:szCs w:val="16"/>
              </w:rPr>
            </w:pPr>
          </w:p>
        </w:tc>
        <w:tc>
          <w:tcPr>
            <w:tcW w:w="5387" w:type="dxa"/>
            <w:gridSpan w:val="3"/>
            <w:shd w:val="clear" w:color="auto" w:fill="auto"/>
            <w:vAlign w:val="center"/>
          </w:tcPr>
          <w:p w:rsidR="00A2175B" w:rsidRPr="00A2175B" w:rsidRDefault="00A2175B" w:rsidP="00A2175B">
            <w:pPr>
              <w:widowControl w:val="0"/>
              <w:numPr>
                <w:ilvl w:val="0"/>
                <w:numId w:val="3"/>
              </w:numPr>
              <w:spacing w:after="0" w:line="240" w:lineRule="auto"/>
              <w:ind w:left="176" w:hanging="176"/>
              <w:contextualSpacing/>
              <w:rPr>
                <w:i/>
                <w:sz w:val="16"/>
                <w:szCs w:val="16"/>
              </w:rPr>
            </w:pPr>
            <w:r w:rsidRPr="00A2175B">
              <w:rPr>
                <w:i/>
                <w:sz w:val="16"/>
                <w:szCs w:val="16"/>
              </w:rPr>
              <w:t>Include reference to the language of the relevant Teachers’ Standards and Warwick Assessment Descriptors</w:t>
            </w:r>
          </w:p>
          <w:p w:rsidR="00A2175B" w:rsidRPr="00A2175B" w:rsidRDefault="00A2175B" w:rsidP="00A2175B">
            <w:pPr>
              <w:widowControl w:val="0"/>
              <w:numPr>
                <w:ilvl w:val="0"/>
                <w:numId w:val="3"/>
              </w:numPr>
              <w:spacing w:after="0" w:line="240" w:lineRule="auto"/>
              <w:ind w:left="176" w:hanging="176"/>
              <w:contextualSpacing/>
              <w:rPr>
                <w:i/>
                <w:sz w:val="16"/>
                <w:szCs w:val="16"/>
              </w:rPr>
            </w:pPr>
            <w:r w:rsidRPr="00A2175B">
              <w:rPr>
                <w:i/>
                <w:sz w:val="16"/>
                <w:szCs w:val="16"/>
              </w:rPr>
              <w:t>Include the source/s of evidence e. g. Mentor meetings, lesson observations;</w:t>
            </w:r>
          </w:p>
          <w:p w:rsidR="00A2175B" w:rsidRPr="00A2175B" w:rsidRDefault="00A2175B" w:rsidP="00A2175B">
            <w:pPr>
              <w:widowControl w:val="0"/>
              <w:numPr>
                <w:ilvl w:val="0"/>
                <w:numId w:val="3"/>
              </w:numPr>
              <w:spacing w:after="0" w:line="240" w:lineRule="auto"/>
              <w:ind w:left="176" w:hanging="176"/>
              <w:contextualSpacing/>
              <w:rPr>
                <w:i/>
                <w:sz w:val="16"/>
                <w:szCs w:val="16"/>
              </w:rPr>
            </w:pPr>
            <w:r w:rsidRPr="00A2175B">
              <w:rPr>
                <w:i/>
                <w:sz w:val="16"/>
                <w:szCs w:val="16"/>
              </w:rPr>
              <w:t>Identify next target drawn from relevant Warwick Assessment Descriptors</w:t>
            </w:r>
          </w:p>
        </w:tc>
      </w:tr>
      <w:tr w:rsidR="00A2175B" w:rsidRPr="00A2175B" w:rsidTr="00A2175B">
        <w:trPr>
          <w:trHeight w:val="1763"/>
        </w:trPr>
        <w:tc>
          <w:tcPr>
            <w:tcW w:w="2376" w:type="dxa"/>
            <w:tcBorders>
              <w:bottom w:val="single" w:sz="4" w:space="0" w:color="auto"/>
            </w:tcBorders>
            <w:shd w:val="clear" w:color="auto" w:fill="auto"/>
          </w:tcPr>
          <w:p w:rsidR="00A2175B" w:rsidRPr="00A2175B" w:rsidRDefault="00A2175B" w:rsidP="00A2175B">
            <w:pPr>
              <w:autoSpaceDE w:val="0"/>
              <w:autoSpaceDN w:val="0"/>
              <w:adjustRightInd w:val="0"/>
              <w:spacing w:after="60" w:line="240" w:lineRule="auto"/>
              <w:rPr>
                <w:rFonts w:ascii="Arial" w:hAnsi="Arial" w:cs="Arial"/>
                <w:i/>
                <w:color w:val="000000"/>
                <w:sz w:val="16"/>
                <w:szCs w:val="16"/>
                <w:lang w:val="en-US"/>
              </w:rPr>
            </w:pPr>
          </w:p>
        </w:tc>
        <w:tc>
          <w:tcPr>
            <w:tcW w:w="3686" w:type="dxa"/>
            <w:gridSpan w:val="3"/>
            <w:tcBorders>
              <w:bottom w:val="single" w:sz="4" w:space="0" w:color="auto"/>
            </w:tcBorders>
            <w:shd w:val="clear" w:color="auto" w:fill="auto"/>
          </w:tcPr>
          <w:p w:rsidR="00A2175B" w:rsidRPr="00A2175B" w:rsidRDefault="00A2175B" w:rsidP="00A2175B">
            <w:pPr>
              <w:widowControl w:val="0"/>
              <w:spacing w:after="60" w:line="240" w:lineRule="auto"/>
              <w:ind w:left="284"/>
              <w:contextualSpacing/>
              <w:rPr>
                <w:sz w:val="16"/>
                <w:szCs w:val="16"/>
              </w:rPr>
            </w:pPr>
          </w:p>
        </w:tc>
        <w:tc>
          <w:tcPr>
            <w:tcW w:w="3827" w:type="dxa"/>
            <w:gridSpan w:val="3"/>
            <w:tcBorders>
              <w:bottom w:val="single" w:sz="4" w:space="0" w:color="auto"/>
            </w:tcBorders>
            <w:shd w:val="clear" w:color="auto" w:fill="auto"/>
            <w:tcMar>
              <w:left w:w="57" w:type="dxa"/>
              <w:right w:w="57" w:type="dxa"/>
            </w:tcMar>
          </w:tcPr>
          <w:p w:rsidR="00A2175B" w:rsidRPr="00A2175B" w:rsidRDefault="00A2175B" w:rsidP="00A2175B">
            <w:pPr>
              <w:widowControl w:val="0"/>
              <w:spacing w:after="60" w:line="240" w:lineRule="auto"/>
              <w:ind w:left="313"/>
              <w:contextualSpacing/>
              <w:rPr>
                <w:sz w:val="16"/>
                <w:szCs w:val="16"/>
              </w:rPr>
            </w:pPr>
          </w:p>
        </w:tc>
        <w:tc>
          <w:tcPr>
            <w:tcW w:w="5387" w:type="dxa"/>
            <w:gridSpan w:val="3"/>
            <w:tcBorders>
              <w:bottom w:val="single" w:sz="4" w:space="0" w:color="auto"/>
            </w:tcBorders>
            <w:shd w:val="clear" w:color="auto" w:fill="auto"/>
          </w:tcPr>
          <w:p w:rsidR="00A2175B" w:rsidRPr="00A2175B" w:rsidRDefault="00A2175B" w:rsidP="00A2175B">
            <w:pPr>
              <w:widowControl w:val="0"/>
              <w:spacing w:after="60" w:line="240" w:lineRule="auto"/>
              <w:rPr>
                <w:sz w:val="16"/>
                <w:szCs w:val="16"/>
              </w:rPr>
            </w:pPr>
          </w:p>
        </w:tc>
      </w:tr>
      <w:tr w:rsidR="00A2175B" w:rsidRPr="00A2175B" w:rsidTr="00A2175B">
        <w:trPr>
          <w:trHeight w:val="1701"/>
        </w:trPr>
        <w:tc>
          <w:tcPr>
            <w:tcW w:w="2376" w:type="dxa"/>
            <w:tcBorders>
              <w:bottom w:val="single" w:sz="4" w:space="0" w:color="auto"/>
            </w:tcBorders>
            <w:shd w:val="clear" w:color="auto" w:fill="auto"/>
          </w:tcPr>
          <w:p w:rsidR="00A2175B" w:rsidRPr="00A2175B" w:rsidRDefault="00A2175B" w:rsidP="00A2175B">
            <w:pPr>
              <w:widowControl w:val="0"/>
              <w:spacing w:after="60" w:line="240" w:lineRule="auto"/>
              <w:ind w:left="284"/>
              <w:contextualSpacing/>
              <w:rPr>
                <w:rFonts w:cs="Arial"/>
                <w:i/>
                <w:sz w:val="16"/>
                <w:szCs w:val="16"/>
              </w:rPr>
            </w:pPr>
          </w:p>
        </w:tc>
        <w:tc>
          <w:tcPr>
            <w:tcW w:w="3686" w:type="dxa"/>
            <w:gridSpan w:val="3"/>
            <w:tcBorders>
              <w:bottom w:val="single" w:sz="4" w:space="0" w:color="auto"/>
            </w:tcBorders>
            <w:shd w:val="clear" w:color="auto" w:fill="auto"/>
          </w:tcPr>
          <w:p w:rsidR="00A2175B" w:rsidRPr="00A2175B" w:rsidRDefault="00A2175B" w:rsidP="00A2175B">
            <w:pPr>
              <w:widowControl w:val="0"/>
              <w:spacing w:after="60" w:line="240" w:lineRule="auto"/>
              <w:rPr>
                <w:sz w:val="16"/>
                <w:szCs w:val="16"/>
              </w:rPr>
            </w:pPr>
          </w:p>
        </w:tc>
        <w:tc>
          <w:tcPr>
            <w:tcW w:w="3827" w:type="dxa"/>
            <w:gridSpan w:val="3"/>
            <w:tcBorders>
              <w:bottom w:val="single" w:sz="4" w:space="0" w:color="auto"/>
            </w:tcBorders>
            <w:shd w:val="clear" w:color="auto" w:fill="auto"/>
            <w:tcMar>
              <w:left w:w="57" w:type="dxa"/>
              <w:right w:w="57" w:type="dxa"/>
            </w:tcMar>
          </w:tcPr>
          <w:p w:rsidR="00A2175B" w:rsidRPr="00A2175B" w:rsidRDefault="00A2175B" w:rsidP="00A2175B">
            <w:pPr>
              <w:widowControl w:val="0"/>
              <w:spacing w:after="60" w:line="240" w:lineRule="auto"/>
              <w:rPr>
                <w:sz w:val="16"/>
                <w:szCs w:val="16"/>
              </w:rPr>
            </w:pPr>
          </w:p>
        </w:tc>
        <w:tc>
          <w:tcPr>
            <w:tcW w:w="5387" w:type="dxa"/>
            <w:gridSpan w:val="3"/>
            <w:tcBorders>
              <w:bottom w:val="single" w:sz="4" w:space="0" w:color="auto"/>
            </w:tcBorders>
            <w:shd w:val="clear" w:color="auto" w:fill="auto"/>
          </w:tcPr>
          <w:p w:rsidR="00A2175B" w:rsidRPr="00A2175B" w:rsidRDefault="00A2175B" w:rsidP="00A2175B">
            <w:pPr>
              <w:widowControl w:val="0"/>
              <w:spacing w:after="60" w:line="240" w:lineRule="auto"/>
              <w:rPr>
                <w:sz w:val="16"/>
                <w:szCs w:val="16"/>
              </w:rPr>
            </w:pPr>
          </w:p>
        </w:tc>
      </w:tr>
      <w:tr w:rsidR="00A2175B" w:rsidRPr="00A2175B" w:rsidTr="00A2175B">
        <w:trPr>
          <w:trHeight w:val="1826"/>
        </w:trPr>
        <w:tc>
          <w:tcPr>
            <w:tcW w:w="2376" w:type="dxa"/>
            <w:tcBorders>
              <w:top w:val="single" w:sz="4" w:space="0" w:color="auto"/>
              <w:left w:val="single" w:sz="4" w:space="0" w:color="auto"/>
              <w:bottom w:val="single" w:sz="4" w:space="0" w:color="auto"/>
              <w:right w:val="single" w:sz="4" w:space="0" w:color="auto"/>
            </w:tcBorders>
            <w:shd w:val="clear" w:color="auto" w:fill="auto"/>
          </w:tcPr>
          <w:p w:rsidR="00A2175B" w:rsidRPr="00A2175B" w:rsidRDefault="00A2175B" w:rsidP="00A2175B">
            <w:pPr>
              <w:widowControl w:val="0"/>
              <w:spacing w:after="60" w:line="240" w:lineRule="auto"/>
              <w:ind w:left="284"/>
              <w:contextualSpacing/>
              <w:rPr>
                <w:rFonts w:cs="Arial"/>
                <w:i/>
                <w:sz w:val="16"/>
                <w:szCs w:val="16"/>
              </w:rPr>
            </w:pPr>
          </w:p>
        </w:tc>
        <w:tc>
          <w:tcPr>
            <w:tcW w:w="3686" w:type="dxa"/>
            <w:gridSpan w:val="3"/>
            <w:tcBorders>
              <w:top w:val="single" w:sz="4" w:space="0" w:color="auto"/>
              <w:left w:val="single" w:sz="4" w:space="0" w:color="auto"/>
              <w:bottom w:val="single" w:sz="4" w:space="0" w:color="auto"/>
              <w:right w:val="single" w:sz="4" w:space="0" w:color="auto"/>
            </w:tcBorders>
            <w:shd w:val="clear" w:color="auto" w:fill="auto"/>
          </w:tcPr>
          <w:p w:rsidR="00A2175B" w:rsidRPr="00A2175B" w:rsidRDefault="00A2175B" w:rsidP="00A2175B">
            <w:pPr>
              <w:widowControl w:val="0"/>
              <w:spacing w:after="60" w:line="240" w:lineRule="auto"/>
              <w:rPr>
                <w:sz w:val="16"/>
                <w:szCs w:val="16"/>
              </w:rPr>
            </w:pPr>
          </w:p>
        </w:tc>
        <w:tc>
          <w:tcPr>
            <w:tcW w:w="3827" w:type="dxa"/>
            <w:gridSpan w:val="3"/>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tcPr>
          <w:p w:rsidR="00A2175B" w:rsidRPr="00A2175B" w:rsidRDefault="00A2175B" w:rsidP="00A2175B">
            <w:pPr>
              <w:widowControl w:val="0"/>
              <w:spacing w:after="60" w:line="240" w:lineRule="auto"/>
              <w:rPr>
                <w:sz w:val="16"/>
                <w:szCs w:val="16"/>
              </w:rPr>
            </w:pPr>
          </w:p>
        </w:tc>
        <w:tc>
          <w:tcPr>
            <w:tcW w:w="5387" w:type="dxa"/>
            <w:gridSpan w:val="3"/>
            <w:tcBorders>
              <w:top w:val="single" w:sz="4" w:space="0" w:color="auto"/>
              <w:left w:val="single" w:sz="4" w:space="0" w:color="auto"/>
              <w:bottom w:val="single" w:sz="4" w:space="0" w:color="auto"/>
              <w:right w:val="single" w:sz="4" w:space="0" w:color="auto"/>
            </w:tcBorders>
            <w:shd w:val="clear" w:color="auto" w:fill="auto"/>
          </w:tcPr>
          <w:p w:rsidR="00A2175B" w:rsidRPr="00A2175B" w:rsidRDefault="00A2175B" w:rsidP="00A2175B">
            <w:pPr>
              <w:widowControl w:val="0"/>
              <w:spacing w:after="60" w:line="240" w:lineRule="auto"/>
              <w:rPr>
                <w:sz w:val="16"/>
                <w:szCs w:val="16"/>
              </w:rPr>
            </w:pPr>
          </w:p>
        </w:tc>
      </w:tr>
    </w:tbl>
    <w:p w:rsidR="00A2175B" w:rsidRPr="00A2175B" w:rsidRDefault="00A2175B" w:rsidP="00A2175B">
      <w:pPr>
        <w:spacing w:after="0" w:line="240" w:lineRule="auto"/>
        <w:rPr>
          <w:sz w:val="16"/>
          <w:szCs w:val="16"/>
        </w:rPr>
      </w:pPr>
    </w:p>
    <w:tbl>
      <w:tblPr>
        <w:tblW w:w="15168"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2410"/>
        <w:gridCol w:w="2410"/>
        <w:gridCol w:w="2551"/>
        <w:gridCol w:w="2694"/>
        <w:gridCol w:w="2268"/>
      </w:tblGrid>
      <w:tr w:rsidR="00A2175B" w:rsidRPr="00A2175B" w:rsidTr="00A2175B">
        <w:trPr>
          <w:trHeight w:val="276"/>
        </w:trPr>
        <w:tc>
          <w:tcPr>
            <w:tcW w:w="15168" w:type="dxa"/>
            <w:gridSpan w:val="6"/>
            <w:tcBorders>
              <w:top w:val="single" w:sz="4" w:space="0" w:color="auto"/>
              <w:bottom w:val="single" w:sz="4" w:space="0" w:color="auto"/>
            </w:tcBorders>
            <w:shd w:val="clear" w:color="auto" w:fill="auto"/>
            <w:vAlign w:val="center"/>
          </w:tcPr>
          <w:p w:rsidR="00A2175B" w:rsidRPr="00A2175B" w:rsidRDefault="00A2175B" w:rsidP="00A2175B">
            <w:pPr>
              <w:widowControl w:val="0"/>
              <w:spacing w:after="0" w:line="240" w:lineRule="auto"/>
              <w:jc w:val="center"/>
              <w:rPr>
                <w:sz w:val="16"/>
                <w:szCs w:val="16"/>
              </w:rPr>
            </w:pPr>
            <w:r w:rsidRPr="00A2175B">
              <w:rPr>
                <w:rFonts w:cs="Arial"/>
                <w:b/>
                <w:i/>
                <w:sz w:val="16"/>
                <w:szCs w:val="16"/>
              </w:rPr>
              <w:t>Minimum</w:t>
            </w:r>
            <w:r w:rsidRPr="00A2175B">
              <w:rPr>
                <w:rFonts w:cs="Arial"/>
                <w:i/>
                <w:sz w:val="16"/>
                <w:szCs w:val="16"/>
              </w:rPr>
              <w:t xml:space="preserve"> Achievement and Progress</w:t>
            </w:r>
          </w:p>
        </w:tc>
      </w:tr>
      <w:tr w:rsidR="00A2175B" w:rsidRPr="00A2175B" w:rsidTr="00A93694">
        <w:trPr>
          <w:trHeight w:val="288"/>
        </w:trPr>
        <w:tc>
          <w:tcPr>
            <w:tcW w:w="2835" w:type="dxa"/>
            <w:shd w:val="clear" w:color="auto" w:fill="auto"/>
            <w:vAlign w:val="center"/>
          </w:tcPr>
          <w:p w:rsidR="00A2175B" w:rsidRPr="00A2175B" w:rsidRDefault="00A2175B" w:rsidP="00A2175B">
            <w:pPr>
              <w:spacing w:after="0" w:line="240" w:lineRule="auto"/>
              <w:jc w:val="center"/>
              <w:rPr>
                <w:rFonts w:cs="Arial"/>
                <w:b/>
                <w:i/>
                <w:sz w:val="16"/>
                <w:szCs w:val="16"/>
              </w:rPr>
            </w:pPr>
            <w:r w:rsidRPr="00A2175B">
              <w:rPr>
                <w:rFonts w:cs="Arial"/>
                <w:b/>
                <w:i/>
                <w:sz w:val="16"/>
                <w:szCs w:val="16"/>
              </w:rPr>
              <w:t>PP2 (Interim)</w:t>
            </w:r>
          </w:p>
        </w:tc>
        <w:tc>
          <w:tcPr>
            <w:tcW w:w="2410" w:type="dxa"/>
            <w:shd w:val="clear" w:color="auto" w:fill="auto"/>
            <w:vAlign w:val="center"/>
          </w:tcPr>
          <w:p w:rsidR="00A2175B" w:rsidRPr="00A2175B" w:rsidRDefault="00A2175B" w:rsidP="00A2175B">
            <w:pPr>
              <w:spacing w:after="0" w:line="240" w:lineRule="auto"/>
              <w:jc w:val="center"/>
              <w:rPr>
                <w:rFonts w:cs="Arial"/>
                <w:b/>
                <w:i/>
                <w:sz w:val="16"/>
                <w:szCs w:val="16"/>
              </w:rPr>
            </w:pPr>
            <w:r w:rsidRPr="00A2175B">
              <w:rPr>
                <w:rFonts w:cs="Arial"/>
                <w:b/>
                <w:i/>
                <w:sz w:val="16"/>
                <w:szCs w:val="16"/>
              </w:rPr>
              <w:t>PP2 (Final)</w:t>
            </w:r>
          </w:p>
        </w:tc>
        <w:tc>
          <w:tcPr>
            <w:tcW w:w="2410" w:type="dxa"/>
            <w:tcBorders>
              <w:bottom w:val="single" w:sz="4" w:space="0" w:color="auto"/>
            </w:tcBorders>
            <w:shd w:val="clear" w:color="auto" w:fill="auto"/>
            <w:vAlign w:val="center"/>
          </w:tcPr>
          <w:p w:rsidR="00A2175B" w:rsidRPr="00A2175B" w:rsidRDefault="00A2175B" w:rsidP="00A2175B">
            <w:pPr>
              <w:spacing w:after="0" w:line="240" w:lineRule="auto"/>
              <w:jc w:val="center"/>
              <w:rPr>
                <w:rFonts w:cs="Arial"/>
                <w:b/>
                <w:i/>
                <w:sz w:val="16"/>
                <w:szCs w:val="16"/>
              </w:rPr>
            </w:pPr>
            <w:r w:rsidRPr="00A2175B">
              <w:rPr>
                <w:rFonts w:cs="Arial"/>
                <w:b/>
                <w:i/>
                <w:sz w:val="16"/>
                <w:szCs w:val="16"/>
              </w:rPr>
              <w:t>PP3 (Interim)</w:t>
            </w:r>
          </w:p>
        </w:tc>
        <w:tc>
          <w:tcPr>
            <w:tcW w:w="2551" w:type="dxa"/>
            <w:tcBorders>
              <w:bottom w:val="single" w:sz="4" w:space="0" w:color="auto"/>
            </w:tcBorders>
            <w:shd w:val="clear" w:color="auto" w:fill="auto"/>
            <w:tcMar>
              <w:left w:w="57" w:type="dxa"/>
              <w:right w:w="57" w:type="dxa"/>
            </w:tcMar>
            <w:vAlign w:val="center"/>
          </w:tcPr>
          <w:p w:rsidR="00A2175B" w:rsidRPr="00A2175B" w:rsidRDefault="00A2175B" w:rsidP="00A2175B">
            <w:pPr>
              <w:spacing w:after="0" w:line="240" w:lineRule="auto"/>
              <w:jc w:val="center"/>
              <w:rPr>
                <w:rFonts w:cs="Arial"/>
                <w:b/>
                <w:i/>
                <w:sz w:val="16"/>
                <w:szCs w:val="16"/>
              </w:rPr>
            </w:pPr>
            <w:r w:rsidRPr="00A2175B">
              <w:rPr>
                <w:rFonts w:cs="Arial"/>
                <w:b/>
                <w:i/>
                <w:sz w:val="16"/>
                <w:szCs w:val="16"/>
              </w:rPr>
              <w:t>PP3 (Final)</w:t>
            </w:r>
          </w:p>
        </w:tc>
        <w:tc>
          <w:tcPr>
            <w:tcW w:w="2694" w:type="dxa"/>
            <w:tcBorders>
              <w:bottom w:val="single" w:sz="4" w:space="0" w:color="auto"/>
            </w:tcBorders>
            <w:shd w:val="clear" w:color="auto" w:fill="auto"/>
            <w:vAlign w:val="center"/>
          </w:tcPr>
          <w:p w:rsidR="00A2175B" w:rsidRPr="00A2175B" w:rsidRDefault="00A2175B" w:rsidP="00A2175B">
            <w:pPr>
              <w:spacing w:after="0" w:line="240" w:lineRule="auto"/>
              <w:jc w:val="center"/>
              <w:rPr>
                <w:rFonts w:cs="Arial"/>
                <w:b/>
                <w:i/>
                <w:sz w:val="16"/>
                <w:szCs w:val="16"/>
              </w:rPr>
            </w:pPr>
            <w:r w:rsidRPr="00A2175B">
              <w:rPr>
                <w:rFonts w:cs="Arial"/>
                <w:b/>
                <w:i/>
                <w:sz w:val="16"/>
                <w:szCs w:val="16"/>
              </w:rPr>
              <w:t>PP4 (Interim)</w:t>
            </w:r>
          </w:p>
        </w:tc>
        <w:tc>
          <w:tcPr>
            <w:tcW w:w="2268" w:type="dxa"/>
            <w:tcBorders>
              <w:bottom w:val="single" w:sz="4" w:space="0" w:color="auto"/>
            </w:tcBorders>
            <w:shd w:val="clear" w:color="auto" w:fill="auto"/>
            <w:vAlign w:val="center"/>
          </w:tcPr>
          <w:p w:rsidR="00A2175B" w:rsidRPr="00A2175B" w:rsidRDefault="00A2175B" w:rsidP="00A2175B">
            <w:pPr>
              <w:spacing w:after="0" w:line="240" w:lineRule="auto"/>
              <w:jc w:val="center"/>
              <w:rPr>
                <w:rFonts w:cs="Arial"/>
                <w:b/>
                <w:i/>
                <w:sz w:val="16"/>
                <w:szCs w:val="16"/>
              </w:rPr>
            </w:pPr>
            <w:r w:rsidRPr="00A2175B">
              <w:rPr>
                <w:rFonts w:cs="Arial"/>
                <w:b/>
                <w:i/>
                <w:sz w:val="16"/>
                <w:szCs w:val="16"/>
              </w:rPr>
              <w:t>PP4 (Final)</w:t>
            </w:r>
          </w:p>
        </w:tc>
      </w:tr>
      <w:tr w:rsidR="00A2175B" w:rsidRPr="00A2175B" w:rsidTr="00A93694">
        <w:trPr>
          <w:trHeight w:val="722"/>
        </w:trPr>
        <w:tc>
          <w:tcPr>
            <w:tcW w:w="2835" w:type="dxa"/>
            <w:shd w:val="clear" w:color="auto" w:fill="auto"/>
            <w:vAlign w:val="center"/>
          </w:tcPr>
          <w:p w:rsidR="00A2175B" w:rsidRPr="00A2175B" w:rsidRDefault="00A2175B" w:rsidP="00A2175B">
            <w:pPr>
              <w:spacing w:after="0" w:line="240" w:lineRule="auto"/>
              <w:contextualSpacing/>
              <w:jc w:val="center"/>
              <w:rPr>
                <w:rFonts w:ascii="Arial" w:eastAsia="Calibri" w:hAnsi="Arial" w:cs="Arial"/>
                <w:sz w:val="18"/>
                <w:szCs w:val="18"/>
                <w:lang w:eastAsia="en-US"/>
              </w:rPr>
            </w:pPr>
            <w:r w:rsidRPr="00A2175B">
              <w:rPr>
                <w:rFonts w:ascii="Arial" w:eastAsia="Calibri" w:hAnsi="Arial" w:cs="Arial"/>
                <w:sz w:val="18"/>
                <w:szCs w:val="18"/>
                <w:lang w:eastAsia="en-US"/>
              </w:rPr>
              <w:t>Best-fit achievement at: ‘</w:t>
            </w:r>
            <w:r w:rsidRPr="00A2175B">
              <w:rPr>
                <w:rFonts w:ascii="Arial" w:eastAsia="Calibri" w:hAnsi="Arial" w:cs="Arial"/>
                <w:i/>
                <w:sz w:val="18"/>
                <w:szCs w:val="18"/>
                <w:lang w:eastAsia="en-US"/>
              </w:rPr>
              <w:t>Working Towards’</w:t>
            </w:r>
            <w:r w:rsidRPr="00A2175B">
              <w:rPr>
                <w:rFonts w:ascii="Arial" w:eastAsia="Calibri" w:hAnsi="Arial" w:cs="Arial"/>
                <w:sz w:val="18"/>
                <w:szCs w:val="18"/>
                <w:lang w:eastAsia="en-US"/>
              </w:rPr>
              <w:t xml:space="preserve"> level;</w:t>
            </w:r>
          </w:p>
          <w:p w:rsidR="00A2175B" w:rsidRPr="00A2175B" w:rsidRDefault="00A2175B" w:rsidP="00A2175B">
            <w:pPr>
              <w:spacing w:after="0" w:line="240" w:lineRule="auto"/>
              <w:contextualSpacing/>
              <w:jc w:val="center"/>
              <w:rPr>
                <w:rFonts w:cs="Arial"/>
                <w:i/>
                <w:sz w:val="16"/>
                <w:szCs w:val="16"/>
              </w:rPr>
            </w:pPr>
            <w:r w:rsidRPr="00A2175B">
              <w:rPr>
                <w:rFonts w:ascii="Arial" w:eastAsia="Calibri" w:hAnsi="Arial" w:cs="Arial"/>
                <w:sz w:val="18"/>
                <w:szCs w:val="18"/>
                <w:lang w:eastAsia="en-US"/>
              </w:rPr>
              <w:t>Largely WT grades.</w:t>
            </w:r>
          </w:p>
        </w:tc>
        <w:tc>
          <w:tcPr>
            <w:tcW w:w="2410" w:type="dxa"/>
            <w:shd w:val="clear" w:color="auto" w:fill="auto"/>
            <w:vAlign w:val="center"/>
          </w:tcPr>
          <w:p w:rsidR="00A2175B" w:rsidRPr="00A2175B" w:rsidRDefault="00A2175B" w:rsidP="00A2175B">
            <w:pPr>
              <w:spacing w:after="0" w:line="240" w:lineRule="auto"/>
              <w:contextualSpacing/>
              <w:jc w:val="center"/>
              <w:rPr>
                <w:rFonts w:ascii="Arial" w:eastAsia="Calibri" w:hAnsi="Arial" w:cs="Arial"/>
                <w:sz w:val="18"/>
                <w:szCs w:val="18"/>
                <w:lang w:eastAsia="en-US"/>
              </w:rPr>
            </w:pPr>
            <w:r w:rsidRPr="00A2175B">
              <w:rPr>
                <w:rFonts w:ascii="Arial" w:eastAsia="Calibri" w:hAnsi="Arial" w:cs="Arial"/>
                <w:sz w:val="18"/>
                <w:szCs w:val="18"/>
                <w:lang w:eastAsia="en-US"/>
              </w:rPr>
              <w:t>Achievement at: ‘</w:t>
            </w:r>
            <w:r w:rsidRPr="00A2175B">
              <w:rPr>
                <w:rFonts w:ascii="Arial" w:eastAsia="Calibri" w:hAnsi="Arial" w:cs="Arial"/>
                <w:i/>
                <w:sz w:val="18"/>
                <w:szCs w:val="18"/>
                <w:lang w:eastAsia="en-US"/>
              </w:rPr>
              <w:t>Requires Improvement</w:t>
            </w:r>
            <w:r w:rsidRPr="00A2175B">
              <w:rPr>
                <w:rFonts w:ascii="Arial" w:eastAsia="Calibri" w:hAnsi="Arial" w:cs="Arial"/>
                <w:sz w:val="18"/>
                <w:szCs w:val="18"/>
                <w:lang w:eastAsia="en-US"/>
              </w:rPr>
              <w:t>’ level;</w:t>
            </w:r>
          </w:p>
          <w:p w:rsidR="00A2175B" w:rsidRPr="00A2175B" w:rsidRDefault="00A2175B" w:rsidP="00A2175B">
            <w:pPr>
              <w:spacing w:after="0" w:line="240" w:lineRule="auto"/>
              <w:contextualSpacing/>
              <w:jc w:val="center"/>
              <w:rPr>
                <w:rFonts w:ascii="Arial" w:eastAsia="Calibri" w:hAnsi="Arial" w:cs="Arial"/>
                <w:sz w:val="18"/>
                <w:szCs w:val="18"/>
                <w:lang w:eastAsia="en-US"/>
              </w:rPr>
            </w:pPr>
            <w:proofErr w:type="gramStart"/>
            <w:r w:rsidRPr="00A2175B">
              <w:rPr>
                <w:rFonts w:ascii="Arial" w:eastAsia="Calibri" w:hAnsi="Arial" w:cs="Arial"/>
                <w:sz w:val="18"/>
                <w:szCs w:val="18"/>
                <w:lang w:eastAsia="en-US"/>
              </w:rPr>
              <w:t>a</w:t>
            </w:r>
            <w:proofErr w:type="gramEnd"/>
            <w:r w:rsidRPr="00A2175B">
              <w:rPr>
                <w:rFonts w:ascii="Arial" w:eastAsia="Calibri" w:hAnsi="Arial" w:cs="Arial"/>
                <w:sz w:val="18"/>
                <w:szCs w:val="18"/>
                <w:lang w:eastAsia="en-US"/>
              </w:rPr>
              <w:t xml:space="preserve"> mix of grades WT &amp; 3.</w:t>
            </w:r>
          </w:p>
        </w:tc>
        <w:tc>
          <w:tcPr>
            <w:tcW w:w="2410" w:type="dxa"/>
            <w:shd w:val="clear" w:color="auto" w:fill="auto"/>
            <w:vAlign w:val="center"/>
          </w:tcPr>
          <w:p w:rsidR="00A2175B" w:rsidRPr="00A2175B" w:rsidRDefault="00A2175B" w:rsidP="00A2175B">
            <w:pPr>
              <w:spacing w:after="0" w:line="240" w:lineRule="auto"/>
              <w:contextualSpacing/>
              <w:jc w:val="center"/>
              <w:rPr>
                <w:rFonts w:ascii="Arial" w:eastAsia="Calibri" w:hAnsi="Arial" w:cs="Arial"/>
                <w:sz w:val="18"/>
                <w:szCs w:val="18"/>
                <w:lang w:eastAsia="en-US"/>
              </w:rPr>
            </w:pPr>
            <w:r w:rsidRPr="00A2175B">
              <w:rPr>
                <w:rFonts w:ascii="Arial" w:eastAsia="Calibri" w:hAnsi="Arial" w:cs="Arial"/>
                <w:sz w:val="18"/>
                <w:szCs w:val="18"/>
                <w:lang w:eastAsia="en-US"/>
              </w:rPr>
              <w:t>Achievement at: ‘</w:t>
            </w:r>
            <w:r w:rsidRPr="00A2175B">
              <w:rPr>
                <w:rFonts w:ascii="Arial" w:eastAsia="Calibri" w:hAnsi="Arial" w:cs="Arial"/>
                <w:i/>
                <w:sz w:val="18"/>
                <w:szCs w:val="18"/>
                <w:lang w:eastAsia="en-US"/>
              </w:rPr>
              <w:t>Requires Improvement</w:t>
            </w:r>
            <w:r w:rsidRPr="00A2175B">
              <w:rPr>
                <w:rFonts w:ascii="Arial" w:eastAsia="Calibri" w:hAnsi="Arial" w:cs="Arial"/>
                <w:sz w:val="18"/>
                <w:szCs w:val="18"/>
                <w:lang w:eastAsia="en-US"/>
              </w:rPr>
              <w:t>’ level;</w:t>
            </w:r>
          </w:p>
          <w:p w:rsidR="00A2175B" w:rsidRPr="00A2175B" w:rsidRDefault="00A2175B" w:rsidP="00A2175B">
            <w:pPr>
              <w:spacing w:after="0" w:line="240" w:lineRule="auto"/>
              <w:contextualSpacing/>
              <w:jc w:val="center"/>
              <w:rPr>
                <w:rFonts w:cs="Arial"/>
                <w:i/>
                <w:sz w:val="16"/>
                <w:szCs w:val="16"/>
              </w:rPr>
            </w:pPr>
            <w:proofErr w:type="gramStart"/>
            <w:r w:rsidRPr="00A2175B">
              <w:rPr>
                <w:rFonts w:ascii="Arial" w:eastAsia="Calibri" w:hAnsi="Arial" w:cs="Arial"/>
                <w:sz w:val="18"/>
                <w:szCs w:val="18"/>
                <w:lang w:eastAsia="en-US"/>
              </w:rPr>
              <w:t>a</w:t>
            </w:r>
            <w:proofErr w:type="gramEnd"/>
            <w:r w:rsidRPr="00A2175B">
              <w:rPr>
                <w:rFonts w:ascii="Arial" w:eastAsia="Calibri" w:hAnsi="Arial" w:cs="Arial"/>
                <w:sz w:val="18"/>
                <w:szCs w:val="18"/>
                <w:lang w:eastAsia="en-US"/>
              </w:rPr>
              <w:t xml:space="preserve"> mix of grades WT &amp; 3.</w:t>
            </w:r>
          </w:p>
        </w:tc>
        <w:tc>
          <w:tcPr>
            <w:tcW w:w="2551" w:type="dxa"/>
            <w:shd w:val="clear" w:color="auto" w:fill="auto"/>
            <w:tcMar>
              <w:left w:w="57" w:type="dxa"/>
              <w:right w:w="57" w:type="dxa"/>
            </w:tcMar>
            <w:vAlign w:val="center"/>
          </w:tcPr>
          <w:p w:rsidR="00A2175B" w:rsidRPr="00A2175B" w:rsidRDefault="00A2175B" w:rsidP="00A2175B">
            <w:pPr>
              <w:spacing w:after="0" w:line="240" w:lineRule="auto"/>
              <w:contextualSpacing/>
              <w:jc w:val="center"/>
              <w:rPr>
                <w:rFonts w:ascii="Arial" w:eastAsia="Calibri" w:hAnsi="Arial" w:cs="Arial"/>
                <w:sz w:val="18"/>
                <w:szCs w:val="18"/>
                <w:lang w:eastAsia="en-US"/>
              </w:rPr>
            </w:pPr>
            <w:r w:rsidRPr="00A2175B">
              <w:rPr>
                <w:rFonts w:ascii="Arial" w:eastAsia="Calibri" w:hAnsi="Arial" w:cs="Arial"/>
                <w:sz w:val="18"/>
                <w:szCs w:val="18"/>
                <w:lang w:eastAsia="en-US"/>
              </w:rPr>
              <w:t>Achievement at: ‘</w:t>
            </w:r>
            <w:r w:rsidRPr="00A2175B">
              <w:rPr>
                <w:rFonts w:ascii="Arial" w:eastAsia="Calibri" w:hAnsi="Arial" w:cs="Arial"/>
                <w:i/>
                <w:sz w:val="18"/>
                <w:szCs w:val="18"/>
                <w:lang w:eastAsia="en-US"/>
              </w:rPr>
              <w:t>Requires Improvement</w:t>
            </w:r>
            <w:r w:rsidRPr="00A2175B">
              <w:rPr>
                <w:rFonts w:ascii="Arial" w:eastAsia="Calibri" w:hAnsi="Arial" w:cs="Arial"/>
                <w:sz w:val="18"/>
                <w:szCs w:val="18"/>
                <w:lang w:eastAsia="en-US"/>
              </w:rPr>
              <w:t>’, a mix of grades 3 and 2; or ‘Good’ level.</w:t>
            </w:r>
          </w:p>
        </w:tc>
        <w:tc>
          <w:tcPr>
            <w:tcW w:w="2694" w:type="dxa"/>
            <w:shd w:val="clear" w:color="auto" w:fill="auto"/>
            <w:vAlign w:val="center"/>
          </w:tcPr>
          <w:p w:rsidR="00A2175B" w:rsidRPr="00A2175B" w:rsidRDefault="00A2175B" w:rsidP="00A2175B">
            <w:pPr>
              <w:spacing w:after="0" w:line="240" w:lineRule="auto"/>
              <w:contextualSpacing/>
              <w:jc w:val="center"/>
              <w:rPr>
                <w:rFonts w:ascii="Arial" w:eastAsia="Calibri" w:hAnsi="Arial" w:cs="Arial"/>
                <w:sz w:val="18"/>
                <w:szCs w:val="18"/>
                <w:lang w:eastAsia="en-US"/>
              </w:rPr>
            </w:pPr>
            <w:r w:rsidRPr="00A2175B">
              <w:rPr>
                <w:rFonts w:ascii="Arial" w:eastAsia="Calibri" w:hAnsi="Arial" w:cs="Arial"/>
                <w:sz w:val="18"/>
                <w:szCs w:val="18"/>
                <w:lang w:eastAsia="en-US"/>
              </w:rPr>
              <w:t>Achievement at: ‘</w:t>
            </w:r>
            <w:r w:rsidRPr="00A2175B">
              <w:rPr>
                <w:rFonts w:ascii="Arial" w:eastAsia="Calibri" w:hAnsi="Arial" w:cs="Arial"/>
                <w:i/>
                <w:sz w:val="18"/>
                <w:szCs w:val="18"/>
                <w:lang w:eastAsia="en-US"/>
              </w:rPr>
              <w:t>Requires Improvement</w:t>
            </w:r>
            <w:r w:rsidRPr="00A2175B">
              <w:rPr>
                <w:rFonts w:ascii="Arial" w:eastAsia="Calibri" w:hAnsi="Arial" w:cs="Arial"/>
                <w:sz w:val="18"/>
                <w:szCs w:val="18"/>
                <w:lang w:eastAsia="en-US"/>
              </w:rPr>
              <w:t>’, a mix of grades 3 and 2; or ‘Good’ level.</w:t>
            </w:r>
          </w:p>
        </w:tc>
        <w:tc>
          <w:tcPr>
            <w:tcW w:w="2268" w:type="dxa"/>
            <w:shd w:val="clear" w:color="auto" w:fill="auto"/>
            <w:vAlign w:val="center"/>
          </w:tcPr>
          <w:p w:rsidR="00A2175B" w:rsidRPr="00A2175B" w:rsidRDefault="00A2175B" w:rsidP="00A2175B">
            <w:pPr>
              <w:spacing w:after="0" w:line="240" w:lineRule="auto"/>
              <w:contextualSpacing/>
              <w:jc w:val="center"/>
              <w:rPr>
                <w:rFonts w:ascii="Arial" w:eastAsia="Calibri" w:hAnsi="Arial" w:cs="Arial"/>
                <w:sz w:val="18"/>
                <w:szCs w:val="18"/>
                <w:lang w:eastAsia="en-US"/>
              </w:rPr>
            </w:pPr>
            <w:r w:rsidRPr="00A2175B">
              <w:rPr>
                <w:rFonts w:ascii="Arial" w:eastAsia="Calibri" w:hAnsi="Arial" w:cs="Arial"/>
                <w:sz w:val="18"/>
                <w:szCs w:val="18"/>
                <w:lang w:eastAsia="en-US"/>
              </w:rPr>
              <w:t>Achievement at: ‘</w:t>
            </w:r>
            <w:r w:rsidRPr="00A2175B">
              <w:rPr>
                <w:rFonts w:ascii="Arial" w:eastAsia="Calibri" w:hAnsi="Arial" w:cs="Arial"/>
                <w:i/>
                <w:sz w:val="18"/>
                <w:szCs w:val="18"/>
                <w:lang w:eastAsia="en-US"/>
              </w:rPr>
              <w:t>Good</w:t>
            </w:r>
            <w:r w:rsidRPr="00A2175B">
              <w:rPr>
                <w:rFonts w:ascii="Arial" w:eastAsia="Calibri" w:hAnsi="Arial" w:cs="Arial"/>
                <w:sz w:val="18"/>
                <w:szCs w:val="18"/>
                <w:lang w:eastAsia="en-US"/>
              </w:rPr>
              <w:t>’ or ‘Outstanding’ level.</w:t>
            </w:r>
          </w:p>
        </w:tc>
      </w:tr>
      <w:tr w:rsidR="00A2175B" w:rsidRPr="00A2175B" w:rsidTr="00A2175B">
        <w:trPr>
          <w:trHeight w:val="288"/>
        </w:trPr>
        <w:tc>
          <w:tcPr>
            <w:tcW w:w="15168" w:type="dxa"/>
            <w:gridSpan w:val="6"/>
            <w:tcBorders>
              <w:bottom w:val="single" w:sz="4" w:space="0" w:color="auto"/>
            </w:tcBorders>
            <w:shd w:val="clear" w:color="auto" w:fill="auto"/>
            <w:vAlign w:val="center"/>
          </w:tcPr>
          <w:p w:rsidR="00A2175B" w:rsidRPr="00A2175B" w:rsidRDefault="00A2175B" w:rsidP="00A2175B">
            <w:pPr>
              <w:spacing w:after="0" w:line="240" w:lineRule="auto"/>
              <w:jc w:val="center"/>
              <w:rPr>
                <w:rFonts w:cs="Arial"/>
                <w:i/>
                <w:sz w:val="16"/>
                <w:szCs w:val="16"/>
              </w:rPr>
            </w:pPr>
            <w:r w:rsidRPr="00A2175B">
              <w:rPr>
                <w:rFonts w:ascii="Arial" w:eastAsia="Calibri" w:hAnsi="Arial" w:cs="Arial"/>
                <w:sz w:val="18"/>
                <w:szCs w:val="18"/>
                <w:lang w:eastAsia="en-US"/>
              </w:rPr>
              <w:t>Trainee’s practice is consistent with Preamble/Part 2</w:t>
            </w:r>
          </w:p>
        </w:tc>
      </w:tr>
    </w:tbl>
    <w:p w:rsidR="00A2175B" w:rsidRPr="00A2175B" w:rsidRDefault="00A2175B" w:rsidP="00A2175B">
      <w:pPr>
        <w:tabs>
          <w:tab w:val="left" w:pos="426"/>
          <w:tab w:val="left" w:pos="993"/>
          <w:tab w:val="left" w:pos="2268"/>
          <w:tab w:val="left" w:pos="4536"/>
          <w:tab w:val="left" w:pos="5670"/>
          <w:tab w:val="left" w:pos="7938"/>
        </w:tabs>
        <w:spacing w:after="0" w:line="240" w:lineRule="auto"/>
        <w:ind w:left="-567" w:right="-769"/>
        <w:jc w:val="center"/>
        <w:rPr>
          <w:rFonts w:cs="Arial"/>
        </w:rPr>
      </w:pPr>
      <w:r w:rsidRPr="00A2175B">
        <w:rPr>
          <w:rFonts w:cs="Arial"/>
        </w:rPr>
        <w:t xml:space="preserve">NB. Electronic copies of this form, and a completed exemplar, are available to download from: </w:t>
      </w:r>
      <w:hyperlink r:id="rId13" w:history="1">
        <w:r w:rsidR="00A93694" w:rsidRPr="0000602D">
          <w:rPr>
            <w:rStyle w:val="Hyperlink"/>
          </w:rPr>
          <w:t>http://www2.warwick.ac.uk/fac/soc/cpe/students-partners/pintra/primary-ey/corepey/</w:t>
        </w:r>
      </w:hyperlink>
      <w:r w:rsidR="00A93694">
        <w:t xml:space="preserve"> </w:t>
      </w:r>
      <w:r w:rsidR="00A93694">
        <w:rPr>
          <w:rFonts w:cs="Arial"/>
          <w:i/>
          <w:szCs w:val="24"/>
        </w:rPr>
        <w:t xml:space="preserve"> (Follow ‘Essential Document</w:t>
      </w:r>
      <w:r w:rsidRPr="00A2175B">
        <w:rPr>
          <w:rFonts w:cs="Arial"/>
          <w:i/>
          <w:szCs w:val="24"/>
        </w:rPr>
        <w:t>s)</w:t>
      </w:r>
    </w:p>
    <w:tbl>
      <w:tblPr>
        <w:tblpPr w:leftFromText="180" w:rightFromText="180" w:vertAnchor="text" w:horzAnchor="page" w:tblpX="1062" w:tblpY="-55"/>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141"/>
        <w:gridCol w:w="284"/>
        <w:gridCol w:w="1984"/>
        <w:gridCol w:w="567"/>
        <w:gridCol w:w="851"/>
        <w:gridCol w:w="850"/>
        <w:gridCol w:w="284"/>
        <w:gridCol w:w="567"/>
        <w:gridCol w:w="1701"/>
        <w:gridCol w:w="358"/>
        <w:gridCol w:w="209"/>
        <w:gridCol w:w="445"/>
        <w:gridCol w:w="2106"/>
        <w:gridCol w:w="284"/>
        <w:gridCol w:w="2268"/>
      </w:tblGrid>
      <w:tr w:rsidR="00A2175B" w:rsidRPr="006A2704" w:rsidTr="0037455D">
        <w:tc>
          <w:tcPr>
            <w:tcW w:w="15134" w:type="dxa"/>
            <w:gridSpan w:val="16"/>
            <w:shd w:val="clear" w:color="auto" w:fill="auto"/>
            <w:vAlign w:val="center"/>
          </w:tcPr>
          <w:p w:rsidR="00A2175B" w:rsidRDefault="00A2175B" w:rsidP="0037455D">
            <w:pPr>
              <w:widowControl w:val="0"/>
              <w:spacing w:after="0" w:line="240" w:lineRule="auto"/>
              <w:jc w:val="center"/>
              <w:rPr>
                <w:b/>
                <w:sz w:val="20"/>
              </w:rPr>
            </w:pPr>
            <w:r>
              <w:rPr>
                <w:b/>
                <w:sz w:val="28"/>
                <w:szCs w:val="28"/>
              </w:rPr>
              <w:lastRenderedPageBreak/>
              <w:t>ACTION PLAN: T</w:t>
            </w:r>
            <w:r w:rsidRPr="000F6483">
              <w:rPr>
                <w:b/>
                <w:sz w:val="28"/>
                <w:szCs w:val="28"/>
              </w:rPr>
              <w:t xml:space="preserve">o </w:t>
            </w:r>
            <w:r>
              <w:rPr>
                <w:b/>
                <w:sz w:val="28"/>
                <w:szCs w:val="28"/>
              </w:rPr>
              <w:t>be used where a trainee requires additional support to meet at least ‘minimum achievement’.</w:t>
            </w:r>
          </w:p>
        </w:tc>
      </w:tr>
      <w:tr w:rsidR="00A2175B" w:rsidRPr="006A2704" w:rsidTr="0037455D">
        <w:trPr>
          <w:trHeight w:val="764"/>
        </w:trPr>
        <w:tc>
          <w:tcPr>
            <w:tcW w:w="2660" w:type="dxa"/>
            <w:gridSpan w:val="3"/>
            <w:tcBorders>
              <w:bottom w:val="single" w:sz="4" w:space="0" w:color="auto"/>
            </w:tcBorders>
            <w:shd w:val="clear" w:color="auto" w:fill="auto"/>
          </w:tcPr>
          <w:p w:rsidR="00A2175B" w:rsidRPr="00617154" w:rsidRDefault="00A2175B" w:rsidP="0037455D">
            <w:pPr>
              <w:widowControl w:val="0"/>
              <w:spacing w:after="0" w:line="240" w:lineRule="auto"/>
              <w:rPr>
                <w:b/>
                <w:sz w:val="24"/>
                <w:szCs w:val="24"/>
              </w:rPr>
            </w:pPr>
            <w:r w:rsidRPr="00617154">
              <w:rPr>
                <w:b/>
                <w:sz w:val="24"/>
                <w:szCs w:val="24"/>
              </w:rPr>
              <w:t>Trainee:</w:t>
            </w:r>
          </w:p>
        </w:tc>
        <w:tc>
          <w:tcPr>
            <w:tcW w:w="2551" w:type="dxa"/>
            <w:gridSpan w:val="2"/>
            <w:tcBorders>
              <w:bottom w:val="single" w:sz="4" w:space="0" w:color="auto"/>
            </w:tcBorders>
          </w:tcPr>
          <w:p w:rsidR="00A2175B" w:rsidRPr="00617154" w:rsidRDefault="00A2175B" w:rsidP="0037455D">
            <w:pPr>
              <w:widowControl w:val="0"/>
              <w:spacing w:after="0" w:line="240" w:lineRule="auto"/>
              <w:rPr>
                <w:b/>
                <w:sz w:val="24"/>
                <w:szCs w:val="24"/>
              </w:rPr>
            </w:pPr>
            <w:r w:rsidRPr="00617154">
              <w:rPr>
                <w:b/>
                <w:sz w:val="24"/>
                <w:szCs w:val="24"/>
              </w:rPr>
              <w:t>School:</w:t>
            </w:r>
          </w:p>
        </w:tc>
        <w:tc>
          <w:tcPr>
            <w:tcW w:w="2552" w:type="dxa"/>
            <w:gridSpan w:val="4"/>
            <w:tcBorders>
              <w:bottom w:val="single" w:sz="4" w:space="0" w:color="auto"/>
            </w:tcBorders>
            <w:shd w:val="clear" w:color="auto" w:fill="auto"/>
          </w:tcPr>
          <w:p w:rsidR="00A2175B" w:rsidRPr="00617154" w:rsidRDefault="00A2175B" w:rsidP="0037455D">
            <w:pPr>
              <w:widowControl w:val="0"/>
              <w:spacing w:after="0" w:line="240" w:lineRule="auto"/>
              <w:rPr>
                <w:b/>
                <w:sz w:val="24"/>
                <w:szCs w:val="24"/>
              </w:rPr>
            </w:pPr>
            <w:r w:rsidRPr="00617154">
              <w:rPr>
                <w:b/>
                <w:sz w:val="24"/>
                <w:szCs w:val="24"/>
              </w:rPr>
              <w:t>Mentor:</w:t>
            </w:r>
          </w:p>
        </w:tc>
        <w:tc>
          <w:tcPr>
            <w:tcW w:w="2713" w:type="dxa"/>
            <w:gridSpan w:val="4"/>
            <w:tcBorders>
              <w:bottom w:val="single" w:sz="4" w:space="0" w:color="auto"/>
            </w:tcBorders>
            <w:shd w:val="clear" w:color="auto" w:fill="auto"/>
            <w:tcMar>
              <w:left w:w="57" w:type="dxa"/>
              <w:right w:w="57" w:type="dxa"/>
            </w:tcMar>
          </w:tcPr>
          <w:p w:rsidR="00A2175B" w:rsidRPr="00617154" w:rsidRDefault="00A2175B" w:rsidP="0037455D">
            <w:pPr>
              <w:widowControl w:val="0"/>
              <w:spacing w:after="0" w:line="240" w:lineRule="auto"/>
              <w:rPr>
                <w:b/>
                <w:sz w:val="24"/>
                <w:szCs w:val="24"/>
              </w:rPr>
            </w:pPr>
            <w:r w:rsidRPr="00617154">
              <w:rPr>
                <w:b/>
                <w:sz w:val="24"/>
                <w:szCs w:val="24"/>
              </w:rPr>
              <w:t>Link Tutor:</w:t>
            </w:r>
          </w:p>
        </w:tc>
        <w:tc>
          <w:tcPr>
            <w:tcW w:w="2106" w:type="dxa"/>
            <w:tcBorders>
              <w:bottom w:val="single" w:sz="4" w:space="0" w:color="auto"/>
            </w:tcBorders>
            <w:shd w:val="clear" w:color="auto" w:fill="auto"/>
          </w:tcPr>
          <w:p w:rsidR="00A2175B" w:rsidRPr="00617154" w:rsidRDefault="00A2175B" w:rsidP="0037455D">
            <w:pPr>
              <w:widowControl w:val="0"/>
              <w:spacing w:after="0" w:line="240" w:lineRule="auto"/>
              <w:rPr>
                <w:b/>
                <w:sz w:val="24"/>
                <w:szCs w:val="24"/>
              </w:rPr>
            </w:pPr>
            <w:r w:rsidRPr="00617154">
              <w:rPr>
                <w:b/>
                <w:sz w:val="24"/>
                <w:szCs w:val="24"/>
              </w:rPr>
              <w:t>Action Plan Start Date:</w:t>
            </w:r>
          </w:p>
        </w:tc>
        <w:tc>
          <w:tcPr>
            <w:tcW w:w="2552" w:type="dxa"/>
            <w:gridSpan w:val="2"/>
            <w:tcBorders>
              <w:bottom w:val="single" w:sz="4" w:space="0" w:color="auto"/>
            </w:tcBorders>
            <w:shd w:val="clear" w:color="auto" w:fill="auto"/>
          </w:tcPr>
          <w:p w:rsidR="00A2175B" w:rsidRPr="00617154" w:rsidRDefault="00A2175B" w:rsidP="0037455D">
            <w:pPr>
              <w:widowControl w:val="0"/>
              <w:spacing w:after="0" w:line="240" w:lineRule="auto"/>
              <w:rPr>
                <w:b/>
                <w:sz w:val="24"/>
                <w:szCs w:val="24"/>
              </w:rPr>
            </w:pPr>
            <w:r w:rsidRPr="00617154">
              <w:rPr>
                <w:b/>
                <w:sz w:val="24"/>
                <w:szCs w:val="24"/>
              </w:rPr>
              <w:t>Review Date:</w:t>
            </w:r>
          </w:p>
        </w:tc>
      </w:tr>
      <w:tr w:rsidR="00A2175B" w:rsidRPr="006A2704" w:rsidTr="0037455D">
        <w:trPr>
          <w:trHeight w:hRule="exact" w:val="170"/>
        </w:trPr>
        <w:tc>
          <w:tcPr>
            <w:tcW w:w="2660" w:type="dxa"/>
            <w:gridSpan w:val="3"/>
            <w:tcBorders>
              <w:top w:val="single" w:sz="4" w:space="0" w:color="auto"/>
              <w:left w:val="nil"/>
              <w:bottom w:val="single" w:sz="4" w:space="0" w:color="auto"/>
              <w:right w:val="nil"/>
            </w:tcBorders>
            <w:shd w:val="clear" w:color="auto" w:fill="auto"/>
          </w:tcPr>
          <w:p w:rsidR="00A2175B" w:rsidRPr="00617154" w:rsidRDefault="00A2175B" w:rsidP="0037455D">
            <w:pPr>
              <w:widowControl w:val="0"/>
              <w:spacing w:after="0" w:line="240" w:lineRule="auto"/>
              <w:rPr>
                <w:b/>
                <w:sz w:val="24"/>
                <w:szCs w:val="24"/>
              </w:rPr>
            </w:pPr>
          </w:p>
        </w:tc>
        <w:tc>
          <w:tcPr>
            <w:tcW w:w="2551" w:type="dxa"/>
            <w:gridSpan w:val="2"/>
            <w:tcBorders>
              <w:top w:val="single" w:sz="4" w:space="0" w:color="auto"/>
              <w:left w:val="nil"/>
              <w:bottom w:val="single" w:sz="4" w:space="0" w:color="auto"/>
              <w:right w:val="nil"/>
            </w:tcBorders>
          </w:tcPr>
          <w:p w:rsidR="00A2175B" w:rsidRPr="00617154" w:rsidRDefault="00A2175B" w:rsidP="0037455D">
            <w:pPr>
              <w:widowControl w:val="0"/>
              <w:spacing w:after="0" w:line="240" w:lineRule="auto"/>
              <w:rPr>
                <w:b/>
                <w:sz w:val="24"/>
                <w:szCs w:val="24"/>
              </w:rPr>
            </w:pPr>
          </w:p>
        </w:tc>
        <w:tc>
          <w:tcPr>
            <w:tcW w:w="1701" w:type="dxa"/>
            <w:gridSpan w:val="2"/>
            <w:tcBorders>
              <w:top w:val="single" w:sz="4" w:space="0" w:color="auto"/>
              <w:left w:val="nil"/>
              <w:bottom w:val="single" w:sz="4" w:space="0" w:color="auto"/>
              <w:right w:val="nil"/>
            </w:tcBorders>
            <w:shd w:val="clear" w:color="auto" w:fill="auto"/>
          </w:tcPr>
          <w:p w:rsidR="00A2175B" w:rsidRPr="00617154" w:rsidRDefault="00A2175B" w:rsidP="0037455D">
            <w:pPr>
              <w:widowControl w:val="0"/>
              <w:spacing w:after="0" w:line="240" w:lineRule="auto"/>
              <w:rPr>
                <w:b/>
                <w:sz w:val="24"/>
                <w:szCs w:val="24"/>
              </w:rPr>
            </w:pPr>
          </w:p>
        </w:tc>
        <w:tc>
          <w:tcPr>
            <w:tcW w:w="3564" w:type="dxa"/>
            <w:gridSpan w:val="6"/>
            <w:tcBorders>
              <w:top w:val="single" w:sz="4" w:space="0" w:color="auto"/>
              <w:left w:val="nil"/>
              <w:bottom w:val="single" w:sz="4" w:space="0" w:color="auto"/>
              <w:right w:val="nil"/>
            </w:tcBorders>
            <w:shd w:val="clear" w:color="auto" w:fill="auto"/>
            <w:tcMar>
              <w:left w:w="57" w:type="dxa"/>
              <w:right w:w="57" w:type="dxa"/>
            </w:tcMar>
          </w:tcPr>
          <w:p w:rsidR="00A2175B" w:rsidRPr="00617154" w:rsidRDefault="00A2175B" w:rsidP="0037455D">
            <w:pPr>
              <w:widowControl w:val="0"/>
              <w:spacing w:after="0" w:line="240" w:lineRule="auto"/>
              <w:rPr>
                <w:b/>
                <w:sz w:val="24"/>
                <w:szCs w:val="24"/>
              </w:rPr>
            </w:pPr>
          </w:p>
        </w:tc>
        <w:tc>
          <w:tcPr>
            <w:tcW w:w="2106" w:type="dxa"/>
            <w:tcBorders>
              <w:top w:val="single" w:sz="4" w:space="0" w:color="auto"/>
              <w:left w:val="nil"/>
              <w:bottom w:val="single" w:sz="4" w:space="0" w:color="auto"/>
              <w:right w:val="nil"/>
            </w:tcBorders>
            <w:shd w:val="clear" w:color="auto" w:fill="auto"/>
          </w:tcPr>
          <w:p w:rsidR="00A2175B" w:rsidRPr="00617154" w:rsidRDefault="00A2175B" w:rsidP="0037455D">
            <w:pPr>
              <w:widowControl w:val="0"/>
              <w:spacing w:after="0" w:line="240" w:lineRule="auto"/>
              <w:rPr>
                <w:b/>
                <w:sz w:val="24"/>
                <w:szCs w:val="24"/>
              </w:rPr>
            </w:pPr>
          </w:p>
        </w:tc>
        <w:tc>
          <w:tcPr>
            <w:tcW w:w="2552" w:type="dxa"/>
            <w:gridSpan w:val="2"/>
            <w:tcBorders>
              <w:top w:val="single" w:sz="4" w:space="0" w:color="auto"/>
              <w:left w:val="nil"/>
              <w:bottom w:val="single" w:sz="4" w:space="0" w:color="auto"/>
              <w:right w:val="nil"/>
            </w:tcBorders>
            <w:shd w:val="clear" w:color="auto" w:fill="auto"/>
          </w:tcPr>
          <w:p w:rsidR="00A2175B" w:rsidRPr="00617154" w:rsidRDefault="00A2175B" w:rsidP="0037455D">
            <w:pPr>
              <w:widowControl w:val="0"/>
              <w:spacing w:after="0" w:line="240" w:lineRule="auto"/>
              <w:rPr>
                <w:b/>
                <w:sz w:val="24"/>
                <w:szCs w:val="24"/>
              </w:rPr>
            </w:pPr>
          </w:p>
        </w:tc>
      </w:tr>
      <w:tr w:rsidR="00A2175B" w:rsidRPr="006A2704" w:rsidTr="00A93694">
        <w:trPr>
          <w:trHeight w:val="478"/>
        </w:trPr>
        <w:tc>
          <w:tcPr>
            <w:tcW w:w="2376" w:type="dxa"/>
            <w:gridSpan w:val="2"/>
            <w:tcBorders>
              <w:top w:val="single" w:sz="4" w:space="0" w:color="auto"/>
            </w:tcBorders>
            <w:shd w:val="clear" w:color="auto" w:fill="auto"/>
            <w:vAlign w:val="center"/>
          </w:tcPr>
          <w:p w:rsidR="00A2175B" w:rsidRPr="00B8161B" w:rsidRDefault="00A2175B" w:rsidP="0037455D">
            <w:pPr>
              <w:widowControl w:val="0"/>
              <w:spacing w:after="0" w:line="240" w:lineRule="auto"/>
              <w:jc w:val="center"/>
              <w:rPr>
                <w:b/>
                <w:sz w:val="20"/>
              </w:rPr>
            </w:pPr>
            <w:r w:rsidRPr="00B8161B">
              <w:rPr>
                <w:b/>
                <w:sz w:val="20"/>
              </w:rPr>
              <w:t>TARGET</w:t>
            </w:r>
          </w:p>
        </w:tc>
        <w:tc>
          <w:tcPr>
            <w:tcW w:w="3686" w:type="dxa"/>
            <w:gridSpan w:val="4"/>
            <w:tcBorders>
              <w:top w:val="single" w:sz="4" w:space="0" w:color="auto"/>
            </w:tcBorders>
            <w:shd w:val="clear" w:color="auto" w:fill="auto"/>
            <w:vAlign w:val="center"/>
          </w:tcPr>
          <w:p w:rsidR="00A2175B" w:rsidRPr="00B8161B" w:rsidRDefault="00A2175B" w:rsidP="0037455D">
            <w:pPr>
              <w:widowControl w:val="0"/>
              <w:spacing w:after="0" w:line="240" w:lineRule="auto"/>
              <w:jc w:val="center"/>
              <w:rPr>
                <w:b/>
                <w:sz w:val="20"/>
              </w:rPr>
            </w:pPr>
            <w:r w:rsidRPr="00B8161B">
              <w:rPr>
                <w:b/>
                <w:sz w:val="20"/>
              </w:rPr>
              <w:t>SPECIFIC ACTIONS TO MEET TARGET</w:t>
            </w:r>
          </w:p>
        </w:tc>
        <w:tc>
          <w:tcPr>
            <w:tcW w:w="3760" w:type="dxa"/>
            <w:gridSpan w:val="5"/>
            <w:tcBorders>
              <w:top w:val="single" w:sz="4" w:space="0" w:color="auto"/>
            </w:tcBorders>
            <w:shd w:val="clear" w:color="auto" w:fill="auto"/>
            <w:tcMar>
              <w:left w:w="57" w:type="dxa"/>
              <w:right w:w="57" w:type="dxa"/>
            </w:tcMar>
            <w:vAlign w:val="center"/>
          </w:tcPr>
          <w:p w:rsidR="00A2175B" w:rsidRPr="00B8161B" w:rsidRDefault="00A2175B" w:rsidP="0037455D">
            <w:pPr>
              <w:widowControl w:val="0"/>
              <w:spacing w:after="0" w:line="240" w:lineRule="auto"/>
              <w:jc w:val="center"/>
              <w:rPr>
                <w:b/>
                <w:sz w:val="16"/>
                <w:szCs w:val="16"/>
              </w:rPr>
            </w:pPr>
            <w:r w:rsidRPr="00B8161B">
              <w:rPr>
                <w:b/>
                <w:sz w:val="16"/>
                <w:szCs w:val="16"/>
              </w:rPr>
              <w:t>DESIRED OUTCOMES</w:t>
            </w:r>
          </w:p>
        </w:tc>
        <w:tc>
          <w:tcPr>
            <w:tcW w:w="5312" w:type="dxa"/>
            <w:gridSpan w:val="5"/>
            <w:tcBorders>
              <w:top w:val="single" w:sz="4" w:space="0" w:color="auto"/>
            </w:tcBorders>
            <w:shd w:val="clear" w:color="auto" w:fill="auto"/>
            <w:vAlign w:val="center"/>
          </w:tcPr>
          <w:p w:rsidR="00A2175B" w:rsidRPr="00B8161B" w:rsidRDefault="00A2175B" w:rsidP="0037455D">
            <w:pPr>
              <w:widowControl w:val="0"/>
              <w:spacing w:after="0" w:line="240" w:lineRule="auto"/>
              <w:jc w:val="center"/>
              <w:rPr>
                <w:b/>
                <w:sz w:val="20"/>
              </w:rPr>
            </w:pPr>
            <w:r w:rsidRPr="00B8161B">
              <w:rPr>
                <w:b/>
                <w:sz w:val="20"/>
              </w:rPr>
              <w:t>REVIEW of TARGET</w:t>
            </w:r>
          </w:p>
        </w:tc>
      </w:tr>
      <w:tr w:rsidR="00A2175B" w:rsidRPr="006A2704" w:rsidTr="00A93694">
        <w:trPr>
          <w:trHeight w:val="967"/>
        </w:trPr>
        <w:tc>
          <w:tcPr>
            <w:tcW w:w="2376" w:type="dxa"/>
            <w:gridSpan w:val="2"/>
            <w:shd w:val="clear" w:color="auto" w:fill="auto"/>
            <w:vAlign w:val="center"/>
          </w:tcPr>
          <w:p w:rsidR="00A2175B" w:rsidRPr="006A2704" w:rsidRDefault="00A2175B" w:rsidP="0037455D">
            <w:pPr>
              <w:widowControl w:val="0"/>
              <w:spacing w:after="60" w:line="240" w:lineRule="auto"/>
              <w:rPr>
                <w:i/>
                <w:sz w:val="16"/>
                <w:szCs w:val="16"/>
              </w:rPr>
            </w:pPr>
            <w:r w:rsidRPr="006A2704">
              <w:rPr>
                <w:i/>
                <w:sz w:val="16"/>
                <w:szCs w:val="16"/>
              </w:rPr>
              <w:t>Include reference to</w:t>
            </w:r>
            <w:r>
              <w:rPr>
                <w:i/>
                <w:sz w:val="16"/>
                <w:szCs w:val="16"/>
              </w:rPr>
              <w:t xml:space="preserve"> number of and </w:t>
            </w:r>
            <w:r w:rsidRPr="006A2704">
              <w:rPr>
                <w:i/>
                <w:sz w:val="16"/>
                <w:szCs w:val="16"/>
              </w:rPr>
              <w:t xml:space="preserve"> the language of the relevant Teachers’ Standards and Warwick Assessment Descriptors</w:t>
            </w:r>
          </w:p>
        </w:tc>
        <w:tc>
          <w:tcPr>
            <w:tcW w:w="3686" w:type="dxa"/>
            <w:gridSpan w:val="4"/>
            <w:shd w:val="clear" w:color="auto" w:fill="auto"/>
            <w:vAlign w:val="center"/>
          </w:tcPr>
          <w:p w:rsidR="00A2175B" w:rsidRPr="006A2704" w:rsidRDefault="00A2175B" w:rsidP="0037455D">
            <w:pPr>
              <w:widowControl w:val="0"/>
              <w:spacing w:after="60" w:line="240" w:lineRule="auto"/>
              <w:rPr>
                <w:i/>
                <w:sz w:val="16"/>
                <w:szCs w:val="16"/>
              </w:rPr>
            </w:pPr>
            <w:r w:rsidRPr="006A2704">
              <w:rPr>
                <w:i/>
                <w:sz w:val="16"/>
                <w:szCs w:val="16"/>
              </w:rPr>
              <w:t>Include specific, measureable actions to be achieved over an identified time frame</w:t>
            </w:r>
          </w:p>
        </w:tc>
        <w:tc>
          <w:tcPr>
            <w:tcW w:w="3760" w:type="dxa"/>
            <w:gridSpan w:val="5"/>
            <w:shd w:val="clear" w:color="auto" w:fill="auto"/>
            <w:tcMar>
              <w:left w:w="57" w:type="dxa"/>
              <w:right w:w="57" w:type="dxa"/>
            </w:tcMar>
            <w:vAlign w:val="center"/>
          </w:tcPr>
          <w:p w:rsidR="00A2175B" w:rsidRDefault="00A2175B" w:rsidP="0037455D">
            <w:pPr>
              <w:widowControl w:val="0"/>
              <w:spacing w:after="60" w:line="240" w:lineRule="auto"/>
              <w:rPr>
                <w:i/>
                <w:sz w:val="16"/>
                <w:szCs w:val="16"/>
              </w:rPr>
            </w:pPr>
            <w:r>
              <w:rPr>
                <w:i/>
                <w:sz w:val="16"/>
                <w:szCs w:val="16"/>
              </w:rPr>
              <w:t>In collaboration with the trainee, how will the trainee know that they have met the target?</w:t>
            </w:r>
          </w:p>
          <w:p w:rsidR="00A2175B" w:rsidRPr="006A2704" w:rsidRDefault="00A2175B" w:rsidP="0037455D">
            <w:pPr>
              <w:widowControl w:val="0"/>
              <w:spacing w:after="60" w:line="240" w:lineRule="auto"/>
              <w:rPr>
                <w:i/>
                <w:sz w:val="16"/>
                <w:szCs w:val="16"/>
              </w:rPr>
            </w:pPr>
          </w:p>
        </w:tc>
        <w:tc>
          <w:tcPr>
            <w:tcW w:w="5312" w:type="dxa"/>
            <w:gridSpan w:val="5"/>
            <w:shd w:val="clear" w:color="auto" w:fill="auto"/>
            <w:vAlign w:val="center"/>
          </w:tcPr>
          <w:p w:rsidR="00A2175B" w:rsidRPr="000803E8" w:rsidRDefault="00A2175B" w:rsidP="00A2175B">
            <w:pPr>
              <w:pStyle w:val="ListParagraph"/>
              <w:widowControl w:val="0"/>
              <w:numPr>
                <w:ilvl w:val="0"/>
                <w:numId w:val="3"/>
              </w:numPr>
              <w:spacing w:after="0" w:line="240" w:lineRule="auto"/>
              <w:ind w:left="176" w:hanging="176"/>
              <w:rPr>
                <w:i/>
                <w:sz w:val="16"/>
                <w:szCs w:val="16"/>
              </w:rPr>
            </w:pPr>
            <w:r w:rsidRPr="000803E8">
              <w:rPr>
                <w:i/>
                <w:sz w:val="16"/>
                <w:szCs w:val="16"/>
              </w:rPr>
              <w:t xml:space="preserve">Include reference to the language of the relevant </w:t>
            </w:r>
            <w:r>
              <w:rPr>
                <w:i/>
                <w:sz w:val="16"/>
                <w:szCs w:val="16"/>
              </w:rPr>
              <w:t xml:space="preserve">Teachers’ Standards and Warwick </w:t>
            </w:r>
            <w:r w:rsidRPr="000803E8">
              <w:rPr>
                <w:i/>
                <w:sz w:val="16"/>
                <w:szCs w:val="16"/>
              </w:rPr>
              <w:t>Assessment Descriptors</w:t>
            </w:r>
          </w:p>
          <w:p w:rsidR="00A2175B" w:rsidRPr="000803E8" w:rsidRDefault="00A2175B" w:rsidP="00A2175B">
            <w:pPr>
              <w:pStyle w:val="ListParagraph"/>
              <w:widowControl w:val="0"/>
              <w:numPr>
                <w:ilvl w:val="0"/>
                <w:numId w:val="3"/>
              </w:numPr>
              <w:spacing w:after="0" w:line="240" w:lineRule="auto"/>
              <w:ind w:left="176" w:hanging="176"/>
              <w:rPr>
                <w:i/>
                <w:sz w:val="16"/>
                <w:szCs w:val="16"/>
              </w:rPr>
            </w:pPr>
            <w:r w:rsidRPr="000803E8">
              <w:rPr>
                <w:i/>
                <w:sz w:val="16"/>
                <w:szCs w:val="16"/>
              </w:rPr>
              <w:t>Include the source/s of evidence e. g. Mentor meetings, lesson observations;</w:t>
            </w:r>
          </w:p>
          <w:p w:rsidR="00A2175B" w:rsidRPr="000803E8" w:rsidRDefault="00A2175B" w:rsidP="00A2175B">
            <w:pPr>
              <w:pStyle w:val="ListParagraph"/>
              <w:widowControl w:val="0"/>
              <w:numPr>
                <w:ilvl w:val="0"/>
                <w:numId w:val="3"/>
              </w:numPr>
              <w:spacing w:after="0" w:line="240" w:lineRule="auto"/>
              <w:ind w:left="176" w:hanging="176"/>
              <w:rPr>
                <w:i/>
                <w:sz w:val="16"/>
                <w:szCs w:val="16"/>
              </w:rPr>
            </w:pPr>
            <w:r w:rsidRPr="000803E8">
              <w:rPr>
                <w:i/>
                <w:sz w:val="16"/>
                <w:szCs w:val="16"/>
              </w:rPr>
              <w:t>Identify next target drawn from relevant Warwick Assessment Descriptors</w:t>
            </w:r>
          </w:p>
        </w:tc>
      </w:tr>
      <w:tr w:rsidR="00A2175B" w:rsidRPr="006A2704" w:rsidTr="00A93694">
        <w:trPr>
          <w:trHeight w:val="494"/>
        </w:trPr>
        <w:tc>
          <w:tcPr>
            <w:tcW w:w="2376" w:type="dxa"/>
            <w:gridSpan w:val="2"/>
            <w:tcBorders>
              <w:bottom w:val="single" w:sz="4" w:space="0" w:color="auto"/>
            </w:tcBorders>
            <w:shd w:val="clear" w:color="auto" w:fill="auto"/>
          </w:tcPr>
          <w:p w:rsidR="00A2175B" w:rsidRPr="006A2704" w:rsidRDefault="00A2175B" w:rsidP="0037455D">
            <w:pPr>
              <w:spacing w:after="60" w:line="240" w:lineRule="auto"/>
              <w:rPr>
                <w:rFonts w:cs="Arial"/>
                <w:sz w:val="16"/>
                <w:szCs w:val="16"/>
              </w:rPr>
            </w:pPr>
            <w:r>
              <w:rPr>
                <w:rFonts w:eastAsia="Arial Unicode MS" w:cs="Arial"/>
                <w:kern w:val="2"/>
                <w:sz w:val="16"/>
                <w:szCs w:val="16"/>
                <w:lang w:eastAsia="hi-IN" w:bidi="hi-IN"/>
              </w:rPr>
              <w:t xml:space="preserve">TS 7 </w:t>
            </w:r>
            <w:r w:rsidRPr="006A2704">
              <w:rPr>
                <w:rFonts w:eastAsia="Arial Unicode MS" w:cs="Arial"/>
                <w:kern w:val="2"/>
                <w:sz w:val="16"/>
                <w:szCs w:val="16"/>
                <w:lang w:eastAsia="hi-IN" w:bidi="hi-IN"/>
              </w:rPr>
              <w:t xml:space="preserve">Using  the </w:t>
            </w:r>
            <w:r w:rsidRPr="006A2704">
              <w:rPr>
                <w:rFonts w:cs="Arial"/>
                <w:sz w:val="16"/>
                <w:szCs w:val="16"/>
              </w:rPr>
              <w:t xml:space="preserve"> school’s/setting’s behaviour policy</w:t>
            </w:r>
            <w:r>
              <w:rPr>
                <w:rFonts w:cs="Arial"/>
                <w:sz w:val="16"/>
                <w:szCs w:val="16"/>
              </w:rPr>
              <w:t xml:space="preserve"> to</w:t>
            </w:r>
            <w:r w:rsidRPr="006A2704">
              <w:rPr>
                <w:rFonts w:cs="Arial"/>
                <w:sz w:val="16"/>
                <w:szCs w:val="16"/>
              </w:rPr>
              <w:t>:</w:t>
            </w:r>
          </w:p>
          <w:p w:rsidR="00A2175B" w:rsidRPr="006A2704" w:rsidRDefault="00A2175B" w:rsidP="00A2175B">
            <w:pPr>
              <w:pStyle w:val="Default"/>
              <w:numPr>
                <w:ilvl w:val="0"/>
                <w:numId w:val="10"/>
              </w:numPr>
              <w:spacing w:after="60"/>
              <w:ind w:left="284" w:hanging="284"/>
              <w:rPr>
                <w:sz w:val="16"/>
                <w:szCs w:val="16"/>
              </w:rPr>
            </w:pPr>
            <w:r w:rsidRPr="006A2704">
              <w:rPr>
                <w:rFonts w:eastAsia="Arial Unicode MS"/>
                <w:kern w:val="2"/>
                <w:sz w:val="16"/>
                <w:szCs w:val="16"/>
                <w:lang w:eastAsia="hi-IN" w:bidi="hi-IN"/>
              </w:rPr>
              <w:t>establish</w:t>
            </w:r>
            <w:r w:rsidRPr="006A2704">
              <w:rPr>
                <w:sz w:val="16"/>
                <w:szCs w:val="16"/>
              </w:rPr>
              <w:t xml:space="preserve"> clear rules and routines,</w:t>
            </w:r>
          </w:p>
          <w:p w:rsidR="00A2175B" w:rsidRPr="006A2704" w:rsidRDefault="00A2175B" w:rsidP="00A2175B">
            <w:pPr>
              <w:pStyle w:val="Default"/>
              <w:numPr>
                <w:ilvl w:val="0"/>
                <w:numId w:val="10"/>
              </w:numPr>
              <w:spacing w:after="60"/>
              <w:ind w:left="284" w:hanging="284"/>
              <w:rPr>
                <w:sz w:val="16"/>
                <w:szCs w:val="16"/>
              </w:rPr>
            </w:pPr>
            <w:r w:rsidRPr="006A2704">
              <w:rPr>
                <w:sz w:val="16"/>
                <w:szCs w:val="16"/>
              </w:rPr>
              <w:t>exercising appropriate authority to manage behaviour positively</w:t>
            </w:r>
          </w:p>
          <w:p w:rsidR="00A2175B" w:rsidRPr="006A2704" w:rsidRDefault="00A2175B" w:rsidP="0037455D">
            <w:pPr>
              <w:pStyle w:val="Default"/>
              <w:spacing w:after="60"/>
              <w:rPr>
                <w:i/>
                <w:sz w:val="16"/>
                <w:szCs w:val="16"/>
              </w:rPr>
            </w:pPr>
          </w:p>
        </w:tc>
        <w:tc>
          <w:tcPr>
            <w:tcW w:w="3686" w:type="dxa"/>
            <w:gridSpan w:val="4"/>
            <w:tcBorders>
              <w:bottom w:val="single" w:sz="4" w:space="0" w:color="auto"/>
            </w:tcBorders>
            <w:shd w:val="clear" w:color="auto" w:fill="auto"/>
          </w:tcPr>
          <w:p w:rsidR="00A2175B" w:rsidRPr="006A2704" w:rsidRDefault="00A2175B" w:rsidP="00A2175B">
            <w:pPr>
              <w:pStyle w:val="ListParagraph"/>
              <w:widowControl w:val="0"/>
              <w:numPr>
                <w:ilvl w:val="0"/>
                <w:numId w:val="11"/>
              </w:numPr>
              <w:spacing w:after="60" w:line="240" w:lineRule="auto"/>
              <w:ind w:left="284" w:hanging="284"/>
              <w:rPr>
                <w:sz w:val="16"/>
                <w:szCs w:val="16"/>
              </w:rPr>
            </w:pPr>
            <w:r w:rsidRPr="006A2704">
              <w:rPr>
                <w:sz w:val="16"/>
                <w:szCs w:val="16"/>
              </w:rPr>
              <w:t>Use clapping to gain attention of class and wait until all pupils are paying attention before continuing;;</w:t>
            </w:r>
          </w:p>
          <w:p w:rsidR="00A2175B" w:rsidRPr="006A2704" w:rsidRDefault="00A2175B" w:rsidP="00A2175B">
            <w:pPr>
              <w:pStyle w:val="ListParagraph"/>
              <w:widowControl w:val="0"/>
              <w:numPr>
                <w:ilvl w:val="0"/>
                <w:numId w:val="11"/>
              </w:numPr>
              <w:spacing w:after="60" w:line="240" w:lineRule="auto"/>
              <w:ind w:left="284" w:hanging="284"/>
              <w:rPr>
                <w:sz w:val="16"/>
                <w:szCs w:val="16"/>
              </w:rPr>
            </w:pPr>
            <w:r w:rsidRPr="006A2704">
              <w:rPr>
                <w:sz w:val="16"/>
                <w:szCs w:val="16"/>
              </w:rPr>
              <w:t>Clearly communicate high expectations for behaviour at the start of the session;</w:t>
            </w:r>
          </w:p>
          <w:p w:rsidR="00A2175B" w:rsidRPr="006A2704" w:rsidRDefault="00A2175B" w:rsidP="00A2175B">
            <w:pPr>
              <w:pStyle w:val="ListParagraph"/>
              <w:widowControl w:val="0"/>
              <w:numPr>
                <w:ilvl w:val="0"/>
                <w:numId w:val="11"/>
              </w:numPr>
              <w:spacing w:after="60" w:line="240" w:lineRule="auto"/>
              <w:ind w:left="284" w:hanging="284"/>
              <w:rPr>
                <w:sz w:val="16"/>
                <w:szCs w:val="16"/>
              </w:rPr>
            </w:pPr>
            <w:r w:rsidRPr="006A2704">
              <w:rPr>
                <w:sz w:val="16"/>
                <w:szCs w:val="16"/>
              </w:rPr>
              <w:t>Ensure interactions with pupils are consistently positive and provide specific, positive feedback to acknowledge compliance;</w:t>
            </w:r>
          </w:p>
          <w:p w:rsidR="00A2175B" w:rsidRPr="006A2704" w:rsidRDefault="00A2175B" w:rsidP="00A2175B">
            <w:pPr>
              <w:pStyle w:val="ListParagraph"/>
              <w:widowControl w:val="0"/>
              <w:numPr>
                <w:ilvl w:val="0"/>
                <w:numId w:val="11"/>
              </w:numPr>
              <w:spacing w:after="60" w:line="240" w:lineRule="auto"/>
              <w:ind w:left="284" w:hanging="284"/>
              <w:rPr>
                <w:sz w:val="16"/>
                <w:szCs w:val="16"/>
              </w:rPr>
            </w:pPr>
            <w:r w:rsidRPr="006A2704">
              <w:rPr>
                <w:sz w:val="16"/>
                <w:szCs w:val="16"/>
              </w:rPr>
              <w:t>Use reminder and yellow card system as appropriate.</w:t>
            </w:r>
          </w:p>
        </w:tc>
        <w:tc>
          <w:tcPr>
            <w:tcW w:w="3760" w:type="dxa"/>
            <w:gridSpan w:val="5"/>
            <w:tcBorders>
              <w:bottom w:val="single" w:sz="4" w:space="0" w:color="auto"/>
            </w:tcBorders>
            <w:shd w:val="clear" w:color="auto" w:fill="auto"/>
            <w:tcMar>
              <w:left w:w="57" w:type="dxa"/>
              <w:right w:w="57" w:type="dxa"/>
            </w:tcMar>
          </w:tcPr>
          <w:p w:rsidR="00A2175B" w:rsidRDefault="00A2175B" w:rsidP="00A2175B">
            <w:pPr>
              <w:pStyle w:val="ListParagraph"/>
              <w:widowControl w:val="0"/>
              <w:numPr>
                <w:ilvl w:val="0"/>
                <w:numId w:val="15"/>
              </w:numPr>
              <w:spacing w:after="60" w:line="240" w:lineRule="auto"/>
              <w:ind w:left="313" w:hanging="283"/>
              <w:rPr>
                <w:sz w:val="16"/>
                <w:szCs w:val="16"/>
              </w:rPr>
            </w:pPr>
            <w:r>
              <w:rPr>
                <w:sz w:val="16"/>
                <w:szCs w:val="16"/>
              </w:rPr>
              <w:t>Children respond quickly; they stop and listen; make eye contact with teacher; have empty hands; turn to look when told.</w:t>
            </w:r>
          </w:p>
          <w:p w:rsidR="00A2175B" w:rsidRDefault="00A2175B" w:rsidP="00A2175B">
            <w:pPr>
              <w:pStyle w:val="ListParagraph"/>
              <w:widowControl w:val="0"/>
              <w:numPr>
                <w:ilvl w:val="0"/>
                <w:numId w:val="15"/>
              </w:numPr>
              <w:spacing w:after="60" w:line="240" w:lineRule="auto"/>
              <w:ind w:left="313" w:hanging="283"/>
              <w:rPr>
                <w:sz w:val="16"/>
                <w:szCs w:val="16"/>
              </w:rPr>
            </w:pPr>
            <w:r>
              <w:rPr>
                <w:sz w:val="16"/>
                <w:szCs w:val="16"/>
              </w:rPr>
              <w:t>When asked by observer, children are able to explain expectations for behaviour.</w:t>
            </w:r>
          </w:p>
          <w:p w:rsidR="00A2175B" w:rsidRDefault="00A2175B" w:rsidP="00A2175B">
            <w:pPr>
              <w:pStyle w:val="ListParagraph"/>
              <w:widowControl w:val="0"/>
              <w:numPr>
                <w:ilvl w:val="0"/>
                <w:numId w:val="15"/>
              </w:numPr>
              <w:spacing w:after="60" w:line="240" w:lineRule="auto"/>
              <w:ind w:left="313" w:hanging="283"/>
              <w:rPr>
                <w:sz w:val="16"/>
                <w:szCs w:val="16"/>
              </w:rPr>
            </w:pPr>
            <w:proofErr w:type="gramStart"/>
            <w:r>
              <w:rPr>
                <w:sz w:val="16"/>
                <w:szCs w:val="16"/>
              </w:rPr>
              <w:t>Voice is clear, confident and with assertive tone; open</w:t>
            </w:r>
            <w:proofErr w:type="gramEnd"/>
            <w:r>
              <w:rPr>
                <w:sz w:val="16"/>
                <w:szCs w:val="16"/>
              </w:rPr>
              <w:t xml:space="preserve"> body language evident. Responses such as: “Well done, I like the way you stopped quickly.” </w:t>
            </w:r>
          </w:p>
          <w:p w:rsidR="00A2175B" w:rsidRPr="00B2252A" w:rsidRDefault="00A2175B" w:rsidP="00A2175B">
            <w:pPr>
              <w:pStyle w:val="ListParagraph"/>
              <w:widowControl w:val="0"/>
              <w:numPr>
                <w:ilvl w:val="0"/>
                <w:numId w:val="15"/>
              </w:numPr>
              <w:spacing w:after="60" w:line="240" w:lineRule="auto"/>
              <w:ind w:left="313" w:hanging="283"/>
              <w:rPr>
                <w:sz w:val="16"/>
                <w:szCs w:val="16"/>
              </w:rPr>
            </w:pPr>
            <w:r>
              <w:rPr>
                <w:sz w:val="16"/>
                <w:szCs w:val="16"/>
              </w:rPr>
              <w:t>Trainee knows strategies from BM policy; clearly reminds pupils of required behaviour and makes reference to yellow card when appropriate.</w:t>
            </w:r>
          </w:p>
        </w:tc>
        <w:tc>
          <w:tcPr>
            <w:tcW w:w="5312" w:type="dxa"/>
            <w:gridSpan w:val="5"/>
            <w:tcBorders>
              <w:bottom w:val="single" w:sz="4" w:space="0" w:color="auto"/>
            </w:tcBorders>
            <w:shd w:val="clear" w:color="auto" w:fill="auto"/>
          </w:tcPr>
          <w:p w:rsidR="00A2175B" w:rsidRPr="006A2704" w:rsidRDefault="00A2175B" w:rsidP="0037455D">
            <w:pPr>
              <w:widowControl w:val="0"/>
              <w:spacing w:after="60" w:line="240" w:lineRule="auto"/>
              <w:rPr>
                <w:sz w:val="16"/>
                <w:szCs w:val="16"/>
              </w:rPr>
            </w:pPr>
            <w:r w:rsidRPr="006A2704">
              <w:rPr>
                <w:sz w:val="16"/>
                <w:szCs w:val="16"/>
              </w:rPr>
              <w:t xml:space="preserve">Informal lesson </w:t>
            </w:r>
            <w:proofErr w:type="spellStart"/>
            <w:r w:rsidRPr="006A2704">
              <w:rPr>
                <w:sz w:val="16"/>
                <w:szCs w:val="16"/>
              </w:rPr>
              <w:t>obs</w:t>
            </w:r>
            <w:proofErr w:type="spellEnd"/>
            <w:r w:rsidRPr="006A2704">
              <w:rPr>
                <w:sz w:val="16"/>
                <w:szCs w:val="16"/>
              </w:rPr>
              <w:t>: 26.11.13 employed a range of strategies including those listed consistently and fairly leading to purposeful working environment in lesson</w:t>
            </w:r>
          </w:p>
          <w:p w:rsidR="00A2175B" w:rsidRPr="006A2704" w:rsidRDefault="00A2175B" w:rsidP="0037455D">
            <w:pPr>
              <w:widowControl w:val="0"/>
              <w:spacing w:after="60" w:line="240" w:lineRule="auto"/>
              <w:rPr>
                <w:sz w:val="16"/>
                <w:szCs w:val="16"/>
              </w:rPr>
            </w:pPr>
            <w:r w:rsidRPr="006A2704">
              <w:rPr>
                <w:sz w:val="16"/>
                <w:szCs w:val="16"/>
              </w:rPr>
              <w:t xml:space="preserve">Formal lesson </w:t>
            </w:r>
            <w:proofErr w:type="spellStart"/>
            <w:r w:rsidRPr="006A2704">
              <w:rPr>
                <w:sz w:val="16"/>
                <w:szCs w:val="16"/>
              </w:rPr>
              <w:t>obs</w:t>
            </w:r>
            <w:proofErr w:type="spellEnd"/>
            <w:r w:rsidRPr="006A2704">
              <w:rPr>
                <w:sz w:val="16"/>
                <w:szCs w:val="16"/>
              </w:rPr>
              <w:t>: 28.11.13 used reminders and followed through with yellow card for JP and used mini plenary to remind class of expectations</w:t>
            </w:r>
          </w:p>
          <w:p w:rsidR="00A2175B" w:rsidRPr="006A2704" w:rsidRDefault="00A2175B" w:rsidP="0037455D">
            <w:pPr>
              <w:widowControl w:val="0"/>
              <w:spacing w:after="60" w:line="240" w:lineRule="auto"/>
              <w:rPr>
                <w:sz w:val="16"/>
                <w:szCs w:val="16"/>
              </w:rPr>
            </w:pPr>
          </w:p>
          <w:p w:rsidR="00A2175B" w:rsidRPr="006A2704" w:rsidRDefault="00A2175B" w:rsidP="0037455D">
            <w:pPr>
              <w:widowControl w:val="0"/>
              <w:spacing w:after="60" w:line="240" w:lineRule="auto"/>
              <w:rPr>
                <w:sz w:val="16"/>
                <w:szCs w:val="16"/>
              </w:rPr>
            </w:pPr>
            <w:r w:rsidRPr="006A2704">
              <w:rPr>
                <w:sz w:val="16"/>
                <w:szCs w:val="16"/>
              </w:rPr>
              <w:t>Next target: ensure effective management of resources supports successful behaviour management.</w:t>
            </w:r>
          </w:p>
          <w:p w:rsidR="00A2175B" w:rsidRPr="006A2704" w:rsidRDefault="00A2175B" w:rsidP="0037455D">
            <w:pPr>
              <w:widowControl w:val="0"/>
              <w:spacing w:after="60" w:line="240" w:lineRule="auto"/>
              <w:rPr>
                <w:sz w:val="16"/>
                <w:szCs w:val="16"/>
              </w:rPr>
            </w:pPr>
          </w:p>
        </w:tc>
      </w:tr>
      <w:tr w:rsidR="00A2175B" w:rsidRPr="006A2704" w:rsidTr="00A93694">
        <w:trPr>
          <w:trHeight w:val="494"/>
        </w:trPr>
        <w:tc>
          <w:tcPr>
            <w:tcW w:w="2376" w:type="dxa"/>
            <w:gridSpan w:val="2"/>
            <w:tcBorders>
              <w:bottom w:val="single" w:sz="4" w:space="0" w:color="auto"/>
            </w:tcBorders>
            <w:shd w:val="clear" w:color="auto" w:fill="auto"/>
          </w:tcPr>
          <w:p w:rsidR="00A2175B" w:rsidRPr="006A2704" w:rsidRDefault="00A2175B" w:rsidP="0037455D">
            <w:pPr>
              <w:widowControl w:val="0"/>
              <w:spacing w:after="60" w:line="240" w:lineRule="auto"/>
              <w:rPr>
                <w:rFonts w:cs="Arial"/>
                <w:sz w:val="16"/>
                <w:szCs w:val="16"/>
              </w:rPr>
            </w:pPr>
            <w:r w:rsidRPr="006A2704">
              <w:rPr>
                <w:rFonts w:cs="Arial"/>
                <w:sz w:val="16"/>
                <w:szCs w:val="16"/>
              </w:rPr>
              <w:t>know when and how to differentiate appropriately</w:t>
            </w:r>
          </w:p>
          <w:p w:rsidR="00A2175B" w:rsidRPr="006A2704" w:rsidRDefault="00A2175B" w:rsidP="00A2175B">
            <w:pPr>
              <w:pStyle w:val="ListParagraph"/>
              <w:widowControl w:val="0"/>
              <w:numPr>
                <w:ilvl w:val="0"/>
                <w:numId w:val="13"/>
              </w:numPr>
              <w:spacing w:after="60" w:line="240" w:lineRule="auto"/>
              <w:ind w:left="284" w:hanging="284"/>
              <w:rPr>
                <w:rFonts w:cs="Arial"/>
                <w:i/>
                <w:sz w:val="16"/>
                <w:szCs w:val="16"/>
              </w:rPr>
            </w:pPr>
            <w:r w:rsidRPr="006A2704">
              <w:rPr>
                <w:rFonts w:cs="Arial"/>
                <w:b/>
                <w:i/>
                <w:sz w:val="16"/>
                <w:szCs w:val="16"/>
              </w:rPr>
              <w:t>develop understanding</w:t>
            </w:r>
            <w:r w:rsidRPr="006A2704">
              <w:rPr>
                <w:rFonts w:cs="Arial"/>
                <w:sz w:val="16"/>
                <w:szCs w:val="16"/>
              </w:rPr>
              <w:t xml:space="preserve"> of some factors that are potential barriers to achievement a</w:t>
            </w:r>
          </w:p>
          <w:p w:rsidR="00A2175B" w:rsidRPr="006A2704" w:rsidRDefault="00A2175B" w:rsidP="00A2175B">
            <w:pPr>
              <w:pStyle w:val="ListParagraph"/>
              <w:widowControl w:val="0"/>
              <w:numPr>
                <w:ilvl w:val="0"/>
                <w:numId w:val="13"/>
              </w:numPr>
              <w:spacing w:after="60" w:line="240" w:lineRule="auto"/>
              <w:ind w:left="284" w:hanging="284"/>
              <w:rPr>
                <w:rFonts w:cs="Arial"/>
                <w:i/>
                <w:sz w:val="16"/>
                <w:szCs w:val="16"/>
              </w:rPr>
            </w:pPr>
            <w:r w:rsidRPr="006A2704">
              <w:rPr>
                <w:rFonts w:cs="Arial"/>
                <w:b/>
                <w:i/>
                <w:sz w:val="16"/>
                <w:szCs w:val="16"/>
              </w:rPr>
              <w:t>begin to understand</w:t>
            </w:r>
            <w:r w:rsidRPr="006A2704">
              <w:rPr>
                <w:rFonts w:cs="Arial"/>
                <w:sz w:val="16"/>
                <w:szCs w:val="16"/>
              </w:rPr>
              <w:t xml:space="preserve"> how experienced teachers use a range of strategies to reduce these barriers</w:t>
            </w:r>
          </w:p>
        </w:tc>
        <w:tc>
          <w:tcPr>
            <w:tcW w:w="3686" w:type="dxa"/>
            <w:gridSpan w:val="4"/>
            <w:tcBorders>
              <w:bottom w:val="single" w:sz="4" w:space="0" w:color="auto"/>
            </w:tcBorders>
            <w:shd w:val="clear" w:color="auto" w:fill="auto"/>
          </w:tcPr>
          <w:p w:rsidR="00A2175B" w:rsidRPr="006A2704" w:rsidRDefault="00A2175B" w:rsidP="00A2175B">
            <w:pPr>
              <w:pStyle w:val="ListParagraph"/>
              <w:widowControl w:val="0"/>
              <w:numPr>
                <w:ilvl w:val="0"/>
                <w:numId w:val="12"/>
              </w:numPr>
              <w:spacing w:after="60" w:line="240" w:lineRule="auto"/>
              <w:ind w:left="284" w:hanging="284"/>
              <w:rPr>
                <w:sz w:val="16"/>
                <w:szCs w:val="16"/>
              </w:rPr>
            </w:pPr>
            <w:r w:rsidRPr="006A2704">
              <w:rPr>
                <w:sz w:val="16"/>
                <w:szCs w:val="16"/>
              </w:rPr>
              <w:t>Look again at examples of the CT weekly plans for core subjects to identify differing expectations for groups/individuals and different strategies for differentiation including support;</w:t>
            </w:r>
          </w:p>
          <w:p w:rsidR="00A2175B" w:rsidRPr="006A2704" w:rsidRDefault="00A2175B" w:rsidP="00A2175B">
            <w:pPr>
              <w:pStyle w:val="ListParagraph"/>
              <w:widowControl w:val="0"/>
              <w:numPr>
                <w:ilvl w:val="0"/>
                <w:numId w:val="12"/>
              </w:numPr>
              <w:spacing w:after="60" w:line="240" w:lineRule="auto"/>
              <w:ind w:left="284" w:hanging="284"/>
              <w:rPr>
                <w:sz w:val="16"/>
                <w:szCs w:val="16"/>
              </w:rPr>
            </w:pPr>
            <w:r w:rsidRPr="006A2704">
              <w:rPr>
                <w:sz w:val="16"/>
                <w:szCs w:val="16"/>
              </w:rPr>
              <w:t>Observe CT delivering lessons with focus to identify how the tasks are explained to each group and how groups are monitored by CT</w:t>
            </w:r>
          </w:p>
          <w:p w:rsidR="00A2175B" w:rsidRPr="006A2704" w:rsidRDefault="00A2175B" w:rsidP="00A2175B">
            <w:pPr>
              <w:pStyle w:val="ListParagraph"/>
              <w:widowControl w:val="0"/>
              <w:numPr>
                <w:ilvl w:val="0"/>
                <w:numId w:val="12"/>
              </w:numPr>
              <w:spacing w:after="60" w:line="240" w:lineRule="auto"/>
              <w:ind w:left="284" w:hanging="284"/>
              <w:rPr>
                <w:sz w:val="16"/>
                <w:szCs w:val="16"/>
              </w:rPr>
            </w:pPr>
            <w:r w:rsidRPr="006A2704">
              <w:rPr>
                <w:sz w:val="16"/>
                <w:szCs w:val="16"/>
              </w:rPr>
              <w:t xml:space="preserve">Study school’s preferred assessment criteria (APP for Lit and </w:t>
            </w:r>
            <w:proofErr w:type="spellStart"/>
            <w:r w:rsidRPr="006A2704">
              <w:rPr>
                <w:sz w:val="16"/>
                <w:szCs w:val="16"/>
              </w:rPr>
              <w:t>Num</w:t>
            </w:r>
            <w:proofErr w:type="spellEnd"/>
            <w:r w:rsidRPr="006A2704">
              <w:rPr>
                <w:sz w:val="16"/>
                <w:szCs w:val="16"/>
              </w:rPr>
              <w:t>, NC levels for science) to identify different expectations</w:t>
            </w:r>
          </w:p>
          <w:p w:rsidR="00A2175B" w:rsidRPr="006A2704" w:rsidRDefault="00A2175B" w:rsidP="00A2175B">
            <w:pPr>
              <w:pStyle w:val="ListParagraph"/>
              <w:widowControl w:val="0"/>
              <w:numPr>
                <w:ilvl w:val="0"/>
                <w:numId w:val="12"/>
              </w:numPr>
              <w:spacing w:after="60" w:line="240" w:lineRule="auto"/>
              <w:ind w:left="284" w:hanging="284"/>
              <w:rPr>
                <w:sz w:val="16"/>
                <w:szCs w:val="16"/>
              </w:rPr>
            </w:pPr>
            <w:r w:rsidRPr="006A2704">
              <w:rPr>
                <w:sz w:val="16"/>
                <w:szCs w:val="16"/>
              </w:rPr>
              <w:t>Collaborative initial planning with CT final lesson plan shared with CT the day prior to delivery to discuss differentiation strategies</w:t>
            </w:r>
          </w:p>
          <w:p w:rsidR="00A2175B" w:rsidRPr="006A2704" w:rsidRDefault="00A2175B" w:rsidP="00A2175B">
            <w:pPr>
              <w:pStyle w:val="ListParagraph"/>
              <w:widowControl w:val="0"/>
              <w:numPr>
                <w:ilvl w:val="0"/>
                <w:numId w:val="12"/>
              </w:numPr>
              <w:spacing w:after="60" w:line="240" w:lineRule="auto"/>
              <w:ind w:left="284" w:hanging="284"/>
              <w:rPr>
                <w:sz w:val="16"/>
                <w:szCs w:val="16"/>
              </w:rPr>
            </w:pPr>
            <w:r w:rsidRPr="006A2704">
              <w:rPr>
                <w:sz w:val="16"/>
                <w:szCs w:val="16"/>
              </w:rPr>
              <w:t>Implement observed strategies in own lessons</w:t>
            </w:r>
          </w:p>
        </w:tc>
        <w:tc>
          <w:tcPr>
            <w:tcW w:w="3760" w:type="dxa"/>
            <w:gridSpan w:val="5"/>
            <w:tcBorders>
              <w:bottom w:val="single" w:sz="4" w:space="0" w:color="auto"/>
            </w:tcBorders>
            <w:shd w:val="clear" w:color="auto" w:fill="auto"/>
            <w:tcMar>
              <w:left w:w="57" w:type="dxa"/>
              <w:right w:w="57" w:type="dxa"/>
            </w:tcMar>
          </w:tcPr>
          <w:p w:rsidR="00A2175B" w:rsidRPr="006A2704" w:rsidRDefault="00A2175B" w:rsidP="0037455D">
            <w:pPr>
              <w:widowControl w:val="0"/>
              <w:spacing w:after="60" w:line="240" w:lineRule="auto"/>
              <w:rPr>
                <w:sz w:val="16"/>
                <w:szCs w:val="16"/>
              </w:rPr>
            </w:pPr>
          </w:p>
        </w:tc>
        <w:tc>
          <w:tcPr>
            <w:tcW w:w="5312" w:type="dxa"/>
            <w:gridSpan w:val="5"/>
            <w:tcBorders>
              <w:bottom w:val="single" w:sz="4" w:space="0" w:color="auto"/>
            </w:tcBorders>
            <w:shd w:val="clear" w:color="auto" w:fill="auto"/>
          </w:tcPr>
          <w:p w:rsidR="00A2175B" w:rsidRPr="006A2704" w:rsidRDefault="00A2175B" w:rsidP="0037455D">
            <w:pPr>
              <w:widowControl w:val="0"/>
              <w:spacing w:after="60" w:line="240" w:lineRule="auto"/>
              <w:rPr>
                <w:sz w:val="16"/>
                <w:szCs w:val="16"/>
              </w:rPr>
            </w:pPr>
            <w:r w:rsidRPr="006A2704">
              <w:rPr>
                <w:sz w:val="16"/>
                <w:szCs w:val="16"/>
              </w:rPr>
              <w:t xml:space="preserve">Mentor </w:t>
            </w:r>
            <w:proofErr w:type="spellStart"/>
            <w:r w:rsidRPr="006A2704">
              <w:rPr>
                <w:sz w:val="16"/>
                <w:szCs w:val="16"/>
              </w:rPr>
              <w:t>Mtg</w:t>
            </w:r>
            <w:proofErr w:type="spellEnd"/>
            <w:r w:rsidRPr="006A2704">
              <w:rPr>
                <w:sz w:val="16"/>
                <w:szCs w:val="16"/>
              </w:rPr>
              <w:t xml:space="preserve"> 10.11.13 discussed observations and assessment criteria; now has clear understanding of differences between levels and sub levels; </w:t>
            </w:r>
            <w:r w:rsidRPr="006A2704">
              <w:rPr>
                <w:rFonts w:cs="Arial"/>
                <w:sz w:val="16"/>
                <w:szCs w:val="16"/>
              </w:rPr>
              <w:t>developing</w:t>
            </w:r>
            <w:r w:rsidRPr="006A2704">
              <w:rPr>
                <w:sz w:val="16"/>
                <w:szCs w:val="16"/>
              </w:rPr>
              <w:t xml:space="preserve"> understanding of some factors that are potential barriers to achievement.</w:t>
            </w:r>
          </w:p>
          <w:p w:rsidR="00A2175B" w:rsidRPr="006A2704" w:rsidRDefault="00A2175B" w:rsidP="0037455D">
            <w:pPr>
              <w:widowControl w:val="0"/>
              <w:spacing w:after="60" w:line="240" w:lineRule="auto"/>
              <w:rPr>
                <w:rFonts w:cs="Arial"/>
                <w:sz w:val="16"/>
                <w:szCs w:val="16"/>
              </w:rPr>
            </w:pPr>
            <w:r w:rsidRPr="006A2704">
              <w:rPr>
                <w:sz w:val="16"/>
                <w:szCs w:val="16"/>
              </w:rPr>
              <w:t xml:space="preserve">Informal lesson </w:t>
            </w:r>
            <w:proofErr w:type="spellStart"/>
            <w:r w:rsidRPr="006A2704">
              <w:rPr>
                <w:sz w:val="16"/>
                <w:szCs w:val="16"/>
              </w:rPr>
              <w:t>Num</w:t>
            </w:r>
            <w:proofErr w:type="spellEnd"/>
            <w:r w:rsidRPr="006A2704">
              <w:rPr>
                <w:sz w:val="16"/>
                <w:szCs w:val="16"/>
              </w:rPr>
              <w:t xml:space="preserve"> </w:t>
            </w:r>
            <w:proofErr w:type="spellStart"/>
            <w:r w:rsidRPr="006A2704">
              <w:rPr>
                <w:sz w:val="16"/>
                <w:szCs w:val="16"/>
              </w:rPr>
              <w:t>obs</w:t>
            </w:r>
            <w:proofErr w:type="spellEnd"/>
            <w:r w:rsidRPr="006A2704">
              <w:rPr>
                <w:sz w:val="16"/>
                <w:szCs w:val="16"/>
              </w:rPr>
              <w:t xml:space="preserve"> 16.11.13 support with planning; </w:t>
            </w:r>
            <w:r w:rsidRPr="006A2704">
              <w:rPr>
                <w:rFonts w:cs="Arial"/>
                <w:sz w:val="16"/>
                <w:szCs w:val="16"/>
              </w:rPr>
              <w:t>now recognises some of</w:t>
            </w:r>
            <w:r w:rsidRPr="006A2704">
              <w:rPr>
                <w:rFonts w:cs="Arial"/>
                <w:b/>
                <w:i/>
                <w:sz w:val="16"/>
                <w:szCs w:val="16"/>
              </w:rPr>
              <w:t xml:space="preserve"> </w:t>
            </w:r>
            <w:r w:rsidRPr="006A2704">
              <w:rPr>
                <w:rFonts w:cs="Arial"/>
                <w:sz w:val="16"/>
                <w:szCs w:val="16"/>
              </w:rPr>
              <w:t>the different needs and strengths of learners; attempt</w:t>
            </w:r>
            <w:r w:rsidRPr="006A2704">
              <w:rPr>
                <w:sz w:val="16"/>
                <w:szCs w:val="16"/>
              </w:rPr>
              <w:t xml:space="preserve"> to outline tasks to groups, sent one to TA first.  More effective </w:t>
            </w:r>
            <w:r w:rsidRPr="006A2704">
              <w:rPr>
                <w:rFonts w:cs="Arial"/>
                <w:sz w:val="16"/>
                <w:szCs w:val="16"/>
              </w:rPr>
              <w:t>strategies employed including use of practical apparatus for LA group.</w:t>
            </w:r>
          </w:p>
          <w:p w:rsidR="00A2175B" w:rsidRPr="006A2704" w:rsidRDefault="00A2175B" w:rsidP="0037455D">
            <w:pPr>
              <w:widowControl w:val="0"/>
              <w:spacing w:after="60" w:line="240" w:lineRule="auto"/>
              <w:rPr>
                <w:rFonts w:cs="Arial"/>
                <w:sz w:val="16"/>
                <w:szCs w:val="16"/>
              </w:rPr>
            </w:pPr>
            <w:r w:rsidRPr="006A2704">
              <w:rPr>
                <w:rFonts w:cs="Arial"/>
                <w:sz w:val="16"/>
                <w:szCs w:val="16"/>
              </w:rPr>
              <w:t xml:space="preserve">Formal lesson Lit </w:t>
            </w:r>
            <w:proofErr w:type="spellStart"/>
            <w:r w:rsidRPr="006A2704">
              <w:rPr>
                <w:rFonts w:cs="Arial"/>
                <w:sz w:val="16"/>
                <w:szCs w:val="16"/>
              </w:rPr>
              <w:t>obs</w:t>
            </w:r>
            <w:proofErr w:type="spellEnd"/>
            <w:r w:rsidRPr="006A2704">
              <w:rPr>
                <w:rFonts w:cs="Arial"/>
                <w:sz w:val="16"/>
                <w:szCs w:val="16"/>
              </w:rPr>
              <w:t xml:space="preserve"> 18.11.13 with support devised developmentally-appropriate teaching and learning experiences; learning activities to matched individual needs; explanations of tasks more succinct.</w:t>
            </w:r>
          </w:p>
          <w:p w:rsidR="00A2175B" w:rsidRPr="006A2704" w:rsidRDefault="00A2175B" w:rsidP="0037455D">
            <w:pPr>
              <w:widowControl w:val="0"/>
              <w:spacing w:after="60" w:line="240" w:lineRule="auto"/>
              <w:rPr>
                <w:sz w:val="16"/>
                <w:szCs w:val="16"/>
              </w:rPr>
            </w:pPr>
            <w:r w:rsidRPr="006A2704">
              <w:rPr>
                <w:rFonts w:cs="Arial"/>
                <w:sz w:val="16"/>
                <w:szCs w:val="16"/>
              </w:rPr>
              <w:t>Next target:  in lesson evaluations evaluate distinctive teaching approaches which engage and support individual learners</w:t>
            </w:r>
          </w:p>
        </w:tc>
      </w:tr>
      <w:tr w:rsidR="00A2175B" w:rsidRPr="006A2704" w:rsidTr="0037455D">
        <w:trPr>
          <w:trHeight w:val="82"/>
        </w:trPr>
        <w:tc>
          <w:tcPr>
            <w:tcW w:w="15134" w:type="dxa"/>
            <w:gridSpan w:val="16"/>
            <w:tcBorders>
              <w:top w:val="single" w:sz="4" w:space="0" w:color="auto"/>
              <w:left w:val="nil"/>
              <w:bottom w:val="single" w:sz="4" w:space="0" w:color="auto"/>
              <w:right w:val="nil"/>
            </w:tcBorders>
            <w:shd w:val="clear" w:color="auto" w:fill="auto"/>
            <w:vAlign w:val="center"/>
          </w:tcPr>
          <w:p w:rsidR="00A2175B" w:rsidRPr="00B8161B" w:rsidRDefault="00A2175B" w:rsidP="0037455D">
            <w:pPr>
              <w:widowControl w:val="0"/>
              <w:spacing w:after="0" w:line="240" w:lineRule="auto"/>
              <w:jc w:val="center"/>
              <w:rPr>
                <w:rFonts w:cs="Arial"/>
                <w:b/>
                <w:i/>
                <w:sz w:val="16"/>
                <w:szCs w:val="16"/>
              </w:rPr>
            </w:pPr>
          </w:p>
        </w:tc>
      </w:tr>
      <w:tr w:rsidR="00A2175B" w:rsidRPr="006A2704" w:rsidTr="0037455D">
        <w:trPr>
          <w:trHeight w:val="171"/>
        </w:trPr>
        <w:tc>
          <w:tcPr>
            <w:tcW w:w="15134" w:type="dxa"/>
            <w:gridSpan w:val="16"/>
            <w:tcBorders>
              <w:top w:val="single" w:sz="4" w:space="0" w:color="auto"/>
              <w:bottom w:val="single" w:sz="4" w:space="0" w:color="auto"/>
            </w:tcBorders>
            <w:shd w:val="clear" w:color="auto" w:fill="auto"/>
            <w:vAlign w:val="center"/>
          </w:tcPr>
          <w:p w:rsidR="00A2175B" w:rsidRPr="006A2704" w:rsidRDefault="00A2175B" w:rsidP="0037455D">
            <w:pPr>
              <w:widowControl w:val="0"/>
              <w:spacing w:after="0" w:line="240" w:lineRule="auto"/>
              <w:jc w:val="center"/>
              <w:rPr>
                <w:sz w:val="16"/>
                <w:szCs w:val="16"/>
              </w:rPr>
            </w:pPr>
            <w:r w:rsidRPr="00B8161B">
              <w:rPr>
                <w:rFonts w:cs="Arial"/>
                <w:b/>
                <w:i/>
                <w:sz w:val="16"/>
                <w:szCs w:val="16"/>
              </w:rPr>
              <w:t>Minimum</w:t>
            </w:r>
            <w:r w:rsidRPr="00B8161B">
              <w:rPr>
                <w:rFonts w:cs="Arial"/>
                <w:i/>
                <w:sz w:val="16"/>
                <w:szCs w:val="16"/>
              </w:rPr>
              <w:t xml:space="preserve"> Achievement and Progress</w:t>
            </w:r>
          </w:p>
        </w:tc>
      </w:tr>
      <w:tr w:rsidR="00A2175B" w:rsidRPr="006A2704" w:rsidTr="0037455D">
        <w:trPr>
          <w:trHeight w:val="288"/>
        </w:trPr>
        <w:tc>
          <w:tcPr>
            <w:tcW w:w="2235" w:type="dxa"/>
            <w:shd w:val="clear" w:color="auto" w:fill="auto"/>
            <w:vAlign w:val="center"/>
          </w:tcPr>
          <w:p w:rsidR="00A2175B" w:rsidRPr="00B8161B" w:rsidRDefault="00A2175B" w:rsidP="0037455D">
            <w:pPr>
              <w:spacing w:after="0" w:line="240" w:lineRule="auto"/>
              <w:jc w:val="center"/>
              <w:rPr>
                <w:rFonts w:cs="Arial"/>
                <w:b/>
                <w:i/>
                <w:sz w:val="16"/>
                <w:szCs w:val="16"/>
              </w:rPr>
            </w:pPr>
            <w:r>
              <w:rPr>
                <w:rFonts w:cs="Arial"/>
                <w:b/>
                <w:i/>
                <w:sz w:val="16"/>
                <w:szCs w:val="16"/>
              </w:rPr>
              <w:t>PP2 Interim</w:t>
            </w:r>
            <w:r w:rsidRPr="00B8161B">
              <w:rPr>
                <w:rFonts w:cs="Arial"/>
                <w:b/>
                <w:i/>
                <w:sz w:val="16"/>
                <w:szCs w:val="16"/>
              </w:rPr>
              <w:t>)</w:t>
            </w:r>
          </w:p>
        </w:tc>
        <w:tc>
          <w:tcPr>
            <w:tcW w:w="2409" w:type="dxa"/>
            <w:gridSpan w:val="3"/>
            <w:shd w:val="clear" w:color="auto" w:fill="auto"/>
            <w:vAlign w:val="center"/>
          </w:tcPr>
          <w:p w:rsidR="00A2175B" w:rsidRPr="00B8161B" w:rsidRDefault="00A2175B" w:rsidP="0037455D">
            <w:pPr>
              <w:spacing w:after="0" w:line="240" w:lineRule="auto"/>
              <w:rPr>
                <w:rFonts w:cs="Arial"/>
                <w:b/>
                <w:i/>
                <w:sz w:val="16"/>
                <w:szCs w:val="16"/>
              </w:rPr>
            </w:pPr>
            <w:r w:rsidRPr="00B8161B">
              <w:rPr>
                <w:rFonts w:cs="Arial"/>
                <w:b/>
                <w:i/>
                <w:sz w:val="16"/>
                <w:szCs w:val="16"/>
              </w:rPr>
              <w:t>PP2 (Final)</w:t>
            </w:r>
          </w:p>
        </w:tc>
        <w:tc>
          <w:tcPr>
            <w:tcW w:w="2552" w:type="dxa"/>
            <w:gridSpan w:val="4"/>
            <w:tcBorders>
              <w:bottom w:val="single" w:sz="4" w:space="0" w:color="auto"/>
            </w:tcBorders>
            <w:shd w:val="clear" w:color="auto" w:fill="auto"/>
            <w:vAlign w:val="center"/>
          </w:tcPr>
          <w:p w:rsidR="00A2175B" w:rsidRPr="00B8161B" w:rsidRDefault="00A2175B" w:rsidP="0037455D">
            <w:pPr>
              <w:spacing w:after="0" w:line="240" w:lineRule="auto"/>
              <w:jc w:val="center"/>
              <w:rPr>
                <w:rFonts w:cs="Arial"/>
                <w:b/>
                <w:i/>
                <w:sz w:val="16"/>
                <w:szCs w:val="16"/>
              </w:rPr>
            </w:pPr>
            <w:r w:rsidRPr="00B8161B">
              <w:rPr>
                <w:rFonts w:cs="Arial"/>
                <w:b/>
                <w:i/>
                <w:sz w:val="16"/>
                <w:szCs w:val="16"/>
              </w:rPr>
              <w:t>PP3 (Interim)</w:t>
            </w:r>
          </w:p>
        </w:tc>
        <w:tc>
          <w:tcPr>
            <w:tcW w:w="2268" w:type="dxa"/>
            <w:gridSpan w:val="2"/>
            <w:tcBorders>
              <w:bottom w:val="single" w:sz="4" w:space="0" w:color="auto"/>
            </w:tcBorders>
            <w:shd w:val="clear" w:color="auto" w:fill="auto"/>
            <w:tcMar>
              <w:left w:w="57" w:type="dxa"/>
              <w:right w:w="57" w:type="dxa"/>
            </w:tcMar>
            <w:vAlign w:val="center"/>
          </w:tcPr>
          <w:p w:rsidR="00A2175B" w:rsidRPr="00B8161B" w:rsidRDefault="00A2175B" w:rsidP="0037455D">
            <w:pPr>
              <w:spacing w:after="0" w:line="240" w:lineRule="auto"/>
              <w:jc w:val="center"/>
              <w:rPr>
                <w:rFonts w:cs="Arial"/>
                <w:b/>
                <w:i/>
                <w:sz w:val="16"/>
                <w:szCs w:val="16"/>
              </w:rPr>
            </w:pPr>
            <w:r w:rsidRPr="00B8161B">
              <w:rPr>
                <w:rFonts w:cs="Arial"/>
                <w:b/>
                <w:i/>
                <w:sz w:val="16"/>
                <w:szCs w:val="16"/>
              </w:rPr>
              <w:t>PP3 (Final)</w:t>
            </w:r>
          </w:p>
        </w:tc>
        <w:tc>
          <w:tcPr>
            <w:tcW w:w="3402" w:type="dxa"/>
            <w:gridSpan w:val="5"/>
            <w:tcBorders>
              <w:bottom w:val="single" w:sz="4" w:space="0" w:color="auto"/>
            </w:tcBorders>
            <w:shd w:val="clear" w:color="auto" w:fill="auto"/>
            <w:vAlign w:val="center"/>
          </w:tcPr>
          <w:p w:rsidR="00A2175B" w:rsidRPr="00B8161B" w:rsidRDefault="00A2175B" w:rsidP="0037455D">
            <w:pPr>
              <w:spacing w:after="0" w:line="240" w:lineRule="auto"/>
              <w:jc w:val="center"/>
              <w:rPr>
                <w:rFonts w:cs="Arial"/>
                <w:b/>
                <w:i/>
                <w:sz w:val="16"/>
                <w:szCs w:val="16"/>
              </w:rPr>
            </w:pPr>
            <w:r w:rsidRPr="00B8161B">
              <w:rPr>
                <w:rFonts w:cs="Arial"/>
                <w:b/>
                <w:i/>
                <w:sz w:val="16"/>
                <w:szCs w:val="16"/>
              </w:rPr>
              <w:t>PP4 (Interim)</w:t>
            </w:r>
          </w:p>
        </w:tc>
        <w:tc>
          <w:tcPr>
            <w:tcW w:w="2268" w:type="dxa"/>
            <w:tcBorders>
              <w:bottom w:val="single" w:sz="4" w:space="0" w:color="auto"/>
            </w:tcBorders>
            <w:shd w:val="clear" w:color="auto" w:fill="auto"/>
            <w:vAlign w:val="center"/>
          </w:tcPr>
          <w:p w:rsidR="00A2175B" w:rsidRPr="00B8161B" w:rsidRDefault="00A2175B" w:rsidP="0037455D">
            <w:pPr>
              <w:spacing w:after="0" w:line="240" w:lineRule="auto"/>
              <w:jc w:val="center"/>
              <w:rPr>
                <w:rFonts w:cs="Arial"/>
                <w:b/>
                <w:i/>
                <w:sz w:val="16"/>
                <w:szCs w:val="16"/>
              </w:rPr>
            </w:pPr>
            <w:r w:rsidRPr="00B8161B">
              <w:rPr>
                <w:rFonts w:cs="Arial"/>
                <w:b/>
                <w:i/>
                <w:sz w:val="16"/>
                <w:szCs w:val="16"/>
              </w:rPr>
              <w:t>PP4 (Final)</w:t>
            </w:r>
          </w:p>
        </w:tc>
      </w:tr>
      <w:tr w:rsidR="00A2175B" w:rsidRPr="006A2704" w:rsidTr="0037455D">
        <w:trPr>
          <w:trHeight w:val="634"/>
        </w:trPr>
        <w:tc>
          <w:tcPr>
            <w:tcW w:w="2235" w:type="dxa"/>
            <w:shd w:val="clear" w:color="auto" w:fill="auto"/>
          </w:tcPr>
          <w:p w:rsidR="00A2175B" w:rsidRDefault="00A2175B" w:rsidP="0037455D">
            <w:pPr>
              <w:spacing w:after="0" w:line="240" w:lineRule="auto"/>
              <w:contextualSpacing/>
              <w:jc w:val="center"/>
              <w:rPr>
                <w:rFonts w:ascii="Arial" w:eastAsia="Calibri" w:hAnsi="Arial" w:cs="Arial"/>
                <w:sz w:val="18"/>
                <w:szCs w:val="18"/>
                <w:lang w:eastAsia="en-US"/>
              </w:rPr>
            </w:pPr>
            <w:r w:rsidRPr="009240FB">
              <w:rPr>
                <w:rFonts w:ascii="Arial" w:eastAsia="Calibri" w:hAnsi="Arial" w:cs="Arial"/>
                <w:sz w:val="18"/>
                <w:szCs w:val="18"/>
                <w:lang w:eastAsia="en-US"/>
              </w:rPr>
              <w:t>Best-fit achievement at: ‘</w:t>
            </w:r>
            <w:r w:rsidRPr="009240FB">
              <w:rPr>
                <w:rFonts w:ascii="Arial" w:eastAsia="Calibri" w:hAnsi="Arial" w:cs="Arial"/>
                <w:i/>
                <w:sz w:val="18"/>
                <w:szCs w:val="18"/>
                <w:lang w:eastAsia="en-US"/>
              </w:rPr>
              <w:t>Working Towards’</w:t>
            </w:r>
            <w:r w:rsidRPr="009240FB">
              <w:rPr>
                <w:rFonts w:ascii="Arial" w:eastAsia="Calibri" w:hAnsi="Arial" w:cs="Arial"/>
                <w:sz w:val="18"/>
                <w:szCs w:val="18"/>
                <w:lang w:eastAsia="en-US"/>
              </w:rPr>
              <w:t xml:space="preserve"> level;</w:t>
            </w:r>
          </w:p>
          <w:p w:rsidR="00A2175B" w:rsidRPr="00B8161B" w:rsidRDefault="00A2175B" w:rsidP="0037455D">
            <w:pPr>
              <w:spacing w:after="0" w:line="240" w:lineRule="auto"/>
              <w:rPr>
                <w:rFonts w:cs="Arial"/>
                <w:i/>
                <w:sz w:val="16"/>
                <w:szCs w:val="16"/>
              </w:rPr>
            </w:pPr>
            <w:proofErr w:type="gramStart"/>
            <w:r w:rsidRPr="009240FB">
              <w:rPr>
                <w:rFonts w:ascii="Arial" w:eastAsia="Calibri" w:hAnsi="Arial" w:cs="Arial"/>
                <w:sz w:val="18"/>
                <w:szCs w:val="18"/>
                <w:lang w:eastAsia="en-US"/>
              </w:rPr>
              <w:t>Largely  WT</w:t>
            </w:r>
            <w:proofErr w:type="gramEnd"/>
            <w:r w:rsidRPr="009240FB">
              <w:rPr>
                <w:rFonts w:ascii="Arial" w:eastAsia="Calibri" w:hAnsi="Arial" w:cs="Arial"/>
                <w:sz w:val="18"/>
                <w:szCs w:val="18"/>
                <w:lang w:eastAsia="en-US"/>
              </w:rPr>
              <w:t xml:space="preserve"> grades.</w:t>
            </w:r>
          </w:p>
        </w:tc>
        <w:tc>
          <w:tcPr>
            <w:tcW w:w="2409" w:type="dxa"/>
            <w:gridSpan w:val="3"/>
            <w:shd w:val="clear" w:color="auto" w:fill="auto"/>
          </w:tcPr>
          <w:p w:rsidR="00A2175B" w:rsidRDefault="00A2175B" w:rsidP="0037455D">
            <w:pPr>
              <w:spacing w:after="0" w:line="240" w:lineRule="auto"/>
              <w:contextualSpacing/>
              <w:jc w:val="center"/>
              <w:rPr>
                <w:rFonts w:ascii="Arial" w:eastAsia="Calibri" w:hAnsi="Arial" w:cs="Arial"/>
                <w:sz w:val="18"/>
                <w:szCs w:val="18"/>
                <w:lang w:eastAsia="en-US"/>
              </w:rPr>
            </w:pPr>
            <w:r w:rsidRPr="009240FB">
              <w:rPr>
                <w:rFonts w:ascii="Arial" w:eastAsia="Calibri" w:hAnsi="Arial" w:cs="Arial"/>
                <w:sz w:val="18"/>
                <w:szCs w:val="18"/>
                <w:lang w:eastAsia="en-US"/>
              </w:rPr>
              <w:t>Achievement at: ‘</w:t>
            </w:r>
            <w:r w:rsidRPr="009240FB">
              <w:rPr>
                <w:rFonts w:ascii="Arial" w:eastAsia="Calibri" w:hAnsi="Arial" w:cs="Arial"/>
                <w:i/>
                <w:sz w:val="18"/>
                <w:szCs w:val="18"/>
                <w:lang w:eastAsia="en-US"/>
              </w:rPr>
              <w:t>Requires Improvement</w:t>
            </w:r>
            <w:r w:rsidRPr="009240FB">
              <w:rPr>
                <w:rFonts w:ascii="Arial" w:eastAsia="Calibri" w:hAnsi="Arial" w:cs="Arial"/>
                <w:sz w:val="18"/>
                <w:szCs w:val="18"/>
                <w:lang w:eastAsia="en-US"/>
              </w:rPr>
              <w:t>’ level;</w:t>
            </w:r>
          </w:p>
          <w:p w:rsidR="00A2175B" w:rsidRPr="00B8161B" w:rsidRDefault="00A2175B" w:rsidP="0037455D">
            <w:pPr>
              <w:spacing w:after="0" w:line="240" w:lineRule="auto"/>
              <w:rPr>
                <w:rFonts w:cs="Arial"/>
                <w:i/>
                <w:sz w:val="16"/>
                <w:szCs w:val="16"/>
              </w:rPr>
            </w:pPr>
            <w:proofErr w:type="gramStart"/>
            <w:r w:rsidRPr="009240FB">
              <w:rPr>
                <w:rFonts w:ascii="Arial" w:eastAsia="Calibri" w:hAnsi="Arial" w:cs="Arial"/>
                <w:sz w:val="18"/>
                <w:szCs w:val="18"/>
                <w:lang w:eastAsia="en-US"/>
              </w:rPr>
              <w:t>a</w:t>
            </w:r>
            <w:proofErr w:type="gramEnd"/>
            <w:r w:rsidRPr="009240FB">
              <w:rPr>
                <w:rFonts w:ascii="Arial" w:eastAsia="Calibri" w:hAnsi="Arial" w:cs="Arial"/>
                <w:sz w:val="18"/>
                <w:szCs w:val="18"/>
                <w:lang w:eastAsia="en-US"/>
              </w:rPr>
              <w:t xml:space="preserve"> mix of grades WT &amp; 3.</w:t>
            </w:r>
          </w:p>
        </w:tc>
        <w:tc>
          <w:tcPr>
            <w:tcW w:w="2552" w:type="dxa"/>
            <w:gridSpan w:val="4"/>
            <w:shd w:val="clear" w:color="auto" w:fill="auto"/>
          </w:tcPr>
          <w:p w:rsidR="00A2175B" w:rsidRPr="009240FB" w:rsidRDefault="00A2175B" w:rsidP="0037455D">
            <w:pPr>
              <w:spacing w:after="0" w:line="240" w:lineRule="auto"/>
              <w:contextualSpacing/>
              <w:jc w:val="center"/>
              <w:rPr>
                <w:rFonts w:ascii="Arial" w:eastAsia="Calibri" w:hAnsi="Arial" w:cs="Arial"/>
                <w:sz w:val="18"/>
                <w:szCs w:val="18"/>
                <w:lang w:eastAsia="en-US"/>
              </w:rPr>
            </w:pPr>
            <w:r w:rsidRPr="009240FB">
              <w:rPr>
                <w:rFonts w:ascii="Arial" w:eastAsia="Calibri" w:hAnsi="Arial" w:cs="Arial"/>
                <w:sz w:val="18"/>
                <w:szCs w:val="18"/>
                <w:lang w:eastAsia="en-US"/>
              </w:rPr>
              <w:t>Achievement at: ‘</w:t>
            </w:r>
            <w:r w:rsidRPr="009240FB">
              <w:rPr>
                <w:rFonts w:ascii="Arial" w:eastAsia="Calibri" w:hAnsi="Arial" w:cs="Arial"/>
                <w:i/>
                <w:sz w:val="18"/>
                <w:szCs w:val="18"/>
                <w:lang w:eastAsia="en-US"/>
              </w:rPr>
              <w:t>Requires Improvement</w:t>
            </w:r>
            <w:r w:rsidRPr="009240FB">
              <w:rPr>
                <w:rFonts w:ascii="Arial" w:eastAsia="Calibri" w:hAnsi="Arial" w:cs="Arial"/>
                <w:sz w:val="18"/>
                <w:szCs w:val="18"/>
                <w:lang w:eastAsia="en-US"/>
              </w:rPr>
              <w:t>’ level;</w:t>
            </w:r>
          </w:p>
          <w:p w:rsidR="00A2175B" w:rsidRPr="00B8161B" w:rsidRDefault="00A2175B" w:rsidP="0037455D">
            <w:pPr>
              <w:spacing w:after="0" w:line="240" w:lineRule="auto"/>
              <w:rPr>
                <w:rFonts w:cs="Arial"/>
                <w:i/>
                <w:sz w:val="16"/>
                <w:szCs w:val="16"/>
              </w:rPr>
            </w:pPr>
            <w:proofErr w:type="gramStart"/>
            <w:r w:rsidRPr="009240FB">
              <w:rPr>
                <w:rFonts w:ascii="Arial" w:eastAsia="Calibri" w:hAnsi="Arial" w:cs="Arial"/>
                <w:sz w:val="18"/>
                <w:szCs w:val="18"/>
                <w:lang w:eastAsia="en-US"/>
              </w:rPr>
              <w:t>a</w:t>
            </w:r>
            <w:proofErr w:type="gramEnd"/>
            <w:r w:rsidRPr="009240FB">
              <w:rPr>
                <w:rFonts w:ascii="Arial" w:eastAsia="Calibri" w:hAnsi="Arial" w:cs="Arial"/>
                <w:sz w:val="18"/>
                <w:szCs w:val="18"/>
                <w:lang w:eastAsia="en-US"/>
              </w:rPr>
              <w:t xml:space="preserve"> mix of grades WT &amp; 3.</w:t>
            </w:r>
          </w:p>
        </w:tc>
        <w:tc>
          <w:tcPr>
            <w:tcW w:w="2835" w:type="dxa"/>
            <w:gridSpan w:val="4"/>
            <w:shd w:val="clear" w:color="auto" w:fill="auto"/>
            <w:tcMar>
              <w:left w:w="57" w:type="dxa"/>
              <w:right w:w="57" w:type="dxa"/>
            </w:tcMar>
          </w:tcPr>
          <w:p w:rsidR="00A2175B" w:rsidRPr="00A93694" w:rsidRDefault="00A2175B" w:rsidP="00A93694">
            <w:pPr>
              <w:spacing w:after="0" w:line="240" w:lineRule="auto"/>
              <w:contextualSpacing/>
              <w:jc w:val="center"/>
              <w:rPr>
                <w:rFonts w:ascii="Arial" w:eastAsia="Calibri" w:hAnsi="Arial" w:cs="Arial"/>
                <w:sz w:val="18"/>
                <w:szCs w:val="18"/>
                <w:lang w:eastAsia="en-US"/>
              </w:rPr>
            </w:pPr>
            <w:r w:rsidRPr="009240FB">
              <w:rPr>
                <w:rFonts w:ascii="Arial" w:eastAsia="Calibri" w:hAnsi="Arial" w:cs="Arial"/>
                <w:sz w:val="18"/>
                <w:szCs w:val="18"/>
                <w:lang w:eastAsia="en-US"/>
              </w:rPr>
              <w:t>Achievement at: ‘</w:t>
            </w:r>
            <w:r w:rsidRPr="009240FB">
              <w:rPr>
                <w:rFonts w:ascii="Arial" w:eastAsia="Calibri" w:hAnsi="Arial" w:cs="Arial"/>
                <w:i/>
                <w:sz w:val="18"/>
                <w:szCs w:val="18"/>
                <w:lang w:eastAsia="en-US"/>
              </w:rPr>
              <w:t>Requires Improvement</w:t>
            </w:r>
            <w:r>
              <w:rPr>
                <w:rFonts w:ascii="Arial" w:eastAsia="Calibri" w:hAnsi="Arial" w:cs="Arial"/>
                <w:sz w:val="18"/>
                <w:szCs w:val="18"/>
                <w:lang w:eastAsia="en-US"/>
              </w:rPr>
              <w:t>’,</w:t>
            </w:r>
            <w:r w:rsidRPr="009240FB">
              <w:rPr>
                <w:rFonts w:ascii="Arial" w:eastAsia="Calibri" w:hAnsi="Arial" w:cs="Arial"/>
                <w:sz w:val="18"/>
                <w:szCs w:val="18"/>
                <w:lang w:eastAsia="en-US"/>
              </w:rPr>
              <w:t xml:space="preserve"> a mix of grades 3 and 2</w:t>
            </w:r>
            <w:r>
              <w:rPr>
                <w:rFonts w:ascii="Arial" w:eastAsia="Calibri" w:hAnsi="Arial" w:cs="Arial"/>
                <w:sz w:val="18"/>
                <w:szCs w:val="18"/>
                <w:lang w:eastAsia="en-US"/>
              </w:rPr>
              <w:t>; or ‘Good’ level.</w:t>
            </w:r>
          </w:p>
        </w:tc>
        <w:tc>
          <w:tcPr>
            <w:tcW w:w="2835" w:type="dxa"/>
            <w:gridSpan w:val="3"/>
            <w:shd w:val="clear" w:color="auto" w:fill="auto"/>
          </w:tcPr>
          <w:p w:rsidR="00A2175B" w:rsidRPr="00A93694" w:rsidRDefault="00A2175B" w:rsidP="00A93694">
            <w:pPr>
              <w:spacing w:after="0" w:line="240" w:lineRule="auto"/>
              <w:contextualSpacing/>
              <w:jc w:val="center"/>
              <w:rPr>
                <w:rFonts w:ascii="Arial" w:eastAsia="Calibri" w:hAnsi="Arial" w:cs="Arial"/>
                <w:sz w:val="18"/>
                <w:szCs w:val="18"/>
                <w:lang w:eastAsia="en-US"/>
              </w:rPr>
            </w:pPr>
            <w:r w:rsidRPr="009240FB">
              <w:rPr>
                <w:rFonts w:ascii="Arial" w:eastAsia="Calibri" w:hAnsi="Arial" w:cs="Arial"/>
                <w:sz w:val="18"/>
                <w:szCs w:val="18"/>
                <w:lang w:eastAsia="en-US"/>
              </w:rPr>
              <w:t>Achievement at: ‘</w:t>
            </w:r>
            <w:r w:rsidRPr="009240FB">
              <w:rPr>
                <w:rFonts w:ascii="Arial" w:eastAsia="Calibri" w:hAnsi="Arial" w:cs="Arial"/>
                <w:i/>
                <w:sz w:val="18"/>
                <w:szCs w:val="18"/>
                <w:lang w:eastAsia="en-US"/>
              </w:rPr>
              <w:t>Requires Improvement</w:t>
            </w:r>
            <w:r w:rsidRPr="009240FB">
              <w:rPr>
                <w:rFonts w:ascii="Arial" w:eastAsia="Calibri" w:hAnsi="Arial" w:cs="Arial"/>
                <w:sz w:val="18"/>
                <w:szCs w:val="18"/>
                <w:lang w:eastAsia="en-US"/>
              </w:rPr>
              <w:t>’</w:t>
            </w:r>
            <w:r>
              <w:rPr>
                <w:rFonts w:ascii="Arial" w:eastAsia="Calibri" w:hAnsi="Arial" w:cs="Arial"/>
                <w:sz w:val="18"/>
                <w:szCs w:val="18"/>
                <w:lang w:eastAsia="en-US"/>
              </w:rPr>
              <w:t>,</w:t>
            </w:r>
            <w:r w:rsidRPr="009240FB">
              <w:rPr>
                <w:rFonts w:ascii="Arial" w:eastAsia="Calibri" w:hAnsi="Arial" w:cs="Arial"/>
                <w:sz w:val="18"/>
                <w:szCs w:val="18"/>
                <w:lang w:eastAsia="en-US"/>
              </w:rPr>
              <w:t xml:space="preserve"> a mix of grades 3 and 2</w:t>
            </w:r>
            <w:r>
              <w:rPr>
                <w:rFonts w:ascii="Arial" w:eastAsia="Calibri" w:hAnsi="Arial" w:cs="Arial"/>
                <w:sz w:val="18"/>
                <w:szCs w:val="18"/>
                <w:lang w:eastAsia="en-US"/>
              </w:rPr>
              <w:t>;</w:t>
            </w:r>
            <w:r w:rsidRPr="009240FB">
              <w:rPr>
                <w:rFonts w:ascii="Arial" w:eastAsia="Calibri" w:hAnsi="Arial" w:cs="Arial"/>
                <w:sz w:val="18"/>
                <w:szCs w:val="18"/>
                <w:lang w:eastAsia="en-US"/>
              </w:rPr>
              <w:t xml:space="preserve"> or ‘Good’ level.</w:t>
            </w:r>
          </w:p>
        </w:tc>
        <w:tc>
          <w:tcPr>
            <w:tcW w:w="2268" w:type="dxa"/>
            <w:shd w:val="clear" w:color="auto" w:fill="auto"/>
          </w:tcPr>
          <w:p w:rsidR="00A2175B" w:rsidRPr="009240FB" w:rsidRDefault="00A2175B" w:rsidP="0037455D">
            <w:pPr>
              <w:spacing w:after="0" w:line="240" w:lineRule="auto"/>
              <w:contextualSpacing/>
              <w:jc w:val="center"/>
              <w:rPr>
                <w:rFonts w:ascii="Arial" w:eastAsia="Calibri" w:hAnsi="Arial" w:cs="Arial"/>
                <w:sz w:val="18"/>
                <w:szCs w:val="18"/>
                <w:lang w:eastAsia="en-US"/>
              </w:rPr>
            </w:pPr>
            <w:r w:rsidRPr="009240FB">
              <w:rPr>
                <w:rFonts w:ascii="Arial" w:eastAsia="Calibri" w:hAnsi="Arial" w:cs="Arial"/>
                <w:sz w:val="18"/>
                <w:szCs w:val="18"/>
                <w:lang w:eastAsia="en-US"/>
              </w:rPr>
              <w:t>Achievement at: ‘</w:t>
            </w:r>
            <w:r w:rsidRPr="009240FB">
              <w:rPr>
                <w:rFonts w:ascii="Arial" w:eastAsia="Calibri" w:hAnsi="Arial" w:cs="Arial"/>
                <w:i/>
                <w:sz w:val="18"/>
                <w:szCs w:val="18"/>
                <w:lang w:eastAsia="en-US"/>
              </w:rPr>
              <w:t>Good</w:t>
            </w:r>
            <w:r w:rsidRPr="009240FB">
              <w:rPr>
                <w:rFonts w:ascii="Arial" w:eastAsia="Calibri" w:hAnsi="Arial" w:cs="Arial"/>
                <w:sz w:val="18"/>
                <w:szCs w:val="18"/>
                <w:lang w:eastAsia="en-US"/>
              </w:rPr>
              <w:t>’ or ‘Outstanding’ level.</w:t>
            </w:r>
          </w:p>
          <w:p w:rsidR="00A2175B" w:rsidRPr="00B8161B" w:rsidRDefault="00A2175B" w:rsidP="0037455D">
            <w:pPr>
              <w:spacing w:after="0" w:line="240" w:lineRule="auto"/>
              <w:rPr>
                <w:rFonts w:cs="Arial"/>
                <w:i/>
                <w:sz w:val="16"/>
                <w:szCs w:val="16"/>
              </w:rPr>
            </w:pPr>
          </w:p>
        </w:tc>
      </w:tr>
      <w:tr w:rsidR="00A2175B" w:rsidRPr="006A2704" w:rsidTr="0037455D">
        <w:trPr>
          <w:trHeight w:val="260"/>
        </w:trPr>
        <w:tc>
          <w:tcPr>
            <w:tcW w:w="15134" w:type="dxa"/>
            <w:gridSpan w:val="16"/>
            <w:tcBorders>
              <w:bottom w:val="single" w:sz="4" w:space="0" w:color="auto"/>
            </w:tcBorders>
            <w:shd w:val="clear" w:color="auto" w:fill="auto"/>
          </w:tcPr>
          <w:p w:rsidR="00A2175B" w:rsidRPr="00B8161B" w:rsidRDefault="00A2175B" w:rsidP="0037455D">
            <w:pPr>
              <w:spacing w:after="0" w:line="240" w:lineRule="auto"/>
              <w:jc w:val="center"/>
              <w:rPr>
                <w:rFonts w:cs="Arial"/>
                <w:i/>
                <w:sz w:val="16"/>
                <w:szCs w:val="16"/>
              </w:rPr>
            </w:pPr>
            <w:r w:rsidRPr="009240FB">
              <w:rPr>
                <w:rFonts w:ascii="Arial" w:eastAsia="Calibri" w:hAnsi="Arial" w:cs="Arial"/>
                <w:sz w:val="18"/>
                <w:szCs w:val="18"/>
                <w:lang w:eastAsia="en-US"/>
              </w:rPr>
              <w:t>Trainee’s practice is consistent with Preamble/Part 2</w:t>
            </w:r>
          </w:p>
        </w:tc>
      </w:tr>
    </w:tbl>
    <w:p w:rsidR="00901157" w:rsidRPr="00A93694" w:rsidRDefault="00901157" w:rsidP="00A93694">
      <w:pPr>
        <w:tabs>
          <w:tab w:val="left" w:pos="426"/>
          <w:tab w:val="left" w:pos="993"/>
          <w:tab w:val="left" w:pos="2268"/>
          <w:tab w:val="left" w:pos="4536"/>
          <w:tab w:val="left" w:pos="5670"/>
          <w:tab w:val="left" w:pos="7938"/>
        </w:tabs>
        <w:spacing w:after="0" w:line="240" w:lineRule="auto"/>
        <w:ind w:left="-567" w:right="-643"/>
        <w:jc w:val="center"/>
        <w:rPr>
          <w:rFonts w:cs="Arial"/>
        </w:rPr>
      </w:pPr>
      <w:r>
        <w:rPr>
          <w:rFonts w:cs="Arial"/>
        </w:rPr>
        <w:t xml:space="preserve">NB. </w:t>
      </w:r>
      <w:r w:rsidR="00A2175B">
        <w:rPr>
          <w:rFonts w:cs="Arial"/>
        </w:rPr>
        <w:t>Electronic copies of this form</w:t>
      </w:r>
      <w:r>
        <w:rPr>
          <w:rFonts w:cs="Arial"/>
        </w:rPr>
        <w:t xml:space="preserve"> are available to download from:</w:t>
      </w:r>
      <w:r w:rsidR="00A93694">
        <w:rPr>
          <w:rFonts w:cs="Arial"/>
        </w:rPr>
        <w:t xml:space="preserve"> </w:t>
      </w:r>
      <w:hyperlink r:id="rId14" w:history="1">
        <w:r w:rsidR="00A93694" w:rsidRPr="0000602D">
          <w:rPr>
            <w:rStyle w:val="Hyperlink"/>
          </w:rPr>
          <w:t>http://www2.warwick.ac.uk/fac/soc/cpe/students-partners/pintra/primary-ey/corepey/</w:t>
        </w:r>
      </w:hyperlink>
      <w:r w:rsidR="00A93694">
        <w:t xml:space="preserve"> </w:t>
      </w:r>
      <w:r w:rsidR="00A93694">
        <w:rPr>
          <w:rFonts w:cs="Arial"/>
          <w:i/>
          <w:szCs w:val="24"/>
        </w:rPr>
        <w:t xml:space="preserve"> (Follow ‘Essential Document</w:t>
      </w:r>
      <w:r w:rsidRPr="00DE1201">
        <w:rPr>
          <w:rFonts w:cs="Arial"/>
          <w:i/>
          <w:szCs w:val="24"/>
        </w:rPr>
        <w:t>s’)</w:t>
      </w:r>
    </w:p>
    <w:p w:rsidR="00CC69A0" w:rsidRPr="00E11E4B" w:rsidRDefault="00CC69A0" w:rsidP="000803E8">
      <w:pPr>
        <w:spacing w:after="60" w:line="240" w:lineRule="auto"/>
        <w:rPr>
          <w:sz w:val="16"/>
          <w:szCs w:val="16"/>
        </w:rPr>
        <w:sectPr w:rsidR="00CC69A0" w:rsidRPr="00E11E4B" w:rsidSect="007F38DE">
          <w:pgSz w:w="16838" w:h="11906" w:orient="landscape"/>
          <w:pgMar w:top="851" w:right="1440" w:bottom="709" w:left="1440" w:header="708" w:footer="708" w:gutter="0"/>
          <w:cols w:space="708"/>
          <w:docGrid w:linePitch="360"/>
        </w:sectPr>
      </w:pPr>
    </w:p>
    <w:p w:rsidR="00CC69A0" w:rsidRPr="008D2987" w:rsidRDefault="00CC69A0" w:rsidP="00CC69A0">
      <w:pPr>
        <w:jc w:val="center"/>
        <w:rPr>
          <w:b/>
          <w:sz w:val="24"/>
          <w:szCs w:val="24"/>
          <w:u w:val="single"/>
        </w:rPr>
      </w:pPr>
      <w:r w:rsidRPr="008D2987">
        <w:rPr>
          <w:b/>
          <w:sz w:val="24"/>
          <w:szCs w:val="24"/>
          <w:u w:val="single"/>
        </w:rPr>
        <w:lastRenderedPageBreak/>
        <w:t>Lesson observation pro-forma for trainee/Link Tutor joint observation</w:t>
      </w:r>
    </w:p>
    <w:p w:rsidR="00CC69A0" w:rsidRDefault="00CC69A0" w:rsidP="00795208"/>
    <w:tbl>
      <w:tblPr>
        <w:tblStyle w:val="TableGrid"/>
        <w:tblW w:w="10349" w:type="dxa"/>
        <w:tblInd w:w="-318" w:type="dxa"/>
        <w:tblLook w:val="04A0" w:firstRow="1" w:lastRow="0" w:firstColumn="1" w:lastColumn="0" w:noHBand="0" w:noVBand="1"/>
      </w:tblPr>
      <w:tblGrid>
        <w:gridCol w:w="2127"/>
        <w:gridCol w:w="426"/>
        <w:gridCol w:w="3260"/>
        <w:gridCol w:w="2867"/>
        <w:gridCol w:w="1669"/>
      </w:tblGrid>
      <w:tr w:rsidR="00CC69A0" w:rsidTr="00EF2274">
        <w:trPr>
          <w:trHeight w:val="727"/>
        </w:trPr>
        <w:tc>
          <w:tcPr>
            <w:tcW w:w="2553" w:type="dxa"/>
            <w:gridSpan w:val="2"/>
            <w:tcBorders>
              <w:bottom w:val="single" w:sz="4" w:space="0" w:color="auto"/>
            </w:tcBorders>
          </w:tcPr>
          <w:p w:rsidR="00CC69A0" w:rsidRPr="008D2987" w:rsidRDefault="00CC69A0" w:rsidP="00EF2274">
            <w:pPr>
              <w:rPr>
                <w:b/>
              </w:rPr>
            </w:pPr>
            <w:r w:rsidRPr="008D2987">
              <w:rPr>
                <w:b/>
              </w:rPr>
              <w:t>Trainee:</w:t>
            </w:r>
          </w:p>
        </w:tc>
        <w:tc>
          <w:tcPr>
            <w:tcW w:w="3260" w:type="dxa"/>
            <w:tcBorders>
              <w:bottom w:val="single" w:sz="4" w:space="0" w:color="auto"/>
            </w:tcBorders>
          </w:tcPr>
          <w:p w:rsidR="00CC69A0" w:rsidRPr="008D2987" w:rsidRDefault="00CC69A0" w:rsidP="00EF2274">
            <w:pPr>
              <w:ind w:left="34"/>
              <w:rPr>
                <w:rFonts w:ascii="Calibri" w:eastAsia="Times New Roman" w:hAnsi="Calibri" w:cs="Times New Roman"/>
                <w:b/>
                <w:color w:val="000000"/>
                <w:lang w:val="en-US"/>
              </w:rPr>
            </w:pPr>
            <w:r w:rsidRPr="008D2987">
              <w:rPr>
                <w:b/>
              </w:rPr>
              <w:t xml:space="preserve">School: </w:t>
            </w:r>
          </w:p>
          <w:p w:rsidR="00CC69A0" w:rsidRPr="008D2987" w:rsidRDefault="00CC69A0" w:rsidP="00EF2274">
            <w:pPr>
              <w:jc w:val="center"/>
              <w:rPr>
                <w:b/>
              </w:rPr>
            </w:pPr>
          </w:p>
        </w:tc>
        <w:tc>
          <w:tcPr>
            <w:tcW w:w="2867" w:type="dxa"/>
            <w:tcBorders>
              <w:bottom w:val="single" w:sz="4" w:space="0" w:color="auto"/>
              <w:right w:val="single" w:sz="4" w:space="0" w:color="auto"/>
            </w:tcBorders>
          </w:tcPr>
          <w:p w:rsidR="00CC69A0" w:rsidRPr="008D2987" w:rsidRDefault="00CC69A0" w:rsidP="00EF2274">
            <w:pPr>
              <w:rPr>
                <w:b/>
              </w:rPr>
            </w:pPr>
            <w:r w:rsidRPr="008D2987">
              <w:rPr>
                <w:b/>
              </w:rPr>
              <w:t>Link Tutor:</w:t>
            </w:r>
          </w:p>
        </w:tc>
        <w:tc>
          <w:tcPr>
            <w:tcW w:w="1669" w:type="dxa"/>
            <w:tcBorders>
              <w:left w:val="single" w:sz="4" w:space="0" w:color="auto"/>
              <w:bottom w:val="single" w:sz="4" w:space="0" w:color="auto"/>
            </w:tcBorders>
          </w:tcPr>
          <w:p w:rsidR="00CC69A0" w:rsidRPr="008D2987" w:rsidRDefault="00CC69A0" w:rsidP="00EF2274">
            <w:pPr>
              <w:ind w:left="2"/>
              <w:rPr>
                <w:b/>
              </w:rPr>
            </w:pPr>
            <w:r w:rsidRPr="008D2987">
              <w:rPr>
                <w:b/>
              </w:rPr>
              <w:t>Date:</w:t>
            </w:r>
          </w:p>
          <w:p w:rsidR="00CC69A0" w:rsidRPr="008D2987" w:rsidRDefault="00CC69A0" w:rsidP="00EF2274">
            <w:pPr>
              <w:rPr>
                <w:b/>
              </w:rPr>
            </w:pPr>
          </w:p>
        </w:tc>
      </w:tr>
      <w:tr w:rsidR="00CC69A0" w:rsidTr="00EF2274">
        <w:trPr>
          <w:trHeight w:val="3196"/>
        </w:trPr>
        <w:tc>
          <w:tcPr>
            <w:tcW w:w="10349" w:type="dxa"/>
            <w:gridSpan w:val="5"/>
            <w:tcBorders>
              <w:top w:val="single" w:sz="4" w:space="0" w:color="auto"/>
              <w:left w:val="single" w:sz="4" w:space="0" w:color="auto"/>
              <w:bottom w:val="single" w:sz="4" w:space="0" w:color="auto"/>
              <w:right w:val="single" w:sz="4" w:space="0" w:color="auto"/>
            </w:tcBorders>
          </w:tcPr>
          <w:p w:rsidR="00CC69A0" w:rsidRPr="008D2987" w:rsidRDefault="00CC69A0" w:rsidP="00EF2274">
            <w:pPr>
              <w:ind w:left="34"/>
              <w:rPr>
                <w:b/>
              </w:rPr>
            </w:pPr>
            <w:r w:rsidRPr="008D2987">
              <w:rPr>
                <w:b/>
              </w:rPr>
              <w:t>Identified focus for observation</w:t>
            </w:r>
          </w:p>
          <w:p w:rsidR="00CC69A0" w:rsidRDefault="00CC69A0" w:rsidP="00EF2274">
            <w:pPr>
              <w:ind w:left="34"/>
            </w:pPr>
            <w:r w:rsidRPr="008D2987">
              <w:t xml:space="preserve">From the Action Plan  it has been agreed that you should develop your knowledge and understanding of the following aspects of </w:t>
            </w:r>
            <w:r>
              <w:t xml:space="preserve">good/outstanding </w:t>
            </w:r>
            <w:r w:rsidRPr="008D2987">
              <w:t xml:space="preserve">teaching:  </w:t>
            </w:r>
          </w:p>
          <w:p w:rsidR="00CC69A0" w:rsidRDefault="00CC69A0" w:rsidP="00EF2274">
            <w:pPr>
              <w:ind w:left="34"/>
            </w:pPr>
          </w:p>
          <w:p w:rsidR="00CC69A0" w:rsidRPr="008D2987" w:rsidRDefault="00CC69A0" w:rsidP="00EF2274">
            <w:pPr>
              <w:rPr>
                <w:b/>
              </w:rPr>
            </w:pPr>
            <w:r>
              <w:rPr>
                <w:b/>
              </w:rPr>
              <w:t>1.</w:t>
            </w:r>
          </w:p>
          <w:p w:rsidR="00CC69A0" w:rsidRDefault="00CC69A0" w:rsidP="00EF2274">
            <w:pPr>
              <w:jc w:val="center"/>
              <w:rPr>
                <w:b/>
              </w:rPr>
            </w:pPr>
          </w:p>
          <w:p w:rsidR="00CC69A0" w:rsidRDefault="00CC69A0" w:rsidP="00EF2274">
            <w:pPr>
              <w:rPr>
                <w:b/>
              </w:rPr>
            </w:pPr>
            <w:r>
              <w:rPr>
                <w:b/>
              </w:rPr>
              <w:t>2.</w:t>
            </w:r>
          </w:p>
          <w:p w:rsidR="00CC69A0" w:rsidRDefault="00CC69A0" w:rsidP="00EF2274">
            <w:pPr>
              <w:rPr>
                <w:b/>
              </w:rPr>
            </w:pPr>
          </w:p>
          <w:p w:rsidR="00CC69A0" w:rsidRDefault="00CC69A0" w:rsidP="00EF2274">
            <w:pPr>
              <w:rPr>
                <w:b/>
              </w:rPr>
            </w:pPr>
            <w:r>
              <w:rPr>
                <w:b/>
              </w:rPr>
              <w:t>3.</w:t>
            </w:r>
          </w:p>
          <w:p w:rsidR="00CC69A0" w:rsidRDefault="00CC69A0" w:rsidP="00EF2274">
            <w:pPr>
              <w:jc w:val="center"/>
              <w:rPr>
                <w:b/>
              </w:rPr>
            </w:pPr>
          </w:p>
        </w:tc>
      </w:tr>
      <w:tr w:rsidR="00CC69A0" w:rsidTr="00EF2274">
        <w:trPr>
          <w:trHeight w:val="971"/>
        </w:trPr>
        <w:tc>
          <w:tcPr>
            <w:tcW w:w="10349" w:type="dxa"/>
            <w:gridSpan w:val="5"/>
            <w:tcBorders>
              <w:top w:val="single" w:sz="4" w:space="0" w:color="auto"/>
              <w:left w:val="nil"/>
              <w:bottom w:val="single" w:sz="4" w:space="0" w:color="auto"/>
              <w:right w:val="nil"/>
            </w:tcBorders>
          </w:tcPr>
          <w:p w:rsidR="00CC69A0" w:rsidRDefault="00CC69A0" w:rsidP="00EF2274">
            <w:pPr>
              <w:ind w:left="34"/>
            </w:pPr>
          </w:p>
          <w:p w:rsidR="00CC69A0" w:rsidRDefault="00CC69A0" w:rsidP="00EF2274">
            <w:pPr>
              <w:ind w:left="34"/>
            </w:pPr>
            <w:r>
              <w:t>In the table below, record how the teacher addresses the above aspects of teaching and then evaluate the impact on pupils’ learning and progress.</w:t>
            </w:r>
          </w:p>
        </w:tc>
      </w:tr>
      <w:tr w:rsidR="00CC69A0" w:rsidTr="00EF2274">
        <w:tc>
          <w:tcPr>
            <w:tcW w:w="2127" w:type="dxa"/>
            <w:tcBorders>
              <w:top w:val="single" w:sz="4" w:space="0" w:color="auto"/>
            </w:tcBorders>
          </w:tcPr>
          <w:p w:rsidR="00CC69A0" w:rsidRDefault="00CC69A0" w:rsidP="00EF2274">
            <w:r>
              <w:rPr>
                <w:b/>
              </w:rPr>
              <w:t>Focus for observation</w:t>
            </w:r>
          </w:p>
        </w:tc>
        <w:tc>
          <w:tcPr>
            <w:tcW w:w="3686" w:type="dxa"/>
            <w:gridSpan w:val="2"/>
            <w:tcBorders>
              <w:top w:val="single" w:sz="4" w:space="0" w:color="auto"/>
            </w:tcBorders>
          </w:tcPr>
          <w:p w:rsidR="00CC69A0" w:rsidRDefault="00CC69A0" w:rsidP="00EF2274">
            <w:pPr>
              <w:jc w:val="center"/>
              <w:rPr>
                <w:b/>
              </w:rPr>
            </w:pPr>
            <w:r w:rsidRPr="001E31C1">
              <w:rPr>
                <w:b/>
              </w:rPr>
              <w:t>What did the teacher do/say?</w:t>
            </w:r>
          </w:p>
          <w:p w:rsidR="00CC69A0" w:rsidRPr="001E31C1" w:rsidRDefault="00CC69A0" w:rsidP="00EF2274">
            <w:pPr>
              <w:jc w:val="center"/>
              <w:rPr>
                <w:b/>
              </w:rPr>
            </w:pPr>
            <w:r>
              <w:rPr>
                <w:b/>
              </w:rPr>
              <w:t>Specific strategies used?</w:t>
            </w:r>
          </w:p>
        </w:tc>
        <w:tc>
          <w:tcPr>
            <w:tcW w:w="4536" w:type="dxa"/>
            <w:gridSpan w:val="2"/>
            <w:tcBorders>
              <w:top w:val="single" w:sz="4" w:space="0" w:color="auto"/>
            </w:tcBorders>
          </w:tcPr>
          <w:p w:rsidR="00CC69A0" w:rsidRPr="001E31C1" w:rsidRDefault="00CC69A0" w:rsidP="00EF2274">
            <w:pPr>
              <w:jc w:val="center"/>
              <w:rPr>
                <w:b/>
              </w:rPr>
            </w:pPr>
            <w:r>
              <w:rPr>
                <w:b/>
              </w:rPr>
              <w:t>How did the pupils respond?</w:t>
            </w:r>
          </w:p>
        </w:tc>
      </w:tr>
      <w:tr w:rsidR="00CC69A0" w:rsidTr="00EF2274">
        <w:trPr>
          <w:trHeight w:val="1887"/>
        </w:trPr>
        <w:tc>
          <w:tcPr>
            <w:tcW w:w="2127" w:type="dxa"/>
          </w:tcPr>
          <w:p w:rsidR="00CC69A0" w:rsidRDefault="00CC69A0" w:rsidP="00EF2274">
            <w:pPr>
              <w:pStyle w:val="ListParagraph"/>
              <w:ind w:left="34"/>
            </w:pPr>
            <w:r>
              <w:t>Review previous understanding at start of lessons</w:t>
            </w:r>
          </w:p>
          <w:p w:rsidR="00CC69A0" w:rsidRDefault="00CC69A0" w:rsidP="00EF2274"/>
        </w:tc>
        <w:tc>
          <w:tcPr>
            <w:tcW w:w="3686" w:type="dxa"/>
            <w:gridSpan w:val="2"/>
          </w:tcPr>
          <w:p w:rsidR="00CC69A0" w:rsidRDefault="00CC69A0" w:rsidP="00EF2274"/>
        </w:tc>
        <w:tc>
          <w:tcPr>
            <w:tcW w:w="4536" w:type="dxa"/>
            <w:gridSpan w:val="2"/>
          </w:tcPr>
          <w:p w:rsidR="00CC69A0" w:rsidRDefault="00CC69A0" w:rsidP="00EF2274"/>
        </w:tc>
      </w:tr>
      <w:tr w:rsidR="00CC69A0" w:rsidTr="00EF2274">
        <w:trPr>
          <w:trHeight w:val="2095"/>
        </w:trPr>
        <w:tc>
          <w:tcPr>
            <w:tcW w:w="2127" w:type="dxa"/>
          </w:tcPr>
          <w:p w:rsidR="00CC69A0" w:rsidRDefault="00CC69A0" w:rsidP="00EF2274"/>
        </w:tc>
        <w:tc>
          <w:tcPr>
            <w:tcW w:w="3686" w:type="dxa"/>
            <w:gridSpan w:val="2"/>
          </w:tcPr>
          <w:p w:rsidR="00CC69A0" w:rsidRDefault="00CC69A0" w:rsidP="00EF2274"/>
        </w:tc>
        <w:tc>
          <w:tcPr>
            <w:tcW w:w="4536" w:type="dxa"/>
            <w:gridSpan w:val="2"/>
          </w:tcPr>
          <w:p w:rsidR="00CC69A0" w:rsidRDefault="00CC69A0" w:rsidP="00EF2274"/>
        </w:tc>
      </w:tr>
      <w:tr w:rsidR="00CC69A0" w:rsidTr="00EF2274">
        <w:trPr>
          <w:trHeight w:val="2390"/>
        </w:trPr>
        <w:tc>
          <w:tcPr>
            <w:tcW w:w="2127" w:type="dxa"/>
          </w:tcPr>
          <w:p w:rsidR="00CC69A0" w:rsidRDefault="00CC69A0" w:rsidP="00EF2274"/>
        </w:tc>
        <w:tc>
          <w:tcPr>
            <w:tcW w:w="3686" w:type="dxa"/>
            <w:gridSpan w:val="2"/>
          </w:tcPr>
          <w:p w:rsidR="00CC69A0" w:rsidRDefault="00CC69A0" w:rsidP="00EF2274"/>
        </w:tc>
        <w:tc>
          <w:tcPr>
            <w:tcW w:w="4536" w:type="dxa"/>
            <w:gridSpan w:val="2"/>
          </w:tcPr>
          <w:p w:rsidR="00CC69A0" w:rsidRDefault="00CC69A0" w:rsidP="00EF2274"/>
        </w:tc>
      </w:tr>
    </w:tbl>
    <w:p w:rsidR="00CC69A0" w:rsidRDefault="00CC69A0" w:rsidP="00CC69A0">
      <w:r>
        <w:br w:type="page"/>
      </w:r>
    </w:p>
    <w:p w:rsidR="00CC69A0" w:rsidRDefault="00CC69A0" w:rsidP="00CC69A0">
      <w:pPr>
        <w:ind w:left="-426"/>
        <w:rPr>
          <w:b/>
        </w:rPr>
      </w:pPr>
    </w:p>
    <w:tbl>
      <w:tblPr>
        <w:tblStyle w:val="TableGrid"/>
        <w:tblW w:w="0" w:type="auto"/>
        <w:tblInd w:w="-426" w:type="dxa"/>
        <w:tblLook w:val="04A0" w:firstRow="1" w:lastRow="0" w:firstColumn="1" w:lastColumn="0" w:noHBand="0" w:noVBand="1"/>
      </w:tblPr>
      <w:tblGrid>
        <w:gridCol w:w="10116"/>
      </w:tblGrid>
      <w:tr w:rsidR="00CC69A0" w:rsidTr="00EF2274">
        <w:tc>
          <w:tcPr>
            <w:tcW w:w="10116" w:type="dxa"/>
          </w:tcPr>
          <w:p w:rsidR="00CC69A0" w:rsidRPr="00C7530B" w:rsidRDefault="00CC69A0" w:rsidP="00EF2274">
            <w:pPr>
              <w:rPr>
                <w:b/>
                <w:sz w:val="28"/>
                <w:szCs w:val="28"/>
              </w:rPr>
            </w:pPr>
            <w:r>
              <w:rPr>
                <w:b/>
                <w:sz w:val="28"/>
                <w:szCs w:val="28"/>
              </w:rPr>
              <w:t xml:space="preserve">Reflection and </w:t>
            </w:r>
            <w:r w:rsidRPr="00C7530B">
              <w:rPr>
                <w:b/>
                <w:sz w:val="28"/>
                <w:szCs w:val="28"/>
              </w:rPr>
              <w:t>Evaluation</w:t>
            </w:r>
          </w:p>
        </w:tc>
      </w:tr>
      <w:tr w:rsidR="00CC69A0" w:rsidTr="00EF2274">
        <w:trPr>
          <w:trHeight w:val="2844"/>
        </w:trPr>
        <w:tc>
          <w:tcPr>
            <w:tcW w:w="10116" w:type="dxa"/>
          </w:tcPr>
          <w:p w:rsidR="00CC69A0" w:rsidRDefault="00CC69A0" w:rsidP="00EF2274">
            <w:pPr>
              <w:pBdr>
                <w:between w:val="single" w:sz="4" w:space="1" w:color="auto"/>
                <w:bar w:val="single" w:sz="4" w:color="auto"/>
              </w:pBdr>
              <w:ind w:left="-426" w:firstLine="426"/>
            </w:pPr>
            <w:r>
              <w:t>What was the impact of the strategies on pupils’ learning/progress?  How do I know this?</w:t>
            </w:r>
          </w:p>
          <w:p w:rsidR="00CC69A0" w:rsidRDefault="00CC69A0" w:rsidP="00EF2274">
            <w:pPr>
              <w:rPr>
                <w:b/>
              </w:rPr>
            </w:pPr>
          </w:p>
        </w:tc>
      </w:tr>
      <w:tr w:rsidR="00CC69A0" w:rsidTr="00EF2274">
        <w:trPr>
          <w:trHeight w:val="2844"/>
        </w:trPr>
        <w:tc>
          <w:tcPr>
            <w:tcW w:w="10116" w:type="dxa"/>
          </w:tcPr>
          <w:p w:rsidR="00CC69A0" w:rsidRDefault="00CC69A0" w:rsidP="00EF2274">
            <w:pPr>
              <w:pBdr>
                <w:between w:val="single" w:sz="4" w:space="1" w:color="auto"/>
                <w:bar w:val="single" w:sz="4" w:color="auto"/>
              </w:pBdr>
              <w:ind w:left="-426" w:firstLine="426"/>
            </w:pPr>
            <w:r>
              <w:t>How might I apply this to my own teaching?</w:t>
            </w:r>
          </w:p>
        </w:tc>
      </w:tr>
      <w:tr w:rsidR="00CC69A0" w:rsidTr="00EF2274">
        <w:trPr>
          <w:trHeight w:val="3721"/>
        </w:trPr>
        <w:tc>
          <w:tcPr>
            <w:tcW w:w="10116" w:type="dxa"/>
          </w:tcPr>
          <w:p w:rsidR="00CC69A0" w:rsidRDefault="00CC69A0" w:rsidP="00EF2274">
            <w:pPr>
              <w:pBdr>
                <w:between w:val="single" w:sz="4" w:space="1" w:color="auto"/>
                <w:bar w:val="single" w:sz="4" w:color="auto"/>
              </w:pBdr>
              <w:ind w:left="-426" w:firstLine="426"/>
            </w:pPr>
            <w:r>
              <w:t>At a future point: review of development of my practice in response to this observation of practice</w:t>
            </w:r>
          </w:p>
        </w:tc>
      </w:tr>
    </w:tbl>
    <w:p w:rsidR="00CC69A0" w:rsidRDefault="00CC69A0" w:rsidP="00CC69A0">
      <w:pPr>
        <w:ind w:left="-426"/>
      </w:pPr>
    </w:p>
    <w:p w:rsidR="00456A0D" w:rsidRPr="00901157" w:rsidRDefault="00456A0D" w:rsidP="000803E8">
      <w:pPr>
        <w:spacing w:after="60" w:line="240" w:lineRule="auto"/>
      </w:pPr>
    </w:p>
    <w:sectPr w:rsidR="00456A0D" w:rsidRPr="00901157" w:rsidSect="008D2987">
      <w:pgSz w:w="12240" w:h="15840"/>
      <w:pgMar w:top="1135" w:right="90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2EC3" w:rsidRDefault="00202EC3">
      <w:pPr>
        <w:spacing w:after="0" w:line="240" w:lineRule="auto"/>
      </w:pPr>
      <w:r>
        <w:separator/>
      </w:r>
    </w:p>
  </w:endnote>
  <w:endnote w:type="continuationSeparator" w:id="0">
    <w:p w:rsidR="00202EC3" w:rsidRDefault="00202E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942" w:rsidRDefault="004379BE" w:rsidP="007768A1">
    <w:pPr>
      <w:pStyle w:val="Footer"/>
      <w:framePr w:wrap="around" w:vAnchor="text" w:hAnchor="margin" w:xAlign="center" w:y="1"/>
      <w:rPr>
        <w:rStyle w:val="PageNumber"/>
      </w:rPr>
    </w:pPr>
    <w:r>
      <w:rPr>
        <w:rStyle w:val="PageNumber"/>
      </w:rPr>
      <w:fldChar w:fldCharType="begin"/>
    </w:r>
    <w:r w:rsidR="00741879">
      <w:rPr>
        <w:rStyle w:val="PageNumber"/>
      </w:rPr>
      <w:instrText xml:space="preserve">PAGE  </w:instrText>
    </w:r>
    <w:r>
      <w:rPr>
        <w:rStyle w:val="PageNumber"/>
      </w:rPr>
      <w:fldChar w:fldCharType="end"/>
    </w:r>
  </w:p>
  <w:p w:rsidR="00D04942" w:rsidRDefault="00202EC3" w:rsidP="007768A1">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942" w:rsidRPr="009461A3" w:rsidRDefault="004379BE" w:rsidP="007768A1">
    <w:pPr>
      <w:pStyle w:val="Footer"/>
      <w:framePr w:wrap="around" w:vAnchor="text" w:hAnchor="margin" w:xAlign="center" w:y="1"/>
      <w:rPr>
        <w:rStyle w:val="PageNumber"/>
        <w:sz w:val="20"/>
      </w:rPr>
    </w:pPr>
    <w:r w:rsidRPr="009461A3">
      <w:rPr>
        <w:rStyle w:val="PageNumber"/>
        <w:sz w:val="20"/>
      </w:rPr>
      <w:fldChar w:fldCharType="begin"/>
    </w:r>
    <w:r w:rsidR="00741879" w:rsidRPr="009461A3">
      <w:rPr>
        <w:rStyle w:val="PageNumber"/>
        <w:sz w:val="20"/>
      </w:rPr>
      <w:instrText xml:space="preserve">PAGE  </w:instrText>
    </w:r>
    <w:r w:rsidRPr="009461A3">
      <w:rPr>
        <w:rStyle w:val="PageNumber"/>
        <w:sz w:val="20"/>
      </w:rPr>
      <w:fldChar w:fldCharType="separate"/>
    </w:r>
    <w:r w:rsidR="00DA41AD">
      <w:rPr>
        <w:rStyle w:val="PageNumber"/>
        <w:noProof/>
        <w:sz w:val="20"/>
      </w:rPr>
      <w:t>5</w:t>
    </w:r>
    <w:r w:rsidRPr="009461A3">
      <w:rPr>
        <w:rStyle w:val="PageNumber"/>
        <w:sz w:val="20"/>
      </w:rPr>
      <w:fldChar w:fldCharType="end"/>
    </w:r>
  </w:p>
  <w:p w:rsidR="00D04942" w:rsidRPr="00D46D5F" w:rsidRDefault="00202EC3" w:rsidP="007768A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2EC3" w:rsidRDefault="00202EC3">
      <w:pPr>
        <w:spacing w:after="0" w:line="240" w:lineRule="auto"/>
      </w:pPr>
      <w:r>
        <w:separator/>
      </w:r>
    </w:p>
  </w:footnote>
  <w:footnote w:type="continuationSeparator" w:id="0">
    <w:p w:rsidR="00202EC3" w:rsidRDefault="00202EC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10D02BC0"/>
    <w:multiLevelType w:val="hybridMultilevel"/>
    <w:tmpl w:val="FF8E7E70"/>
    <w:lvl w:ilvl="0" w:tplc="D9B6C1A8">
      <w:start w:val="1"/>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AF67C18"/>
    <w:multiLevelType w:val="hybridMultilevel"/>
    <w:tmpl w:val="E026C264"/>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04B0765"/>
    <w:multiLevelType w:val="hybridMultilevel"/>
    <w:tmpl w:val="2DF219B2"/>
    <w:lvl w:ilvl="0" w:tplc="A03A3B90">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2A01C2B"/>
    <w:multiLevelType w:val="hybridMultilevel"/>
    <w:tmpl w:val="40F0A9FE"/>
    <w:lvl w:ilvl="0" w:tplc="D85A71F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31CC2006"/>
    <w:multiLevelType w:val="hybridMultilevel"/>
    <w:tmpl w:val="769CC0E0"/>
    <w:lvl w:ilvl="0" w:tplc="37401B3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82E06E4"/>
    <w:multiLevelType w:val="hybridMultilevel"/>
    <w:tmpl w:val="090C62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98E40C4"/>
    <w:multiLevelType w:val="hybridMultilevel"/>
    <w:tmpl w:val="06847A8E"/>
    <w:lvl w:ilvl="0" w:tplc="194CBF28">
      <w:start w:val="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3B422363"/>
    <w:multiLevelType w:val="hybridMultilevel"/>
    <w:tmpl w:val="CE2CE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3D4F2D5C"/>
    <w:multiLevelType w:val="hybridMultilevel"/>
    <w:tmpl w:val="A5A8AEDA"/>
    <w:lvl w:ilvl="0" w:tplc="58645106">
      <w:start w:val="1"/>
      <w:numFmt w:val="decimal"/>
      <w:lvlText w:val="%1."/>
      <w:lvlJc w:val="left"/>
      <w:pPr>
        <w:ind w:left="473" w:hanging="360"/>
      </w:pPr>
      <w:rPr>
        <w:rFonts w:hint="default"/>
      </w:rPr>
    </w:lvl>
    <w:lvl w:ilvl="1" w:tplc="08090019" w:tentative="1">
      <w:start w:val="1"/>
      <w:numFmt w:val="lowerLetter"/>
      <w:lvlText w:val="%2."/>
      <w:lvlJc w:val="left"/>
      <w:pPr>
        <w:ind w:left="1193" w:hanging="360"/>
      </w:pPr>
    </w:lvl>
    <w:lvl w:ilvl="2" w:tplc="0809001B" w:tentative="1">
      <w:start w:val="1"/>
      <w:numFmt w:val="lowerRoman"/>
      <w:lvlText w:val="%3."/>
      <w:lvlJc w:val="right"/>
      <w:pPr>
        <w:ind w:left="1913" w:hanging="180"/>
      </w:pPr>
    </w:lvl>
    <w:lvl w:ilvl="3" w:tplc="0809000F" w:tentative="1">
      <w:start w:val="1"/>
      <w:numFmt w:val="decimal"/>
      <w:lvlText w:val="%4."/>
      <w:lvlJc w:val="left"/>
      <w:pPr>
        <w:ind w:left="2633" w:hanging="360"/>
      </w:pPr>
    </w:lvl>
    <w:lvl w:ilvl="4" w:tplc="08090019" w:tentative="1">
      <w:start w:val="1"/>
      <w:numFmt w:val="lowerLetter"/>
      <w:lvlText w:val="%5."/>
      <w:lvlJc w:val="left"/>
      <w:pPr>
        <w:ind w:left="3353" w:hanging="360"/>
      </w:pPr>
    </w:lvl>
    <w:lvl w:ilvl="5" w:tplc="0809001B" w:tentative="1">
      <w:start w:val="1"/>
      <w:numFmt w:val="lowerRoman"/>
      <w:lvlText w:val="%6."/>
      <w:lvlJc w:val="right"/>
      <w:pPr>
        <w:ind w:left="4073" w:hanging="180"/>
      </w:pPr>
    </w:lvl>
    <w:lvl w:ilvl="6" w:tplc="0809000F" w:tentative="1">
      <w:start w:val="1"/>
      <w:numFmt w:val="decimal"/>
      <w:lvlText w:val="%7."/>
      <w:lvlJc w:val="left"/>
      <w:pPr>
        <w:ind w:left="4793" w:hanging="360"/>
      </w:pPr>
    </w:lvl>
    <w:lvl w:ilvl="7" w:tplc="08090019" w:tentative="1">
      <w:start w:val="1"/>
      <w:numFmt w:val="lowerLetter"/>
      <w:lvlText w:val="%8."/>
      <w:lvlJc w:val="left"/>
      <w:pPr>
        <w:ind w:left="5513" w:hanging="360"/>
      </w:pPr>
    </w:lvl>
    <w:lvl w:ilvl="8" w:tplc="0809001B" w:tentative="1">
      <w:start w:val="1"/>
      <w:numFmt w:val="lowerRoman"/>
      <w:lvlText w:val="%9."/>
      <w:lvlJc w:val="right"/>
      <w:pPr>
        <w:ind w:left="6233" w:hanging="180"/>
      </w:pPr>
    </w:lvl>
  </w:abstractNum>
  <w:abstractNum w:abstractNumId="10">
    <w:nsid w:val="3D57704B"/>
    <w:multiLevelType w:val="hybridMultilevel"/>
    <w:tmpl w:val="6D5E37AC"/>
    <w:lvl w:ilvl="0" w:tplc="D4B4A5C6">
      <w:numFmt w:val="bullet"/>
      <w:lvlText w:val="-"/>
      <w:lvlJc w:val="left"/>
      <w:pPr>
        <w:ind w:left="720" w:hanging="360"/>
      </w:pPr>
      <w:rPr>
        <w:rFonts w:ascii="Arial" w:eastAsia="Times New Roman" w:hAnsi="Arial" w:cs="Symbol" w:hint="default"/>
      </w:rPr>
    </w:lvl>
    <w:lvl w:ilvl="1" w:tplc="08090003">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58073F90"/>
    <w:multiLevelType w:val="hybridMultilevel"/>
    <w:tmpl w:val="86F616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5A244CF"/>
    <w:multiLevelType w:val="hybridMultilevel"/>
    <w:tmpl w:val="E916B4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157CC6"/>
    <w:multiLevelType w:val="hybridMultilevel"/>
    <w:tmpl w:val="0C404A18"/>
    <w:lvl w:ilvl="0" w:tplc="FFFFFFFF">
      <w:start w:val="1"/>
      <w:numFmt w:val="bullet"/>
      <w:lvlText w:val=""/>
      <w:lvlJc w:val="left"/>
      <w:pPr>
        <w:tabs>
          <w:tab w:val="num" w:pos="780"/>
        </w:tabs>
        <w:ind w:left="780" w:hanging="360"/>
      </w:pPr>
      <w:rPr>
        <w:rFonts w:ascii="Symbol" w:hAnsi="Symbol" w:hint="default"/>
      </w:rPr>
    </w:lvl>
    <w:lvl w:ilvl="1" w:tplc="FFFFFFFF" w:tentative="1">
      <w:start w:val="1"/>
      <w:numFmt w:val="bullet"/>
      <w:lvlText w:val="o"/>
      <w:lvlJc w:val="left"/>
      <w:pPr>
        <w:tabs>
          <w:tab w:val="num" w:pos="1500"/>
        </w:tabs>
        <w:ind w:left="1500" w:hanging="360"/>
      </w:pPr>
      <w:rPr>
        <w:rFonts w:ascii="Courier New" w:hAnsi="Courier New" w:cs="Arial" w:hint="default"/>
      </w:rPr>
    </w:lvl>
    <w:lvl w:ilvl="2" w:tplc="FFFFFFFF" w:tentative="1">
      <w:start w:val="1"/>
      <w:numFmt w:val="bullet"/>
      <w:lvlText w:val=""/>
      <w:lvlJc w:val="left"/>
      <w:pPr>
        <w:tabs>
          <w:tab w:val="num" w:pos="2220"/>
        </w:tabs>
        <w:ind w:left="2220" w:hanging="360"/>
      </w:pPr>
      <w:rPr>
        <w:rFonts w:ascii="Wingdings" w:hAnsi="Wingdings" w:hint="default"/>
      </w:rPr>
    </w:lvl>
    <w:lvl w:ilvl="3" w:tplc="FFFFFFFF" w:tentative="1">
      <w:start w:val="1"/>
      <w:numFmt w:val="bullet"/>
      <w:lvlText w:val=""/>
      <w:lvlJc w:val="left"/>
      <w:pPr>
        <w:tabs>
          <w:tab w:val="num" w:pos="2940"/>
        </w:tabs>
        <w:ind w:left="2940" w:hanging="360"/>
      </w:pPr>
      <w:rPr>
        <w:rFonts w:ascii="Symbol" w:hAnsi="Symbol" w:hint="default"/>
      </w:rPr>
    </w:lvl>
    <w:lvl w:ilvl="4" w:tplc="FFFFFFFF" w:tentative="1">
      <w:start w:val="1"/>
      <w:numFmt w:val="bullet"/>
      <w:lvlText w:val="o"/>
      <w:lvlJc w:val="left"/>
      <w:pPr>
        <w:tabs>
          <w:tab w:val="num" w:pos="3660"/>
        </w:tabs>
        <w:ind w:left="3660" w:hanging="360"/>
      </w:pPr>
      <w:rPr>
        <w:rFonts w:ascii="Courier New" w:hAnsi="Courier New" w:cs="Arial" w:hint="default"/>
      </w:rPr>
    </w:lvl>
    <w:lvl w:ilvl="5" w:tplc="FFFFFFFF" w:tentative="1">
      <w:start w:val="1"/>
      <w:numFmt w:val="bullet"/>
      <w:lvlText w:val=""/>
      <w:lvlJc w:val="left"/>
      <w:pPr>
        <w:tabs>
          <w:tab w:val="num" w:pos="4380"/>
        </w:tabs>
        <w:ind w:left="4380" w:hanging="360"/>
      </w:pPr>
      <w:rPr>
        <w:rFonts w:ascii="Wingdings" w:hAnsi="Wingdings" w:hint="default"/>
      </w:rPr>
    </w:lvl>
    <w:lvl w:ilvl="6" w:tplc="FFFFFFFF" w:tentative="1">
      <w:start w:val="1"/>
      <w:numFmt w:val="bullet"/>
      <w:lvlText w:val=""/>
      <w:lvlJc w:val="left"/>
      <w:pPr>
        <w:tabs>
          <w:tab w:val="num" w:pos="5100"/>
        </w:tabs>
        <w:ind w:left="5100" w:hanging="360"/>
      </w:pPr>
      <w:rPr>
        <w:rFonts w:ascii="Symbol" w:hAnsi="Symbol" w:hint="default"/>
      </w:rPr>
    </w:lvl>
    <w:lvl w:ilvl="7" w:tplc="FFFFFFFF" w:tentative="1">
      <w:start w:val="1"/>
      <w:numFmt w:val="bullet"/>
      <w:lvlText w:val="o"/>
      <w:lvlJc w:val="left"/>
      <w:pPr>
        <w:tabs>
          <w:tab w:val="num" w:pos="5820"/>
        </w:tabs>
        <w:ind w:left="5820" w:hanging="360"/>
      </w:pPr>
      <w:rPr>
        <w:rFonts w:ascii="Courier New" w:hAnsi="Courier New" w:cs="Arial" w:hint="default"/>
      </w:rPr>
    </w:lvl>
    <w:lvl w:ilvl="8" w:tplc="FFFFFFFF" w:tentative="1">
      <w:start w:val="1"/>
      <w:numFmt w:val="bullet"/>
      <w:lvlText w:val=""/>
      <w:lvlJc w:val="left"/>
      <w:pPr>
        <w:tabs>
          <w:tab w:val="num" w:pos="6540"/>
        </w:tabs>
        <w:ind w:left="6540" w:hanging="360"/>
      </w:pPr>
      <w:rPr>
        <w:rFonts w:ascii="Wingdings" w:hAnsi="Wingdings" w:hint="default"/>
      </w:rPr>
    </w:lvl>
  </w:abstractNum>
  <w:abstractNum w:abstractNumId="14">
    <w:nsid w:val="6E6F74A3"/>
    <w:multiLevelType w:val="hybridMultilevel"/>
    <w:tmpl w:val="AC6C4164"/>
    <w:lvl w:ilvl="0" w:tplc="897AB8B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761A0912"/>
    <w:multiLevelType w:val="hybridMultilevel"/>
    <w:tmpl w:val="6450B2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lvl w:ilvl="0">
        <w:numFmt w:val="bullet"/>
        <w:lvlText w:val=""/>
        <w:legacy w:legacy="1" w:legacySpace="0" w:legacyIndent="283"/>
        <w:lvlJc w:val="left"/>
        <w:pPr>
          <w:ind w:left="283" w:hanging="283"/>
        </w:pPr>
        <w:rPr>
          <w:rFonts w:ascii="Symbol" w:hAnsi="Symbol" w:hint="default"/>
        </w:rPr>
      </w:lvl>
    </w:lvlOverride>
  </w:num>
  <w:num w:numId="2">
    <w:abstractNumId w:val="13"/>
  </w:num>
  <w:num w:numId="3">
    <w:abstractNumId w:val="10"/>
  </w:num>
  <w:num w:numId="4">
    <w:abstractNumId w:val="14"/>
  </w:num>
  <w:num w:numId="5">
    <w:abstractNumId w:val="4"/>
  </w:num>
  <w:num w:numId="6">
    <w:abstractNumId w:val="1"/>
  </w:num>
  <w:num w:numId="7">
    <w:abstractNumId w:val="2"/>
  </w:num>
  <w:num w:numId="8">
    <w:abstractNumId w:val="8"/>
  </w:num>
  <w:num w:numId="9">
    <w:abstractNumId w:val="9"/>
  </w:num>
  <w:num w:numId="10">
    <w:abstractNumId w:val="12"/>
  </w:num>
  <w:num w:numId="11">
    <w:abstractNumId w:val="11"/>
  </w:num>
  <w:num w:numId="12">
    <w:abstractNumId w:val="15"/>
  </w:num>
  <w:num w:numId="13">
    <w:abstractNumId w:val="6"/>
  </w:num>
  <w:num w:numId="14">
    <w:abstractNumId w:val="7"/>
  </w:num>
  <w:num w:numId="15">
    <w:abstractNumId w:val="5"/>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A0D"/>
    <w:rsid w:val="00007722"/>
    <w:rsid w:val="00016D50"/>
    <w:rsid w:val="0007355A"/>
    <w:rsid w:val="000803E8"/>
    <w:rsid w:val="000E334C"/>
    <w:rsid w:val="000F3F5F"/>
    <w:rsid w:val="00124CC4"/>
    <w:rsid w:val="0019260D"/>
    <w:rsid w:val="001B4C7F"/>
    <w:rsid w:val="001C118D"/>
    <w:rsid w:val="001E73E9"/>
    <w:rsid w:val="00202EC3"/>
    <w:rsid w:val="002724B3"/>
    <w:rsid w:val="00282DF8"/>
    <w:rsid w:val="00297732"/>
    <w:rsid w:val="00300878"/>
    <w:rsid w:val="00302BE4"/>
    <w:rsid w:val="00315148"/>
    <w:rsid w:val="00317370"/>
    <w:rsid w:val="00396945"/>
    <w:rsid w:val="004051BE"/>
    <w:rsid w:val="004379BE"/>
    <w:rsid w:val="00444217"/>
    <w:rsid w:val="00456A0D"/>
    <w:rsid w:val="004A4397"/>
    <w:rsid w:val="004C2438"/>
    <w:rsid w:val="004F5631"/>
    <w:rsid w:val="00565048"/>
    <w:rsid w:val="005A7D9B"/>
    <w:rsid w:val="005F2A83"/>
    <w:rsid w:val="005F3B85"/>
    <w:rsid w:val="00617154"/>
    <w:rsid w:val="00656130"/>
    <w:rsid w:val="006643C4"/>
    <w:rsid w:val="00741879"/>
    <w:rsid w:val="007750F0"/>
    <w:rsid w:val="00795208"/>
    <w:rsid w:val="007C78EB"/>
    <w:rsid w:val="007F38DE"/>
    <w:rsid w:val="00815FB0"/>
    <w:rsid w:val="008A5507"/>
    <w:rsid w:val="008B243D"/>
    <w:rsid w:val="00901157"/>
    <w:rsid w:val="00905E89"/>
    <w:rsid w:val="009A5E9E"/>
    <w:rsid w:val="00A1320D"/>
    <w:rsid w:val="00A2175B"/>
    <w:rsid w:val="00A93694"/>
    <w:rsid w:val="00AA5EBA"/>
    <w:rsid w:val="00AB60F9"/>
    <w:rsid w:val="00B12EE0"/>
    <w:rsid w:val="00B2252A"/>
    <w:rsid w:val="00B8161B"/>
    <w:rsid w:val="00C5472E"/>
    <w:rsid w:val="00C81969"/>
    <w:rsid w:val="00CC69A0"/>
    <w:rsid w:val="00CD6F8B"/>
    <w:rsid w:val="00D37E50"/>
    <w:rsid w:val="00D736E9"/>
    <w:rsid w:val="00DA41AD"/>
    <w:rsid w:val="00DD52B8"/>
    <w:rsid w:val="00E11E4B"/>
    <w:rsid w:val="00E5126A"/>
    <w:rsid w:val="00F9277E"/>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456A0D"/>
    <w:pPr>
      <w:tabs>
        <w:tab w:val="center" w:pos="4153"/>
        <w:tab w:val="right" w:pos="8306"/>
      </w:tabs>
      <w:spacing w:after="0" w:line="240" w:lineRule="auto"/>
    </w:pPr>
    <w:rPr>
      <w:rFonts w:ascii="Arial" w:eastAsia="Times New Roman" w:hAnsi="Arial" w:cs="Times New Roman"/>
      <w:sz w:val="24"/>
      <w:szCs w:val="20"/>
    </w:rPr>
  </w:style>
  <w:style w:type="character" w:customStyle="1" w:styleId="FooterChar">
    <w:name w:val="Footer Char"/>
    <w:basedOn w:val="DefaultParagraphFont"/>
    <w:link w:val="Footer"/>
    <w:uiPriority w:val="99"/>
    <w:rsid w:val="00456A0D"/>
    <w:rPr>
      <w:rFonts w:ascii="Arial" w:eastAsia="Times New Roman" w:hAnsi="Arial" w:cs="Times New Roman"/>
      <w:sz w:val="24"/>
      <w:szCs w:val="20"/>
    </w:rPr>
  </w:style>
  <w:style w:type="character" w:styleId="PageNumber">
    <w:name w:val="page number"/>
    <w:basedOn w:val="DefaultParagraphFont"/>
    <w:rsid w:val="00456A0D"/>
  </w:style>
  <w:style w:type="character" w:styleId="Hyperlink">
    <w:name w:val="Hyperlink"/>
    <w:uiPriority w:val="99"/>
    <w:rsid w:val="00456A0D"/>
    <w:rPr>
      <w:color w:val="0000FF"/>
      <w:u w:val="single"/>
    </w:rPr>
  </w:style>
  <w:style w:type="paragraph" w:customStyle="1" w:styleId="Default">
    <w:name w:val="Default"/>
    <w:rsid w:val="00456A0D"/>
    <w:pPr>
      <w:autoSpaceDE w:val="0"/>
      <w:autoSpaceDN w:val="0"/>
      <w:adjustRightInd w:val="0"/>
      <w:spacing w:after="0" w:line="240" w:lineRule="auto"/>
    </w:pPr>
    <w:rPr>
      <w:rFonts w:ascii="Arial" w:hAnsi="Arial" w:cs="Arial"/>
      <w:color w:val="000000"/>
      <w:sz w:val="24"/>
      <w:szCs w:val="24"/>
      <w:lang w:val="en-US"/>
    </w:rPr>
  </w:style>
  <w:style w:type="paragraph" w:styleId="ListParagraph">
    <w:name w:val="List Paragraph"/>
    <w:basedOn w:val="Normal"/>
    <w:uiPriority w:val="34"/>
    <w:qFormat/>
    <w:rsid w:val="00456A0D"/>
    <w:pPr>
      <w:ind w:left="720"/>
      <w:contextualSpacing/>
    </w:pPr>
  </w:style>
  <w:style w:type="table" w:styleId="TableGrid">
    <w:name w:val="Table Grid"/>
    <w:basedOn w:val="TableNormal"/>
    <w:uiPriority w:val="59"/>
    <w:rsid w:val="004F56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4187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41879"/>
    <w:rPr>
      <w:rFonts w:ascii="Tahoma" w:hAnsi="Tahoma" w:cs="Tahoma"/>
      <w:sz w:val="16"/>
      <w:szCs w:val="16"/>
    </w:rPr>
  </w:style>
  <w:style w:type="paragraph" w:styleId="NormalWeb">
    <w:name w:val="Normal (Web)"/>
    <w:basedOn w:val="Normal"/>
    <w:uiPriority w:val="99"/>
    <w:unhideWhenUsed/>
    <w:rsid w:val="00315148"/>
    <w:pPr>
      <w:spacing w:after="0" w:line="240" w:lineRule="auto"/>
    </w:pPr>
    <w:rPr>
      <w:rFonts w:ascii="Times New Roman" w:hAnsi="Times New Roman" w:cs="Times New Roman"/>
      <w:sz w:val="24"/>
      <w:szCs w:val="24"/>
    </w:rPr>
  </w:style>
  <w:style w:type="paragraph" w:styleId="Header">
    <w:name w:val="header"/>
    <w:basedOn w:val="Normal"/>
    <w:link w:val="HeaderChar"/>
    <w:uiPriority w:val="99"/>
    <w:unhideWhenUsed/>
    <w:rsid w:val="002724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2724B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456A0D"/>
    <w:pPr>
      <w:tabs>
        <w:tab w:val="center" w:pos="4153"/>
        <w:tab w:val="right" w:pos="8306"/>
      </w:tabs>
      <w:spacing w:after="0" w:line="240" w:lineRule="auto"/>
    </w:pPr>
    <w:rPr>
      <w:rFonts w:ascii="Arial" w:eastAsia="Times New Roman" w:hAnsi="Arial" w:cs="Times New Roman"/>
      <w:sz w:val="24"/>
      <w:szCs w:val="20"/>
    </w:rPr>
  </w:style>
  <w:style w:type="character" w:customStyle="1" w:styleId="FooterChar">
    <w:name w:val="Footer Char"/>
    <w:basedOn w:val="DefaultParagraphFont"/>
    <w:link w:val="Footer"/>
    <w:uiPriority w:val="99"/>
    <w:rsid w:val="00456A0D"/>
    <w:rPr>
      <w:rFonts w:ascii="Arial" w:eastAsia="Times New Roman" w:hAnsi="Arial" w:cs="Times New Roman"/>
      <w:sz w:val="24"/>
      <w:szCs w:val="20"/>
    </w:rPr>
  </w:style>
  <w:style w:type="character" w:styleId="PageNumber">
    <w:name w:val="page number"/>
    <w:basedOn w:val="DefaultParagraphFont"/>
    <w:rsid w:val="00456A0D"/>
  </w:style>
  <w:style w:type="character" w:styleId="Hyperlink">
    <w:name w:val="Hyperlink"/>
    <w:uiPriority w:val="99"/>
    <w:rsid w:val="00456A0D"/>
    <w:rPr>
      <w:color w:val="0000FF"/>
      <w:u w:val="single"/>
    </w:rPr>
  </w:style>
  <w:style w:type="paragraph" w:customStyle="1" w:styleId="Default">
    <w:name w:val="Default"/>
    <w:rsid w:val="00456A0D"/>
    <w:pPr>
      <w:autoSpaceDE w:val="0"/>
      <w:autoSpaceDN w:val="0"/>
      <w:adjustRightInd w:val="0"/>
      <w:spacing w:after="0" w:line="240" w:lineRule="auto"/>
    </w:pPr>
    <w:rPr>
      <w:rFonts w:ascii="Arial" w:hAnsi="Arial" w:cs="Arial"/>
      <w:color w:val="000000"/>
      <w:sz w:val="24"/>
      <w:szCs w:val="24"/>
      <w:lang w:val="en-US"/>
    </w:rPr>
  </w:style>
  <w:style w:type="paragraph" w:styleId="ListParagraph">
    <w:name w:val="List Paragraph"/>
    <w:basedOn w:val="Normal"/>
    <w:uiPriority w:val="34"/>
    <w:qFormat/>
    <w:rsid w:val="00456A0D"/>
    <w:pPr>
      <w:ind w:left="720"/>
      <w:contextualSpacing/>
    </w:pPr>
  </w:style>
  <w:style w:type="table" w:styleId="TableGrid">
    <w:name w:val="Table Grid"/>
    <w:basedOn w:val="TableNormal"/>
    <w:uiPriority w:val="59"/>
    <w:rsid w:val="004F56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4187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41879"/>
    <w:rPr>
      <w:rFonts w:ascii="Tahoma" w:hAnsi="Tahoma" w:cs="Tahoma"/>
      <w:sz w:val="16"/>
      <w:szCs w:val="16"/>
    </w:rPr>
  </w:style>
  <w:style w:type="paragraph" w:styleId="NormalWeb">
    <w:name w:val="Normal (Web)"/>
    <w:basedOn w:val="Normal"/>
    <w:uiPriority w:val="99"/>
    <w:unhideWhenUsed/>
    <w:rsid w:val="00315148"/>
    <w:pPr>
      <w:spacing w:after="0" w:line="240" w:lineRule="auto"/>
    </w:pPr>
    <w:rPr>
      <w:rFonts w:ascii="Times New Roman" w:hAnsi="Times New Roman" w:cs="Times New Roman"/>
      <w:sz w:val="24"/>
      <w:szCs w:val="24"/>
    </w:rPr>
  </w:style>
  <w:style w:type="paragraph" w:styleId="Header">
    <w:name w:val="header"/>
    <w:basedOn w:val="Normal"/>
    <w:link w:val="HeaderChar"/>
    <w:uiPriority w:val="99"/>
    <w:unhideWhenUsed/>
    <w:rsid w:val="002724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2724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440388">
      <w:bodyDiv w:val="1"/>
      <w:marLeft w:val="0"/>
      <w:marRight w:val="0"/>
      <w:marTop w:val="0"/>
      <w:marBottom w:val="0"/>
      <w:divBdr>
        <w:top w:val="none" w:sz="0" w:space="0" w:color="auto"/>
        <w:left w:val="none" w:sz="0" w:space="0" w:color="auto"/>
        <w:bottom w:val="none" w:sz="0" w:space="0" w:color="auto"/>
        <w:right w:val="none" w:sz="0" w:space="0" w:color="auto"/>
      </w:divBdr>
    </w:div>
    <w:div w:id="216626743">
      <w:bodyDiv w:val="1"/>
      <w:marLeft w:val="0"/>
      <w:marRight w:val="0"/>
      <w:marTop w:val="0"/>
      <w:marBottom w:val="0"/>
      <w:divBdr>
        <w:top w:val="none" w:sz="0" w:space="0" w:color="auto"/>
        <w:left w:val="none" w:sz="0" w:space="0" w:color="auto"/>
        <w:bottom w:val="none" w:sz="0" w:space="0" w:color="auto"/>
        <w:right w:val="none" w:sz="0" w:space="0" w:color="auto"/>
      </w:divBdr>
    </w:div>
    <w:div w:id="802622597">
      <w:bodyDiv w:val="1"/>
      <w:marLeft w:val="0"/>
      <w:marRight w:val="0"/>
      <w:marTop w:val="0"/>
      <w:marBottom w:val="0"/>
      <w:divBdr>
        <w:top w:val="none" w:sz="0" w:space="0" w:color="auto"/>
        <w:left w:val="none" w:sz="0" w:space="0" w:color="auto"/>
        <w:bottom w:val="none" w:sz="0" w:space="0" w:color="auto"/>
        <w:right w:val="none" w:sz="0" w:space="0" w:color="auto"/>
      </w:divBdr>
    </w:div>
    <w:div w:id="1734692703">
      <w:bodyDiv w:val="1"/>
      <w:marLeft w:val="0"/>
      <w:marRight w:val="0"/>
      <w:marTop w:val="0"/>
      <w:marBottom w:val="0"/>
      <w:divBdr>
        <w:top w:val="none" w:sz="0" w:space="0" w:color="auto"/>
        <w:left w:val="none" w:sz="0" w:space="0" w:color="auto"/>
        <w:bottom w:val="none" w:sz="0" w:space="0" w:color="auto"/>
        <w:right w:val="none" w:sz="0" w:space="0" w:color="auto"/>
      </w:divBdr>
    </w:div>
    <w:div w:id="1814835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2.warwick.ac.uk/fac/soc/cpe/students-partners/pintra/primary-ey/corepey/"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2.warwick.ac.uk/fac/soc/cpe/students-partners/pintra/primary-ey/corepey/" TargetMode="External"/><Relationship Id="rId4" Type="http://schemas.openxmlformats.org/officeDocument/2006/relationships/settings" Target="settings.xml"/><Relationship Id="rId9" Type="http://schemas.openxmlformats.org/officeDocument/2006/relationships/hyperlink" Target="http://www2.warwick.ac.uk/fac/soc/cpe/students-partners/pintra/primary-ey/corepey/" TargetMode="External"/><Relationship Id="rId14" Type="http://schemas.openxmlformats.org/officeDocument/2006/relationships/hyperlink" Target="http://www2.warwick.ac.uk/fac/soc/cpe/students-partners/pintra/primary-ey/corepe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10</Pages>
  <Words>3449</Words>
  <Characters>19663</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23066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Roberts, Deborah</dc:creator>
  <cp:lastModifiedBy>deborah</cp:lastModifiedBy>
  <cp:revision>4</cp:revision>
  <cp:lastPrinted>2014-03-20T15:58:00Z</cp:lastPrinted>
  <dcterms:created xsi:type="dcterms:W3CDTF">2016-10-26T10:00:00Z</dcterms:created>
  <dcterms:modified xsi:type="dcterms:W3CDTF">2016-10-26T10:03:00Z</dcterms:modified>
</cp:coreProperties>
</file>