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body>
    <w:p>
      <w:pPr>
        <w:pageBreakBefore w:val="false"/>
        <w:spacing w:before="41" w:after="489" w:line="324" w:lineRule="exact"/>
        <w:ind w:right="0" w:left="288" w:firstLine="0"/>
        <w:jc w:val="left"/>
        <w:textAlignment w:val="baseline"/>
        <w:rPr>
          <w:rFonts w:ascii="Calibri Light" w:hAnsi="Calibri Light" w:eastAsia="Calibri Light"/>
          <w:color w:val="2D74B5"/>
          <w:spacing w:val="0"/>
          <w:w w:val="100"/>
          <w:sz w:val="32"/>
          <w:vertAlign w:val="baseline"/>
          <w:lang w:val="en-US"/>
        </w:rPr>
      </w:pPr>
      <w:r>
        <w:rPr>
          <w:rFonts w:ascii="Calibri Light" w:hAnsi="Calibri Light" w:eastAsia="Calibri Light"/>
          <w:color w:val="2D74B5"/>
          <w:spacing w:val="0"/>
          <w:w w:val="100"/>
          <w:sz w:val="32"/>
          <w:vertAlign w:val="baseline"/>
          <w:lang w:val="en-US"/>
        </w:rPr>
        <w:t xml:space="preserve">Science PGCEs Subject Studies Programme 2022-2023</w:t>
      </w:r>
    </w:p>
    <w:tbl>
      <w:tblPr>
        <w:jc w:val="left"/>
        <w:tblInd w:w="19" w:type="dxa"/>
        <w:tblLayout w:type="fixed"/>
        <w:tblCellMar>
          <w:left w:w="0" w:type="dxa"/>
          <w:right w:w="0" w:type="dxa"/>
        </w:tblCellMar>
      </w:tblPr>
      <w:tblGrid>
        <w:gridCol w:w="1075"/>
        <w:gridCol w:w="2343"/>
        <w:gridCol w:w="2275"/>
        <w:gridCol w:w="2553"/>
        <w:gridCol w:w="2746"/>
        <w:gridCol w:w="1863"/>
      </w:tblGrid>
      <w:tr>
        <w:trPr>
          <w:trHeight w:val="293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Date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Theme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Morning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Afternoon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Links to CCF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2" w:after="14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PPU</w:t>
            </w:r>
          </w:p>
        </w:tc>
      </w:tr>
      <w:tr>
        <w:trPr>
          <w:trHeight w:val="1382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44" w:after="432" w:line="248" w:lineRule="exact"/>
              <w:ind w:right="0" w:left="36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  <w:t xml:space="preserve">Wednesday 31</w:t>
            </w: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superscript"/>
                <w:lang w:val="en-US"/>
              </w:rPr>
              <w:t xml:space="preserve">st</w:t>
            </w: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  <w:t xml:space="preserve"> August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71" w:after="297" w:line="26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Foundation Week: What</w:t>
              <w:br/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does it mean to be a</w:t>
              <w:br/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teacher in your subject?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shd w:val="clear" w:color="E7E5E5" w:fill="E7E5E5"/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 Light" w:hAnsi="Calibri Light" w:eastAsia="Calibri Light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 Light" w:hAnsi="Calibri Light" w:eastAsia="Calibri Light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6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The Purpose of Science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Education</w:t>
            </w:r>
          </w:p>
          <w:p>
            <w:pPr>
              <w:pageBreakBefore w:val="false"/>
              <w:spacing w:before="328" w:after="295" w:line="22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(SP/WH)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7" w:after="1133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Professional Behaviours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2" w:after="0" w:line="226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PPU1</w:t>
            </w:r>
          </w:p>
          <w:p>
            <w:pPr>
              <w:pageBreakBefore w:val="false"/>
              <w:spacing w:before="3" w:after="379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Professional Roles and observation of expert practice</w:t>
            </w:r>
          </w:p>
        </w:tc>
      </w:tr>
      <w:tr>
        <w:trPr>
          <w:trHeight w:val="2991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983" w:after="0" w:line="221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Thursday</w:t>
            </w:r>
          </w:p>
          <w:p>
            <w:pPr>
              <w:pageBreakBefore w:val="false"/>
              <w:spacing w:before="0" w:after="0" w:line="23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subscript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subscript"/>
                <w:lang w:val="en-US"/>
              </w:rPr>
              <w:t xml:space="preserve">1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14"/>
                <w:vertAlign w:val="baseline"/>
                <w:lang w:val="en-US"/>
              </w:rPr>
              <w:t xml:space="preserve">st</w:t>
            </w:r>
          </w:p>
          <w:p>
            <w:pPr>
              <w:pageBreakBefore w:val="false"/>
              <w:spacing w:before="79" w:after="0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September</w:t>
            </w:r>
          </w:p>
          <w:p>
            <w:pPr>
              <w:pageBreakBefore w:val="false"/>
              <w:spacing w:before="43" w:after="971" w:line="22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2022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2750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Foundation week: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shd w:val="clear" w:color="D8D8D8" w:fill="D8D8D8"/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 Light" w:hAnsi="Calibri Light" w:eastAsia="Calibri Light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 Light" w:hAnsi="Calibri Light" w:eastAsia="Calibri Light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668" w:after="0" w:line="26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Starting in School, Teaching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Philosophy, School Based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Assessment, CRD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Behaviour</w:t>
            </w:r>
          </w:p>
          <w:p>
            <w:pPr>
              <w:pageBreakBefore w:val="false"/>
              <w:spacing w:before="323" w:after="698" w:line="22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(SP/WH)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379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Professional Behaviours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  <w:p>
            <w:pPr>
              <w:pageBreakBefore w:val="false"/>
              <w:spacing w:before="321" w:after="1704" w:line="202" w:lineRule="exact"/>
              <w:ind w:right="498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Managing behaviours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6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PPU1</w:t>
            </w:r>
          </w:p>
          <w:p>
            <w:pPr>
              <w:pageBreakBefore w:val="false"/>
              <w:spacing w:before="2" w:after="0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Professional Roles and observation of expert practice</w:t>
            </w:r>
          </w:p>
          <w:p>
            <w:pPr>
              <w:pageBreakBefore w:val="false"/>
              <w:spacing w:before="38" w:after="0" w:line="226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PPU2</w:t>
            </w:r>
          </w:p>
          <w:p>
            <w:pPr>
              <w:pageBreakBefore w:val="false"/>
              <w:spacing w:before="2" w:after="0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Introduction to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planning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</w:t>
            </w:r>
          </w:p>
          <w:p>
            <w:pPr>
              <w:pageBreakBefore w:val="false"/>
              <w:spacing w:before="43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PPU3</w:t>
            </w:r>
          </w:p>
          <w:p>
            <w:pPr>
              <w:pageBreakBefore w:val="false"/>
              <w:spacing w:before="0" w:after="14" w:line="239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Introduction to classroom management</w:t>
            </w:r>
          </w:p>
        </w:tc>
      </w:tr>
      <w:tr>
        <w:trPr>
          <w:trHeight w:val="1996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680" w:after="744" w:line="286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16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September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1512" w:line="24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Planning &amp; behaviour in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572" w:after="888" w:line="268" w:lineRule="exact"/>
              <w:ind w:right="0" w:left="36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-1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-1"/>
                <w:w w:val="100"/>
                <w:sz w:val="22"/>
                <w:vertAlign w:val="baseline"/>
                <w:lang w:val="en-US"/>
              </w:rPr>
              <w:t xml:space="preserve">Planning Science Lessons and Health &amp; Safety (SP)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714" w:after="746" w:line="26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Managing Behaviour in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Science (WH)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7" w:after="0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  <w:p>
            <w:pPr>
              <w:pageBreakBefore w:val="false"/>
              <w:spacing w:before="311" w:after="1243" w:line="203" w:lineRule="exact"/>
              <w:ind w:right="498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Managing behaviours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PPU2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Introduction to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planning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</w:t>
            </w:r>
          </w:p>
          <w:p>
            <w:pPr>
              <w:pageBreakBefore w:val="false"/>
              <w:spacing w:before="0" w:after="24" w:line="243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PPU3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Introduction to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classroom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management</w:t>
            </w:r>
          </w:p>
        </w:tc>
      </w:tr>
      <w:tr>
        <w:trPr>
          <w:trHeight w:val="1109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32" w:after="306" w:line="285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30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September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628" w:line="240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Introduction to PG1a and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Issues in Subject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313" w:line="26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Introduction to PG1a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PG1a Theme 1 - Student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Ideas in Science (WH)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313" w:line="26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Introduction to PG1a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PG1a Theme 1 - Student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Ideas in Science (WH)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873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6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PPU4</w:t>
            </w:r>
          </w:p>
          <w:p>
            <w:pPr>
              <w:pageBreakBefore w:val="false"/>
              <w:spacing w:before="2" w:after="359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Understanding Learning in Subject</w:t>
            </w:r>
          </w:p>
        </w:tc>
      </w:tr>
    </w:tbl>
    <w:p>
      <w:pPr>
        <w:sectPr>
          <w:type w:val="nextPage"/>
          <w:pgSz w:w="16843" w:h="11904" w:orient="landscape"/>
          <w:pgMar w:bottom="1148" w:top="1680" w:right="2822" w:left="1128" w:header="720" w:footer="720"/>
          <w:titlePg w:val="false"/>
          <w:textDirection w:val="lrTb"/>
        </w:sectPr>
      </w:pPr>
    </w:p>
    <w:tbl>
      <w:tblPr>
        <w:jc w:val="left"/>
        <w:tblInd w:w="19" w:type="dxa"/>
        <w:tblLayout w:type="fixed"/>
        <w:tblCellMar>
          <w:left w:w="0" w:type="dxa"/>
          <w:right w:w="0" w:type="dxa"/>
        </w:tblCellMar>
      </w:tblPr>
      <w:tblGrid>
        <w:gridCol w:w="1075"/>
        <w:gridCol w:w="2343"/>
        <w:gridCol w:w="2275"/>
        <w:gridCol w:w="2553"/>
        <w:gridCol w:w="2746"/>
        <w:gridCol w:w="1863"/>
      </w:tblGrid>
      <w:tr>
        <w:trPr>
          <w:trHeight w:val="576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0" w:line="240" w:lineRule="auto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w w:val="100"/>
                <w:sz w:val="24"/>
                <w:vertAlign w:val="baseline"/>
                <w:lang w:val="en-US"/>
              </w:rPr>
              <w:t xml:space="preserve">
</w:t>
            </w:r>
          </w:p>
        </w:tc>
      </w:tr>
      <w:tr>
        <w:trPr>
          <w:trHeight w:val="1099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25" w:after="295" w:line="287" w:lineRule="exact"/>
              <w:ind w:right="0" w:left="180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Friday 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subscript"/>
                <w:lang w:val="en-US"/>
              </w:rPr>
              <w:t xml:space="preserve">7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14"/>
                <w:vertAlign w:val="baseline"/>
                <w:lang w:val="en-US"/>
              </w:rPr>
              <w:t xml:space="preserve">th 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October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859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Issues in subject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122" w:after="434" w:line="269" w:lineRule="exact"/>
              <w:ind w:right="0" w:left="144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Organising &amp; Managing Practical Science (WH)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299" w:line="26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PG1a Theme 3 - Dialogue,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Language &amp; Literacy in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Science (WH)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859" w:line="202" w:lineRule="exact"/>
              <w:ind w:right="0" w:left="45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Pedagogy, curriculum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shd w:val="clear" w:color="FFFFB7" w:fill="FFFFB7"/>
            <w:textDirection w:val="lrTb"/>
            <w:vAlign w:val="top"/>
          </w:tcPr>
          <w:p>
            <w:pPr>
              <w:pageBreakBefore w:val="false"/>
              <w:spacing w:before="33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PPU10</w:t>
            </w:r>
          </w:p>
          <w:p>
            <w:pPr>
              <w:pageBreakBefore w:val="false"/>
              <w:spacing w:before="0" w:after="369" w:line="237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Developing Pupils’ Literacy</w:t>
            </w:r>
          </w:p>
        </w:tc>
      </w:tr>
      <w:tr>
        <w:trPr>
          <w:trHeight w:val="1099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30" w:after="289" w:line="285" w:lineRule="exact"/>
              <w:ind w:right="0" w:left="216" w:hanging="72"/>
              <w:jc w:val="left"/>
              <w:textAlignment w:val="baseline"/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  <w:t xml:space="preserve">Friday 21</w:t>
            </w: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superscript"/>
                <w:lang w:val="en-US"/>
              </w:rPr>
              <w:t xml:space="preserve">st</w:t>
            </w:r>
            <w:r>
              <w:rPr>
                <w:rFonts w:ascii="Calibri" w:hAnsi="Calibri" w:eastAsia="Calibri"/>
                <w:color w:val="202429"/>
                <w:spacing w:val="-6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6"/>
                <w:w w:val="100"/>
                <w:sz w:val="22"/>
                <w:vertAlign w:val="baseline"/>
                <w:lang w:val="en-US"/>
              </w:rPr>
              <w:t xml:space="preserve">October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854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 Pedagogy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6" w:lineRule="exact"/>
              <w:ind w:right="0" w:left="36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1</w:t>
            </w:r>
          </w:p>
          <w:p>
            <w:pPr>
              <w:pageBreakBefore w:val="false"/>
              <w:spacing w:before="276" w:after="16" w:line="269" w:lineRule="exact"/>
              <w:ind w:right="0" w:left="936" w:hanging="792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Particles and modelling (WH)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41" w:after="424" w:line="224" w:lineRule="exact"/>
              <w:ind w:right="0" w:left="314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Learned Societies (SP)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854" w:line="202" w:lineRule="exact"/>
              <w:ind w:right="90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4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PPU4</w:t>
            </w:r>
          </w:p>
          <w:p>
            <w:pPr>
              <w:pageBreakBefore w:val="false"/>
              <w:spacing w:before="0" w:after="340" w:line="237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Understanding Learning in Subject</w:t>
            </w:r>
          </w:p>
        </w:tc>
      </w:tr>
      <w:tr>
        <w:trPr>
          <w:trHeight w:val="1104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30" w:after="299" w:line="285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11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November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859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 pedagogy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7" w:lineRule="exact"/>
              <w:ind w:right="0" w:left="36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1</w:t>
            </w:r>
          </w:p>
          <w:p>
            <w:pPr>
              <w:pageBreakBefore w:val="false"/>
              <w:spacing w:before="325" w:after="0" w:line="227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Energy &amp; Mathematics</w:t>
            </w:r>
          </w:p>
          <w:p>
            <w:pPr>
              <w:pageBreakBefore w:val="false"/>
              <w:spacing w:before="42" w:after="21" w:line="224" w:lineRule="exact"/>
              <w:ind w:right="90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(SP)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02" w:after="571" w:line="226" w:lineRule="exact"/>
              <w:ind w:right="0" w:left="134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Stretch &amp; Challenge (SP)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859" w:line="202" w:lineRule="exact"/>
              <w:ind w:right="90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*PPU7</w:t>
            </w:r>
          </w:p>
          <w:p>
            <w:pPr>
              <w:pageBreakBefore w:val="false"/>
              <w:spacing w:before="27" w:after="614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Adaptive Teaching</w:t>
            </w:r>
          </w:p>
        </w:tc>
      </w:tr>
      <w:tr>
        <w:trPr>
          <w:trHeight w:val="1258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307" w:after="371" w:line="285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25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November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768" w:line="240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Principles &amp; Practices of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245" w:after="0" w:line="226" w:lineRule="exact"/>
              <w:ind w:right="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-2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-20"/>
                <w:w w:val="100"/>
                <w:sz w:val="22"/>
                <w:vertAlign w:val="baseline"/>
                <w:lang w:val="en-US"/>
              </w:rPr>
              <w:t xml:space="preserve">KS4 Required PracticalInclusion</w:t>
            </w:r>
          </w:p>
          <w:p>
            <w:pPr>
              <w:pageBreakBefore w:val="false"/>
              <w:spacing w:before="42" w:after="508" w:line="227" w:lineRule="exact"/>
              <w:ind w:right="63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Techniques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201" w:after="511" w:line="268" w:lineRule="exact"/>
              <w:ind w:right="0" w:left="1080" w:hanging="144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&amp; EAL (Barrs Hill - 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1013" w:line="202" w:lineRule="exact"/>
              <w:ind w:right="90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shd w:val="clear" w:color="FFFF99" w:fill="FFFF99"/>
            <w:textDirection w:val="lrTb"/>
            <w:vAlign w:val="top"/>
          </w:tcPr>
          <w:p>
            <w:pPr>
              <w:pageBreakBefore w:val="false"/>
              <w:spacing w:before="0" w:after="9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PPU5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Understanding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Classroom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 in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</w:t>
            </w:r>
          </w:p>
        </w:tc>
      </w:tr>
      <w:tr>
        <w:trPr>
          <w:trHeight w:val="2016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556" w:after="0" w:line="286" w:lineRule="exact"/>
              <w:ind w:right="0" w:left="216" w:hanging="144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27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January</w:t>
            </w:r>
          </w:p>
          <w:p>
            <w:pPr>
              <w:pageBreakBefore w:val="false"/>
              <w:spacing w:before="43" w:after="611" w:line="22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1766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Inclusion &amp; EAL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305" w:after="607" w:line="547" w:lineRule="exact"/>
              <w:ind w:right="0" w:left="72" w:firstLine="36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1 Cells &amp; Assessment (AH)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722" w:after="746" w:line="269" w:lineRule="exact"/>
              <w:ind w:right="0" w:left="864" w:hanging="648"/>
              <w:jc w:val="left"/>
              <w:textAlignment w:val="baseline"/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Assessment Principles &amp; Assessment (WH)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0" w:line="202" w:lineRule="exact"/>
              <w:ind w:right="0" w:left="432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Managing behaviours</w:t>
            </w:r>
          </w:p>
          <w:p>
            <w:pPr>
              <w:pageBreakBefore w:val="false"/>
              <w:spacing w:before="282" w:after="0" w:line="203" w:lineRule="exact"/>
              <w:ind w:right="900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  <w:p>
            <w:pPr>
              <w:pageBreakBefore w:val="false"/>
              <w:spacing w:before="67" w:after="782" w:line="43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Relationship</w:t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superscript"/>
                <w:lang w:val="en-US"/>
              </w:rPr>
              <w:t xml:space="preserve">s</w:t>
            </w: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Formal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PPU6</w:t>
            </w:r>
          </w:p>
          <w:p>
            <w:pPr>
              <w:pageBreakBefore w:val="false"/>
              <w:spacing w:before="0" w:after="0" w:line="23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*Re-Establishing Classroom</w:t>
            </w:r>
          </w:p>
          <w:p>
            <w:pPr>
              <w:pageBreakBefore w:val="false"/>
              <w:spacing w:before="557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*PPU7</w:t>
            </w:r>
          </w:p>
          <w:p>
            <w:pPr>
              <w:pageBreakBefore w:val="false"/>
              <w:spacing w:before="27" w:after="278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Adaptive Teaching</w:t>
            </w:r>
          </w:p>
        </w:tc>
      </w:tr>
      <w:tr>
        <w:trPr>
          <w:trHeight w:val="1114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105" w:after="0" w:line="281" w:lineRule="exact"/>
              <w:ind w:right="0" w:left="144" w:hanging="72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10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February</w:t>
            </w:r>
          </w:p>
          <w:p>
            <w:pPr>
              <w:pageBreakBefore w:val="false"/>
              <w:spacing w:before="43" w:after="179" w:line="22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873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Metacognition &amp; Literacy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6" w:lineRule="exact"/>
              <w:ind w:right="0" w:left="36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2</w:t>
            </w:r>
          </w:p>
          <w:p>
            <w:pPr>
              <w:pageBreakBefore w:val="false"/>
              <w:spacing w:before="283" w:after="33" w:line="269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Climate Change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Literacy (WH)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41" w:after="446" w:line="226" w:lineRule="exact"/>
              <w:ind w:right="0" w:left="314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Metacognition (WH)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873" w:line="202" w:lineRule="exact"/>
              <w:ind w:right="0" w:left="45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Pedagogy, curriculum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41" w:after="340" w:line="244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PPU8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Activating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metacognition</w:t>
            </w:r>
          </w:p>
        </w:tc>
      </w:tr>
    </w:tbl>
    <w:p>
      <w:pPr>
        <w:sectPr>
          <w:type w:val="nextPage"/>
          <w:pgSz w:w="16843" w:h="11904" w:orient="landscape"/>
          <w:pgMar w:bottom="1768" w:top="1420" w:right="2822" w:left="1128" w:header="720" w:footer="720"/>
          <w:titlePg w:val="false"/>
          <w:textDirection w:val="lrTb"/>
        </w:sectPr>
      </w:pPr>
    </w:p>
    <w:tbl>
      <w:tblPr>
        <w:jc w:val="left"/>
        <w:tblInd w:w="19" w:type="dxa"/>
        <w:tblLayout w:type="fixed"/>
        <w:tblCellMar>
          <w:left w:w="0" w:type="dxa"/>
          <w:right w:w="0" w:type="dxa"/>
        </w:tblCellMar>
      </w:tblPr>
      <w:tblGrid>
        <w:gridCol w:w="1075"/>
        <w:gridCol w:w="2343"/>
        <w:gridCol w:w="2275"/>
        <w:gridCol w:w="2553"/>
        <w:gridCol w:w="2746"/>
        <w:gridCol w:w="1863"/>
      </w:tblGrid>
      <w:tr>
        <w:trPr>
          <w:trHeight w:val="1114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102" w:after="0" w:line="287" w:lineRule="exact"/>
              <w:ind w:right="0" w:left="288" w:hanging="144"/>
              <w:jc w:val="left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Friday 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subscript"/>
                <w:lang w:val="en-US"/>
              </w:rPr>
              <w:t xml:space="preserve">3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14"/>
                <w:vertAlign w:val="baseline"/>
                <w:lang w:val="en-US"/>
              </w:rPr>
              <w:t xml:space="preserve">rd 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March</w:t>
            </w:r>
          </w:p>
          <w:p>
            <w:pPr>
              <w:pageBreakBefore w:val="false"/>
              <w:spacing w:before="43" w:after="164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47" w:after="858" w:line="203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Adaptive Teaching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43" w:after="0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2</w:t>
            </w:r>
          </w:p>
          <w:p>
            <w:pPr>
              <w:pageBreakBefore w:val="false"/>
              <w:spacing w:before="285" w:after="18" w:line="26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Interdependence &amp;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Questioning (AH)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11" w:after="570" w:line="227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Responsive Teaching (SP)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47" w:after="858" w:line="203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47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*PPU7</w:t>
            </w:r>
          </w:p>
          <w:p>
            <w:pPr>
              <w:pageBreakBefore w:val="false"/>
              <w:spacing w:before="27" w:after="614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Adaptive Teaching</w:t>
            </w:r>
          </w:p>
        </w:tc>
      </w:tr>
      <w:tr>
        <w:trPr>
          <w:trHeight w:val="1099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94" w:after="0" w:line="286" w:lineRule="exact"/>
              <w:ind w:right="0" w:left="288" w:hanging="216"/>
              <w:jc w:val="left"/>
              <w:textAlignment w:val="baseline"/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Friday 17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2"/>
                <w:w w:val="100"/>
                <w:sz w:val="22"/>
                <w:vertAlign w:val="baseline"/>
                <w:lang w:val="en-US"/>
              </w:rPr>
              <w:t xml:space="preserve">March</w:t>
            </w:r>
          </w:p>
          <w:p>
            <w:pPr>
              <w:pageBreakBefore w:val="false"/>
              <w:spacing w:before="43" w:after="155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2" w:after="854" w:line="203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Progress &amp; Feedback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Key Ideas Cycle 2</w:t>
            </w:r>
          </w:p>
          <w:p>
            <w:pPr>
              <w:pageBreakBefore w:val="false"/>
              <w:spacing w:before="321" w:after="0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Forces &amp; Practical Work</w:t>
            </w:r>
          </w:p>
          <w:p>
            <w:pPr>
              <w:pageBreakBefore w:val="false"/>
              <w:spacing w:before="44" w:after="15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(SP)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41" w:after="423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Data (Owen - SP)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2" w:after="855" w:line="202" w:lineRule="exact"/>
              <w:ind w:right="869" w:left="0" w:firstLine="0"/>
              <w:jc w:val="righ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Assessment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2" w:after="0" w:line="218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PPU11</w:t>
            </w:r>
          </w:p>
          <w:p>
            <w:pPr>
              <w:pageBreakBefore w:val="false"/>
              <w:spacing w:before="27" w:after="0" w:line="203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Assessing &amp; Reporting</w:t>
            </w:r>
          </w:p>
          <w:p>
            <w:pPr>
              <w:pageBreakBefore w:val="false"/>
              <w:spacing w:before="42" w:after="365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Progress in Subject</w:t>
            </w:r>
          </w:p>
        </w:tc>
      </w:tr>
      <w:tr>
        <w:trPr>
          <w:trHeight w:val="1041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03" w:after="254" w:line="285" w:lineRule="exact"/>
              <w:ind w:right="0" w:left="72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Friday 21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superscript"/>
                <w:lang w:val="en-US"/>
              </w:rPr>
              <w:t xml:space="preserve">st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0"/>
                <w:w w:val="100"/>
                <w:sz w:val="22"/>
                <w:vertAlign w:val="baseline"/>
                <w:lang w:val="en-US"/>
              </w:rPr>
              <w:t xml:space="preserve">April 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0" w:after="547" w:line="240" w:lineRule="exact"/>
              <w:ind w:right="0" w:left="0" w:firstLine="144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Academic Poster &amp; critical thinking/stretch &amp; challenge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32" w:after="259" w:line="268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Poster and Inquiry</w:t>
              <w:br/>
            </w: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(SP/WH)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12" w:after="394" w:line="221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A level (AH/SP/WH)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792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Pedagogy, curriculum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4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PPU9</w:t>
            </w:r>
          </w:p>
          <w:p>
            <w:pPr>
              <w:pageBreakBefore w:val="false"/>
              <w:spacing w:before="26" w:after="0" w:line="203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Deeper Learning in</w:t>
            </w:r>
          </w:p>
          <w:p>
            <w:pPr>
              <w:pageBreakBefore w:val="false"/>
              <w:spacing w:before="42" w:after="278" w:line="203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</w:t>
            </w:r>
          </w:p>
        </w:tc>
      </w:tr>
      <w:tr>
        <w:trPr>
          <w:trHeight w:val="1037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06" w:after="254" w:line="281" w:lineRule="exact"/>
              <w:ind w:right="0" w:left="108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  <w:t xml:space="preserve">Friday 12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  <w:t xml:space="preserve">May 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786" w:line="203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 Pedagogy</w:t>
            </w:r>
          </w:p>
        </w:tc>
        <w:tc>
          <w:tcPr>
            <w:tcW w:w="5712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240" w:after="254" w:line="264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CoRe &amp; Curriculum</w:t>
              <w:br/>
            </w: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design (SP/WH)</w:t>
            </w:r>
          </w:p>
        </w:tc>
        <w:tc>
          <w:tcPr>
            <w:tcW w:w="8265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center"/>
          </w:tcPr>
          <w:p>
            <w:pPr>
              <w:pageBreakBefore w:val="false"/>
              <w:spacing w:before="413" w:after="384" w:line="225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A level </w:t>
            </w:r>
            <w:r>
              <w:rPr>
                <w:rFonts w:ascii="Calibri" w:hAnsi="Calibri" w:eastAsia="Calibri"/>
                <w:i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(AH/SP/WH)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786" w:line="203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Pedagogy, curriculum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4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PPU9</w:t>
            </w:r>
          </w:p>
          <w:p>
            <w:pPr>
              <w:pageBreakBefore w:val="false"/>
              <w:spacing w:before="27" w:after="0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Deeper Learning in</w:t>
            </w:r>
          </w:p>
          <w:p>
            <w:pPr>
              <w:pageBreakBefore w:val="false"/>
              <w:spacing w:before="43" w:after="273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</w:t>
            </w:r>
          </w:p>
        </w:tc>
      </w:tr>
      <w:tr>
        <w:trPr>
          <w:trHeight w:val="1051" w:hRule="exact"/>
        </w:trPr>
        <w:tc>
          <w:tcPr>
            <w:tcW w:w="109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203" w:after="264" w:line="285" w:lineRule="exact"/>
              <w:ind w:right="0" w:left="108" w:firstLine="0"/>
              <w:jc w:val="left"/>
              <w:textAlignment w:val="baseline"/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  <w:t xml:space="preserve">Friday 19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superscript"/>
                <w:lang w:val="en-US"/>
              </w:rPr>
              <w:t xml:space="preserve">th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14"/>
                <w:vertAlign w:val="baseline"/>
                <w:lang w:val="en-US"/>
              </w:rPr>
              <w:t xml:space="preserve"> </w:t>
            </w:r>
            <w:r>
              <w:rPr>
                <w:rFonts w:ascii="Calibri" w:hAnsi="Calibri" w:eastAsia="Calibri"/>
                <w:color w:val="202429"/>
                <w:spacing w:val="-5"/>
                <w:w w:val="100"/>
                <w:sz w:val="22"/>
                <w:vertAlign w:val="baseline"/>
                <w:lang w:val="en-US"/>
              </w:rPr>
              <w:t xml:space="preserve">May 2023</w:t>
            </w:r>
          </w:p>
        </w:tc>
        <w:tc>
          <w:tcPr>
            <w:tcW w:w="3437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797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 Enhancement</w:t>
            </w:r>
          </w:p>
        </w:tc>
        <w:tc>
          <w:tcPr>
            <w:tcW w:w="8265" w:type="auto"/>
            <w:gridSpan w:val="2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139" w:after="672" w:line="226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Field Trip (SP/WH)</w:t>
            </w:r>
          </w:p>
        </w:tc>
        <w:tc>
          <w:tcPr>
            <w:tcW w:w="11011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8" w:after="797" w:line="202" w:lineRule="exact"/>
              <w:ind w:right="0" w:left="0" w:firstLine="0"/>
              <w:jc w:val="center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Pedagogy, curriculum</w:t>
            </w:r>
          </w:p>
        </w:tc>
        <w:tc>
          <w:tcPr>
            <w:tcW w:w="12874" w:type="auto"/>
            <w:gridSpan w:val="1"/>
            <w:tcBorders>
              <w:top w:val="single" w:sz="7" w:color="000000"/>
              <w:left w:val="single" w:sz="7" w:color="000000"/>
              <w:bottom w:val="single" w:sz="7" w:color="000000"/>
              <w:right w:val="single" w:sz="7" w:color="000000"/>
            </w:tcBorders>
            <w:textDirection w:val="lrTb"/>
            <w:vAlign w:val="top"/>
          </w:tcPr>
          <w:p>
            <w:pPr>
              <w:pageBreakBefore w:val="false"/>
              <w:spacing w:before="33" w:after="0" w:line="24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b w:val="true"/>
                <w:color w:val="000000"/>
                <w:spacing w:val="0"/>
                <w:w w:val="100"/>
                <w:sz w:val="22"/>
                <w:vertAlign w:val="baseline"/>
                <w:lang w:val="en-US"/>
              </w:rPr>
              <w:t xml:space="preserve">PPU9</w:t>
            </w:r>
          </w:p>
          <w:p>
            <w:pPr>
              <w:pageBreakBefore w:val="false"/>
              <w:spacing w:before="32" w:after="0" w:line="202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Deeper Learning in</w:t>
            </w:r>
          </w:p>
          <w:p>
            <w:pPr>
              <w:pageBreakBefore w:val="false"/>
              <w:spacing w:before="42" w:after="283" w:line="203" w:lineRule="exact"/>
              <w:ind w:right="0" w:left="0" w:firstLine="0"/>
              <w:jc w:val="left"/>
              <w:textAlignment w:val="baseline"/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</w:pPr>
            <w:r>
              <w:rPr>
                <w:rFonts w:ascii="Calibri" w:hAnsi="Calibri" w:eastAsia="Calibri"/>
                <w:color w:val="000000"/>
                <w:spacing w:val="0"/>
                <w:w w:val="100"/>
                <w:sz w:val="20"/>
                <w:vertAlign w:val="baseline"/>
                <w:lang w:val="en-US"/>
              </w:rPr>
              <w:t xml:space="preserve">Subject</w:t>
            </w:r>
          </w:p>
        </w:tc>
      </w:tr>
    </w:tbl>
    <w:sectPr>
      <w:type w:val="nextPage"/>
      <w:pgSz w:w="16843" w:h="11904" w:orient="landscape"/>
      <w:pgMar w:bottom="4688" w:top="1420" w:right="2822" w:left="1128" w:header="720" w:footer="720"/>
      <w:titlePg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Calibri Light">
    <w:charset w:val="00"/>
    <w:pitch w:val="variable"/>
    <w:family w:val="swiss"/>
    <w:panose1 w:val="02020603050405020304"/>
  </w:font>
</w:fonts>
</file>

<file path=word/numbering.xml><?xml version="1.0" encoding="utf-8"?>
<w:numbering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compat>
    <w:shapeLayoutLikeWW8/>
    <w:doNotUseHTMLParagraphAutoSpacing/>
    <w:applyBreakingRules/>
    <w:useFELayout/>
    <w:doNotUseIndentAsNumberingTabStop/>
    <w:compatSetting w:val="14" w:uri="http://schemas.microsoft.com/office/word" w:name="compatibilityMode"/>
  </w:compat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docDefaults>
    <w:rPrDefault>
      <w:rPr>
        <w:rFonts w:ascii="Times New Roman" w:hAnsi="Times New Roman" w:eastAsia="PMingLiU" w:cs="Times New Roman"/>
        <w:sz w:val="22"/>
        <w:szCs w:val="22"/>
        <w:lang w:val="en-US" w:eastAsia="en-US" w:bidi="ar-SA"/>
      </w:rPr>
    </w:rPrDefault>
    <w:pPrDefault/>
  </w:docDefaults>
  <w:style w:styleId="Normal" w:default="1" w:type="paragraph">
    <w:name w:val="Normal"/>
  </w:style>
</w:styles>
</file>

<file path=word/_rels/document.xml.rels><Relationships xmlns="http://schemas.openxmlformats.org/package/2006/relationships"><Relationship Id="nId" Type="http://schemas.openxmlformats.org/officeDocument/2006/relationships/numbering" Target="numbering.xml"/><Relationship Id="fId" Type="http://schemas.openxmlformats.org/wordprocessingml/2006/fontTable" Target="fontTable.xml"/><Relationship Id="styleId" Type="http://schemas.openxmlformats.org/officeDocument/2006/relationships/styles" Target="styles.xml"/><Relationship Id="settingId" Type="http://schemas.openxmlformats.org/officeDocument/2006/relationships/settings" Target="settings.xml"/></Relationships>
</file>

<file path=docProps/core.xml><?xml version="1.0" encoding="utf-8"?>
<cp:coreProperti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/>
</file>