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4F3164" w14:textId="77777777" w:rsidR="00555D73" w:rsidRPr="00555D73" w:rsidRDefault="00555D7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  <w:r w:rsidRPr="00555D73">
        <w:rPr>
          <w:rFonts w:ascii="Arial" w:eastAsia="Times New Roman" w:hAnsi="Arial" w:cs="Arial"/>
          <w:b/>
          <w:bCs/>
          <w:color w:val="0F4F72"/>
          <w:sz w:val="40"/>
          <w:szCs w:val="40"/>
          <w:lang w:eastAsia="en-GB"/>
        </w:rPr>
        <w:t xml:space="preserve">References 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10"/>
      </w:tblGrid>
      <w:tr w:rsidR="00555D73" w:rsidRPr="00555D73" w14:paraId="41039225" w14:textId="77777777" w:rsidTr="00555D73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EDBE2"/>
            <w:vAlign w:val="center"/>
            <w:hideMark/>
          </w:tcPr>
          <w:p w14:paraId="1726A7E4" w14:textId="77777777" w:rsidR="00555D73" w:rsidRPr="00555D73" w:rsidRDefault="00555D73" w:rsidP="00555D73">
            <w:pPr>
              <w:spacing w:before="100" w:beforeAutospacing="1" w:after="100" w:afterAutospacing="1"/>
              <w:divId w:val="1058894663"/>
              <w:rPr>
                <w:rFonts w:ascii="Times New Roman" w:eastAsia="Times New Roman" w:hAnsi="Times New Roman" w:cs="Times New Roman"/>
                <w:lang w:eastAsia="en-GB"/>
              </w:rPr>
            </w:pPr>
            <w:r w:rsidRPr="00555D73">
              <w:rPr>
                <w:rFonts w:ascii="Arial" w:eastAsia="Times New Roman" w:hAnsi="Arial" w:cs="Arial"/>
                <w:b/>
                <w:bCs/>
                <w:color w:val="0F4F72"/>
                <w:sz w:val="32"/>
                <w:szCs w:val="32"/>
                <w:lang w:eastAsia="en-GB"/>
              </w:rPr>
              <w:t xml:space="preserve">High Expectations (Standard 1 – ‘Set high expectations’) </w:t>
            </w:r>
          </w:p>
        </w:tc>
      </w:tr>
      <w:tr w:rsidR="00555D73" w:rsidRPr="00555D73" w14:paraId="49F69110" w14:textId="77777777" w:rsidTr="009A02B3">
        <w:trPr>
          <w:trHeight w:val="4228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0A51EA3C" w14:textId="77777777" w:rsidR="00555D73" w:rsidRPr="0082694A" w:rsidRDefault="00555D73" w:rsidP="00555D7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555D73">
              <w:rPr>
                <w:rFonts w:ascii="Arial" w:eastAsia="Times New Roman" w:hAnsi="Arial" w:cs="Arial"/>
                <w:i/>
                <w:iCs/>
                <w:lang w:eastAsia="en-GB"/>
              </w:rPr>
              <w:t>[Further reading recommendations are indicated with an asterisk.]</w:t>
            </w:r>
            <w:r w:rsidRPr="00555D73">
              <w:rPr>
                <w:rFonts w:ascii="Arial" w:eastAsia="Times New Roman" w:hAnsi="Arial" w:cs="Arial"/>
                <w:i/>
                <w:iCs/>
                <w:lang w:eastAsia="en-GB"/>
              </w:rPr>
              <w:br/>
            </w:r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Aronson, J. (Ed.) (2002) </w:t>
            </w:r>
            <w:r w:rsidRPr="0082694A">
              <w:rPr>
                <w:rFonts w:ascii="Arial" w:eastAsia="Times New Roman" w:hAnsi="Arial" w:cs="Arial"/>
                <w:i/>
                <w:iCs/>
                <w:lang w:eastAsia="en-GB"/>
              </w:rPr>
              <w:t>Improving academic achievement: Impact of psychological factors on education</w:t>
            </w:r>
            <w:r w:rsidRPr="0082694A">
              <w:rPr>
                <w:rFonts w:ascii="ArialMT" w:eastAsia="Times New Roman" w:hAnsi="ArialMT" w:cs="Times New Roman"/>
                <w:lang w:eastAsia="en-GB"/>
              </w:rPr>
              <w:t>. New York: Academic Press.</w:t>
            </w:r>
          </w:p>
          <w:p w14:paraId="49A0C037" w14:textId="59624194" w:rsidR="00555D73" w:rsidRDefault="00555D73" w:rsidP="00555D7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82694A">
              <w:rPr>
                <w:rFonts w:ascii="ArialMT" w:eastAsia="Times New Roman" w:hAnsi="ArialMT" w:cs="Times New Roman"/>
                <w:lang w:eastAsia="en-GB"/>
              </w:rPr>
              <w:br/>
              <w:t xml:space="preserve">Bandura, A. (1986) </w:t>
            </w:r>
            <w:r w:rsidRPr="0082694A">
              <w:rPr>
                <w:rFonts w:ascii="Arial" w:eastAsia="Times New Roman" w:hAnsi="Arial" w:cs="Arial"/>
                <w:i/>
                <w:iCs/>
                <w:lang w:eastAsia="en-GB"/>
              </w:rPr>
              <w:t>Social foundations of thought and action: a social cognitive theory</w:t>
            </w:r>
            <w:r w:rsidRPr="0082694A">
              <w:rPr>
                <w:rFonts w:ascii="ArialMT" w:eastAsia="Times New Roman" w:hAnsi="ArialMT" w:cs="Times New Roman"/>
                <w:lang w:eastAsia="en-GB"/>
              </w:rPr>
              <w:t>. Englewood Cliffs, NJ: Prentice-Hall.</w:t>
            </w:r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6255A114" w14:textId="77777777" w:rsidR="00DB6D18" w:rsidRPr="00555D73" w:rsidRDefault="00542199" w:rsidP="00DB6D18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hyperlink r:id="rId4" w:history="1">
              <w:r w:rsidR="00DB6D18" w:rsidRPr="00E50822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Campbell Collaboration (2018) School-based interventions for reducing disciplinary school exclusion: A Systematic Review</w:t>
              </w:r>
            </w:hyperlink>
            <w:r w:rsidR="00DB6D18" w:rsidRPr="00555D73">
              <w:rPr>
                <w:rFonts w:ascii="ArialMT" w:eastAsia="Times New Roman" w:hAnsi="ArialMT" w:cs="Times New Roman"/>
                <w:lang w:eastAsia="en-GB"/>
              </w:rPr>
              <w:t xml:space="preserve">. </w:t>
            </w:r>
          </w:p>
          <w:p w14:paraId="297AAD43" w14:textId="7DC66175" w:rsidR="00DB6D18" w:rsidRPr="00555D73" w:rsidRDefault="00542199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hyperlink r:id="rId5" w:history="1">
              <w:r w:rsidR="00DB6D18" w:rsidRPr="00E50822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Chetty, R., Friedman, J. N., Rockoff, J. E. (2014) Measuring the Impacts of Teachers II: Teacher Value-Added and Student Outcomes in Adulthood. American Economic Review</w:t>
              </w:r>
            </w:hyperlink>
            <w:r w:rsidR="00DB6D18" w:rsidRPr="00555D73">
              <w:rPr>
                <w:rFonts w:ascii="ArialMT" w:eastAsia="Times New Roman" w:hAnsi="ArialMT" w:cs="Times New Roman"/>
                <w:lang w:eastAsia="en-GB"/>
              </w:rPr>
              <w:t xml:space="preserve">, 104(9), 2633–2679.  </w:t>
            </w:r>
          </w:p>
          <w:p w14:paraId="1DD16317" w14:textId="6DD2DCDC" w:rsidR="00555D73" w:rsidRDefault="00555D73" w:rsidP="00555D7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*Education Endowment Foundation (2018) </w:t>
            </w:r>
            <w:hyperlink r:id="rId6" w:history="1">
              <w:r w:rsidRPr="0082694A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Sutton Trust-Education Endowment Foundation Teaching and Learning Toolkit:</w:t>
              </w:r>
            </w:hyperlink>
          </w:p>
          <w:p w14:paraId="5522B8E4" w14:textId="77777777" w:rsidR="00686162" w:rsidRPr="00E50822" w:rsidRDefault="00542199" w:rsidP="0068616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hyperlink r:id="rId7" w:history="1">
              <w:r w:rsidR="00686162" w:rsidRPr="00E50822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Hanushek, E. (1992) The Trade-off between Child Quantity and Quality. Journal of Political Economy, 100(4), 859–887. *Institute of Education Sciences (2008) Reducing </w:t>
              </w:r>
              <w:proofErr w:type="spellStart"/>
              <w:r w:rsidR="00686162" w:rsidRPr="00E50822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Behavior</w:t>
              </w:r>
              <w:proofErr w:type="spellEnd"/>
              <w:r w:rsidR="00686162" w:rsidRPr="00E50822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 Problems in the Elementary School Classroom</w:t>
              </w:r>
            </w:hyperlink>
            <w:r w:rsidR="00686162" w:rsidRPr="00E50822">
              <w:rPr>
                <w:rFonts w:ascii="ArialMT" w:eastAsia="Times New Roman" w:hAnsi="ArialMT" w:cs="Times New Roman"/>
                <w:lang w:eastAsia="en-GB"/>
              </w:rPr>
              <w:t xml:space="preserve">. Accessible from </w:t>
            </w:r>
          </w:p>
          <w:p w14:paraId="4D6FCD45" w14:textId="3896F62A" w:rsidR="00686162" w:rsidRPr="00686162" w:rsidRDefault="00686162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E50822">
              <w:rPr>
                <w:rFonts w:ascii="ArialMT" w:eastAsia="Times New Roman" w:hAnsi="ArialMT" w:cs="Times New Roman"/>
                <w:lang w:eastAsia="en-GB"/>
              </w:rPr>
              <w:t xml:space="preserve">Johnson, S., Buckingham, M., Morris, S., Suzuki, S., Weiner, M., </w:t>
            </w:r>
            <w:proofErr w:type="spellStart"/>
            <w:r w:rsidRPr="00E50822">
              <w:rPr>
                <w:rFonts w:ascii="ArialMT" w:eastAsia="Times New Roman" w:hAnsi="ArialMT" w:cs="Times New Roman"/>
                <w:lang w:eastAsia="en-GB"/>
              </w:rPr>
              <w:t>Hershberg</w:t>
            </w:r>
            <w:proofErr w:type="spellEnd"/>
            <w:r w:rsidRPr="00E50822">
              <w:rPr>
                <w:rFonts w:ascii="ArialMT" w:eastAsia="Times New Roman" w:hAnsi="ArialMT" w:cs="Times New Roman"/>
                <w:lang w:eastAsia="en-GB"/>
              </w:rPr>
              <w:t xml:space="preserve">, R., B. Weiner, </w:t>
            </w:r>
            <w:proofErr w:type="spellStart"/>
            <w:r w:rsidRPr="00E50822">
              <w:rPr>
                <w:rFonts w:ascii="ArialMT" w:eastAsia="Times New Roman" w:hAnsi="ArialMT" w:cs="Times New Roman"/>
                <w:lang w:eastAsia="en-GB"/>
              </w:rPr>
              <w:t>Hershberg</w:t>
            </w:r>
            <w:proofErr w:type="spellEnd"/>
            <w:r w:rsidRPr="00E50822">
              <w:rPr>
                <w:rFonts w:ascii="ArialMT" w:eastAsia="Times New Roman" w:hAnsi="ArialMT" w:cs="Times New Roman"/>
                <w:lang w:eastAsia="en-GB"/>
              </w:rPr>
              <w:t xml:space="preserve">, R., Fremont, E., </w:t>
            </w:r>
            <w:proofErr w:type="spellStart"/>
            <w:r w:rsidRPr="00E50822">
              <w:rPr>
                <w:rFonts w:ascii="ArialMT" w:eastAsia="Times New Roman" w:hAnsi="ArialMT" w:cs="Times New Roman"/>
                <w:lang w:eastAsia="en-GB"/>
              </w:rPr>
              <w:t>Batanova</w:t>
            </w:r>
            <w:proofErr w:type="spellEnd"/>
            <w:r w:rsidRPr="00E50822">
              <w:rPr>
                <w:rFonts w:ascii="ArialMT" w:eastAsia="Times New Roman" w:hAnsi="ArialMT" w:cs="Times New Roman"/>
                <w:lang w:eastAsia="en-GB"/>
              </w:rPr>
              <w:t xml:space="preserve">, M., </w:t>
            </w:r>
            <w:proofErr w:type="spellStart"/>
            <w:r w:rsidRPr="00E50822">
              <w:rPr>
                <w:rFonts w:ascii="ArialMT" w:eastAsia="Times New Roman" w:hAnsi="ArialMT" w:cs="Times New Roman"/>
                <w:lang w:eastAsia="en-GB"/>
              </w:rPr>
              <w:t>Aymong</w:t>
            </w:r>
            <w:proofErr w:type="spellEnd"/>
            <w:r w:rsidRPr="00E50822">
              <w:rPr>
                <w:rFonts w:ascii="ArialMT" w:eastAsia="Times New Roman" w:hAnsi="ArialMT" w:cs="Times New Roman"/>
                <w:lang w:eastAsia="en-GB"/>
              </w:rPr>
              <w:t xml:space="preserve">, C., Hunter, C., Bowers, E., Lerner, J., &amp; Lerner, R. (2016) Adolescents’ Character Role Models: Exploring Who Young People Look Up to as Examples of How to Be a Good Person. </w:t>
            </w:r>
            <w:r w:rsidRPr="00E50822">
              <w:rPr>
                <w:rFonts w:ascii="Arial" w:eastAsia="Times New Roman" w:hAnsi="Arial" w:cs="Arial"/>
                <w:i/>
                <w:iCs/>
                <w:lang w:eastAsia="en-GB"/>
              </w:rPr>
              <w:t>Research in Human Development</w:t>
            </w:r>
            <w:r w:rsidRPr="00E50822">
              <w:rPr>
                <w:rFonts w:ascii="ArialMT" w:eastAsia="Times New Roman" w:hAnsi="ArialMT" w:cs="Times New Roman"/>
                <w:lang w:eastAsia="en-GB"/>
              </w:rPr>
              <w:t xml:space="preserve">, </w:t>
            </w:r>
            <w:r w:rsidRPr="00E50822">
              <w:rPr>
                <w:rFonts w:ascii="Arial" w:eastAsia="Times New Roman" w:hAnsi="Arial" w:cs="Arial"/>
                <w:i/>
                <w:iCs/>
                <w:lang w:eastAsia="en-GB"/>
              </w:rPr>
              <w:t>13</w:t>
            </w:r>
            <w:r w:rsidRPr="00E50822">
              <w:rPr>
                <w:rFonts w:ascii="ArialMT" w:eastAsia="Times New Roman" w:hAnsi="ArialMT" w:cs="Times New Roman"/>
                <w:lang w:eastAsia="en-GB"/>
              </w:rPr>
              <w:t>(2), 126–141. (</w:t>
            </w:r>
            <w:r w:rsidRPr="00686162">
              <w:rPr>
                <w:rFonts w:ascii="ArialMT" w:eastAsia="Times New Roman" w:hAnsi="ArialMT" w:cs="Times New Roman"/>
                <w:highlight w:val="yellow"/>
                <w:lang w:eastAsia="en-GB"/>
              </w:rPr>
              <w:t>PDF)</w:t>
            </w:r>
          </w:p>
          <w:p w14:paraId="2A3F5CCA" w14:textId="054DD84D" w:rsidR="0052273B" w:rsidRDefault="0052273B" w:rsidP="0052273B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PISA (2015) </w:t>
            </w:r>
            <w:hyperlink r:id="rId8" w:history="1">
              <w:r w:rsidRPr="0082694A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PISA in Focus: Do teacher-student relations affect students’ well-being at school?</w:t>
              </w:r>
            </w:hyperlink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580C3D61" w14:textId="77777777" w:rsidR="00686162" w:rsidRPr="00555D73" w:rsidRDefault="00542199" w:rsidP="0068616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hyperlink r:id="rId9" w:history="1">
              <w:proofErr w:type="spellStart"/>
              <w:r w:rsidR="00686162" w:rsidRPr="00E50822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Rathmann</w:t>
              </w:r>
              <w:proofErr w:type="spellEnd"/>
              <w:r w:rsidR="00686162" w:rsidRPr="00E50822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 K., </w:t>
              </w:r>
              <w:proofErr w:type="spellStart"/>
              <w:r w:rsidR="00686162" w:rsidRPr="00E50822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Herke</w:t>
              </w:r>
              <w:proofErr w:type="spellEnd"/>
              <w:r w:rsidR="00686162" w:rsidRPr="00E50822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 M., </w:t>
              </w:r>
              <w:proofErr w:type="spellStart"/>
              <w:r w:rsidR="00686162" w:rsidRPr="00E50822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Hurrelmann</w:t>
              </w:r>
              <w:proofErr w:type="spellEnd"/>
              <w:r w:rsidR="00686162" w:rsidRPr="00E50822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 K., Richter M. (2018) Perceived class climate and school-aged children's life satisfaction: The role of the learning environment in classrooms</w:t>
              </w:r>
            </w:hyperlink>
            <w:r w:rsidR="00686162" w:rsidRPr="00555D73">
              <w:rPr>
                <w:rFonts w:ascii="ArialMT" w:eastAsia="Times New Roman" w:hAnsi="ArialMT" w:cs="Times New Roman"/>
                <w:lang w:eastAsia="en-GB"/>
              </w:rPr>
              <w:t xml:space="preserve">. </w:t>
            </w:r>
            <w:proofErr w:type="spellStart"/>
            <w:r w:rsidR="00686162" w:rsidRPr="00555D73">
              <w:rPr>
                <w:rFonts w:ascii="ArialMT" w:eastAsia="Times New Roman" w:hAnsi="ArialMT" w:cs="Times New Roman"/>
                <w:lang w:eastAsia="en-GB"/>
              </w:rPr>
              <w:t>PLoS</w:t>
            </w:r>
            <w:proofErr w:type="spellEnd"/>
            <w:r w:rsidR="00686162" w:rsidRPr="00555D73">
              <w:rPr>
                <w:rFonts w:ascii="ArialMT" w:eastAsia="Times New Roman" w:hAnsi="ArialMT" w:cs="Times New Roman"/>
                <w:lang w:eastAsia="en-GB"/>
              </w:rPr>
              <w:t xml:space="preserve"> ONE 13(2):</w:t>
            </w:r>
          </w:p>
          <w:p w14:paraId="689B84BB" w14:textId="77777777" w:rsidR="00686162" w:rsidRPr="00555D73" w:rsidRDefault="00542199" w:rsidP="0068616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hyperlink r:id="rId10" w:history="1">
              <w:r w:rsidR="00686162" w:rsidRPr="00E50822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Rubie-Davies, C. M., Weinstein, R. S., Huang, F. L., Gregory, A., Cowan, P. A., &amp; Cowan, C. P. (2014) Successive teacher expectation effects across the early school years. Journal of Applied Developmental Psychology</w:t>
              </w:r>
            </w:hyperlink>
            <w:r w:rsidR="00686162" w:rsidRPr="00555D73">
              <w:rPr>
                <w:rFonts w:ascii="ArialMT" w:eastAsia="Times New Roman" w:hAnsi="ArialMT" w:cs="Times New Roman"/>
                <w:lang w:eastAsia="en-GB"/>
              </w:rPr>
              <w:t xml:space="preserve">, 35(3), 181–191. </w:t>
            </w:r>
          </w:p>
          <w:p w14:paraId="313FF99D" w14:textId="77777777" w:rsidR="00686162" w:rsidRPr="00555D73" w:rsidRDefault="00542199" w:rsidP="00686162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hyperlink r:id="rId11" w:history="1">
              <w:r w:rsidR="00686162" w:rsidRPr="00E50822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Slater, H., Davies, N. M., &amp; Burgess, S. (2011) Do Teachers Matter? Measuring the Variation in Teacher Effectiveness in England. </w:t>
              </w:r>
              <w:r w:rsidR="00686162" w:rsidRPr="00E50822">
                <w:rPr>
                  <w:rStyle w:val="Hyperlink"/>
                  <w:rFonts w:ascii="Arial" w:eastAsia="Times New Roman" w:hAnsi="Arial" w:cs="Arial"/>
                  <w:i/>
                  <w:iCs/>
                  <w:lang w:eastAsia="en-GB"/>
                </w:rPr>
                <w:t>Oxford Bulletin of Economics and Statistics</w:t>
              </w:r>
            </w:hyperlink>
            <w:r w:rsidR="00686162" w:rsidRPr="00555D73">
              <w:rPr>
                <w:rFonts w:ascii="ArialMT" w:eastAsia="Times New Roman" w:hAnsi="ArialMT" w:cs="Times New Roman"/>
                <w:lang w:eastAsia="en-GB"/>
              </w:rPr>
              <w:t xml:space="preserve">, </w:t>
            </w:r>
          </w:p>
          <w:p w14:paraId="166FBF57" w14:textId="77777777" w:rsidR="00686162" w:rsidRPr="00555D73" w:rsidRDefault="00686162" w:rsidP="0052273B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</w:p>
          <w:p w14:paraId="5BD77D5C" w14:textId="2F09F6B6" w:rsidR="0052273B" w:rsidRPr="00555D73" w:rsidRDefault="0052273B" w:rsidP="0052273B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82694A">
              <w:rPr>
                <w:rFonts w:ascii="ArialMT" w:eastAsia="Times New Roman" w:hAnsi="ArialMT" w:cs="Times New Roman"/>
                <w:lang w:eastAsia="en-GB"/>
              </w:rPr>
              <w:lastRenderedPageBreak/>
              <w:t>Tsiplakides</w:t>
            </w:r>
            <w:proofErr w:type="spellEnd"/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, I. &amp; </w:t>
            </w:r>
            <w:proofErr w:type="spellStart"/>
            <w:r w:rsidRPr="0082694A">
              <w:rPr>
                <w:rFonts w:ascii="ArialMT" w:eastAsia="Times New Roman" w:hAnsi="ArialMT" w:cs="Times New Roman"/>
                <w:lang w:eastAsia="en-GB"/>
              </w:rPr>
              <w:t>Keramida</w:t>
            </w:r>
            <w:proofErr w:type="spellEnd"/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, A. (2010) </w:t>
            </w:r>
            <w:hyperlink r:id="rId12" w:history="1">
              <w:r w:rsidRPr="0082694A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The relationship between teacher expectations and student achievement in the teaching of English as a foreign language</w:t>
              </w:r>
            </w:hyperlink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. </w:t>
            </w:r>
            <w:r w:rsidRPr="0082694A">
              <w:rPr>
                <w:rFonts w:ascii="Arial" w:eastAsia="Times New Roman" w:hAnsi="Arial" w:cs="Arial"/>
                <w:i/>
                <w:iCs/>
                <w:lang w:eastAsia="en-GB"/>
              </w:rPr>
              <w:t>English Language Teaching</w:t>
            </w:r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, </w:t>
            </w:r>
            <w:r w:rsidRPr="0082694A">
              <w:rPr>
                <w:rFonts w:ascii="Arial" w:eastAsia="Times New Roman" w:hAnsi="Arial" w:cs="Arial"/>
                <w:i/>
                <w:iCs/>
                <w:lang w:eastAsia="en-GB"/>
              </w:rPr>
              <w:t>3</w:t>
            </w:r>
            <w:r w:rsidRPr="0082694A">
              <w:rPr>
                <w:rFonts w:ascii="ArialMT" w:eastAsia="Times New Roman" w:hAnsi="ArialMT" w:cs="Times New Roman"/>
                <w:lang w:eastAsia="en-GB"/>
              </w:rPr>
              <w:t>(2)</w:t>
            </w:r>
          </w:p>
          <w:p w14:paraId="42FD65EA" w14:textId="77777777" w:rsidR="0082694A" w:rsidRDefault="0082694A" w:rsidP="0082694A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Wubbels, T., </w:t>
            </w:r>
            <w:proofErr w:type="spellStart"/>
            <w:r w:rsidRPr="0082694A">
              <w:rPr>
                <w:rFonts w:ascii="ArialMT" w:eastAsia="Times New Roman" w:hAnsi="ArialMT" w:cs="Times New Roman"/>
                <w:lang w:eastAsia="en-GB"/>
              </w:rPr>
              <w:t>Brekelmans</w:t>
            </w:r>
            <w:proofErr w:type="spellEnd"/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, M., den </w:t>
            </w:r>
            <w:proofErr w:type="spellStart"/>
            <w:r w:rsidRPr="0082694A">
              <w:rPr>
                <w:rFonts w:ascii="ArialMT" w:eastAsia="Times New Roman" w:hAnsi="ArialMT" w:cs="Times New Roman"/>
                <w:lang w:eastAsia="en-GB"/>
              </w:rPr>
              <w:t>Brok</w:t>
            </w:r>
            <w:proofErr w:type="spellEnd"/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, P., </w:t>
            </w:r>
            <w:proofErr w:type="spellStart"/>
            <w:r w:rsidRPr="0082694A">
              <w:rPr>
                <w:rFonts w:ascii="ArialMT" w:eastAsia="Times New Roman" w:hAnsi="ArialMT" w:cs="Times New Roman"/>
                <w:lang w:eastAsia="en-GB"/>
              </w:rPr>
              <w:t>Wijsman</w:t>
            </w:r>
            <w:proofErr w:type="spellEnd"/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, L., </w:t>
            </w:r>
            <w:proofErr w:type="spellStart"/>
            <w:r w:rsidRPr="0082694A">
              <w:rPr>
                <w:rFonts w:ascii="ArialMT" w:eastAsia="Times New Roman" w:hAnsi="ArialMT" w:cs="Times New Roman"/>
                <w:lang w:eastAsia="en-GB"/>
              </w:rPr>
              <w:t>Mainhard</w:t>
            </w:r>
            <w:proofErr w:type="spellEnd"/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, T., &amp; van </w:t>
            </w:r>
            <w:proofErr w:type="spellStart"/>
            <w:r w:rsidRPr="0082694A">
              <w:rPr>
                <w:rFonts w:ascii="ArialMT" w:eastAsia="Times New Roman" w:hAnsi="ArialMT" w:cs="Times New Roman"/>
                <w:lang w:eastAsia="en-GB"/>
              </w:rPr>
              <w:t>Tartwijk</w:t>
            </w:r>
            <w:proofErr w:type="spellEnd"/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, J. (2014) Teacher-student relationships and classroom management. In E. T. Emmer, E. </w:t>
            </w:r>
            <w:proofErr w:type="spellStart"/>
            <w:r w:rsidRPr="0082694A">
              <w:rPr>
                <w:rFonts w:ascii="ArialMT" w:eastAsia="Times New Roman" w:hAnsi="ArialMT" w:cs="Times New Roman"/>
                <w:lang w:eastAsia="en-GB"/>
              </w:rPr>
              <w:t>Sabornie</w:t>
            </w:r>
            <w:proofErr w:type="spellEnd"/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, C. </w:t>
            </w:r>
            <w:proofErr w:type="spellStart"/>
            <w:r w:rsidRPr="0082694A">
              <w:rPr>
                <w:rFonts w:ascii="ArialMT" w:eastAsia="Times New Roman" w:hAnsi="ArialMT" w:cs="Times New Roman"/>
                <w:lang w:eastAsia="en-GB"/>
              </w:rPr>
              <w:t>Evertson</w:t>
            </w:r>
            <w:proofErr w:type="spellEnd"/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, &amp; C. Weinstein (Eds.). </w:t>
            </w:r>
            <w:r w:rsidRPr="00166B87">
              <w:rPr>
                <w:rFonts w:ascii="ArialMT" w:eastAsia="Times New Roman" w:hAnsi="ArialMT" w:cs="Times New Roman"/>
                <w:i/>
                <w:iCs/>
                <w:lang w:eastAsia="en-GB"/>
              </w:rPr>
              <w:t>Handbook of classroom management: Research, practice, and contemporary issues</w:t>
            </w:r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 (2nd ed., pp. 363–386). New York, NY: Routledge.</w:t>
            </w:r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1682929D" w14:textId="267066F8" w:rsidR="0052273B" w:rsidRPr="00555D73" w:rsidRDefault="00542199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hyperlink r:id="rId13" w:history="1">
              <w:r w:rsidR="009A02B3" w:rsidRPr="00E50822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Zins, J. E., Bloodworth, M. R., Weissberg, R. P., &amp; Walberg, H. J. (2007) The Scientific Base Linking Social and Emotional Learning to School Success. Journal of Educational and Psychological Consultation</w:t>
              </w:r>
            </w:hyperlink>
            <w:r w:rsidR="009A02B3" w:rsidRPr="00555D73">
              <w:rPr>
                <w:rFonts w:ascii="ArialMT" w:eastAsia="Times New Roman" w:hAnsi="ArialMT" w:cs="Times New Roman"/>
                <w:lang w:eastAsia="en-GB"/>
              </w:rPr>
              <w:t xml:space="preserve">, 17(2–3), 191–210. </w:t>
            </w:r>
          </w:p>
          <w:p w14:paraId="3C66AC8E" w14:textId="6081BBAD" w:rsidR="00555D73" w:rsidRPr="00555D73" w:rsidRDefault="00555D73" w:rsidP="0052273B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</w:tbl>
    <w:p w14:paraId="1327E59C" w14:textId="3C8128D6" w:rsidR="00555D73" w:rsidRDefault="00555D7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42085FCD" w14:textId="56500EF1" w:rsidR="005C6CD3" w:rsidRDefault="005C6CD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585A1ABA" w14:textId="412B0C9D" w:rsidR="005C6CD3" w:rsidRDefault="005C6CD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2B8FB8AE" w14:textId="2A03ADB2" w:rsidR="009A02B3" w:rsidRDefault="009A02B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6A2B5157" w14:textId="1ADC61FB" w:rsidR="009A02B3" w:rsidRDefault="009A02B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13A798D4" w14:textId="1F9EAACD" w:rsidR="009A02B3" w:rsidRDefault="009A02B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250B2D47" w14:textId="38D4B61D" w:rsidR="009A02B3" w:rsidRDefault="009A02B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535B4EA6" w14:textId="77777777" w:rsidR="009A02B3" w:rsidRDefault="009A02B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53DA0EDF" w14:textId="6F79609E" w:rsidR="009A02B3" w:rsidRDefault="009A02B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1E7C84E9" w14:textId="77777777" w:rsidR="009A02B3" w:rsidRDefault="009A02B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4EFD84ED" w14:textId="6EE162A5" w:rsidR="005C6CD3" w:rsidRDefault="005C6CD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57923905" w14:textId="1FA25002" w:rsidR="005C6CD3" w:rsidRDefault="005C6CD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30E41260" w14:textId="70E52785" w:rsidR="005C6CD3" w:rsidRDefault="005C6CD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222A04C4" w14:textId="410598F6" w:rsidR="009A02B3" w:rsidRDefault="009A02B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0EC9F355" w14:textId="7488AECF" w:rsidR="009A02B3" w:rsidRDefault="009A02B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3AA73E79" w14:textId="77777777" w:rsidR="009A02B3" w:rsidRPr="00555D73" w:rsidRDefault="009A02B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4C2DBD43" w14:textId="77777777" w:rsidR="00555D73" w:rsidRPr="00555D73" w:rsidRDefault="00555D7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10"/>
      </w:tblGrid>
      <w:tr w:rsidR="00555D73" w:rsidRPr="00555D73" w14:paraId="6E990941" w14:textId="77777777" w:rsidTr="00555D73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EDBE2"/>
            <w:vAlign w:val="center"/>
            <w:hideMark/>
          </w:tcPr>
          <w:p w14:paraId="35112A85" w14:textId="77777777" w:rsidR="00555D73" w:rsidRPr="00555D73" w:rsidRDefault="00555D73" w:rsidP="00555D73">
            <w:pPr>
              <w:spacing w:before="100" w:beforeAutospacing="1" w:after="100" w:afterAutospacing="1"/>
              <w:divId w:val="87163148"/>
              <w:rPr>
                <w:rFonts w:ascii="Times New Roman" w:eastAsia="Times New Roman" w:hAnsi="Times New Roman" w:cs="Times New Roman"/>
                <w:lang w:eastAsia="en-GB"/>
              </w:rPr>
            </w:pPr>
            <w:r w:rsidRPr="00555D73">
              <w:rPr>
                <w:rFonts w:ascii="Arial" w:eastAsia="Times New Roman" w:hAnsi="Arial" w:cs="Arial"/>
                <w:b/>
                <w:bCs/>
                <w:color w:val="0F4F72"/>
                <w:sz w:val="32"/>
                <w:szCs w:val="32"/>
                <w:lang w:eastAsia="en-GB"/>
              </w:rPr>
              <w:lastRenderedPageBreak/>
              <w:t xml:space="preserve">How Pupils Learn (Standard 2 – ‘Promote good progress’) </w:t>
            </w:r>
          </w:p>
        </w:tc>
      </w:tr>
      <w:tr w:rsidR="00555D73" w:rsidRPr="00555D73" w14:paraId="1E52533D" w14:textId="77777777" w:rsidTr="00555D73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0004F3C2" w14:textId="703C1495" w:rsidR="00555D73" w:rsidRDefault="00555D73" w:rsidP="00555D73">
            <w:pPr>
              <w:spacing w:before="100" w:beforeAutospacing="1" w:after="100" w:afterAutospacing="1"/>
              <w:rPr>
                <w:rFonts w:ascii="Arial" w:eastAsia="Times New Roman" w:hAnsi="Arial" w:cs="Arial"/>
                <w:i/>
                <w:iCs/>
                <w:lang w:eastAsia="en-GB"/>
              </w:rPr>
            </w:pPr>
            <w:r w:rsidRPr="00555D73">
              <w:rPr>
                <w:rFonts w:ascii="Arial" w:eastAsia="Times New Roman" w:hAnsi="Arial" w:cs="Arial"/>
                <w:i/>
                <w:iCs/>
                <w:lang w:eastAsia="en-GB"/>
              </w:rPr>
              <w:t xml:space="preserve">[Further reading recommendations are indicated with an asterisk.] </w:t>
            </w:r>
          </w:p>
          <w:p w14:paraId="4BEE8D17" w14:textId="4DCCBCE2" w:rsidR="009A02B3" w:rsidRPr="009A02B3" w:rsidRDefault="00542199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hyperlink r:id="rId14" w:history="1">
              <w:r w:rsidR="009A02B3" w:rsidRPr="00E50822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Agarwal, P. K., Finley, J. R., Rose, N. S., &amp; Roediger, H. L. (2017) Benefits from retrieval practice are greater for students with lower working memory capacity. </w:t>
              </w:r>
              <w:r w:rsidR="009A02B3" w:rsidRPr="00E50822">
                <w:rPr>
                  <w:rStyle w:val="Hyperlink"/>
                  <w:rFonts w:ascii="Arial" w:eastAsia="Times New Roman" w:hAnsi="Arial" w:cs="Arial"/>
                  <w:i/>
                  <w:iCs/>
                  <w:lang w:eastAsia="en-GB"/>
                </w:rPr>
                <w:t>Memory</w:t>
              </w:r>
            </w:hyperlink>
            <w:r w:rsidR="009A02B3" w:rsidRPr="00555D73">
              <w:rPr>
                <w:rFonts w:ascii="ArialMT" w:eastAsia="Times New Roman" w:hAnsi="ArialMT" w:cs="Times New Roman"/>
                <w:lang w:eastAsia="en-GB"/>
              </w:rPr>
              <w:t xml:space="preserve">, </w:t>
            </w:r>
            <w:r w:rsidR="009A02B3" w:rsidRPr="00555D73">
              <w:rPr>
                <w:rFonts w:ascii="Arial" w:eastAsia="Times New Roman" w:hAnsi="Arial" w:cs="Arial"/>
                <w:i/>
                <w:iCs/>
                <w:lang w:eastAsia="en-GB"/>
              </w:rPr>
              <w:t>25</w:t>
            </w:r>
            <w:r w:rsidR="009A02B3" w:rsidRPr="00555D73">
              <w:rPr>
                <w:rFonts w:ascii="ArialMT" w:eastAsia="Times New Roman" w:hAnsi="ArialMT" w:cs="Times New Roman"/>
                <w:lang w:eastAsia="en-GB"/>
              </w:rPr>
              <w:t xml:space="preserve">(6), 764–771.  </w:t>
            </w:r>
          </w:p>
          <w:p w14:paraId="3F2A7790" w14:textId="77777777" w:rsidR="00EC3314" w:rsidRDefault="00555D73" w:rsidP="0052273B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82694A">
              <w:rPr>
                <w:rFonts w:ascii="ArialMT" w:eastAsia="Times New Roman" w:hAnsi="ArialMT" w:cs="Times New Roman"/>
                <w:lang w:eastAsia="en-GB"/>
              </w:rPr>
              <w:t>Allen, B. and Sims, S. (2018) The Teacher Gap. Abingdon: Routledge.</w:t>
            </w:r>
          </w:p>
          <w:p w14:paraId="7FBB2893" w14:textId="1EB920C2" w:rsidR="00EC3314" w:rsidRPr="00EC3314" w:rsidRDefault="00542199" w:rsidP="0052273B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hyperlink r:id="rId15" w:history="1">
              <w:r w:rsidR="00EC3314" w:rsidRPr="005763F9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br/>
                <w:t xml:space="preserve">Baddeley, A. (2003) Working memory: looking back and looking forward. </w:t>
              </w:r>
              <w:r w:rsidR="00EC3314" w:rsidRPr="005763F9">
                <w:rPr>
                  <w:rStyle w:val="Hyperlink"/>
                  <w:rFonts w:ascii="Arial" w:eastAsia="Times New Roman" w:hAnsi="Arial" w:cs="Arial"/>
                  <w:i/>
                  <w:iCs/>
                  <w:lang w:eastAsia="en-GB"/>
                </w:rPr>
                <w:t>Nature reviews neuroscience</w:t>
              </w:r>
            </w:hyperlink>
            <w:r w:rsidR="00EC3314" w:rsidRPr="005763F9">
              <w:rPr>
                <w:rFonts w:ascii="Arial" w:eastAsia="Times New Roman" w:hAnsi="Arial" w:cs="Arial"/>
                <w:i/>
                <w:iCs/>
                <w:lang w:eastAsia="en-GB"/>
              </w:rPr>
              <w:t>, 4</w:t>
            </w:r>
            <w:r w:rsidR="00EC3314" w:rsidRPr="005763F9">
              <w:rPr>
                <w:rFonts w:ascii="ArialMT" w:eastAsia="Times New Roman" w:hAnsi="ArialMT" w:cs="Times New Roman"/>
                <w:lang w:eastAsia="en-GB"/>
              </w:rPr>
              <w:t>(10), 829-839.</w:t>
            </w:r>
            <w:r w:rsidR="00EC3314" w:rsidRPr="00555D7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54D0705F" w14:textId="5B3994EB" w:rsidR="00EC3314" w:rsidRPr="00EC3314" w:rsidRDefault="00EC3314" w:rsidP="0052273B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Black, P., &amp; </w:t>
            </w:r>
            <w:proofErr w:type="spellStart"/>
            <w:r w:rsidRPr="005C6CD3">
              <w:rPr>
                <w:rFonts w:ascii="ArialMT" w:eastAsia="Times New Roman" w:hAnsi="ArialMT" w:cs="Times New Roman"/>
                <w:lang w:eastAsia="en-GB"/>
              </w:rPr>
              <w:t>Wiliam</w:t>
            </w:r>
            <w:proofErr w:type="spellEnd"/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, D. (2009) </w:t>
            </w:r>
            <w:hyperlink r:id="rId16" w:history="1">
              <w:r w:rsidRPr="005C6CD3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Developing the theory of formative assessment. Educational Assessment, Evaluation and Accountability</w:t>
              </w:r>
            </w:hyperlink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, 21(1), pp.5-31. </w:t>
            </w:r>
          </w:p>
          <w:p w14:paraId="10D6BAF0" w14:textId="41F382FF" w:rsidR="00555D73" w:rsidRDefault="00555D73" w:rsidP="00555D7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Clark, R., Nguyen, F. &amp; </w:t>
            </w:r>
            <w:proofErr w:type="spellStart"/>
            <w:r w:rsidRPr="0082694A">
              <w:rPr>
                <w:rFonts w:ascii="ArialMT" w:eastAsia="Times New Roman" w:hAnsi="ArialMT" w:cs="Times New Roman"/>
                <w:lang w:eastAsia="en-GB"/>
              </w:rPr>
              <w:t>Sweller</w:t>
            </w:r>
            <w:proofErr w:type="spellEnd"/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, J. (2006) </w:t>
            </w:r>
            <w:r w:rsidRPr="0082694A">
              <w:rPr>
                <w:rFonts w:ascii="Arial" w:eastAsia="Times New Roman" w:hAnsi="Arial" w:cs="Arial"/>
                <w:i/>
                <w:iCs/>
                <w:lang w:eastAsia="en-GB"/>
              </w:rPr>
              <w:t xml:space="preserve">Efficiency in Learning: Evidence-Based Guidelines to Manage Cognitive Load. </w:t>
            </w:r>
            <w:r w:rsidRPr="0082694A">
              <w:rPr>
                <w:rFonts w:ascii="ArialMT" w:eastAsia="Times New Roman" w:hAnsi="ArialMT" w:cs="Times New Roman"/>
                <w:lang w:eastAsia="en-GB"/>
              </w:rPr>
              <w:t>John Wiley &amp; Sons.</w:t>
            </w:r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1EA716F3" w14:textId="77777777" w:rsidR="00EC3314" w:rsidRPr="00555D73" w:rsidRDefault="00EC3314" w:rsidP="00EC3314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555D73">
              <w:rPr>
                <w:rFonts w:ascii="ArialMT" w:eastAsia="Times New Roman" w:hAnsi="ArialMT" w:cs="Times New Roman"/>
                <w:lang w:eastAsia="en-GB"/>
              </w:rPr>
              <w:t>*</w:t>
            </w:r>
            <w:hyperlink r:id="rId17" w:history="1">
              <w:r w:rsidRPr="005763F9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Deans for Impact (2015) The Science of Learning</w:t>
              </w:r>
            </w:hyperlink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35F54D66" w14:textId="215537E5" w:rsidR="00EC3314" w:rsidRPr="00555D73" w:rsidRDefault="00542199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hyperlink r:id="rId18" w:history="1">
              <w:proofErr w:type="spellStart"/>
              <w:r w:rsidR="00EC3314" w:rsidRPr="005763F9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Dunlosky</w:t>
              </w:r>
              <w:proofErr w:type="spellEnd"/>
              <w:r w:rsidR="00EC3314" w:rsidRPr="005763F9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, J., Rawson, K. A., Marsh, E. J., Nathan, M. J., &amp; Willingham, D. T. (2013) Improving students</w:t>
              </w:r>
              <w:r w:rsidR="00EC3314" w:rsidRPr="005763F9">
                <w:rPr>
                  <w:rStyle w:val="Hyperlink"/>
                  <w:rFonts w:ascii="ArialMT" w:eastAsia="Times New Roman" w:hAnsi="ArialMT" w:cs="Times New Roman" w:hint="eastAsia"/>
                  <w:lang w:eastAsia="en-GB"/>
                </w:rPr>
                <w:t>’</w:t>
              </w:r>
              <w:r w:rsidR="00EC3314" w:rsidRPr="005763F9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 learning with effective learning techniques: Promising directions from cognitive and educational psychology. Psychological Science in the Public Inter</w:t>
              </w:r>
            </w:hyperlink>
            <w:r w:rsidR="00EC3314" w:rsidRPr="00555D73">
              <w:rPr>
                <w:rFonts w:ascii="ArialMT" w:eastAsia="Times New Roman" w:hAnsi="ArialMT" w:cs="Times New Roman"/>
                <w:lang w:eastAsia="en-GB"/>
              </w:rPr>
              <w:t xml:space="preserve">, </w:t>
            </w:r>
            <w:r w:rsidR="00EC3314" w:rsidRPr="00555D73">
              <w:rPr>
                <w:rFonts w:ascii="Arial" w:eastAsia="Times New Roman" w:hAnsi="Arial" w:cs="Arial"/>
                <w:i/>
                <w:iCs/>
                <w:lang w:eastAsia="en-GB"/>
              </w:rPr>
              <w:t>14</w:t>
            </w:r>
            <w:r w:rsidR="00EC3314" w:rsidRPr="00555D73">
              <w:rPr>
                <w:rFonts w:ascii="ArialMT" w:eastAsia="Times New Roman" w:hAnsi="ArialMT" w:cs="Times New Roman"/>
                <w:lang w:eastAsia="en-GB"/>
              </w:rPr>
              <w:t xml:space="preserve">(1), 4–58. </w:t>
            </w:r>
          </w:p>
          <w:p w14:paraId="757CD340" w14:textId="52AAC0E6" w:rsidR="00555D73" w:rsidRDefault="00555D73" w:rsidP="00555D7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*Education Endowment Foundation (2018) </w:t>
            </w:r>
            <w:hyperlink r:id="rId19" w:history="1">
              <w:r w:rsidRPr="0082694A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Improving Secondary Science Guidance Report.</w:t>
              </w:r>
            </w:hyperlink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  </w:t>
            </w:r>
          </w:p>
          <w:p w14:paraId="7BB72626" w14:textId="67AC2619" w:rsidR="00EC3314" w:rsidRDefault="00542199" w:rsidP="00555D7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hyperlink r:id="rId20" w:history="1">
              <w:r w:rsidR="00EC3314" w:rsidRPr="005763F9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Gathercole, S., Lamont, E., &amp; Alloway, T. (2006) Working memory in the classroom. </w:t>
              </w:r>
              <w:r w:rsidR="00EC3314" w:rsidRPr="005763F9">
                <w:rPr>
                  <w:rStyle w:val="Hyperlink"/>
                  <w:rFonts w:ascii="Arial" w:eastAsia="Times New Roman" w:hAnsi="Arial" w:cs="Arial"/>
                  <w:i/>
                  <w:iCs/>
                  <w:lang w:eastAsia="en-GB"/>
                </w:rPr>
                <w:t>Working memory and education</w:t>
              </w:r>
            </w:hyperlink>
            <w:r w:rsidR="00EC3314" w:rsidRPr="005763F9">
              <w:rPr>
                <w:rFonts w:ascii="ArialMT" w:eastAsia="Times New Roman" w:hAnsi="ArialMT" w:cs="Times New Roman"/>
                <w:lang w:eastAsia="en-GB"/>
              </w:rPr>
              <w:t>, 219-240.</w:t>
            </w:r>
            <w:r w:rsidR="00EC3314" w:rsidRPr="00555D7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70A4E56C" w14:textId="01025CB2" w:rsidR="00EC3314" w:rsidRPr="00EC3314" w:rsidRDefault="0082694A" w:rsidP="0082694A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Hattie, J. (2012) </w:t>
            </w:r>
            <w:r w:rsidRPr="00166B87">
              <w:rPr>
                <w:rFonts w:ascii="ArialMT" w:eastAsia="Times New Roman" w:hAnsi="ArialMT" w:cs="Times New Roman"/>
                <w:i/>
                <w:iCs/>
                <w:lang w:eastAsia="en-GB"/>
              </w:rPr>
              <w:t>Visible Learning for Teachers</w:t>
            </w:r>
            <w:r w:rsidRPr="0082694A">
              <w:rPr>
                <w:rFonts w:ascii="ArialMT" w:eastAsia="Times New Roman" w:hAnsi="ArialMT" w:cs="Times New Roman"/>
                <w:lang w:eastAsia="en-GB"/>
              </w:rPr>
              <w:t>. Oxford: Routledge.</w:t>
            </w:r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4C2864E3" w14:textId="21C58E32" w:rsidR="0082694A" w:rsidRDefault="0082694A" w:rsidP="0082694A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proofErr w:type="spellStart"/>
            <w:r w:rsidRPr="0082694A">
              <w:rPr>
                <w:rFonts w:ascii="ArialMT" w:eastAsia="Times New Roman" w:hAnsi="ArialMT" w:cs="Times New Roman"/>
                <w:lang w:eastAsia="en-GB"/>
              </w:rPr>
              <w:t>Rosenshine</w:t>
            </w:r>
            <w:proofErr w:type="spellEnd"/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, B. (2012) </w:t>
            </w:r>
            <w:hyperlink r:id="rId21" w:history="1">
              <w:r w:rsidRPr="0082694A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Principles of Instruction: Research-based strategies that all teachers should know.</w:t>
              </w:r>
            </w:hyperlink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  <w:r w:rsidRPr="0082694A">
              <w:rPr>
                <w:rFonts w:ascii="Arial" w:eastAsia="Times New Roman" w:hAnsi="Arial" w:cs="Arial"/>
                <w:i/>
                <w:iCs/>
                <w:lang w:eastAsia="en-GB"/>
              </w:rPr>
              <w:t>American Educator</w:t>
            </w:r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, 12–20. </w:t>
            </w:r>
          </w:p>
          <w:p w14:paraId="44B327F7" w14:textId="77777777" w:rsidR="0082694A" w:rsidRPr="00555D73" w:rsidRDefault="0082694A" w:rsidP="0082694A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82694A">
              <w:rPr>
                <w:rFonts w:ascii="ArialMT" w:eastAsia="Times New Roman" w:hAnsi="ArialMT" w:cs="Times New Roman"/>
                <w:lang w:eastAsia="en-GB"/>
              </w:rPr>
              <w:t>Simonsmeier</w:t>
            </w:r>
            <w:proofErr w:type="spellEnd"/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, B. A., </w:t>
            </w:r>
            <w:proofErr w:type="spellStart"/>
            <w:r w:rsidRPr="0082694A">
              <w:rPr>
                <w:rFonts w:ascii="ArialMT" w:eastAsia="Times New Roman" w:hAnsi="ArialMT" w:cs="Times New Roman"/>
                <w:lang w:eastAsia="en-GB"/>
              </w:rPr>
              <w:t>Flaig</w:t>
            </w:r>
            <w:proofErr w:type="spellEnd"/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, M., </w:t>
            </w:r>
            <w:proofErr w:type="spellStart"/>
            <w:r w:rsidRPr="0082694A">
              <w:rPr>
                <w:rFonts w:ascii="ArialMT" w:eastAsia="Times New Roman" w:hAnsi="ArialMT" w:cs="Times New Roman"/>
                <w:lang w:eastAsia="en-GB"/>
              </w:rPr>
              <w:t>Deiglmayr</w:t>
            </w:r>
            <w:proofErr w:type="spellEnd"/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, A., Schalk, L., &amp; Well-being, S. (2018) </w:t>
            </w:r>
            <w:hyperlink r:id="rId22" w:history="1">
              <w:r w:rsidRPr="0082694A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Domain-Specific Prior Knowledge and Learning: A Meta-Analysis Prior Knowledge and Learning.</w:t>
              </w:r>
            </w:hyperlink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1CAE4245" w14:textId="5258252C" w:rsidR="0082694A" w:rsidRDefault="0082694A" w:rsidP="00555D7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Willingham, D. T. (2009) </w:t>
            </w:r>
            <w:r w:rsidRPr="0082694A">
              <w:rPr>
                <w:rFonts w:ascii="Arial" w:eastAsia="Times New Roman" w:hAnsi="Arial" w:cs="Arial"/>
                <w:i/>
                <w:iCs/>
                <w:lang w:eastAsia="en-GB"/>
              </w:rPr>
              <w:t xml:space="preserve">Why don’t students like school? </w:t>
            </w:r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San Francisco, CA: </w:t>
            </w:r>
            <w:proofErr w:type="spellStart"/>
            <w:r w:rsidRPr="0082694A">
              <w:rPr>
                <w:rFonts w:ascii="ArialMT" w:eastAsia="Times New Roman" w:hAnsi="ArialMT" w:cs="Times New Roman"/>
                <w:lang w:eastAsia="en-GB"/>
              </w:rPr>
              <w:t>JosseyBass</w:t>
            </w:r>
            <w:proofErr w:type="spellEnd"/>
            <w:r w:rsidRPr="0082694A">
              <w:rPr>
                <w:rFonts w:ascii="ArialMT" w:eastAsia="Times New Roman" w:hAnsi="ArialMT" w:cs="Times New Roman"/>
                <w:lang w:eastAsia="en-GB"/>
              </w:rPr>
              <w:t>.</w:t>
            </w:r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1A96FDA6" w14:textId="2CA78067" w:rsidR="00EC3314" w:rsidRPr="00EC3314" w:rsidRDefault="00542199" w:rsidP="00555D7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hyperlink r:id="rId23" w:history="1">
              <w:proofErr w:type="spellStart"/>
              <w:r w:rsidR="00EC3314" w:rsidRPr="005763F9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Wittwer</w:t>
              </w:r>
              <w:proofErr w:type="spellEnd"/>
              <w:r w:rsidR="00EC3314" w:rsidRPr="005763F9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, J., &amp; </w:t>
              </w:r>
              <w:proofErr w:type="spellStart"/>
              <w:r w:rsidR="00EC3314" w:rsidRPr="005763F9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Renkl</w:t>
              </w:r>
              <w:proofErr w:type="spellEnd"/>
              <w:r w:rsidR="00EC3314" w:rsidRPr="005763F9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, A. (2010) How Effective are Instructional Explanations in Example-Based Learning? A Meta-Analytic Review. </w:t>
              </w:r>
              <w:r w:rsidR="00EC3314" w:rsidRPr="005763F9">
                <w:rPr>
                  <w:rStyle w:val="Hyperlink"/>
                  <w:rFonts w:ascii="Arial" w:eastAsia="Times New Roman" w:hAnsi="Arial" w:cs="Arial"/>
                  <w:i/>
                  <w:iCs/>
                  <w:lang w:eastAsia="en-GB"/>
                </w:rPr>
                <w:t>Educational Psychology Review</w:t>
              </w:r>
            </w:hyperlink>
            <w:r w:rsidR="00EC3314" w:rsidRPr="00555D73">
              <w:rPr>
                <w:rFonts w:ascii="ArialMT" w:eastAsia="Times New Roman" w:hAnsi="ArialMT" w:cs="Times New Roman"/>
                <w:lang w:eastAsia="en-GB"/>
              </w:rPr>
              <w:t xml:space="preserve">, </w:t>
            </w:r>
            <w:r w:rsidR="00EC3314" w:rsidRPr="00555D73">
              <w:rPr>
                <w:rFonts w:ascii="Arial" w:eastAsia="Times New Roman" w:hAnsi="Arial" w:cs="Arial"/>
                <w:i/>
                <w:iCs/>
                <w:lang w:eastAsia="en-GB"/>
              </w:rPr>
              <w:t>22</w:t>
            </w:r>
            <w:r w:rsidR="00EC3314" w:rsidRPr="00555D73">
              <w:rPr>
                <w:rFonts w:ascii="ArialMT" w:eastAsia="Times New Roman" w:hAnsi="ArialMT" w:cs="Times New Roman"/>
                <w:lang w:eastAsia="en-GB"/>
              </w:rPr>
              <w:t xml:space="preserve">(4), 393–409. </w:t>
            </w:r>
          </w:p>
          <w:p w14:paraId="50C12FC4" w14:textId="5CCCE445" w:rsidR="00555D73" w:rsidRPr="00555D73" w:rsidRDefault="00555D73" w:rsidP="00555D73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</w:tbl>
    <w:p w14:paraId="0D55129F" w14:textId="13B80ED8" w:rsidR="005C6CD3" w:rsidRDefault="005C6CD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171E26F9" w14:textId="77777777" w:rsidR="005C6CD3" w:rsidRPr="00555D73" w:rsidRDefault="005C6CD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10"/>
      </w:tblGrid>
      <w:tr w:rsidR="00555D73" w:rsidRPr="00555D73" w14:paraId="0BF2AF42" w14:textId="77777777" w:rsidTr="00555D73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EDBE2"/>
            <w:vAlign w:val="center"/>
            <w:hideMark/>
          </w:tcPr>
          <w:p w14:paraId="611C0B84" w14:textId="77777777" w:rsidR="00555D73" w:rsidRPr="00555D73" w:rsidRDefault="00555D73" w:rsidP="00555D73">
            <w:pPr>
              <w:spacing w:before="100" w:beforeAutospacing="1" w:after="100" w:afterAutospacing="1"/>
              <w:divId w:val="53624730"/>
              <w:rPr>
                <w:rFonts w:ascii="Times New Roman" w:eastAsia="Times New Roman" w:hAnsi="Times New Roman" w:cs="Times New Roman"/>
                <w:lang w:eastAsia="en-GB"/>
              </w:rPr>
            </w:pPr>
            <w:r w:rsidRPr="00555D73">
              <w:rPr>
                <w:rFonts w:ascii="Arial" w:eastAsia="Times New Roman" w:hAnsi="Arial" w:cs="Arial"/>
                <w:b/>
                <w:bCs/>
                <w:color w:val="0F4F72"/>
                <w:sz w:val="32"/>
                <w:szCs w:val="32"/>
                <w:lang w:eastAsia="en-GB"/>
              </w:rPr>
              <w:t xml:space="preserve">Subject and Curriculum (Standard 3 – ‘Demonstrate good subject and curriculum knowledge’) </w:t>
            </w:r>
          </w:p>
        </w:tc>
      </w:tr>
      <w:tr w:rsidR="00555D73" w:rsidRPr="00555D73" w14:paraId="2F7004CC" w14:textId="77777777" w:rsidTr="00555D73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2C2D5927" w14:textId="4167FD50" w:rsidR="00242A68" w:rsidRDefault="00555D73" w:rsidP="00555D73">
            <w:pPr>
              <w:spacing w:before="100" w:beforeAutospacing="1" w:after="100" w:afterAutospacing="1"/>
              <w:rPr>
                <w:rFonts w:ascii="Arial" w:eastAsia="Times New Roman" w:hAnsi="Arial" w:cs="Arial"/>
                <w:i/>
                <w:iCs/>
                <w:lang w:eastAsia="en-GB"/>
              </w:rPr>
            </w:pPr>
            <w:r w:rsidRPr="00555D73">
              <w:rPr>
                <w:rFonts w:ascii="Arial" w:eastAsia="Times New Roman" w:hAnsi="Arial" w:cs="Arial"/>
                <w:i/>
                <w:iCs/>
                <w:lang w:eastAsia="en-GB"/>
              </w:rPr>
              <w:t>[Further reading recommendations are indicated with an asterisk.]</w:t>
            </w:r>
          </w:p>
          <w:p w14:paraId="0514A1DB" w14:textId="77777777" w:rsidR="00036436" w:rsidRPr="00555D73" w:rsidRDefault="00542199" w:rsidP="00036436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hyperlink r:id="rId24" w:history="1">
              <w:proofErr w:type="spellStart"/>
              <w:r w:rsidR="00036436" w:rsidRPr="005763F9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Bailin</w:t>
              </w:r>
              <w:proofErr w:type="spellEnd"/>
              <w:r w:rsidR="00036436" w:rsidRPr="005763F9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, S., Case, R., Coombs, J. R., &amp; Daniels, L. B. (1999) Common misconceptions of critical thinking. </w:t>
              </w:r>
              <w:r w:rsidR="00036436" w:rsidRPr="005763F9">
                <w:rPr>
                  <w:rStyle w:val="Hyperlink"/>
                  <w:rFonts w:ascii="Arial" w:eastAsia="Times New Roman" w:hAnsi="Arial" w:cs="Arial"/>
                  <w:i/>
                  <w:iCs/>
                  <w:lang w:eastAsia="en-GB"/>
                </w:rPr>
                <w:t>Journal of Curriculum Studies</w:t>
              </w:r>
            </w:hyperlink>
            <w:r w:rsidR="00036436" w:rsidRPr="00555D73">
              <w:rPr>
                <w:rFonts w:ascii="ArialMT" w:eastAsia="Times New Roman" w:hAnsi="ArialMT" w:cs="Times New Roman"/>
                <w:lang w:eastAsia="en-GB"/>
              </w:rPr>
              <w:t xml:space="preserve">, </w:t>
            </w:r>
            <w:r w:rsidR="00036436" w:rsidRPr="00555D73">
              <w:rPr>
                <w:rFonts w:ascii="Arial" w:eastAsia="Times New Roman" w:hAnsi="Arial" w:cs="Arial"/>
                <w:i/>
                <w:iCs/>
                <w:lang w:eastAsia="en-GB"/>
              </w:rPr>
              <w:t>31</w:t>
            </w:r>
            <w:r w:rsidR="00036436" w:rsidRPr="00555D73">
              <w:rPr>
                <w:rFonts w:ascii="ArialMT" w:eastAsia="Times New Roman" w:hAnsi="ArialMT" w:cs="Times New Roman"/>
                <w:lang w:eastAsia="en-GB"/>
              </w:rPr>
              <w:t xml:space="preserve">(3), 269-283. </w:t>
            </w:r>
          </w:p>
          <w:p w14:paraId="0391F527" w14:textId="77777777" w:rsidR="00036436" w:rsidRPr="005763F9" w:rsidRDefault="00542199" w:rsidP="00036436">
            <w:pPr>
              <w:spacing w:before="100" w:beforeAutospacing="1" w:after="100" w:afterAutospacing="1"/>
              <w:rPr>
                <w:rStyle w:val="Hyperlink"/>
                <w:rFonts w:ascii="Times New Roman" w:eastAsia="Times New Roman" w:hAnsi="Times New Roman" w:cs="Times New Roman"/>
                <w:lang w:eastAsia="en-GB"/>
              </w:rPr>
            </w:pPr>
            <w:hyperlink r:id="rId25" w:history="1">
              <w:r w:rsidR="00036436" w:rsidRPr="005763F9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Ball, D. L., Thames, M. H., &amp; Phelps, G. (2008) Content knowledge for teachers: What makes it special? </w:t>
              </w:r>
              <w:r w:rsidR="00036436" w:rsidRPr="005763F9">
                <w:rPr>
                  <w:rStyle w:val="Hyperlink"/>
                  <w:rFonts w:ascii="Arial" w:eastAsia="Times New Roman" w:hAnsi="Arial" w:cs="Arial"/>
                  <w:i/>
                  <w:iCs/>
                  <w:lang w:eastAsia="en-GB"/>
                </w:rPr>
                <w:t>Journal of Teacher Education</w:t>
              </w:r>
            </w:hyperlink>
            <w:r w:rsidR="00036436" w:rsidRPr="00555D73">
              <w:rPr>
                <w:rFonts w:ascii="Arial" w:eastAsia="Times New Roman" w:hAnsi="Arial" w:cs="Arial"/>
                <w:i/>
                <w:iCs/>
                <w:lang w:eastAsia="en-GB"/>
              </w:rPr>
              <w:t xml:space="preserve">, </w:t>
            </w:r>
            <w:r w:rsidR="00036436" w:rsidRPr="00555D73">
              <w:rPr>
                <w:rFonts w:ascii="ArialMT" w:eastAsia="Times New Roman" w:hAnsi="ArialMT" w:cs="Times New Roman"/>
                <w:lang w:eastAsia="en-GB"/>
              </w:rPr>
              <w:t>2008 59: 389 DOI: 10.</w:t>
            </w:r>
            <w:r w:rsidR="00036436" w:rsidRPr="005763F9">
              <w:rPr>
                <w:rFonts w:ascii="ArialMT" w:eastAsia="Times New Roman" w:hAnsi="ArialMT" w:cs="Times New Roman"/>
                <w:lang w:eastAsia="en-GB"/>
              </w:rPr>
              <w:fldChar w:fldCharType="begin"/>
            </w:r>
            <w:r w:rsidR="00036436" w:rsidRPr="005763F9">
              <w:rPr>
                <w:rFonts w:ascii="ArialMT" w:eastAsia="Times New Roman" w:hAnsi="ArialMT" w:cs="Times New Roman"/>
                <w:lang w:eastAsia="en-GB"/>
              </w:rPr>
              <w:instrText xml:space="preserve"> HYPERLINK "http://lchc.ucsd.edu/MCA/Mail/xmcamail.2014-11.dir/pdfgU6kKuP7V0.pdf" </w:instrText>
            </w:r>
            <w:r w:rsidR="00036436" w:rsidRPr="005763F9">
              <w:rPr>
                <w:rFonts w:ascii="ArialMT" w:eastAsia="Times New Roman" w:hAnsi="ArialMT" w:cs="Times New Roman"/>
                <w:lang w:eastAsia="en-GB"/>
              </w:rPr>
              <w:fldChar w:fldCharType="separate"/>
            </w:r>
            <w:r w:rsidR="00036436" w:rsidRPr="005763F9">
              <w:rPr>
                <w:rStyle w:val="Hyperlink"/>
                <w:rFonts w:ascii="ArialMT" w:eastAsia="Times New Roman" w:hAnsi="ArialMT" w:cs="Times New Roman"/>
                <w:lang w:eastAsia="en-GB"/>
              </w:rPr>
              <w:t xml:space="preserve">1177/0022487108324554 </w:t>
            </w:r>
          </w:p>
          <w:p w14:paraId="4D6DB70F" w14:textId="0960A5C0" w:rsidR="00036436" w:rsidRPr="00036436" w:rsidRDefault="00036436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5763F9">
              <w:rPr>
                <w:rStyle w:val="Hyperlink"/>
                <w:rFonts w:ascii="ArialMT" w:eastAsia="Times New Roman" w:hAnsi="ArialMT" w:cs="Times New Roman"/>
                <w:lang w:eastAsia="en-GB"/>
              </w:rPr>
              <w:t>Biesta, G. (2009) Good education in an age of measurement: on the need to reconnect with the question of purpose in education. Educational Assessment, Evaluation and Accountability</w:t>
            </w:r>
            <w:r w:rsidRPr="005763F9">
              <w:rPr>
                <w:rFonts w:ascii="ArialMT" w:eastAsia="Times New Roman" w:hAnsi="ArialMT" w:cs="Times New Roman"/>
                <w:lang w:eastAsia="en-GB"/>
              </w:rPr>
              <w:fldChar w:fldCharType="end"/>
            </w:r>
            <w:r w:rsidRPr="005763F9">
              <w:rPr>
                <w:rFonts w:ascii="ArialMT" w:eastAsia="Times New Roman" w:hAnsi="ArialMT" w:cs="Times New Roman"/>
                <w:lang w:eastAsia="en-GB"/>
              </w:rPr>
              <w:t>, 21(1).</w:t>
            </w:r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61AF29A9" w14:textId="72E8E393" w:rsidR="00555D73" w:rsidRDefault="00555D73" w:rsidP="00555D7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555D73">
              <w:rPr>
                <w:rFonts w:ascii="Arial" w:eastAsia="Times New Roman" w:hAnsi="Arial" w:cs="Arial"/>
                <w:i/>
                <w:iCs/>
                <w:lang w:eastAsia="en-GB"/>
              </w:rPr>
              <w:br/>
            </w:r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*Coe, R., </w:t>
            </w:r>
            <w:proofErr w:type="spellStart"/>
            <w:r w:rsidRPr="00166B87">
              <w:rPr>
                <w:rFonts w:ascii="ArialMT" w:eastAsia="Times New Roman" w:hAnsi="ArialMT" w:cs="Times New Roman"/>
                <w:lang w:eastAsia="en-GB"/>
              </w:rPr>
              <w:t>Aloisi</w:t>
            </w:r>
            <w:proofErr w:type="spellEnd"/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, C., Higgins, S., &amp; Major, L. E. (2014) </w:t>
            </w:r>
            <w:hyperlink r:id="rId26" w:history="1">
              <w:r w:rsidRPr="00166B87">
                <w:rPr>
                  <w:rStyle w:val="Hyperlink"/>
                  <w:rFonts w:ascii="Arial" w:eastAsia="Times New Roman" w:hAnsi="Arial" w:cs="Arial"/>
                  <w:i/>
                  <w:iCs/>
                  <w:lang w:eastAsia="en-GB"/>
                </w:rPr>
                <w:t>What makes great teaching. Review of the underpinning research</w:t>
              </w:r>
              <w:r w:rsidRPr="00166B87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.</w:t>
              </w:r>
            </w:hyperlink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 Durham University: UK. </w:t>
            </w:r>
          </w:p>
          <w:p w14:paraId="6B6F7F6D" w14:textId="3A88B030" w:rsidR="00036436" w:rsidRPr="00166B87" w:rsidRDefault="00542199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hyperlink r:id="rId27" w:history="1">
              <w:r w:rsidR="00036436" w:rsidRPr="005763F9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Deans for Impact (2015) The Science of Learning</w:t>
              </w:r>
            </w:hyperlink>
            <w:r w:rsidR="00036436" w:rsidRPr="00555D7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13B5F0E4" w14:textId="3318D026" w:rsidR="00555D73" w:rsidRPr="00166B87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Education Endowment Foundation (2018) </w:t>
            </w:r>
            <w:hyperlink r:id="rId28" w:history="1">
              <w:r w:rsidRPr="00166B87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Improving Secondary Science Guidance Report.</w:t>
              </w:r>
            </w:hyperlink>
          </w:p>
          <w:p w14:paraId="45E707DC" w14:textId="59FE4B3C" w:rsidR="00555D73" w:rsidRPr="00166B87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Education Endowment Foundation (2018) </w:t>
            </w:r>
            <w:hyperlink r:id="rId29" w:history="1">
              <w:r w:rsidRPr="00166B87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Preparing for Literacy Guidance Report</w:t>
              </w:r>
            </w:hyperlink>
            <w:r w:rsidRPr="00166B87">
              <w:rPr>
                <w:rFonts w:ascii="ArialMT" w:eastAsia="Times New Roman" w:hAnsi="ArialMT" w:cs="Times New Roman"/>
                <w:lang w:eastAsia="en-GB"/>
              </w:rPr>
              <w:t>.</w:t>
            </w:r>
          </w:p>
          <w:p w14:paraId="7458CB84" w14:textId="5958F06A" w:rsidR="00555D73" w:rsidRPr="00166B87" w:rsidRDefault="00555D73" w:rsidP="00555D7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Education Endowment Foundation (2018) </w:t>
            </w:r>
            <w:hyperlink r:id="rId30" w:history="1">
              <w:r w:rsidRPr="00166B87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Sutton Trust-Education Endowment Foundation Teaching and Learning Toolkit</w:t>
              </w:r>
            </w:hyperlink>
          </w:p>
          <w:p w14:paraId="7E14AFA1" w14:textId="77777777" w:rsidR="00166B87" w:rsidRPr="0082694A" w:rsidRDefault="00166B87" w:rsidP="00166B87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166B87">
              <w:rPr>
                <w:rFonts w:ascii="ArialMT" w:eastAsia="Times New Roman" w:hAnsi="ArialMT" w:cs="Times New Roman"/>
                <w:lang w:eastAsia="en-GB"/>
              </w:rPr>
              <w:t>Rosenshine</w:t>
            </w:r>
            <w:proofErr w:type="spellEnd"/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, B. (2012) </w:t>
            </w:r>
            <w:hyperlink r:id="rId31" w:history="1">
              <w:r w:rsidRPr="00166B87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Principles of Instruction: Research-based strategies that all teachers should know.</w:t>
              </w:r>
            </w:hyperlink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  <w:r w:rsidRPr="00166B87">
              <w:rPr>
                <w:rFonts w:ascii="Arial" w:eastAsia="Times New Roman" w:hAnsi="Arial" w:cs="Arial"/>
                <w:i/>
                <w:iCs/>
                <w:lang w:eastAsia="en-GB"/>
              </w:rPr>
              <w:t>American Educator</w:t>
            </w:r>
            <w:r w:rsidRPr="00166B87">
              <w:rPr>
                <w:rFonts w:ascii="ArialMT" w:eastAsia="Times New Roman" w:hAnsi="ArialMT" w:cs="Times New Roman"/>
                <w:lang w:eastAsia="en-GB"/>
              </w:rPr>
              <w:t>, 12–20.</w:t>
            </w:r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556D7A0C" w14:textId="77777777" w:rsidR="00166B87" w:rsidRPr="00166B87" w:rsidRDefault="00166B87" w:rsidP="00166B87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Scott, C. E., McTigue, E. M., Miller, D. M., &amp; Washburn, E. K. (2018) </w:t>
            </w:r>
            <w:hyperlink r:id="rId32" w:history="1">
              <w:r w:rsidRPr="00166B87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The what, when, and how of preservice teachers and </w:t>
              </w:r>
              <w:r w:rsidRPr="00166B87">
                <w:rPr>
                  <w:rStyle w:val="Hyperlink"/>
                  <w:rFonts w:ascii="ArialMT2" w:eastAsia="Times New Roman" w:hAnsi="ArialMT2" w:cs="Times New Roman"/>
                  <w:lang w:eastAsia="en-GB"/>
                </w:rPr>
                <w:t>literacy across the disciplines : A systematic literature review of nearly 50 years of research.</w:t>
              </w:r>
            </w:hyperlink>
            <w:r w:rsidRPr="00166B87">
              <w:rPr>
                <w:rFonts w:ascii="ArialMT2" w:eastAsia="Times New Roman" w:hAnsi="ArialMT2" w:cs="Times New Roman"/>
                <w:lang w:eastAsia="en-GB"/>
              </w:rPr>
              <w:t xml:space="preserve"> </w:t>
            </w:r>
            <w:r w:rsidRPr="00166B87">
              <w:rPr>
                <w:rFonts w:ascii="Arial" w:eastAsia="Times New Roman" w:hAnsi="Arial" w:cs="Arial"/>
                <w:i/>
                <w:iCs/>
                <w:lang w:eastAsia="en-GB"/>
              </w:rPr>
              <w:t>Teaching and Teacher Education</w:t>
            </w:r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, </w:t>
            </w:r>
            <w:r w:rsidRPr="00166B87">
              <w:rPr>
                <w:rFonts w:ascii="Arial" w:eastAsia="Times New Roman" w:hAnsi="Arial" w:cs="Arial"/>
                <w:i/>
                <w:iCs/>
                <w:lang w:eastAsia="en-GB"/>
              </w:rPr>
              <w:t>73</w:t>
            </w:r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, 1–13. </w:t>
            </w:r>
          </w:p>
          <w:p w14:paraId="63EFEFF4" w14:textId="77777777" w:rsidR="00166B87" w:rsidRPr="00166B87" w:rsidRDefault="00166B87" w:rsidP="00166B87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*Shanahan, T. (2005) </w:t>
            </w:r>
            <w:hyperlink r:id="rId33" w:history="1">
              <w:r w:rsidRPr="00166B87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The National Reading Panel Report: Practical Advice for Teachers.</w:t>
              </w:r>
            </w:hyperlink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0CDFBAFA" w14:textId="424793F2" w:rsidR="00166B87" w:rsidRPr="00555D73" w:rsidRDefault="00166B87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Willingham, D. T. (2002) </w:t>
            </w:r>
            <w:hyperlink r:id="rId34" w:history="1">
              <w:r w:rsidRPr="00166B87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Ask the Cognitive Scientist. Inflexible Knowledge: The First Step to Expertise.</w:t>
              </w:r>
            </w:hyperlink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  <w:r w:rsidRPr="00166B87">
              <w:rPr>
                <w:rFonts w:ascii="Arial" w:eastAsia="Times New Roman" w:hAnsi="Arial" w:cs="Arial"/>
                <w:i/>
                <w:iCs/>
                <w:lang w:eastAsia="en-GB"/>
              </w:rPr>
              <w:t>American Educator</w:t>
            </w:r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, </w:t>
            </w:r>
            <w:r w:rsidRPr="00166B87">
              <w:rPr>
                <w:rFonts w:ascii="Arial" w:eastAsia="Times New Roman" w:hAnsi="Arial" w:cs="Arial"/>
                <w:i/>
                <w:iCs/>
                <w:lang w:eastAsia="en-GB"/>
              </w:rPr>
              <w:t>26</w:t>
            </w:r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(4), 31-33. </w:t>
            </w:r>
          </w:p>
          <w:p w14:paraId="0D8481B0" w14:textId="7C4D93A9" w:rsidR="00555D73" w:rsidRPr="00555D73" w:rsidRDefault="00555D73" w:rsidP="00555D73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</w:tbl>
    <w:p w14:paraId="476E3B32" w14:textId="6AE1D16A" w:rsidR="005C6CD3" w:rsidRDefault="005C6CD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742BD10E" w14:textId="77777777" w:rsidR="005C6CD3" w:rsidRDefault="005C6CD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2160A8DB" w14:textId="77777777" w:rsidR="002C7255" w:rsidRPr="00555D73" w:rsidRDefault="002C7255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10"/>
      </w:tblGrid>
      <w:tr w:rsidR="00555D73" w:rsidRPr="00555D73" w14:paraId="5E7881C1" w14:textId="77777777" w:rsidTr="00555D73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EDBE2"/>
            <w:vAlign w:val="center"/>
            <w:hideMark/>
          </w:tcPr>
          <w:p w14:paraId="16D758DB" w14:textId="77777777" w:rsidR="00555D73" w:rsidRPr="00555D73" w:rsidRDefault="00555D73" w:rsidP="00555D73">
            <w:pPr>
              <w:spacing w:before="100" w:beforeAutospacing="1" w:after="100" w:afterAutospacing="1"/>
              <w:divId w:val="597297381"/>
              <w:rPr>
                <w:rFonts w:ascii="Times New Roman" w:eastAsia="Times New Roman" w:hAnsi="Times New Roman" w:cs="Times New Roman"/>
                <w:lang w:eastAsia="en-GB"/>
              </w:rPr>
            </w:pPr>
            <w:r w:rsidRPr="00555D73">
              <w:rPr>
                <w:rFonts w:ascii="Arial" w:eastAsia="Times New Roman" w:hAnsi="Arial" w:cs="Arial"/>
                <w:b/>
                <w:bCs/>
                <w:color w:val="0F4F72"/>
                <w:sz w:val="32"/>
                <w:szCs w:val="32"/>
                <w:lang w:eastAsia="en-GB"/>
              </w:rPr>
              <w:t xml:space="preserve">Classroom Practice (Standard 4 – ‘Plan and teach </w:t>
            </w:r>
            <w:proofErr w:type="spellStart"/>
            <w:r w:rsidRPr="00555D73">
              <w:rPr>
                <w:rFonts w:ascii="Arial" w:eastAsia="Times New Roman" w:hAnsi="Arial" w:cs="Arial"/>
                <w:b/>
                <w:bCs/>
                <w:color w:val="0F4F72"/>
                <w:sz w:val="32"/>
                <w:szCs w:val="32"/>
                <w:lang w:eastAsia="en-GB"/>
              </w:rPr>
              <w:t>well structured</w:t>
            </w:r>
            <w:proofErr w:type="spellEnd"/>
            <w:r w:rsidRPr="00555D73">
              <w:rPr>
                <w:rFonts w:ascii="Arial" w:eastAsia="Times New Roman" w:hAnsi="Arial" w:cs="Arial"/>
                <w:b/>
                <w:bCs/>
                <w:color w:val="0F4F72"/>
                <w:sz w:val="32"/>
                <w:szCs w:val="32"/>
                <w:lang w:eastAsia="en-GB"/>
              </w:rPr>
              <w:t xml:space="preserve"> lessons’) </w:t>
            </w:r>
          </w:p>
        </w:tc>
      </w:tr>
      <w:tr w:rsidR="00555D73" w:rsidRPr="00555D73" w14:paraId="6DDE5E02" w14:textId="77777777" w:rsidTr="00555D73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5016C2CC" w14:textId="77777777" w:rsidR="00555D73" w:rsidRPr="00555D73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555D73">
              <w:rPr>
                <w:rFonts w:ascii="Arial" w:eastAsia="Times New Roman" w:hAnsi="Arial" w:cs="Arial"/>
                <w:i/>
                <w:iCs/>
                <w:lang w:eastAsia="en-GB"/>
              </w:rPr>
              <w:t xml:space="preserve">[Further reading recommendations are indicated with an asterisk.] </w:t>
            </w:r>
          </w:p>
          <w:p w14:paraId="5891DD70" w14:textId="77777777" w:rsidR="00437C47" w:rsidRPr="00166B87" w:rsidRDefault="00555D73" w:rsidP="00555D7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Alexander, R. (2017) Towards Dialogic Teaching: rethinking classroom talk. York: </w:t>
            </w:r>
            <w:proofErr w:type="spellStart"/>
            <w:r w:rsidRPr="00166B87">
              <w:rPr>
                <w:rFonts w:ascii="ArialMT" w:eastAsia="Times New Roman" w:hAnsi="ArialMT" w:cs="Times New Roman"/>
                <w:lang w:eastAsia="en-GB"/>
              </w:rPr>
              <w:t>Dialogos</w:t>
            </w:r>
            <w:proofErr w:type="spellEnd"/>
            <w:r w:rsidRPr="00166B87">
              <w:rPr>
                <w:rFonts w:ascii="ArialMT" w:eastAsia="Times New Roman" w:hAnsi="ArialMT" w:cs="Times New Roman"/>
                <w:lang w:eastAsia="en-GB"/>
              </w:rPr>
              <w:t>.</w:t>
            </w:r>
          </w:p>
          <w:p w14:paraId="58DA6DFC" w14:textId="406F5ED6" w:rsidR="00555D73" w:rsidRPr="00166B87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166B87">
              <w:rPr>
                <w:rFonts w:ascii="ArialMT" w:eastAsia="Times New Roman" w:hAnsi="ArialMT" w:cs="Times New Roman"/>
                <w:lang w:eastAsia="en-GB"/>
              </w:rPr>
              <w:br/>
              <w:t xml:space="preserve">*Coe, R., </w:t>
            </w:r>
            <w:proofErr w:type="spellStart"/>
            <w:r w:rsidRPr="00166B87">
              <w:rPr>
                <w:rFonts w:ascii="ArialMT" w:eastAsia="Times New Roman" w:hAnsi="ArialMT" w:cs="Times New Roman"/>
                <w:lang w:eastAsia="en-GB"/>
              </w:rPr>
              <w:t>Aloisi</w:t>
            </w:r>
            <w:proofErr w:type="spellEnd"/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, C., Higgins, S., &amp; Major, L. E. (2014) </w:t>
            </w:r>
            <w:hyperlink r:id="rId35" w:history="1">
              <w:r w:rsidRPr="00166B87">
                <w:rPr>
                  <w:rStyle w:val="Hyperlink"/>
                  <w:rFonts w:ascii="Arial" w:eastAsia="Times New Roman" w:hAnsi="Arial" w:cs="Arial"/>
                  <w:i/>
                  <w:iCs/>
                  <w:lang w:eastAsia="en-GB"/>
                </w:rPr>
                <w:t>What makes great teaching. Review of the underpinning research</w:t>
              </w:r>
              <w:r w:rsidRPr="00166B87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.</w:t>
              </w:r>
            </w:hyperlink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 Durham University: UK. </w:t>
            </w:r>
          </w:p>
          <w:p w14:paraId="4EBA308A" w14:textId="1824F0FE" w:rsidR="00555D73" w:rsidRPr="00166B87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166B87">
              <w:rPr>
                <w:rFonts w:ascii="ArialMT" w:eastAsia="Times New Roman" w:hAnsi="ArialMT" w:cs="Times New Roman"/>
                <w:lang w:eastAsia="en-GB"/>
              </w:rPr>
              <w:t>Donker</w:t>
            </w:r>
            <w:proofErr w:type="spellEnd"/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, A. S., de Boer, H., </w:t>
            </w:r>
            <w:proofErr w:type="spellStart"/>
            <w:r w:rsidRPr="00166B87">
              <w:rPr>
                <w:rFonts w:ascii="ArialMT" w:eastAsia="Times New Roman" w:hAnsi="ArialMT" w:cs="Times New Roman"/>
                <w:lang w:eastAsia="en-GB"/>
              </w:rPr>
              <w:t>Kostons</w:t>
            </w:r>
            <w:proofErr w:type="spellEnd"/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, D., </w:t>
            </w:r>
            <w:proofErr w:type="spellStart"/>
            <w:r w:rsidRPr="00166B87">
              <w:rPr>
                <w:rFonts w:ascii="ArialMT" w:eastAsia="Times New Roman" w:hAnsi="ArialMT" w:cs="Times New Roman"/>
                <w:lang w:eastAsia="en-GB"/>
              </w:rPr>
              <w:t>Dignath</w:t>
            </w:r>
            <w:proofErr w:type="spellEnd"/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 van Ewijk, C. C., &amp; van der Werf, M. P. C. (2014) </w:t>
            </w:r>
            <w:hyperlink r:id="rId36" w:history="1">
              <w:r w:rsidRPr="00166B87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Effectiveness of learning strategy instruction on academic performance: A meta-analysis.</w:t>
              </w:r>
            </w:hyperlink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  <w:r w:rsidRPr="00166B87">
              <w:rPr>
                <w:rFonts w:ascii="Arial" w:eastAsia="Times New Roman" w:hAnsi="Arial" w:cs="Arial"/>
                <w:i/>
                <w:iCs/>
                <w:lang w:eastAsia="en-GB"/>
              </w:rPr>
              <w:t>Educational Research Review</w:t>
            </w:r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, </w:t>
            </w:r>
            <w:r w:rsidRPr="00166B87">
              <w:rPr>
                <w:rFonts w:ascii="Arial" w:eastAsia="Times New Roman" w:hAnsi="Arial" w:cs="Arial"/>
                <w:i/>
                <w:iCs/>
                <w:lang w:eastAsia="en-GB"/>
              </w:rPr>
              <w:t>11</w:t>
            </w:r>
            <w:r w:rsidRPr="00166B87">
              <w:rPr>
                <w:rFonts w:ascii="ArialMT" w:eastAsia="Times New Roman" w:hAnsi="ArialMT" w:cs="Times New Roman"/>
                <w:lang w:eastAsia="en-GB"/>
              </w:rPr>
              <w:t xml:space="preserve">, 1–26. </w:t>
            </w:r>
          </w:p>
          <w:p w14:paraId="57E50FB9" w14:textId="77777777" w:rsidR="00555D73" w:rsidRPr="00555D73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166B87">
              <w:rPr>
                <w:rFonts w:ascii="ArialMT" w:eastAsia="Times New Roman" w:hAnsi="ArialMT" w:cs="Times New Roman"/>
                <w:lang w:eastAsia="en-GB"/>
              </w:rPr>
              <w:t>Donovan, M. S., &amp; Bransford, J. D. (2005) How students learn: Mathematics in the classroom. Washington, DC: The National Academies Press.</w:t>
            </w:r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09991423" w14:textId="3D3BDC59" w:rsidR="00555D73" w:rsidRPr="005C6CD3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C6CD3">
              <w:rPr>
                <w:rFonts w:ascii="ArialMT" w:eastAsia="Times New Roman" w:hAnsi="ArialMT" w:cs="Times New Roman"/>
                <w:lang w:eastAsia="en-GB"/>
              </w:rPr>
              <w:t>Dunlosky</w:t>
            </w:r>
            <w:proofErr w:type="spellEnd"/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, J., Rawson, K. A., Marsh, E. J., Nathan, M. J., &amp; Willingham, D. T. (2013) </w:t>
            </w:r>
            <w:hyperlink r:id="rId37" w:history="1">
              <w:r w:rsidRPr="005C6CD3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Improving students’ learning with effective learning techniques: Promising directions from cognitive and educational psychology</w:t>
              </w:r>
            </w:hyperlink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. </w:t>
            </w:r>
            <w:r w:rsidRPr="005C6CD3">
              <w:rPr>
                <w:rFonts w:ascii="Arial" w:eastAsia="Times New Roman" w:hAnsi="Arial" w:cs="Arial"/>
                <w:i/>
                <w:iCs/>
                <w:lang w:eastAsia="en-GB"/>
              </w:rPr>
              <w:t>Psychological Science in the Public Interest, Supplement</w:t>
            </w:r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, </w:t>
            </w:r>
            <w:r w:rsidRPr="005C6CD3">
              <w:rPr>
                <w:rFonts w:ascii="Arial" w:eastAsia="Times New Roman" w:hAnsi="Arial" w:cs="Arial"/>
                <w:i/>
                <w:iCs/>
                <w:lang w:eastAsia="en-GB"/>
              </w:rPr>
              <w:t>14</w:t>
            </w:r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(1), 4–58. </w:t>
            </w:r>
          </w:p>
          <w:p w14:paraId="50A633B8" w14:textId="6CCD6FA4" w:rsidR="00555D73" w:rsidRPr="005C6CD3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Education Endowment Foundation (2016) </w:t>
            </w:r>
            <w:hyperlink r:id="rId38" w:history="1">
              <w:r w:rsidRPr="005C6CD3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Improving Literacy in Key Stage One Guidance Report.</w:t>
              </w:r>
            </w:hyperlink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131AEBBE" w14:textId="36CB5C73" w:rsidR="00555D73" w:rsidRPr="005C6CD3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Education Endowment Foundation (2017) </w:t>
            </w:r>
            <w:hyperlink r:id="rId39" w:history="1">
              <w:r w:rsidRPr="005C6CD3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Improving Mathematics in Key Stages Two and Three Guidance Report.</w:t>
              </w:r>
            </w:hyperlink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0AD29FF5" w14:textId="5A591412" w:rsidR="00555D73" w:rsidRPr="005C6CD3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Education Endowment Foundation (2017) </w:t>
            </w:r>
            <w:hyperlink r:id="rId40" w:history="1">
              <w:r w:rsidRPr="005C6CD3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Metacognition and Self-regulated learning Guidance Report.</w:t>
              </w:r>
            </w:hyperlink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4D4F3BDE" w14:textId="73F34A21" w:rsidR="00555D73" w:rsidRPr="005C6CD3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Education Endowment Foundation (2018) </w:t>
            </w:r>
            <w:hyperlink r:id="rId41" w:history="1">
              <w:r w:rsidRPr="005C6CD3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Improving Secondary Science Guidance Report.</w:t>
              </w:r>
            </w:hyperlink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492972F9" w14:textId="219242D4" w:rsidR="00A7307A" w:rsidRPr="00CC29CD" w:rsidRDefault="00852017" w:rsidP="00A7307A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*Education Endowment Foundation (2018) </w:t>
            </w:r>
            <w:hyperlink r:id="rId42" w:history="1">
              <w:r w:rsidRPr="0082694A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Sutton Trust-Education Endowment Foundation Teaching and Learning Toolkit:</w:t>
              </w:r>
            </w:hyperlink>
          </w:p>
          <w:p w14:paraId="562C9425" w14:textId="77777777" w:rsidR="00A7307A" w:rsidRPr="00A7307A" w:rsidRDefault="00A7307A" w:rsidP="00A7307A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A7307A">
              <w:rPr>
                <w:rFonts w:ascii="ArialMT" w:eastAsia="Times New Roman" w:hAnsi="ArialMT" w:cs="Times New Roman"/>
                <w:lang w:eastAsia="en-GB"/>
              </w:rPr>
              <w:t>Elleman</w:t>
            </w:r>
            <w:proofErr w:type="spellEnd"/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, A. M., Lindo, E. J., </w:t>
            </w:r>
            <w:proofErr w:type="spellStart"/>
            <w:r w:rsidRPr="00A7307A">
              <w:rPr>
                <w:rFonts w:ascii="ArialMT" w:eastAsia="Times New Roman" w:hAnsi="ArialMT" w:cs="Times New Roman"/>
                <w:lang w:eastAsia="en-GB"/>
              </w:rPr>
              <w:t>Morphy</w:t>
            </w:r>
            <w:proofErr w:type="spellEnd"/>
            <w:r w:rsidRPr="00A7307A">
              <w:rPr>
                <w:rFonts w:ascii="ArialMT" w:eastAsia="Times New Roman" w:hAnsi="ArialMT" w:cs="Times New Roman"/>
                <w:lang w:eastAsia="en-GB"/>
              </w:rPr>
              <w:t>, P., &amp; Compton, D. L. (2009) T</w:t>
            </w:r>
            <w:hyperlink r:id="rId43" w:history="1">
              <w:r w:rsidRPr="00A7307A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he Impact of Vocabulary Instruction on Passage-Level Comprehension of School-Age Children: A Meta-Analysis.</w:t>
              </w:r>
            </w:hyperlink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  <w:r w:rsidRPr="00A7307A">
              <w:rPr>
                <w:rFonts w:ascii="Arial" w:eastAsia="Times New Roman" w:hAnsi="Arial" w:cs="Arial"/>
                <w:i/>
                <w:iCs/>
                <w:lang w:eastAsia="en-GB"/>
              </w:rPr>
              <w:t>Journal of Research on Educational Effectiveness</w:t>
            </w:r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, </w:t>
            </w:r>
            <w:r w:rsidRPr="00A7307A">
              <w:rPr>
                <w:rFonts w:ascii="Arial" w:eastAsia="Times New Roman" w:hAnsi="Arial" w:cs="Arial"/>
                <w:i/>
                <w:iCs/>
                <w:lang w:eastAsia="en-GB"/>
              </w:rPr>
              <w:t>2</w:t>
            </w:r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(1), 1–44. </w:t>
            </w:r>
          </w:p>
          <w:p w14:paraId="073C398B" w14:textId="77777777" w:rsidR="00A7307A" w:rsidRPr="00A7307A" w:rsidRDefault="00A7307A" w:rsidP="00A7307A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A7307A">
              <w:rPr>
                <w:rFonts w:ascii="ArialMT" w:eastAsia="Times New Roman" w:hAnsi="ArialMT" w:cs="Times New Roman"/>
                <w:lang w:eastAsia="en-GB"/>
              </w:rPr>
              <w:t>Hodgen</w:t>
            </w:r>
            <w:proofErr w:type="spellEnd"/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, J., Foster, C., Marks, R. &amp; Brown, M. (2018) </w:t>
            </w:r>
            <w:hyperlink r:id="rId44" w:history="1">
              <w:r w:rsidRPr="00A7307A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Improving Mathematics in Key Stages Two and Three: Evidence Review.</w:t>
              </w:r>
            </w:hyperlink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2C7844C4" w14:textId="77777777" w:rsidR="00A7307A" w:rsidRPr="00A7307A" w:rsidRDefault="00A7307A" w:rsidP="00A7307A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A7307A">
              <w:rPr>
                <w:rFonts w:ascii="ArialMT" w:eastAsia="Times New Roman" w:hAnsi="ArialMT" w:cs="Times New Roman"/>
                <w:lang w:eastAsia="en-GB"/>
              </w:rPr>
              <w:lastRenderedPageBreak/>
              <w:t xml:space="preserve">Jay, T., Willis, B., Thomas, P., Taylor, R., Moore, N., Burnett, C., Merchant, G., Stevens, A. (2017) </w:t>
            </w:r>
            <w:hyperlink r:id="rId45" w:history="1">
              <w:r w:rsidRPr="00A7307A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Dialogic Teaching: Evaluation Report.</w:t>
              </w:r>
            </w:hyperlink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1CF2E0AE" w14:textId="77777777" w:rsidR="00A7307A" w:rsidRPr="00A7307A" w:rsidRDefault="00A7307A" w:rsidP="00A7307A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A7307A">
              <w:rPr>
                <w:rFonts w:ascii="ArialMT" w:eastAsia="Times New Roman" w:hAnsi="ArialMT" w:cs="Times New Roman"/>
                <w:lang w:eastAsia="en-GB"/>
              </w:rPr>
              <w:t>Kalyuga</w:t>
            </w:r>
            <w:proofErr w:type="spellEnd"/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, S. (2007) </w:t>
            </w:r>
            <w:hyperlink r:id="rId46" w:history="1">
              <w:r w:rsidRPr="00A7307A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Expertise reversal effect and its implications for learner-tailored instruction.</w:t>
              </w:r>
            </w:hyperlink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  <w:r w:rsidRPr="00A7307A">
              <w:rPr>
                <w:rFonts w:ascii="Arial" w:eastAsia="Times New Roman" w:hAnsi="Arial" w:cs="Arial"/>
                <w:i/>
                <w:iCs/>
                <w:lang w:eastAsia="en-GB"/>
              </w:rPr>
              <w:t>Educational Psychology Review</w:t>
            </w:r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, </w:t>
            </w:r>
            <w:r w:rsidRPr="00A7307A">
              <w:rPr>
                <w:rFonts w:ascii="Arial" w:eastAsia="Times New Roman" w:hAnsi="Arial" w:cs="Arial"/>
                <w:i/>
                <w:iCs/>
                <w:lang w:eastAsia="en-GB"/>
              </w:rPr>
              <w:t>19</w:t>
            </w:r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(4), 509-539. </w:t>
            </w:r>
          </w:p>
          <w:p w14:paraId="2CA24602" w14:textId="77777777" w:rsidR="00A7307A" w:rsidRPr="00A7307A" w:rsidRDefault="00A7307A" w:rsidP="00A7307A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proofErr w:type="spellStart"/>
            <w:r w:rsidRPr="00A7307A">
              <w:rPr>
                <w:rFonts w:ascii="ArialMT" w:eastAsia="Times New Roman" w:hAnsi="ArialMT" w:cs="Times New Roman"/>
                <w:lang w:eastAsia="en-GB"/>
              </w:rPr>
              <w:t>Muijs</w:t>
            </w:r>
            <w:proofErr w:type="spellEnd"/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, D., &amp; Reynolds, D. (2017) </w:t>
            </w:r>
            <w:r w:rsidRPr="00A7307A">
              <w:rPr>
                <w:rFonts w:ascii="Arial" w:eastAsia="Times New Roman" w:hAnsi="Arial" w:cs="Arial"/>
                <w:i/>
                <w:iCs/>
                <w:lang w:eastAsia="en-GB"/>
              </w:rPr>
              <w:t>Effective teaching: Evidence and practice</w:t>
            </w:r>
            <w:r w:rsidRPr="00A7307A">
              <w:rPr>
                <w:rFonts w:ascii="ArialMT" w:eastAsia="Times New Roman" w:hAnsi="ArialMT" w:cs="Times New Roman"/>
                <w:lang w:eastAsia="en-GB"/>
              </w:rPr>
              <w:t>. Thousand Oaks, CA: Sage.</w:t>
            </w:r>
          </w:p>
          <w:p w14:paraId="6864898D" w14:textId="77777777" w:rsidR="00A7307A" w:rsidRDefault="00A7307A" w:rsidP="00A7307A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A7307A">
              <w:rPr>
                <w:rFonts w:ascii="ArialMT" w:eastAsia="Times New Roman" w:hAnsi="ArialMT" w:cs="Times New Roman"/>
                <w:lang w:eastAsia="en-GB"/>
              </w:rPr>
              <w:br/>
              <w:t xml:space="preserve">Pan, S. C., &amp; Rickard, T. C. (2018) </w:t>
            </w:r>
            <w:hyperlink r:id="rId47" w:history="1">
              <w:r w:rsidRPr="00A7307A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Transfer of test-enhanced learning: Meta-analytic review and synthesis.</w:t>
              </w:r>
            </w:hyperlink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  <w:r w:rsidRPr="00A7307A">
              <w:rPr>
                <w:rFonts w:ascii="Arial" w:eastAsia="Times New Roman" w:hAnsi="Arial" w:cs="Arial"/>
                <w:i/>
                <w:iCs/>
                <w:lang w:eastAsia="en-GB"/>
              </w:rPr>
              <w:t>Psychological Bulletin</w:t>
            </w:r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, </w:t>
            </w:r>
            <w:r w:rsidRPr="00A7307A">
              <w:rPr>
                <w:rFonts w:ascii="Arial" w:eastAsia="Times New Roman" w:hAnsi="Arial" w:cs="Arial"/>
                <w:i/>
                <w:iCs/>
                <w:lang w:eastAsia="en-GB"/>
              </w:rPr>
              <w:t>144</w:t>
            </w:r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(7), 710–756. </w:t>
            </w:r>
          </w:p>
          <w:p w14:paraId="73FDC35B" w14:textId="77777777" w:rsidR="00A7307A" w:rsidRPr="00555D73" w:rsidRDefault="00A7307A" w:rsidP="00A7307A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555D73">
              <w:rPr>
                <w:rFonts w:ascii="ArialMT" w:eastAsia="Times New Roman" w:hAnsi="ArialMT" w:cs="Times New Roman"/>
                <w:lang w:eastAsia="en-GB"/>
              </w:rPr>
              <w:br/>
            </w:r>
            <w:proofErr w:type="spellStart"/>
            <w:r w:rsidRPr="0082694A">
              <w:rPr>
                <w:rFonts w:ascii="ArialMT" w:eastAsia="Times New Roman" w:hAnsi="ArialMT" w:cs="Times New Roman"/>
                <w:lang w:eastAsia="en-GB"/>
              </w:rPr>
              <w:t>Rosenshine</w:t>
            </w:r>
            <w:proofErr w:type="spellEnd"/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, B. (2012) </w:t>
            </w:r>
            <w:hyperlink r:id="rId48" w:history="1">
              <w:r w:rsidRPr="0082694A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Principles of Instruction: Research-based strategies that all teachers should know.</w:t>
              </w:r>
            </w:hyperlink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  <w:r w:rsidRPr="0082694A">
              <w:rPr>
                <w:rFonts w:ascii="Arial" w:eastAsia="Times New Roman" w:hAnsi="Arial" w:cs="Arial"/>
                <w:i/>
                <w:iCs/>
                <w:lang w:eastAsia="en-GB"/>
              </w:rPr>
              <w:t>American Educator</w:t>
            </w:r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, 12–20. </w:t>
            </w:r>
          </w:p>
          <w:p w14:paraId="693C71CB" w14:textId="77777777" w:rsidR="00A7307A" w:rsidRPr="00A7307A" w:rsidRDefault="00A7307A" w:rsidP="00A7307A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Tereshchenko, A., Francis, B., Archer, L., </w:t>
            </w:r>
            <w:proofErr w:type="spellStart"/>
            <w:r w:rsidRPr="00A7307A">
              <w:rPr>
                <w:rFonts w:ascii="ArialMT" w:eastAsia="Times New Roman" w:hAnsi="ArialMT" w:cs="Times New Roman"/>
                <w:lang w:eastAsia="en-GB"/>
              </w:rPr>
              <w:t>Hodgen</w:t>
            </w:r>
            <w:proofErr w:type="spellEnd"/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, J., </w:t>
            </w:r>
            <w:proofErr w:type="spellStart"/>
            <w:r w:rsidRPr="00A7307A">
              <w:rPr>
                <w:rFonts w:ascii="ArialMT" w:eastAsia="Times New Roman" w:hAnsi="ArialMT" w:cs="Times New Roman"/>
                <w:lang w:eastAsia="en-GB"/>
              </w:rPr>
              <w:t>Mazenod</w:t>
            </w:r>
            <w:proofErr w:type="spellEnd"/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, A., Taylor, B., Travers, M. C. (2018) </w:t>
            </w:r>
            <w:hyperlink r:id="rId49" w:history="1">
              <w:r w:rsidRPr="00A7307A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Learners’ attitudes to mixed-attainment grouping: examining the views of students of high, middle and low attainment.</w:t>
              </w:r>
            </w:hyperlink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 Research Papers in Education, 1522, 1–20. </w:t>
            </w:r>
          </w:p>
          <w:p w14:paraId="4EE65CC6" w14:textId="77777777" w:rsidR="00A7307A" w:rsidRPr="00555D73" w:rsidRDefault="00A7307A" w:rsidP="00A7307A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Van de Pol, J., </w:t>
            </w:r>
            <w:proofErr w:type="spellStart"/>
            <w:r w:rsidRPr="00A7307A">
              <w:rPr>
                <w:rFonts w:ascii="ArialMT" w:eastAsia="Times New Roman" w:hAnsi="ArialMT" w:cs="Times New Roman"/>
                <w:lang w:eastAsia="en-GB"/>
              </w:rPr>
              <w:t>Volman</w:t>
            </w:r>
            <w:proofErr w:type="spellEnd"/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, M., Oort, F., &amp; </w:t>
            </w:r>
            <w:proofErr w:type="spellStart"/>
            <w:r w:rsidRPr="00A7307A">
              <w:rPr>
                <w:rFonts w:ascii="ArialMT" w:eastAsia="Times New Roman" w:hAnsi="ArialMT" w:cs="Times New Roman"/>
                <w:lang w:eastAsia="en-GB"/>
              </w:rPr>
              <w:t>Beishuizen</w:t>
            </w:r>
            <w:proofErr w:type="spellEnd"/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, J. (2015) </w:t>
            </w:r>
            <w:hyperlink r:id="rId50" w:history="1">
              <w:r w:rsidRPr="00A7307A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The effects of scaffolding in the classroom: support contingency and student independent working time in relation to student achievement, task effort and appreciation of support.</w:t>
              </w:r>
            </w:hyperlink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  <w:r w:rsidRPr="00A7307A">
              <w:rPr>
                <w:rFonts w:ascii="Arial" w:eastAsia="Times New Roman" w:hAnsi="Arial" w:cs="Arial"/>
                <w:i/>
                <w:iCs/>
                <w:lang w:eastAsia="en-GB"/>
              </w:rPr>
              <w:t>Instructional Science</w:t>
            </w:r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, </w:t>
            </w:r>
            <w:r w:rsidRPr="00A7307A">
              <w:rPr>
                <w:rFonts w:ascii="Arial" w:eastAsia="Times New Roman" w:hAnsi="Arial" w:cs="Arial"/>
                <w:i/>
                <w:iCs/>
                <w:lang w:eastAsia="en-GB"/>
              </w:rPr>
              <w:t>43</w:t>
            </w:r>
            <w:r w:rsidRPr="00A7307A">
              <w:rPr>
                <w:rFonts w:ascii="ArialMT" w:eastAsia="Times New Roman" w:hAnsi="ArialMT" w:cs="Times New Roman"/>
                <w:lang w:eastAsia="en-GB"/>
              </w:rPr>
              <w:t xml:space="preserve">(5), 615-641. </w:t>
            </w:r>
          </w:p>
          <w:p w14:paraId="08277C76" w14:textId="76820493" w:rsidR="00555D73" w:rsidRPr="00555D73" w:rsidRDefault="00555D73" w:rsidP="00DB619E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</w:tbl>
    <w:p w14:paraId="0F276DF4" w14:textId="0465B0BD" w:rsidR="00555D73" w:rsidRPr="00555D73" w:rsidRDefault="00555D7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711C39D1" w14:textId="28CF5BA3" w:rsidR="00DB619E" w:rsidRDefault="00555D7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  <w:r w:rsidRPr="00555D73">
        <w:rPr>
          <w:rFonts w:ascii="ArialMT" w:eastAsia="Times New Roman" w:hAnsi="ArialMT" w:cs="Times New Roman"/>
          <w:lang w:eastAsia="en-GB"/>
        </w:rPr>
        <w:t xml:space="preserve">. </w:t>
      </w:r>
    </w:p>
    <w:p w14:paraId="35FB4247" w14:textId="77777777" w:rsidR="00CC29CD" w:rsidRDefault="00CC29CD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3B6CE51C" w14:textId="5B9E4853" w:rsidR="00DB619E" w:rsidRDefault="00DB619E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62497A3B" w14:textId="37E320B8" w:rsidR="00DB619E" w:rsidRDefault="00DB619E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1F6B1347" w14:textId="69CF5BDD" w:rsidR="00DB619E" w:rsidRDefault="00DB619E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53041BA7" w14:textId="5FA5C4DC" w:rsidR="00DB619E" w:rsidRDefault="00DB619E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757E1B0A" w14:textId="01E036CA" w:rsidR="00DB619E" w:rsidRDefault="00DB619E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11A28315" w14:textId="228B69BD" w:rsidR="00DB619E" w:rsidRDefault="00DB619E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59644F7A" w14:textId="7849D0A9" w:rsidR="00DB619E" w:rsidRDefault="00DB619E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42D6DF53" w14:textId="77777777" w:rsidR="00DB619E" w:rsidRDefault="00DB619E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1054EE9D" w14:textId="77777777" w:rsidR="00DB619E" w:rsidRPr="00555D73" w:rsidRDefault="00DB619E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10"/>
      </w:tblGrid>
      <w:tr w:rsidR="00555D73" w:rsidRPr="00555D73" w14:paraId="0A3191AF" w14:textId="77777777" w:rsidTr="00555D73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EDBE2"/>
            <w:vAlign w:val="center"/>
            <w:hideMark/>
          </w:tcPr>
          <w:p w14:paraId="78B9C7C4" w14:textId="77777777" w:rsidR="00555D73" w:rsidRPr="00555D73" w:rsidRDefault="00555D73" w:rsidP="00555D73">
            <w:pPr>
              <w:spacing w:before="100" w:beforeAutospacing="1" w:after="100" w:afterAutospacing="1"/>
              <w:divId w:val="737287645"/>
              <w:rPr>
                <w:rFonts w:ascii="Times New Roman" w:eastAsia="Times New Roman" w:hAnsi="Times New Roman" w:cs="Times New Roman"/>
                <w:lang w:eastAsia="en-GB"/>
              </w:rPr>
            </w:pPr>
            <w:r w:rsidRPr="00555D73">
              <w:rPr>
                <w:rFonts w:ascii="Arial" w:eastAsia="Times New Roman" w:hAnsi="Arial" w:cs="Arial"/>
                <w:b/>
                <w:bCs/>
                <w:color w:val="0F4F72"/>
                <w:sz w:val="32"/>
                <w:szCs w:val="32"/>
                <w:lang w:eastAsia="en-GB"/>
              </w:rPr>
              <w:t xml:space="preserve">Adaptive Teaching (Standard 5 – ‘Adapt teaching’) </w:t>
            </w:r>
          </w:p>
        </w:tc>
      </w:tr>
      <w:tr w:rsidR="00555D73" w:rsidRPr="00555D73" w14:paraId="24536160" w14:textId="77777777" w:rsidTr="00555D73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2AAE9435" w14:textId="77777777" w:rsidR="00555D73" w:rsidRPr="00CC29CD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CC29CD">
              <w:rPr>
                <w:rFonts w:ascii="Arial" w:eastAsia="Times New Roman" w:hAnsi="Arial" w:cs="Arial"/>
                <w:i/>
                <w:iCs/>
                <w:lang w:eastAsia="en-GB"/>
              </w:rPr>
              <w:t xml:space="preserve">[Further reading recommendations are indicated with an asterisk.] </w:t>
            </w:r>
          </w:p>
          <w:p w14:paraId="0678807C" w14:textId="3CB1CC28" w:rsidR="00555D73" w:rsidRPr="00CC29CD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CC29CD">
              <w:rPr>
                <w:rFonts w:ascii="ArialMT" w:eastAsia="Times New Roman" w:hAnsi="ArialMT" w:cs="Times New Roman"/>
                <w:lang w:eastAsia="en-GB"/>
              </w:rPr>
              <w:t xml:space="preserve">*Davis, P., Florian, L., Ainscow, M., Dyson, A., Farrell, P., Hick, P., Rouse, M. (2004) </w:t>
            </w:r>
            <w:hyperlink r:id="rId51" w:history="1">
              <w:r w:rsidRPr="00CC29CD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Teaching Strategies and Approaches for Pupils with Special Educational Needs: A Scoping Study.</w:t>
              </w:r>
            </w:hyperlink>
            <w:r w:rsidRPr="00CC29CD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57E5D69C" w14:textId="2B654E81" w:rsidR="00555D73" w:rsidRPr="00CC29CD" w:rsidRDefault="00555D73" w:rsidP="00555D7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proofErr w:type="spellStart"/>
            <w:r w:rsidRPr="00CC29CD">
              <w:rPr>
                <w:rFonts w:ascii="ArialMT" w:eastAsia="Times New Roman" w:hAnsi="ArialMT" w:cs="Times New Roman"/>
                <w:lang w:eastAsia="en-GB"/>
              </w:rPr>
              <w:t>Deunk</w:t>
            </w:r>
            <w:proofErr w:type="spellEnd"/>
            <w:r w:rsidRPr="00CC29CD">
              <w:rPr>
                <w:rFonts w:ascii="ArialMT" w:eastAsia="Times New Roman" w:hAnsi="ArialMT" w:cs="Times New Roman"/>
                <w:lang w:eastAsia="en-GB"/>
              </w:rPr>
              <w:t xml:space="preserve">, M. I., </w:t>
            </w:r>
            <w:proofErr w:type="spellStart"/>
            <w:r w:rsidRPr="00CC29CD">
              <w:rPr>
                <w:rFonts w:ascii="ArialMT" w:eastAsia="Times New Roman" w:hAnsi="ArialMT" w:cs="Times New Roman"/>
                <w:lang w:eastAsia="en-GB"/>
              </w:rPr>
              <w:t>Smale-Jacobse</w:t>
            </w:r>
            <w:proofErr w:type="spellEnd"/>
            <w:r w:rsidRPr="00CC29CD">
              <w:rPr>
                <w:rFonts w:ascii="ArialMT" w:eastAsia="Times New Roman" w:hAnsi="ArialMT" w:cs="Times New Roman"/>
                <w:lang w:eastAsia="en-GB"/>
              </w:rPr>
              <w:t xml:space="preserve">, A. E., de Boer, H., </w:t>
            </w:r>
            <w:proofErr w:type="spellStart"/>
            <w:r w:rsidRPr="00CC29CD">
              <w:rPr>
                <w:rFonts w:ascii="ArialMT" w:eastAsia="Times New Roman" w:hAnsi="ArialMT" w:cs="Times New Roman"/>
                <w:lang w:eastAsia="en-GB"/>
              </w:rPr>
              <w:t>Doolaard</w:t>
            </w:r>
            <w:proofErr w:type="spellEnd"/>
            <w:r w:rsidRPr="00CC29CD">
              <w:rPr>
                <w:rFonts w:ascii="ArialMT" w:eastAsia="Times New Roman" w:hAnsi="ArialMT" w:cs="Times New Roman"/>
                <w:lang w:eastAsia="en-GB"/>
              </w:rPr>
              <w:t xml:space="preserve">, S., &amp; Bosker, R. J. (2018) </w:t>
            </w:r>
            <w:hyperlink r:id="rId52" w:history="1">
              <w:r w:rsidRPr="00CC29CD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Effective differentiation Practices: A systematic review and meta-analysis of studies on the cognitive effects of differentiation practices in primary education.</w:t>
              </w:r>
            </w:hyperlink>
            <w:r w:rsidRPr="00CC29CD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  <w:r w:rsidRPr="00CC29CD">
              <w:rPr>
                <w:rFonts w:ascii="Arial" w:eastAsia="Times New Roman" w:hAnsi="Arial" w:cs="Arial"/>
                <w:i/>
                <w:iCs/>
                <w:lang w:eastAsia="en-GB"/>
              </w:rPr>
              <w:t>Educational Research Review</w:t>
            </w:r>
            <w:r w:rsidRPr="00CC29CD">
              <w:rPr>
                <w:rFonts w:ascii="ArialMT" w:eastAsia="Times New Roman" w:hAnsi="ArialMT" w:cs="Times New Roman"/>
                <w:lang w:eastAsia="en-GB"/>
              </w:rPr>
              <w:t xml:space="preserve">, </w:t>
            </w:r>
            <w:r w:rsidRPr="00CC29CD">
              <w:rPr>
                <w:rFonts w:ascii="Arial" w:eastAsia="Times New Roman" w:hAnsi="Arial" w:cs="Arial"/>
                <w:i/>
                <w:iCs/>
                <w:lang w:eastAsia="en-GB"/>
              </w:rPr>
              <w:t>24</w:t>
            </w:r>
            <w:r w:rsidRPr="00CC29CD">
              <w:rPr>
                <w:rFonts w:ascii="ArialMT" w:eastAsia="Times New Roman" w:hAnsi="ArialMT" w:cs="Times New Roman"/>
                <w:lang w:eastAsia="en-GB"/>
              </w:rPr>
              <w:t xml:space="preserve">(February), 31–54. </w:t>
            </w:r>
          </w:p>
          <w:p w14:paraId="3E47A6FE" w14:textId="032A61E8" w:rsidR="00852017" w:rsidRPr="00CC29CD" w:rsidRDefault="00852017" w:rsidP="00555D7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CC29CD">
              <w:rPr>
                <w:rFonts w:ascii="ArialMT" w:eastAsia="Times New Roman" w:hAnsi="ArialMT" w:cs="Times New Roman"/>
                <w:lang w:eastAsia="en-GB"/>
              </w:rPr>
              <w:t xml:space="preserve">*Education Endowment Foundation (2018) </w:t>
            </w:r>
            <w:hyperlink r:id="rId53" w:history="1">
              <w:r w:rsidRPr="00CC29CD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Sutton Trust-Education Endowment Foundation Teaching and Learning Toolkit:</w:t>
              </w:r>
            </w:hyperlink>
          </w:p>
          <w:p w14:paraId="18791778" w14:textId="7E02F400" w:rsidR="00555D73" w:rsidRPr="00CC29CD" w:rsidRDefault="00555D73" w:rsidP="00555D7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CC29CD">
              <w:rPr>
                <w:rFonts w:ascii="ArialMT" w:eastAsia="Times New Roman" w:hAnsi="ArialMT" w:cs="Times New Roman"/>
                <w:lang w:eastAsia="en-GB"/>
              </w:rPr>
              <w:t xml:space="preserve">Hattie, J. (2009) </w:t>
            </w:r>
            <w:r w:rsidRPr="00CC29CD">
              <w:rPr>
                <w:rFonts w:ascii="ArialMT" w:eastAsia="Times New Roman" w:hAnsi="ArialMT" w:cs="Times New Roman"/>
                <w:i/>
                <w:iCs/>
                <w:lang w:eastAsia="en-GB"/>
              </w:rPr>
              <w:t>Visible learning: a synthesis of over 800 meta-analyses relating to achievement.</w:t>
            </w:r>
            <w:r w:rsidRPr="00CC29CD">
              <w:rPr>
                <w:rFonts w:ascii="ArialMT" w:eastAsia="Times New Roman" w:hAnsi="ArialMT" w:cs="Times New Roman"/>
                <w:lang w:eastAsia="en-GB"/>
              </w:rPr>
              <w:t xml:space="preserve"> London: Routledge. </w:t>
            </w:r>
            <w:r w:rsidRPr="00CC29CD">
              <w:rPr>
                <w:rFonts w:ascii="ArialMT" w:eastAsia="Times New Roman" w:hAnsi="ArialMT" w:cs="Times New Roman"/>
                <w:color w:val="0000FF"/>
                <w:lang w:eastAsia="en-GB"/>
              </w:rPr>
              <w:t xml:space="preserve"> </w:t>
            </w:r>
          </w:p>
          <w:p w14:paraId="4D0B9A5E" w14:textId="36DA74A8" w:rsidR="00555D73" w:rsidRPr="00CC29CD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CC29CD">
              <w:rPr>
                <w:rFonts w:ascii="ArialMT" w:eastAsia="Times New Roman" w:hAnsi="ArialMT" w:cs="Times New Roman"/>
                <w:lang w:eastAsia="en-GB"/>
              </w:rPr>
              <w:t xml:space="preserve">Sisk, V. F., Burgoyne, A. P., Sun, J., Butler, J. L., &amp; </w:t>
            </w:r>
            <w:proofErr w:type="spellStart"/>
            <w:r w:rsidRPr="00CC29CD">
              <w:rPr>
                <w:rFonts w:ascii="ArialMT" w:eastAsia="Times New Roman" w:hAnsi="ArialMT" w:cs="Times New Roman"/>
                <w:lang w:eastAsia="en-GB"/>
              </w:rPr>
              <w:t>Macnamara</w:t>
            </w:r>
            <w:proofErr w:type="spellEnd"/>
            <w:r w:rsidRPr="00CC29CD">
              <w:rPr>
                <w:rFonts w:ascii="ArialMT" w:eastAsia="Times New Roman" w:hAnsi="ArialMT" w:cs="Times New Roman"/>
                <w:lang w:eastAsia="en-GB"/>
              </w:rPr>
              <w:t xml:space="preserve">, B. N. (2018) To What Extent and Under Which Circumstances Are Growth Mind-Sets Important to Academic Achievement? Two Meta-Analyses. Psychological Science, 29(4), 549–571. </w:t>
            </w:r>
            <w:r w:rsidR="00585F40" w:rsidRPr="00CC29CD">
              <w:rPr>
                <w:rFonts w:ascii="ArialMT" w:eastAsia="Times New Roman" w:hAnsi="ArialMT" w:cs="Times New Roman"/>
                <w:lang w:eastAsia="en-GB"/>
              </w:rPr>
              <w:t>(</w:t>
            </w:r>
            <w:r w:rsidR="00585F40" w:rsidRPr="00036436">
              <w:rPr>
                <w:rFonts w:ascii="ArialMT" w:eastAsia="Times New Roman" w:hAnsi="ArialMT" w:cs="Times New Roman"/>
                <w:highlight w:val="yellow"/>
                <w:lang w:eastAsia="en-GB"/>
              </w:rPr>
              <w:t>PDF)</w:t>
            </w:r>
          </w:p>
          <w:p w14:paraId="40C03A7E" w14:textId="0BB613A2" w:rsidR="00CC29CD" w:rsidRPr="00CC29CD" w:rsidRDefault="00555D73" w:rsidP="00DB619E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proofErr w:type="spellStart"/>
            <w:r w:rsidRPr="00CC29CD">
              <w:rPr>
                <w:rFonts w:ascii="ArialMT" w:eastAsia="Times New Roman" w:hAnsi="ArialMT" w:cs="Times New Roman"/>
                <w:lang w:eastAsia="en-GB"/>
              </w:rPr>
              <w:t>Speckesser</w:t>
            </w:r>
            <w:proofErr w:type="spellEnd"/>
            <w:r w:rsidRPr="00CC29CD">
              <w:rPr>
                <w:rFonts w:ascii="ArialMT" w:eastAsia="Times New Roman" w:hAnsi="ArialMT" w:cs="Times New Roman"/>
                <w:lang w:eastAsia="en-GB"/>
              </w:rPr>
              <w:t xml:space="preserve">, S., Runge, J., </w:t>
            </w:r>
            <w:proofErr w:type="spellStart"/>
            <w:r w:rsidRPr="00CC29CD">
              <w:rPr>
                <w:rFonts w:ascii="ArialMT" w:eastAsia="Times New Roman" w:hAnsi="ArialMT" w:cs="Times New Roman"/>
                <w:lang w:eastAsia="en-GB"/>
              </w:rPr>
              <w:t>Foliano</w:t>
            </w:r>
            <w:proofErr w:type="spellEnd"/>
            <w:r w:rsidRPr="00CC29CD">
              <w:rPr>
                <w:rFonts w:ascii="ArialMT" w:eastAsia="Times New Roman" w:hAnsi="ArialMT" w:cs="Times New Roman"/>
                <w:lang w:eastAsia="en-GB"/>
              </w:rPr>
              <w:t xml:space="preserve">, F., </w:t>
            </w:r>
            <w:proofErr w:type="spellStart"/>
            <w:r w:rsidRPr="00CC29CD">
              <w:rPr>
                <w:rFonts w:ascii="ArialMT" w:eastAsia="Times New Roman" w:hAnsi="ArialMT" w:cs="Times New Roman"/>
                <w:lang w:eastAsia="en-GB"/>
              </w:rPr>
              <w:t>Bursnall</w:t>
            </w:r>
            <w:proofErr w:type="spellEnd"/>
            <w:r w:rsidRPr="00CC29CD">
              <w:rPr>
                <w:rFonts w:ascii="ArialMT" w:eastAsia="Times New Roman" w:hAnsi="ArialMT" w:cs="Times New Roman"/>
                <w:lang w:eastAsia="en-GB"/>
              </w:rPr>
              <w:t xml:space="preserve">, M., Hudson-Sharp, N., Rolfe, H. &amp; Anders, J. (2018) </w:t>
            </w:r>
            <w:hyperlink r:id="rId54" w:history="1">
              <w:r w:rsidRPr="00CC29CD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Embedding Formative Assessment: Evaluation Report.</w:t>
              </w:r>
            </w:hyperlink>
            <w:r w:rsidRPr="00CC29CD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3EC5AF04" w14:textId="77777777" w:rsidR="00CC29CD" w:rsidRPr="00CC29CD" w:rsidRDefault="00CC29CD" w:rsidP="00CC29CD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CC29CD">
              <w:rPr>
                <w:rFonts w:ascii="ArialMT" w:eastAsia="Times New Roman" w:hAnsi="ArialMT" w:cs="Times New Roman"/>
                <w:lang w:eastAsia="en-GB"/>
              </w:rPr>
              <w:t xml:space="preserve">Tereshchenko, A., Francis, B., Archer, L., </w:t>
            </w:r>
            <w:proofErr w:type="spellStart"/>
            <w:r w:rsidRPr="00CC29CD">
              <w:rPr>
                <w:rFonts w:ascii="ArialMT" w:eastAsia="Times New Roman" w:hAnsi="ArialMT" w:cs="Times New Roman"/>
                <w:lang w:eastAsia="en-GB"/>
              </w:rPr>
              <w:t>Hodgen</w:t>
            </w:r>
            <w:proofErr w:type="spellEnd"/>
            <w:r w:rsidRPr="00CC29CD">
              <w:rPr>
                <w:rFonts w:ascii="ArialMT" w:eastAsia="Times New Roman" w:hAnsi="ArialMT" w:cs="Times New Roman"/>
                <w:lang w:eastAsia="en-GB"/>
              </w:rPr>
              <w:t xml:space="preserve">, J., </w:t>
            </w:r>
            <w:proofErr w:type="spellStart"/>
            <w:r w:rsidRPr="00CC29CD">
              <w:rPr>
                <w:rFonts w:ascii="ArialMT" w:eastAsia="Times New Roman" w:hAnsi="ArialMT" w:cs="Times New Roman"/>
                <w:lang w:eastAsia="en-GB"/>
              </w:rPr>
              <w:t>Mazenod</w:t>
            </w:r>
            <w:proofErr w:type="spellEnd"/>
            <w:r w:rsidRPr="00CC29CD">
              <w:rPr>
                <w:rFonts w:ascii="ArialMT" w:eastAsia="Times New Roman" w:hAnsi="ArialMT" w:cs="Times New Roman"/>
                <w:lang w:eastAsia="en-GB"/>
              </w:rPr>
              <w:t xml:space="preserve">, A., Taylor, B., Travers, M. C. (2018) </w:t>
            </w:r>
            <w:hyperlink r:id="rId55" w:history="1">
              <w:r w:rsidRPr="00CC29CD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Learners’ attitudes to mixed-attainment grouping: examining the views of students of high, middle and low attainment.</w:t>
              </w:r>
            </w:hyperlink>
            <w:r w:rsidRPr="00CC29CD">
              <w:rPr>
                <w:rFonts w:ascii="ArialMT" w:eastAsia="Times New Roman" w:hAnsi="ArialMT" w:cs="Times New Roman"/>
                <w:lang w:eastAsia="en-GB"/>
              </w:rPr>
              <w:t xml:space="preserve"> Research Papers in Education, 1522, 1–20. </w:t>
            </w:r>
          </w:p>
          <w:p w14:paraId="631BDBA2" w14:textId="5315ADC2" w:rsidR="00CC29CD" w:rsidRPr="00CC29CD" w:rsidRDefault="00CC29CD" w:rsidP="00DB619E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CC29CD">
              <w:rPr>
                <w:rFonts w:ascii="ArialMT" w:eastAsia="Times New Roman" w:hAnsi="ArialMT" w:cs="Times New Roman"/>
                <w:lang w:eastAsia="en-GB"/>
              </w:rPr>
              <w:t xml:space="preserve">Willingham, D. T. (2010) </w:t>
            </w:r>
            <w:hyperlink r:id="rId56" w:history="1">
              <w:r w:rsidRPr="00CC29CD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The Myth of Learning Styles</w:t>
              </w:r>
            </w:hyperlink>
            <w:r w:rsidRPr="00CC29CD">
              <w:rPr>
                <w:rFonts w:ascii="ArialMT" w:eastAsia="Times New Roman" w:hAnsi="ArialMT" w:cs="Times New Roman"/>
                <w:lang w:eastAsia="en-GB"/>
              </w:rPr>
              <w:t xml:space="preserve">, </w:t>
            </w:r>
            <w:r w:rsidRPr="00CC29CD">
              <w:rPr>
                <w:rFonts w:ascii="Arial" w:eastAsia="Times New Roman" w:hAnsi="Arial" w:cs="Arial"/>
                <w:i/>
                <w:iCs/>
                <w:lang w:eastAsia="en-GB"/>
              </w:rPr>
              <w:t>Change</w:t>
            </w:r>
            <w:r w:rsidRPr="00CC29CD">
              <w:rPr>
                <w:rFonts w:ascii="ArialMT" w:eastAsia="Times New Roman" w:hAnsi="ArialMT" w:cs="Times New Roman"/>
                <w:lang w:eastAsia="en-GB"/>
              </w:rPr>
              <w:t>, 42(5), 32–35.</w:t>
            </w:r>
            <w:r w:rsidRPr="00CC29CD">
              <w:rPr>
                <w:rFonts w:ascii="Times New Roman" w:eastAsia="Times New Roman" w:hAnsi="Times New Roman" w:cs="Times New Roman"/>
                <w:lang w:eastAsia="en-GB"/>
              </w:rPr>
              <w:t xml:space="preserve"> </w:t>
            </w:r>
          </w:p>
          <w:p w14:paraId="6B90928F" w14:textId="18A19139" w:rsidR="00555D73" w:rsidRPr="00CC29CD" w:rsidRDefault="00555D73" w:rsidP="00DB619E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</w:tbl>
    <w:p w14:paraId="68424FA0" w14:textId="52F59F2A" w:rsidR="00DB619E" w:rsidRDefault="00DB619E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33E7F9A2" w14:textId="65607A7D" w:rsidR="00DB619E" w:rsidRDefault="00DB619E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414807EB" w14:textId="03649B8A" w:rsidR="00DB619E" w:rsidRDefault="00DB619E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45AFB674" w14:textId="00F75843" w:rsidR="00DB619E" w:rsidRDefault="00DB619E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2C01A6D5" w14:textId="5669FE77" w:rsidR="00DB619E" w:rsidRDefault="00DB619E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3B53EC57" w14:textId="1D9EA451" w:rsidR="00DB619E" w:rsidRDefault="00DB619E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6A1281AD" w14:textId="6305CA46" w:rsidR="00DB619E" w:rsidRDefault="00DB619E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5C3BF576" w14:textId="77777777" w:rsidR="00DB619E" w:rsidRPr="00555D73" w:rsidRDefault="00DB619E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17E4F1E6" w14:textId="3985886D" w:rsidR="00555D73" w:rsidRPr="00555D73" w:rsidRDefault="00555D7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10"/>
      </w:tblGrid>
      <w:tr w:rsidR="00555D73" w:rsidRPr="00555D73" w14:paraId="15D8DEB5" w14:textId="77777777" w:rsidTr="00555D73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EDBE2"/>
            <w:vAlign w:val="center"/>
            <w:hideMark/>
          </w:tcPr>
          <w:p w14:paraId="4520C957" w14:textId="77777777" w:rsidR="00555D73" w:rsidRPr="00555D73" w:rsidRDefault="00555D73" w:rsidP="00555D73">
            <w:pPr>
              <w:spacing w:before="100" w:beforeAutospacing="1" w:after="100" w:afterAutospacing="1"/>
              <w:divId w:val="161624201"/>
              <w:rPr>
                <w:rFonts w:ascii="Times New Roman" w:eastAsia="Times New Roman" w:hAnsi="Times New Roman" w:cs="Times New Roman"/>
                <w:lang w:eastAsia="en-GB"/>
              </w:rPr>
            </w:pPr>
            <w:r w:rsidRPr="00555D73">
              <w:rPr>
                <w:rFonts w:ascii="Arial" w:eastAsia="Times New Roman" w:hAnsi="Arial" w:cs="Arial"/>
                <w:b/>
                <w:bCs/>
                <w:color w:val="0F4F72"/>
                <w:sz w:val="32"/>
                <w:szCs w:val="32"/>
                <w:lang w:eastAsia="en-GB"/>
              </w:rPr>
              <w:t xml:space="preserve">Assessment (Standard 6 – ‘Make accurate and productive use of assessment’) </w:t>
            </w:r>
          </w:p>
        </w:tc>
      </w:tr>
      <w:tr w:rsidR="00555D73" w:rsidRPr="00555D73" w14:paraId="244FA5EE" w14:textId="77777777" w:rsidTr="00555D73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3BE47FE6" w14:textId="77777777" w:rsidR="00555D73" w:rsidRPr="00555D73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555D73">
              <w:rPr>
                <w:rFonts w:ascii="Arial" w:eastAsia="Times New Roman" w:hAnsi="Arial" w:cs="Arial"/>
                <w:i/>
                <w:iCs/>
                <w:lang w:eastAsia="en-GB"/>
              </w:rPr>
              <w:t xml:space="preserve">[Further reading recommendations are indicated with an asterisk.] </w:t>
            </w:r>
          </w:p>
          <w:p w14:paraId="480B7298" w14:textId="7761CBCA" w:rsidR="00555D73" w:rsidRPr="005C6CD3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Black, P., &amp; </w:t>
            </w:r>
            <w:proofErr w:type="spellStart"/>
            <w:r w:rsidRPr="005C6CD3">
              <w:rPr>
                <w:rFonts w:ascii="ArialMT" w:eastAsia="Times New Roman" w:hAnsi="ArialMT" w:cs="Times New Roman"/>
                <w:lang w:eastAsia="en-GB"/>
              </w:rPr>
              <w:t>Wiliam</w:t>
            </w:r>
            <w:proofErr w:type="spellEnd"/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, D. (2009) </w:t>
            </w:r>
            <w:hyperlink r:id="rId57" w:history="1">
              <w:r w:rsidRPr="005C6CD3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Developing the theory of formative assessment. Educational Assessment, Evaluation and Accountability</w:t>
              </w:r>
            </w:hyperlink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, 21(1), pp.5-31. </w:t>
            </w:r>
          </w:p>
          <w:p w14:paraId="7A381B77" w14:textId="6E0D503B" w:rsidR="00555D73" w:rsidRPr="005C6CD3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*Black, P., Harrison, C., Lee, C., Marshall, B., &amp; </w:t>
            </w:r>
            <w:proofErr w:type="spellStart"/>
            <w:r w:rsidRPr="005C6CD3">
              <w:rPr>
                <w:rFonts w:ascii="ArialMT" w:eastAsia="Times New Roman" w:hAnsi="ArialMT" w:cs="Times New Roman"/>
                <w:lang w:eastAsia="en-GB"/>
              </w:rPr>
              <w:t>Wiliam</w:t>
            </w:r>
            <w:proofErr w:type="spellEnd"/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, D. (2004). </w:t>
            </w:r>
            <w:hyperlink r:id="rId58" w:history="1">
              <w:r w:rsidRPr="005C6CD3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Working inside the Black Box: Assessment for Learning in the Classroom.</w:t>
              </w:r>
            </w:hyperlink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 Phi Delta </w:t>
            </w:r>
            <w:proofErr w:type="spellStart"/>
            <w:r w:rsidRPr="005C6CD3">
              <w:rPr>
                <w:rFonts w:ascii="ArialMT" w:eastAsia="Times New Roman" w:hAnsi="ArialMT" w:cs="Times New Roman"/>
                <w:lang w:eastAsia="en-GB"/>
              </w:rPr>
              <w:t>Kappan</w:t>
            </w:r>
            <w:proofErr w:type="spellEnd"/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, 86(1), 8–21. </w:t>
            </w:r>
          </w:p>
          <w:p w14:paraId="7BB41094" w14:textId="77777777" w:rsidR="00495659" w:rsidRPr="005C6CD3" w:rsidRDefault="00555D73" w:rsidP="00555D7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5C6CD3">
              <w:rPr>
                <w:rFonts w:ascii="ArialMT" w:eastAsia="Times New Roman" w:hAnsi="ArialMT" w:cs="Times New Roman"/>
                <w:lang w:eastAsia="en-GB"/>
              </w:rPr>
              <w:t>Christodoulou, D. (2017) Making Good Progress: The Future of Assessment for Learning. Oxford: OUP.</w:t>
            </w:r>
          </w:p>
          <w:p w14:paraId="59F66259" w14:textId="4DEB658C" w:rsidR="00852017" w:rsidRPr="005C6CD3" w:rsidRDefault="00555D73" w:rsidP="00555D7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5C6CD3">
              <w:rPr>
                <w:rFonts w:ascii="ArialMT" w:eastAsia="Times New Roman" w:hAnsi="ArialMT" w:cs="Times New Roman"/>
                <w:lang w:eastAsia="en-GB"/>
              </w:rPr>
              <w:br/>
              <w:t xml:space="preserve">*Coe, R. (2013) </w:t>
            </w:r>
            <w:hyperlink r:id="rId59" w:history="1">
              <w:r w:rsidRPr="005C6CD3">
                <w:rPr>
                  <w:rStyle w:val="Hyperlink"/>
                  <w:rFonts w:ascii="Arial" w:eastAsia="Times New Roman" w:hAnsi="Arial" w:cs="Arial"/>
                  <w:i/>
                  <w:iCs/>
                  <w:lang w:eastAsia="en-GB"/>
                </w:rPr>
                <w:t>Improving Education: A triumph of hope over experience</w:t>
              </w:r>
            </w:hyperlink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. Centre for Evaluation and Monitoring. </w:t>
            </w:r>
          </w:p>
          <w:p w14:paraId="2591A72C" w14:textId="64C8B6E7" w:rsidR="00555D73" w:rsidRPr="005C6CD3" w:rsidRDefault="00555D73" w:rsidP="00555D7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5C6CD3">
              <w:rPr>
                <w:rFonts w:ascii="ArialMT" w:eastAsia="Times New Roman" w:hAnsi="ArialMT" w:cs="Times New Roman"/>
                <w:lang w:eastAsia="en-GB"/>
              </w:rPr>
              <w:br/>
              <w:t xml:space="preserve">*Education Endowment Foundation (2016) </w:t>
            </w:r>
            <w:hyperlink r:id="rId60" w:history="1">
              <w:r w:rsidRPr="005C6CD3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A marked improvement? A review of the evidence on written marking.</w:t>
              </w:r>
            </w:hyperlink>
            <w:r w:rsidRPr="005C6CD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57584A3D" w14:textId="3A0037D9" w:rsidR="00852017" w:rsidRPr="00852017" w:rsidRDefault="00852017" w:rsidP="00555D7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*Education Endowment Foundation (2018) </w:t>
            </w:r>
            <w:hyperlink r:id="rId61" w:history="1">
              <w:r w:rsidRPr="0082694A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Sutton Trust-Education Endowment Foundation Teaching and Learning Toolkit:</w:t>
              </w:r>
            </w:hyperlink>
          </w:p>
          <w:p w14:paraId="7156C29A" w14:textId="60B5D02D" w:rsidR="00555D73" w:rsidRPr="00555D73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852017">
              <w:rPr>
                <w:rFonts w:ascii="ArialMT" w:eastAsia="Times New Roman" w:hAnsi="ArialMT" w:cs="Times New Roman"/>
                <w:lang w:eastAsia="en-GB"/>
              </w:rPr>
              <w:t xml:space="preserve">Gibson, S., Oliver, L. and Dennison, M. (2015) </w:t>
            </w:r>
            <w:hyperlink r:id="rId62" w:history="1">
              <w:r w:rsidRPr="00852017">
                <w:rPr>
                  <w:rStyle w:val="Hyperlink"/>
                  <w:rFonts w:ascii="Arial" w:eastAsia="Times New Roman" w:hAnsi="Arial" w:cs="Arial"/>
                  <w:i/>
                  <w:iCs/>
                  <w:lang w:eastAsia="en-GB"/>
                </w:rPr>
                <w:t>Workload Challenge: Analysis of teacher consultation responses</w:t>
              </w:r>
              <w:r w:rsidRPr="00852017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.</w:t>
              </w:r>
            </w:hyperlink>
            <w:r w:rsidRPr="00852017">
              <w:rPr>
                <w:rFonts w:ascii="ArialMT" w:eastAsia="Times New Roman" w:hAnsi="ArialMT" w:cs="Times New Roman"/>
                <w:lang w:eastAsia="en-GB"/>
              </w:rPr>
              <w:t xml:space="preserve"> Department for Education. </w:t>
            </w:r>
          </w:p>
          <w:p w14:paraId="61397BAC" w14:textId="77777777" w:rsidR="005C6CD3" w:rsidRPr="00852017" w:rsidRDefault="005C6CD3" w:rsidP="005C6CD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852017">
              <w:rPr>
                <w:rFonts w:ascii="ArialMT" w:eastAsia="Times New Roman" w:hAnsi="ArialMT" w:cs="Times New Roman"/>
                <w:lang w:eastAsia="en-GB"/>
              </w:rPr>
              <w:t xml:space="preserve">Sadler, D. (1989) </w:t>
            </w:r>
            <w:hyperlink r:id="rId63" w:history="1">
              <w:r w:rsidRPr="00852017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Formative assessment and the design of instructional systems.</w:t>
              </w:r>
            </w:hyperlink>
            <w:r w:rsidRPr="00852017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  <w:r w:rsidRPr="00852017">
              <w:rPr>
                <w:rFonts w:ascii="Arial" w:eastAsia="Times New Roman" w:hAnsi="Arial" w:cs="Arial"/>
                <w:i/>
                <w:iCs/>
                <w:lang w:eastAsia="en-GB"/>
              </w:rPr>
              <w:t>Instructional Science</w:t>
            </w:r>
            <w:r w:rsidRPr="00852017">
              <w:rPr>
                <w:rFonts w:ascii="ArialMT" w:eastAsia="Times New Roman" w:hAnsi="ArialMT" w:cs="Times New Roman"/>
                <w:lang w:eastAsia="en-GB"/>
              </w:rPr>
              <w:t xml:space="preserve">, 18(2), pp.119-144. </w:t>
            </w:r>
          </w:p>
          <w:p w14:paraId="754A5DB5" w14:textId="77777777" w:rsidR="005C6CD3" w:rsidRPr="00852017" w:rsidRDefault="005C6CD3" w:rsidP="005C6CD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852017">
              <w:rPr>
                <w:rFonts w:ascii="ArialMT" w:eastAsia="Times New Roman" w:hAnsi="ArialMT" w:cs="Times New Roman"/>
                <w:lang w:eastAsia="en-GB"/>
              </w:rPr>
              <w:t>Speckesser</w:t>
            </w:r>
            <w:proofErr w:type="spellEnd"/>
            <w:r w:rsidRPr="00852017">
              <w:rPr>
                <w:rFonts w:ascii="ArialMT" w:eastAsia="Times New Roman" w:hAnsi="ArialMT" w:cs="Times New Roman"/>
                <w:lang w:eastAsia="en-GB"/>
              </w:rPr>
              <w:t xml:space="preserve">, S., Runge, J., </w:t>
            </w:r>
            <w:proofErr w:type="spellStart"/>
            <w:r w:rsidRPr="00852017">
              <w:rPr>
                <w:rFonts w:ascii="ArialMT" w:eastAsia="Times New Roman" w:hAnsi="ArialMT" w:cs="Times New Roman"/>
                <w:lang w:eastAsia="en-GB"/>
              </w:rPr>
              <w:t>Foliano</w:t>
            </w:r>
            <w:proofErr w:type="spellEnd"/>
            <w:r w:rsidRPr="00852017">
              <w:rPr>
                <w:rFonts w:ascii="ArialMT" w:eastAsia="Times New Roman" w:hAnsi="ArialMT" w:cs="Times New Roman"/>
                <w:lang w:eastAsia="en-GB"/>
              </w:rPr>
              <w:t xml:space="preserve">, F., </w:t>
            </w:r>
            <w:proofErr w:type="spellStart"/>
            <w:r w:rsidRPr="00852017">
              <w:rPr>
                <w:rFonts w:ascii="ArialMT" w:eastAsia="Times New Roman" w:hAnsi="ArialMT" w:cs="Times New Roman"/>
                <w:lang w:eastAsia="en-GB"/>
              </w:rPr>
              <w:t>Bursnall</w:t>
            </w:r>
            <w:proofErr w:type="spellEnd"/>
            <w:r w:rsidRPr="00852017">
              <w:rPr>
                <w:rFonts w:ascii="ArialMT" w:eastAsia="Times New Roman" w:hAnsi="ArialMT" w:cs="Times New Roman"/>
                <w:lang w:eastAsia="en-GB"/>
              </w:rPr>
              <w:t xml:space="preserve">, M., Hudson-Sharp, N., Rolfe, H. &amp; Anders, J. (2018) </w:t>
            </w:r>
            <w:hyperlink r:id="rId64" w:history="1">
              <w:r w:rsidRPr="00852017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Embedding Formative Assessment: Evaluation Report.</w:t>
              </w:r>
            </w:hyperlink>
            <w:r w:rsidRPr="00852017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40F9DBFE" w14:textId="77777777" w:rsidR="005C6CD3" w:rsidRDefault="005C6CD3" w:rsidP="005C6CD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proofErr w:type="spellStart"/>
            <w:r w:rsidRPr="00852017">
              <w:rPr>
                <w:rFonts w:ascii="ArialMT" w:eastAsia="Times New Roman" w:hAnsi="ArialMT" w:cs="Times New Roman"/>
                <w:lang w:eastAsia="en-GB"/>
              </w:rPr>
              <w:t>Wiliam</w:t>
            </w:r>
            <w:proofErr w:type="spellEnd"/>
            <w:r w:rsidRPr="00852017">
              <w:rPr>
                <w:rFonts w:ascii="ArialMT" w:eastAsia="Times New Roman" w:hAnsi="ArialMT" w:cs="Times New Roman"/>
                <w:lang w:eastAsia="en-GB"/>
              </w:rPr>
              <w:t xml:space="preserve">, D. (2017) Assessment, marking and feedback. In Hendrick, C. and McPherson, R. (Eds.) </w:t>
            </w:r>
            <w:r w:rsidRPr="00852017">
              <w:rPr>
                <w:rFonts w:ascii="Arial" w:eastAsia="Times New Roman" w:hAnsi="Arial" w:cs="Arial"/>
                <w:i/>
                <w:iCs/>
                <w:lang w:eastAsia="en-GB"/>
              </w:rPr>
              <w:t>What Does This Look Like in the Classroom? Bridging the gap between research and practice</w:t>
            </w:r>
            <w:r w:rsidRPr="00852017">
              <w:rPr>
                <w:rFonts w:ascii="ArialMT" w:eastAsia="Times New Roman" w:hAnsi="ArialMT" w:cs="Times New Roman"/>
                <w:lang w:eastAsia="en-GB"/>
              </w:rPr>
              <w:t>. Woodbridge: John Catt.</w:t>
            </w:r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1065969C" w14:textId="09C48DAD" w:rsidR="00555D73" w:rsidRPr="00555D73" w:rsidRDefault="00555D73" w:rsidP="004116FB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</w:tbl>
    <w:p w14:paraId="1E9D6B56" w14:textId="01B7BCDA" w:rsidR="00555D73" w:rsidRDefault="00555D7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00D4B4B7" w14:textId="77777777" w:rsidR="00CC29CD" w:rsidRPr="00555D73" w:rsidRDefault="00CC29CD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67BB43DE" w14:textId="77777777" w:rsidR="00DB619E" w:rsidRPr="00555D73" w:rsidRDefault="00DB619E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10"/>
      </w:tblGrid>
      <w:tr w:rsidR="00555D73" w:rsidRPr="00555D73" w14:paraId="7C8C2A59" w14:textId="77777777" w:rsidTr="00555D73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EDBE2"/>
            <w:vAlign w:val="center"/>
            <w:hideMark/>
          </w:tcPr>
          <w:p w14:paraId="7068B8F3" w14:textId="77777777" w:rsidR="00555D73" w:rsidRPr="00555D73" w:rsidRDefault="00555D73" w:rsidP="00555D73">
            <w:pPr>
              <w:spacing w:before="100" w:beforeAutospacing="1" w:after="100" w:afterAutospacing="1"/>
              <w:divId w:val="1929850331"/>
              <w:rPr>
                <w:rFonts w:ascii="Times New Roman" w:eastAsia="Times New Roman" w:hAnsi="Times New Roman" w:cs="Times New Roman"/>
                <w:lang w:eastAsia="en-GB"/>
              </w:rPr>
            </w:pPr>
            <w:r w:rsidRPr="00555D73">
              <w:rPr>
                <w:rFonts w:ascii="Arial" w:eastAsia="Times New Roman" w:hAnsi="Arial" w:cs="Arial"/>
                <w:b/>
                <w:bCs/>
                <w:color w:val="0F4F72"/>
                <w:sz w:val="32"/>
                <w:szCs w:val="32"/>
                <w:lang w:eastAsia="en-GB"/>
              </w:rPr>
              <w:lastRenderedPageBreak/>
              <w:t xml:space="preserve">Managing Behaviour (Standard 7 – ‘Manage behaviour effectively’) </w:t>
            </w:r>
          </w:p>
        </w:tc>
      </w:tr>
      <w:tr w:rsidR="00555D73" w:rsidRPr="00555D73" w14:paraId="6D38C342" w14:textId="77777777" w:rsidTr="00555D73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2841A413" w14:textId="77777777" w:rsidR="00555D73" w:rsidRPr="00555D73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555D73">
              <w:rPr>
                <w:rFonts w:ascii="Arial" w:eastAsia="Times New Roman" w:hAnsi="Arial" w:cs="Arial"/>
                <w:i/>
                <w:iCs/>
                <w:lang w:eastAsia="en-GB"/>
              </w:rPr>
              <w:t xml:space="preserve">[Further reading recommendations are indicated with an asterisk.] </w:t>
            </w:r>
          </w:p>
          <w:p w14:paraId="79403D99" w14:textId="6B0A39C3" w:rsidR="00555D73" w:rsidRPr="00555D73" w:rsidRDefault="00542199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hyperlink r:id="rId65" w:history="1">
              <w:r w:rsidR="00555D73" w:rsidRPr="00D25826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Bennett, J., </w:t>
              </w:r>
              <w:proofErr w:type="spellStart"/>
              <w:r w:rsidR="00555D73" w:rsidRPr="00D25826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Lubben</w:t>
              </w:r>
              <w:proofErr w:type="spellEnd"/>
              <w:r w:rsidR="00555D73" w:rsidRPr="00D25826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, F., &amp; Hogarth, S. (2006) Bringing Science to Life: A Synthesis of the Research Evidence on the Effects of Context-Based and STS Approaches to Science Teaching</w:t>
              </w:r>
            </w:hyperlink>
            <w:r w:rsidR="00555D73" w:rsidRPr="00555D73">
              <w:rPr>
                <w:rFonts w:ascii="ArialMT" w:eastAsia="Times New Roman" w:hAnsi="ArialMT" w:cs="Times New Roman"/>
                <w:lang w:eastAsia="en-GB"/>
              </w:rPr>
              <w:t xml:space="preserve">. </w:t>
            </w:r>
            <w:r w:rsidR="00555D73" w:rsidRPr="00555D73">
              <w:rPr>
                <w:rFonts w:ascii="Arial" w:eastAsia="Times New Roman" w:hAnsi="Arial" w:cs="Arial"/>
                <w:i/>
                <w:iCs/>
                <w:lang w:eastAsia="en-GB"/>
              </w:rPr>
              <w:t>Science Education</w:t>
            </w:r>
            <w:r w:rsidR="00555D73" w:rsidRPr="00555D73">
              <w:rPr>
                <w:rFonts w:ascii="ArialMT" w:eastAsia="Times New Roman" w:hAnsi="ArialMT" w:cs="Times New Roman"/>
                <w:lang w:eastAsia="en-GB"/>
              </w:rPr>
              <w:t xml:space="preserve">, </w:t>
            </w:r>
            <w:r w:rsidR="00555D73" w:rsidRPr="00555D73">
              <w:rPr>
                <w:rFonts w:ascii="Arial" w:eastAsia="Times New Roman" w:hAnsi="Arial" w:cs="Arial"/>
                <w:i/>
                <w:iCs/>
                <w:lang w:eastAsia="en-GB"/>
              </w:rPr>
              <w:t>91</w:t>
            </w:r>
            <w:r w:rsidR="00555D73" w:rsidRPr="00555D73">
              <w:rPr>
                <w:rFonts w:ascii="ArialMT" w:eastAsia="Times New Roman" w:hAnsi="ArialMT" w:cs="Times New Roman"/>
                <w:lang w:eastAsia="en-GB"/>
              </w:rPr>
              <w:t xml:space="preserve">(1), 36–74. </w:t>
            </w:r>
          </w:p>
          <w:p w14:paraId="30880879" w14:textId="61AA6211" w:rsidR="00555D73" w:rsidRPr="00555D73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*Carroll, J., Bradley, L., Crawford, H., </w:t>
            </w:r>
            <w:proofErr w:type="spellStart"/>
            <w:r w:rsidRPr="00555D73">
              <w:rPr>
                <w:rFonts w:ascii="ArialMT" w:eastAsia="Times New Roman" w:hAnsi="ArialMT" w:cs="Times New Roman"/>
                <w:lang w:eastAsia="en-GB"/>
              </w:rPr>
              <w:t>Hannant</w:t>
            </w:r>
            <w:proofErr w:type="spellEnd"/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, P., Johnson, H., &amp; Thompson, A. (2017). </w:t>
            </w:r>
            <w:hyperlink r:id="rId66" w:history="1">
              <w:r w:rsidRPr="00D25826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SEN support: A rapid evidence assessment</w:t>
              </w:r>
            </w:hyperlink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. </w:t>
            </w:r>
          </w:p>
          <w:p w14:paraId="0FEED494" w14:textId="6CD04862" w:rsidR="00555D73" w:rsidRPr="00555D73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*Coe, R., </w:t>
            </w:r>
            <w:proofErr w:type="spellStart"/>
            <w:r w:rsidRPr="00555D73">
              <w:rPr>
                <w:rFonts w:ascii="ArialMT" w:eastAsia="Times New Roman" w:hAnsi="ArialMT" w:cs="Times New Roman"/>
                <w:lang w:eastAsia="en-GB"/>
              </w:rPr>
              <w:t>Aloisi</w:t>
            </w:r>
            <w:proofErr w:type="spellEnd"/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, C., Higgins, S., &amp; Major, L. E. (2014) </w:t>
            </w:r>
            <w:hyperlink r:id="rId67" w:history="1">
              <w:r w:rsidRPr="00D25826">
                <w:rPr>
                  <w:rStyle w:val="Hyperlink"/>
                  <w:rFonts w:ascii="Arial" w:eastAsia="Times New Roman" w:hAnsi="Arial" w:cs="Arial"/>
                  <w:i/>
                  <w:iCs/>
                  <w:lang w:eastAsia="en-GB"/>
                </w:rPr>
                <w:t>What makes great teaching. Review of the underpinning research</w:t>
              </w:r>
              <w:r w:rsidRPr="00D25826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.</w:t>
              </w:r>
            </w:hyperlink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 Durham University</w:t>
            </w:r>
          </w:p>
          <w:p w14:paraId="585DDEF2" w14:textId="77777777" w:rsidR="00555D73" w:rsidRPr="00555D73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D25826">
              <w:rPr>
                <w:rFonts w:ascii="ArialMT" w:eastAsia="Times New Roman" w:hAnsi="ArialMT" w:cs="Times New Roman"/>
                <w:lang w:eastAsia="en-GB"/>
              </w:rPr>
              <w:t>DuPaul</w:t>
            </w:r>
            <w:proofErr w:type="spellEnd"/>
            <w:r w:rsidRPr="00D25826">
              <w:rPr>
                <w:rFonts w:ascii="ArialMT" w:eastAsia="Times New Roman" w:hAnsi="ArialMT" w:cs="Times New Roman"/>
                <w:lang w:eastAsia="en-GB"/>
              </w:rPr>
              <w:t xml:space="preserve">, G. J., Belk, G. D., &amp; </w:t>
            </w:r>
            <w:proofErr w:type="spellStart"/>
            <w:r w:rsidRPr="00D25826">
              <w:rPr>
                <w:rFonts w:ascii="ArialMT" w:eastAsia="Times New Roman" w:hAnsi="ArialMT" w:cs="Times New Roman"/>
                <w:lang w:eastAsia="en-GB"/>
              </w:rPr>
              <w:t>Puzino</w:t>
            </w:r>
            <w:proofErr w:type="spellEnd"/>
            <w:r w:rsidRPr="00D25826">
              <w:rPr>
                <w:rFonts w:ascii="ArialMT" w:eastAsia="Times New Roman" w:hAnsi="ArialMT" w:cs="Times New Roman"/>
                <w:lang w:eastAsia="en-GB"/>
              </w:rPr>
              <w:t>, K. (2016) Evidence-Based Interventions for Attention Deficit Hyperactivity Disorder in Children and Adolescents. Handbook of Evidence-Based Interventions for Children and Adolescents, 167.</w:t>
            </w:r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243ED810" w14:textId="302DA09A" w:rsidR="00555D73" w:rsidRDefault="00555D73" w:rsidP="00555D7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Education Endowment Foundation (2018) </w:t>
            </w:r>
            <w:hyperlink r:id="rId68" w:history="1">
              <w:r w:rsidRPr="00852017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Improving Secondary Science Guidance Report.</w:t>
              </w:r>
            </w:hyperlink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61770697" w14:textId="3607DFB3" w:rsidR="00852017" w:rsidRPr="00D25826" w:rsidRDefault="00852017" w:rsidP="00555D7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*Education Endowment Foundation (2018) </w:t>
            </w:r>
            <w:hyperlink r:id="rId69" w:history="1">
              <w:r w:rsidRPr="0082694A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Sutton Trust-Education Endowment Foundation Teaching and Learning Toolkit:</w:t>
              </w:r>
            </w:hyperlink>
          </w:p>
          <w:p w14:paraId="79E7B3F0" w14:textId="4BB2344E" w:rsidR="005D7705" w:rsidRPr="005D7705" w:rsidRDefault="00555D73" w:rsidP="005D7705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Gutman, L. &amp; Schoon, L. (2013) </w:t>
            </w:r>
            <w:hyperlink r:id="rId70" w:history="1">
              <w:r w:rsidRPr="00D25826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The impact of non-cognitive skills on the outcomes of young people.</w:t>
              </w:r>
            </w:hyperlink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48EEE5D0" w14:textId="77777777" w:rsidR="005D7705" w:rsidRPr="00555D73" w:rsidRDefault="005D7705" w:rsidP="005D770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*Institute of Education Sciences (2008) </w:t>
            </w:r>
            <w:hyperlink r:id="rId71" w:history="1">
              <w:r w:rsidRPr="00D25826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Reducing </w:t>
              </w:r>
              <w:proofErr w:type="spellStart"/>
              <w:r w:rsidRPr="00D25826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Behavior</w:t>
              </w:r>
              <w:proofErr w:type="spellEnd"/>
              <w:r w:rsidRPr="00D25826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 Problems in the Elementary School Classroom.</w:t>
              </w:r>
            </w:hyperlink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0FF33E7F" w14:textId="77777777" w:rsidR="005D7705" w:rsidRPr="00555D73" w:rsidRDefault="005D7705" w:rsidP="005D770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D25826">
              <w:rPr>
                <w:rFonts w:ascii="ArialMT" w:eastAsia="Times New Roman" w:hAnsi="ArialMT" w:cs="Times New Roman"/>
                <w:lang w:eastAsia="en-GB"/>
              </w:rPr>
              <w:t>Mitchell, D. (2014). What really works in special and inclusive education. Oxford: Routledge.</w:t>
            </w:r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01B15120" w14:textId="77777777" w:rsidR="005D7705" w:rsidRPr="00555D73" w:rsidRDefault="005D7705" w:rsidP="005D770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55D73">
              <w:rPr>
                <w:rFonts w:ascii="ArialMT" w:eastAsia="Times New Roman" w:hAnsi="ArialMT" w:cs="Times New Roman"/>
                <w:lang w:eastAsia="en-GB"/>
              </w:rPr>
              <w:t>Sibieta</w:t>
            </w:r>
            <w:proofErr w:type="spellEnd"/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, L., Greaves, E. &amp; </w:t>
            </w:r>
            <w:proofErr w:type="spellStart"/>
            <w:r w:rsidRPr="00555D73">
              <w:rPr>
                <w:rFonts w:ascii="ArialMT" w:eastAsia="Times New Roman" w:hAnsi="ArialMT" w:cs="Times New Roman"/>
                <w:lang w:eastAsia="en-GB"/>
              </w:rPr>
              <w:t>Sianesi</w:t>
            </w:r>
            <w:proofErr w:type="spellEnd"/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, B. (2014) </w:t>
            </w:r>
            <w:hyperlink r:id="rId72" w:history="1">
              <w:r w:rsidRPr="00D25826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Increasing Pupil Motivation: Evaluation Report.</w:t>
              </w:r>
            </w:hyperlink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0A81FAF1" w14:textId="77777777" w:rsidR="005D7705" w:rsidRPr="00555D73" w:rsidRDefault="005D7705" w:rsidP="005D770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proofErr w:type="spellStart"/>
            <w:r w:rsidRPr="00555D73">
              <w:rPr>
                <w:rFonts w:ascii="ArialMT" w:eastAsia="Times New Roman" w:hAnsi="ArialMT" w:cs="Times New Roman"/>
                <w:lang w:eastAsia="en-GB"/>
              </w:rPr>
              <w:t>Ursache</w:t>
            </w:r>
            <w:proofErr w:type="spellEnd"/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, A., Blair, C., &amp; Raver, C. C. (2012) </w:t>
            </w:r>
            <w:hyperlink r:id="rId73" w:history="1">
              <w:r w:rsidRPr="005D7705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The promotion of self</w:t>
              </w:r>
              <w:r w:rsidRPr="005D7705">
                <w:rPr>
                  <w:rStyle w:val="Hyperlink"/>
                  <w:rFonts w:ascii="CambriaMath" w:eastAsia="Times New Roman" w:hAnsi="CambriaMath" w:cs="Times New Roman"/>
                  <w:lang w:eastAsia="en-GB"/>
                </w:rPr>
                <w:t>‐</w:t>
              </w:r>
              <w:r w:rsidRPr="005D7705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regulation as a means of enhancing school readiness and early achievement in children at risk for school failure. </w:t>
              </w:r>
              <w:r w:rsidRPr="005D7705">
                <w:rPr>
                  <w:rStyle w:val="Hyperlink"/>
                  <w:rFonts w:ascii="Arial" w:eastAsia="Times New Roman" w:hAnsi="Arial" w:cs="Arial"/>
                  <w:i/>
                  <w:iCs/>
                  <w:lang w:eastAsia="en-GB"/>
                </w:rPr>
                <w:t>Child Development Perspectives</w:t>
              </w:r>
            </w:hyperlink>
            <w:r w:rsidRPr="00555D73">
              <w:rPr>
                <w:rFonts w:ascii="Arial" w:eastAsia="Times New Roman" w:hAnsi="Arial" w:cs="Arial"/>
                <w:i/>
                <w:iCs/>
                <w:lang w:eastAsia="en-GB"/>
              </w:rPr>
              <w:t>, 6</w:t>
            </w:r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(2), 122-128. </w:t>
            </w:r>
            <w:r>
              <w:rPr>
                <w:rFonts w:ascii="ArialMT" w:eastAsia="Times New Roman" w:hAnsi="ArialMT" w:cs="Times New Roman"/>
                <w:lang w:eastAsia="en-GB"/>
              </w:rPr>
              <w:t>(PDF)</w:t>
            </w:r>
          </w:p>
          <w:p w14:paraId="37849984" w14:textId="77777777" w:rsidR="005D7705" w:rsidRPr="00D25826" w:rsidRDefault="005D7705" w:rsidP="005D770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D25826">
              <w:rPr>
                <w:rFonts w:ascii="ArialMT" w:eastAsia="Times New Roman" w:hAnsi="ArialMT" w:cs="Times New Roman"/>
                <w:lang w:eastAsia="en-GB"/>
              </w:rPr>
              <w:t xml:space="preserve">Willingham, D. T. (2009) </w:t>
            </w:r>
            <w:r w:rsidRPr="00D25826">
              <w:rPr>
                <w:rFonts w:ascii="Arial" w:eastAsia="Times New Roman" w:hAnsi="Arial" w:cs="Arial"/>
                <w:i/>
                <w:iCs/>
                <w:lang w:eastAsia="en-GB"/>
              </w:rPr>
              <w:t xml:space="preserve">Why don’t students like school? </w:t>
            </w:r>
            <w:r w:rsidRPr="00D25826">
              <w:rPr>
                <w:rFonts w:ascii="ArialMT" w:eastAsia="Times New Roman" w:hAnsi="ArialMT" w:cs="Times New Roman"/>
                <w:lang w:eastAsia="en-GB"/>
              </w:rPr>
              <w:t xml:space="preserve">San Francisco, CA: </w:t>
            </w:r>
            <w:proofErr w:type="spellStart"/>
            <w:r w:rsidRPr="00D25826">
              <w:rPr>
                <w:rFonts w:ascii="ArialMT" w:eastAsia="Times New Roman" w:hAnsi="ArialMT" w:cs="Times New Roman"/>
                <w:lang w:eastAsia="en-GB"/>
              </w:rPr>
              <w:t>JosseyBass</w:t>
            </w:r>
            <w:proofErr w:type="spellEnd"/>
            <w:r w:rsidRPr="00D25826">
              <w:rPr>
                <w:rFonts w:ascii="ArialMT" w:eastAsia="Times New Roman" w:hAnsi="ArialMT" w:cs="Times New Roman"/>
                <w:lang w:eastAsia="en-GB"/>
              </w:rPr>
              <w:t xml:space="preserve">. </w:t>
            </w:r>
          </w:p>
          <w:p w14:paraId="75021CA1" w14:textId="77777777" w:rsidR="005D7705" w:rsidRPr="00555D73" w:rsidRDefault="005D7705" w:rsidP="005D770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D25826">
              <w:rPr>
                <w:rFonts w:ascii="ArialMT" w:eastAsia="Times New Roman" w:hAnsi="ArialMT" w:cs="Times New Roman"/>
                <w:lang w:eastAsia="en-GB"/>
              </w:rPr>
              <w:t xml:space="preserve">Wubbels, T., </w:t>
            </w:r>
            <w:proofErr w:type="spellStart"/>
            <w:r w:rsidRPr="00D25826">
              <w:rPr>
                <w:rFonts w:ascii="ArialMT" w:eastAsia="Times New Roman" w:hAnsi="ArialMT" w:cs="Times New Roman"/>
                <w:lang w:eastAsia="en-GB"/>
              </w:rPr>
              <w:t>Brekelmans</w:t>
            </w:r>
            <w:proofErr w:type="spellEnd"/>
            <w:r w:rsidRPr="00D25826">
              <w:rPr>
                <w:rFonts w:ascii="ArialMT" w:eastAsia="Times New Roman" w:hAnsi="ArialMT" w:cs="Times New Roman"/>
                <w:lang w:eastAsia="en-GB"/>
              </w:rPr>
              <w:t xml:space="preserve">, M., den </w:t>
            </w:r>
            <w:proofErr w:type="spellStart"/>
            <w:r w:rsidRPr="00D25826">
              <w:rPr>
                <w:rFonts w:ascii="ArialMT" w:eastAsia="Times New Roman" w:hAnsi="ArialMT" w:cs="Times New Roman"/>
                <w:lang w:eastAsia="en-GB"/>
              </w:rPr>
              <w:t>Brok</w:t>
            </w:r>
            <w:proofErr w:type="spellEnd"/>
            <w:r w:rsidRPr="00D25826">
              <w:rPr>
                <w:rFonts w:ascii="ArialMT" w:eastAsia="Times New Roman" w:hAnsi="ArialMT" w:cs="Times New Roman"/>
                <w:lang w:eastAsia="en-GB"/>
              </w:rPr>
              <w:t xml:space="preserve">, P., </w:t>
            </w:r>
            <w:proofErr w:type="spellStart"/>
            <w:r w:rsidRPr="00D25826">
              <w:rPr>
                <w:rFonts w:ascii="ArialMT" w:eastAsia="Times New Roman" w:hAnsi="ArialMT" w:cs="Times New Roman"/>
                <w:lang w:eastAsia="en-GB"/>
              </w:rPr>
              <w:t>Wijsman</w:t>
            </w:r>
            <w:proofErr w:type="spellEnd"/>
            <w:r w:rsidRPr="00D25826">
              <w:rPr>
                <w:rFonts w:ascii="ArialMT" w:eastAsia="Times New Roman" w:hAnsi="ArialMT" w:cs="Times New Roman"/>
                <w:lang w:eastAsia="en-GB"/>
              </w:rPr>
              <w:t xml:space="preserve">, L., </w:t>
            </w:r>
            <w:proofErr w:type="spellStart"/>
            <w:r w:rsidRPr="00D25826">
              <w:rPr>
                <w:rFonts w:ascii="ArialMT" w:eastAsia="Times New Roman" w:hAnsi="ArialMT" w:cs="Times New Roman"/>
                <w:lang w:eastAsia="en-GB"/>
              </w:rPr>
              <w:t>Mainhard</w:t>
            </w:r>
            <w:proofErr w:type="spellEnd"/>
            <w:r w:rsidRPr="00D25826">
              <w:rPr>
                <w:rFonts w:ascii="ArialMT" w:eastAsia="Times New Roman" w:hAnsi="ArialMT" w:cs="Times New Roman"/>
                <w:lang w:eastAsia="en-GB"/>
              </w:rPr>
              <w:t xml:space="preserve">, T., &amp; van </w:t>
            </w:r>
            <w:proofErr w:type="spellStart"/>
            <w:r w:rsidRPr="00D25826">
              <w:rPr>
                <w:rFonts w:ascii="ArialMT" w:eastAsia="Times New Roman" w:hAnsi="ArialMT" w:cs="Times New Roman"/>
                <w:lang w:eastAsia="en-GB"/>
              </w:rPr>
              <w:t>Tartwijk</w:t>
            </w:r>
            <w:proofErr w:type="spellEnd"/>
            <w:r w:rsidRPr="00D25826">
              <w:rPr>
                <w:rFonts w:ascii="ArialMT" w:eastAsia="Times New Roman" w:hAnsi="ArialMT" w:cs="Times New Roman"/>
                <w:lang w:eastAsia="en-GB"/>
              </w:rPr>
              <w:t xml:space="preserve">, J. (2014) Teacher-student relationships and classroom management. In E. T. Emmer, E. </w:t>
            </w:r>
            <w:proofErr w:type="spellStart"/>
            <w:r w:rsidRPr="00D25826">
              <w:rPr>
                <w:rFonts w:ascii="ArialMT" w:eastAsia="Times New Roman" w:hAnsi="ArialMT" w:cs="Times New Roman"/>
                <w:lang w:eastAsia="en-GB"/>
              </w:rPr>
              <w:t>Sabornie</w:t>
            </w:r>
            <w:proofErr w:type="spellEnd"/>
            <w:r w:rsidRPr="00D25826">
              <w:rPr>
                <w:rFonts w:ascii="ArialMT" w:eastAsia="Times New Roman" w:hAnsi="ArialMT" w:cs="Times New Roman"/>
                <w:lang w:eastAsia="en-GB"/>
              </w:rPr>
              <w:t xml:space="preserve">, C. </w:t>
            </w:r>
            <w:proofErr w:type="spellStart"/>
            <w:r w:rsidRPr="00D25826">
              <w:rPr>
                <w:rFonts w:ascii="ArialMT" w:eastAsia="Times New Roman" w:hAnsi="ArialMT" w:cs="Times New Roman"/>
                <w:lang w:eastAsia="en-GB"/>
              </w:rPr>
              <w:t>Evertson</w:t>
            </w:r>
            <w:proofErr w:type="spellEnd"/>
            <w:r w:rsidRPr="00D25826">
              <w:rPr>
                <w:rFonts w:ascii="ArialMT" w:eastAsia="Times New Roman" w:hAnsi="ArialMT" w:cs="Times New Roman"/>
                <w:lang w:eastAsia="en-GB"/>
              </w:rPr>
              <w:t>, &amp; C. Weinstein (Eds.). Handbook of classroom management: Research, practice, and contemporary issues (2nd ed., pp. 363–386). New York, NY: Routledge.</w:t>
            </w:r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6D114C8A" w14:textId="77777777" w:rsidR="005D7705" w:rsidRPr="00555D73" w:rsidRDefault="00542199" w:rsidP="005D7705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hyperlink r:id="rId74" w:history="1">
              <w:r w:rsidR="005D7705" w:rsidRPr="00D25826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Yeager, D. S., &amp; Walton, G. M. (2011) Social-Psychological Interventions in Education: They’re Not Magic. </w:t>
              </w:r>
              <w:r w:rsidR="005D7705" w:rsidRPr="00D25826">
                <w:rPr>
                  <w:rStyle w:val="Hyperlink"/>
                  <w:rFonts w:ascii="Arial" w:eastAsia="Times New Roman" w:hAnsi="Arial" w:cs="Arial"/>
                  <w:i/>
                  <w:iCs/>
                  <w:lang w:eastAsia="en-GB"/>
                </w:rPr>
                <w:t>Review of Educational Research</w:t>
              </w:r>
            </w:hyperlink>
            <w:r w:rsidR="005D7705" w:rsidRPr="00555D73">
              <w:rPr>
                <w:rFonts w:ascii="ArialMT" w:eastAsia="Times New Roman" w:hAnsi="ArialMT" w:cs="Times New Roman"/>
                <w:lang w:eastAsia="en-GB"/>
              </w:rPr>
              <w:t xml:space="preserve">, </w:t>
            </w:r>
            <w:r w:rsidR="005D7705" w:rsidRPr="00555D73">
              <w:rPr>
                <w:rFonts w:ascii="Arial" w:eastAsia="Times New Roman" w:hAnsi="Arial" w:cs="Arial"/>
                <w:i/>
                <w:iCs/>
                <w:lang w:eastAsia="en-GB"/>
              </w:rPr>
              <w:t>81</w:t>
            </w:r>
            <w:r w:rsidR="005D7705" w:rsidRPr="00555D73">
              <w:rPr>
                <w:rFonts w:ascii="ArialMT" w:eastAsia="Times New Roman" w:hAnsi="ArialMT" w:cs="Times New Roman"/>
                <w:lang w:eastAsia="en-GB"/>
              </w:rPr>
              <w:t xml:space="preserve">(2), 267–301. </w:t>
            </w:r>
          </w:p>
          <w:p w14:paraId="79602E93" w14:textId="77777777" w:rsidR="005D7705" w:rsidRPr="00555D73" w:rsidRDefault="005D7705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</w:p>
          <w:p w14:paraId="7631BD51" w14:textId="0E4FDF0B" w:rsidR="00555D73" w:rsidRPr="00555D73" w:rsidRDefault="00555D73" w:rsidP="00555D73">
            <w:pPr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</w:tbl>
    <w:p w14:paraId="7FE8898F" w14:textId="313B7979" w:rsidR="00555D73" w:rsidRPr="00555D73" w:rsidRDefault="00555D73" w:rsidP="00555D73">
      <w:pPr>
        <w:rPr>
          <w:rFonts w:ascii="Times New Roman" w:eastAsia="Times New Roman" w:hAnsi="Times New Roman" w:cs="Times New Roman"/>
          <w:lang w:eastAsia="en-GB"/>
        </w:rPr>
      </w:pPr>
    </w:p>
    <w:p w14:paraId="16F221B2" w14:textId="0C6B871E" w:rsidR="00555D73" w:rsidRDefault="00555D7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142B3968" w14:textId="59460466" w:rsidR="00DB619E" w:rsidRDefault="00DB619E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6E23B10B" w14:textId="648D4CB5" w:rsidR="00DB619E" w:rsidRDefault="00DB619E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1BC4A87A" w14:textId="0E8D7D04" w:rsidR="00DB619E" w:rsidRDefault="00DB619E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6501AC69" w14:textId="0C402D90" w:rsidR="005D7705" w:rsidRDefault="005D7705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152092A1" w14:textId="1DA5EF80" w:rsidR="005D7705" w:rsidRDefault="005D7705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01E1C025" w14:textId="4C94F939" w:rsidR="005D7705" w:rsidRDefault="005D7705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0A29D8E1" w14:textId="0271D9B4" w:rsidR="005D7705" w:rsidRDefault="005D7705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64B97713" w14:textId="3A1A05F2" w:rsidR="005D7705" w:rsidRDefault="005D7705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1362F0EE" w14:textId="55C19009" w:rsidR="005D7705" w:rsidRDefault="005D7705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7DBF7E3C" w14:textId="365AC340" w:rsidR="005D7705" w:rsidRDefault="005D7705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5301470A" w14:textId="730F2DD6" w:rsidR="005D7705" w:rsidRDefault="005D7705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285E5777" w14:textId="464E3949" w:rsidR="005D7705" w:rsidRDefault="005D7705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41F8832E" w14:textId="75CD577F" w:rsidR="005D7705" w:rsidRDefault="005D7705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61A29088" w14:textId="348F92BD" w:rsidR="005D7705" w:rsidRDefault="005D7705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02FD34A1" w14:textId="46D8C168" w:rsidR="005D7705" w:rsidRDefault="005D7705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0480801D" w14:textId="50BF8E09" w:rsidR="005D7705" w:rsidRDefault="005D7705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5FB8BD45" w14:textId="4D41DD47" w:rsidR="005D7705" w:rsidRDefault="005D7705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72D2C521" w14:textId="77777777" w:rsidR="005D7705" w:rsidRDefault="005D7705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675775AA" w14:textId="77777777" w:rsidR="00DB619E" w:rsidRDefault="00DB619E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p w14:paraId="7A067396" w14:textId="77777777" w:rsidR="00DB619E" w:rsidRPr="00555D73" w:rsidRDefault="00DB619E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10"/>
      </w:tblGrid>
      <w:tr w:rsidR="00555D73" w:rsidRPr="00555D73" w14:paraId="38CAE0B6" w14:textId="77777777" w:rsidTr="00555D73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EDBE2"/>
            <w:vAlign w:val="center"/>
            <w:hideMark/>
          </w:tcPr>
          <w:p w14:paraId="62036F1F" w14:textId="77777777" w:rsidR="00555D73" w:rsidRPr="00555D73" w:rsidRDefault="00555D73" w:rsidP="00555D73">
            <w:pPr>
              <w:spacing w:before="100" w:beforeAutospacing="1" w:after="100" w:afterAutospacing="1"/>
              <w:divId w:val="1282763133"/>
              <w:rPr>
                <w:rFonts w:ascii="Times New Roman" w:eastAsia="Times New Roman" w:hAnsi="Times New Roman" w:cs="Times New Roman"/>
                <w:lang w:eastAsia="en-GB"/>
              </w:rPr>
            </w:pPr>
            <w:r w:rsidRPr="00555D73">
              <w:rPr>
                <w:rFonts w:ascii="Arial" w:eastAsia="Times New Roman" w:hAnsi="Arial" w:cs="Arial"/>
                <w:b/>
                <w:bCs/>
                <w:color w:val="0F4F72"/>
                <w:sz w:val="32"/>
                <w:szCs w:val="32"/>
                <w:lang w:eastAsia="en-GB"/>
              </w:rPr>
              <w:lastRenderedPageBreak/>
              <w:t xml:space="preserve">Professional Behaviours (Standard 8 – ‘Fulfil wider professional responsibilities’) </w:t>
            </w:r>
          </w:p>
        </w:tc>
      </w:tr>
      <w:tr w:rsidR="00555D73" w:rsidRPr="00555D73" w14:paraId="3150B76C" w14:textId="77777777" w:rsidTr="00555D73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5A1B87E6" w14:textId="77777777" w:rsidR="00555D73" w:rsidRPr="00555D73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555D73">
              <w:rPr>
                <w:rFonts w:ascii="Arial" w:eastAsia="Times New Roman" w:hAnsi="Arial" w:cs="Arial"/>
                <w:i/>
                <w:iCs/>
                <w:lang w:eastAsia="en-GB"/>
              </w:rPr>
              <w:t xml:space="preserve">[Further reading recommendations are indicated with an asterisk.] </w:t>
            </w:r>
          </w:p>
          <w:p w14:paraId="6D395DF7" w14:textId="49B35AE0" w:rsidR="00555D73" w:rsidRPr="00555D73" w:rsidRDefault="00542199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hyperlink r:id="rId75" w:history="1">
              <w:r w:rsidR="00555D73" w:rsidRPr="00834E40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Allen JP, </w:t>
              </w:r>
              <w:proofErr w:type="spellStart"/>
              <w:r w:rsidR="00555D73" w:rsidRPr="00834E40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Pianta</w:t>
              </w:r>
              <w:proofErr w:type="spellEnd"/>
              <w:r w:rsidR="00555D73" w:rsidRPr="00834E40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 RC, Gregory A, </w:t>
              </w:r>
              <w:proofErr w:type="spellStart"/>
              <w:r w:rsidR="00555D73" w:rsidRPr="00834E40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Mikami</w:t>
              </w:r>
              <w:proofErr w:type="spellEnd"/>
              <w:r w:rsidR="00555D73" w:rsidRPr="00834E40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 AY, </w:t>
              </w:r>
              <w:proofErr w:type="spellStart"/>
              <w:r w:rsidR="00555D73" w:rsidRPr="00834E40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Lun</w:t>
              </w:r>
              <w:proofErr w:type="spellEnd"/>
              <w:r w:rsidR="00555D73" w:rsidRPr="00834E40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 J (2011) An interaction-based approach to enhancing secondary school </w:t>
              </w:r>
              <w:proofErr w:type="spellStart"/>
              <w:r w:rsidR="00555D73" w:rsidRPr="00834E40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instructio</w:t>
              </w:r>
              <w:proofErr w:type="spellEnd"/>
              <w:r w:rsidR="00555D73" w:rsidRPr="00834E40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 xml:space="preserve"> and student achievement. Science 333</w:t>
              </w:r>
            </w:hyperlink>
            <w:r w:rsidR="00555D73" w:rsidRPr="00555D73">
              <w:rPr>
                <w:rFonts w:ascii="ArialMT" w:eastAsia="Times New Roman" w:hAnsi="ArialMT" w:cs="Times New Roman"/>
                <w:lang w:eastAsia="en-GB"/>
              </w:rPr>
              <w:t xml:space="preserve">(6045):1034-1037 </w:t>
            </w:r>
          </w:p>
          <w:p w14:paraId="653658F4" w14:textId="38054637" w:rsidR="00555D73" w:rsidRDefault="00542199" w:rsidP="00555D7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hyperlink r:id="rId76" w:history="1">
              <w:r w:rsidR="00555D73" w:rsidRPr="00834E40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Blatchford, P., Bassett, P., Brown, P., Martin, C., Russell, A., &amp; Webster, R. (2009) Deployment and impact of support staff in schools: Characteristics, Working Conditions and Job Satisfaction of Support Staff in Schools</w:t>
              </w:r>
            </w:hyperlink>
            <w:r w:rsidR="00555D73" w:rsidRPr="00555D73">
              <w:rPr>
                <w:rFonts w:ascii="ArialMT" w:eastAsia="Times New Roman" w:hAnsi="ArialMT" w:cs="Times New Roman"/>
                <w:lang w:eastAsia="en-GB"/>
              </w:rPr>
              <w:t xml:space="preserve">. </w:t>
            </w:r>
          </w:p>
          <w:p w14:paraId="77143741" w14:textId="47197A1F" w:rsidR="005D7705" w:rsidRPr="00555D73" w:rsidRDefault="005D7705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*Carroll, J., Bradley, L., Crawford, H., </w:t>
            </w:r>
            <w:proofErr w:type="spellStart"/>
            <w:r w:rsidRPr="00555D73">
              <w:rPr>
                <w:rFonts w:ascii="ArialMT" w:eastAsia="Times New Roman" w:hAnsi="ArialMT" w:cs="Times New Roman"/>
                <w:lang w:eastAsia="en-GB"/>
              </w:rPr>
              <w:t>Hannant</w:t>
            </w:r>
            <w:proofErr w:type="spellEnd"/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, P., Johnson, H., &amp; Thompson, A. (2017). </w:t>
            </w:r>
            <w:hyperlink r:id="rId77" w:history="1">
              <w:r w:rsidRPr="00D25826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SEN support: A rapid evidence assessment</w:t>
              </w:r>
            </w:hyperlink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. </w:t>
            </w:r>
          </w:p>
          <w:p w14:paraId="2179F8D5" w14:textId="77777777" w:rsidR="00834E40" w:rsidRDefault="00555D73" w:rsidP="00555D7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555D73">
              <w:rPr>
                <w:rFonts w:ascii="ArialMT" w:eastAsia="Times New Roman" w:hAnsi="ArialMT" w:cs="Times New Roman"/>
                <w:lang w:eastAsia="en-GB"/>
              </w:rPr>
              <w:t>*</w:t>
            </w:r>
            <w:hyperlink r:id="rId78" w:history="1">
              <w:r w:rsidRPr="00834E40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Cordingley, P., Higgins, S., Greany, T., Buckler, N., Coles-Jordan, D., Crisp, B., Saunders, L. &amp; Coe, R. (2015) Developing Great Teaching</w:t>
              </w:r>
            </w:hyperlink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. </w:t>
            </w:r>
          </w:p>
          <w:p w14:paraId="267E6F43" w14:textId="7AF12C1C" w:rsidR="0068533F" w:rsidRPr="00555D73" w:rsidRDefault="00542199" w:rsidP="00555D73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hyperlink r:id="rId79" w:history="1">
              <w:r w:rsidR="00555D73" w:rsidRPr="00834E40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Darling-Hammond, L. (2009) Professional Learning in the Learning Profession.</w:t>
              </w:r>
            </w:hyperlink>
            <w:r w:rsidR="00555D73" w:rsidRPr="00555D7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419DC8E0" w14:textId="721EC178" w:rsidR="00555D73" w:rsidRPr="00555D73" w:rsidRDefault="00542199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hyperlink r:id="rId80" w:history="1">
              <w:r w:rsidR="00555D73" w:rsidRPr="00834E40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Department for Education (2018) Schools: guide to the 0 to 25 SEND code of practice,</w:t>
              </w:r>
            </w:hyperlink>
            <w:r w:rsidR="00555D73" w:rsidRPr="00555D73">
              <w:rPr>
                <w:rFonts w:ascii="ArialMT" w:eastAsia="Times New Roman" w:hAnsi="ArialMT" w:cs="Times New Roman"/>
                <w:lang w:eastAsia="en-GB"/>
              </w:rPr>
              <w:t xml:space="preserve"> </w:t>
            </w:r>
          </w:p>
          <w:p w14:paraId="5D300D8E" w14:textId="73F2261C" w:rsidR="00555D73" w:rsidRPr="00555D73" w:rsidRDefault="00555D73" w:rsidP="00555D7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*Education Endowment Foundation (2015) </w:t>
            </w:r>
            <w:hyperlink r:id="rId81" w:history="1">
              <w:r w:rsidRPr="005D7705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Making Best Use of Teaching Assistants Guidance Report.</w:t>
              </w:r>
            </w:hyperlink>
            <w:r w:rsidRPr="00555D73">
              <w:rPr>
                <w:rFonts w:ascii="ArialMT" w:eastAsia="Times New Roman" w:hAnsi="ArialMT" w:cs="Times New Roman"/>
                <w:color w:val="0000FF"/>
                <w:lang w:eastAsia="en-GB"/>
              </w:rPr>
              <w:t xml:space="preserve"> </w:t>
            </w:r>
          </w:p>
          <w:p w14:paraId="1D0B0F30" w14:textId="3AAC4D6C" w:rsidR="00852017" w:rsidRDefault="00852017" w:rsidP="00852017">
            <w:pPr>
              <w:spacing w:before="100" w:beforeAutospacing="1" w:after="100" w:afterAutospacing="1"/>
              <w:rPr>
                <w:rFonts w:ascii="ArialMT" w:eastAsia="Times New Roman" w:hAnsi="ArialMT" w:cs="Times New Roman"/>
                <w:lang w:eastAsia="en-GB"/>
              </w:rPr>
            </w:pPr>
            <w:r w:rsidRPr="0082694A">
              <w:rPr>
                <w:rFonts w:ascii="ArialMT" w:eastAsia="Times New Roman" w:hAnsi="ArialMT" w:cs="Times New Roman"/>
                <w:lang w:eastAsia="en-GB"/>
              </w:rPr>
              <w:t xml:space="preserve">*Education Endowment Foundation (2018) </w:t>
            </w:r>
            <w:hyperlink r:id="rId82" w:history="1">
              <w:r w:rsidRPr="0082694A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Sutton Trust-Education Endowment Foundation Teaching and Learning Toolkit:</w:t>
              </w:r>
            </w:hyperlink>
          </w:p>
          <w:p w14:paraId="7DA5FDFA" w14:textId="77777777" w:rsidR="00834E40" w:rsidRPr="00834E40" w:rsidRDefault="00834E40" w:rsidP="00834E40">
            <w:pPr>
              <w:spacing w:before="100" w:beforeAutospacing="1" w:after="100" w:afterAutospacing="1"/>
              <w:rPr>
                <w:rStyle w:val="Hyperlink"/>
                <w:rFonts w:ascii="ArialMT" w:eastAsia="Times New Roman" w:hAnsi="ArialMT" w:cs="Times New Roman"/>
                <w:color w:val="auto"/>
                <w:u w:val="none"/>
                <w:lang w:eastAsia="en-GB"/>
              </w:rPr>
            </w:pPr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Hughes, D., Mann, A., Barnes, S., </w:t>
            </w:r>
            <w:proofErr w:type="spellStart"/>
            <w:r w:rsidRPr="00555D73">
              <w:rPr>
                <w:rFonts w:ascii="ArialMT" w:eastAsia="Times New Roman" w:hAnsi="ArialMT" w:cs="Times New Roman"/>
                <w:lang w:eastAsia="en-GB"/>
              </w:rPr>
              <w:t>Baladuf</w:t>
            </w:r>
            <w:proofErr w:type="spellEnd"/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, B. and McKeown, R. (2016). </w:t>
            </w:r>
            <w:hyperlink r:id="rId83" w:history="1">
              <w:r w:rsidRPr="005D7705">
                <w:rPr>
                  <w:rStyle w:val="Hyperlink"/>
                  <w:rFonts w:ascii="ArialMT" w:eastAsia="Times New Roman" w:hAnsi="ArialMT" w:cs="Times New Roman"/>
                  <w:lang w:eastAsia="en-GB"/>
                </w:rPr>
                <w:t>Careers education: International literature review.</w:t>
              </w:r>
            </w:hyperlink>
            <w:r>
              <w:rPr>
                <w:rFonts w:ascii="ArialMT" w:eastAsia="Times New Roman" w:hAnsi="ArialMT" w:cs="Times New Roman"/>
                <w:color w:val="0000FF"/>
                <w:lang w:eastAsia="en-GB"/>
              </w:rPr>
              <w:fldChar w:fldCharType="begin"/>
            </w:r>
            <w:r>
              <w:rPr>
                <w:rFonts w:ascii="ArialMT" w:eastAsia="Times New Roman" w:hAnsi="ArialMT" w:cs="Times New Roman"/>
                <w:color w:val="0000FF"/>
                <w:lang w:eastAsia="en-GB"/>
              </w:rPr>
              <w:instrText xml:space="preserve"> HYPERLINK "https://scholar.harvard.edu/files/mkraft/files/kraft_blazar_hogan_2018_teacher_coaching.pdf" </w:instrText>
            </w:r>
            <w:r>
              <w:rPr>
                <w:rFonts w:ascii="ArialMT" w:eastAsia="Times New Roman" w:hAnsi="ArialMT" w:cs="Times New Roman"/>
                <w:color w:val="0000FF"/>
                <w:lang w:eastAsia="en-GB"/>
              </w:rPr>
              <w:fldChar w:fldCharType="separate"/>
            </w:r>
          </w:p>
          <w:p w14:paraId="7F2305E4" w14:textId="6D5AF841" w:rsidR="00834E40" w:rsidRPr="00834E40" w:rsidRDefault="00834E40" w:rsidP="00852017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  <w:r w:rsidRPr="00834E40">
              <w:rPr>
                <w:rStyle w:val="Hyperlink"/>
                <w:rFonts w:ascii="ArialMT" w:eastAsia="Times New Roman" w:hAnsi="ArialMT" w:cs="Times New Roman"/>
                <w:lang w:eastAsia="en-GB"/>
              </w:rPr>
              <w:t>Kraft, M., Blazar, D., &amp; Hogan, D. (2018) The Effect of Teacher Coaching on Instruction and Achievement: A Meta-Analysis of the Causal Evidence. Review of Educational Research</w:t>
            </w:r>
            <w:r>
              <w:rPr>
                <w:rFonts w:ascii="ArialMT" w:eastAsia="Times New Roman" w:hAnsi="ArialMT" w:cs="Times New Roman"/>
                <w:color w:val="0000FF"/>
                <w:lang w:eastAsia="en-GB"/>
              </w:rPr>
              <w:fldChar w:fldCharType="end"/>
            </w:r>
            <w:r w:rsidRPr="00555D73">
              <w:rPr>
                <w:rFonts w:ascii="ArialMT" w:eastAsia="Times New Roman" w:hAnsi="ArialMT" w:cs="Times New Roman"/>
                <w:lang w:eastAsia="en-GB"/>
              </w:rPr>
              <w:t xml:space="preserve">, </w:t>
            </w:r>
          </w:p>
          <w:p w14:paraId="62069360" w14:textId="616E47BF" w:rsidR="00555D73" w:rsidRPr="00555D73" w:rsidRDefault="00555D73" w:rsidP="00852017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</w:tr>
    </w:tbl>
    <w:p w14:paraId="19E2FBCE" w14:textId="5EC352FC" w:rsidR="00555D73" w:rsidRPr="00555D73" w:rsidRDefault="00555D73" w:rsidP="00555D73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en-GB"/>
        </w:rPr>
      </w:pPr>
      <w:r w:rsidRPr="00555D73">
        <w:rPr>
          <w:rFonts w:ascii="ArialMT" w:eastAsia="Times New Roman" w:hAnsi="ArialMT" w:cs="Times New Roman"/>
          <w:color w:val="0000FF"/>
          <w:lang w:eastAsia="en-GB"/>
        </w:rPr>
        <w:t xml:space="preserve"> </w:t>
      </w:r>
    </w:p>
    <w:p w14:paraId="49EFD248" w14:textId="7A2FEF25" w:rsidR="00555D73" w:rsidRPr="00555D73" w:rsidRDefault="00555D73" w:rsidP="00555D73">
      <w:pPr>
        <w:rPr>
          <w:rFonts w:ascii="Times New Roman" w:eastAsia="Times New Roman" w:hAnsi="Times New Roman" w:cs="Times New Roman"/>
          <w:lang w:eastAsia="en-GB"/>
        </w:rPr>
      </w:pPr>
    </w:p>
    <w:p w14:paraId="412B2A51" w14:textId="77777777" w:rsidR="00FD5492" w:rsidRDefault="00542199"/>
    <w:sectPr w:rsidR="00FD5492" w:rsidSect="000327BA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ArialMT2">
    <w:altName w:val="Arial"/>
    <w:panose1 w:val="00000000000000000000"/>
    <w:charset w:val="00"/>
    <w:family w:val="roman"/>
    <w:notTrueType/>
    <w:pitch w:val="default"/>
  </w:font>
  <w:font w:name="CambriaMath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5D73"/>
    <w:rsid w:val="000327BA"/>
    <w:rsid w:val="00036436"/>
    <w:rsid w:val="00061D7C"/>
    <w:rsid w:val="00166B87"/>
    <w:rsid w:val="00242A68"/>
    <w:rsid w:val="002950AA"/>
    <w:rsid w:val="002B5548"/>
    <w:rsid w:val="002C7255"/>
    <w:rsid w:val="00382741"/>
    <w:rsid w:val="003E4917"/>
    <w:rsid w:val="0040693D"/>
    <w:rsid w:val="004116FB"/>
    <w:rsid w:val="00437C47"/>
    <w:rsid w:val="00495659"/>
    <w:rsid w:val="0052273B"/>
    <w:rsid w:val="0053262F"/>
    <w:rsid w:val="00542199"/>
    <w:rsid w:val="00555D73"/>
    <w:rsid w:val="00585F40"/>
    <w:rsid w:val="005C6CD3"/>
    <w:rsid w:val="005D7705"/>
    <w:rsid w:val="0068533F"/>
    <w:rsid w:val="00686162"/>
    <w:rsid w:val="008267E6"/>
    <w:rsid w:val="0082694A"/>
    <w:rsid w:val="00834E40"/>
    <w:rsid w:val="00852017"/>
    <w:rsid w:val="009A02B3"/>
    <w:rsid w:val="00A023C4"/>
    <w:rsid w:val="00A63F31"/>
    <w:rsid w:val="00A7307A"/>
    <w:rsid w:val="00A94DBC"/>
    <w:rsid w:val="00C82B09"/>
    <w:rsid w:val="00CC29CD"/>
    <w:rsid w:val="00D25826"/>
    <w:rsid w:val="00DB619E"/>
    <w:rsid w:val="00DB6AC1"/>
    <w:rsid w:val="00DB6D18"/>
    <w:rsid w:val="00E05C25"/>
    <w:rsid w:val="00E61F7A"/>
    <w:rsid w:val="00EB3D65"/>
    <w:rsid w:val="00EC3314"/>
    <w:rsid w:val="00ED426A"/>
    <w:rsid w:val="00EF0D90"/>
    <w:rsid w:val="00F40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1AD6D6"/>
  <w14:defaultImageDpi w14:val="32767"/>
  <w15:chartTrackingRefBased/>
  <w15:docId w15:val="{DB113325-1A70-3F4A-B0A4-66B9A3F8D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555D73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555D73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styleId="Hyperlink">
    <w:name w:val="Hyperlink"/>
    <w:basedOn w:val="DefaultParagraphFont"/>
    <w:uiPriority w:val="99"/>
    <w:unhideWhenUsed/>
    <w:rsid w:val="00555D7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555D73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E61F7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61F7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61F7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61F7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61F7A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166B8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355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21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6304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0023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2516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894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9994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935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8027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677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73513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392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1645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18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49514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749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5923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891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59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1893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038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163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1959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536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431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490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5327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8105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76569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4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947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3444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5279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624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46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92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9842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592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54330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2638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974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457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269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000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7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7297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3764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010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282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19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5505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8898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313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465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3981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2365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32922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747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5073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216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1397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515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728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1902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952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093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7497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6429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2905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44113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478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9133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9065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8862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62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6292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77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416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1840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29470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4656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08466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384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843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4324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3441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9850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1835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2498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217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54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28362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1895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9556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239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661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21378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9554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55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5267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2763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9399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997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083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32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bit.ly/2OvmvKO" TargetMode="External"/><Relationship Id="rId21" Type="http://schemas.openxmlformats.org/officeDocument/2006/relationships/hyperlink" Target="https://files.eric.ed.gov/fulltext/EJ971753.pdf" TargetMode="External"/><Relationship Id="rId42" Type="http://schemas.openxmlformats.org/officeDocument/2006/relationships/hyperlink" Target="https://educationendowmentfoundation.org.uk/evidence-summaries/teaching-learning-toolkit/" TargetMode="External"/><Relationship Id="rId47" Type="http://schemas.openxmlformats.org/officeDocument/2006/relationships/hyperlink" Target="http://pdf.retrievalpractice.org/transfer/Pan_Rickard_2018.pdf" TargetMode="External"/><Relationship Id="rId63" Type="http://schemas.openxmlformats.org/officeDocument/2006/relationships/hyperlink" Target="http://michiganassessmentconsortium.org/wp-content/uploads/Formative-Assessment-and-Design-of-Instructional-Systems.pdf" TargetMode="External"/><Relationship Id="rId68" Type="http://schemas.openxmlformats.org/officeDocument/2006/relationships/hyperlink" Target="https://educationendowmentfoundation.org.uk/tools/guidance-reports" TargetMode="External"/><Relationship Id="rId84" Type="http://schemas.openxmlformats.org/officeDocument/2006/relationships/fontTable" Target="fontTable.xml"/><Relationship Id="rId16" Type="http://schemas.openxmlformats.org/officeDocument/2006/relationships/hyperlink" Target="https://kclpure.kcl.ac.uk/portal/files/9119063/Black2009_Developing_the_theory_of_formative_assessment.pdf" TargetMode="External"/><Relationship Id="rId11" Type="http://schemas.openxmlformats.org/officeDocument/2006/relationships/hyperlink" Target="https://www.bristol.ac.uk/media-library/sites/cmpo/migrated/documents/wp212.pdf" TargetMode="External"/><Relationship Id="rId32" Type="http://schemas.openxmlformats.org/officeDocument/2006/relationships/hyperlink" Target="https://www.researchgate.net/publication/323934850_The_what_when_and_how_of_preservice_teachers_and_literacy_across_the_disciplines_A_systematic_literature_review_of_nearly_50_years_of_research" TargetMode="External"/><Relationship Id="rId37" Type="http://schemas.openxmlformats.org/officeDocument/2006/relationships/hyperlink" Target="https://pcl.sitehost.iu.edu/rgoldsto/courses/dunloskyimprovinglearning.pdf." TargetMode="External"/><Relationship Id="rId53" Type="http://schemas.openxmlformats.org/officeDocument/2006/relationships/hyperlink" Target="https://educationendowmentfoundation.org.uk/evidence-summaries/teaching-learning-toolkit/" TargetMode="External"/><Relationship Id="rId58" Type="http://schemas.openxmlformats.org/officeDocument/2006/relationships/hyperlink" Target="https://www.researchgate.net/publication/44835745_Working_Inside_the_Black_Box_Assessment_for_Learning_in_the_Classroom" TargetMode="External"/><Relationship Id="rId74" Type="http://schemas.openxmlformats.org/officeDocument/2006/relationships/hyperlink" Target="https://www.researchgate.net/publication/258182797_Social-Psychological_Interventions_in_Education_They%27re_Not_Magic" TargetMode="External"/><Relationship Id="rId79" Type="http://schemas.openxmlformats.org/officeDocument/2006/relationships/hyperlink" Target="https://learningforward.org/wp-content/uploads/2017/08/status-of-professional-learning-phase-1-technical-report.pdf" TargetMode="External"/><Relationship Id="rId5" Type="http://schemas.openxmlformats.org/officeDocument/2006/relationships/hyperlink" Target="https://www.aeaweb.org/articles?id=10.1257/aer.104.9.2633" TargetMode="External"/><Relationship Id="rId19" Type="http://schemas.openxmlformats.org/officeDocument/2006/relationships/hyperlink" Target="https://educationendowmentfoundation.org.uk/tools/guidance-reports/" TargetMode="External"/><Relationship Id="rId14" Type="http://schemas.openxmlformats.org/officeDocument/2006/relationships/hyperlink" Target="http://psychnet.wustl.edu/memory/wp-content/uploads/2018/04/Agarwal-Finley-Rose-Roediger-2017-Mem.pdf" TargetMode="External"/><Relationship Id="rId22" Type="http://schemas.openxmlformats.org/officeDocument/2006/relationships/hyperlink" Target="https://www.psycharchives.org/handle/20.500.12034/642" TargetMode="External"/><Relationship Id="rId27" Type="http://schemas.openxmlformats.org/officeDocument/2006/relationships/hyperlink" Target="https://deansforimpact.org/resources/the-science-of-learning/" TargetMode="External"/><Relationship Id="rId30" Type="http://schemas.openxmlformats.org/officeDocument/2006/relationships/hyperlink" Target="https://educationendowmentfoundation.org.uk/evidence-summaries/teaching-learning-toolkit/" TargetMode="External"/><Relationship Id="rId35" Type="http://schemas.openxmlformats.org/officeDocument/2006/relationships/hyperlink" Target="http://bit.ly/2OvmvKO" TargetMode="External"/><Relationship Id="rId43" Type="http://schemas.openxmlformats.org/officeDocument/2006/relationships/hyperlink" Target="https://www.researchgate.net/publication/249057993_The_Impact_of_Vocabulary_Instruction_on_Passage-Level_Comprehension_of_School-Age_Children_A_Meta-Analysis" TargetMode="External"/><Relationship Id="rId48" Type="http://schemas.openxmlformats.org/officeDocument/2006/relationships/hyperlink" Target="https://files.eric.ed.gov/fulltext/EJ971753.pdf" TargetMode="External"/><Relationship Id="rId56" Type="http://schemas.openxmlformats.org/officeDocument/2006/relationships/hyperlink" Target="http://www.elegantbrain.com/edu4/classes/readings/depository/TNS_560/tools/rien_will_myth_learn_style.PDF" TargetMode="External"/><Relationship Id="rId64" Type="http://schemas.openxmlformats.org/officeDocument/2006/relationships/hyperlink" Target="https://educationendowmentfoundation.org.uk/public/files/EFA_evaluation_report.pdf" TargetMode="External"/><Relationship Id="rId69" Type="http://schemas.openxmlformats.org/officeDocument/2006/relationships/hyperlink" Target="https://educationendowmentfoundation.org.uk/evidence-summaries/teaching-learning-toolkit/" TargetMode="External"/><Relationship Id="rId77" Type="http://schemas.openxmlformats.org/officeDocument/2006/relationships/hyperlink" Target="https://assets.publishing.service.gov.uk/government/uploads/system/uploads/attachment_data/file/628630/DfE_SEN_Support_REA_Report.pdf" TargetMode="External"/><Relationship Id="rId8" Type="http://schemas.openxmlformats.org/officeDocument/2006/relationships/hyperlink" Target="https://www.oecd.org/pisa/pisaproducts/pisainfocus/PIF-50-(eng)-FINAL.pdf" TargetMode="External"/><Relationship Id="rId51" Type="http://schemas.openxmlformats.org/officeDocument/2006/relationships/hyperlink" Target="https://dera.ioe.ac.uk/6059/1/RR516.pdf" TargetMode="External"/><Relationship Id="rId72" Type="http://schemas.openxmlformats.org/officeDocument/2006/relationships/hyperlink" Target="https://educationendowmentfoundation.org.uk/projects-and-evaluation/projects/increasing-pupil-motivation/" TargetMode="External"/><Relationship Id="rId80" Type="http://schemas.openxmlformats.org/officeDocument/2006/relationships/hyperlink" Target="https://www.gov.uk/government/publications/send-code-of-practice-0-to-25" TargetMode="External"/><Relationship Id="rId85" Type="http://schemas.openxmlformats.org/officeDocument/2006/relationships/theme" Target="theme/theme1.xml"/><Relationship Id="rId3" Type="http://schemas.openxmlformats.org/officeDocument/2006/relationships/webSettings" Target="webSettings.xml"/><Relationship Id="rId12" Type="http://schemas.openxmlformats.org/officeDocument/2006/relationships/hyperlink" Target="https://eric.ed.gov/?q=Tsiplakides%2c+I.+%26+Keramida%2c+A.+(2010)+The+relationship+between+teacher+expectations+and+student+achievement+in+the+teaching+of+English+as+a+foreign+language&amp;id=EJ1081569" TargetMode="External"/><Relationship Id="rId17" Type="http://schemas.openxmlformats.org/officeDocument/2006/relationships/hyperlink" Target="https://deansforimpact.org/resources/the-science-of-learning/" TargetMode="External"/><Relationship Id="rId25" Type="http://schemas.openxmlformats.org/officeDocument/2006/relationships/hyperlink" Target="https://www.researchgate.net/publication/255647628_Content_Knowledge_for_Teaching_What_Makes_It_Special" TargetMode="External"/><Relationship Id="rId33" Type="http://schemas.openxmlformats.org/officeDocument/2006/relationships/hyperlink" Target="https://files.eric.ed.gov/fulltext/ED489535.pdf" TargetMode="External"/><Relationship Id="rId38" Type="http://schemas.openxmlformats.org/officeDocument/2006/relationships/hyperlink" Target="https://educationendowmentfoundation.org.uk/tools/guidance-reports" TargetMode="External"/><Relationship Id="rId46" Type="http://schemas.openxmlformats.org/officeDocument/2006/relationships/hyperlink" Target="https://impact.chartered.college/article/expertise-reversal-effect-instructional-implications/" TargetMode="External"/><Relationship Id="rId59" Type="http://schemas.openxmlformats.org/officeDocument/2006/relationships/hyperlink" Target="http://www.cem.org/attachments/publications/ImprovingEducation2013.pdf." TargetMode="External"/><Relationship Id="rId67" Type="http://schemas.openxmlformats.org/officeDocument/2006/relationships/hyperlink" Target="https://www.suttontrust.com/wp-content/uploads/2014/10/What-Makes-Great-Teaching-REPORT.pdf" TargetMode="External"/><Relationship Id="rId20" Type="http://schemas.openxmlformats.org/officeDocument/2006/relationships/hyperlink" Target="https://www.researchgate.net/publication/254392644_Working_memory_and_classroom_learning" TargetMode="External"/><Relationship Id="rId41" Type="http://schemas.openxmlformats.org/officeDocument/2006/relationships/hyperlink" Target="https://educationendowmentfoundation.org.uk/tools/guidance-reports" TargetMode="External"/><Relationship Id="rId54" Type="http://schemas.openxmlformats.org/officeDocument/2006/relationships/hyperlink" Target="https://educationendowmentfoundation.org.uk/public/files/EFA_evaluation_report.pdf" TargetMode="External"/><Relationship Id="rId62" Type="http://schemas.openxmlformats.org/officeDocument/2006/relationships/hyperlink" Target="https://assets.publishing.service.gov.uk/government/uploads/system/uploads/attachment_data/file/485075/DFE-RR456A_-%20_Workload_Challenge_Analysis_of_teacher_consultation_responses_sixth_form_colleges.pdf." TargetMode="External"/><Relationship Id="rId70" Type="http://schemas.openxmlformats.org/officeDocument/2006/relationships/hyperlink" Target="https://educationendowmentfoundation.org.uk/public/files/Publications/EEF_Lit_Review_Non-CognitiveSkills.pdf" TargetMode="External"/><Relationship Id="rId75" Type="http://schemas.openxmlformats.org/officeDocument/2006/relationships/hyperlink" Target="https://www.researchgate.net/publication/51581623_An_Interaction-Based_Approach_to_Enhancing_Secondary_School_Instruction_and_Student_Achievement" TargetMode="External"/><Relationship Id="rId83" Type="http://schemas.openxmlformats.org/officeDocument/2006/relationships/hyperlink" Target="https://educationendowmentfoundation.org.uk/evidence-summaries/evidence-reviews/careers-education" TargetMode="External"/><Relationship Id="rId1" Type="http://schemas.openxmlformats.org/officeDocument/2006/relationships/styles" Target="styles.xml"/><Relationship Id="rId6" Type="http://schemas.openxmlformats.org/officeDocument/2006/relationships/hyperlink" Target="https://educationendowmentfoundation.org.uk/evidence-summaries/teaching-learning-toolkit/" TargetMode="External"/><Relationship Id="rId15" Type="http://schemas.openxmlformats.org/officeDocument/2006/relationships/hyperlink" Target="https://www.nature.com/articles/nrn1201" TargetMode="External"/><Relationship Id="rId23" Type="http://schemas.openxmlformats.org/officeDocument/2006/relationships/hyperlink" Target="https://www.researchgate.net/publication/225335923_How_Effective_are_Instructional_Explanations_in_Example-Based_Learning_A_Meta-Analytic_Review" TargetMode="External"/><Relationship Id="rId28" Type="http://schemas.openxmlformats.org/officeDocument/2006/relationships/hyperlink" Target="https://educationendowmentfoundation.org.uk/tools/guidance-reports/" TargetMode="External"/><Relationship Id="rId36" Type="http://schemas.openxmlformats.org/officeDocument/2006/relationships/hyperlink" Target="https://www.researchgate.net/publication/259165126_Effectiveness_of_Learning_Strategy_Instruction_on_Academic_Performance_a_Meta-Analysis" TargetMode="External"/><Relationship Id="rId49" Type="http://schemas.openxmlformats.org/officeDocument/2006/relationships/hyperlink" Target="https://discovery.ucl.ac.uk/id/eprint/10044626/1/Main%20Document%20with%20full%20author%20details%20-%20Tereshchenko%20et%20al.%202018.pdf" TargetMode="External"/><Relationship Id="rId57" Type="http://schemas.openxmlformats.org/officeDocument/2006/relationships/hyperlink" Target="https://kclpure.kcl.ac.uk/portal/files/9119063/Black2009_Developing_the_theory_of_formative_assessment.pdf" TargetMode="External"/><Relationship Id="rId10" Type="http://schemas.openxmlformats.org/officeDocument/2006/relationships/hyperlink" Target="https://www.academia.edu/24505355/Successive_teacher_expectation_effects_across_the_early_school_years" TargetMode="External"/><Relationship Id="rId31" Type="http://schemas.openxmlformats.org/officeDocument/2006/relationships/hyperlink" Target="https://files.eric.ed.gov/fulltext/EJ971753.pdf" TargetMode="External"/><Relationship Id="rId44" Type="http://schemas.openxmlformats.org/officeDocument/2006/relationships/hyperlink" Target="https://educationendowmentfoundation.org.uk/evidence-summaries/evidence-reviews/improving-%20mathematics-in-key-stages-two-and-three/" TargetMode="External"/><Relationship Id="rId52" Type="http://schemas.openxmlformats.org/officeDocument/2006/relationships/hyperlink" Target="https://www.nro.nl/sites/nro/files/media-files/Effective%20differentiation%20practices%20Educational%20Research%20Review%2024%20%282018%29%2031-54.pdf" TargetMode="External"/><Relationship Id="rId60" Type="http://schemas.openxmlformats.org/officeDocument/2006/relationships/hyperlink" Target="https://educationendowmentfoundation.org.uk/public/files/Publications/EEF_Marking_Review_April_2016.pdf." TargetMode="External"/><Relationship Id="rId65" Type="http://schemas.openxmlformats.org/officeDocument/2006/relationships/hyperlink" Target="https://www.york.ac.uk/media/educationalstudies/documents/staff-docs/Bennett%20Lubben%20Hogarth%202007.pdf" TargetMode="External"/><Relationship Id="rId73" Type="http://schemas.openxmlformats.org/officeDocument/2006/relationships/hyperlink" Target="https://www.researchgate.net/publication/264987115_School_Readiness_and_Self-Regulation_A_Developmental_Psychobiological_Approach" TargetMode="External"/><Relationship Id="rId78" Type="http://schemas.openxmlformats.org/officeDocument/2006/relationships/hyperlink" Target="https://tdtrust.org/wp-content/uploads/2015/10/DGT-Full-report.pdf" TargetMode="External"/><Relationship Id="rId81" Type="http://schemas.openxmlformats.org/officeDocument/2006/relationships/hyperlink" Target="https://educationendowmentfoundation.org.uk/tools/guidance-reports/" TargetMode="External"/><Relationship Id="rId4" Type="http://schemas.openxmlformats.org/officeDocument/2006/relationships/hyperlink" Target="https://www.campbellcollaboration.org/better-evidence/reducing-school-exclusion-school-based-interventions.html" TargetMode="External"/><Relationship Id="rId9" Type="http://schemas.openxmlformats.org/officeDocument/2006/relationships/hyperlink" Target="https://journals.plos.org/plosone/article?id=10.1371/journal.pone.0189335" TargetMode="External"/><Relationship Id="rId13" Type="http://schemas.openxmlformats.org/officeDocument/2006/relationships/hyperlink" Target="https://www.researchgate.net/publication/242224840_The_Scientific_Base_Linking_Social_and_Emotional_Learning_to_School_Success" TargetMode="External"/><Relationship Id="rId18" Type="http://schemas.openxmlformats.org/officeDocument/2006/relationships/hyperlink" Target="https://www.psychologicalscience.org/publications/journals/pspi/learning-techniques.html" TargetMode="External"/><Relationship Id="rId39" Type="http://schemas.openxmlformats.org/officeDocument/2006/relationships/hyperlink" Target="https://educationendowmentfoundation.org.uk/tools/guidance-reports" TargetMode="External"/><Relationship Id="rId34" Type="http://schemas.openxmlformats.org/officeDocument/2006/relationships/hyperlink" Target="https://www.aft.org/periodical/american-educator/winter-2002/ask-cognitive-scientist-inflexible-knowledge" TargetMode="External"/><Relationship Id="rId50" Type="http://schemas.openxmlformats.org/officeDocument/2006/relationships/hyperlink" Target="https://link.springer.com/article/10.1007/s11251-015-9351-z" TargetMode="External"/><Relationship Id="rId55" Type="http://schemas.openxmlformats.org/officeDocument/2006/relationships/hyperlink" Target="https://discovery.ucl.ac.uk/id/eprint/10044626/1/Main%20Document%20with%20full%20author%20details%20-%20Tereshchenko%20et%20al.%202018.pdf" TargetMode="External"/><Relationship Id="rId76" Type="http://schemas.openxmlformats.org/officeDocument/2006/relationships/hyperlink" Target="https://www.researchgate.net/publication/267970842_Deployment_and_Impact_of_Support_Staff_in_Schools_The_Impact_of_Support_Staff_in_Schools_Results_from_Strand_2_Wave_2" TargetMode="External"/><Relationship Id="rId7" Type="http://schemas.openxmlformats.org/officeDocument/2006/relationships/hyperlink" Target="http://hanushek.stanford.edu/publications/trade-between-child-quantity-and-quality" TargetMode="External"/><Relationship Id="rId71" Type="http://schemas.openxmlformats.org/officeDocument/2006/relationships/hyperlink" Target="https://ies.ed.gov/ncee/wwc/PracticeGuide/4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educationendowmentfoundation.org.uk/public/files/Preparing_Literacy_Guidance_2018.pdf" TargetMode="External"/><Relationship Id="rId24" Type="http://schemas.openxmlformats.org/officeDocument/2006/relationships/hyperlink" Target="https://momentssnippetsspirals.files.wordpress.com/2013/07/common-misconceptions-on-critical-thinking.pdf" TargetMode="External"/><Relationship Id="rId40" Type="http://schemas.openxmlformats.org/officeDocument/2006/relationships/hyperlink" Target="https://educationendowmentfoundation.org.uk/tools/guidance-reports" TargetMode="External"/><Relationship Id="rId45" Type="http://schemas.openxmlformats.org/officeDocument/2006/relationships/hyperlink" Target="https://educationendowmentfoundation.org.uk/projects-and-evaluation/projects/dialogic-%20teaching" TargetMode="External"/><Relationship Id="rId66" Type="http://schemas.openxmlformats.org/officeDocument/2006/relationships/hyperlink" Target="https://assets.publishing.service.gov.uk/government/uploads/system/uploads/attachment_data/file/628630/DfE_SEN_Support_REA_Report.pdf" TargetMode="External"/><Relationship Id="rId61" Type="http://schemas.openxmlformats.org/officeDocument/2006/relationships/hyperlink" Target="https://educationendowmentfoundation.org.uk/evidence-summaries/teaching-learning-toolkit/" TargetMode="External"/><Relationship Id="rId82" Type="http://schemas.openxmlformats.org/officeDocument/2006/relationships/hyperlink" Target="https://educationendowmentfoundation.org.uk/evidence-summaries/teaching-learning-toolki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3844</Words>
  <Characters>21917</Characters>
  <Application>Microsoft Office Word</Application>
  <DocSecurity>0</DocSecurity>
  <Lines>182</Lines>
  <Paragraphs>51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Alison</dc:creator>
  <cp:keywords/>
  <dc:description/>
  <cp:lastModifiedBy>Walker, Alexandra</cp:lastModifiedBy>
  <cp:revision>2</cp:revision>
  <dcterms:created xsi:type="dcterms:W3CDTF">2021-03-15T09:06:00Z</dcterms:created>
  <dcterms:modified xsi:type="dcterms:W3CDTF">2021-03-15T09:06:00Z</dcterms:modified>
</cp:coreProperties>
</file>