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4482" w:rsidRPr="00166A34" w:rsidRDefault="00ED3155" w:rsidP="00166A34">
      <w:pPr>
        <w:spacing w:after="240"/>
        <w:ind w:left="-284"/>
        <w:rPr>
          <w:b/>
          <w:bCs/>
          <w:sz w:val="24"/>
          <w:szCs w:val="24"/>
        </w:rPr>
      </w:pPr>
      <w:r w:rsidRPr="00166A34">
        <w:rPr>
          <w:b/>
          <w:bCs/>
          <w:noProof/>
          <w:sz w:val="24"/>
          <w:szCs w:val="24"/>
          <w:lang w:eastAsia="en-GB"/>
        </w:rPr>
        <w:drawing>
          <wp:anchor distT="0" distB="0" distL="114300" distR="114300" simplePos="0" relativeHeight="251658240" behindDoc="0" locked="0" layoutInCell="1" allowOverlap="1" wp14:anchorId="53815F37" wp14:editId="252E9068">
            <wp:simplePos x="0" y="0"/>
            <wp:positionH relativeFrom="column">
              <wp:posOffset>4848225</wp:posOffset>
            </wp:positionH>
            <wp:positionV relativeFrom="paragraph">
              <wp:posOffset>-407035</wp:posOffset>
            </wp:positionV>
            <wp:extent cx="1476375" cy="120967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ofW_CMYK Colour logo_+Descriptor_endorsed_centre_for_professional_education_outlined.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476375" cy="1209675"/>
                    </a:xfrm>
                    <a:prstGeom prst="rect">
                      <a:avLst/>
                    </a:prstGeom>
                  </pic:spPr>
                </pic:pic>
              </a:graphicData>
            </a:graphic>
            <wp14:sizeRelH relativeFrom="page">
              <wp14:pctWidth>0</wp14:pctWidth>
            </wp14:sizeRelH>
            <wp14:sizeRelV relativeFrom="page">
              <wp14:pctHeight>0</wp14:pctHeight>
            </wp14:sizeRelV>
          </wp:anchor>
        </w:drawing>
      </w:r>
      <w:r w:rsidR="00F44482" w:rsidRPr="00166A34">
        <w:rPr>
          <w:b/>
          <w:bCs/>
          <w:sz w:val="24"/>
          <w:szCs w:val="24"/>
        </w:rPr>
        <w:t xml:space="preserve">Confirmation of Understanding </w:t>
      </w:r>
      <w:r w:rsidR="00037EE0">
        <w:rPr>
          <w:b/>
          <w:bCs/>
          <w:sz w:val="24"/>
          <w:szCs w:val="24"/>
        </w:rPr>
        <w:t>201</w:t>
      </w:r>
      <w:r w:rsidR="00C346D1">
        <w:rPr>
          <w:b/>
          <w:bCs/>
          <w:sz w:val="24"/>
          <w:szCs w:val="24"/>
        </w:rPr>
        <w:t>9</w:t>
      </w:r>
      <w:r w:rsidR="002E2837" w:rsidRPr="00166A34">
        <w:rPr>
          <w:b/>
          <w:bCs/>
          <w:sz w:val="24"/>
          <w:szCs w:val="24"/>
        </w:rPr>
        <w:t>/</w:t>
      </w:r>
      <w:r w:rsidR="00C346D1">
        <w:rPr>
          <w:b/>
          <w:bCs/>
          <w:sz w:val="24"/>
          <w:szCs w:val="24"/>
        </w:rPr>
        <w:t>20</w:t>
      </w:r>
      <w:bookmarkStart w:id="0" w:name="_GoBack"/>
      <w:bookmarkEnd w:id="0"/>
    </w:p>
    <w:p w:rsidR="008E02E6" w:rsidRPr="00ED032C" w:rsidRDefault="00F44482" w:rsidP="00166A34">
      <w:pPr>
        <w:ind w:left="-284"/>
        <w:rPr>
          <w:sz w:val="18"/>
          <w:szCs w:val="18"/>
        </w:rPr>
      </w:pPr>
      <w:r w:rsidRPr="00ED032C">
        <w:rPr>
          <w:sz w:val="18"/>
          <w:szCs w:val="18"/>
        </w:rPr>
        <w:t>We appreciate that you are given</w:t>
      </w:r>
      <w:r w:rsidR="008E02E6" w:rsidRPr="00ED032C">
        <w:rPr>
          <w:sz w:val="18"/>
          <w:szCs w:val="18"/>
        </w:rPr>
        <w:t xml:space="preserve"> a lot of information to digest</w:t>
      </w:r>
      <w:r w:rsidR="00037EE0">
        <w:rPr>
          <w:sz w:val="18"/>
          <w:szCs w:val="18"/>
        </w:rPr>
        <w:t>,</w:t>
      </w:r>
      <w:r w:rsidR="008E02E6" w:rsidRPr="00ED032C">
        <w:rPr>
          <w:sz w:val="18"/>
          <w:szCs w:val="18"/>
        </w:rPr>
        <w:t xml:space="preserve"> therefore </w:t>
      </w:r>
      <w:r w:rsidRPr="00ED032C">
        <w:rPr>
          <w:sz w:val="18"/>
          <w:szCs w:val="18"/>
        </w:rPr>
        <w:t>we have highlighted some of the key points</w:t>
      </w:r>
      <w:r w:rsidR="008E02E6" w:rsidRPr="00ED032C">
        <w:rPr>
          <w:sz w:val="18"/>
          <w:szCs w:val="18"/>
        </w:rPr>
        <w:t xml:space="preserve"> below</w:t>
      </w:r>
      <w:r w:rsidRPr="00ED032C">
        <w:rPr>
          <w:sz w:val="18"/>
          <w:szCs w:val="18"/>
        </w:rPr>
        <w:t xml:space="preserve">.  Please read them carefully and sign both copies of this document to say that you have </w:t>
      </w:r>
      <w:r w:rsidR="008E02E6" w:rsidRPr="00ED032C">
        <w:rPr>
          <w:sz w:val="18"/>
          <w:szCs w:val="18"/>
        </w:rPr>
        <w:t>understoo</w:t>
      </w:r>
      <w:r w:rsidRPr="00ED032C">
        <w:rPr>
          <w:sz w:val="18"/>
          <w:szCs w:val="18"/>
        </w:rPr>
        <w:t>d these key points.</w:t>
      </w:r>
    </w:p>
    <w:p w:rsidR="00166A34" w:rsidRDefault="00166A34" w:rsidP="00ED3155">
      <w:pPr>
        <w:ind w:left="-284"/>
        <w:rPr>
          <w:b/>
          <w:sz w:val="21"/>
          <w:szCs w:val="21"/>
          <w:u w:val="single"/>
        </w:rPr>
      </w:pPr>
    </w:p>
    <w:p w:rsidR="00F44482" w:rsidRPr="00ED032C" w:rsidRDefault="00F44482" w:rsidP="00ED032C">
      <w:pPr>
        <w:ind w:left="-426" w:right="-330"/>
        <w:jc w:val="center"/>
        <w:rPr>
          <w:b/>
          <w:sz w:val="18"/>
          <w:szCs w:val="18"/>
          <w:u w:val="single"/>
        </w:rPr>
      </w:pPr>
      <w:r w:rsidRPr="00ED032C">
        <w:rPr>
          <w:b/>
          <w:sz w:val="18"/>
          <w:szCs w:val="18"/>
          <w:u w:val="single"/>
        </w:rPr>
        <w:t xml:space="preserve">Please </w:t>
      </w:r>
      <w:r w:rsidR="008E02E6" w:rsidRPr="00ED032C">
        <w:rPr>
          <w:b/>
          <w:sz w:val="18"/>
          <w:szCs w:val="18"/>
          <w:u w:val="single"/>
        </w:rPr>
        <w:t>return</w:t>
      </w:r>
      <w:r w:rsidRPr="00ED032C">
        <w:rPr>
          <w:b/>
          <w:sz w:val="18"/>
          <w:szCs w:val="18"/>
          <w:u w:val="single"/>
        </w:rPr>
        <w:t xml:space="preserve"> one signed copy </w:t>
      </w:r>
      <w:r w:rsidRPr="00ED032C">
        <w:rPr>
          <w:b/>
          <w:bCs/>
          <w:sz w:val="18"/>
          <w:szCs w:val="18"/>
          <w:u w:val="single"/>
        </w:rPr>
        <w:t>before</w:t>
      </w:r>
      <w:r w:rsidRPr="00ED032C">
        <w:rPr>
          <w:b/>
          <w:sz w:val="18"/>
          <w:szCs w:val="18"/>
          <w:u w:val="single"/>
        </w:rPr>
        <w:t xml:space="preserve"> </w:t>
      </w:r>
      <w:r w:rsidR="007F20F6" w:rsidRPr="00ED032C">
        <w:rPr>
          <w:b/>
          <w:sz w:val="18"/>
          <w:szCs w:val="18"/>
          <w:u w:val="single"/>
        </w:rPr>
        <w:t>you leave the interview</w:t>
      </w:r>
      <w:r w:rsidRPr="00ED032C">
        <w:rPr>
          <w:b/>
          <w:sz w:val="18"/>
          <w:szCs w:val="18"/>
          <w:u w:val="single"/>
        </w:rPr>
        <w:t xml:space="preserve"> and keep the other copy for your own reference.</w:t>
      </w:r>
    </w:p>
    <w:p w:rsidR="00F44482" w:rsidRPr="00166A34" w:rsidRDefault="00F44482" w:rsidP="00F44482">
      <w:pPr>
        <w:rPr>
          <w:sz w:val="12"/>
          <w:szCs w:val="12"/>
        </w:rPr>
      </w:pP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40"/>
      </w:tblGrid>
      <w:tr w:rsidR="00ED3155" w:rsidRPr="00DF082A" w:rsidTr="00ED032C">
        <w:tc>
          <w:tcPr>
            <w:tcW w:w="9640" w:type="dxa"/>
            <w:shd w:val="clear" w:color="auto" w:fill="CCC0D9" w:themeFill="accent4" w:themeFillTint="66"/>
          </w:tcPr>
          <w:p w:rsidR="00ED3155" w:rsidRPr="00DF082A" w:rsidRDefault="00ED3155" w:rsidP="00DF082A">
            <w:pPr>
              <w:spacing w:before="40" w:after="40"/>
              <w:jc w:val="center"/>
              <w:rPr>
                <w:sz w:val="18"/>
                <w:szCs w:val="18"/>
              </w:rPr>
            </w:pPr>
            <w:r w:rsidRPr="00DF082A">
              <w:rPr>
                <w:b/>
                <w:bCs/>
                <w:sz w:val="18"/>
                <w:szCs w:val="18"/>
              </w:rPr>
              <w:t>Decision following interview</w:t>
            </w:r>
          </w:p>
        </w:tc>
      </w:tr>
      <w:tr w:rsidR="00ED3155" w:rsidRPr="00166A34" w:rsidTr="00ED032C">
        <w:tc>
          <w:tcPr>
            <w:tcW w:w="9640" w:type="dxa"/>
            <w:shd w:val="clear" w:color="auto" w:fill="auto"/>
          </w:tcPr>
          <w:p w:rsidR="00ED3155" w:rsidRPr="00166A34" w:rsidRDefault="00ED3155" w:rsidP="00166A34">
            <w:pPr>
              <w:spacing w:before="40" w:after="120" w:line="276" w:lineRule="auto"/>
              <w:jc w:val="both"/>
              <w:rPr>
                <w:sz w:val="18"/>
                <w:szCs w:val="18"/>
              </w:rPr>
            </w:pPr>
            <w:r w:rsidRPr="00166A34">
              <w:rPr>
                <w:sz w:val="18"/>
                <w:szCs w:val="18"/>
              </w:rPr>
              <w:t xml:space="preserve">We do our best to inform you of our decision following interview as soon as possible. However please bear in mind that occasionally there can be unforeseen delays. </w:t>
            </w:r>
          </w:p>
        </w:tc>
      </w:tr>
      <w:tr w:rsidR="00ED3155" w:rsidRPr="00DF082A" w:rsidTr="00ED032C">
        <w:tc>
          <w:tcPr>
            <w:tcW w:w="9640" w:type="dxa"/>
            <w:shd w:val="clear" w:color="auto" w:fill="CCC0D9" w:themeFill="accent4" w:themeFillTint="66"/>
          </w:tcPr>
          <w:p w:rsidR="00ED3155" w:rsidRPr="00DF082A" w:rsidRDefault="00ED3155" w:rsidP="00DF082A">
            <w:pPr>
              <w:spacing w:before="40" w:after="40"/>
              <w:jc w:val="center"/>
              <w:rPr>
                <w:b/>
                <w:bCs/>
                <w:sz w:val="18"/>
                <w:szCs w:val="18"/>
              </w:rPr>
            </w:pPr>
            <w:r w:rsidRPr="00DF082A">
              <w:rPr>
                <w:b/>
                <w:bCs/>
                <w:sz w:val="18"/>
                <w:szCs w:val="18"/>
              </w:rPr>
              <w:t xml:space="preserve">Conditions </w:t>
            </w:r>
          </w:p>
        </w:tc>
      </w:tr>
      <w:tr w:rsidR="00ED3155" w:rsidRPr="00166A34" w:rsidTr="00083D88">
        <w:trPr>
          <w:trHeight w:val="527"/>
        </w:trPr>
        <w:tc>
          <w:tcPr>
            <w:tcW w:w="9640" w:type="dxa"/>
          </w:tcPr>
          <w:p w:rsidR="00ED3155" w:rsidRPr="00166A34" w:rsidRDefault="00ED3155" w:rsidP="00166A34">
            <w:pPr>
              <w:spacing w:before="40" w:after="120" w:line="276" w:lineRule="auto"/>
              <w:jc w:val="both"/>
              <w:rPr>
                <w:sz w:val="18"/>
                <w:szCs w:val="18"/>
              </w:rPr>
            </w:pPr>
            <w:r w:rsidRPr="00166A34">
              <w:rPr>
                <w:sz w:val="18"/>
                <w:szCs w:val="18"/>
              </w:rPr>
              <w:t xml:space="preserve">You understand that all conditions must be met prior to the course start date. You will be unable to enrol onto the course, unless you have fulfilled all of the conditions. We do not permit late starters. </w:t>
            </w:r>
          </w:p>
        </w:tc>
      </w:tr>
      <w:tr w:rsidR="00ED3155" w:rsidRPr="00166A34" w:rsidTr="00083D88">
        <w:trPr>
          <w:trHeight w:val="451"/>
        </w:trPr>
        <w:tc>
          <w:tcPr>
            <w:tcW w:w="9640" w:type="dxa"/>
          </w:tcPr>
          <w:p w:rsidR="00DF082A" w:rsidRPr="00166A34" w:rsidRDefault="00ED3155" w:rsidP="00166A34">
            <w:pPr>
              <w:spacing w:before="40" w:after="120" w:line="276" w:lineRule="auto"/>
              <w:jc w:val="both"/>
              <w:rPr>
                <w:sz w:val="18"/>
                <w:szCs w:val="18"/>
              </w:rPr>
            </w:pPr>
            <w:r w:rsidRPr="00166A34">
              <w:rPr>
                <w:sz w:val="18"/>
                <w:szCs w:val="18"/>
              </w:rPr>
              <w:t xml:space="preserve">You understand that any outstanding documentation (ID for DBS, certificates etc) must be seen in person. Therefore you will need to either bring this into the School, University or post in the originals. </w:t>
            </w:r>
          </w:p>
        </w:tc>
      </w:tr>
      <w:tr w:rsidR="00ED3155" w:rsidRPr="00166A34" w:rsidTr="00ED032C">
        <w:tc>
          <w:tcPr>
            <w:tcW w:w="9640" w:type="dxa"/>
          </w:tcPr>
          <w:p w:rsidR="00ED3155" w:rsidRPr="00166A34" w:rsidRDefault="00ED3155" w:rsidP="00FD2B5B">
            <w:pPr>
              <w:spacing w:before="40" w:after="120" w:line="276" w:lineRule="auto"/>
              <w:jc w:val="both"/>
              <w:rPr>
                <w:sz w:val="18"/>
                <w:szCs w:val="18"/>
              </w:rPr>
            </w:pPr>
            <w:r w:rsidRPr="00166A34">
              <w:rPr>
                <w:sz w:val="18"/>
                <w:szCs w:val="18"/>
              </w:rPr>
              <w:t xml:space="preserve">You understand that it is your responsibility to obtain copies of original documents required. </w:t>
            </w:r>
            <w:r w:rsidR="00FD2B5B">
              <w:rPr>
                <w:sz w:val="18"/>
                <w:szCs w:val="18"/>
              </w:rPr>
              <w:t>F</w:t>
            </w:r>
            <w:r w:rsidRPr="00166A34">
              <w:rPr>
                <w:sz w:val="18"/>
                <w:szCs w:val="18"/>
              </w:rPr>
              <w:t xml:space="preserve">or example, if you have lost GCSE certificates you must order replacements as soon as possible in order to meet these conditions. </w:t>
            </w:r>
          </w:p>
        </w:tc>
      </w:tr>
      <w:tr w:rsidR="00DF082A" w:rsidRPr="00166A34" w:rsidTr="00ED032C">
        <w:tc>
          <w:tcPr>
            <w:tcW w:w="9640" w:type="dxa"/>
          </w:tcPr>
          <w:p w:rsidR="00DF082A" w:rsidRPr="00166A34" w:rsidRDefault="00DF082A" w:rsidP="00166A34">
            <w:pPr>
              <w:spacing w:before="40" w:after="120" w:line="276" w:lineRule="auto"/>
              <w:jc w:val="both"/>
              <w:rPr>
                <w:sz w:val="18"/>
                <w:szCs w:val="18"/>
              </w:rPr>
            </w:pPr>
            <w:r>
              <w:rPr>
                <w:sz w:val="18"/>
                <w:szCs w:val="18"/>
              </w:rPr>
              <w:t xml:space="preserve">You understand that you must have been awarded your degree by the course start date (if your graduation ceremony is later than this, we require a letter from your university confirming the award of degree) </w:t>
            </w:r>
          </w:p>
        </w:tc>
      </w:tr>
      <w:tr w:rsidR="00ED3155" w:rsidRPr="00DF082A" w:rsidTr="00ED032C">
        <w:tc>
          <w:tcPr>
            <w:tcW w:w="9640" w:type="dxa"/>
            <w:shd w:val="clear" w:color="auto" w:fill="CCC0D9" w:themeFill="accent4" w:themeFillTint="66"/>
          </w:tcPr>
          <w:p w:rsidR="00ED3155" w:rsidRPr="00DF082A" w:rsidRDefault="00ED3155" w:rsidP="00DF082A">
            <w:pPr>
              <w:spacing w:before="40" w:after="40"/>
              <w:jc w:val="center"/>
              <w:rPr>
                <w:b/>
                <w:bCs/>
                <w:sz w:val="18"/>
                <w:szCs w:val="18"/>
              </w:rPr>
            </w:pPr>
            <w:r w:rsidRPr="00DF082A">
              <w:rPr>
                <w:b/>
                <w:bCs/>
                <w:sz w:val="18"/>
                <w:szCs w:val="18"/>
              </w:rPr>
              <w:t>Information on placements</w:t>
            </w:r>
          </w:p>
        </w:tc>
      </w:tr>
      <w:tr w:rsidR="00ED3155" w:rsidRPr="00166A34" w:rsidTr="00ED032C">
        <w:tc>
          <w:tcPr>
            <w:tcW w:w="9640" w:type="dxa"/>
          </w:tcPr>
          <w:p w:rsidR="00ED3155" w:rsidRPr="00166A34" w:rsidRDefault="00ED3155" w:rsidP="00EB6D4C">
            <w:pPr>
              <w:spacing w:before="40" w:after="120" w:line="276" w:lineRule="auto"/>
              <w:jc w:val="both"/>
              <w:rPr>
                <w:sz w:val="18"/>
                <w:szCs w:val="18"/>
              </w:rPr>
            </w:pPr>
            <w:r w:rsidRPr="00166A34">
              <w:rPr>
                <w:sz w:val="18"/>
                <w:szCs w:val="18"/>
              </w:rPr>
              <w:t>You understand that travelling time to and from a placement</w:t>
            </w:r>
            <w:r w:rsidR="00EB6D4C">
              <w:rPr>
                <w:sz w:val="18"/>
                <w:szCs w:val="18"/>
              </w:rPr>
              <w:t xml:space="preserve"> could be over an hour each way, or significantly longer by public transport</w:t>
            </w:r>
          </w:p>
        </w:tc>
      </w:tr>
      <w:tr w:rsidR="00ED3155" w:rsidRPr="00166A34" w:rsidTr="00ED032C">
        <w:tc>
          <w:tcPr>
            <w:tcW w:w="9640" w:type="dxa"/>
          </w:tcPr>
          <w:p w:rsidR="00ED3155" w:rsidRPr="00166A34" w:rsidRDefault="00ED3155" w:rsidP="00166A34">
            <w:pPr>
              <w:spacing w:before="40" w:after="120" w:line="276" w:lineRule="auto"/>
              <w:jc w:val="both"/>
              <w:rPr>
                <w:sz w:val="18"/>
                <w:szCs w:val="18"/>
              </w:rPr>
            </w:pPr>
            <w:r w:rsidRPr="00166A34">
              <w:rPr>
                <w:sz w:val="18"/>
                <w:szCs w:val="18"/>
              </w:rPr>
              <w:t>There may be extra travelling time to and from your complementary placements (School Direct Trainees)</w:t>
            </w:r>
          </w:p>
        </w:tc>
      </w:tr>
      <w:tr w:rsidR="00ED3155" w:rsidRPr="00166A34" w:rsidTr="00ED032C">
        <w:tc>
          <w:tcPr>
            <w:tcW w:w="9640" w:type="dxa"/>
          </w:tcPr>
          <w:p w:rsidR="00ED3155" w:rsidRPr="00166A34" w:rsidRDefault="00ED3155" w:rsidP="00FD2B5B">
            <w:pPr>
              <w:spacing w:before="40" w:after="120" w:line="276" w:lineRule="auto"/>
              <w:jc w:val="both"/>
              <w:rPr>
                <w:sz w:val="18"/>
                <w:szCs w:val="18"/>
              </w:rPr>
            </w:pPr>
            <w:r w:rsidRPr="00166A34">
              <w:rPr>
                <w:sz w:val="18"/>
                <w:szCs w:val="18"/>
              </w:rPr>
              <w:t xml:space="preserve">Usual school hours are from 8.30 am to 4.30 pm at least, but may vary depending on your school. You should also be prepared for occasions when you may have to be available </w:t>
            </w:r>
            <w:r w:rsidR="00022D89">
              <w:rPr>
                <w:sz w:val="18"/>
                <w:szCs w:val="18"/>
              </w:rPr>
              <w:t>before and after school</w:t>
            </w:r>
            <w:r w:rsidRPr="00166A34">
              <w:rPr>
                <w:sz w:val="18"/>
                <w:szCs w:val="18"/>
              </w:rPr>
              <w:t xml:space="preserve"> </w:t>
            </w:r>
            <w:r w:rsidR="003161F6" w:rsidRPr="00166A34">
              <w:rPr>
                <w:sz w:val="18"/>
                <w:szCs w:val="18"/>
              </w:rPr>
              <w:t>e.g.</w:t>
            </w:r>
            <w:r w:rsidRPr="00166A34">
              <w:rPr>
                <w:sz w:val="18"/>
                <w:szCs w:val="18"/>
              </w:rPr>
              <w:t xml:space="preserve"> staff meetings, staff training or after school activities.  Any child care or other commitments that you have will need to fit around this requirement. </w:t>
            </w:r>
          </w:p>
        </w:tc>
      </w:tr>
      <w:tr w:rsidR="00ED3155" w:rsidRPr="00DF082A" w:rsidTr="00ED032C">
        <w:tc>
          <w:tcPr>
            <w:tcW w:w="9640" w:type="dxa"/>
            <w:shd w:val="clear" w:color="auto" w:fill="CCC0D9" w:themeFill="accent4" w:themeFillTint="66"/>
          </w:tcPr>
          <w:p w:rsidR="00ED3155" w:rsidRPr="00DF082A" w:rsidRDefault="00ED3155" w:rsidP="00DF082A">
            <w:pPr>
              <w:spacing w:before="40" w:after="40"/>
              <w:jc w:val="center"/>
              <w:rPr>
                <w:sz w:val="18"/>
                <w:szCs w:val="18"/>
              </w:rPr>
            </w:pPr>
            <w:r w:rsidRPr="00DF082A">
              <w:rPr>
                <w:b/>
                <w:bCs/>
                <w:sz w:val="18"/>
                <w:szCs w:val="18"/>
              </w:rPr>
              <w:t>Accommodation</w:t>
            </w:r>
          </w:p>
        </w:tc>
      </w:tr>
      <w:tr w:rsidR="00ED3155" w:rsidRPr="00166A34" w:rsidTr="00ED032C">
        <w:tc>
          <w:tcPr>
            <w:tcW w:w="9640" w:type="dxa"/>
          </w:tcPr>
          <w:p w:rsidR="00ED3155" w:rsidRPr="00166A34" w:rsidRDefault="00ED3155" w:rsidP="00166A34">
            <w:pPr>
              <w:spacing w:before="40" w:after="120" w:line="276" w:lineRule="auto"/>
              <w:jc w:val="both"/>
              <w:rPr>
                <w:sz w:val="18"/>
                <w:szCs w:val="18"/>
              </w:rPr>
            </w:pPr>
            <w:r w:rsidRPr="00166A34">
              <w:rPr>
                <w:sz w:val="18"/>
                <w:szCs w:val="18"/>
              </w:rPr>
              <w:t xml:space="preserve">The University of Warwick makes no on-campus accommodation provision for any trainees on its PGCE courses.  However, you can contact the </w:t>
            </w:r>
            <w:r w:rsidR="003161F6">
              <w:rPr>
                <w:sz w:val="18"/>
                <w:szCs w:val="18"/>
              </w:rPr>
              <w:t xml:space="preserve">University </w:t>
            </w:r>
            <w:r w:rsidRPr="00166A34">
              <w:rPr>
                <w:sz w:val="18"/>
                <w:szCs w:val="18"/>
              </w:rPr>
              <w:t>Accommodation Office for details of</w:t>
            </w:r>
            <w:r w:rsidR="003161F6">
              <w:rPr>
                <w:sz w:val="18"/>
                <w:szCs w:val="18"/>
              </w:rPr>
              <w:t xml:space="preserve"> their</w:t>
            </w:r>
            <w:r w:rsidRPr="00166A34">
              <w:rPr>
                <w:sz w:val="18"/>
                <w:szCs w:val="18"/>
              </w:rPr>
              <w:t xml:space="preserve"> off-campus properties.</w:t>
            </w:r>
          </w:p>
        </w:tc>
      </w:tr>
      <w:tr w:rsidR="00ED3155" w:rsidRPr="00DF082A" w:rsidTr="00ED032C">
        <w:tc>
          <w:tcPr>
            <w:tcW w:w="9640" w:type="dxa"/>
            <w:shd w:val="clear" w:color="auto" w:fill="CCC0D9" w:themeFill="accent4" w:themeFillTint="66"/>
          </w:tcPr>
          <w:p w:rsidR="00ED3155" w:rsidRPr="00DF082A" w:rsidRDefault="00ED3155" w:rsidP="00DF082A">
            <w:pPr>
              <w:spacing w:before="40" w:after="40"/>
              <w:jc w:val="center"/>
              <w:rPr>
                <w:sz w:val="18"/>
                <w:szCs w:val="18"/>
              </w:rPr>
            </w:pPr>
            <w:r w:rsidRPr="00DF082A">
              <w:rPr>
                <w:b/>
                <w:bCs/>
                <w:sz w:val="18"/>
                <w:szCs w:val="18"/>
              </w:rPr>
              <w:t>Structure of the course</w:t>
            </w:r>
          </w:p>
        </w:tc>
      </w:tr>
      <w:tr w:rsidR="00FD2B5B" w:rsidRPr="00DF082A" w:rsidTr="007A6E33">
        <w:tc>
          <w:tcPr>
            <w:tcW w:w="9640" w:type="dxa"/>
            <w:shd w:val="clear" w:color="auto" w:fill="auto"/>
          </w:tcPr>
          <w:p w:rsidR="00FD2B5B" w:rsidRPr="00083D88" w:rsidRDefault="00FD2B5B" w:rsidP="00595846">
            <w:pPr>
              <w:spacing w:before="40" w:after="40"/>
              <w:jc w:val="center"/>
              <w:rPr>
                <w:bCs/>
                <w:sz w:val="18"/>
                <w:szCs w:val="18"/>
              </w:rPr>
            </w:pPr>
            <w:r>
              <w:rPr>
                <w:bCs/>
                <w:sz w:val="18"/>
                <w:szCs w:val="18"/>
              </w:rPr>
              <w:t xml:space="preserve">You understand the start date of your course, as published on the Centre for </w:t>
            </w:r>
            <w:r w:rsidR="00595846">
              <w:rPr>
                <w:bCs/>
                <w:sz w:val="18"/>
                <w:szCs w:val="18"/>
              </w:rPr>
              <w:t>Teacher</w:t>
            </w:r>
            <w:r w:rsidR="00121DA7">
              <w:rPr>
                <w:bCs/>
                <w:sz w:val="18"/>
                <w:szCs w:val="18"/>
              </w:rPr>
              <w:t xml:space="preserve"> Education webpages – this may be as early as August.  </w:t>
            </w:r>
          </w:p>
        </w:tc>
      </w:tr>
      <w:tr w:rsidR="003161F6" w:rsidRPr="00DF082A" w:rsidTr="0019677C">
        <w:tc>
          <w:tcPr>
            <w:tcW w:w="9640" w:type="dxa"/>
            <w:shd w:val="clear" w:color="auto" w:fill="auto"/>
          </w:tcPr>
          <w:p w:rsidR="003161F6" w:rsidRDefault="003161F6" w:rsidP="00010E07">
            <w:pPr>
              <w:spacing w:before="40" w:after="40"/>
              <w:rPr>
                <w:bCs/>
                <w:sz w:val="18"/>
                <w:szCs w:val="18"/>
              </w:rPr>
            </w:pPr>
            <w:r>
              <w:rPr>
                <w:bCs/>
                <w:sz w:val="18"/>
                <w:szCs w:val="18"/>
              </w:rPr>
              <w:t xml:space="preserve">You understand that the University Induction period is compulsory, and will be prior to your attendance in school.  </w:t>
            </w:r>
          </w:p>
        </w:tc>
      </w:tr>
      <w:tr w:rsidR="00ED3155" w:rsidRPr="00166A34" w:rsidTr="00ED032C">
        <w:tc>
          <w:tcPr>
            <w:tcW w:w="9640" w:type="dxa"/>
          </w:tcPr>
          <w:p w:rsidR="00ED3155" w:rsidRPr="00166A34" w:rsidRDefault="00ED3155" w:rsidP="00166A34">
            <w:pPr>
              <w:spacing w:before="40" w:after="120" w:line="276" w:lineRule="auto"/>
              <w:jc w:val="both"/>
              <w:rPr>
                <w:sz w:val="18"/>
                <w:szCs w:val="18"/>
              </w:rPr>
            </w:pPr>
            <w:r w:rsidRPr="00166A34">
              <w:rPr>
                <w:sz w:val="18"/>
                <w:szCs w:val="18"/>
              </w:rPr>
              <w:t>You understand that attendance at</w:t>
            </w:r>
            <w:r w:rsidR="003161F6">
              <w:rPr>
                <w:sz w:val="18"/>
                <w:szCs w:val="18"/>
              </w:rPr>
              <w:t xml:space="preserve"> all</w:t>
            </w:r>
            <w:r w:rsidRPr="00166A34">
              <w:rPr>
                <w:sz w:val="18"/>
                <w:szCs w:val="18"/>
              </w:rPr>
              <w:t xml:space="preserve"> University teaching sessions is compulsory; this is closely monitored. All absences should be formally reported in line with the absence reporting procedure.</w:t>
            </w:r>
          </w:p>
        </w:tc>
      </w:tr>
      <w:tr w:rsidR="00ED3155" w:rsidRPr="00166A34" w:rsidTr="00ED032C">
        <w:tc>
          <w:tcPr>
            <w:tcW w:w="9640" w:type="dxa"/>
          </w:tcPr>
          <w:p w:rsidR="00ED3155" w:rsidRPr="00166A34" w:rsidRDefault="00ED3155" w:rsidP="003161F6">
            <w:pPr>
              <w:spacing w:before="40" w:after="120" w:line="276" w:lineRule="auto"/>
              <w:jc w:val="both"/>
              <w:rPr>
                <w:sz w:val="18"/>
                <w:szCs w:val="18"/>
              </w:rPr>
            </w:pPr>
            <w:r w:rsidRPr="00166A34">
              <w:rPr>
                <w:sz w:val="18"/>
                <w:szCs w:val="18"/>
              </w:rPr>
              <w:t xml:space="preserve">You understand that when you are being taught in University, teaching can </w:t>
            </w:r>
            <w:r w:rsidR="003161F6">
              <w:rPr>
                <w:sz w:val="18"/>
                <w:szCs w:val="18"/>
              </w:rPr>
              <w:t>occasionally</w:t>
            </w:r>
            <w:r w:rsidRPr="00166A34">
              <w:rPr>
                <w:sz w:val="18"/>
                <w:szCs w:val="18"/>
              </w:rPr>
              <w:t xml:space="preserve"> go on until 6pm.</w:t>
            </w:r>
          </w:p>
        </w:tc>
      </w:tr>
    </w:tbl>
    <w:p w:rsidR="00F44482" w:rsidRPr="00166A34" w:rsidRDefault="00F44482" w:rsidP="00F44482">
      <w:pPr>
        <w:rPr>
          <w:sz w:val="4"/>
          <w:szCs w:val="4"/>
        </w:rPr>
      </w:pPr>
    </w:p>
    <w:p w:rsidR="00F44482" w:rsidRPr="00166A34" w:rsidRDefault="00F44482" w:rsidP="00F44482">
      <w:pPr>
        <w:rPr>
          <w:sz w:val="4"/>
          <w:szCs w:val="4"/>
        </w:rPr>
      </w:pPr>
    </w:p>
    <w:p w:rsidR="00F44482" w:rsidRPr="00166A34" w:rsidRDefault="00F44482" w:rsidP="00F44482">
      <w:pPr>
        <w:rPr>
          <w:sz w:val="4"/>
          <w:szCs w:val="4"/>
        </w:rPr>
      </w:pPr>
    </w:p>
    <w:p w:rsidR="007F20F6" w:rsidRPr="00166A34" w:rsidRDefault="007F20F6" w:rsidP="00F44482">
      <w:pPr>
        <w:rPr>
          <w:b/>
          <w:bCs/>
        </w:rPr>
      </w:pPr>
    </w:p>
    <w:p w:rsidR="00F44482" w:rsidRDefault="00F44482" w:rsidP="00166A34">
      <w:pPr>
        <w:ind w:left="-284"/>
        <w:rPr>
          <w:b/>
          <w:bCs/>
          <w:sz w:val="20"/>
          <w:szCs w:val="20"/>
        </w:rPr>
      </w:pPr>
      <w:r w:rsidRPr="00166A34">
        <w:rPr>
          <w:b/>
          <w:bCs/>
          <w:sz w:val="20"/>
          <w:szCs w:val="20"/>
        </w:rPr>
        <w:t>I have read and fully understood the above.</w:t>
      </w:r>
    </w:p>
    <w:p w:rsidR="00FD2B5B" w:rsidRPr="00166A34" w:rsidRDefault="00FD2B5B" w:rsidP="00166A34">
      <w:pPr>
        <w:ind w:left="-284"/>
        <w:rPr>
          <w:b/>
          <w:bCs/>
          <w:sz w:val="20"/>
          <w:szCs w:val="20"/>
        </w:rPr>
      </w:pPr>
    </w:p>
    <w:p w:rsidR="007F20F6" w:rsidRPr="00166A34" w:rsidRDefault="007F20F6" w:rsidP="00166A34">
      <w:pPr>
        <w:ind w:left="-284"/>
        <w:rPr>
          <w:b/>
          <w:bCs/>
          <w:sz w:val="20"/>
          <w:szCs w:val="20"/>
        </w:rPr>
      </w:pPr>
    </w:p>
    <w:p w:rsidR="003F1C08" w:rsidRPr="00166A34" w:rsidRDefault="00F44482" w:rsidP="00166A34">
      <w:pPr>
        <w:ind w:left="-284"/>
        <w:rPr>
          <w:sz w:val="20"/>
          <w:szCs w:val="20"/>
        </w:rPr>
      </w:pPr>
      <w:r w:rsidRPr="00166A34">
        <w:rPr>
          <w:b/>
          <w:bCs/>
          <w:sz w:val="20"/>
          <w:szCs w:val="20"/>
        </w:rPr>
        <w:t>Name (printed)</w:t>
      </w:r>
      <w:r w:rsidRPr="00166A34">
        <w:rPr>
          <w:sz w:val="20"/>
          <w:szCs w:val="20"/>
        </w:rPr>
        <w:t xml:space="preserve"> _______________</w:t>
      </w:r>
      <w:r w:rsidR="00166A34">
        <w:rPr>
          <w:sz w:val="20"/>
          <w:szCs w:val="20"/>
        </w:rPr>
        <w:t>__</w:t>
      </w:r>
      <w:r w:rsidRPr="00166A34">
        <w:rPr>
          <w:sz w:val="20"/>
          <w:szCs w:val="20"/>
        </w:rPr>
        <w:t>____</w:t>
      </w:r>
      <w:r w:rsidR="003F1C08" w:rsidRPr="00166A34">
        <w:rPr>
          <w:sz w:val="20"/>
          <w:szCs w:val="20"/>
        </w:rPr>
        <w:t xml:space="preserve">_ </w:t>
      </w:r>
      <w:r w:rsidR="003F1C08" w:rsidRPr="00166A34">
        <w:rPr>
          <w:b/>
          <w:bCs/>
          <w:sz w:val="20"/>
          <w:szCs w:val="20"/>
        </w:rPr>
        <w:t>Signature</w:t>
      </w:r>
      <w:r w:rsidR="003F1C08" w:rsidRPr="00166A34">
        <w:rPr>
          <w:sz w:val="20"/>
          <w:szCs w:val="20"/>
        </w:rPr>
        <w:t xml:space="preserve"> __</w:t>
      </w:r>
      <w:r w:rsidR="00166A34">
        <w:rPr>
          <w:sz w:val="20"/>
          <w:szCs w:val="20"/>
        </w:rPr>
        <w:t>_____</w:t>
      </w:r>
      <w:r w:rsidR="003F1C08" w:rsidRPr="00166A34">
        <w:rPr>
          <w:sz w:val="20"/>
          <w:szCs w:val="20"/>
        </w:rPr>
        <w:t>_______________</w:t>
      </w:r>
      <w:proofErr w:type="gramStart"/>
      <w:r w:rsidR="003F1C08" w:rsidRPr="00166A34">
        <w:rPr>
          <w:sz w:val="20"/>
          <w:szCs w:val="20"/>
        </w:rPr>
        <w:t xml:space="preserve">_  </w:t>
      </w:r>
      <w:r w:rsidR="003F1C08" w:rsidRPr="00166A34">
        <w:rPr>
          <w:b/>
          <w:bCs/>
          <w:sz w:val="20"/>
          <w:szCs w:val="20"/>
        </w:rPr>
        <w:t>Date</w:t>
      </w:r>
      <w:proofErr w:type="gramEnd"/>
      <w:r w:rsidR="003F1C08" w:rsidRPr="00166A34">
        <w:rPr>
          <w:b/>
          <w:bCs/>
          <w:sz w:val="20"/>
          <w:szCs w:val="20"/>
        </w:rPr>
        <w:t xml:space="preserve"> </w:t>
      </w:r>
      <w:r w:rsidR="003F1C08" w:rsidRPr="00166A34">
        <w:rPr>
          <w:sz w:val="20"/>
          <w:szCs w:val="20"/>
        </w:rPr>
        <w:t>_</w:t>
      </w:r>
      <w:r w:rsidR="00166A34">
        <w:rPr>
          <w:sz w:val="20"/>
          <w:szCs w:val="20"/>
        </w:rPr>
        <w:t>__</w:t>
      </w:r>
      <w:r w:rsidR="003F1C08" w:rsidRPr="00166A34">
        <w:rPr>
          <w:sz w:val="20"/>
          <w:szCs w:val="20"/>
        </w:rPr>
        <w:t>_______</w:t>
      </w:r>
    </w:p>
    <w:p w:rsidR="00F44482" w:rsidRPr="00166A34" w:rsidRDefault="00F44482" w:rsidP="00166A34">
      <w:pPr>
        <w:ind w:left="-284"/>
        <w:rPr>
          <w:sz w:val="20"/>
          <w:szCs w:val="20"/>
        </w:rPr>
      </w:pPr>
    </w:p>
    <w:p w:rsidR="003F1C08" w:rsidRPr="00166A34" w:rsidRDefault="00F44482" w:rsidP="00ED032C">
      <w:pPr>
        <w:tabs>
          <w:tab w:val="left" w:pos="1418"/>
          <w:tab w:val="left" w:pos="2977"/>
          <w:tab w:val="left" w:pos="3686"/>
          <w:tab w:val="left" w:pos="4111"/>
          <w:tab w:val="left" w:pos="4820"/>
          <w:tab w:val="left" w:pos="5387"/>
        </w:tabs>
        <w:ind w:left="-284"/>
        <w:rPr>
          <w:rFonts w:ascii="Helvetica" w:hAnsi="Helvetica" w:cs="Helvetica"/>
          <w:sz w:val="18"/>
          <w:szCs w:val="18"/>
          <w:lang w:eastAsia="en-GB"/>
        </w:rPr>
      </w:pPr>
      <w:r w:rsidRPr="00166A34">
        <w:rPr>
          <w:b/>
          <w:bCs/>
          <w:sz w:val="18"/>
          <w:szCs w:val="18"/>
        </w:rPr>
        <w:t>Course</w:t>
      </w:r>
      <w:r w:rsidR="00083D88">
        <w:rPr>
          <w:b/>
          <w:bCs/>
          <w:sz w:val="18"/>
          <w:szCs w:val="18"/>
        </w:rPr>
        <w:t xml:space="preserve"> Route</w:t>
      </w:r>
      <w:r w:rsidRPr="00166A34">
        <w:rPr>
          <w:b/>
          <w:bCs/>
          <w:sz w:val="18"/>
          <w:szCs w:val="18"/>
        </w:rPr>
        <w:t>:</w:t>
      </w:r>
      <w:r w:rsidRPr="00166A34">
        <w:rPr>
          <w:sz w:val="18"/>
          <w:szCs w:val="18"/>
        </w:rPr>
        <w:t xml:space="preserve"> </w:t>
      </w:r>
      <w:r w:rsidR="007F20F6" w:rsidRPr="00166A34">
        <w:rPr>
          <w:sz w:val="18"/>
          <w:szCs w:val="18"/>
        </w:rPr>
        <w:t xml:space="preserve"> </w:t>
      </w:r>
      <w:r w:rsidR="00ED032C">
        <w:rPr>
          <w:sz w:val="18"/>
          <w:szCs w:val="18"/>
        </w:rPr>
        <w:tab/>
      </w:r>
      <w:r w:rsidR="007F20F6" w:rsidRPr="00166A34">
        <w:rPr>
          <w:sz w:val="18"/>
          <w:szCs w:val="18"/>
        </w:rPr>
        <w:t xml:space="preserve">School Direct </w:t>
      </w:r>
      <w:r w:rsidR="00ED3155" w:rsidRPr="00166A34">
        <w:rPr>
          <w:sz w:val="18"/>
          <w:szCs w:val="18"/>
        </w:rPr>
        <w:t>Training</w:t>
      </w:r>
      <w:r w:rsidRPr="00166A34">
        <w:rPr>
          <w:rFonts w:ascii="Helvetica" w:hAnsi="Helvetica" w:cs="Helvetica"/>
          <w:sz w:val="18"/>
          <w:szCs w:val="18"/>
        </w:rPr>
        <w:t xml:space="preserve"> </w:t>
      </w:r>
      <w:r w:rsidR="00ED3155" w:rsidRPr="00166A34">
        <w:rPr>
          <w:rFonts w:ascii="Helvetica" w:hAnsi="Helvetica" w:cs="Helvetica"/>
          <w:sz w:val="18"/>
          <w:szCs w:val="18"/>
        </w:rPr>
        <w:tab/>
      </w:r>
      <w:r w:rsidRPr="00166A34">
        <w:rPr>
          <w:rFonts w:ascii="Wingdings 2" w:hAnsi="Wingdings 2" w:cs="Wingdings 2"/>
          <w:sz w:val="18"/>
          <w:szCs w:val="18"/>
          <w:lang w:eastAsia="en-GB"/>
        </w:rPr>
        <w:t></w:t>
      </w:r>
      <w:r w:rsidRPr="00166A34">
        <w:rPr>
          <w:rFonts w:ascii="Wingdings 2" w:hAnsi="Wingdings 2" w:cs="Wingdings 2"/>
          <w:sz w:val="18"/>
          <w:szCs w:val="18"/>
          <w:lang w:eastAsia="en-GB"/>
        </w:rPr>
        <w:t></w:t>
      </w:r>
      <w:r w:rsidR="00166A34" w:rsidRPr="00166A34">
        <w:rPr>
          <w:rFonts w:ascii="Wingdings 2" w:hAnsi="Wingdings 2" w:cs="Wingdings 2"/>
          <w:sz w:val="18"/>
          <w:szCs w:val="18"/>
          <w:lang w:eastAsia="en-GB"/>
        </w:rPr>
        <w:tab/>
      </w:r>
      <w:r w:rsidR="00083D88" w:rsidRPr="00166A34">
        <w:rPr>
          <w:b/>
          <w:bCs/>
          <w:sz w:val="18"/>
          <w:szCs w:val="18"/>
        </w:rPr>
        <w:t>Course</w:t>
      </w:r>
      <w:r w:rsidR="00083D88">
        <w:rPr>
          <w:b/>
          <w:bCs/>
          <w:sz w:val="18"/>
          <w:szCs w:val="18"/>
        </w:rPr>
        <w:t xml:space="preserve"> Phase</w:t>
      </w:r>
      <w:r w:rsidR="00083D88" w:rsidRPr="00166A34">
        <w:rPr>
          <w:b/>
          <w:bCs/>
          <w:sz w:val="18"/>
          <w:szCs w:val="18"/>
        </w:rPr>
        <w:t>:</w:t>
      </w:r>
      <w:r w:rsidR="00083D88" w:rsidRPr="00166A34">
        <w:rPr>
          <w:sz w:val="18"/>
          <w:szCs w:val="18"/>
        </w:rPr>
        <w:t xml:space="preserve">  </w:t>
      </w:r>
      <w:r w:rsidR="00083D88">
        <w:rPr>
          <w:sz w:val="18"/>
          <w:szCs w:val="18"/>
        </w:rPr>
        <w:tab/>
      </w:r>
      <w:r w:rsidR="00083D88">
        <w:rPr>
          <w:rFonts w:ascii="Wingdings 2" w:hAnsi="Wingdings 2" w:cs="Wingdings 2"/>
          <w:sz w:val="18"/>
          <w:szCs w:val="18"/>
          <w:lang w:eastAsia="en-GB"/>
        </w:rPr>
        <w:tab/>
      </w:r>
      <w:r w:rsidR="00ED3155" w:rsidRPr="00166A34">
        <w:rPr>
          <w:sz w:val="18"/>
          <w:szCs w:val="18"/>
          <w:lang w:eastAsia="en-GB"/>
        </w:rPr>
        <w:t>Primary</w:t>
      </w:r>
      <w:r w:rsidR="00ED3155" w:rsidRPr="00166A34">
        <w:rPr>
          <w:rFonts w:ascii="Helvetica" w:hAnsi="Helvetica" w:cs="Helvetica"/>
          <w:sz w:val="18"/>
          <w:szCs w:val="18"/>
          <w:lang w:eastAsia="en-GB"/>
        </w:rPr>
        <w:t xml:space="preserve"> </w:t>
      </w:r>
      <w:r w:rsidR="00ED3155" w:rsidRPr="00166A34">
        <w:rPr>
          <w:rFonts w:ascii="Helvetica" w:hAnsi="Helvetica" w:cs="Helvetica"/>
          <w:sz w:val="18"/>
          <w:szCs w:val="18"/>
          <w:lang w:eastAsia="en-GB"/>
        </w:rPr>
        <w:tab/>
      </w:r>
      <w:r w:rsidR="00166A34" w:rsidRPr="00166A34">
        <w:rPr>
          <w:rFonts w:ascii="Helvetica" w:hAnsi="Helvetica" w:cs="Helvetica"/>
          <w:sz w:val="18"/>
          <w:szCs w:val="18"/>
          <w:lang w:eastAsia="en-GB"/>
        </w:rPr>
        <w:t xml:space="preserve">  </w:t>
      </w:r>
      <w:r w:rsidR="00ED032C">
        <w:rPr>
          <w:rFonts w:ascii="Helvetica" w:hAnsi="Helvetica" w:cs="Helvetica"/>
          <w:sz w:val="18"/>
          <w:szCs w:val="18"/>
          <w:lang w:eastAsia="en-GB"/>
        </w:rPr>
        <w:tab/>
      </w:r>
      <w:r w:rsidR="00166A34" w:rsidRPr="00166A34">
        <w:rPr>
          <w:rFonts w:ascii="Helvetica" w:hAnsi="Helvetica" w:cs="Helvetica"/>
          <w:sz w:val="18"/>
          <w:szCs w:val="18"/>
          <w:lang w:eastAsia="en-GB"/>
        </w:rPr>
        <w:t xml:space="preserve"> </w:t>
      </w:r>
      <w:r w:rsidR="003F1C08" w:rsidRPr="00166A34">
        <w:rPr>
          <w:rFonts w:ascii="Wingdings 2" w:hAnsi="Wingdings 2" w:cs="Wingdings 2"/>
          <w:sz w:val="18"/>
          <w:szCs w:val="18"/>
          <w:lang w:eastAsia="en-GB"/>
        </w:rPr>
        <w:t></w:t>
      </w:r>
    </w:p>
    <w:p w:rsidR="003F1C08" w:rsidRPr="00166A34" w:rsidRDefault="00166A34" w:rsidP="00ED032C">
      <w:pPr>
        <w:tabs>
          <w:tab w:val="left" w:pos="567"/>
          <w:tab w:val="left" w:pos="1418"/>
          <w:tab w:val="left" w:pos="2977"/>
          <w:tab w:val="left" w:pos="3686"/>
          <w:tab w:val="left" w:pos="3828"/>
          <w:tab w:val="left" w:pos="4111"/>
          <w:tab w:val="left" w:pos="4820"/>
          <w:tab w:val="left" w:pos="5387"/>
          <w:tab w:val="left" w:pos="5529"/>
        </w:tabs>
        <w:ind w:left="-284" w:firstLine="131"/>
        <w:rPr>
          <w:rFonts w:ascii="Helvetica" w:hAnsi="Helvetica" w:cs="Helvetica"/>
          <w:b/>
          <w:bCs/>
          <w:sz w:val="18"/>
          <w:szCs w:val="18"/>
        </w:rPr>
      </w:pPr>
      <w:r w:rsidRPr="00166A34">
        <w:rPr>
          <w:rFonts w:ascii="Helvetica" w:hAnsi="Helvetica" w:cs="Helvetica"/>
          <w:sz w:val="18"/>
          <w:szCs w:val="18"/>
          <w:lang w:eastAsia="en-GB"/>
        </w:rPr>
        <w:tab/>
      </w:r>
      <w:r w:rsidR="00ED032C">
        <w:rPr>
          <w:rFonts w:ascii="Helvetica" w:hAnsi="Helvetica" w:cs="Helvetica"/>
          <w:sz w:val="18"/>
          <w:szCs w:val="18"/>
          <w:lang w:eastAsia="en-GB"/>
        </w:rPr>
        <w:tab/>
      </w:r>
      <w:r w:rsidR="003F1C08" w:rsidRPr="00166A34">
        <w:rPr>
          <w:sz w:val="18"/>
          <w:szCs w:val="18"/>
          <w:lang w:eastAsia="en-GB"/>
        </w:rPr>
        <w:t>School Direct Salaried</w:t>
      </w:r>
      <w:r w:rsidR="003F1C08" w:rsidRPr="00166A34">
        <w:rPr>
          <w:rFonts w:ascii="Helvetica" w:hAnsi="Helvetica" w:cs="Helvetica"/>
          <w:sz w:val="18"/>
          <w:szCs w:val="18"/>
          <w:lang w:eastAsia="en-GB"/>
        </w:rPr>
        <w:t xml:space="preserve"> </w:t>
      </w:r>
      <w:r w:rsidR="00ED3155" w:rsidRPr="00166A34">
        <w:rPr>
          <w:rFonts w:ascii="Helvetica" w:hAnsi="Helvetica" w:cs="Helvetica"/>
          <w:sz w:val="18"/>
          <w:szCs w:val="18"/>
          <w:lang w:eastAsia="en-GB"/>
        </w:rPr>
        <w:tab/>
      </w:r>
      <w:r w:rsidR="003F1C08" w:rsidRPr="00166A34">
        <w:rPr>
          <w:rFonts w:ascii="Wingdings 2" w:hAnsi="Wingdings 2" w:cs="Wingdings 2"/>
          <w:sz w:val="18"/>
          <w:szCs w:val="18"/>
          <w:lang w:eastAsia="en-GB"/>
        </w:rPr>
        <w:t></w:t>
      </w:r>
      <w:r w:rsidR="00ED3155" w:rsidRPr="00166A34">
        <w:rPr>
          <w:rFonts w:ascii="Helvetica" w:hAnsi="Helvetica" w:cs="Helvetica"/>
          <w:sz w:val="18"/>
          <w:szCs w:val="18"/>
          <w:lang w:eastAsia="en-GB"/>
        </w:rPr>
        <w:t xml:space="preserve">   </w:t>
      </w:r>
      <w:r w:rsidR="003F1C08" w:rsidRPr="00166A34">
        <w:rPr>
          <w:rFonts w:ascii="Helvetica" w:hAnsi="Helvetica" w:cs="Helvetica"/>
          <w:sz w:val="18"/>
          <w:szCs w:val="18"/>
          <w:lang w:eastAsia="en-GB"/>
        </w:rPr>
        <w:t xml:space="preserve"> </w:t>
      </w:r>
      <w:r w:rsidRPr="00166A34">
        <w:rPr>
          <w:rFonts w:ascii="Helvetica" w:hAnsi="Helvetica" w:cs="Helvetica"/>
          <w:sz w:val="18"/>
          <w:szCs w:val="18"/>
          <w:lang w:eastAsia="en-GB"/>
        </w:rPr>
        <w:tab/>
      </w:r>
      <w:r w:rsidR="00083D88">
        <w:rPr>
          <w:rFonts w:ascii="Helvetica" w:hAnsi="Helvetica" w:cs="Helvetica"/>
          <w:sz w:val="18"/>
          <w:szCs w:val="18"/>
          <w:lang w:eastAsia="en-GB"/>
        </w:rPr>
        <w:tab/>
      </w:r>
      <w:r w:rsidR="00083D88">
        <w:rPr>
          <w:rFonts w:ascii="Helvetica" w:hAnsi="Helvetica" w:cs="Helvetica"/>
          <w:sz w:val="18"/>
          <w:szCs w:val="18"/>
          <w:lang w:eastAsia="en-GB"/>
        </w:rPr>
        <w:tab/>
      </w:r>
      <w:r w:rsidR="00083D88">
        <w:rPr>
          <w:rFonts w:ascii="Helvetica" w:hAnsi="Helvetica" w:cs="Helvetica"/>
          <w:sz w:val="18"/>
          <w:szCs w:val="18"/>
          <w:lang w:eastAsia="en-GB"/>
        </w:rPr>
        <w:tab/>
      </w:r>
      <w:r w:rsidR="00083D88">
        <w:rPr>
          <w:rFonts w:ascii="Helvetica" w:hAnsi="Helvetica" w:cs="Helvetica"/>
          <w:sz w:val="18"/>
          <w:szCs w:val="18"/>
          <w:lang w:eastAsia="en-GB"/>
        </w:rPr>
        <w:tab/>
      </w:r>
      <w:r w:rsidR="00083D88">
        <w:rPr>
          <w:rFonts w:ascii="Helvetica" w:hAnsi="Helvetica" w:cs="Helvetica"/>
          <w:sz w:val="18"/>
          <w:szCs w:val="18"/>
          <w:lang w:eastAsia="en-GB"/>
        </w:rPr>
        <w:tab/>
      </w:r>
      <w:r w:rsidR="00ED3155" w:rsidRPr="00166A34">
        <w:rPr>
          <w:sz w:val="18"/>
          <w:szCs w:val="18"/>
          <w:lang w:eastAsia="en-GB"/>
        </w:rPr>
        <w:t>Secondary</w:t>
      </w:r>
      <w:r w:rsidR="00ED3155" w:rsidRPr="00166A34">
        <w:rPr>
          <w:rFonts w:ascii="Helvetica" w:hAnsi="Helvetica" w:cs="Helvetica"/>
          <w:sz w:val="18"/>
          <w:szCs w:val="18"/>
          <w:lang w:eastAsia="en-GB"/>
        </w:rPr>
        <w:t xml:space="preserve"> </w:t>
      </w:r>
      <w:r w:rsidR="00ED032C">
        <w:rPr>
          <w:rFonts w:ascii="Helvetica" w:hAnsi="Helvetica" w:cs="Helvetica"/>
          <w:sz w:val="18"/>
          <w:szCs w:val="18"/>
          <w:lang w:eastAsia="en-GB"/>
        </w:rPr>
        <w:tab/>
      </w:r>
      <w:r w:rsidRPr="00166A34">
        <w:rPr>
          <w:rFonts w:ascii="Helvetica" w:hAnsi="Helvetica" w:cs="Helvetica"/>
          <w:sz w:val="18"/>
          <w:szCs w:val="18"/>
          <w:lang w:eastAsia="en-GB"/>
        </w:rPr>
        <w:t xml:space="preserve"> </w:t>
      </w:r>
      <w:r w:rsidR="003F1C08" w:rsidRPr="00166A34">
        <w:rPr>
          <w:rFonts w:ascii="Wingdings 2" w:hAnsi="Wingdings 2" w:cs="Wingdings 2"/>
          <w:sz w:val="18"/>
          <w:szCs w:val="18"/>
          <w:lang w:eastAsia="en-GB"/>
        </w:rPr>
        <w:t></w:t>
      </w:r>
      <w:r w:rsidR="003F1C08" w:rsidRPr="00166A34">
        <w:rPr>
          <w:rFonts w:ascii="Helvetica" w:hAnsi="Helvetica" w:cs="Helvetica"/>
          <w:b/>
          <w:bCs/>
          <w:sz w:val="18"/>
          <w:szCs w:val="18"/>
        </w:rPr>
        <w:t xml:space="preserve">        </w:t>
      </w:r>
    </w:p>
    <w:p w:rsidR="003F1C08" w:rsidRPr="00166A34" w:rsidRDefault="00166A34" w:rsidP="00ED032C">
      <w:pPr>
        <w:tabs>
          <w:tab w:val="left" w:pos="567"/>
          <w:tab w:val="left" w:pos="1418"/>
          <w:tab w:val="left" w:pos="2977"/>
          <w:tab w:val="left" w:pos="3686"/>
          <w:tab w:val="left" w:pos="4111"/>
          <w:tab w:val="left" w:pos="4820"/>
          <w:tab w:val="left" w:pos="5387"/>
        </w:tabs>
        <w:ind w:left="-284" w:firstLine="131"/>
        <w:rPr>
          <w:rFonts w:ascii="Helvetica" w:hAnsi="Helvetica" w:cs="Helvetica"/>
          <w:b/>
          <w:bCs/>
          <w:sz w:val="18"/>
          <w:szCs w:val="18"/>
        </w:rPr>
      </w:pPr>
      <w:r w:rsidRPr="00166A34">
        <w:rPr>
          <w:rFonts w:ascii="Helvetica" w:hAnsi="Helvetica" w:cs="Helvetica"/>
          <w:sz w:val="18"/>
          <w:szCs w:val="18"/>
          <w:lang w:eastAsia="en-GB"/>
        </w:rPr>
        <w:tab/>
      </w:r>
      <w:r w:rsidR="00ED032C">
        <w:rPr>
          <w:rFonts w:ascii="Helvetica" w:hAnsi="Helvetica" w:cs="Helvetica"/>
          <w:sz w:val="18"/>
          <w:szCs w:val="18"/>
          <w:lang w:eastAsia="en-GB"/>
        </w:rPr>
        <w:tab/>
      </w:r>
      <w:r w:rsidR="00ED3155" w:rsidRPr="00166A34">
        <w:rPr>
          <w:sz w:val="18"/>
          <w:szCs w:val="18"/>
          <w:lang w:eastAsia="en-GB"/>
        </w:rPr>
        <w:t>University Led</w:t>
      </w:r>
      <w:r w:rsidR="00ED3155" w:rsidRPr="00166A34">
        <w:rPr>
          <w:rFonts w:ascii="Helvetica" w:hAnsi="Helvetica" w:cs="Helvetica"/>
          <w:sz w:val="18"/>
          <w:szCs w:val="18"/>
          <w:lang w:eastAsia="en-GB"/>
        </w:rPr>
        <w:t xml:space="preserve"> </w:t>
      </w:r>
      <w:r w:rsidR="00ED3155" w:rsidRPr="00166A34">
        <w:rPr>
          <w:rFonts w:ascii="Helvetica" w:hAnsi="Helvetica" w:cs="Helvetica"/>
          <w:sz w:val="18"/>
          <w:szCs w:val="18"/>
          <w:lang w:eastAsia="en-GB"/>
        </w:rPr>
        <w:tab/>
      </w:r>
      <w:r w:rsidR="00ED032C">
        <w:rPr>
          <w:rFonts w:ascii="Helvetica" w:hAnsi="Helvetica" w:cs="Helvetica"/>
          <w:sz w:val="18"/>
          <w:szCs w:val="18"/>
          <w:lang w:eastAsia="en-GB"/>
        </w:rPr>
        <w:tab/>
      </w:r>
      <w:r w:rsidR="00ED3155" w:rsidRPr="00166A34">
        <w:rPr>
          <w:rFonts w:ascii="Wingdings 2" w:hAnsi="Wingdings 2" w:cs="Wingdings 2"/>
          <w:sz w:val="18"/>
          <w:szCs w:val="18"/>
          <w:lang w:eastAsia="en-GB"/>
        </w:rPr>
        <w:t></w:t>
      </w:r>
      <w:r w:rsidR="00ED3155" w:rsidRPr="00166A34">
        <w:rPr>
          <w:rFonts w:ascii="Helvetica" w:hAnsi="Helvetica" w:cs="Helvetica"/>
          <w:sz w:val="18"/>
          <w:szCs w:val="18"/>
          <w:lang w:eastAsia="en-GB"/>
        </w:rPr>
        <w:t xml:space="preserve">  </w:t>
      </w:r>
      <w:r w:rsidR="00ED3155" w:rsidRPr="00166A34">
        <w:rPr>
          <w:rFonts w:ascii="Helvetica" w:hAnsi="Helvetica" w:cs="Helvetica"/>
          <w:sz w:val="18"/>
          <w:szCs w:val="18"/>
          <w:lang w:eastAsia="en-GB"/>
        </w:rPr>
        <w:tab/>
      </w:r>
      <w:r w:rsidR="00083D88">
        <w:rPr>
          <w:rFonts w:ascii="Helvetica" w:hAnsi="Helvetica" w:cs="Helvetica"/>
          <w:sz w:val="18"/>
          <w:szCs w:val="18"/>
          <w:lang w:eastAsia="en-GB"/>
        </w:rPr>
        <w:tab/>
      </w:r>
      <w:r w:rsidR="00083D88">
        <w:rPr>
          <w:rFonts w:ascii="Helvetica" w:hAnsi="Helvetica" w:cs="Helvetica"/>
          <w:sz w:val="18"/>
          <w:szCs w:val="18"/>
          <w:lang w:eastAsia="en-GB"/>
        </w:rPr>
        <w:tab/>
      </w:r>
      <w:r w:rsidR="00083D88">
        <w:rPr>
          <w:rFonts w:ascii="Helvetica" w:hAnsi="Helvetica" w:cs="Helvetica"/>
          <w:sz w:val="18"/>
          <w:szCs w:val="18"/>
          <w:lang w:eastAsia="en-GB"/>
        </w:rPr>
        <w:tab/>
      </w:r>
      <w:r w:rsidR="00083D88">
        <w:rPr>
          <w:rFonts w:ascii="Helvetica" w:hAnsi="Helvetica" w:cs="Helvetica"/>
          <w:sz w:val="18"/>
          <w:szCs w:val="18"/>
          <w:lang w:eastAsia="en-GB"/>
        </w:rPr>
        <w:tab/>
      </w:r>
      <w:r w:rsidR="003F1C08" w:rsidRPr="00166A34">
        <w:rPr>
          <w:sz w:val="18"/>
          <w:szCs w:val="18"/>
          <w:lang w:eastAsia="en-GB"/>
        </w:rPr>
        <w:t>Early Years</w:t>
      </w:r>
      <w:r w:rsidR="003F1C08" w:rsidRPr="00166A34">
        <w:rPr>
          <w:rFonts w:ascii="Helvetica" w:hAnsi="Helvetica" w:cs="Helvetica"/>
          <w:sz w:val="18"/>
          <w:szCs w:val="18"/>
          <w:lang w:eastAsia="en-GB"/>
        </w:rPr>
        <w:t xml:space="preserve"> </w:t>
      </w:r>
      <w:r w:rsidR="00ED3155" w:rsidRPr="00166A34">
        <w:rPr>
          <w:rFonts w:ascii="Helvetica" w:hAnsi="Helvetica" w:cs="Helvetica"/>
          <w:sz w:val="18"/>
          <w:szCs w:val="18"/>
          <w:lang w:eastAsia="en-GB"/>
        </w:rPr>
        <w:tab/>
      </w:r>
      <w:r w:rsidRPr="00166A34">
        <w:rPr>
          <w:rFonts w:ascii="Helvetica" w:hAnsi="Helvetica" w:cs="Helvetica"/>
          <w:sz w:val="18"/>
          <w:szCs w:val="18"/>
          <w:lang w:eastAsia="en-GB"/>
        </w:rPr>
        <w:t xml:space="preserve"> </w:t>
      </w:r>
      <w:r w:rsidR="003F1C08" w:rsidRPr="00166A34">
        <w:rPr>
          <w:rFonts w:ascii="Wingdings 2" w:hAnsi="Wingdings 2" w:cs="Wingdings 2"/>
          <w:sz w:val="18"/>
          <w:szCs w:val="18"/>
          <w:lang w:eastAsia="en-GB"/>
        </w:rPr>
        <w:t></w:t>
      </w:r>
      <w:r w:rsidR="003F1C08" w:rsidRPr="00166A34">
        <w:rPr>
          <w:rFonts w:ascii="Helvetica" w:hAnsi="Helvetica" w:cs="Helvetica"/>
          <w:sz w:val="18"/>
          <w:szCs w:val="18"/>
          <w:lang w:eastAsia="en-GB"/>
        </w:rPr>
        <w:t xml:space="preserve">    </w:t>
      </w:r>
    </w:p>
    <w:p w:rsidR="00166A34" w:rsidRDefault="00166A34" w:rsidP="00FD2B5B">
      <w:pPr>
        <w:rPr>
          <w:b/>
          <w:sz w:val="18"/>
          <w:szCs w:val="18"/>
          <w:lang w:eastAsia="en-GB"/>
        </w:rPr>
      </w:pPr>
    </w:p>
    <w:p w:rsidR="00ED3155" w:rsidRPr="00166A34" w:rsidRDefault="00ED3155" w:rsidP="00166A34">
      <w:pPr>
        <w:ind w:left="-284"/>
        <w:rPr>
          <w:b/>
          <w:sz w:val="18"/>
          <w:szCs w:val="18"/>
          <w:lang w:eastAsia="en-GB"/>
        </w:rPr>
      </w:pPr>
      <w:r w:rsidRPr="00166A34">
        <w:rPr>
          <w:b/>
          <w:sz w:val="18"/>
          <w:szCs w:val="18"/>
          <w:lang w:eastAsia="en-GB"/>
        </w:rPr>
        <w:t xml:space="preserve">If unsuccessful </w:t>
      </w:r>
    </w:p>
    <w:p w:rsidR="00ED3155" w:rsidRPr="00166A34" w:rsidRDefault="003F1C08" w:rsidP="00166A34">
      <w:pPr>
        <w:ind w:left="-284"/>
        <w:rPr>
          <w:sz w:val="18"/>
          <w:szCs w:val="18"/>
          <w:lang w:eastAsia="en-GB"/>
        </w:rPr>
      </w:pPr>
      <w:r w:rsidRPr="00166A34">
        <w:rPr>
          <w:sz w:val="18"/>
          <w:szCs w:val="18"/>
          <w:lang w:eastAsia="en-GB"/>
        </w:rPr>
        <w:t>In some instances where we have limited places</w:t>
      </w:r>
      <w:r w:rsidR="00083D88">
        <w:rPr>
          <w:sz w:val="18"/>
          <w:szCs w:val="18"/>
          <w:lang w:eastAsia="en-GB"/>
        </w:rPr>
        <w:t xml:space="preserve"> and are unable to offer you a place on your chosen course</w:t>
      </w:r>
      <w:r w:rsidRPr="00166A34">
        <w:rPr>
          <w:sz w:val="18"/>
          <w:szCs w:val="18"/>
          <w:lang w:eastAsia="en-GB"/>
        </w:rPr>
        <w:t xml:space="preserve">, we look to refer suitable candidates to other </w:t>
      </w:r>
      <w:r w:rsidR="00083D88">
        <w:rPr>
          <w:sz w:val="18"/>
          <w:szCs w:val="18"/>
          <w:lang w:eastAsia="en-GB"/>
        </w:rPr>
        <w:t xml:space="preserve">School Direct </w:t>
      </w:r>
      <w:r w:rsidR="00ED3155" w:rsidRPr="00166A34">
        <w:rPr>
          <w:sz w:val="18"/>
          <w:szCs w:val="18"/>
          <w:lang w:eastAsia="en-GB"/>
        </w:rPr>
        <w:t>partners</w:t>
      </w:r>
      <w:r w:rsidRPr="00166A34">
        <w:rPr>
          <w:sz w:val="18"/>
          <w:szCs w:val="18"/>
          <w:lang w:eastAsia="en-GB"/>
        </w:rPr>
        <w:t xml:space="preserve"> within the Warwick Partnership</w:t>
      </w:r>
      <w:r w:rsidR="00083D88">
        <w:rPr>
          <w:sz w:val="18"/>
          <w:szCs w:val="18"/>
          <w:lang w:eastAsia="en-GB"/>
        </w:rPr>
        <w:t>,</w:t>
      </w:r>
      <w:r w:rsidR="00ED3155" w:rsidRPr="00166A34">
        <w:rPr>
          <w:sz w:val="18"/>
          <w:szCs w:val="18"/>
          <w:lang w:eastAsia="en-GB"/>
        </w:rPr>
        <w:t xml:space="preserve"> where spaces are still available. </w:t>
      </w:r>
    </w:p>
    <w:p w:rsidR="00ED3155" w:rsidRPr="00166A34" w:rsidRDefault="00ED3155" w:rsidP="00166A34">
      <w:pPr>
        <w:ind w:left="-284"/>
        <w:rPr>
          <w:sz w:val="18"/>
          <w:szCs w:val="18"/>
          <w:lang w:eastAsia="en-GB"/>
        </w:rPr>
      </w:pPr>
    </w:p>
    <w:p w:rsidR="003F1C08" w:rsidRPr="00166A34" w:rsidRDefault="00ED3155" w:rsidP="00166A34">
      <w:pPr>
        <w:ind w:left="-284"/>
        <w:rPr>
          <w:sz w:val="18"/>
          <w:szCs w:val="18"/>
          <w:lang w:eastAsia="en-GB"/>
        </w:rPr>
      </w:pPr>
      <w:r w:rsidRPr="00166A34">
        <w:rPr>
          <w:sz w:val="18"/>
          <w:szCs w:val="18"/>
          <w:lang w:eastAsia="en-GB"/>
        </w:rPr>
        <w:t xml:space="preserve">Do you give permission for your information to be shared with these partners? </w:t>
      </w:r>
      <w:r w:rsidR="00166A34" w:rsidRPr="00166A34">
        <w:rPr>
          <w:sz w:val="18"/>
          <w:szCs w:val="18"/>
          <w:lang w:eastAsia="en-GB"/>
        </w:rPr>
        <w:t xml:space="preserve">    </w:t>
      </w:r>
      <w:r w:rsidRPr="00166A34">
        <w:rPr>
          <w:sz w:val="18"/>
          <w:szCs w:val="18"/>
          <w:lang w:eastAsia="en-GB"/>
        </w:rPr>
        <w:t xml:space="preserve"> Yes </w:t>
      </w:r>
      <w:r w:rsidR="00166A34" w:rsidRPr="00ED3155">
        <w:rPr>
          <w:rFonts w:ascii="Wingdings 2" w:hAnsi="Wingdings 2" w:cs="Wingdings 2"/>
          <w:sz w:val="20"/>
          <w:szCs w:val="20"/>
          <w:lang w:eastAsia="en-GB"/>
        </w:rPr>
        <w:t></w:t>
      </w:r>
      <w:r w:rsidRPr="00166A34">
        <w:rPr>
          <w:sz w:val="18"/>
          <w:szCs w:val="18"/>
          <w:lang w:eastAsia="en-GB"/>
        </w:rPr>
        <w:t xml:space="preserve">    </w:t>
      </w:r>
      <w:r w:rsidR="00083D88">
        <w:rPr>
          <w:sz w:val="18"/>
          <w:szCs w:val="18"/>
          <w:lang w:eastAsia="en-GB"/>
        </w:rPr>
        <w:tab/>
      </w:r>
      <w:r w:rsidR="00083D88">
        <w:rPr>
          <w:sz w:val="18"/>
          <w:szCs w:val="18"/>
          <w:lang w:eastAsia="en-GB"/>
        </w:rPr>
        <w:tab/>
      </w:r>
      <w:r w:rsidRPr="00166A34">
        <w:rPr>
          <w:sz w:val="18"/>
          <w:szCs w:val="18"/>
          <w:lang w:eastAsia="en-GB"/>
        </w:rPr>
        <w:t xml:space="preserve">No </w:t>
      </w:r>
      <w:r w:rsidR="00166A34" w:rsidRPr="00ED3155">
        <w:rPr>
          <w:rFonts w:ascii="Wingdings 2" w:hAnsi="Wingdings 2" w:cs="Wingdings 2"/>
          <w:sz w:val="20"/>
          <w:szCs w:val="20"/>
          <w:lang w:eastAsia="en-GB"/>
        </w:rPr>
        <w:t></w:t>
      </w:r>
    </w:p>
    <w:sectPr w:rsidR="003F1C08" w:rsidRPr="00166A34" w:rsidSect="00ED032C">
      <w:footerReference w:type="default" r:id="rId7"/>
      <w:pgSz w:w="11906" w:h="16838"/>
      <w:pgMar w:top="993" w:right="1440" w:bottom="567" w:left="1440" w:header="708" w:footer="2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0011" w:rsidRDefault="006C0011" w:rsidP="006A1A15">
      <w:r>
        <w:separator/>
      </w:r>
    </w:p>
  </w:endnote>
  <w:endnote w:type="continuationSeparator" w:id="0">
    <w:p w:rsidR="006C0011" w:rsidRDefault="006C0011" w:rsidP="006A1A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A15" w:rsidRPr="003F1C08" w:rsidRDefault="006A1A15" w:rsidP="006A1A15">
    <w:pPr>
      <w:pStyle w:val="Footer"/>
      <w:tabs>
        <w:tab w:val="clear" w:pos="9026"/>
        <w:tab w:val="right" w:pos="9781"/>
      </w:tabs>
      <w:ind w:right="-897"/>
      <w:jc w:val="right"/>
      <w:rPr>
        <w:rFonts w:ascii="Calibri" w:hAnsi="Calibri" w:cs="Calibri"/>
        <w:sz w:val="16"/>
        <w:szCs w:val="16"/>
      </w:rPr>
    </w:pPr>
    <w:r w:rsidRPr="003F1C08">
      <w:rPr>
        <w:rFonts w:ascii="Calibri" w:hAnsi="Calibri" w:cs="Calibri"/>
        <w:sz w:val="16"/>
        <w:szCs w:val="16"/>
      </w:rPr>
      <w:t xml:space="preserve">Copy 1 – University </w:t>
    </w:r>
    <w:r w:rsidR="003F1C08">
      <w:rPr>
        <w:rFonts w:ascii="Calibri" w:hAnsi="Calibri" w:cs="Calibri"/>
        <w:sz w:val="16"/>
        <w:szCs w:val="16"/>
      </w:rPr>
      <w:t xml:space="preserve">            </w:t>
    </w:r>
    <w:r w:rsidRPr="003F1C08">
      <w:rPr>
        <w:rFonts w:ascii="Calibri" w:hAnsi="Calibri" w:cs="Calibri"/>
        <w:sz w:val="16"/>
        <w:szCs w:val="16"/>
      </w:rPr>
      <w:t xml:space="preserve">Copy 2 – Applicant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0011" w:rsidRDefault="006C0011" w:rsidP="006A1A15">
      <w:r>
        <w:separator/>
      </w:r>
    </w:p>
  </w:footnote>
  <w:footnote w:type="continuationSeparator" w:id="0">
    <w:p w:rsidR="006C0011" w:rsidRDefault="006C0011" w:rsidP="006A1A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482"/>
    <w:rsid w:val="00010E07"/>
    <w:rsid w:val="00021BDC"/>
    <w:rsid w:val="00022D89"/>
    <w:rsid w:val="00037EE0"/>
    <w:rsid w:val="00081625"/>
    <w:rsid w:val="00083D88"/>
    <w:rsid w:val="000C62F0"/>
    <w:rsid w:val="000D6F0B"/>
    <w:rsid w:val="00121DA7"/>
    <w:rsid w:val="00136E15"/>
    <w:rsid w:val="00166A34"/>
    <w:rsid w:val="00177524"/>
    <w:rsid w:val="001E5B98"/>
    <w:rsid w:val="00214D0D"/>
    <w:rsid w:val="00220584"/>
    <w:rsid w:val="0022663E"/>
    <w:rsid w:val="00293187"/>
    <w:rsid w:val="002E2837"/>
    <w:rsid w:val="002E5388"/>
    <w:rsid w:val="0031196F"/>
    <w:rsid w:val="003161F6"/>
    <w:rsid w:val="0033407F"/>
    <w:rsid w:val="003A7623"/>
    <w:rsid w:val="003B0A28"/>
    <w:rsid w:val="003C3F52"/>
    <w:rsid w:val="003F1C08"/>
    <w:rsid w:val="00431453"/>
    <w:rsid w:val="00431E13"/>
    <w:rsid w:val="004B0C77"/>
    <w:rsid w:val="004F083B"/>
    <w:rsid w:val="00503061"/>
    <w:rsid w:val="00595846"/>
    <w:rsid w:val="006A1A15"/>
    <w:rsid w:val="006C0011"/>
    <w:rsid w:val="007C5966"/>
    <w:rsid w:val="007F20F6"/>
    <w:rsid w:val="008346E1"/>
    <w:rsid w:val="00857DFE"/>
    <w:rsid w:val="00873D82"/>
    <w:rsid w:val="0088188F"/>
    <w:rsid w:val="008E02E6"/>
    <w:rsid w:val="008F09B8"/>
    <w:rsid w:val="008F2419"/>
    <w:rsid w:val="00954EA7"/>
    <w:rsid w:val="009B3EC9"/>
    <w:rsid w:val="00A15448"/>
    <w:rsid w:val="00A54AA7"/>
    <w:rsid w:val="00AC1AA9"/>
    <w:rsid w:val="00AD50A3"/>
    <w:rsid w:val="00BC665C"/>
    <w:rsid w:val="00C346D1"/>
    <w:rsid w:val="00C730FB"/>
    <w:rsid w:val="00C853FD"/>
    <w:rsid w:val="00DB365F"/>
    <w:rsid w:val="00DF082A"/>
    <w:rsid w:val="00EB6D4C"/>
    <w:rsid w:val="00ED032C"/>
    <w:rsid w:val="00ED3155"/>
    <w:rsid w:val="00F03CB8"/>
    <w:rsid w:val="00F30183"/>
    <w:rsid w:val="00F44482"/>
    <w:rsid w:val="00FD2B5B"/>
    <w:rsid w:val="00FF71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58E39"/>
  <w15:docId w15:val="{C98D19BB-087A-4621-A5BD-4FFCD12E8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4482"/>
    <w:rPr>
      <w:rFonts w:ascii="Arial" w:eastAsia="Times New Roman" w:hAnsi="Arial" w:cs="Arial"/>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F44482"/>
    <w:rPr>
      <w:rFonts w:cs="Times New Roman"/>
      <w:color w:val="0000FF"/>
      <w:u w:val="single"/>
    </w:rPr>
  </w:style>
  <w:style w:type="paragraph" w:styleId="BalloonText">
    <w:name w:val="Balloon Text"/>
    <w:basedOn w:val="Normal"/>
    <w:link w:val="BalloonTextChar"/>
    <w:uiPriority w:val="99"/>
    <w:semiHidden/>
    <w:unhideWhenUsed/>
    <w:rsid w:val="002E5388"/>
    <w:rPr>
      <w:rFonts w:ascii="Tahoma" w:hAnsi="Tahoma" w:cs="Tahoma"/>
      <w:sz w:val="16"/>
      <w:szCs w:val="16"/>
    </w:rPr>
  </w:style>
  <w:style w:type="character" w:customStyle="1" w:styleId="BalloonTextChar">
    <w:name w:val="Balloon Text Char"/>
    <w:link w:val="BalloonText"/>
    <w:uiPriority w:val="99"/>
    <w:semiHidden/>
    <w:rsid w:val="002E5388"/>
    <w:rPr>
      <w:rFonts w:ascii="Tahoma" w:eastAsia="Times New Roman" w:hAnsi="Tahoma" w:cs="Tahoma"/>
      <w:sz w:val="16"/>
      <w:szCs w:val="16"/>
      <w:lang w:eastAsia="en-US"/>
    </w:rPr>
  </w:style>
  <w:style w:type="paragraph" w:styleId="Header">
    <w:name w:val="header"/>
    <w:basedOn w:val="Normal"/>
    <w:link w:val="HeaderChar"/>
    <w:uiPriority w:val="99"/>
    <w:unhideWhenUsed/>
    <w:rsid w:val="006A1A15"/>
    <w:pPr>
      <w:tabs>
        <w:tab w:val="center" w:pos="4513"/>
        <w:tab w:val="right" w:pos="9026"/>
      </w:tabs>
    </w:pPr>
  </w:style>
  <w:style w:type="character" w:customStyle="1" w:styleId="HeaderChar">
    <w:name w:val="Header Char"/>
    <w:link w:val="Header"/>
    <w:uiPriority w:val="99"/>
    <w:rsid w:val="006A1A15"/>
    <w:rPr>
      <w:rFonts w:ascii="Arial" w:eastAsia="Times New Roman" w:hAnsi="Arial" w:cs="Arial"/>
      <w:sz w:val="22"/>
      <w:szCs w:val="22"/>
      <w:lang w:eastAsia="en-US"/>
    </w:rPr>
  </w:style>
  <w:style w:type="paragraph" w:styleId="Footer">
    <w:name w:val="footer"/>
    <w:basedOn w:val="Normal"/>
    <w:link w:val="FooterChar"/>
    <w:uiPriority w:val="99"/>
    <w:unhideWhenUsed/>
    <w:rsid w:val="006A1A15"/>
    <w:pPr>
      <w:tabs>
        <w:tab w:val="center" w:pos="4513"/>
        <w:tab w:val="right" w:pos="9026"/>
      </w:tabs>
    </w:pPr>
  </w:style>
  <w:style w:type="character" w:customStyle="1" w:styleId="FooterChar">
    <w:name w:val="Footer Char"/>
    <w:link w:val="Footer"/>
    <w:uiPriority w:val="99"/>
    <w:rsid w:val="006A1A15"/>
    <w:rPr>
      <w:rFonts w:ascii="Arial" w:eastAsia="Times New Roman" w:hAnsi="Arial"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42902306</Template>
  <TotalTime>3</TotalTime>
  <Pages>1</Pages>
  <Words>532</Words>
  <Characters>3035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3560</CharactersWithSpaces>
  <SharedDoc>false</SharedDoc>
  <HLinks>
    <vt:vector size="6" baseType="variant">
      <vt:variant>
        <vt:i4>5308494</vt:i4>
      </vt:variant>
      <vt:variant>
        <vt:i4>0</vt:i4>
      </vt:variant>
      <vt:variant>
        <vt:i4>0</vt:i4>
      </vt:variant>
      <vt:variant>
        <vt:i4>5</vt:i4>
      </vt:variant>
      <vt:variant>
        <vt:lpwstr>http://www.ucas.com/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Smith</dc:creator>
  <cp:lastModifiedBy>Bennett, Gabrielle</cp:lastModifiedBy>
  <cp:revision>5</cp:revision>
  <cp:lastPrinted>2015-10-21T11:42:00Z</cp:lastPrinted>
  <dcterms:created xsi:type="dcterms:W3CDTF">2017-11-06T14:21:00Z</dcterms:created>
  <dcterms:modified xsi:type="dcterms:W3CDTF">2018-10-11T08:23:00Z</dcterms:modified>
</cp:coreProperties>
</file>