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030C2F55" w:rsidR="008F250A" w:rsidRPr="00291364" w:rsidRDefault="008F250A" w:rsidP="00291364">
                            <w:pPr>
                              <w:jc w:val="center"/>
                              <w:rPr>
                                <w:rFonts w:ascii="Arial Black" w:hAnsi="Arial Black"/>
                                <w:sz w:val="56"/>
                                <w:szCs w:val="56"/>
                              </w:rPr>
                            </w:pPr>
                            <w:r>
                              <w:rPr>
                                <w:rFonts w:ascii="Arial Black" w:hAnsi="Arial Black"/>
                                <w:sz w:val="56"/>
                                <w:szCs w:val="56"/>
                              </w:rPr>
                              <w:t>2</w:t>
                            </w:r>
                            <w:r w:rsidR="00D3692C">
                              <w:rPr>
                                <w:rFonts w:ascii="Arial Black" w:hAnsi="Arial Black"/>
                                <w:sz w:val="56"/>
                                <w:szCs w:val="56"/>
                              </w:rPr>
                              <w:t>5</w:t>
                            </w:r>
                            <w:r>
                              <w:rPr>
                                <w:rFonts w:ascii="Arial Black" w:hAnsi="Arial Black"/>
                                <w:sz w:val="56"/>
                                <w:szCs w:val="56"/>
                              </w:rPr>
                              <w:t>-2</w:t>
                            </w:r>
                            <w:r w:rsidR="00D3692C">
                              <w:rPr>
                                <w:rFonts w:ascii="Arial Black" w:hAnsi="Arial Black"/>
                                <w:sz w:val="56"/>
                                <w:szCs w:val="56"/>
                              </w:rPr>
                              <w:t>6</w:t>
                            </w:r>
                          </w:p>
                          <w:p w14:paraId="7DF9A1CF" w14:textId="77777777" w:rsidR="006D08FA" w:rsidRPr="006D08FA" w:rsidRDefault="006D08FA" w:rsidP="00291364">
                            <w:pPr>
                              <w:jc w:val="center"/>
                              <w:rPr>
                                <w:rFonts w:ascii="Arial Black" w:hAnsi="Arial Black"/>
                                <w:color w:val="7030A0"/>
                                <w:sz w:val="56"/>
                                <w:szCs w:val="56"/>
                              </w:rPr>
                            </w:pPr>
                            <w:r w:rsidRPr="006D08FA">
                              <w:rPr>
                                <w:rFonts w:ascii="Arial Black" w:hAnsi="Arial Black"/>
                                <w:color w:val="7030A0"/>
                                <w:sz w:val="56"/>
                                <w:szCs w:val="56"/>
                              </w:rPr>
                              <w:t>BEGINNING PHASE</w:t>
                            </w:r>
                          </w:p>
                          <w:p w14:paraId="74CAC0B3" w14:textId="42B47FA4" w:rsidR="008F250A" w:rsidRDefault="006D08FA" w:rsidP="00291364">
                            <w:pPr>
                              <w:jc w:val="center"/>
                              <w:rPr>
                                <w:rFonts w:ascii="Arial Black" w:hAnsi="Arial Black"/>
                                <w:sz w:val="56"/>
                                <w:szCs w:val="56"/>
                              </w:rPr>
                            </w:pPr>
                            <w:r>
                              <w:rPr>
                                <w:rFonts w:ascii="Arial Black" w:hAnsi="Arial Black"/>
                                <w:sz w:val="56"/>
                                <w:szCs w:val="56"/>
                              </w:rPr>
                              <w:t>Placement</w:t>
                            </w:r>
                            <w:r w:rsidR="008F250A" w:rsidRPr="00291364">
                              <w:rPr>
                                <w:rFonts w:ascii="Arial Black" w:hAnsi="Arial Black"/>
                                <w:sz w:val="56"/>
                                <w:szCs w:val="56"/>
                              </w:rPr>
                              <w:t xml:space="preserve"> </w:t>
                            </w:r>
                            <w:r>
                              <w:rPr>
                                <w:rFonts w:ascii="Arial Black" w:hAnsi="Arial Black"/>
                                <w:sz w:val="56"/>
                                <w:szCs w:val="56"/>
                              </w:rPr>
                              <w:t>guide</w:t>
                            </w:r>
                          </w:p>
                          <w:p w14:paraId="14E7244B" w14:textId="7C2BE9C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AF71D2">
                              <w:rPr>
                                <w:rFonts w:ascii="Arial Black" w:hAnsi="Arial Black"/>
                                <w:b/>
                                <w:bCs/>
                                <w:sz w:val="52"/>
                                <w:szCs w:val="52"/>
                              </w:rPr>
                              <w:t xml:space="preserve">General </w:t>
                            </w:r>
                            <w:r w:rsidRPr="00DC1CDB">
                              <w:rPr>
                                <w:rFonts w:ascii="Arial Black" w:hAnsi="Arial Black"/>
                                <w:b/>
                                <w:bCs/>
                                <w:sz w:val="52"/>
                                <w:szCs w:val="52"/>
                              </w:rPr>
                              <w:t>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030C2F55" w:rsidR="008F250A" w:rsidRPr="00291364" w:rsidRDefault="008F250A" w:rsidP="00291364">
                      <w:pPr>
                        <w:jc w:val="center"/>
                        <w:rPr>
                          <w:rFonts w:ascii="Arial Black" w:hAnsi="Arial Black"/>
                          <w:sz w:val="56"/>
                          <w:szCs w:val="56"/>
                        </w:rPr>
                      </w:pPr>
                      <w:r>
                        <w:rPr>
                          <w:rFonts w:ascii="Arial Black" w:hAnsi="Arial Black"/>
                          <w:sz w:val="56"/>
                          <w:szCs w:val="56"/>
                        </w:rPr>
                        <w:t>2</w:t>
                      </w:r>
                      <w:r w:rsidR="00D3692C">
                        <w:rPr>
                          <w:rFonts w:ascii="Arial Black" w:hAnsi="Arial Black"/>
                          <w:sz w:val="56"/>
                          <w:szCs w:val="56"/>
                        </w:rPr>
                        <w:t>5</w:t>
                      </w:r>
                      <w:r>
                        <w:rPr>
                          <w:rFonts w:ascii="Arial Black" w:hAnsi="Arial Black"/>
                          <w:sz w:val="56"/>
                          <w:szCs w:val="56"/>
                        </w:rPr>
                        <w:t>-2</w:t>
                      </w:r>
                      <w:r w:rsidR="00D3692C">
                        <w:rPr>
                          <w:rFonts w:ascii="Arial Black" w:hAnsi="Arial Black"/>
                          <w:sz w:val="56"/>
                          <w:szCs w:val="56"/>
                        </w:rPr>
                        <w:t>6</w:t>
                      </w:r>
                    </w:p>
                    <w:p w14:paraId="7DF9A1CF" w14:textId="77777777" w:rsidR="006D08FA" w:rsidRPr="006D08FA" w:rsidRDefault="006D08FA" w:rsidP="00291364">
                      <w:pPr>
                        <w:jc w:val="center"/>
                        <w:rPr>
                          <w:rFonts w:ascii="Arial Black" w:hAnsi="Arial Black"/>
                          <w:color w:val="7030A0"/>
                          <w:sz w:val="56"/>
                          <w:szCs w:val="56"/>
                        </w:rPr>
                      </w:pPr>
                      <w:r w:rsidRPr="006D08FA">
                        <w:rPr>
                          <w:rFonts w:ascii="Arial Black" w:hAnsi="Arial Black"/>
                          <w:color w:val="7030A0"/>
                          <w:sz w:val="56"/>
                          <w:szCs w:val="56"/>
                        </w:rPr>
                        <w:t>BEGINNING PHASE</w:t>
                      </w:r>
                    </w:p>
                    <w:p w14:paraId="74CAC0B3" w14:textId="42B47FA4" w:rsidR="008F250A" w:rsidRDefault="006D08FA" w:rsidP="00291364">
                      <w:pPr>
                        <w:jc w:val="center"/>
                        <w:rPr>
                          <w:rFonts w:ascii="Arial Black" w:hAnsi="Arial Black"/>
                          <w:sz w:val="56"/>
                          <w:szCs w:val="56"/>
                        </w:rPr>
                      </w:pPr>
                      <w:r>
                        <w:rPr>
                          <w:rFonts w:ascii="Arial Black" w:hAnsi="Arial Black"/>
                          <w:sz w:val="56"/>
                          <w:szCs w:val="56"/>
                        </w:rPr>
                        <w:t>Placement</w:t>
                      </w:r>
                      <w:r w:rsidR="008F250A" w:rsidRPr="00291364">
                        <w:rPr>
                          <w:rFonts w:ascii="Arial Black" w:hAnsi="Arial Black"/>
                          <w:sz w:val="56"/>
                          <w:szCs w:val="56"/>
                        </w:rPr>
                        <w:t xml:space="preserve"> </w:t>
                      </w:r>
                      <w:r>
                        <w:rPr>
                          <w:rFonts w:ascii="Arial Black" w:hAnsi="Arial Black"/>
                          <w:sz w:val="56"/>
                          <w:szCs w:val="56"/>
                        </w:rPr>
                        <w:t>guide</w:t>
                      </w:r>
                    </w:p>
                    <w:p w14:paraId="14E7244B" w14:textId="7C2BE9C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AF71D2">
                        <w:rPr>
                          <w:rFonts w:ascii="Arial Black" w:hAnsi="Arial Black"/>
                          <w:b/>
                          <w:bCs/>
                          <w:sz w:val="52"/>
                          <w:szCs w:val="52"/>
                        </w:rPr>
                        <w:t xml:space="preserve">General </w:t>
                      </w:r>
                      <w:r w:rsidRPr="00DC1CDB">
                        <w:rPr>
                          <w:rFonts w:ascii="Arial Black" w:hAnsi="Arial Black"/>
                          <w:b/>
                          <w:bCs/>
                          <w:sz w:val="52"/>
                          <w:szCs w:val="52"/>
                        </w:rPr>
                        <w:t>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7DD3EBA3" w:rsidR="007D3065" w:rsidRDefault="00B8454D" w:rsidP="007D3065">
      <w:pPr>
        <w:jc w:val="center"/>
        <w:rPr>
          <w:rFonts w:ascii="Arial" w:hAnsi="Arial" w:cs="Arial"/>
          <w:b/>
          <w:sz w:val="28"/>
          <w:szCs w:val="28"/>
        </w:rPr>
      </w:pPr>
      <w:r>
        <w:rPr>
          <w:rFonts w:ascii="Arial" w:hAnsi="Arial" w:cs="Arial"/>
          <w:b/>
          <w:noProof/>
          <w:sz w:val="28"/>
          <w:szCs w:val="28"/>
        </w:rPr>
        <w:drawing>
          <wp:inline distT="0" distB="0" distL="0" distR="0" wp14:anchorId="4603C6DF" wp14:editId="289ABC25">
            <wp:extent cx="5800090" cy="3019425"/>
            <wp:effectExtent l="0" t="0" r="0" b="9525"/>
            <wp:docPr id="6" name="Picture 6" descr="A group of children sitting on the 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oup of children sitting on the ground&#10;&#10;Description automatically generated with low confidence"/>
                    <pic:cNvPicPr>
                      <a:picLocks noChangeAspect="1" noChangeArrowheads="1"/>
                    </pic:cNvPicPr>
                  </pic:nvPicPr>
                  <pic:blipFill rotWithShape="1">
                    <a:blip r:embed="rId11">
                      <a:extLst>
                        <a:ext uri="{28A0092B-C50C-407E-A947-70E740481C1C}">
                          <a14:useLocalDpi xmlns:a14="http://schemas.microsoft.com/office/drawing/2010/main" val="0"/>
                        </a:ext>
                      </a:extLst>
                    </a:blip>
                    <a:srcRect l="-175" t="15525" r="15010" b="18029"/>
                    <a:stretch/>
                  </pic:blipFill>
                  <pic:spPr bwMode="auto">
                    <a:xfrm>
                      <a:off x="0" y="0"/>
                      <a:ext cx="5826657" cy="3033255"/>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22E94D4A" w:rsidR="00A62E0E" w:rsidRDefault="00A62E0E" w:rsidP="0071162E">
      <w:pPr>
        <w:rPr>
          <w:rFonts w:ascii="Arial" w:hAnsi="Arial" w:cs="Arial"/>
          <w:b/>
          <w:sz w:val="28"/>
          <w:szCs w:val="28"/>
        </w:rPr>
      </w:pPr>
    </w:p>
    <w:p w14:paraId="18EFDF17" w14:textId="4DA25987" w:rsidR="00B8454D" w:rsidRDefault="006D08FA" w:rsidP="0071162E">
      <w:pPr>
        <w:rPr>
          <w:rFonts w:ascii="Arial" w:hAnsi="Arial" w:cs="Arial"/>
          <w:b/>
          <w:sz w:val="28"/>
          <w:szCs w:val="28"/>
        </w:rPr>
      </w:pPr>
      <w:r>
        <w:rPr>
          <w:noProof/>
        </w:rPr>
        <w:drawing>
          <wp:anchor distT="0" distB="0" distL="114300" distR="114300" simplePos="0" relativeHeight="251660289" behindDoc="0" locked="0" layoutInCell="1" allowOverlap="1" wp14:anchorId="5C3C325E" wp14:editId="68516755">
            <wp:simplePos x="0" y="0"/>
            <wp:positionH relativeFrom="margin">
              <wp:align>center</wp:align>
            </wp:positionH>
            <wp:positionV relativeFrom="margin">
              <wp:posOffset>8126730</wp:posOffset>
            </wp:positionV>
            <wp:extent cx="1624965" cy="457200"/>
            <wp:effectExtent l="0" t="0" r="0" b="0"/>
            <wp:wrapSquare wrapText="bothSides"/>
            <wp:docPr id="714883217" name="Picture 7" descr="A black text on a white background&#10;&#10;AI-generated content may be incorrect.,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883217" name="Picture 7" descr="A black text on a white background&#10;&#10;AI-generated content may be incorrect., Picture"/>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24965" cy="457200"/>
                    </a:xfrm>
                    <a:prstGeom prst="rect">
                      <a:avLst/>
                    </a:prstGeom>
                    <a:noFill/>
                    <a:ln>
                      <a:noFill/>
                    </a:ln>
                  </pic:spPr>
                </pic:pic>
              </a:graphicData>
            </a:graphic>
          </wp:anchor>
        </w:drawing>
      </w:r>
    </w:p>
    <w:p w14:paraId="503A3CBA" w14:textId="6C1DC884" w:rsidR="002B61F6" w:rsidRDefault="002B61F6" w:rsidP="0071162E">
      <w:pPr>
        <w:rPr>
          <w:rFonts w:ascii="Arial" w:hAnsi="Arial" w:cs="Arial"/>
          <w:b/>
          <w:sz w:val="28"/>
          <w:szCs w:val="28"/>
        </w:rPr>
      </w:pPr>
    </w:p>
    <w:p w14:paraId="1CACBB3B" w14:textId="77777777" w:rsidR="006D08FA" w:rsidRDefault="006D08FA" w:rsidP="0071162E">
      <w:pPr>
        <w:rPr>
          <w:rFonts w:ascii="Arial" w:hAnsi="Arial" w:cs="Arial"/>
          <w:b/>
          <w:sz w:val="28"/>
          <w:szCs w:val="28"/>
        </w:rPr>
      </w:pP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19B5FD3A" w14:textId="77777777" w:rsidR="00804388" w:rsidRDefault="00804388" w:rsidP="00804388">
      <w:pPr>
        <w:jc w:val="center"/>
        <w:rPr>
          <w:rFonts w:ascii="Arial" w:hAnsi="Arial" w:cs="Arial"/>
          <w:b/>
          <w:sz w:val="40"/>
          <w:szCs w:val="40"/>
        </w:rPr>
      </w:pPr>
      <w:r>
        <w:rPr>
          <w:rFonts w:ascii="Arial" w:hAnsi="Arial" w:cs="Arial"/>
          <w:b/>
          <w:sz w:val="40"/>
          <w:szCs w:val="40"/>
        </w:rPr>
        <w:lastRenderedPageBreak/>
        <w:t>Warwick’s Mentor Development Programme, Axia Platform and Mentor Bulletin</w:t>
      </w:r>
    </w:p>
    <w:p w14:paraId="49D9FC34" w14:textId="77777777" w:rsidR="005A5D64" w:rsidRDefault="005A5D64" w:rsidP="00804388">
      <w:pPr>
        <w:jc w:val="center"/>
        <w:rPr>
          <w:rFonts w:ascii="Arial" w:hAnsi="Arial" w:cs="Arial"/>
          <w:b/>
          <w:sz w:val="40"/>
          <w:szCs w:val="40"/>
        </w:rPr>
      </w:pPr>
    </w:p>
    <w:p w14:paraId="00A606EF" w14:textId="77777777" w:rsidR="0059748A" w:rsidRDefault="0059748A" w:rsidP="0059748A">
      <w:pPr>
        <w:jc w:val="center"/>
        <w:rPr>
          <w:rFonts w:ascii="Calibri" w:hAnsi="Calibri" w:cs="Arial"/>
          <w:sz w:val="28"/>
          <w:szCs w:val="28"/>
        </w:rPr>
      </w:pPr>
      <w:r>
        <w:rPr>
          <w:rFonts w:ascii="Calibri" w:hAnsi="Calibri" w:cs="Arial"/>
          <w:sz w:val="28"/>
          <w:szCs w:val="28"/>
        </w:rPr>
        <w:t xml:space="preserve">Mentors: to </w:t>
      </w:r>
      <w:r w:rsidRPr="009474ED">
        <w:rPr>
          <w:rFonts w:ascii="Calibri" w:hAnsi="Calibri" w:cs="Arial"/>
          <w:b/>
          <w:bCs/>
          <w:sz w:val="28"/>
          <w:szCs w:val="28"/>
        </w:rPr>
        <w:t>watch the placement briefing</w:t>
      </w:r>
      <w:r>
        <w:rPr>
          <w:rFonts w:ascii="Calibri" w:hAnsi="Calibri" w:cs="Arial"/>
          <w:sz w:val="28"/>
          <w:szCs w:val="28"/>
        </w:rPr>
        <w:t xml:space="preserve">, to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to the Primary email bulletin, </w:t>
      </w:r>
      <w:r w:rsidRPr="00077E63">
        <w:rPr>
          <w:rFonts w:ascii="Calibri" w:hAnsi="Calibri" w:cs="Arial"/>
          <w:b/>
          <w:bCs/>
          <w:sz w:val="28"/>
          <w:szCs w:val="28"/>
        </w:rPr>
        <w:t>please follow the link below</w:t>
      </w:r>
      <w:r>
        <w:rPr>
          <w:rFonts w:ascii="Calibri" w:hAnsi="Calibri" w:cs="Arial"/>
          <w:sz w:val="28"/>
          <w:szCs w:val="28"/>
        </w:rPr>
        <w:t>:</w:t>
      </w:r>
    </w:p>
    <w:p w14:paraId="7C64BCC9" w14:textId="77777777" w:rsidR="0059748A" w:rsidRDefault="0059748A" w:rsidP="0059748A">
      <w:pPr>
        <w:jc w:val="center"/>
      </w:pPr>
      <w:hyperlink r:id="rId13" w:history="1">
        <w:r w:rsidRPr="00735DB8">
          <w:rPr>
            <w:rStyle w:val="Hyperlink"/>
            <w:rFonts w:ascii="Calibri" w:hAnsi="Calibri" w:cs="Arial"/>
            <w:sz w:val="28"/>
            <w:szCs w:val="28"/>
          </w:rPr>
          <w:t>https://warwick.ac.uk/fac/soc/cte/pintra/mentors/primtool</w:t>
        </w:r>
      </w:hyperlink>
    </w:p>
    <w:p w14:paraId="4AB0686B" w14:textId="77777777" w:rsidR="0059748A" w:rsidRDefault="0059748A" w:rsidP="00804388">
      <w:pPr>
        <w:jc w:val="center"/>
        <w:rPr>
          <w:rFonts w:ascii="Arial" w:hAnsi="Arial" w:cs="Arial"/>
          <w:bCs/>
        </w:rPr>
      </w:pPr>
    </w:p>
    <w:p w14:paraId="71A774C6" w14:textId="50B85562" w:rsidR="00804388" w:rsidRDefault="00804388" w:rsidP="00804388">
      <w:pPr>
        <w:jc w:val="center"/>
        <w:rPr>
          <w:rFonts w:ascii="Arial" w:hAnsi="Arial" w:cs="Arial"/>
          <w:bCs/>
        </w:rPr>
      </w:pPr>
      <w:r>
        <w:rPr>
          <w:rFonts w:ascii="Arial" w:hAnsi="Arial" w:cs="Arial"/>
          <w:bCs/>
        </w:rPr>
        <w:t xml:space="preserve">The </w:t>
      </w:r>
      <w:r w:rsidRPr="00382309">
        <w:rPr>
          <w:rFonts w:ascii="Arial" w:hAnsi="Arial" w:cs="Arial"/>
          <w:b/>
        </w:rPr>
        <w:t>Mentor Development Programme (MDP)</w:t>
      </w:r>
      <w:r w:rsidRPr="00382309">
        <w:rPr>
          <w:rFonts w:ascii="Arial" w:hAnsi="Arial" w:cs="Arial"/>
          <w:bCs/>
        </w:rPr>
        <w:t xml:space="preserve"> is </w:t>
      </w:r>
      <w:r>
        <w:rPr>
          <w:rFonts w:ascii="Arial" w:hAnsi="Arial" w:cs="Arial"/>
          <w:bCs/>
        </w:rPr>
        <w:t xml:space="preserve">a </w:t>
      </w:r>
      <w:r w:rsidRPr="00382309">
        <w:rPr>
          <w:rFonts w:ascii="Arial" w:hAnsi="Arial" w:cs="Arial"/>
          <w:bCs/>
        </w:rPr>
        <w:t>starting point and welcome</w:t>
      </w:r>
      <w:r>
        <w:rPr>
          <w:rFonts w:ascii="Arial" w:hAnsi="Arial" w:cs="Arial"/>
          <w:bCs/>
        </w:rPr>
        <w:t xml:space="preserve"> for all mentors (new and experienced)</w:t>
      </w:r>
      <w:r w:rsidRPr="00382309">
        <w:rPr>
          <w:rFonts w:ascii="Arial" w:hAnsi="Arial" w:cs="Arial"/>
          <w:bCs/>
        </w:rPr>
        <w:t>.  The MDP hosts a flexible suite of units to support</w:t>
      </w:r>
      <w:r>
        <w:rPr>
          <w:rFonts w:ascii="Arial" w:hAnsi="Arial" w:cs="Arial"/>
          <w:bCs/>
        </w:rPr>
        <w:t xml:space="preserve"> a mentor’s</w:t>
      </w:r>
      <w:r w:rsidRPr="00382309">
        <w:rPr>
          <w:rFonts w:ascii="Arial" w:hAnsi="Arial" w:cs="Arial"/>
          <w:bCs/>
        </w:rPr>
        <w:t xml:space="preserve"> professional development as well as important information about mentoring specifically with Warwick.</w:t>
      </w:r>
      <w:r>
        <w:rPr>
          <w:rFonts w:ascii="Arial" w:hAnsi="Arial" w:cs="Arial"/>
          <w:bCs/>
        </w:rPr>
        <w:t xml:space="preserve"> </w:t>
      </w:r>
    </w:p>
    <w:p w14:paraId="1738758E" w14:textId="77777777" w:rsidR="00C83A46" w:rsidRDefault="00C83A46" w:rsidP="00C83A46">
      <w:pPr>
        <w:jc w:val="center"/>
        <w:rPr>
          <w:rFonts w:ascii="Calibri" w:hAnsi="Calibri" w:cs="Arial"/>
          <w:sz w:val="28"/>
          <w:szCs w:val="28"/>
        </w:rPr>
      </w:pPr>
      <w:r>
        <w:rPr>
          <w:rFonts w:ascii="Calibri" w:hAnsi="Calibri" w:cs="Arial"/>
          <w:sz w:val="28"/>
          <w:szCs w:val="28"/>
        </w:rPr>
        <w:t xml:space="preserve">Please note all mentors are asked to attend the Mentoring Conference </w:t>
      </w:r>
    </w:p>
    <w:p w14:paraId="6C027876" w14:textId="77777777" w:rsidR="00C83A46" w:rsidRPr="004D450D" w:rsidRDefault="00C83A46" w:rsidP="00C83A46">
      <w:pPr>
        <w:jc w:val="center"/>
        <w:rPr>
          <w:rFonts w:ascii="Calibri" w:hAnsi="Calibri" w:cs="Arial"/>
          <w:b/>
          <w:bCs/>
          <w:sz w:val="28"/>
          <w:szCs w:val="28"/>
        </w:rPr>
      </w:pPr>
      <w:r w:rsidRPr="004D450D">
        <w:rPr>
          <w:rFonts w:ascii="Calibri" w:hAnsi="Calibri" w:cs="Arial"/>
          <w:b/>
          <w:bCs/>
          <w:sz w:val="28"/>
          <w:szCs w:val="28"/>
        </w:rPr>
        <w:t>Thursday 18</w:t>
      </w:r>
      <w:r w:rsidRPr="004D450D">
        <w:rPr>
          <w:rFonts w:ascii="Calibri" w:hAnsi="Calibri" w:cs="Arial"/>
          <w:b/>
          <w:bCs/>
          <w:sz w:val="28"/>
          <w:szCs w:val="28"/>
          <w:vertAlign w:val="superscript"/>
        </w:rPr>
        <w:t>th</w:t>
      </w:r>
      <w:r w:rsidRPr="004D450D">
        <w:rPr>
          <w:rFonts w:ascii="Calibri" w:hAnsi="Calibri" w:cs="Arial"/>
          <w:b/>
          <w:bCs/>
          <w:sz w:val="28"/>
          <w:szCs w:val="28"/>
        </w:rPr>
        <w:t xml:space="preserve"> September 12-5pm at Warwick University Westwood Lecture Theatre. </w:t>
      </w:r>
    </w:p>
    <w:p w14:paraId="35D449B1" w14:textId="77777777" w:rsidR="00C83A46" w:rsidRDefault="00C83A46" w:rsidP="00C83A46">
      <w:pPr>
        <w:jc w:val="center"/>
        <w:rPr>
          <w:rFonts w:ascii="Calibri" w:hAnsi="Calibri" w:cs="Arial"/>
          <w:sz w:val="28"/>
          <w:szCs w:val="28"/>
        </w:rPr>
      </w:pPr>
      <w:r>
        <w:rPr>
          <w:rFonts w:ascii="Calibri" w:hAnsi="Calibri" w:cs="Arial"/>
          <w:sz w:val="28"/>
          <w:szCs w:val="28"/>
        </w:rPr>
        <w:t xml:space="preserve">You can sign up here: </w:t>
      </w:r>
      <w:hyperlink r:id="rId14" w:history="1">
        <w:r w:rsidRPr="00063978">
          <w:rPr>
            <w:rStyle w:val="Hyperlink"/>
            <w:rFonts w:ascii="Calibri" w:hAnsi="Calibri" w:cs="Arial"/>
            <w:sz w:val="28"/>
            <w:szCs w:val="28"/>
          </w:rPr>
          <w:t>Warwick Mentoring Conference registration form</w:t>
        </w:r>
      </w:hyperlink>
    </w:p>
    <w:p w14:paraId="2CE30805" w14:textId="77777777" w:rsidR="00F26EAC" w:rsidRDefault="00C83A46" w:rsidP="00804388">
      <w:pPr>
        <w:jc w:val="center"/>
        <w:rPr>
          <w:rFonts w:ascii="Arial" w:hAnsi="Arial" w:cs="Arial"/>
          <w:bCs/>
        </w:rPr>
      </w:pPr>
      <w:r>
        <w:rPr>
          <w:rFonts w:ascii="Arial" w:hAnsi="Arial" w:cs="Arial"/>
          <w:bCs/>
        </w:rPr>
        <w:t>If you are unable to attend there is a</w:t>
      </w:r>
      <w:r w:rsidR="007C098B">
        <w:rPr>
          <w:rFonts w:ascii="Arial" w:hAnsi="Arial" w:cs="Arial"/>
          <w:bCs/>
        </w:rPr>
        <w:t xml:space="preserve"> digital conference Tuesday 23</w:t>
      </w:r>
      <w:r w:rsidR="007C098B" w:rsidRPr="007C098B">
        <w:rPr>
          <w:rFonts w:ascii="Arial" w:hAnsi="Arial" w:cs="Arial"/>
          <w:bCs/>
          <w:vertAlign w:val="superscript"/>
        </w:rPr>
        <w:t>rd</w:t>
      </w:r>
      <w:r w:rsidR="007C098B">
        <w:rPr>
          <w:rFonts w:ascii="Arial" w:hAnsi="Arial" w:cs="Arial"/>
          <w:bCs/>
        </w:rPr>
        <w:t xml:space="preserve"> September 2-5pm</w:t>
      </w:r>
      <w:r w:rsidR="00F26EAC">
        <w:rPr>
          <w:rFonts w:ascii="Arial" w:hAnsi="Arial" w:cs="Arial"/>
          <w:bCs/>
        </w:rPr>
        <w:t xml:space="preserve">: </w:t>
      </w:r>
    </w:p>
    <w:p w14:paraId="391C8C20" w14:textId="36491623" w:rsidR="00C83A46" w:rsidRPr="00382309" w:rsidRDefault="00F26EAC" w:rsidP="00804388">
      <w:pPr>
        <w:jc w:val="center"/>
        <w:rPr>
          <w:rFonts w:ascii="Arial" w:hAnsi="Arial" w:cs="Arial"/>
          <w:bCs/>
        </w:rPr>
      </w:pPr>
      <w:hyperlink r:id="rId15" w:history="1">
        <w:r w:rsidRPr="00F26EAC">
          <w:rPr>
            <w:rStyle w:val="Hyperlink"/>
            <w:rFonts w:ascii="Arial" w:hAnsi="Arial" w:cs="Arial"/>
            <w:bCs/>
          </w:rPr>
          <w:t>Warwick Digital Mentoring Conference registration form</w:t>
        </w:r>
      </w:hyperlink>
    </w:p>
    <w:p w14:paraId="4037BCA7" w14:textId="77777777" w:rsidR="00804388" w:rsidRDefault="00804388" w:rsidP="00804388">
      <w:pPr>
        <w:jc w:val="center"/>
        <w:rPr>
          <w:rFonts w:ascii="Arial" w:hAnsi="Arial" w:cs="Arial"/>
        </w:rPr>
      </w:pPr>
    </w:p>
    <w:p w14:paraId="354D1BB9" w14:textId="77777777" w:rsidR="00804388" w:rsidRDefault="00804388" w:rsidP="00804388">
      <w:pPr>
        <w:jc w:val="center"/>
        <w:rPr>
          <w:rFonts w:ascii="Calibri" w:hAnsi="Calibri" w:cs="Arial"/>
          <w:sz w:val="28"/>
          <w:szCs w:val="28"/>
        </w:rPr>
      </w:pPr>
      <w:r>
        <w:rPr>
          <w:noProof/>
        </w:rPr>
        <w:drawing>
          <wp:inline distT="0" distB="0" distL="0" distR="0" wp14:anchorId="72CC313C" wp14:editId="1E89C681">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6"/>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26911882" wp14:editId="2765FE4E">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7"/>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A2D65DD" w14:textId="77777777" w:rsidR="00804388" w:rsidRDefault="00804388" w:rsidP="00804388">
      <w:pPr>
        <w:jc w:val="center"/>
        <w:rPr>
          <w:rFonts w:ascii="Calibri" w:hAnsi="Calibri" w:cs="Arial"/>
          <w:sz w:val="28"/>
          <w:szCs w:val="28"/>
        </w:rPr>
      </w:pPr>
    </w:p>
    <w:p w14:paraId="6AA9D16F" w14:textId="733F4D5B" w:rsidR="00804388" w:rsidRDefault="00804388" w:rsidP="00804388">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w:t>
      </w:r>
      <w:r w:rsidR="00892945">
        <w:rPr>
          <w:rFonts w:ascii="Calibri" w:hAnsi="Calibri" w:cs="Arial"/>
          <w:sz w:val="28"/>
          <w:szCs w:val="28"/>
        </w:rPr>
        <w:t>,</w:t>
      </w:r>
      <w:r>
        <w:rPr>
          <w:rFonts w:ascii="Calibri" w:hAnsi="Calibri" w:cs="Arial"/>
          <w:sz w:val="28"/>
          <w:szCs w:val="28"/>
        </w:rPr>
        <w:t xml:space="preserve"> to successfully track</w:t>
      </w:r>
      <w:r w:rsidR="00FF52D8">
        <w:rPr>
          <w:rFonts w:ascii="Calibri" w:hAnsi="Calibri" w:cs="Arial"/>
          <w:sz w:val="28"/>
          <w:szCs w:val="28"/>
        </w:rPr>
        <w:t xml:space="preserve"> </w:t>
      </w:r>
      <w:r w:rsidR="00892945">
        <w:rPr>
          <w:rFonts w:ascii="Calibri" w:hAnsi="Calibri" w:cs="Arial"/>
          <w:sz w:val="28"/>
          <w:szCs w:val="28"/>
        </w:rPr>
        <w:t>their</w:t>
      </w:r>
      <w:r>
        <w:rPr>
          <w:rFonts w:ascii="Calibri" w:hAnsi="Calibri" w:cs="Arial"/>
          <w:sz w:val="28"/>
          <w:szCs w:val="28"/>
        </w:rPr>
        <w:t xml:space="preserve"> professional development during th</w:t>
      </w:r>
      <w:r w:rsidR="00B91D1F">
        <w:rPr>
          <w:rFonts w:ascii="Calibri" w:hAnsi="Calibri" w:cs="Arial"/>
          <w:sz w:val="28"/>
          <w:szCs w:val="28"/>
        </w:rPr>
        <w:t>e</w:t>
      </w:r>
      <w:r>
        <w:rPr>
          <w:rFonts w:ascii="Calibri" w:hAnsi="Calibri" w:cs="Arial"/>
          <w:sz w:val="28"/>
          <w:szCs w:val="28"/>
        </w:rPr>
        <w:t xml:space="preserve"> training</w:t>
      </w:r>
      <w:r w:rsidR="00B91D1F">
        <w:rPr>
          <w:rFonts w:ascii="Calibri" w:hAnsi="Calibri" w:cs="Arial"/>
          <w:sz w:val="28"/>
          <w:szCs w:val="28"/>
        </w:rPr>
        <w:t xml:space="preserve"> programme</w:t>
      </w:r>
      <w:r>
        <w:rPr>
          <w:rFonts w:ascii="Calibri" w:hAnsi="Calibri" w:cs="Arial"/>
          <w:sz w:val="28"/>
          <w:szCs w:val="28"/>
        </w:rPr>
        <w:t xml:space="preserve">.  School-based learning, reflections, targets, formative progress checks and the summative assessments are captured throughout the course, on </w:t>
      </w:r>
      <w:r w:rsidR="00BD6966">
        <w:rPr>
          <w:rFonts w:ascii="Calibri" w:hAnsi="Calibri" w:cs="Arial"/>
          <w:sz w:val="28"/>
          <w:szCs w:val="28"/>
        </w:rPr>
        <w:t xml:space="preserve">the </w:t>
      </w:r>
      <w:r>
        <w:rPr>
          <w:rFonts w:ascii="Calibri" w:hAnsi="Calibri" w:cs="Arial"/>
          <w:sz w:val="28"/>
          <w:szCs w:val="28"/>
        </w:rPr>
        <w:t>trainee</w:t>
      </w:r>
      <w:r w:rsidR="00BD6966">
        <w:rPr>
          <w:rFonts w:ascii="Calibri" w:hAnsi="Calibri" w:cs="Arial"/>
          <w:sz w:val="28"/>
          <w:szCs w:val="28"/>
        </w:rPr>
        <w:t>’s</w:t>
      </w:r>
      <w:r>
        <w:rPr>
          <w:rFonts w:ascii="Calibri" w:hAnsi="Calibri" w:cs="Arial"/>
          <w:sz w:val="28"/>
          <w:szCs w:val="28"/>
        </w:rPr>
        <w:t xml:space="preserve"> individual, secure Axia dashboard.</w:t>
      </w:r>
      <w:r w:rsidR="00051907">
        <w:rPr>
          <w:rFonts w:ascii="Calibri" w:hAnsi="Calibri" w:cs="Arial"/>
          <w:sz w:val="28"/>
          <w:szCs w:val="28"/>
        </w:rPr>
        <w:t xml:space="preserve"> Mentors should register with Axia and trainees will then link mentors to their dashboards.</w:t>
      </w:r>
    </w:p>
    <w:p w14:paraId="0FD47CB9" w14:textId="77777777" w:rsidR="00804388" w:rsidRDefault="00804388" w:rsidP="00804388">
      <w:pPr>
        <w:jc w:val="center"/>
        <w:rPr>
          <w:rFonts w:ascii="Calibri" w:hAnsi="Calibri" w:cs="Arial"/>
          <w:sz w:val="28"/>
          <w:szCs w:val="28"/>
        </w:rPr>
      </w:pPr>
    </w:p>
    <w:p w14:paraId="65C1802C" w14:textId="77777777" w:rsidR="00804388" w:rsidRDefault="00804388" w:rsidP="00804388">
      <w:pPr>
        <w:jc w:val="center"/>
        <w:rPr>
          <w:rFonts w:ascii="Calibri" w:hAnsi="Calibri" w:cs="Arial"/>
          <w:sz w:val="28"/>
          <w:szCs w:val="28"/>
        </w:rPr>
      </w:pPr>
      <w:r>
        <w:rPr>
          <w:noProof/>
        </w:rPr>
        <w:drawing>
          <wp:inline distT="0" distB="0" distL="0" distR="0" wp14:anchorId="0ED9D054" wp14:editId="5519DFC3">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18"/>
                    <a:stretch>
                      <a:fillRect/>
                    </a:stretch>
                  </pic:blipFill>
                  <pic:spPr>
                    <a:xfrm>
                      <a:off x="0" y="0"/>
                      <a:ext cx="3809617" cy="1685292"/>
                    </a:xfrm>
                    <a:prstGeom prst="rect">
                      <a:avLst/>
                    </a:prstGeom>
                  </pic:spPr>
                </pic:pic>
              </a:graphicData>
            </a:graphic>
          </wp:inline>
        </w:drawing>
      </w:r>
    </w:p>
    <w:p w14:paraId="4B5F1650" w14:textId="77777777" w:rsidR="00804388" w:rsidRDefault="00804388" w:rsidP="00804388">
      <w:pPr>
        <w:jc w:val="center"/>
        <w:rPr>
          <w:rFonts w:ascii="Calibri" w:hAnsi="Calibri" w:cs="Arial"/>
          <w:sz w:val="28"/>
          <w:szCs w:val="28"/>
        </w:rPr>
      </w:pPr>
    </w:p>
    <w:p w14:paraId="19E7DE58" w14:textId="77777777" w:rsidR="00804388" w:rsidRDefault="00804388" w:rsidP="00804388">
      <w:pPr>
        <w:jc w:val="center"/>
        <w:rPr>
          <w:rFonts w:ascii="Calibri" w:hAnsi="Calibri" w:cs="Arial"/>
          <w:sz w:val="28"/>
          <w:szCs w:val="28"/>
        </w:rPr>
      </w:pPr>
      <w:r w:rsidRPr="00C87ADD">
        <w:rPr>
          <w:rFonts w:ascii="Calibri" w:hAnsi="Calibri" w:cs="Arial"/>
          <w:b/>
          <w:bCs/>
          <w:sz w:val="28"/>
          <w:szCs w:val="28"/>
        </w:rPr>
        <w:t xml:space="preserve">Primary </w:t>
      </w:r>
      <w:r>
        <w:rPr>
          <w:rFonts w:ascii="Calibri" w:hAnsi="Calibri" w:cs="Arial"/>
          <w:b/>
          <w:bCs/>
          <w:sz w:val="28"/>
          <w:szCs w:val="28"/>
        </w:rPr>
        <w:t>Updates and Support for Mentors and Trainees</w:t>
      </w:r>
      <w:r>
        <w:rPr>
          <w:rFonts w:ascii="Calibri" w:hAnsi="Calibri" w:cs="Arial"/>
          <w:sz w:val="28"/>
          <w:szCs w:val="28"/>
        </w:rPr>
        <w:t xml:space="preserve"> is a regular email bulletin providing important messages about placements and the university curriculum whilst also highlighting interesting Primary education news.</w:t>
      </w:r>
    </w:p>
    <w:p w14:paraId="0F0607FC" w14:textId="3884C620" w:rsidR="00B90CA5" w:rsidRPr="008D22E7" w:rsidRDefault="00D70D45" w:rsidP="00F802AA">
      <w:pPr>
        <w:spacing w:before="120" w:after="120"/>
        <w:ind w:left="-142"/>
        <w:jc w:val="center"/>
        <w:rPr>
          <w:rFonts w:ascii="Arial" w:hAnsi="Arial" w:cs="Arial"/>
          <w:sz w:val="44"/>
          <w:szCs w:val="44"/>
        </w:rPr>
      </w:pPr>
      <w:r>
        <w:rPr>
          <w:rFonts w:ascii="Arial" w:hAnsi="Arial" w:cs="Arial"/>
          <w:sz w:val="44"/>
          <w:szCs w:val="44"/>
        </w:rPr>
        <w:lastRenderedPageBreak/>
        <w:t>AUTUMN</w:t>
      </w:r>
      <w:r w:rsidR="00F802AA" w:rsidRPr="008D22E7">
        <w:rPr>
          <w:rFonts w:ascii="Arial" w:hAnsi="Arial" w:cs="Arial"/>
          <w:sz w:val="44"/>
          <w:szCs w:val="44"/>
        </w:rPr>
        <w:t xml:space="preserve"> PLACEMENT GUIDE</w:t>
      </w:r>
    </w:p>
    <w:p w14:paraId="4F08F36C" w14:textId="30C09563"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 xml:space="preserve">Placement </w:t>
      </w:r>
      <w:r w:rsidRPr="00897254">
        <w:rPr>
          <w:rFonts w:asciiTheme="minorHAnsi" w:eastAsia="Calibri" w:hAnsiTheme="minorHAnsi" w:cstheme="minorHAnsi"/>
          <w:b/>
          <w:bCs/>
          <w:color w:val="2F5496" w:themeColor="accent1" w:themeShade="BF"/>
          <w:sz w:val="22"/>
          <w:szCs w:val="22"/>
          <w:u w:val="single"/>
          <w:lang w:eastAsia="en-US"/>
        </w:rPr>
        <w:t>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will support mentors and trainees in understanding expectations for the placement including weekly activities for the first half term and the build-up of trainee’s teaching percentages in the second half 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01A69E6"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00897254" w:rsidRPr="00897254">
        <w:rPr>
          <w:rFonts w:asciiTheme="minorHAnsi" w:eastAsia="Calibri" w:hAnsiTheme="minorHAnsi" w:cstheme="minorBidi"/>
          <w:b/>
          <w:bCs/>
          <w:color w:val="2F5496" w:themeColor="accent1" w:themeShade="BF"/>
          <w:sz w:val="22"/>
          <w:szCs w:val="22"/>
          <w:lang w:eastAsia="en-US"/>
        </w:rPr>
        <w:t>Placement</w:t>
      </w:r>
      <w:r w:rsidR="00897254">
        <w:rPr>
          <w:rFonts w:asciiTheme="minorHAnsi" w:eastAsia="Calibri" w:hAnsiTheme="minorHAnsi" w:cstheme="minorBidi"/>
          <w:sz w:val="22"/>
          <w:szCs w:val="22"/>
          <w:lang w:eastAsia="en-US"/>
        </w:rPr>
        <w:t xml:space="preserve"> </w:t>
      </w:r>
      <w:r w:rsidRPr="00897254">
        <w:rPr>
          <w:rFonts w:asciiTheme="minorHAnsi" w:eastAsia="Calibri" w:hAnsiTheme="minorHAnsi" w:cstheme="minorBidi"/>
          <w:b/>
          <w:bCs/>
          <w:color w:val="2F5496" w:themeColor="accent1" w:themeShade="BF"/>
          <w:sz w:val="22"/>
          <w:szCs w:val="22"/>
          <w:u w:val="single"/>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7254">
        <w:rPr>
          <w:rFonts w:asciiTheme="minorHAnsi" w:eastAsia="Calibri" w:hAnsiTheme="minorHAnsi" w:cstheme="minorBidi"/>
          <w:sz w:val="22"/>
          <w:szCs w:val="22"/>
          <w:lang w:eastAsia="en-US"/>
        </w:rPr>
        <w:t xml:space="preserve">. </w:t>
      </w:r>
      <w:r w:rsidR="00B857A2">
        <w:rPr>
          <w:rFonts w:asciiTheme="minorHAnsi" w:eastAsia="Calibri" w:hAnsiTheme="minorHAnsi" w:cstheme="minorBidi"/>
          <w:sz w:val="22"/>
          <w:szCs w:val="22"/>
          <w:lang w:eastAsia="en-US"/>
        </w:rPr>
        <w:t>You can access the handbook on Axia (under the Resources tab) or via the Partners’ Intranet</w:t>
      </w:r>
      <w:r w:rsidR="00890A9F" w:rsidRPr="25A8BBC7">
        <w:rPr>
          <w:rFonts w:asciiTheme="minorHAnsi" w:eastAsia="Calibri" w:hAnsiTheme="minorHAnsi" w:cstheme="minorBidi"/>
          <w:sz w:val="22"/>
          <w:szCs w:val="22"/>
          <w:lang w:eastAsia="en-US"/>
        </w:rPr>
        <w:t>:</w:t>
      </w:r>
      <w:r w:rsidR="00E44456" w:rsidRPr="00E44456">
        <w:t xml:space="preserve"> </w:t>
      </w:r>
      <w:hyperlink r:id="rId19" w:history="1">
        <w:r w:rsidR="00E44456" w:rsidRPr="00C05B7F">
          <w:rPr>
            <w:rStyle w:val="Hyperlink"/>
            <w:rFonts w:asciiTheme="minorHAnsi" w:eastAsia="Calibri" w:hAnsiTheme="minorHAnsi" w:cstheme="minorBidi"/>
            <w:sz w:val="22"/>
            <w:szCs w:val="22"/>
            <w:lang w:eastAsia="en-US"/>
          </w:rPr>
          <w:t>https://warwick.ac.uk/fac/soc/cte/pintra/mentors/primtool</w:t>
        </w:r>
      </w:hyperlink>
      <w:r w:rsidR="00E44456">
        <w:rPr>
          <w:rFonts w:asciiTheme="minorHAnsi" w:eastAsia="Calibri" w:hAnsiTheme="minorHAnsi" w:cstheme="minorBidi"/>
          <w:sz w:val="22"/>
          <w:szCs w:val="22"/>
          <w:lang w:eastAsia="en-US"/>
        </w:rPr>
        <w:t xml:space="preserve"> </w:t>
      </w:r>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32"/>
          <w:szCs w:val="32"/>
          <w:lang w:val="en-GB" w:eastAsia="en-GB"/>
        </w:rPr>
        <w:id w:val="1265654399"/>
        <w:docPartObj>
          <w:docPartGallery w:val="Table of Contents"/>
          <w:docPartUnique/>
        </w:docPartObj>
      </w:sdtPr>
      <w:sdtEndPr>
        <w:rPr>
          <w:rFonts w:asciiTheme="minorHAnsi" w:hAnsiTheme="minorHAnsi" w:cstheme="minorHAnsi"/>
          <w:noProof/>
          <w:sz w:val="44"/>
          <w:szCs w:val="44"/>
        </w:rPr>
      </w:sdtEndPr>
      <w:sdtContent>
        <w:p w14:paraId="73EFED89" w14:textId="48A60FC9" w:rsidR="004323B6" w:rsidRDefault="004323B6" w:rsidP="002F66F0">
          <w:pPr>
            <w:pStyle w:val="TOCHeading"/>
            <w:spacing w:line="480" w:lineRule="auto"/>
            <w:rPr>
              <w:sz w:val="36"/>
              <w:szCs w:val="36"/>
            </w:rPr>
          </w:pPr>
          <w:r w:rsidRPr="002F66F0">
            <w:rPr>
              <w:sz w:val="36"/>
              <w:szCs w:val="36"/>
            </w:rPr>
            <w:t>Contents</w:t>
          </w:r>
        </w:p>
        <w:p w14:paraId="25309428" w14:textId="77777777" w:rsidR="000E1DDB" w:rsidRPr="000E1DDB" w:rsidRDefault="000E1DDB" w:rsidP="000E1DDB">
          <w:pPr>
            <w:rPr>
              <w:lang w:val="en-US" w:eastAsia="ja-JP"/>
            </w:rPr>
          </w:pPr>
        </w:p>
        <w:p w14:paraId="0563DFFA" w14:textId="2486E093" w:rsidR="00472474" w:rsidRPr="00472474" w:rsidRDefault="004323B6">
          <w:pPr>
            <w:pStyle w:val="TOC3"/>
            <w:rPr>
              <w:rFonts w:asciiTheme="minorHAnsi" w:eastAsiaTheme="minorEastAsia" w:hAnsiTheme="minorHAnsi" w:cstheme="minorBidi"/>
              <w:noProof/>
              <w:kern w:val="2"/>
              <w:sz w:val="36"/>
              <w:szCs w:val="36"/>
              <w14:ligatures w14:val="standardContextual"/>
            </w:rPr>
          </w:pPr>
          <w:r w:rsidRPr="00472474">
            <w:rPr>
              <w:rFonts w:asciiTheme="minorHAnsi" w:hAnsiTheme="minorHAnsi" w:cstheme="minorHAnsi"/>
              <w:sz w:val="52"/>
              <w:szCs w:val="52"/>
            </w:rPr>
            <w:fldChar w:fldCharType="begin"/>
          </w:r>
          <w:r w:rsidRPr="00472474">
            <w:rPr>
              <w:rFonts w:asciiTheme="minorHAnsi" w:hAnsiTheme="minorHAnsi" w:cstheme="minorHAnsi"/>
              <w:sz w:val="52"/>
              <w:szCs w:val="52"/>
            </w:rPr>
            <w:instrText xml:space="preserve"> TOC \o "1-3" \h \z \u </w:instrText>
          </w:r>
          <w:r w:rsidRPr="00472474">
            <w:rPr>
              <w:rFonts w:asciiTheme="minorHAnsi" w:hAnsiTheme="minorHAnsi" w:cstheme="minorHAnsi"/>
              <w:sz w:val="52"/>
              <w:szCs w:val="52"/>
            </w:rPr>
            <w:fldChar w:fldCharType="separate"/>
          </w:r>
          <w:hyperlink w:anchor="_Toc174126709" w:history="1">
            <w:r w:rsidR="00472474" w:rsidRPr="00472474">
              <w:rPr>
                <w:rStyle w:val="Hyperlink"/>
                <w:noProof/>
                <w:sz w:val="36"/>
                <w:szCs w:val="36"/>
              </w:rPr>
              <w:t>1.</w:t>
            </w:r>
            <w:r w:rsidR="00472474" w:rsidRPr="00472474">
              <w:rPr>
                <w:rFonts w:asciiTheme="minorHAnsi" w:eastAsiaTheme="minorEastAsia" w:hAnsiTheme="minorHAnsi" w:cstheme="minorBidi"/>
                <w:noProof/>
                <w:kern w:val="2"/>
                <w:sz w:val="36"/>
                <w:szCs w:val="36"/>
                <w14:ligatures w14:val="standardContextual"/>
              </w:rPr>
              <w:tab/>
            </w:r>
            <w:r w:rsidR="00472474" w:rsidRPr="00472474">
              <w:rPr>
                <w:rStyle w:val="Hyperlink"/>
                <w:noProof/>
                <w:sz w:val="36"/>
                <w:szCs w:val="36"/>
              </w:rPr>
              <w:t>CHECKLIST FOR MENTORS</w:t>
            </w:r>
            <w:r w:rsidR="00472474" w:rsidRPr="00472474">
              <w:rPr>
                <w:noProof/>
                <w:webHidden/>
                <w:sz w:val="36"/>
                <w:szCs w:val="36"/>
              </w:rPr>
              <w:tab/>
            </w:r>
            <w:r w:rsidR="00472474" w:rsidRPr="00472474">
              <w:rPr>
                <w:noProof/>
                <w:webHidden/>
                <w:sz w:val="36"/>
                <w:szCs w:val="36"/>
              </w:rPr>
              <w:fldChar w:fldCharType="begin"/>
            </w:r>
            <w:r w:rsidR="00472474" w:rsidRPr="00472474">
              <w:rPr>
                <w:noProof/>
                <w:webHidden/>
                <w:sz w:val="36"/>
                <w:szCs w:val="36"/>
              </w:rPr>
              <w:instrText xml:space="preserve"> PAGEREF _Toc174126709 \h </w:instrText>
            </w:r>
            <w:r w:rsidR="00472474" w:rsidRPr="00472474">
              <w:rPr>
                <w:noProof/>
                <w:webHidden/>
                <w:sz w:val="36"/>
                <w:szCs w:val="36"/>
              </w:rPr>
            </w:r>
            <w:r w:rsidR="00472474" w:rsidRPr="00472474">
              <w:rPr>
                <w:noProof/>
                <w:webHidden/>
                <w:sz w:val="36"/>
                <w:szCs w:val="36"/>
              </w:rPr>
              <w:fldChar w:fldCharType="separate"/>
            </w:r>
            <w:r w:rsidR="00897254">
              <w:rPr>
                <w:noProof/>
                <w:webHidden/>
                <w:sz w:val="36"/>
                <w:szCs w:val="36"/>
              </w:rPr>
              <w:t>4</w:t>
            </w:r>
            <w:r w:rsidR="00472474" w:rsidRPr="00472474">
              <w:rPr>
                <w:noProof/>
                <w:webHidden/>
                <w:sz w:val="36"/>
                <w:szCs w:val="36"/>
              </w:rPr>
              <w:fldChar w:fldCharType="end"/>
            </w:r>
          </w:hyperlink>
        </w:p>
        <w:p w14:paraId="63943A8E" w14:textId="52CFDCFF"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0" w:history="1">
            <w:r w:rsidRPr="00472474">
              <w:rPr>
                <w:rStyle w:val="Hyperlink"/>
                <w:noProof/>
                <w:sz w:val="36"/>
                <w:szCs w:val="36"/>
              </w:rPr>
              <w:t>KEY INFORMATION</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_Toc174126710 \h </w:instrText>
            </w:r>
            <w:r w:rsidRPr="00472474">
              <w:rPr>
                <w:noProof/>
                <w:webHidden/>
                <w:sz w:val="36"/>
                <w:szCs w:val="36"/>
              </w:rPr>
            </w:r>
            <w:r w:rsidRPr="00472474">
              <w:rPr>
                <w:noProof/>
                <w:webHidden/>
                <w:sz w:val="36"/>
                <w:szCs w:val="36"/>
              </w:rPr>
              <w:fldChar w:fldCharType="separate"/>
            </w:r>
            <w:r w:rsidR="00897254">
              <w:rPr>
                <w:noProof/>
                <w:webHidden/>
                <w:sz w:val="36"/>
                <w:szCs w:val="36"/>
              </w:rPr>
              <w:t>5</w:t>
            </w:r>
            <w:r w:rsidRPr="00472474">
              <w:rPr>
                <w:noProof/>
                <w:webHidden/>
                <w:sz w:val="36"/>
                <w:szCs w:val="36"/>
              </w:rPr>
              <w:fldChar w:fldCharType="end"/>
            </w:r>
          </w:hyperlink>
        </w:p>
        <w:p w14:paraId="48975764" w14:textId="33129ECF"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1" w:history="1">
            <w:r w:rsidRPr="00472474">
              <w:rPr>
                <w:rStyle w:val="Hyperlink"/>
                <w:i/>
                <w:iCs/>
                <w:noProof/>
                <w:sz w:val="36"/>
                <w:szCs w:val="36"/>
              </w:rPr>
              <w:t>2.</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AUTUMN PLACEMENT CALENDAR</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_Toc174126711 \h </w:instrText>
            </w:r>
            <w:r w:rsidRPr="00472474">
              <w:rPr>
                <w:noProof/>
                <w:webHidden/>
                <w:sz w:val="36"/>
                <w:szCs w:val="36"/>
              </w:rPr>
            </w:r>
            <w:r w:rsidRPr="00472474">
              <w:rPr>
                <w:noProof/>
                <w:webHidden/>
                <w:sz w:val="36"/>
                <w:szCs w:val="36"/>
              </w:rPr>
              <w:fldChar w:fldCharType="separate"/>
            </w:r>
            <w:r w:rsidR="00897254">
              <w:rPr>
                <w:noProof/>
                <w:webHidden/>
                <w:sz w:val="36"/>
                <w:szCs w:val="36"/>
              </w:rPr>
              <w:t>6</w:t>
            </w:r>
            <w:r w:rsidRPr="00472474">
              <w:rPr>
                <w:noProof/>
                <w:webHidden/>
                <w:sz w:val="36"/>
                <w:szCs w:val="36"/>
              </w:rPr>
              <w:fldChar w:fldCharType="end"/>
            </w:r>
          </w:hyperlink>
        </w:p>
        <w:p w14:paraId="71007031" w14:textId="3423676C"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2" w:history="1">
            <w:r w:rsidRPr="00472474">
              <w:rPr>
                <w:rStyle w:val="Hyperlink"/>
                <w:noProof/>
                <w:sz w:val="36"/>
                <w:szCs w:val="36"/>
              </w:rPr>
              <w:t>3.</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CHECKLIST FOR TRAINEE’S TEACHING FILE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_Toc174126712 \h </w:instrText>
            </w:r>
            <w:r w:rsidRPr="00472474">
              <w:rPr>
                <w:noProof/>
                <w:webHidden/>
                <w:sz w:val="36"/>
                <w:szCs w:val="36"/>
              </w:rPr>
            </w:r>
            <w:r w:rsidRPr="00472474">
              <w:rPr>
                <w:noProof/>
                <w:webHidden/>
                <w:sz w:val="36"/>
                <w:szCs w:val="36"/>
              </w:rPr>
              <w:fldChar w:fldCharType="separate"/>
            </w:r>
            <w:r w:rsidR="00897254">
              <w:rPr>
                <w:noProof/>
                <w:webHidden/>
                <w:sz w:val="36"/>
                <w:szCs w:val="36"/>
              </w:rPr>
              <w:t>7</w:t>
            </w:r>
            <w:r w:rsidRPr="00472474">
              <w:rPr>
                <w:noProof/>
                <w:webHidden/>
                <w:sz w:val="36"/>
                <w:szCs w:val="36"/>
              </w:rPr>
              <w:fldChar w:fldCharType="end"/>
            </w:r>
          </w:hyperlink>
        </w:p>
        <w:p w14:paraId="38DCF1FA" w14:textId="2EC05A79"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3" w:history="1">
            <w:r w:rsidRPr="00472474">
              <w:rPr>
                <w:rStyle w:val="Hyperlink"/>
                <w:noProof/>
                <w:sz w:val="36"/>
                <w:szCs w:val="36"/>
              </w:rPr>
              <w:t>4.</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WEEKLY GUIDANCE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_Toc174126713 \h </w:instrText>
            </w:r>
            <w:r w:rsidRPr="00472474">
              <w:rPr>
                <w:noProof/>
                <w:webHidden/>
                <w:sz w:val="36"/>
                <w:szCs w:val="36"/>
              </w:rPr>
            </w:r>
            <w:r w:rsidRPr="00472474">
              <w:rPr>
                <w:noProof/>
                <w:webHidden/>
                <w:sz w:val="36"/>
                <w:szCs w:val="36"/>
              </w:rPr>
              <w:fldChar w:fldCharType="separate"/>
            </w:r>
            <w:r w:rsidR="00897254">
              <w:rPr>
                <w:noProof/>
                <w:webHidden/>
                <w:sz w:val="36"/>
                <w:szCs w:val="36"/>
              </w:rPr>
              <w:t>8</w:t>
            </w:r>
            <w:r w:rsidRPr="00472474">
              <w:rPr>
                <w:noProof/>
                <w:webHidden/>
                <w:sz w:val="36"/>
                <w:szCs w:val="36"/>
              </w:rPr>
              <w:fldChar w:fldCharType="end"/>
            </w:r>
          </w:hyperlink>
        </w:p>
        <w:p w14:paraId="0F3BC623" w14:textId="6B698550"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4" w:history="1">
            <w:r w:rsidRPr="008A1EAA">
              <w:rPr>
                <w:rStyle w:val="Hyperlink"/>
                <w:rFonts w:cstheme="minorHAnsi"/>
                <w:noProof/>
                <w:sz w:val="36"/>
                <w:szCs w:val="36"/>
              </w:rPr>
              <w:t>Autumn Term: 1st Half Term Guidance (Weeks 1 - 3)</w:t>
            </w:r>
            <w:r w:rsidRPr="008A1EAA">
              <w:rPr>
                <w:noProof/>
                <w:webHidden/>
                <w:sz w:val="36"/>
                <w:szCs w:val="36"/>
              </w:rPr>
              <w:tab/>
            </w:r>
            <w:r w:rsidRPr="008A1EAA">
              <w:rPr>
                <w:noProof/>
                <w:webHidden/>
                <w:sz w:val="36"/>
                <w:szCs w:val="36"/>
              </w:rPr>
              <w:fldChar w:fldCharType="begin"/>
            </w:r>
            <w:r w:rsidRPr="008A1EAA">
              <w:rPr>
                <w:noProof/>
                <w:webHidden/>
                <w:sz w:val="36"/>
                <w:szCs w:val="36"/>
              </w:rPr>
              <w:instrText xml:space="preserve"> PAGEREF _Toc174126714 \h </w:instrText>
            </w:r>
            <w:r w:rsidRPr="008A1EAA">
              <w:rPr>
                <w:noProof/>
                <w:webHidden/>
                <w:sz w:val="36"/>
                <w:szCs w:val="36"/>
              </w:rPr>
            </w:r>
            <w:r w:rsidRPr="008A1EAA">
              <w:rPr>
                <w:noProof/>
                <w:webHidden/>
                <w:sz w:val="36"/>
                <w:szCs w:val="36"/>
              </w:rPr>
              <w:fldChar w:fldCharType="separate"/>
            </w:r>
            <w:r w:rsidR="00897254">
              <w:rPr>
                <w:noProof/>
                <w:webHidden/>
                <w:sz w:val="36"/>
                <w:szCs w:val="36"/>
              </w:rPr>
              <w:t>9</w:t>
            </w:r>
            <w:r w:rsidRPr="008A1EAA">
              <w:rPr>
                <w:noProof/>
                <w:webHidden/>
                <w:sz w:val="36"/>
                <w:szCs w:val="36"/>
              </w:rPr>
              <w:fldChar w:fldCharType="end"/>
            </w:r>
          </w:hyperlink>
        </w:p>
        <w:p w14:paraId="032CD6AE" w14:textId="21365347"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5" w:history="1">
            <w:r w:rsidRPr="008A1EAA">
              <w:rPr>
                <w:rStyle w:val="Hyperlink"/>
                <w:rFonts w:cstheme="minorHAnsi"/>
                <w:noProof/>
                <w:sz w:val="36"/>
                <w:szCs w:val="36"/>
              </w:rPr>
              <w:t>Autumn Term: 1st Half Term Guidance (Weeks 4-7)</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_Toc174126715 \h </w:instrText>
            </w:r>
            <w:r w:rsidRPr="008A1EAA">
              <w:rPr>
                <w:noProof/>
                <w:webHidden/>
                <w:sz w:val="36"/>
                <w:szCs w:val="36"/>
              </w:rPr>
            </w:r>
            <w:r w:rsidRPr="008A1EAA">
              <w:rPr>
                <w:noProof/>
                <w:webHidden/>
                <w:sz w:val="36"/>
                <w:szCs w:val="36"/>
              </w:rPr>
              <w:fldChar w:fldCharType="separate"/>
            </w:r>
            <w:r w:rsidR="00897254">
              <w:rPr>
                <w:noProof/>
                <w:webHidden/>
                <w:sz w:val="36"/>
                <w:szCs w:val="36"/>
              </w:rPr>
              <w:t>10</w:t>
            </w:r>
            <w:r w:rsidRPr="008A1EAA">
              <w:rPr>
                <w:noProof/>
                <w:webHidden/>
                <w:sz w:val="36"/>
                <w:szCs w:val="36"/>
              </w:rPr>
              <w:fldChar w:fldCharType="end"/>
            </w:r>
          </w:hyperlink>
        </w:p>
        <w:p w14:paraId="6A3479E5" w14:textId="0A6ED4EF"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6" w:history="1">
            <w:r w:rsidRPr="008A1EAA">
              <w:rPr>
                <w:rStyle w:val="Hyperlink"/>
                <w:iCs/>
                <w:noProof/>
                <w:sz w:val="36"/>
                <w:szCs w:val="36"/>
              </w:rPr>
              <w:t>Autumn Term: 2nd Half Term Guidance (Weeks 1-7)</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_Toc174126716 \h </w:instrText>
            </w:r>
            <w:r w:rsidRPr="008A1EAA">
              <w:rPr>
                <w:noProof/>
                <w:webHidden/>
                <w:sz w:val="36"/>
                <w:szCs w:val="36"/>
              </w:rPr>
            </w:r>
            <w:r w:rsidRPr="008A1EAA">
              <w:rPr>
                <w:noProof/>
                <w:webHidden/>
                <w:sz w:val="36"/>
                <w:szCs w:val="36"/>
              </w:rPr>
              <w:fldChar w:fldCharType="separate"/>
            </w:r>
            <w:r w:rsidR="00897254">
              <w:rPr>
                <w:noProof/>
                <w:webHidden/>
                <w:sz w:val="36"/>
                <w:szCs w:val="36"/>
              </w:rPr>
              <w:t>11</w:t>
            </w:r>
            <w:r w:rsidRPr="008A1EAA">
              <w:rPr>
                <w:noProof/>
                <w:webHidden/>
                <w:sz w:val="36"/>
                <w:szCs w:val="36"/>
              </w:rPr>
              <w:fldChar w:fldCharType="end"/>
            </w:r>
          </w:hyperlink>
        </w:p>
        <w:p w14:paraId="7A35383B" w14:textId="5EADA595"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7" w:history="1">
            <w:r w:rsidRPr="008A1EAA">
              <w:rPr>
                <w:rStyle w:val="Hyperlink"/>
                <w:noProof/>
                <w:sz w:val="36"/>
                <w:szCs w:val="36"/>
              </w:rPr>
              <w:t>Autumn Term: 2</w:t>
            </w:r>
            <w:r w:rsidRPr="008A1EAA">
              <w:rPr>
                <w:rStyle w:val="Hyperlink"/>
                <w:noProof/>
                <w:sz w:val="36"/>
                <w:szCs w:val="36"/>
                <w:vertAlign w:val="superscript"/>
              </w:rPr>
              <w:t>nd</w:t>
            </w:r>
            <w:r w:rsidRPr="008A1EAA">
              <w:rPr>
                <w:rStyle w:val="Hyperlink"/>
                <w:noProof/>
                <w:sz w:val="36"/>
                <w:szCs w:val="36"/>
              </w:rPr>
              <w:t xml:space="preserve"> Half Term Weekly Checklist</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_Toc174126717 \h </w:instrText>
            </w:r>
            <w:r w:rsidRPr="008A1EAA">
              <w:rPr>
                <w:noProof/>
                <w:webHidden/>
                <w:sz w:val="36"/>
                <w:szCs w:val="36"/>
              </w:rPr>
            </w:r>
            <w:r w:rsidRPr="008A1EAA">
              <w:rPr>
                <w:noProof/>
                <w:webHidden/>
                <w:sz w:val="36"/>
                <w:szCs w:val="36"/>
              </w:rPr>
              <w:fldChar w:fldCharType="separate"/>
            </w:r>
            <w:r w:rsidR="00897254">
              <w:rPr>
                <w:noProof/>
                <w:webHidden/>
                <w:sz w:val="36"/>
                <w:szCs w:val="36"/>
              </w:rPr>
              <w:t>13</w:t>
            </w:r>
            <w:r w:rsidRPr="008A1EAA">
              <w:rPr>
                <w:noProof/>
                <w:webHidden/>
                <w:sz w:val="36"/>
                <w:szCs w:val="36"/>
              </w:rPr>
              <w:fldChar w:fldCharType="end"/>
            </w:r>
          </w:hyperlink>
        </w:p>
        <w:p w14:paraId="66BB31CF" w14:textId="57415A10"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8" w:history="1">
            <w:r w:rsidRPr="00472474">
              <w:rPr>
                <w:rStyle w:val="Hyperlink"/>
                <w:noProof/>
                <w:sz w:val="36"/>
                <w:szCs w:val="36"/>
              </w:rPr>
              <w:t>5.</w:t>
            </w:r>
            <w:r w:rsidRPr="00472474">
              <w:rPr>
                <w:rFonts w:asciiTheme="minorHAnsi" w:eastAsiaTheme="minorEastAsia" w:hAnsiTheme="minorHAnsi" w:cstheme="minorBidi"/>
                <w:noProof/>
                <w:kern w:val="2"/>
                <w:sz w:val="36"/>
                <w:szCs w:val="36"/>
                <w14:ligatures w14:val="standardContextual"/>
              </w:rPr>
              <w:tab/>
            </w:r>
            <w:r w:rsidR="008A1EAA">
              <w:rPr>
                <w:rFonts w:asciiTheme="minorHAnsi" w:eastAsiaTheme="minorEastAsia" w:hAnsiTheme="minorHAnsi" w:cstheme="minorBidi"/>
                <w:noProof/>
                <w:kern w:val="2"/>
                <w:sz w:val="36"/>
                <w:szCs w:val="36"/>
                <w14:ligatures w14:val="standardContextual"/>
              </w:rPr>
              <w:t xml:space="preserve">ITaPS and </w:t>
            </w:r>
            <w:r w:rsidRPr="00472474">
              <w:rPr>
                <w:rStyle w:val="Hyperlink"/>
                <w:noProof/>
                <w:sz w:val="36"/>
                <w:szCs w:val="36"/>
              </w:rPr>
              <w:t>PPUs</w:t>
            </w:r>
            <w:r w:rsidRPr="00472474">
              <w:rPr>
                <w:noProof/>
                <w:webHidden/>
                <w:sz w:val="36"/>
                <w:szCs w:val="36"/>
              </w:rPr>
              <w:tab/>
            </w:r>
            <w:r w:rsidR="008A1EAA">
              <w:rPr>
                <w:noProof/>
                <w:webHidden/>
                <w:sz w:val="36"/>
                <w:szCs w:val="36"/>
              </w:rPr>
              <w:t xml:space="preserve"> </w:t>
            </w:r>
            <w:r w:rsidRPr="00472474">
              <w:rPr>
                <w:noProof/>
                <w:webHidden/>
                <w:sz w:val="36"/>
                <w:szCs w:val="36"/>
              </w:rPr>
              <w:fldChar w:fldCharType="begin"/>
            </w:r>
            <w:r w:rsidRPr="00472474">
              <w:rPr>
                <w:noProof/>
                <w:webHidden/>
                <w:sz w:val="36"/>
                <w:szCs w:val="36"/>
              </w:rPr>
              <w:instrText xml:space="preserve"> PAGEREF _Toc174126718 \h </w:instrText>
            </w:r>
            <w:r w:rsidRPr="00472474">
              <w:rPr>
                <w:noProof/>
                <w:webHidden/>
                <w:sz w:val="36"/>
                <w:szCs w:val="36"/>
              </w:rPr>
            </w:r>
            <w:r w:rsidRPr="00472474">
              <w:rPr>
                <w:noProof/>
                <w:webHidden/>
                <w:sz w:val="36"/>
                <w:szCs w:val="36"/>
              </w:rPr>
              <w:fldChar w:fldCharType="separate"/>
            </w:r>
            <w:r w:rsidR="00897254">
              <w:rPr>
                <w:noProof/>
                <w:webHidden/>
                <w:sz w:val="36"/>
                <w:szCs w:val="36"/>
              </w:rPr>
              <w:t>14</w:t>
            </w:r>
            <w:r w:rsidRPr="00472474">
              <w:rPr>
                <w:noProof/>
                <w:webHidden/>
                <w:sz w:val="36"/>
                <w:szCs w:val="36"/>
              </w:rPr>
              <w:fldChar w:fldCharType="end"/>
            </w:r>
          </w:hyperlink>
        </w:p>
        <w:p w14:paraId="3672AE23" w14:textId="1AD9C4B2"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9" w:history="1">
            <w:r w:rsidRPr="00472474">
              <w:rPr>
                <w:rStyle w:val="Hyperlink"/>
                <w:rFonts w:ascii="Segoe UI" w:hAnsi="Segoe UI" w:cs="Segoe UI"/>
                <w:noProof/>
                <w:sz w:val="36"/>
                <w:szCs w:val="36"/>
              </w:rPr>
              <w:t>6.</w:t>
            </w:r>
            <w:r w:rsidRPr="00472474">
              <w:rPr>
                <w:rFonts w:asciiTheme="minorHAnsi" w:eastAsiaTheme="minorEastAsia" w:hAnsiTheme="minorHAnsi" w:cstheme="minorBidi"/>
                <w:noProof/>
                <w:kern w:val="2"/>
                <w:sz w:val="36"/>
                <w:szCs w:val="36"/>
                <w14:ligatures w14:val="standardContextual"/>
              </w:rPr>
              <w:tab/>
            </w:r>
            <w:r w:rsidRPr="00472474">
              <w:rPr>
                <w:rStyle w:val="Hyperlink"/>
                <w:rFonts w:ascii="Calibri" w:hAnsi="Calibri" w:cs="Calibri"/>
                <w:noProof/>
                <w:sz w:val="36"/>
                <w:szCs w:val="36"/>
                <w:lang w:val="en-US"/>
              </w:rPr>
              <w:t>Guidance for supporting Wider Practice: WEEKS: 1</w:t>
            </w:r>
            <w:r w:rsidR="000E1DDB">
              <w:rPr>
                <w:rStyle w:val="Hyperlink"/>
                <w:rFonts w:ascii="Calibri" w:hAnsi="Calibri" w:cs="Calibri"/>
                <w:noProof/>
                <w:sz w:val="36"/>
                <w:szCs w:val="36"/>
                <w:lang w:val="en-US"/>
              </w:rPr>
              <w:t xml:space="preserve">-3 </w:t>
            </w:r>
            <w:r w:rsidRPr="00472474">
              <w:rPr>
                <w:noProof/>
                <w:webHidden/>
                <w:sz w:val="36"/>
                <w:szCs w:val="36"/>
              </w:rPr>
              <w:fldChar w:fldCharType="begin"/>
            </w:r>
            <w:r w:rsidRPr="00472474">
              <w:rPr>
                <w:noProof/>
                <w:webHidden/>
                <w:sz w:val="36"/>
                <w:szCs w:val="36"/>
              </w:rPr>
              <w:instrText xml:space="preserve"> PAGEREF _Toc174126719 \h </w:instrText>
            </w:r>
            <w:r w:rsidRPr="00472474">
              <w:rPr>
                <w:noProof/>
                <w:webHidden/>
                <w:sz w:val="36"/>
                <w:szCs w:val="36"/>
              </w:rPr>
            </w:r>
            <w:r w:rsidRPr="00472474">
              <w:rPr>
                <w:noProof/>
                <w:webHidden/>
                <w:sz w:val="36"/>
                <w:szCs w:val="36"/>
              </w:rPr>
              <w:fldChar w:fldCharType="separate"/>
            </w:r>
            <w:r w:rsidR="00897254">
              <w:rPr>
                <w:noProof/>
                <w:webHidden/>
                <w:sz w:val="36"/>
                <w:szCs w:val="36"/>
              </w:rPr>
              <w:t>15</w:t>
            </w:r>
            <w:r w:rsidRPr="00472474">
              <w:rPr>
                <w:noProof/>
                <w:webHidden/>
                <w:sz w:val="36"/>
                <w:szCs w:val="36"/>
              </w:rPr>
              <w:fldChar w:fldCharType="end"/>
            </w:r>
          </w:hyperlink>
        </w:p>
        <w:p w14:paraId="688F49AE" w14:textId="69E70860"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20" w:history="1">
            <w:r w:rsidRPr="00472474">
              <w:rPr>
                <w:rStyle w:val="Hyperlink"/>
                <w:rFonts w:ascii="Segoe UI" w:hAnsi="Segoe UI" w:cs="Segoe UI"/>
                <w:noProof/>
                <w:sz w:val="36"/>
                <w:szCs w:val="36"/>
              </w:rPr>
              <w:t>7.</w:t>
            </w:r>
            <w:r w:rsidRPr="00472474">
              <w:rPr>
                <w:rFonts w:asciiTheme="minorHAnsi" w:eastAsiaTheme="minorEastAsia" w:hAnsiTheme="minorHAnsi" w:cstheme="minorBidi"/>
                <w:noProof/>
                <w:kern w:val="2"/>
                <w:sz w:val="36"/>
                <w:szCs w:val="36"/>
                <w14:ligatures w14:val="standardContextual"/>
              </w:rPr>
              <w:tab/>
            </w:r>
            <w:r w:rsidRPr="00472474">
              <w:rPr>
                <w:rStyle w:val="Hyperlink"/>
                <w:rFonts w:ascii="Calibri" w:hAnsi="Calibri" w:cs="Calibri"/>
                <w:noProof/>
                <w:sz w:val="36"/>
                <w:szCs w:val="36"/>
                <w:lang w:val="en-US"/>
              </w:rPr>
              <w:t>Guidance for supporting Wider Practice: WEEKS 4</w:t>
            </w:r>
            <w:r w:rsidR="000E1DDB">
              <w:rPr>
                <w:rStyle w:val="Hyperlink"/>
                <w:rFonts w:ascii="Calibri" w:hAnsi="Calibri" w:cs="Calibri"/>
                <w:noProof/>
                <w:sz w:val="36"/>
                <w:szCs w:val="36"/>
                <w:lang w:val="en-US"/>
              </w:rPr>
              <w:t xml:space="preserve">-7  </w:t>
            </w:r>
            <w:r w:rsidRPr="00472474">
              <w:rPr>
                <w:noProof/>
                <w:webHidden/>
                <w:sz w:val="36"/>
                <w:szCs w:val="36"/>
              </w:rPr>
              <w:fldChar w:fldCharType="begin"/>
            </w:r>
            <w:r w:rsidRPr="00472474">
              <w:rPr>
                <w:noProof/>
                <w:webHidden/>
                <w:sz w:val="36"/>
                <w:szCs w:val="36"/>
              </w:rPr>
              <w:instrText xml:space="preserve"> PAGEREF _Toc174126720 \h </w:instrText>
            </w:r>
            <w:r w:rsidRPr="00472474">
              <w:rPr>
                <w:noProof/>
                <w:webHidden/>
                <w:sz w:val="36"/>
                <w:szCs w:val="36"/>
              </w:rPr>
            </w:r>
            <w:r w:rsidRPr="00472474">
              <w:rPr>
                <w:noProof/>
                <w:webHidden/>
                <w:sz w:val="36"/>
                <w:szCs w:val="36"/>
              </w:rPr>
              <w:fldChar w:fldCharType="separate"/>
            </w:r>
            <w:r w:rsidR="00897254">
              <w:rPr>
                <w:noProof/>
                <w:webHidden/>
                <w:sz w:val="36"/>
                <w:szCs w:val="36"/>
              </w:rPr>
              <w:t>16</w:t>
            </w:r>
            <w:r w:rsidRPr="00472474">
              <w:rPr>
                <w:noProof/>
                <w:webHidden/>
                <w:sz w:val="36"/>
                <w:szCs w:val="36"/>
              </w:rPr>
              <w:fldChar w:fldCharType="end"/>
            </w:r>
          </w:hyperlink>
        </w:p>
        <w:p w14:paraId="5C0A97AA" w14:textId="31741D53" w:rsidR="00472474" w:rsidRPr="00472474" w:rsidRDefault="00472474" w:rsidP="000E1DDB">
          <w:pPr>
            <w:pStyle w:val="TOC3"/>
            <w:tabs>
              <w:tab w:val="left" w:pos="9639"/>
            </w:tabs>
            <w:rPr>
              <w:rFonts w:asciiTheme="minorHAnsi" w:eastAsiaTheme="minorEastAsia" w:hAnsiTheme="minorHAnsi" w:cstheme="minorBidi"/>
              <w:noProof/>
              <w:kern w:val="2"/>
              <w:sz w:val="36"/>
              <w:szCs w:val="36"/>
              <w14:ligatures w14:val="standardContextual"/>
            </w:rPr>
          </w:pPr>
          <w:hyperlink w:anchor="_Toc174126721" w:history="1">
            <w:r w:rsidRPr="00472474">
              <w:rPr>
                <w:rStyle w:val="Hyperlink"/>
                <w:noProof/>
                <w:sz w:val="36"/>
                <w:szCs w:val="36"/>
              </w:rPr>
              <w:t>8.</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shd w:val="clear" w:color="auto" w:fill="FFFFFF" w:themeFill="background1"/>
              </w:rPr>
              <w:t xml:space="preserve">GUIDANCE FOR PLANNING, ASSESSMENT, EVALUATION AND RECORD KEEPING: </w:t>
            </w:r>
            <w:r w:rsidR="000E1DDB">
              <w:rPr>
                <w:rStyle w:val="Hyperlink"/>
                <w:noProof/>
                <w:sz w:val="36"/>
                <w:szCs w:val="36"/>
                <w:shd w:val="clear" w:color="auto" w:fill="FFFFFF" w:themeFill="background1"/>
              </w:rPr>
              <w:t xml:space="preserve">                          </w:t>
            </w:r>
            <w:r w:rsidRPr="00472474">
              <w:rPr>
                <w:rStyle w:val="Hyperlink"/>
                <w:noProof/>
                <w:sz w:val="36"/>
                <w:szCs w:val="36"/>
                <w:shd w:val="clear" w:color="auto" w:fill="FFFFFF" w:themeFill="background1"/>
              </w:rPr>
              <w:t>THE TEACHING FILE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_Toc174126721 \h </w:instrText>
            </w:r>
            <w:r w:rsidRPr="00472474">
              <w:rPr>
                <w:noProof/>
                <w:webHidden/>
                <w:sz w:val="36"/>
                <w:szCs w:val="36"/>
              </w:rPr>
            </w:r>
            <w:r w:rsidRPr="00472474">
              <w:rPr>
                <w:noProof/>
                <w:webHidden/>
                <w:sz w:val="36"/>
                <w:szCs w:val="36"/>
              </w:rPr>
              <w:fldChar w:fldCharType="separate"/>
            </w:r>
            <w:r w:rsidR="00897254">
              <w:rPr>
                <w:noProof/>
                <w:webHidden/>
                <w:sz w:val="36"/>
                <w:szCs w:val="36"/>
              </w:rPr>
              <w:t>17</w:t>
            </w:r>
            <w:r w:rsidRPr="00472474">
              <w:rPr>
                <w:noProof/>
                <w:webHidden/>
                <w:sz w:val="36"/>
                <w:szCs w:val="36"/>
              </w:rPr>
              <w:fldChar w:fldCharType="end"/>
            </w:r>
          </w:hyperlink>
        </w:p>
        <w:p w14:paraId="4DD3DB7B" w14:textId="1D692D7A" w:rsidR="001D2F82" w:rsidRDefault="004323B6" w:rsidP="00A62E0E">
          <w:pPr>
            <w:spacing w:line="360" w:lineRule="auto"/>
            <w:rPr>
              <w:rFonts w:asciiTheme="minorHAnsi" w:hAnsiTheme="minorHAnsi" w:cstheme="minorHAnsi"/>
              <w:b/>
              <w:bCs/>
              <w:noProof/>
              <w:sz w:val="52"/>
              <w:szCs w:val="52"/>
            </w:rPr>
          </w:pPr>
          <w:r w:rsidRPr="00472474">
            <w:rPr>
              <w:rFonts w:asciiTheme="minorHAnsi" w:hAnsiTheme="minorHAnsi" w:cstheme="minorHAnsi"/>
              <w:b/>
              <w:bCs/>
              <w:noProof/>
              <w:sz w:val="52"/>
              <w:szCs w:val="52"/>
            </w:rPr>
            <w:fldChar w:fldCharType="end"/>
          </w:r>
        </w:p>
        <w:p w14:paraId="347AF317" w14:textId="77777777" w:rsidR="000E1DDB" w:rsidRDefault="000E1DDB" w:rsidP="00A62E0E">
          <w:pPr>
            <w:spacing w:line="360" w:lineRule="auto"/>
            <w:rPr>
              <w:rFonts w:asciiTheme="minorHAnsi" w:hAnsiTheme="minorHAnsi" w:cstheme="minorHAnsi"/>
              <w:b/>
              <w:bCs/>
              <w:noProof/>
              <w:sz w:val="52"/>
              <w:szCs w:val="52"/>
            </w:rPr>
          </w:pPr>
        </w:p>
        <w:p w14:paraId="1BFA2A25" w14:textId="77777777" w:rsidR="000E1DDB" w:rsidRDefault="000E1DDB" w:rsidP="00A62E0E">
          <w:pPr>
            <w:spacing w:line="360" w:lineRule="auto"/>
            <w:rPr>
              <w:rFonts w:asciiTheme="minorHAnsi" w:hAnsiTheme="minorHAnsi" w:cstheme="minorHAnsi"/>
              <w:b/>
              <w:bCs/>
              <w:noProof/>
              <w:sz w:val="40"/>
              <w:szCs w:val="40"/>
            </w:rPr>
          </w:pPr>
        </w:p>
        <w:p w14:paraId="56788BC4" w14:textId="13FC9593" w:rsidR="004323B6" w:rsidRPr="00A62E0E" w:rsidRDefault="00000000" w:rsidP="00A62E0E">
          <w:pPr>
            <w:spacing w:line="360" w:lineRule="auto"/>
            <w:rPr>
              <w:rFonts w:asciiTheme="minorHAnsi" w:hAnsiTheme="minorHAnsi" w:cstheme="minorHAnsi"/>
              <w:sz w:val="44"/>
              <w:szCs w:val="44"/>
            </w:rPr>
          </w:pPr>
        </w:p>
      </w:sdtContent>
    </w:sdt>
    <w:p w14:paraId="287C4A33" w14:textId="4106589C" w:rsidR="00553109" w:rsidRDefault="002F66F0" w:rsidP="00435CFF">
      <w:pPr>
        <w:pStyle w:val="Heading3"/>
        <w:pBdr>
          <w:right w:val="single" w:sz="4" w:space="0" w:color="auto"/>
        </w:pBdr>
      </w:pPr>
      <w:bookmarkStart w:id="0" w:name="_Toc174126709"/>
      <w:r>
        <w:lastRenderedPageBreak/>
        <w:t>CHECKLIST FOR MENTORS</w:t>
      </w:r>
      <w:bookmarkEnd w:id="0"/>
    </w:p>
    <w:p w14:paraId="6C87AC45" w14:textId="00EC2FB2" w:rsidR="00553109" w:rsidRDefault="00AE7C4D" w:rsidP="001C0DA5">
      <w:pPr>
        <w:spacing w:before="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00C73CA8">
        <w:rPr>
          <w:rFonts w:asciiTheme="minorHAnsi" w:eastAsia="Calibri" w:hAnsiTheme="minorHAnsi" w:cstheme="minorHAnsi"/>
          <w:sz w:val="22"/>
          <w:szCs w:val="22"/>
          <w:lang w:eastAsia="en-US"/>
        </w:rPr>
        <w:t>General 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40B35208"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w:t>
            </w:r>
            <w:r w:rsidR="00FB4C05">
              <w:rPr>
                <w:rFonts w:asciiTheme="minorHAnsi" w:eastAsia="Calibri" w:hAnsiTheme="minorHAnsi" w:cstheme="minorBidi"/>
                <w:sz w:val="22"/>
                <w:szCs w:val="22"/>
                <w:lang w:eastAsia="en-US"/>
              </w:rPr>
              <w:t xml:space="preserve">required </w:t>
            </w:r>
            <w:r w:rsidRPr="6C615B30">
              <w:rPr>
                <w:rFonts w:asciiTheme="minorHAnsi" w:eastAsia="Calibri" w:hAnsiTheme="minorHAnsi" w:cstheme="minorBidi"/>
                <w:sz w:val="22"/>
                <w:szCs w:val="22"/>
                <w:lang w:eastAsia="en-US"/>
              </w:rPr>
              <w:t xml:space="preserve">to engage with the </w:t>
            </w:r>
            <w:r w:rsidRPr="6C615B30">
              <w:rPr>
                <w:rFonts w:asciiTheme="minorHAnsi" w:eastAsia="Calibri" w:hAnsiTheme="minorHAnsi" w:cstheme="minorBidi"/>
                <w:b/>
                <w:bCs/>
                <w:color w:val="2F5496" w:themeColor="accent1" w:themeShade="BF"/>
                <w:sz w:val="22"/>
                <w:szCs w:val="22"/>
                <w:lang w:eastAsia="en-US"/>
              </w:rPr>
              <w:t>Mentor Development</w:t>
            </w:r>
            <w:r w:rsidR="00013446">
              <w:rPr>
                <w:rFonts w:asciiTheme="minorHAnsi" w:eastAsia="Calibri" w:hAnsiTheme="minorHAnsi" w:cstheme="minorBidi"/>
                <w:b/>
                <w:bCs/>
                <w:color w:val="2F5496" w:themeColor="accent1" w:themeShade="BF"/>
                <w:sz w:val="22"/>
                <w:szCs w:val="22"/>
                <w:lang w:eastAsia="en-US"/>
              </w:rPr>
              <w:t xml:space="preserve"> Programme</w:t>
            </w:r>
            <w:r w:rsidR="00495203">
              <w:rPr>
                <w:rFonts w:asciiTheme="minorHAnsi" w:eastAsia="Calibri" w:hAnsiTheme="minorHAnsi" w:cstheme="minorBidi"/>
                <w:b/>
                <w:bCs/>
                <w:color w:val="2F5496" w:themeColor="accent1" w:themeShade="BF"/>
                <w:sz w:val="22"/>
                <w:szCs w:val="22"/>
                <w:lang w:eastAsia="en-US"/>
              </w:rPr>
              <w:t xml:space="preserve"> (MDP) </w:t>
            </w:r>
            <w:r w:rsidR="008F0311">
              <w:rPr>
                <w:rFonts w:asciiTheme="minorHAnsi" w:eastAsia="Calibri" w:hAnsiTheme="minorHAnsi" w:cstheme="minorBidi"/>
                <w:b/>
                <w:bCs/>
                <w:color w:val="2F5496" w:themeColor="accent1" w:themeShade="BF"/>
                <w:sz w:val="22"/>
                <w:szCs w:val="22"/>
                <w:lang w:eastAsia="en-US"/>
              </w:rPr>
              <w:t>Placement briefings</w:t>
            </w:r>
            <w:r w:rsidR="0054531D">
              <w:rPr>
                <w:rFonts w:asciiTheme="minorHAnsi" w:eastAsia="Calibri" w:hAnsiTheme="minorHAnsi" w:cstheme="minorBidi"/>
                <w:b/>
                <w:bCs/>
                <w:color w:val="2F5496" w:themeColor="accent1" w:themeShade="BF"/>
                <w:sz w:val="22"/>
                <w:szCs w:val="22"/>
                <w:lang w:eastAsia="en-US"/>
              </w:rPr>
              <w:t xml:space="preserve">, conference details and </w:t>
            </w:r>
            <w:r w:rsidR="003942A0">
              <w:rPr>
                <w:rFonts w:asciiTheme="minorHAnsi" w:eastAsia="Calibri" w:hAnsiTheme="minorHAnsi" w:cstheme="minorBidi"/>
                <w:b/>
                <w:bCs/>
                <w:color w:val="2F5496" w:themeColor="accent1" w:themeShade="BF"/>
                <w:sz w:val="22"/>
                <w:szCs w:val="22"/>
                <w:lang w:eastAsia="en-US"/>
              </w:rPr>
              <w:t>a suite of units to support individual mentor development are all available</w:t>
            </w:r>
            <w:r w:rsidR="009432F4">
              <w:rPr>
                <w:rFonts w:asciiTheme="minorHAnsi" w:eastAsia="Calibri" w:hAnsiTheme="minorHAnsi" w:cstheme="minorBidi"/>
                <w:b/>
                <w:bCs/>
                <w:color w:val="2F5496" w:themeColor="accent1" w:themeShade="BF"/>
                <w:sz w:val="22"/>
                <w:szCs w:val="22"/>
                <w:lang w:eastAsia="en-US"/>
              </w:rPr>
              <w:t xml:space="preserve"> on the MDP. </w:t>
            </w:r>
            <w:r w:rsidR="00314448">
              <w:rPr>
                <w:rFonts w:asciiTheme="minorHAnsi" w:eastAsia="Calibri" w:hAnsiTheme="minorHAnsi" w:cstheme="minorBidi"/>
                <w:b/>
                <w:bCs/>
                <w:color w:val="2F5496" w:themeColor="accent1" w:themeShade="BF"/>
                <w:sz w:val="22"/>
                <w:szCs w:val="22"/>
                <w:lang w:eastAsia="en-US"/>
              </w:rPr>
              <w:t xml:space="preserve">Sign </w:t>
            </w:r>
            <w:r w:rsidR="009432F4" w:rsidRPr="009432F4">
              <w:rPr>
                <w:rFonts w:asciiTheme="minorHAnsi" w:eastAsia="Calibri" w:hAnsiTheme="minorHAnsi" w:cstheme="minorBidi"/>
                <w:sz w:val="22"/>
                <w:szCs w:val="22"/>
                <w:lang w:eastAsia="en-US"/>
              </w:rPr>
              <w:t>The</w:t>
            </w:r>
            <w:r w:rsidR="009432F4">
              <w:rPr>
                <w:rFonts w:asciiTheme="minorHAnsi" w:eastAsia="Calibri" w:hAnsiTheme="minorHAnsi" w:cstheme="minorBidi"/>
                <w:b/>
                <w:bCs/>
                <w:color w:val="2F5496" w:themeColor="accent1" w:themeShade="BF"/>
                <w:sz w:val="22"/>
                <w:szCs w:val="22"/>
                <w:lang w:eastAsia="en-US"/>
              </w:rPr>
              <w:t xml:space="preserve"> </w:t>
            </w:r>
            <w:r w:rsidR="00DB31C3">
              <w:rPr>
                <w:rFonts w:asciiTheme="minorHAnsi" w:eastAsia="Calibri" w:hAnsiTheme="minorHAnsi" w:cstheme="minorBidi"/>
                <w:b/>
                <w:bCs/>
                <w:color w:val="2F5496" w:themeColor="accent1" w:themeShade="BF"/>
                <w:sz w:val="22"/>
                <w:szCs w:val="22"/>
                <w:lang w:eastAsia="en-US"/>
              </w:rPr>
              <w:t xml:space="preserve">Autumn </w:t>
            </w:r>
            <w:r w:rsidR="00013446">
              <w:rPr>
                <w:rFonts w:asciiTheme="minorHAnsi" w:eastAsia="Calibri" w:hAnsiTheme="minorHAnsi" w:cstheme="minorBidi"/>
                <w:sz w:val="22"/>
                <w:szCs w:val="22"/>
                <w:lang w:eastAsia="en-US"/>
              </w:rPr>
              <w:t>placement briefing</w:t>
            </w:r>
            <w:r w:rsidR="00FB4C05">
              <w:rPr>
                <w:rFonts w:asciiTheme="minorHAnsi" w:eastAsia="Calibri" w:hAnsiTheme="minorHAnsi" w:cstheme="minorBidi"/>
                <w:sz w:val="22"/>
                <w:szCs w:val="22"/>
                <w:lang w:eastAsia="en-US"/>
              </w:rPr>
              <w:t xml:space="preserve"> can be accessed online as a </w:t>
            </w:r>
            <w:r w:rsidRPr="6C615B30">
              <w:rPr>
                <w:rFonts w:asciiTheme="minorHAnsi" w:eastAsia="Calibri" w:hAnsiTheme="minorHAnsi" w:cstheme="minorBidi"/>
                <w:sz w:val="22"/>
                <w:szCs w:val="22"/>
                <w:lang w:eastAsia="en-US"/>
              </w:rPr>
              <w:t>live or recorded version</w:t>
            </w:r>
            <w:r w:rsidR="004A4A22">
              <w:rPr>
                <w:rFonts w:asciiTheme="minorHAnsi" w:eastAsia="Calibri" w:hAnsiTheme="minorHAnsi" w:cstheme="minorBidi"/>
                <w:sz w:val="22"/>
                <w:szCs w:val="22"/>
                <w:lang w:eastAsia="en-US"/>
              </w:rPr>
              <w:t xml:space="preserve">: </w:t>
            </w:r>
            <w:r w:rsidR="00EB1388">
              <w:rPr>
                <w:rFonts w:asciiTheme="minorHAnsi" w:eastAsia="Calibri" w:hAnsiTheme="minorHAnsi" w:cstheme="minorBidi"/>
                <w:sz w:val="22"/>
                <w:szCs w:val="22"/>
                <w:lang w:eastAsia="en-US"/>
              </w:rPr>
              <w:t xml:space="preserve">for dates and sign up visit: </w:t>
            </w:r>
            <w:hyperlink r:id="rId20" w:anchor="primtraining" w:history="1">
              <w:r w:rsidR="00EB1388" w:rsidRPr="00C05B7F">
                <w:rPr>
                  <w:rStyle w:val="Hyperlink"/>
                  <w:rFonts w:asciiTheme="minorHAnsi" w:eastAsia="Calibri" w:hAnsiTheme="minorHAnsi" w:cstheme="minorBidi"/>
                  <w:sz w:val="20"/>
                  <w:szCs w:val="20"/>
                  <w:lang w:eastAsia="en-US"/>
                </w:rPr>
                <w:t>https://warwick.ac.uk/fac/soc/cte/pintra/partnershipevents/mentortraining/#primtraining</w:t>
              </w:r>
            </w:hyperlink>
          </w:p>
          <w:p w14:paraId="6BD2560E" w14:textId="692EDB7C" w:rsidR="0083337F" w:rsidRPr="0083337F" w:rsidRDefault="009C53EC" w:rsidP="25A8BBC7">
            <w:pPr>
              <w:rPr>
                <w:rFonts w:asciiTheme="minorHAnsi" w:eastAsia="Calibri" w:hAnsiTheme="minorHAnsi" w:cstheme="minorBidi"/>
                <w:sz w:val="22"/>
                <w:szCs w:val="22"/>
                <w:lang w:eastAsia="en-US"/>
              </w:rPr>
            </w:pPr>
            <w:r>
              <w:rPr>
                <w:rFonts w:asciiTheme="minorHAnsi" w:eastAsia="Calibri" w:hAnsiTheme="minorHAnsi" w:cstheme="minorBidi"/>
                <w:sz w:val="22"/>
                <w:szCs w:val="22"/>
                <w:lang w:eastAsia="en-US"/>
              </w:rPr>
              <w:t xml:space="preserve">Dates and times of the live session </w:t>
            </w:r>
            <w:r w:rsidR="00EA5273">
              <w:rPr>
                <w:rFonts w:asciiTheme="minorHAnsi" w:eastAsia="Calibri" w:hAnsiTheme="minorHAnsi" w:cstheme="minorBidi"/>
                <w:sz w:val="22"/>
                <w:szCs w:val="22"/>
                <w:lang w:eastAsia="en-US"/>
              </w:rPr>
              <w:t>may also</w:t>
            </w:r>
            <w:r>
              <w:rPr>
                <w:rFonts w:asciiTheme="minorHAnsi" w:eastAsia="Calibri" w:hAnsiTheme="minorHAnsi" w:cstheme="minorBidi"/>
                <w:sz w:val="22"/>
                <w:szCs w:val="22"/>
                <w:lang w:eastAsia="en-US"/>
              </w:rPr>
              <w:t xml:space="preserve"> be shared via the Partnership office</w:t>
            </w:r>
            <w:r w:rsidR="00852937">
              <w:rPr>
                <w:rFonts w:asciiTheme="minorHAnsi" w:eastAsia="Calibri" w:hAnsiTheme="minorHAnsi" w:cstheme="minorBidi"/>
                <w:sz w:val="22"/>
                <w:szCs w:val="22"/>
                <w:lang w:eastAsia="en-US"/>
              </w:rPr>
              <w:t>.</w:t>
            </w:r>
            <w:r w:rsidR="00EA5273">
              <w:rPr>
                <w:rFonts w:asciiTheme="minorHAnsi" w:eastAsia="Calibri" w:hAnsiTheme="minorHAnsi" w:cstheme="minorBidi"/>
                <w:sz w:val="22"/>
                <w:szCs w:val="22"/>
                <w:lang w:eastAsia="en-US"/>
              </w:rPr>
              <w:t xml:space="preserve"> Watch recorded versions on the MDP.</w:t>
            </w:r>
          </w:p>
        </w:tc>
      </w:tr>
      <w:tr w:rsidR="006A1F2F" w14:paraId="04498CED" w14:textId="77777777" w:rsidTr="009F1D95">
        <w:trPr>
          <w:trHeight w:val="2187"/>
        </w:trPr>
        <w:tc>
          <w:tcPr>
            <w:tcW w:w="10206" w:type="dxa"/>
          </w:tcPr>
          <w:p w14:paraId="6E329453" w14:textId="77777777" w:rsidR="002753D7" w:rsidRPr="007A1DA0" w:rsidRDefault="006A1F2F" w:rsidP="006A1F2F">
            <w:pPr>
              <w:rPr>
                <w:rFonts w:asciiTheme="minorHAnsi" w:eastAsia="Calibri" w:hAnsiTheme="minorHAnsi" w:cstheme="minorHAnsi"/>
                <w:b/>
                <w:bCs/>
                <w:color w:val="2F5496" w:themeColor="accent1" w:themeShade="BF"/>
                <w:sz w:val="20"/>
                <w:szCs w:val="20"/>
                <w:lang w:eastAsia="en-US"/>
              </w:rPr>
            </w:pPr>
            <w:r w:rsidRPr="007A1DA0">
              <w:rPr>
                <w:rFonts w:asciiTheme="minorHAnsi" w:eastAsia="Calibri" w:hAnsiTheme="minorHAnsi" w:cstheme="minorHAnsi"/>
                <w:b/>
                <w:bCs/>
                <w:color w:val="2F5496" w:themeColor="accent1" w:themeShade="BF"/>
                <w:sz w:val="20"/>
                <w:szCs w:val="20"/>
                <w:lang w:eastAsia="en-US"/>
              </w:rPr>
              <w:t>I</w:t>
            </w:r>
            <w:r w:rsidR="002753D7" w:rsidRPr="007A1DA0">
              <w:rPr>
                <w:rFonts w:asciiTheme="minorHAnsi" w:eastAsia="Calibri" w:hAnsiTheme="minorHAnsi" w:cstheme="minorHAnsi"/>
                <w:b/>
                <w:bCs/>
                <w:color w:val="2F5496" w:themeColor="accent1" w:themeShade="BF"/>
                <w:sz w:val="20"/>
                <w:szCs w:val="20"/>
                <w:lang w:eastAsia="en-US"/>
              </w:rPr>
              <w:t>TaPs</w:t>
            </w:r>
            <w:r w:rsidRPr="007A1DA0">
              <w:rPr>
                <w:rFonts w:asciiTheme="minorHAnsi" w:eastAsia="Calibri" w:hAnsiTheme="minorHAnsi" w:cstheme="minorHAnsi"/>
                <w:b/>
                <w:bCs/>
                <w:color w:val="2F5496" w:themeColor="accent1" w:themeShade="BF"/>
                <w:sz w:val="20"/>
                <w:szCs w:val="20"/>
                <w:lang w:eastAsia="en-US"/>
              </w:rPr>
              <w:t xml:space="preserve"> and PPUs </w:t>
            </w:r>
          </w:p>
          <w:p w14:paraId="7B1AE316" w14:textId="5F2162A4" w:rsidR="00D705B0" w:rsidRPr="007A1DA0" w:rsidRDefault="002753D7"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sz w:val="20"/>
                <w:szCs w:val="20"/>
                <w:lang w:eastAsia="en-US"/>
              </w:rPr>
              <w:t>T</w:t>
            </w:r>
            <w:r w:rsidR="006A1F2F" w:rsidRPr="007A1DA0">
              <w:rPr>
                <w:rFonts w:asciiTheme="minorHAnsi" w:eastAsia="Calibri" w:hAnsiTheme="minorHAnsi" w:cstheme="minorHAnsi"/>
                <w:sz w:val="20"/>
                <w:szCs w:val="20"/>
                <w:lang w:eastAsia="en-US"/>
              </w:rPr>
              <w:t>he calendar and week by week guidance identif</w:t>
            </w:r>
            <w:r w:rsidR="008E6E54" w:rsidRPr="007A1DA0">
              <w:rPr>
                <w:rFonts w:asciiTheme="minorHAnsi" w:eastAsia="Calibri" w:hAnsiTheme="minorHAnsi" w:cstheme="minorHAnsi"/>
                <w:sz w:val="20"/>
                <w:szCs w:val="20"/>
                <w:lang w:eastAsia="en-US"/>
              </w:rPr>
              <w:t>y</w:t>
            </w:r>
            <w:r w:rsidR="006A1F2F" w:rsidRPr="007A1DA0">
              <w:rPr>
                <w:rFonts w:asciiTheme="minorHAnsi" w:eastAsia="Calibri" w:hAnsiTheme="minorHAnsi" w:cstheme="minorHAnsi"/>
                <w:sz w:val="20"/>
                <w:szCs w:val="20"/>
                <w:lang w:eastAsia="en-US"/>
              </w:rPr>
              <w:t xml:space="preserve"> when each </w:t>
            </w:r>
            <w:r w:rsidR="006A1F2F" w:rsidRPr="007A1DA0">
              <w:rPr>
                <w:rFonts w:asciiTheme="minorHAnsi" w:eastAsia="Calibri" w:hAnsiTheme="minorHAnsi" w:cstheme="minorHAnsi"/>
                <w:b/>
                <w:bCs/>
                <w:color w:val="2F5496" w:themeColor="accent1" w:themeShade="BF"/>
                <w:sz w:val="20"/>
                <w:szCs w:val="20"/>
                <w:lang w:eastAsia="en-US"/>
              </w:rPr>
              <w:t xml:space="preserve">Intensive </w:t>
            </w:r>
            <w:r w:rsidRPr="007A1DA0">
              <w:rPr>
                <w:rFonts w:asciiTheme="minorHAnsi" w:eastAsia="Calibri" w:hAnsiTheme="minorHAnsi" w:cstheme="minorHAnsi"/>
                <w:b/>
                <w:bCs/>
                <w:color w:val="2F5496" w:themeColor="accent1" w:themeShade="BF"/>
                <w:sz w:val="20"/>
                <w:szCs w:val="20"/>
                <w:lang w:eastAsia="en-US"/>
              </w:rPr>
              <w:t xml:space="preserve">Training and Practice (ITAP) </w:t>
            </w:r>
            <w:r w:rsidRPr="007A1DA0">
              <w:rPr>
                <w:rFonts w:asciiTheme="minorHAnsi" w:eastAsia="Calibri" w:hAnsiTheme="minorHAnsi" w:cstheme="minorHAnsi"/>
                <w:sz w:val="20"/>
                <w:szCs w:val="20"/>
                <w:lang w:eastAsia="en-US"/>
              </w:rPr>
              <w:t>week</w:t>
            </w:r>
            <w:r w:rsidR="008E6E54" w:rsidRPr="007A1DA0">
              <w:rPr>
                <w:rFonts w:asciiTheme="minorHAnsi" w:eastAsia="Calibri" w:hAnsiTheme="minorHAnsi" w:cstheme="minorHAnsi"/>
                <w:sz w:val="20"/>
                <w:szCs w:val="20"/>
                <w:lang w:eastAsia="en-US"/>
              </w:rPr>
              <w:t xml:space="preserve"> </w:t>
            </w:r>
            <w:r w:rsidR="00B60F39" w:rsidRPr="007A1DA0">
              <w:rPr>
                <w:rFonts w:asciiTheme="minorHAnsi" w:eastAsia="Calibri" w:hAnsiTheme="minorHAnsi" w:cstheme="minorHAnsi"/>
                <w:sz w:val="20"/>
                <w:szCs w:val="20"/>
                <w:lang w:eastAsia="en-US"/>
              </w:rPr>
              <w:t>falls</w:t>
            </w:r>
            <w:r w:rsidR="00B60F39" w:rsidRPr="007A1DA0">
              <w:rPr>
                <w:rFonts w:asciiTheme="minorHAnsi" w:eastAsia="Calibri" w:hAnsiTheme="minorHAnsi" w:cstheme="minorHAnsi"/>
                <w:b/>
                <w:bCs/>
                <w:color w:val="2F5496" w:themeColor="accent1" w:themeShade="BF"/>
                <w:sz w:val="20"/>
                <w:szCs w:val="20"/>
                <w:lang w:eastAsia="en-US"/>
              </w:rPr>
              <w:t xml:space="preserve">.  </w:t>
            </w:r>
            <w:r w:rsidR="00B60F39" w:rsidRPr="007A1DA0">
              <w:rPr>
                <w:rFonts w:asciiTheme="minorHAnsi" w:eastAsia="Calibri" w:hAnsiTheme="minorHAnsi" w:cstheme="minorHAnsi"/>
                <w:sz w:val="20"/>
                <w:szCs w:val="20"/>
                <w:lang w:eastAsia="en-US"/>
              </w:rPr>
              <w:t>The school</w:t>
            </w:r>
            <w:r w:rsidR="00A872C2" w:rsidRPr="007A1DA0">
              <w:rPr>
                <w:rFonts w:asciiTheme="minorHAnsi" w:eastAsia="Calibri" w:hAnsiTheme="minorHAnsi" w:cstheme="minorHAnsi"/>
                <w:sz w:val="20"/>
                <w:szCs w:val="20"/>
                <w:lang w:eastAsia="en-US"/>
              </w:rPr>
              <w:t>-based element</w:t>
            </w:r>
            <w:r w:rsidR="00852937" w:rsidRPr="007A1DA0">
              <w:rPr>
                <w:rFonts w:asciiTheme="minorHAnsi" w:eastAsia="Calibri" w:hAnsiTheme="minorHAnsi" w:cstheme="minorHAnsi"/>
                <w:sz w:val="20"/>
                <w:szCs w:val="20"/>
                <w:lang w:eastAsia="en-US"/>
              </w:rPr>
              <w:t xml:space="preserve"> of ITaP</w:t>
            </w:r>
            <w:r w:rsidR="00A872C2" w:rsidRPr="007A1DA0">
              <w:rPr>
                <w:rFonts w:asciiTheme="minorHAnsi" w:eastAsia="Calibri" w:hAnsiTheme="minorHAnsi" w:cstheme="minorHAnsi"/>
                <w:sz w:val="20"/>
                <w:szCs w:val="20"/>
                <w:lang w:eastAsia="en-US"/>
              </w:rPr>
              <w:t xml:space="preserve"> is called </w:t>
            </w:r>
            <w:r w:rsidR="00A872C2" w:rsidRPr="007A1DA0">
              <w:rPr>
                <w:rFonts w:asciiTheme="minorHAnsi" w:eastAsia="Calibri" w:hAnsiTheme="minorHAnsi" w:cstheme="minorHAnsi"/>
                <w:b/>
                <w:bCs/>
                <w:color w:val="2F5496" w:themeColor="accent1" w:themeShade="BF"/>
                <w:sz w:val="20"/>
                <w:szCs w:val="20"/>
                <w:lang w:eastAsia="en-US"/>
              </w:rPr>
              <w:t xml:space="preserve">the Embed Phase.  </w:t>
            </w:r>
            <w:r w:rsidR="00A872C2" w:rsidRPr="007A1DA0">
              <w:rPr>
                <w:rFonts w:asciiTheme="minorHAnsi" w:eastAsia="Calibri" w:hAnsiTheme="minorHAnsi" w:cstheme="minorHAnsi"/>
                <w:sz w:val="20"/>
                <w:szCs w:val="20"/>
                <w:lang w:eastAsia="en-US"/>
              </w:rPr>
              <w:t>Trainees will have an</w:t>
            </w:r>
            <w:r w:rsidR="00A872C2" w:rsidRPr="007A1DA0">
              <w:rPr>
                <w:rFonts w:asciiTheme="minorHAnsi" w:eastAsia="Calibri" w:hAnsiTheme="minorHAnsi" w:cstheme="minorHAnsi"/>
                <w:b/>
                <w:bCs/>
                <w:color w:val="2F5496" w:themeColor="accent1" w:themeShade="BF"/>
                <w:sz w:val="20"/>
                <w:szCs w:val="20"/>
                <w:lang w:eastAsia="en-US"/>
              </w:rPr>
              <w:t xml:space="preserve"> Embed Day Booklet</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 xml:space="preserve">with directed activity to complete. </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T</w:t>
            </w:r>
            <w:r w:rsidR="008F4E87" w:rsidRPr="007A1DA0">
              <w:rPr>
                <w:rFonts w:asciiTheme="minorHAnsi" w:eastAsia="Calibri" w:hAnsiTheme="minorHAnsi" w:cstheme="minorHAnsi"/>
                <w:sz w:val="20"/>
                <w:szCs w:val="20"/>
                <w:lang w:eastAsia="en-US"/>
              </w:rPr>
              <w:t xml:space="preserve">rainees </w:t>
            </w:r>
            <w:r w:rsidR="00A872C2" w:rsidRPr="007A1DA0">
              <w:rPr>
                <w:rFonts w:asciiTheme="minorHAnsi" w:eastAsia="Calibri" w:hAnsiTheme="minorHAnsi" w:cstheme="minorHAnsi"/>
                <w:sz w:val="20"/>
                <w:szCs w:val="20"/>
                <w:lang w:eastAsia="en-US"/>
              </w:rPr>
              <w:t>should be</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b/>
                <w:bCs/>
                <w:color w:val="2F5496" w:themeColor="accent1" w:themeShade="BF"/>
                <w:sz w:val="20"/>
                <w:szCs w:val="20"/>
                <w:lang w:eastAsia="en-US"/>
              </w:rPr>
              <w:t>OFF timetable</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for these days</w:t>
            </w:r>
            <w:r w:rsidR="008F4E87" w:rsidRPr="007A1DA0">
              <w:rPr>
                <w:rFonts w:asciiTheme="minorHAnsi" w:eastAsia="Calibri" w:hAnsiTheme="minorHAnsi" w:cstheme="minorHAnsi"/>
                <w:sz w:val="20"/>
                <w:szCs w:val="20"/>
                <w:lang w:eastAsia="en-US"/>
              </w:rPr>
              <w:t>.  Three of the four ITaPs for the year</w:t>
            </w:r>
            <w:r w:rsidR="008F4E87" w:rsidRPr="007A1DA0">
              <w:rPr>
                <w:rFonts w:asciiTheme="minorHAnsi" w:eastAsia="Calibri" w:hAnsiTheme="minorHAnsi" w:cstheme="minorHAnsi"/>
                <w:color w:val="2F5496" w:themeColor="accent1" w:themeShade="BF"/>
                <w:sz w:val="20"/>
                <w:szCs w:val="20"/>
                <w:lang w:eastAsia="en-US"/>
              </w:rPr>
              <w:t xml:space="preserve"> </w:t>
            </w:r>
            <w:r w:rsidR="008E6E54" w:rsidRPr="007A1DA0">
              <w:rPr>
                <w:rFonts w:asciiTheme="minorHAnsi" w:eastAsia="Calibri" w:hAnsiTheme="minorHAnsi" w:cstheme="minorHAnsi"/>
                <w:sz w:val="20"/>
                <w:szCs w:val="20"/>
                <w:lang w:eastAsia="en-US"/>
              </w:rPr>
              <w:t xml:space="preserve">fall within the </w:t>
            </w:r>
            <w:r w:rsidR="00AF5F64">
              <w:rPr>
                <w:rFonts w:asciiTheme="minorHAnsi" w:eastAsia="Calibri" w:hAnsiTheme="minorHAnsi" w:cstheme="minorHAnsi"/>
                <w:sz w:val="20"/>
                <w:szCs w:val="20"/>
                <w:lang w:eastAsia="en-US"/>
              </w:rPr>
              <w:t xml:space="preserve">autumn </w:t>
            </w:r>
            <w:r w:rsidR="008E6E54" w:rsidRPr="007A1DA0">
              <w:rPr>
                <w:rFonts w:asciiTheme="minorHAnsi" w:eastAsia="Calibri" w:hAnsiTheme="minorHAnsi" w:cstheme="minorHAnsi"/>
                <w:sz w:val="20"/>
                <w:szCs w:val="20"/>
                <w:lang w:eastAsia="en-US"/>
              </w:rPr>
              <w:t>term</w:t>
            </w:r>
            <w:r w:rsidR="008F4E87" w:rsidRPr="007A1DA0">
              <w:rPr>
                <w:rFonts w:asciiTheme="minorHAnsi" w:eastAsia="Calibri" w:hAnsiTheme="minorHAnsi" w:cstheme="minorHAnsi"/>
                <w:sz w:val="20"/>
                <w:szCs w:val="20"/>
                <w:lang w:eastAsia="en-US"/>
              </w:rPr>
              <w:t xml:space="preserve"> (2 in the first half term)</w:t>
            </w:r>
            <w:r w:rsidR="006A1F2F" w:rsidRPr="007A1DA0">
              <w:rPr>
                <w:rFonts w:asciiTheme="minorHAnsi" w:eastAsia="Calibri" w:hAnsiTheme="minorHAnsi" w:cstheme="minorHAnsi"/>
                <w:sz w:val="20"/>
                <w:szCs w:val="20"/>
                <w:lang w:eastAsia="en-US"/>
              </w:rPr>
              <w:t xml:space="preserve">.  Please liaise with the class teacher to ensure they are aware of the content of the </w:t>
            </w:r>
            <w:r w:rsidR="008F4E87" w:rsidRPr="007A1DA0">
              <w:rPr>
                <w:rFonts w:asciiTheme="minorHAnsi" w:eastAsia="Calibri" w:hAnsiTheme="minorHAnsi" w:cstheme="minorHAnsi"/>
                <w:sz w:val="20"/>
                <w:szCs w:val="20"/>
                <w:lang w:eastAsia="en-US"/>
              </w:rPr>
              <w:t xml:space="preserve">ITaPs </w:t>
            </w:r>
            <w:r w:rsidR="006A1F2F" w:rsidRPr="007A1DA0">
              <w:rPr>
                <w:rFonts w:asciiTheme="minorHAnsi" w:eastAsia="Calibri" w:hAnsiTheme="minorHAnsi" w:cstheme="minorHAnsi"/>
                <w:sz w:val="20"/>
                <w:szCs w:val="20"/>
                <w:lang w:eastAsia="en-US"/>
              </w:rPr>
              <w:t xml:space="preserve">and the associated timeframes.  </w:t>
            </w:r>
          </w:p>
          <w:p w14:paraId="443A1BCE" w14:textId="7B76D9BE" w:rsidR="00D705B0" w:rsidRPr="007A1DA0" w:rsidRDefault="006A1F2F"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sz w:val="20"/>
                <w:szCs w:val="20"/>
                <w:lang w:eastAsia="en-US"/>
              </w:rPr>
              <w:t xml:space="preserve">The </w:t>
            </w:r>
            <w:r w:rsidRPr="007A1DA0">
              <w:rPr>
                <w:rFonts w:asciiTheme="minorHAnsi" w:eastAsia="Calibri" w:hAnsiTheme="minorHAnsi" w:cstheme="minorHAnsi"/>
                <w:b/>
                <w:bCs/>
                <w:color w:val="2F5496" w:themeColor="accent1" w:themeShade="BF"/>
                <w:sz w:val="20"/>
                <w:szCs w:val="20"/>
                <w:lang w:eastAsia="en-US"/>
              </w:rPr>
              <w:t>Professional Practice Units</w:t>
            </w:r>
            <w:r w:rsidRPr="007A1DA0">
              <w:rPr>
                <w:rFonts w:asciiTheme="minorHAnsi" w:eastAsia="Calibri" w:hAnsiTheme="minorHAnsi" w:cstheme="minorHAnsi"/>
                <w:color w:val="2F5496" w:themeColor="accent1" w:themeShade="BF"/>
                <w:sz w:val="20"/>
                <w:szCs w:val="20"/>
                <w:lang w:eastAsia="en-US"/>
              </w:rPr>
              <w:t xml:space="preserve"> </w:t>
            </w:r>
            <w:r w:rsidRPr="007A1DA0">
              <w:rPr>
                <w:rFonts w:asciiTheme="minorHAnsi" w:eastAsia="Calibri" w:hAnsiTheme="minorHAnsi" w:cstheme="minorHAnsi"/>
                <w:b/>
                <w:bCs/>
                <w:color w:val="2F5496" w:themeColor="accent1" w:themeShade="BF"/>
                <w:sz w:val="20"/>
                <w:szCs w:val="20"/>
                <w:lang w:eastAsia="en-US"/>
              </w:rPr>
              <w:t>(PPUs)</w:t>
            </w:r>
            <w:r w:rsidRPr="007A1DA0">
              <w:rPr>
                <w:rFonts w:asciiTheme="minorHAnsi" w:eastAsia="Calibri" w:hAnsiTheme="minorHAnsi" w:cstheme="minorHAnsi"/>
                <w:color w:val="2F5496" w:themeColor="accent1" w:themeShade="BF"/>
                <w:sz w:val="20"/>
                <w:szCs w:val="20"/>
                <w:lang w:eastAsia="en-US"/>
              </w:rPr>
              <w:t xml:space="preserve"> </w:t>
            </w:r>
            <w:r w:rsidRPr="007A1DA0">
              <w:rPr>
                <w:rFonts w:asciiTheme="minorHAnsi" w:eastAsia="Calibri" w:hAnsiTheme="minorHAnsi" w:cstheme="minorHAnsi"/>
                <w:sz w:val="20"/>
                <w:szCs w:val="20"/>
                <w:lang w:eastAsia="en-US"/>
              </w:rPr>
              <w:t>can occur at any point in the second half term although suggested weeks have been identified</w:t>
            </w:r>
            <w:r w:rsidR="00D705B0" w:rsidRPr="007A1DA0">
              <w:rPr>
                <w:rFonts w:asciiTheme="minorHAnsi" w:eastAsia="Calibri" w:hAnsiTheme="minorHAnsi" w:cstheme="minorHAnsi"/>
                <w:sz w:val="20"/>
                <w:szCs w:val="20"/>
                <w:lang w:eastAsia="en-US"/>
              </w:rPr>
              <w:t xml:space="preserve"> - see week by week guidance</w:t>
            </w:r>
            <w:r w:rsidRPr="007A1DA0">
              <w:rPr>
                <w:rFonts w:asciiTheme="minorHAnsi" w:eastAsia="Calibri" w:hAnsiTheme="minorHAnsi" w:cstheme="minorHAnsi"/>
                <w:sz w:val="20"/>
                <w:szCs w:val="20"/>
                <w:lang w:eastAsia="en-US"/>
              </w:rPr>
              <w:t xml:space="preserve">.  As the term goes on, the </w:t>
            </w:r>
            <w:r w:rsidR="00D705B0" w:rsidRPr="007A1DA0">
              <w:rPr>
                <w:rFonts w:asciiTheme="minorHAnsi" w:eastAsia="Calibri" w:hAnsiTheme="minorHAnsi" w:cstheme="minorHAnsi"/>
                <w:sz w:val="20"/>
                <w:szCs w:val="20"/>
                <w:lang w:eastAsia="en-US"/>
              </w:rPr>
              <w:t>e</w:t>
            </w:r>
            <w:r w:rsidRPr="007A1DA0">
              <w:rPr>
                <w:rFonts w:asciiTheme="minorHAnsi" w:eastAsia="Calibri" w:hAnsiTheme="minorHAnsi" w:cstheme="minorHAnsi"/>
                <w:sz w:val="20"/>
                <w:szCs w:val="20"/>
                <w:lang w:eastAsia="en-US"/>
              </w:rPr>
              <w:t>xpected teaching percentage will increase as will trainee workload</w:t>
            </w:r>
            <w:r w:rsidR="00D705B0" w:rsidRPr="007A1DA0">
              <w:rPr>
                <w:rFonts w:asciiTheme="minorHAnsi" w:eastAsia="Calibri" w:hAnsiTheme="minorHAnsi" w:cstheme="minorHAnsi"/>
                <w:sz w:val="20"/>
                <w:szCs w:val="20"/>
                <w:lang w:eastAsia="en-US"/>
              </w:rPr>
              <w:t xml:space="preserve">; </w:t>
            </w:r>
            <w:r w:rsidRPr="007A1DA0">
              <w:rPr>
                <w:rFonts w:asciiTheme="minorHAnsi" w:eastAsia="Calibri" w:hAnsiTheme="minorHAnsi" w:cstheme="minorHAnsi"/>
                <w:sz w:val="20"/>
                <w:szCs w:val="20"/>
                <w:lang w:eastAsia="en-US"/>
              </w:rPr>
              <w:t>completing the PPUs earlier rather than later will be supportive for most trainees.</w:t>
            </w:r>
            <w:r w:rsidR="00AE7C4D" w:rsidRPr="007A1DA0">
              <w:rPr>
                <w:rFonts w:asciiTheme="minorHAnsi" w:eastAsia="Calibri" w:hAnsiTheme="minorHAnsi" w:cstheme="minorHAnsi"/>
                <w:sz w:val="20"/>
                <w:szCs w:val="20"/>
                <w:lang w:eastAsia="en-US"/>
              </w:rPr>
              <w:t xml:space="preserve"> Details of </w:t>
            </w:r>
            <w:r w:rsidR="00A824AB" w:rsidRPr="007A1DA0">
              <w:rPr>
                <w:rFonts w:asciiTheme="minorHAnsi" w:eastAsia="Calibri" w:hAnsiTheme="minorHAnsi" w:cstheme="minorHAnsi"/>
                <w:sz w:val="20"/>
                <w:szCs w:val="20"/>
                <w:lang w:eastAsia="en-US"/>
              </w:rPr>
              <w:t xml:space="preserve">ITaPs </w:t>
            </w:r>
            <w:r w:rsidR="00AE7C4D" w:rsidRPr="007A1DA0">
              <w:rPr>
                <w:rFonts w:asciiTheme="minorHAnsi" w:eastAsia="Calibri" w:hAnsiTheme="minorHAnsi" w:cstheme="minorHAnsi"/>
                <w:sz w:val="20"/>
                <w:szCs w:val="20"/>
                <w:lang w:eastAsia="en-US"/>
              </w:rPr>
              <w:t xml:space="preserve">and PPUs </w:t>
            </w:r>
            <w:r w:rsidR="00D4565F" w:rsidRPr="007A1DA0">
              <w:rPr>
                <w:rFonts w:asciiTheme="minorHAnsi" w:eastAsia="Calibri" w:hAnsiTheme="minorHAnsi" w:cstheme="minorHAnsi"/>
                <w:sz w:val="20"/>
                <w:szCs w:val="20"/>
                <w:lang w:eastAsia="en-US"/>
              </w:rPr>
              <w:t xml:space="preserve">are </w:t>
            </w:r>
            <w:r w:rsidR="00AE7C4D" w:rsidRPr="002B1D02">
              <w:rPr>
                <w:rFonts w:asciiTheme="minorHAnsi" w:eastAsia="Calibri" w:hAnsiTheme="minorHAnsi" w:cstheme="minorHAnsi"/>
                <w:sz w:val="20"/>
                <w:szCs w:val="20"/>
                <w:lang w:eastAsia="en-US"/>
              </w:rPr>
              <w:t>on</w:t>
            </w:r>
            <w:r w:rsidR="00D4565F" w:rsidRPr="002B1D02">
              <w:rPr>
                <w:rFonts w:asciiTheme="minorHAnsi" w:eastAsia="Calibri" w:hAnsiTheme="minorHAnsi" w:cstheme="minorHAnsi"/>
                <w:sz w:val="20"/>
                <w:szCs w:val="20"/>
                <w:lang w:eastAsia="en-US"/>
              </w:rPr>
              <w:t xml:space="preserve"> page 1</w:t>
            </w:r>
            <w:r w:rsidR="002B1D02">
              <w:rPr>
                <w:rFonts w:asciiTheme="minorHAnsi" w:eastAsia="Calibri" w:hAnsiTheme="minorHAnsi" w:cstheme="minorHAnsi"/>
                <w:sz w:val="20"/>
                <w:szCs w:val="20"/>
                <w:lang w:eastAsia="en-US"/>
              </w:rPr>
              <w:t>4</w:t>
            </w:r>
            <w:r w:rsidR="00D4565F" w:rsidRPr="002B1D02">
              <w:rPr>
                <w:rFonts w:asciiTheme="minorHAnsi" w:eastAsia="Calibri" w:hAnsiTheme="minorHAnsi" w:cstheme="minorHAnsi"/>
                <w:sz w:val="20"/>
                <w:szCs w:val="20"/>
                <w:lang w:eastAsia="en-US"/>
              </w:rPr>
              <w:t>.</w:t>
            </w:r>
          </w:p>
        </w:tc>
      </w:tr>
      <w:tr w:rsidR="008E6E54" w14:paraId="48A93288" w14:textId="77777777" w:rsidTr="009F1D95">
        <w:trPr>
          <w:trHeight w:val="387"/>
        </w:trPr>
        <w:tc>
          <w:tcPr>
            <w:tcW w:w="10206" w:type="dxa"/>
          </w:tcPr>
          <w:p w14:paraId="17919FB9" w14:textId="35D1026D" w:rsidR="008E6E54" w:rsidRPr="007A1DA0" w:rsidRDefault="008E6E54" w:rsidP="00D705B0">
            <w:pPr>
              <w:rPr>
                <w:rFonts w:asciiTheme="minorHAnsi" w:eastAsia="Calibri" w:hAnsiTheme="minorHAnsi" w:cstheme="minorHAnsi"/>
                <w:sz w:val="20"/>
                <w:szCs w:val="20"/>
                <w:lang w:eastAsia="en-US"/>
              </w:rPr>
            </w:pPr>
            <w:r w:rsidRPr="004A4A22">
              <w:rPr>
                <w:rFonts w:asciiTheme="minorHAnsi" w:eastAsia="Calibri" w:hAnsiTheme="minorHAnsi" w:cstheme="minorHAnsi"/>
                <w:sz w:val="20"/>
                <w:szCs w:val="20"/>
                <w:lang w:eastAsia="en-US"/>
              </w:rPr>
              <w:t xml:space="preserve">Trainees are asked to </w:t>
            </w:r>
            <w:r w:rsidR="0012638B" w:rsidRPr="004A4A22">
              <w:rPr>
                <w:rFonts w:asciiTheme="minorHAnsi" w:eastAsia="Calibri" w:hAnsiTheme="minorHAnsi" w:cstheme="minorHAnsi"/>
                <w:sz w:val="20"/>
                <w:szCs w:val="20"/>
                <w:lang w:eastAsia="en-US"/>
              </w:rPr>
              <w:t xml:space="preserve">link mentors to </w:t>
            </w:r>
            <w:r w:rsidR="00DE7E5C" w:rsidRPr="004A4A22">
              <w:rPr>
                <w:rFonts w:asciiTheme="minorHAnsi" w:eastAsia="Calibri" w:hAnsiTheme="minorHAnsi" w:cstheme="minorHAnsi"/>
                <w:sz w:val="20"/>
                <w:szCs w:val="20"/>
                <w:lang w:eastAsia="en-US"/>
              </w:rPr>
              <w:t>their AXIA s</w:t>
            </w:r>
            <w:r w:rsidR="008232D8" w:rsidRPr="004A4A22">
              <w:rPr>
                <w:rFonts w:asciiTheme="minorHAnsi" w:eastAsia="Calibri" w:hAnsiTheme="minorHAnsi" w:cstheme="minorHAnsi"/>
                <w:sz w:val="20"/>
                <w:szCs w:val="20"/>
                <w:lang w:eastAsia="en-US"/>
              </w:rPr>
              <w:t>pace</w:t>
            </w:r>
            <w:r w:rsidR="0012638B" w:rsidRPr="004A4A22">
              <w:rPr>
                <w:rFonts w:asciiTheme="minorHAnsi" w:eastAsia="Calibri" w:hAnsiTheme="minorHAnsi" w:cstheme="minorHAnsi"/>
                <w:sz w:val="20"/>
                <w:szCs w:val="20"/>
                <w:lang w:eastAsia="en-US"/>
              </w:rPr>
              <w:t xml:space="preserve">; first mentors will need to ensure they have registered: </w:t>
            </w:r>
            <w:hyperlink r:id="rId21" w:tgtFrame="_blank" w:tooltip="https://axia.warwick.ac.uk/" w:history="1">
              <w:r w:rsidR="0012638B" w:rsidRPr="004A4A22">
                <w:rPr>
                  <w:rStyle w:val="Hyperlink"/>
                  <w:rFonts w:asciiTheme="minorHAnsi" w:eastAsia="Calibri" w:hAnsiTheme="minorHAnsi" w:cstheme="minorHAnsi"/>
                  <w:sz w:val="20"/>
                  <w:szCs w:val="20"/>
                  <w:lang w:eastAsia="en-US"/>
                </w:rPr>
                <w:t>https://axia.warwick.ac.uk/</w:t>
              </w:r>
            </w:hyperlink>
            <w:r w:rsidRPr="004A4A22">
              <w:rPr>
                <w:rFonts w:asciiTheme="minorHAnsi" w:eastAsia="Calibri" w:hAnsiTheme="minorHAnsi" w:cstheme="minorHAnsi"/>
                <w:sz w:val="20"/>
                <w:szCs w:val="20"/>
                <w:lang w:eastAsia="en-US"/>
              </w:rPr>
              <w:t xml:space="preserve">.  </w:t>
            </w:r>
            <w:r w:rsidR="0012638B" w:rsidRPr="004A4A22">
              <w:rPr>
                <w:rFonts w:asciiTheme="minorHAnsi" w:eastAsia="Calibri" w:hAnsiTheme="minorHAnsi" w:cstheme="minorHAnsi"/>
                <w:sz w:val="20"/>
                <w:szCs w:val="20"/>
                <w:lang w:eastAsia="en-US"/>
              </w:rPr>
              <w:t xml:space="preserve">Once linked, mentors will have </w:t>
            </w:r>
            <w:r w:rsidRPr="004A4A22">
              <w:rPr>
                <w:rFonts w:asciiTheme="minorHAnsi" w:eastAsia="Calibri" w:hAnsiTheme="minorHAnsi" w:cstheme="minorHAnsi"/>
                <w:sz w:val="20"/>
                <w:szCs w:val="20"/>
                <w:lang w:eastAsia="en-US"/>
              </w:rPr>
              <w:t xml:space="preserve">access to the </w:t>
            </w:r>
            <w:r w:rsidRPr="004A4A22">
              <w:rPr>
                <w:rFonts w:asciiTheme="minorHAnsi" w:eastAsia="Calibri" w:hAnsiTheme="minorHAnsi" w:cstheme="minorHAnsi"/>
                <w:b/>
                <w:bCs/>
                <w:color w:val="2F5496" w:themeColor="accent1" w:themeShade="BF"/>
                <w:sz w:val="20"/>
                <w:szCs w:val="20"/>
                <w:lang w:eastAsia="en-US"/>
              </w:rPr>
              <w:t>Collaborative</w:t>
            </w:r>
            <w:r w:rsidR="008232D8" w:rsidRPr="004A4A22">
              <w:rPr>
                <w:rFonts w:asciiTheme="minorHAnsi" w:eastAsia="Calibri" w:hAnsiTheme="minorHAnsi" w:cstheme="minorHAnsi"/>
                <w:b/>
                <w:bCs/>
                <w:color w:val="2F5496" w:themeColor="accent1" w:themeShade="BF"/>
                <w:sz w:val="20"/>
                <w:szCs w:val="20"/>
                <w:lang w:eastAsia="en-US"/>
              </w:rPr>
              <w:t xml:space="preserve"> Assessment</w:t>
            </w:r>
            <w:r w:rsidRPr="004A4A22">
              <w:rPr>
                <w:rFonts w:asciiTheme="minorHAnsi" w:eastAsia="Calibri" w:hAnsiTheme="minorHAnsi" w:cstheme="minorHAnsi"/>
                <w:b/>
                <w:bCs/>
                <w:color w:val="2F5496" w:themeColor="accent1" w:themeShade="BF"/>
                <w:sz w:val="20"/>
                <w:szCs w:val="20"/>
                <w:lang w:eastAsia="en-US"/>
              </w:rPr>
              <w:t xml:space="preserve"> </w:t>
            </w:r>
            <w:r w:rsidR="00EF5171" w:rsidRPr="00EF5171">
              <w:rPr>
                <w:rFonts w:asciiTheme="minorHAnsi" w:eastAsia="Calibri" w:hAnsiTheme="minorHAnsi" w:cstheme="minorHAnsi"/>
                <w:sz w:val="20"/>
                <w:szCs w:val="20"/>
                <w:lang w:eastAsia="en-US"/>
              </w:rPr>
              <w:t>pages</w:t>
            </w:r>
            <w:r w:rsidRPr="00EF5171">
              <w:rPr>
                <w:rFonts w:asciiTheme="minorHAnsi" w:eastAsia="Calibri" w:hAnsiTheme="minorHAnsi" w:cstheme="minorHAnsi"/>
                <w:sz w:val="20"/>
                <w:szCs w:val="20"/>
                <w:lang w:eastAsia="en-US"/>
              </w:rPr>
              <w:t xml:space="preserve"> </w:t>
            </w:r>
            <w:r w:rsidRPr="004A4A22">
              <w:rPr>
                <w:rFonts w:asciiTheme="minorHAnsi" w:eastAsia="Calibri" w:hAnsiTheme="minorHAnsi" w:cstheme="minorHAnsi"/>
                <w:sz w:val="20"/>
                <w:szCs w:val="20"/>
                <w:lang w:eastAsia="en-US"/>
              </w:rPr>
              <w:t xml:space="preserve">which </w:t>
            </w:r>
            <w:r w:rsidR="00EF5171">
              <w:rPr>
                <w:rFonts w:asciiTheme="minorHAnsi" w:eastAsia="Calibri" w:hAnsiTheme="minorHAnsi" w:cstheme="minorHAnsi"/>
                <w:sz w:val="20"/>
                <w:szCs w:val="20"/>
                <w:lang w:eastAsia="en-US"/>
              </w:rPr>
              <w:t>are</w:t>
            </w:r>
            <w:r w:rsidRPr="004A4A22">
              <w:rPr>
                <w:rFonts w:asciiTheme="minorHAnsi" w:eastAsia="Calibri" w:hAnsiTheme="minorHAnsi" w:cstheme="minorHAnsi"/>
                <w:sz w:val="20"/>
                <w:szCs w:val="20"/>
                <w:lang w:eastAsia="en-US"/>
              </w:rPr>
              <w:t xml:space="preserve"> completed at </w:t>
            </w:r>
            <w:r w:rsidR="008232D8" w:rsidRPr="004A4A22">
              <w:rPr>
                <w:rFonts w:asciiTheme="minorHAnsi" w:eastAsia="Calibri" w:hAnsiTheme="minorHAnsi" w:cstheme="minorHAnsi"/>
                <w:sz w:val="20"/>
                <w:szCs w:val="20"/>
                <w:lang w:eastAsia="en-US"/>
              </w:rPr>
              <w:t xml:space="preserve">Collaborative </w:t>
            </w:r>
            <w:r w:rsidRPr="004A4A22">
              <w:rPr>
                <w:rFonts w:asciiTheme="minorHAnsi" w:eastAsia="Calibri" w:hAnsiTheme="minorHAnsi" w:cstheme="minorHAnsi"/>
                <w:sz w:val="20"/>
                <w:szCs w:val="20"/>
                <w:lang w:eastAsia="en-US"/>
              </w:rPr>
              <w:t>Assessment Point 1</w:t>
            </w:r>
            <w:r w:rsidR="008232D8" w:rsidRPr="004A4A22">
              <w:rPr>
                <w:rFonts w:asciiTheme="minorHAnsi" w:eastAsia="Calibri" w:hAnsiTheme="minorHAnsi" w:cstheme="minorHAnsi"/>
                <w:sz w:val="20"/>
                <w:szCs w:val="20"/>
                <w:lang w:eastAsia="en-US"/>
              </w:rPr>
              <w:t>a</w:t>
            </w:r>
            <w:r w:rsidRPr="004A4A22">
              <w:rPr>
                <w:rFonts w:asciiTheme="minorHAnsi" w:eastAsia="Calibri" w:hAnsiTheme="minorHAnsi" w:cstheme="minorHAnsi"/>
                <w:sz w:val="20"/>
                <w:szCs w:val="20"/>
                <w:lang w:eastAsia="en-US"/>
              </w:rPr>
              <w:t xml:space="preserve"> and </w:t>
            </w:r>
            <w:r w:rsidR="008232D8" w:rsidRPr="004A4A22">
              <w:rPr>
                <w:rFonts w:asciiTheme="minorHAnsi" w:eastAsia="Calibri" w:hAnsiTheme="minorHAnsi" w:cstheme="minorHAnsi"/>
                <w:sz w:val="20"/>
                <w:szCs w:val="20"/>
                <w:lang w:eastAsia="en-US"/>
              </w:rPr>
              <w:t>1b</w:t>
            </w:r>
            <w:r w:rsidR="00D705B0" w:rsidRPr="004A4A22">
              <w:rPr>
                <w:rFonts w:asciiTheme="minorHAnsi" w:eastAsia="Calibri" w:hAnsiTheme="minorHAnsi" w:cstheme="minorHAnsi"/>
                <w:sz w:val="20"/>
                <w:szCs w:val="20"/>
                <w:lang w:eastAsia="en-US"/>
              </w:rPr>
              <w:t xml:space="preserve">. </w:t>
            </w:r>
            <w:r w:rsidR="0012638B" w:rsidRPr="004A4A22">
              <w:rPr>
                <w:rFonts w:asciiTheme="minorHAnsi" w:eastAsia="Calibri" w:hAnsiTheme="minorHAnsi" w:cstheme="minorHAnsi"/>
                <w:sz w:val="20"/>
                <w:szCs w:val="20"/>
                <w:lang w:eastAsia="en-US"/>
              </w:rPr>
              <w:t>You</w:t>
            </w:r>
            <w:r w:rsidR="00D705B0" w:rsidRPr="004A4A22">
              <w:rPr>
                <w:rFonts w:asciiTheme="minorHAnsi" w:eastAsia="Calibri" w:hAnsiTheme="minorHAnsi" w:cstheme="minorHAnsi"/>
                <w:sz w:val="20"/>
                <w:szCs w:val="20"/>
                <w:lang w:eastAsia="en-US"/>
              </w:rPr>
              <w:t xml:space="preserve"> </w:t>
            </w:r>
            <w:r w:rsidR="004A4A22" w:rsidRPr="004A4A22">
              <w:rPr>
                <w:rFonts w:asciiTheme="minorHAnsi" w:eastAsia="Calibri" w:hAnsiTheme="minorHAnsi" w:cstheme="minorHAnsi"/>
                <w:sz w:val="20"/>
                <w:szCs w:val="20"/>
                <w:lang w:eastAsia="en-US"/>
              </w:rPr>
              <w:t xml:space="preserve">will </w:t>
            </w:r>
            <w:r w:rsidR="00D705B0" w:rsidRPr="004A4A22">
              <w:rPr>
                <w:rFonts w:asciiTheme="minorHAnsi" w:eastAsia="Calibri" w:hAnsiTheme="minorHAnsi" w:cstheme="minorHAnsi"/>
                <w:sz w:val="20"/>
                <w:szCs w:val="20"/>
                <w:lang w:eastAsia="en-US"/>
              </w:rPr>
              <w:t xml:space="preserve">also be able to access </w:t>
            </w:r>
            <w:r w:rsidRPr="004A4A22">
              <w:rPr>
                <w:rFonts w:asciiTheme="minorHAnsi" w:eastAsia="Calibri" w:hAnsiTheme="minorHAnsi" w:cstheme="minorHAnsi"/>
                <w:sz w:val="20"/>
                <w:szCs w:val="20"/>
                <w:lang w:eastAsia="en-US"/>
              </w:rPr>
              <w:t xml:space="preserve">the </w:t>
            </w:r>
            <w:r w:rsidR="00B55F73">
              <w:rPr>
                <w:rFonts w:asciiTheme="minorHAnsi" w:eastAsia="Calibri" w:hAnsiTheme="minorHAnsi" w:cstheme="minorHAnsi"/>
                <w:sz w:val="20"/>
                <w:szCs w:val="20"/>
                <w:lang w:eastAsia="en-US"/>
              </w:rPr>
              <w:t xml:space="preserve">Weekly Review of All Practice (WRAP) meeting proforma, </w:t>
            </w:r>
            <w:r w:rsidR="008315AA" w:rsidRPr="004A4A22">
              <w:rPr>
                <w:rFonts w:asciiTheme="minorHAnsi" w:eastAsia="Calibri" w:hAnsiTheme="minorHAnsi" w:cstheme="minorHAnsi"/>
                <w:sz w:val="20"/>
                <w:szCs w:val="20"/>
                <w:lang w:eastAsia="en-US"/>
              </w:rPr>
              <w:t xml:space="preserve">the </w:t>
            </w:r>
            <w:r w:rsidR="008232D8" w:rsidRPr="004A4A22">
              <w:rPr>
                <w:rFonts w:asciiTheme="minorHAnsi" w:eastAsia="Calibri" w:hAnsiTheme="minorHAnsi" w:cstheme="minorHAnsi"/>
                <w:sz w:val="20"/>
                <w:szCs w:val="20"/>
                <w:lang w:eastAsia="en-US"/>
              </w:rPr>
              <w:t xml:space="preserve">ITaP and </w:t>
            </w:r>
            <w:r w:rsidRPr="004A4A22">
              <w:rPr>
                <w:rFonts w:asciiTheme="minorHAnsi" w:eastAsia="Calibri" w:hAnsiTheme="minorHAnsi" w:cstheme="minorHAnsi"/>
                <w:sz w:val="20"/>
                <w:szCs w:val="20"/>
                <w:lang w:eastAsia="en-US"/>
              </w:rPr>
              <w:t>PPU</w:t>
            </w:r>
            <w:r w:rsidR="00D705B0" w:rsidRPr="004A4A22">
              <w:rPr>
                <w:rFonts w:asciiTheme="minorHAnsi" w:eastAsia="Calibri" w:hAnsiTheme="minorHAnsi" w:cstheme="minorHAnsi"/>
                <w:sz w:val="20"/>
                <w:szCs w:val="20"/>
                <w:lang w:eastAsia="en-US"/>
              </w:rPr>
              <w:t xml:space="preserve"> documents</w:t>
            </w:r>
            <w:r w:rsidR="008315AA" w:rsidRPr="004A4A22">
              <w:rPr>
                <w:rFonts w:asciiTheme="minorHAnsi" w:eastAsia="Calibri" w:hAnsiTheme="minorHAnsi" w:cstheme="minorHAnsi"/>
                <w:sz w:val="20"/>
                <w:szCs w:val="20"/>
                <w:lang w:eastAsia="en-US"/>
              </w:rPr>
              <w:t>,</w:t>
            </w:r>
            <w:r w:rsidR="00D705B0" w:rsidRPr="004A4A22">
              <w:rPr>
                <w:rFonts w:asciiTheme="minorHAnsi" w:eastAsia="Calibri" w:hAnsiTheme="minorHAnsi" w:cstheme="minorHAnsi"/>
                <w:sz w:val="20"/>
                <w:szCs w:val="20"/>
                <w:lang w:eastAsia="en-US"/>
              </w:rPr>
              <w:t xml:space="preserve"> </w:t>
            </w:r>
            <w:r w:rsidR="00A6549E" w:rsidRPr="004A4A22">
              <w:rPr>
                <w:rFonts w:asciiTheme="minorHAnsi" w:eastAsia="Calibri" w:hAnsiTheme="minorHAnsi" w:cstheme="minorHAnsi"/>
                <w:sz w:val="20"/>
                <w:szCs w:val="20"/>
                <w:lang w:eastAsia="en-US"/>
              </w:rPr>
              <w:t xml:space="preserve">and </w:t>
            </w:r>
            <w:r w:rsidR="004D3A4A" w:rsidRPr="004A4A22">
              <w:rPr>
                <w:rFonts w:asciiTheme="minorHAnsi" w:eastAsia="Calibri" w:hAnsiTheme="minorHAnsi" w:cstheme="minorHAnsi"/>
                <w:sz w:val="20"/>
                <w:szCs w:val="20"/>
                <w:lang w:eastAsia="en-US"/>
              </w:rPr>
              <w:t xml:space="preserve">the lesson </w:t>
            </w:r>
            <w:r w:rsidR="00A6549E" w:rsidRPr="004A4A22">
              <w:rPr>
                <w:rFonts w:asciiTheme="minorHAnsi" w:eastAsia="Calibri" w:hAnsiTheme="minorHAnsi" w:cstheme="minorHAnsi"/>
                <w:sz w:val="20"/>
                <w:szCs w:val="20"/>
                <w:lang w:eastAsia="en-US"/>
              </w:rPr>
              <w:t>observation forms: ICON &amp; ELF</w:t>
            </w:r>
          </w:p>
        </w:tc>
      </w:tr>
      <w:tr w:rsidR="006A1F2F" w14:paraId="184A1FAB" w14:textId="77777777" w:rsidTr="009F1D95">
        <w:trPr>
          <w:trHeight w:val="437"/>
        </w:trPr>
        <w:tc>
          <w:tcPr>
            <w:tcW w:w="10206" w:type="dxa"/>
          </w:tcPr>
          <w:p w14:paraId="7484D01B" w14:textId="17CBFE3C" w:rsidR="006A1F2F" w:rsidRPr="007A1DA0" w:rsidRDefault="006A1F2F"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b/>
                <w:bCs/>
                <w:color w:val="2F5496" w:themeColor="accent1" w:themeShade="BF"/>
                <w:sz w:val="22"/>
                <w:szCs w:val="22"/>
                <w:lang w:eastAsia="en-US"/>
              </w:rPr>
              <w:t xml:space="preserve">Suggested activities </w:t>
            </w:r>
            <w:r w:rsidRPr="007A1DA0">
              <w:rPr>
                <w:rFonts w:asciiTheme="minorHAnsi" w:eastAsia="Calibri" w:hAnsiTheme="minorHAnsi" w:cstheme="minorHAnsi"/>
                <w:sz w:val="22"/>
                <w:szCs w:val="22"/>
                <w:lang w:eastAsia="en-US"/>
              </w:rPr>
              <w:t>for the</w:t>
            </w:r>
            <w:r w:rsidRPr="007A1DA0">
              <w:rPr>
                <w:rFonts w:asciiTheme="minorHAnsi" w:eastAsia="Calibri" w:hAnsiTheme="minorHAnsi" w:cstheme="minorHAnsi"/>
                <w:b/>
                <w:bCs/>
                <w:sz w:val="22"/>
                <w:szCs w:val="22"/>
                <w:lang w:eastAsia="en-US"/>
              </w:rPr>
              <w:t xml:space="preserve"> </w:t>
            </w:r>
            <w:r w:rsidRPr="007A1DA0">
              <w:rPr>
                <w:rFonts w:asciiTheme="minorHAnsi" w:eastAsia="Calibri" w:hAnsiTheme="minorHAnsi" w:cstheme="minorHAnsi"/>
                <w:b/>
                <w:bCs/>
                <w:color w:val="2F5496" w:themeColor="accent1" w:themeShade="BF"/>
                <w:sz w:val="22"/>
                <w:szCs w:val="22"/>
                <w:u w:val="single"/>
                <w:lang w:eastAsia="en-US"/>
              </w:rPr>
              <w:t>first half term</w:t>
            </w:r>
            <w:r w:rsidRPr="007A1DA0">
              <w:rPr>
                <w:rFonts w:asciiTheme="minorHAnsi" w:eastAsia="Calibri" w:hAnsiTheme="minorHAnsi" w:cstheme="minorHAnsi"/>
                <w:b/>
                <w:bCs/>
                <w:color w:val="2F5496" w:themeColor="accent1" w:themeShade="BF"/>
                <w:sz w:val="22"/>
                <w:szCs w:val="22"/>
                <w:lang w:eastAsia="en-US"/>
              </w:rPr>
              <w:t xml:space="preserve"> </w:t>
            </w:r>
            <w:r w:rsidRPr="007A1DA0">
              <w:rPr>
                <w:rFonts w:asciiTheme="minorHAnsi" w:eastAsia="Calibri" w:hAnsiTheme="minorHAnsi" w:cstheme="minorHAnsi"/>
                <w:sz w:val="22"/>
                <w:szCs w:val="22"/>
                <w:lang w:eastAsia="en-US"/>
              </w:rPr>
              <w:t xml:space="preserve">of the placement </w:t>
            </w:r>
            <w:r w:rsidRPr="007A1DA0">
              <w:rPr>
                <w:rFonts w:asciiTheme="minorHAnsi" w:eastAsia="Calibri" w:hAnsiTheme="minorHAnsi" w:cstheme="minorHAnsi"/>
                <w:sz w:val="20"/>
                <w:szCs w:val="20"/>
                <w:lang w:eastAsia="en-US"/>
              </w:rPr>
              <w:t>include:</w:t>
            </w:r>
          </w:p>
          <w:p w14:paraId="42E684D6" w14:textId="7E41E463" w:rsidR="006A1F2F" w:rsidRPr="007A1DA0" w:rsidRDefault="00AE7C4D" w:rsidP="00533EC5">
            <w:pPr>
              <w:pStyle w:val="ListParagraph"/>
              <w:numPr>
                <w:ilvl w:val="0"/>
                <w:numId w:val="31"/>
              </w:numPr>
              <w:rPr>
                <w:rFonts w:asciiTheme="minorHAnsi" w:hAnsiTheme="minorHAnsi" w:cstheme="minorHAnsi"/>
                <w:b/>
                <w:bCs/>
                <w:color w:val="2F5496" w:themeColor="accent1" w:themeShade="BF"/>
                <w:sz w:val="20"/>
                <w:szCs w:val="20"/>
                <w:lang w:eastAsia="en-US"/>
              </w:rPr>
            </w:pPr>
            <w:r w:rsidRPr="007A1DA0">
              <w:rPr>
                <w:rFonts w:asciiTheme="minorHAnsi" w:hAnsiTheme="minorHAnsi" w:cstheme="minorHAnsi"/>
                <w:b/>
                <w:bCs/>
                <w:color w:val="2F5496" w:themeColor="accent1" w:themeShade="BF"/>
                <w:sz w:val="20"/>
                <w:szCs w:val="20"/>
                <w:lang w:eastAsia="en-US"/>
              </w:rPr>
              <w:t xml:space="preserve">Suggested for week 1: </w:t>
            </w:r>
            <w:r w:rsidR="006A1F2F" w:rsidRPr="007A1DA0">
              <w:rPr>
                <w:rFonts w:asciiTheme="minorHAnsi" w:hAnsiTheme="minorHAnsi" w:cstheme="minorHAnsi"/>
                <w:sz w:val="20"/>
                <w:szCs w:val="20"/>
                <w:lang w:eastAsia="en-US"/>
              </w:rPr>
              <w:t>A supportive introduction to school includi</w:t>
            </w:r>
            <w:r w:rsidR="008E6E54" w:rsidRPr="007A1DA0">
              <w:rPr>
                <w:rFonts w:asciiTheme="minorHAnsi" w:hAnsiTheme="minorHAnsi" w:cstheme="minorHAnsi"/>
                <w:sz w:val="20"/>
                <w:szCs w:val="20"/>
                <w:lang w:eastAsia="en-US"/>
              </w:rPr>
              <w:t>ng</w:t>
            </w:r>
            <w:r w:rsidR="006A1F2F" w:rsidRPr="007A1DA0">
              <w:rPr>
                <w:rFonts w:asciiTheme="minorHAnsi" w:hAnsiTheme="minorHAnsi" w:cstheme="minorHAnsi"/>
                <w:sz w:val="20"/>
                <w:szCs w:val="20"/>
                <w:lang w:eastAsia="en-US"/>
              </w:rPr>
              <w:t xml:space="preserve"> orientation, sharing of key policies, introductions to colleagues and the wider school staff and - where school policy allows - log on details for </w:t>
            </w:r>
            <w:r w:rsidR="008E6E54" w:rsidRPr="007A1DA0">
              <w:rPr>
                <w:rFonts w:asciiTheme="minorHAnsi" w:hAnsiTheme="minorHAnsi" w:cstheme="minorHAnsi"/>
                <w:sz w:val="20"/>
                <w:szCs w:val="20"/>
                <w:lang w:eastAsia="en-US"/>
              </w:rPr>
              <w:t xml:space="preserve">relevant </w:t>
            </w:r>
            <w:r w:rsidR="006A1F2F" w:rsidRPr="007A1DA0">
              <w:rPr>
                <w:rFonts w:asciiTheme="minorHAnsi" w:hAnsiTheme="minorHAnsi" w:cstheme="minorHAnsi"/>
                <w:sz w:val="20"/>
                <w:szCs w:val="20"/>
                <w:lang w:eastAsia="en-US"/>
              </w:rPr>
              <w:t>technology, printer codes, access to published schemes, school planning and resources etc</w:t>
            </w:r>
            <w:r w:rsidR="003454A1" w:rsidRPr="007A1DA0">
              <w:rPr>
                <w:rFonts w:asciiTheme="minorHAnsi" w:hAnsiTheme="minorHAnsi" w:cstheme="minorHAnsi"/>
                <w:sz w:val="20"/>
                <w:szCs w:val="20"/>
                <w:lang w:eastAsia="en-US"/>
              </w:rPr>
              <w:t>.</w:t>
            </w:r>
          </w:p>
          <w:p w14:paraId="41022C19" w14:textId="1193E784" w:rsidR="008E6E54" w:rsidRPr="007A1DA0" w:rsidRDefault="00AE7C4D" w:rsidP="00533EC5">
            <w:pPr>
              <w:pStyle w:val="ListParagraph"/>
              <w:numPr>
                <w:ilvl w:val="0"/>
                <w:numId w:val="31"/>
              </w:numPr>
              <w:rPr>
                <w:rFonts w:asciiTheme="minorHAnsi" w:hAnsiTheme="minorHAnsi" w:cstheme="minorHAnsi"/>
                <w:sz w:val="20"/>
                <w:szCs w:val="20"/>
                <w:lang w:eastAsia="en-US"/>
              </w:rPr>
            </w:pPr>
            <w:r w:rsidRPr="007A1DA0">
              <w:rPr>
                <w:rFonts w:asciiTheme="minorHAnsi" w:hAnsiTheme="minorHAnsi" w:cstheme="minorHAnsi"/>
                <w:b/>
                <w:bCs/>
                <w:color w:val="2F5496" w:themeColor="accent1" w:themeShade="BF"/>
                <w:sz w:val="20"/>
                <w:szCs w:val="20"/>
                <w:lang w:eastAsia="en-US"/>
              </w:rPr>
              <w:t>Suggested for Week 2:</w:t>
            </w:r>
            <w:r w:rsidRPr="007A1DA0">
              <w:rPr>
                <w:rFonts w:asciiTheme="minorHAnsi" w:hAnsiTheme="minorHAnsi" w:cstheme="minorHAnsi"/>
                <w:color w:val="2F5496" w:themeColor="accent1" w:themeShade="BF"/>
                <w:sz w:val="20"/>
                <w:szCs w:val="20"/>
                <w:lang w:eastAsia="en-US"/>
              </w:rPr>
              <w:t xml:space="preserve"> </w:t>
            </w:r>
            <w:r w:rsidR="006A1F2F" w:rsidRPr="007A1DA0">
              <w:rPr>
                <w:rFonts w:asciiTheme="minorHAnsi" w:hAnsiTheme="minorHAnsi" w:cstheme="minorHAnsi"/>
                <w:sz w:val="20"/>
                <w:szCs w:val="20"/>
                <w:lang w:eastAsia="en-US"/>
              </w:rPr>
              <w:t>An initial trainee-mentor meeting</w:t>
            </w:r>
            <w:r w:rsidR="008E6E54" w:rsidRPr="007A1DA0">
              <w:rPr>
                <w:rFonts w:asciiTheme="minorHAnsi" w:hAnsiTheme="minorHAnsi" w:cstheme="minorHAnsi"/>
                <w:sz w:val="20"/>
                <w:szCs w:val="20"/>
                <w:lang w:eastAsia="en-US"/>
              </w:rPr>
              <w:t xml:space="preserve"> </w:t>
            </w:r>
            <w:r w:rsidR="006A1F2F" w:rsidRPr="007A1DA0">
              <w:rPr>
                <w:rFonts w:asciiTheme="minorHAnsi" w:hAnsiTheme="minorHAnsi" w:cstheme="minorHAnsi"/>
                <w:sz w:val="20"/>
                <w:szCs w:val="20"/>
                <w:lang w:eastAsia="en-US"/>
              </w:rPr>
              <w:t>with time to</w:t>
            </w:r>
            <w:r w:rsidR="008E6E54" w:rsidRPr="007A1DA0">
              <w:rPr>
                <w:rFonts w:asciiTheme="minorHAnsi" w:hAnsiTheme="minorHAnsi" w:cstheme="minorHAnsi"/>
                <w:sz w:val="20"/>
                <w:szCs w:val="20"/>
                <w:lang w:eastAsia="en-US"/>
              </w:rPr>
              <w:t xml:space="preserve"> confirm access to the trainee’s </w:t>
            </w:r>
            <w:r w:rsidR="00455193" w:rsidRPr="007A1DA0">
              <w:rPr>
                <w:rFonts w:asciiTheme="minorHAnsi" w:hAnsiTheme="minorHAnsi" w:cstheme="minorHAnsi"/>
                <w:sz w:val="20"/>
                <w:szCs w:val="20"/>
                <w:lang w:eastAsia="en-US"/>
              </w:rPr>
              <w:t xml:space="preserve">Axia space </w:t>
            </w:r>
            <w:r w:rsidR="008E6E54" w:rsidRPr="007A1DA0">
              <w:rPr>
                <w:rFonts w:asciiTheme="minorHAnsi" w:hAnsiTheme="minorHAnsi" w:cstheme="minorHAnsi"/>
                <w:sz w:val="20"/>
                <w:szCs w:val="20"/>
                <w:lang w:eastAsia="en-US"/>
              </w:rPr>
              <w:t>and to share and discuss:</w:t>
            </w:r>
          </w:p>
          <w:p w14:paraId="18DFC23A" w14:textId="26C2F8E6"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006A1F2F" w:rsidRPr="007A1DA0">
              <w:rPr>
                <w:rFonts w:asciiTheme="minorHAnsi" w:hAnsiTheme="minorHAnsi" w:cstheme="minorHAnsi"/>
                <w:b/>
                <w:bCs/>
                <w:sz w:val="20"/>
                <w:szCs w:val="20"/>
                <w:lang w:eastAsia="en-US"/>
              </w:rPr>
              <w:t xml:space="preserve"> </w:t>
            </w:r>
            <w:r w:rsidRPr="007A1DA0">
              <w:rPr>
                <w:rFonts w:asciiTheme="minorHAnsi" w:hAnsiTheme="minorHAnsi" w:cstheme="minorHAnsi"/>
                <w:sz w:val="20"/>
                <w:szCs w:val="20"/>
                <w:lang w:eastAsia="en-US"/>
              </w:rPr>
              <w:t>the</w:t>
            </w:r>
            <w:r w:rsidR="00D705B0" w:rsidRPr="007A1DA0">
              <w:rPr>
                <w:rFonts w:asciiTheme="minorHAnsi" w:hAnsiTheme="minorHAnsi" w:cstheme="minorHAnsi"/>
                <w:sz w:val="20"/>
                <w:szCs w:val="20"/>
                <w:lang w:eastAsia="en-US"/>
              </w:rPr>
              <w:t>ir</w:t>
            </w:r>
            <w:r w:rsidR="00455193" w:rsidRPr="007A1DA0">
              <w:rPr>
                <w:rFonts w:asciiTheme="minorHAnsi" w:hAnsiTheme="minorHAnsi" w:cstheme="minorHAnsi"/>
                <w:sz w:val="20"/>
                <w:szCs w:val="20"/>
                <w:lang w:eastAsia="en-US"/>
              </w:rPr>
              <w:t xml:space="preserve"> Initial Long Term targets</w:t>
            </w:r>
            <w:r w:rsidRPr="007A1DA0">
              <w:rPr>
                <w:rFonts w:asciiTheme="minorHAnsi" w:hAnsiTheme="minorHAnsi" w:cstheme="minorHAnsi"/>
                <w:sz w:val="20"/>
                <w:szCs w:val="20"/>
                <w:lang w:eastAsia="en-US"/>
              </w:rPr>
              <w:t>,</w:t>
            </w:r>
            <w:r w:rsidR="006A1F2F" w:rsidRPr="007A1DA0">
              <w:rPr>
                <w:rFonts w:asciiTheme="minorHAnsi" w:hAnsiTheme="minorHAnsi" w:cstheme="minorHAnsi"/>
                <w:sz w:val="20"/>
                <w:szCs w:val="20"/>
                <w:lang w:eastAsia="en-US"/>
              </w:rPr>
              <w:t xml:space="preserve"> </w:t>
            </w:r>
          </w:p>
          <w:p w14:paraId="2B24C8DA" w14:textId="159A3EB1"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w:t>
            </w:r>
            <w:r w:rsidR="006A1F2F" w:rsidRPr="007A1DA0">
              <w:rPr>
                <w:rFonts w:asciiTheme="minorHAnsi" w:hAnsiTheme="minorHAnsi" w:cstheme="minorHAnsi"/>
                <w:sz w:val="20"/>
                <w:szCs w:val="20"/>
                <w:lang w:eastAsia="en-US"/>
              </w:rPr>
              <w:t>this Placement Guide - particularly the calendar and week by week guidance</w:t>
            </w:r>
            <w:r w:rsidRPr="007A1DA0">
              <w:rPr>
                <w:rFonts w:asciiTheme="minorHAnsi" w:hAnsiTheme="minorHAnsi" w:cstheme="minorHAnsi"/>
                <w:sz w:val="20"/>
                <w:szCs w:val="20"/>
                <w:lang w:eastAsia="en-US"/>
              </w:rPr>
              <w:t xml:space="preserve">, </w:t>
            </w:r>
          </w:p>
          <w:p w14:paraId="2AE8E157" w14:textId="6D0F4F5B" w:rsidR="006A1F2F"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the ‘Coaching Contract’ </w:t>
            </w:r>
            <w:r w:rsidR="00D20FAD" w:rsidRPr="007A1DA0">
              <w:rPr>
                <w:rFonts w:asciiTheme="minorHAnsi" w:hAnsiTheme="minorHAnsi" w:cstheme="minorHAnsi"/>
                <w:sz w:val="20"/>
                <w:szCs w:val="20"/>
                <w:lang w:eastAsia="en-US"/>
              </w:rPr>
              <w:t xml:space="preserve">(see </w:t>
            </w:r>
            <w:r w:rsidR="00AD61C2" w:rsidRPr="007A1DA0">
              <w:rPr>
                <w:rFonts w:asciiTheme="minorHAnsi" w:hAnsiTheme="minorHAnsi" w:cstheme="minorHAnsi"/>
                <w:sz w:val="20"/>
                <w:szCs w:val="20"/>
                <w:lang w:eastAsia="en-US"/>
              </w:rPr>
              <w:t>Placement Handbook p.20)</w:t>
            </w:r>
          </w:p>
          <w:p w14:paraId="084E8C49" w14:textId="3EB5D5A8"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the </w:t>
            </w:r>
            <w:r w:rsidR="00D705B0" w:rsidRPr="007A1DA0">
              <w:rPr>
                <w:rFonts w:asciiTheme="minorHAnsi" w:hAnsiTheme="minorHAnsi" w:cstheme="minorHAnsi"/>
                <w:sz w:val="20"/>
                <w:szCs w:val="20"/>
                <w:lang w:eastAsia="en-US"/>
              </w:rPr>
              <w:t xml:space="preserve">timeframe, focus, details and expectations for each of the </w:t>
            </w:r>
            <w:r w:rsidR="00455193" w:rsidRPr="007A1DA0">
              <w:rPr>
                <w:rFonts w:asciiTheme="minorHAnsi" w:hAnsiTheme="minorHAnsi" w:cstheme="minorHAnsi"/>
                <w:sz w:val="20"/>
                <w:szCs w:val="20"/>
                <w:lang w:eastAsia="en-US"/>
              </w:rPr>
              <w:t>ITaP Embed Day activity</w:t>
            </w:r>
          </w:p>
          <w:p w14:paraId="38C1C5DB" w14:textId="34D8236B" w:rsidR="006A1F2F" w:rsidRPr="007A1DA0" w:rsidRDefault="00AE7C4D" w:rsidP="00533EC5">
            <w:pPr>
              <w:pStyle w:val="ListParagraph"/>
              <w:numPr>
                <w:ilvl w:val="0"/>
                <w:numId w:val="31"/>
              </w:numPr>
              <w:rPr>
                <w:rFonts w:asciiTheme="minorHAnsi" w:hAnsiTheme="minorHAnsi" w:cstheme="minorHAnsi"/>
                <w:b/>
                <w:bCs/>
                <w:color w:val="2F5496" w:themeColor="accent1" w:themeShade="BF"/>
                <w:sz w:val="20"/>
                <w:szCs w:val="20"/>
                <w:lang w:eastAsia="en-US"/>
              </w:rPr>
            </w:pPr>
            <w:r w:rsidRPr="007A1DA0">
              <w:rPr>
                <w:rFonts w:asciiTheme="minorHAnsi" w:hAnsiTheme="minorHAnsi" w:cstheme="minorHAnsi"/>
                <w:b/>
                <w:bCs/>
                <w:color w:val="2F5496" w:themeColor="accent1" w:themeShade="BF"/>
                <w:sz w:val="20"/>
                <w:szCs w:val="20"/>
                <w:lang w:eastAsia="en-US"/>
              </w:rPr>
              <w:t xml:space="preserve">Suggested for week 4 and 6: </w:t>
            </w:r>
            <w:r w:rsidR="001C1F5C" w:rsidRPr="001C1F5C">
              <w:rPr>
                <w:rFonts w:asciiTheme="minorHAnsi" w:hAnsiTheme="minorHAnsi" w:cstheme="minorHAnsi"/>
                <w:sz w:val="20"/>
                <w:szCs w:val="20"/>
                <w:lang w:eastAsia="en-US"/>
              </w:rPr>
              <w:t>WRAP</w:t>
            </w:r>
            <w:r w:rsidR="001C1F5C">
              <w:rPr>
                <w:rFonts w:asciiTheme="minorHAnsi" w:hAnsiTheme="minorHAnsi" w:cstheme="minorHAnsi"/>
                <w:b/>
                <w:bCs/>
                <w:color w:val="2F5496" w:themeColor="accent1" w:themeShade="BF"/>
                <w:sz w:val="20"/>
                <w:szCs w:val="20"/>
                <w:lang w:eastAsia="en-US"/>
              </w:rPr>
              <w:t xml:space="preserve"> </w:t>
            </w:r>
            <w:r w:rsidR="00D705B0" w:rsidRPr="007A1DA0">
              <w:rPr>
                <w:rFonts w:asciiTheme="minorHAnsi" w:hAnsiTheme="minorHAnsi" w:cstheme="minorHAnsi"/>
                <w:sz w:val="20"/>
                <w:szCs w:val="20"/>
                <w:lang w:eastAsia="en-US"/>
              </w:rPr>
              <w:t>meeting</w:t>
            </w:r>
            <w:r w:rsidR="00D705B0" w:rsidRPr="007A1DA0">
              <w:rPr>
                <w:rFonts w:asciiTheme="minorHAnsi" w:hAnsiTheme="minorHAnsi" w:cstheme="minorHAnsi"/>
                <w:b/>
                <w:bCs/>
                <w:sz w:val="20"/>
                <w:szCs w:val="20"/>
                <w:lang w:eastAsia="en-US"/>
              </w:rPr>
              <w:t xml:space="preserve"> </w:t>
            </w:r>
            <w:r w:rsidR="00D705B0" w:rsidRPr="007A1DA0">
              <w:rPr>
                <w:rFonts w:asciiTheme="minorHAnsi" w:hAnsiTheme="minorHAnsi" w:cstheme="minorHAnsi"/>
                <w:sz w:val="20"/>
                <w:szCs w:val="20"/>
                <w:lang w:eastAsia="en-US"/>
              </w:rPr>
              <w:t>to discuss professionalism, engagement, confidence etc. as well as progress with</w:t>
            </w:r>
            <w:r w:rsidR="00391F16" w:rsidRPr="007A1DA0">
              <w:rPr>
                <w:rFonts w:asciiTheme="minorHAnsi" w:hAnsiTheme="minorHAnsi" w:cstheme="minorHAnsi"/>
                <w:sz w:val="20"/>
                <w:szCs w:val="20"/>
                <w:lang w:eastAsia="en-US"/>
              </w:rPr>
              <w:t xml:space="preserve"> ITaP </w:t>
            </w:r>
            <w:r w:rsidR="00AF3FF5" w:rsidRPr="007A1DA0">
              <w:rPr>
                <w:rFonts w:asciiTheme="minorHAnsi" w:hAnsiTheme="minorHAnsi" w:cstheme="minorHAnsi"/>
                <w:sz w:val="20"/>
                <w:szCs w:val="20"/>
                <w:lang w:eastAsia="en-US"/>
              </w:rPr>
              <w:t>Embed Day Activity</w:t>
            </w:r>
            <w:r w:rsidR="0040533E">
              <w:rPr>
                <w:rFonts w:asciiTheme="minorHAnsi" w:hAnsiTheme="minorHAnsi" w:cstheme="minorHAnsi"/>
                <w:sz w:val="20"/>
                <w:szCs w:val="20"/>
                <w:lang w:eastAsia="en-US"/>
              </w:rPr>
              <w:t xml:space="preserve"> and any small group teaching and whole class management</w:t>
            </w:r>
          </w:p>
          <w:p w14:paraId="22C26FDC" w14:textId="27D66652" w:rsidR="00AE7C4D" w:rsidRPr="007A1DA0" w:rsidRDefault="004446B9" w:rsidP="00533EC5">
            <w:pPr>
              <w:pStyle w:val="ListParagraph"/>
              <w:numPr>
                <w:ilvl w:val="0"/>
                <w:numId w:val="31"/>
              </w:numPr>
              <w:spacing w:after="0"/>
              <w:rPr>
                <w:rFonts w:asciiTheme="minorHAnsi" w:hAnsiTheme="minorHAnsi" w:cstheme="minorHAnsi"/>
                <w:color w:val="2F5496" w:themeColor="accent1" w:themeShade="BF"/>
                <w:sz w:val="20"/>
                <w:szCs w:val="20"/>
                <w:lang w:eastAsia="en-US"/>
              </w:rPr>
            </w:pPr>
            <w:r>
              <w:rPr>
                <w:rFonts w:asciiTheme="minorHAnsi" w:hAnsiTheme="minorHAnsi" w:cstheme="minorHAnsi"/>
                <w:sz w:val="20"/>
                <w:szCs w:val="20"/>
                <w:lang w:eastAsia="en-US"/>
              </w:rPr>
              <w:t>In</w:t>
            </w:r>
            <w:r w:rsidR="00AE7C4D" w:rsidRPr="007A1DA0">
              <w:rPr>
                <w:rFonts w:asciiTheme="minorHAnsi" w:hAnsiTheme="minorHAnsi" w:cstheme="minorHAnsi"/>
                <w:sz w:val="20"/>
                <w:szCs w:val="20"/>
                <w:lang w:eastAsia="en-US"/>
              </w:rPr>
              <w:t xml:space="preserve"> </w:t>
            </w:r>
            <w:r w:rsidR="00AE7C4D" w:rsidRPr="007A1DA0">
              <w:rPr>
                <w:rFonts w:asciiTheme="minorHAnsi" w:hAnsiTheme="minorHAnsi" w:cstheme="minorHAnsi"/>
                <w:b/>
                <w:bCs/>
                <w:color w:val="2F5496" w:themeColor="accent1" w:themeShade="BF"/>
                <w:sz w:val="20"/>
                <w:szCs w:val="20"/>
                <w:lang w:eastAsia="en-US"/>
              </w:rPr>
              <w:t>week 7</w:t>
            </w:r>
            <w:r w:rsidR="00A94851">
              <w:rPr>
                <w:rFonts w:asciiTheme="minorHAnsi" w:hAnsiTheme="minorHAnsi" w:cstheme="minorHAnsi"/>
                <w:sz w:val="20"/>
                <w:szCs w:val="20"/>
                <w:lang w:eastAsia="en-US"/>
              </w:rPr>
              <w:t xml:space="preserve">: </w:t>
            </w:r>
            <w:r w:rsidRPr="007A1DA0">
              <w:rPr>
                <w:rFonts w:asciiTheme="minorHAnsi" w:hAnsiTheme="minorHAnsi" w:cstheme="minorHAnsi"/>
                <w:sz w:val="20"/>
                <w:szCs w:val="20"/>
                <w:lang w:eastAsia="en-US"/>
              </w:rPr>
              <w:t xml:space="preserve">Collaborative discussion when completing the </w:t>
            </w:r>
            <w:r>
              <w:rPr>
                <w:rFonts w:asciiTheme="minorHAnsi" w:hAnsiTheme="minorHAnsi" w:cstheme="minorHAnsi"/>
                <w:sz w:val="20"/>
                <w:szCs w:val="20"/>
                <w:lang w:eastAsia="en-US"/>
              </w:rPr>
              <w:t>CAP1b</w:t>
            </w:r>
            <w:r w:rsidRPr="007A1DA0">
              <w:rPr>
                <w:rFonts w:asciiTheme="minorHAnsi" w:hAnsiTheme="minorHAnsi" w:cstheme="minorHAnsi"/>
                <w:sz w:val="20"/>
                <w:szCs w:val="20"/>
                <w:lang w:eastAsia="en-US"/>
              </w:rPr>
              <w:t xml:space="preserve"> </w:t>
            </w:r>
            <w:r w:rsidR="00A94851">
              <w:rPr>
                <w:rFonts w:asciiTheme="minorHAnsi" w:hAnsiTheme="minorHAnsi" w:cstheme="minorHAnsi"/>
                <w:sz w:val="20"/>
                <w:szCs w:val="20"/>
                <w:lang w:eastAsia="en-US"/>
              </w:rPr>
              <w:t xml:space="preserve">and to </w:t>
            </w:r>
            <w:r w:rsidR="00AE7C4D" w:rsidRPr="007A1DA0">
              <w:rPr>
                <w:rFonts w:asciiTheme="minorHAnsi" w:hAnsiTheme="minorHAnsi" w:cstheme="minorHAnsi"/>
                <w:sz w:val="20"/>
                <w:szCs w:val="20"/>
                <w:lang w:eastAsia="en-US"/>
              </w:rPr>
              <w:t xml:space="preserve">check readiness for teaching </w:t>
            </w:r>
            <w:r w:rsidR="000A6DDC">
              <w:rPr>
                <w:rFonts w:asciiTheme="minorHAnsi" w:hAnsiTheme="minorHAnsi" w:cstheme="minorHAnsi"/>
                <w:sz w:val="20"/>
                <w:szCs w:val="20"/>
                <w:lang w:eastAsia="en-US"/>
              </w:rPr>
              <w:t xml:space="preserve">after </w:t>
            </w:r>
            <w:r w:rsidR="00FA65EB" w:rsidRPr="007A1DA0">
              <w:rPr>
                <w:rFonts w:asciiTheme="minorHAnsi" w:hAnsiTheme="minorHAnsi" w:cstheme="minorHAnsi"/>
                <w:sz w:val="20"/>
                <w:szCs w:val="20"/>
                <w:lang w:eastAsia="en-US"/>
              </w:rPr>
              <w:t>half term</w:t>
            </w:r>
          </w:p>
        </w:tc>
      </w:tr>
      <w:tr w:rsidR="006A1F2F" w14:paraId="0229B971" w14:textId="77777777" w:rsidTr="009F1D95">
        <w:trPr>
          <w:trHeight w:val="437"/>
        </w:trPr>
        <w:tc>
          <w:tcPr>
            <w:tcW w:w="10206" w:type="dxa"/>
          </w:tcPr>
          <w:p w14:paraId="74E23983" w14:textId="3E044ED6" w:rsidR="006A1F2F" w:rsidRPr="007A1DA0" w:rsidRDefault="006A1F2F" w:rsidP="006A1F2F">
            <w:pPr>
              <w:rPr>
                <w:rFonts w:asciiTheme="minorHAnsi" w:eastAsia="Calibri" w:hAnsiTheme="minorHAnsi" w:cstheme="minorHAnsi"/>
                <w:b/>
                <w:bCs/>
                <w:sz w:val="22"/>
                <w:szCs w:val="22"/>
                <w:lang w:eastAsia="en-US"/>
              </w:rPr>
            </w:pPr>
            <w:r w:rsidRPr="007A1DA0">
              <w:rPr>
                <w:rFonts w:asciiTheme="minorHAnsi" w:eastAsia="Calibri" w:hAnsiTheme="minorHAnsi" w:cstheme="minorHAnsi"/>
                <w:b/>
                <w:bCs/>
                <w:color w:val="2F5496" w:themeColor="accent1" w:themeShade="BF"/>
                <w:sz w:val="22"/>
                <w:szCs w:val="22"/>
                <w:lang w:eastAsia="en-US"/>
              </w:rPr>
              <w:t xml:space="preserve">Minimum Expectations </w:t>
            </w:r>
            <w:r w:rsidRPr="00654808">
              <w:rPr>
                <w:rFonts w:asciiTheme="minorHAnsi" w:eastAsia="Calibri" w:hAnsiTheme="minorHAnsi" w:cstheme="minorHAnsi"/>
                <w:sz w:val="22"/>
                <w:szCs w:val="22"/>
                <w:lang w:eastAsia="en-US"/>
              </w:rPr>
              <w:t>for the</w:t>
            </w:r>
            <w:r w:rsidRPr="007A1DA0">
              <w:rPr>
                <w:rFonts w:asciiTheme="minorHAnsi" w:eastAsia="Calibri" w:hAnsiTheme="minorHAnsi" w:cstheme="minorHAnsi"/>
                <w:b/>
                <w:bCs/>
                <w:sz w:val="22"/>
                <w:szCs w:val="22"/>
                <w:u w:val="single"/>
                <w:lang w:eastAsia="en-US"/>
              </w:rPr>
              <w:t xml:space="preserve"> </w:t>
            </w:r>
            <w:r w:rsidRPr="007A1DA0">
              <w:rPr>
                <w:rFonts w:asciiTheme="minorHAnsi" w:eastAsia="Calibri" w:hAnsiTheme="minorHAnsi" w:cstheme="minorHAnsi"/>
                <w:b/>
                <w:bCs/>
                <w:color w:val="2F5496" w:themeColor="accent1" w:themeShade="BF"/>
                <w:sz w:val="22"/>
                <w:szCs w:val="22"/>
                <w:u w:val="single"/>
                <w:lang w:eastAsia="en-US"/>
              </w:rPr>
              <w:t>second half term</w:t>
            </w:r>
            <w:r w:rsidRPr="007A1DA0">
              <w:rPr>
                <w:rFonts w:asciiTheme="minorHAnsi" w:eastAsia="Calibri" w:hAnsiTheme="minorHAnsi" w:cstheme="minorHAnsi"/>
                <w:b/>
                <w:bCs/>
                <w:color w:val="2F5496" w:themeColor="accent1" w:themeShade="BF"/>
                <w:sz w:val="22"/>
                <w:szCs w:val="22"/>
                <w:lang w:eastAsia="en-US"/>
              </w:rPr>
              <w:t xml:space="preserve"> </w:t>
            </w:r>
            <w:r w:rsidRPr="00654808">
              <w:rPr>
                <w:rFonts w:asciiTheme="minorHAnsi" w:eastAsia="Calibri" w:hAnsiTheme="minorHAnsi" w:cstheme="minorHAnsi"/>
                <w:sz w:val="22"/>
                <w:szCs w:val="22"/>
                <w:lang w:eastAsia="en-US"/>
              </w:rPr>
              <w:t>of the placement include:</w:t>
            </w:r>
          </w:p>
          <w:p w14:paraId="5EDB08C4" w14:textId="6A8B3DF8"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A </w:t>
            </w:r>
            <w:r w:rsidR="005E036E">
              <w:rPr>
                <w:rFonts w:asciiTheme="minorHAnsi" w:hAnsiTheme="minorHAnsi" w:cstheme="minorHAnsi"/>
                <w:sz w:val="20"/>
                <w:szCs w:val="20"/>
                <w:lang w:eastAsia="en-US"/>
              </w:rPr>
              <w:t xml:space="preserve">Weekly Review of All Practice (WRAP) meeting </w:t>
            </w:r>
            <w:r w:rsidRPr="007A1DA0">
              <w:rPr>
                <w:rFonts w:asciiTheme="minorHAnsi" w:hAnsiTheme="minorHAnsi" w:cstheme="minorHAnsi"/>
                <w:sz w:val="20"/>
                <w:szCs w:val="20"/>
                <w:lang w:eastAsia="en-US"/>
              </w:rPr>
              <w:t>to discuss the trainee’s whole practice and progress</w:t>
            </w:r>
            <w:r w:rsidR="005E036E">
              <w:rPr>
                <w:rFonts w:asciiTheme="minorHAnsi" w:hAnsiTheme="minorHAnsi" w:cstheme="minorHAnsi"/>
                <w:sz w:val="20"/>
                <w:szCs w:val="20"/>
                <w:lang w:eastAsia="en-US"/>
              </w:rPr>
              <w:t xml:space="preserve"> as well as professionalism</w:t>
            </w:r>
            <w:r w:rsidRPr="007A1DA0">
              <w:rPr>
                <w:rFonts w:asciiTheme="minorHAnsi" w:hAnsiTheme="minorHAnsi" w:cstheme="minorHAnsi"/>
                <w:sz w:val="20"/>
                <w:szCs w:val="20"/>
                <w:lang w:eastAsia="en-US"/>
              </w:rPr>
              <w:t xml:space="preserve">.  Trainees </w:t>
            </w:r>
            <w:r w:rsidR="00E51AF5" w:rsidRPr="007A1DA0">
              <w:rPr>
                <w:rFonts w:asciiTheme="minorHAnsi" w:hAnsiTheme="minorHAnsi" w:cstheme="minorHAnsi"/>
                <w:sz w:val="20"/>
                <w:szCs w:val="20"/>
                <w:lang w:eastAsia="en-US"/>
              </w:rPr>
              <w:t>to</w:t>
            </w:r>
            <w:r w:rsidRPr="007A1DA0">
              <w:rPr>
                <w:rFonts w:asciiTheme="minorHAnsi" w:hAnsiTheme="minorHAnsi" w:cstheme="minorHAnsi"/>
                <w:sz w:val="20"/>
                <w:szCs w:val="20"/>
                <w:lang w:eastAsia="en-US"/>
              </w:rPr>
              <w:t xml:space="preserve"> record the details of this meeting </w:t>
            </w:r>
            <w:r w:rsidR="005E036E">
              <w:rPr>
                <w:rFonts w:asciiTheme="minorHAnsi" w:hAnsiTheme="minorHAnsi" w:cstheme="minorHAnsi"/>
                <w:sz w:val="20"/>
                <w:szCs w:val="20"/>
                <w:lang w:eastAsia="en-US"/>
              </w:rPr>
              <w:t xml:space="preserve">on Axia </w:t>
            </w:r>
            <w:r w:rsidR="00E51AF5" w:rsidRPr="007A1DA0">
              <w:rPr>
                <w:rFonts w:asciiTheme="minorHAnsi" w:hAnsiTheme="minorHAnsi" w:cstheme="minorHAnsi"/>
                <w:sz w:val="20"/>
                <w:szCs w:val="20"/>
                <w:lang w:eastAsia="en-US"/>
              </w:rPr>
              <w:t xml:space="preserve">- </w:t>
            </w:r>
            <w:r w:rsidRPr="007A1DA0">
              <w:rPr>
                <w:rFonts w:asciiTheme="minorHAnsi" w:hAnsiTheme="minorHAnsi" w:cstheme="minorHAnsi"/>
                <w:sz w:val="20"/>
                <w:szCs w:val="20"/>
                <w:lang w:eastAsia="en-US"/>
              </w:rPr>
              <w:t>preferably</w:t>
            </w:r>
            <w:r w:rsidRPr="007A1DA0">
              <w:rPr>
                <w:rFonts w:asciiTheme="minorHAnsi" w:hAnsiTheme="minorHAnsi" w:cstheme="minorHAnsi"/>
                <w:i/>
                <w:iCs/>
                <w:sz w:val="20"/>
                <w:szCs w:val="20"/>
                <w:lang w:eastAsia="en-US"/>
              </w:rPr>
              <w:t xml:space="preserve"> </w:t>
            </w:r>
            <w:r w:rsidR="00E51AF5" w:rsidRPr="007A1DA0">
              <w:rPr>
                <w:rFonts w:asciiTheme="minorHAnsi" w:hAnsiTheme="minorHAnsi" w:cstheme="minorHAnsi"/>
                <w:i/>
                <w:iCs/>
                <w:sz w:val="20"/>
                <w:szCs w:val="20"/>
                <w:lang w:eastAsia="en-US"/>
              </w:rPr>
              <w:t>in</w:t>
            </w:r>
            <w:r w:rsidR="00E51AF5" w:rsidRPr="007A1DA0">
              <w:rPr>
                <w:rFonts w:asciiTheme="minorHAnsi" w:hAnsiTheme="minorHAnsi" w:cstheme="minorHAnsi"/>
                <w:sz w:val="20"/>
                <w:szCs w:val="20"/>
                <w:lang w:eastAsia="en-US"/>
              </w:rPr>
              <w:t xml:space="preserve"> </w:t>
            </w:r>
            <w:r w:rsidRPr="007A1DA0">
              <w:rPr>
                <w:rFonts w:asciiTheme="minorHAnsi" w:hAnsiTheme="minorHAnsi" w:cstheme="minorHAnsi"/>
                <w:sz w:val="20"/>
                <w:szCs w:val="20"/>
                <w:lang w:eastAsia="en-US"/>
              </w:rPr>
              <w:t xml:space="preserve">the </w:t>
            </w:r>
            <w:r w:rsidR="00E51AF5" w:rsidRPr="007A1DA0">
              <w:rPr>
                <w:rFonts w:asciiTheme="minorHAnsi" w:hAnsiTheme="minorHAnsi" w:cstheme="minorHAnsi"/>
                <w:sz w:val="20"/>
                <w:szCs w:val="20"/>
                <w:lang w:eastAsia="en-US"/>
              </w:rPr>
              <w:t>meeting.</w:t>
            </w:r>
          </w:p>
          <w:p w14:paraId="4412D596" w14:textId="40E3B7E1"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A weekly </w:t>
            </w:r>
            <w:r w:rsidR="002209E5" w:rsidRPr="007A1DA0">
              <w:rPr>
                <w:rFonts w:asciiTheme="minorHAnsi" w:hAnsiTheme="minorHAnsi" w:cstheme="minorHAnsi"/>
                <w:sz w:val="20"/>
                <w:szCs w:val="20"/>
                <w:lang w:eastAsia="en-US"/>
              </w:rPr>
              <w:t xml:space="preserve">lesson </w:t>
            </w:r>
            <w:r w:rsidRPr="007A1DA0">
              <w:rPr>
                <w:rFonts w:asciiTheme="minorHAnsi" w:hAnsiTheme="minorHAnsi" w:cstheme="minorHAnsi"/>
                <w:sz w:val="20"/>
                <w:szCs w:val="20"/>
                <w:lang w:eastAsia="en-US"/>
              </w:rPr>
              <w:t xml:space="preserve">observation with timely </w:t>
            </w:r>
            <w:r w:rsidR="00584A58" w:rsidRPr="007A1DA0">
              <w:rPr>
                <w:rFonts w:asciiTheme="minorHAnsi" w:hAnsiTheme="minorHAnsi" w:cstheme="minorHAnsi"/>
                <w:sz w:val="20"/>
                <w:szCs w:val="20"/>
                <w:lang w:eastAsia="en-US"/>
              </w:rPr>
              <w:t xml:space="preserve">post-lesson discussion and </w:t>
            </w:r>
            <w:r w:rsidR="00B6559A" w:rsidRPr="007A1DA0">
              <w:rPr>
                <w:rFonts w:asciiTheme="minorHAnsi" w:hAnsiTheme="minorHAnsi" w:cstheme="minorHAnsi"/>
                <w:sz w:val="20"/>
                <w:szCs w:val="20"/>
                <w:lang w:eastAsia="en-US"/>
              </w:rPr>
              <w:t xml:space="preserve">a </w:t>
            </w:r>
            <w:r w:rsidRPr="007A1DA0">
              <w:rPr>
                <w:rFonts w:asciiTheme="minorHAnsi" w:hAnsiTheme="minorHAnsi" w:cstheme="minorHAnsi"/>
                <w:sz w:val="20"/>
                <w:szCs w:val="20"/>
                <w:lang w:eastAsia="en-US"/>
              </w:rPr>
              <w:t xml:space="preserve">written </w:t>
            </w:r>
            <w:r w:rsidR="00B6559A" w:rsidRPr="007A1DA0">
              <w:rPr>
                <w:rFonts w:asciiTheme="minorHAnsi" w:hAnsiTheme="minorHAnsi" w:cstheme="minorHAnsi"/>
                <w:sz w:val="20"/>
                <w:szCs w:val="20"/>
                <w:lang w:eastAsia="en-US"/>
              </w:rPr>
              <w:t xml:space="preserve">record </w:t>
            </w:r>
            <w:r w:rsidRPr="007A1DA0">
              <w:rPr>
                <w:rFonts w:asciiTheme="minorHAnsi" w:hAnsiTheme="minorHAnsi" w:cstheme="minorHAnsi"/>
                <w:sz w:val="20"/>
                <w:szCs w:val="20"/>
                <w:lang w:eastAsia="en-US"/>
              </w:rPr>
              <w:t>using the ICON or ELF</w:t>
            </w:r>
            <w:r w:rsidR="006D68A5" w:rsidRPr="007A1DA0">
              <w:rPr>
                <w:rFonts w:asciiTheme="minorHAnsi" w:hAnsiTheme="minorHAnsi" w:cstheme="minorHAnsi"/>
                <w:sz w:val="20"/>
                <w:szCs w:val="20"/>
                <w:lang w:eastAsia="en-US"/>
              </w:rPr>
              <w:t xml:space="preserve"> </w:t>
            </w:r>
            <w:r w:rsidR="00E51AF5" w:rsidRPr="007A1DA0">
              <w:rPr>
                <w:rFonts w:asciiTheme="minorHAnsi" w:hAnsiTheme="minorHAnsi" w:cstheme="minorHAnsi"/>
                <w:sz w:val="20"/>
                <w:szCs w:val="20"/>
                <w:lang w:eastAsia="en-US"/>
              </w:rPr>
              <w:t>(</w:t>
            </w:r>
            <w:r w:rsidR="006D68A5" w:rsidRPr="007A1DA0">
              <w:rPr>
                <w:rFonts w:asciiTheme="minorHAnsi" w:hAnsiTheme="minorHAnsi" w:cstheme="minorHAnsi"/>
                <w:sz w:val="20"/>
                <w:szCs w:val="20"/>
                <w:lang w:eastAsia="en-US"/>
              </w:rPr>
              <w:t xml:space="preserve">to include </w:t>
            </w:r>
            <w:r w:rsidRPr="007A1DA0">
              <w:rPr>
                <w:rFonts w:asciiTheme="minorHAnsi" w:hAnsiTheme="minorHAnsi" w:cstheme="minorHAnsi"/>
                <w:sz w:val="20"/>
                <w:szCs w:val="20"/>
                <w:lang w:eastAsia="en-US"/>
              </w:rPr>
              <w:t>clear</w:t>
            </w:r>
            <w:r w:rsidR="00D62032" w:rsidRPr="007A1DA0">
              <w:rPr>
                <w:rFonts w:asciiTheme="minorHAnsi" w:hAnsiTheme="minorHAnsi" w:cstheme="minorHAnsi"/>
                <w:sz w:val="20"/>
                <w:szCs w:val="20"/>
                <w:lang w:eastAsia="en-US"/>
              </w:rPr>
              <w:t>,</w:t>
            </w:r>
            <w:r w:rsidRPr="007A1DA0">
              <w:rPr>
                <w:rFonts w:asciiTheme="minorHAnsi" w:hAnsiTheme="minorHAnsi" w:cstheme="minorHAnsi"/>
                <w:sz w:val="20"/>
                <w:szCs w:val="20"/>
                <w:lang w:eastAsia="en-US"/>
              </w:rPr>
              <w:t xml:space="preserve"> co-constructed targets</w:t>
            </w:r>
            <w:r w:rsidR="00E51AF5" w:rsidRPr="007A1DA0">
              <w:rPr>
                <w:rFonts w:asciiTheme="minorHAnsi" w:hAnsiTheme="minorHAnsi" w:cstheme="minorHAnsi"/>
                <w:sz w:val="20"/>
                <w:szCs w:val="20"/>
                <w:lang w:eastAsia="en-US"/>
              </w:rPr>
              <w:t>)</w:t>
            </w:r>
            <w:r w:rsidR="00037FCF" w:rsidRPr="007A1DA0">
              <w:rPr>
                <w:rFonts w:asciiTheme="minorHAnsi" w:hAnsiTheme="minorHAnsi" w:cstheme="minorHAnsi"/>
                <w:sz w:val="20"/>
                <w:szCs w:val="20"/>
                <w:lang w:eastAsia="en-US"/>
              </w:rPr>
              <w:t xml:space="preserve"> shared with the trainee</w:t>
            </w:r>
            <w:r w:rsidR="003454A1" w:rsidRPr="007A1DA0">
              <w:rPr>
                <w:rFonts w:asciiTheme="minorHAnsi" w:hAnsiTheme="minorHAnsi" w:cstheme="minorHAnsi"/>
                <w:sz w:val="20"/>
                <w:szCs w:val="20"/>
                <w:lang w:eastAsia="en-US"/>
              </w:rPr>
              <w:t>.</w:t>
            </w:r>
          </w:p>
          <w:p w14:paraId="2250FFC2" w14:textId="77777777"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Shared PPA time with the class teacher (and wider team where appropriate)</w:t>
            </w:r>
          </w:p>
          <w:p w14:paraId="340CB103" w14:textId="3EC5184C"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Guided, supported </w:t>
            </w:r>
            <w:r w:rsidR="005E036E">
              <w:rPr>
                <w:rFonts w:asciiTheme="minorHAnsi" w:hAnsiTheme="minorHAnsi" w:cstheme="minorHAnsi"/>
                <w:sz w:val="20"/>
                <w:szCs w:val="20"/>
                <w:lang w:eastAsia="en-US"/>
              </w:rPr>
              <w:t xml:space="preserve">lesson design and </w:t>
            </w:r>
            <w:r w:rsidRPr="007A1DA0">
              <w:rPr>
                <w:rFonts w:asciiTheme="minorHAnsi" w:hAnsiTheme="minorHAnsi" w:cstheme="minorHAnsi"/>
                <w:sz w:val="20"/>
                <w:szCs w:val="20"/>
                <w:lang w:eastAsia="en-US"/>
              </w:rPr>
              <w:t xml:space="preserve">planning (with individual </w:t>
            </w:r>
            <w:r w:rsidR="005E036E">
              <w:rPr>
                <w:rFonts w:asciiTheme="minorHAnsi" w:hAnsiTheme="minorHAnsi" w:cstheme="minorHAnsi"/>
                <w:sz w:val="20"/>
                <w:szCs w:val="20"/>
                <w:lang w:eastAsia="en-US"/>
              </w:rPr>
              <w:t xml:space="preserve">lesson designs </w:t>
            </w:r>
            <w:r w:rsidRPr="007A1DA0">
              <w:rPr>
                <w:rFonts w:asciiTheme="minorHAnsi" w:hAnsiTheme="minorHAnsi" w:cstheme="minorHAnsi"/>
                <w:sz w:val="20"/>
                <w:szCs w:val="20"/>
                <w:lang w:eastAsia="en-US"/>
              </w:rPr>
              <w:t>to be considered and discussed with the CT or mentor ahead of teaching where possible)</w:t>
            </w:r>
          </w:p>
          <w:p w14:paraId="6EC1215C" w14:textId="25012135" w:rsidR="006A1F2F" w:rsidRPr="007A1DA0" w:rsidRDefault="006A1F2F" w:rsidP="00533EC5">
            <w:pPr>
              <w:pStyle w:val="ListParagraph"/>
              <w:numPr>
                <w:ilvl w:val="0"/>
                <w:numId w:val="29"/>
              </w:numPr>
              <w:spacing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Collaborative discussion when completing the </w:t>
            </w:r>
            <w:r w:rsidR="007F46BD">
              <w:rPr>
                <w:rFonts w:asciiTheme="minorHAnsi" w:hAnsiTheme="minorHAnsi" w:cstheme="minorHAnsi"/>
                <w:sz w:val="20"/>
                <w:szCs w:val="20"/>
                <w:lang w:eastAsia="en-US"/>
              </w:rPr>
              <w:t>CA</w:t>
            </w:r>
            <w:r w:rsidR="005E036E">
              <w:rPr>
                <w:rFonts w:asciiTheme="minorHAnsi" w:hAnsiTheme="minorHAnsi" w:cstheme="minorHAnsi"/>
                <w:sz w:val="20"/>
                <w:szCs w:val="20"/>
                <w:lang w:eastAsia="en-US"/>
              </w:rPr>
              <w:t>P1b</w:t>
            </w:r>
          </w:p>
        </w:tc>
      </w:tr>
      <w:tr w:rsidR="006A1F2F" w14:paraId="613FB39D" w14:textId="77777777" w:rsidTr="009F1D95">
        <w:trPr>
          <w:trHeight w:val="278"/>
        </w:trPr>
        <w:tc>
          <w:tcPr>
            <w:tcW w:w="10206" w:type="dxa"/>
          </w:tcPr>
          <w:p w14:paraId="6E0E718B" w14:textId="57ABC700" w:rsidR="006A1F2F" w:rsidRPr="007A1DA0" w:rsidRDefault="006A1F2F" w:rsidP="006A1F2F">
            <w:pPr>
              <w:rPr>
                <w:rFonts w:asciiTheme="minorHAnsi" w:eastAsia="Calibri" w:hAnsiTheme="minorHAnsi" w:cstheme="minorHAnsi"/>
                <w:b/>
                <w:bCs/>
                <w:sz w:val="22"/>
                <w:szCs w:val="22"/>
                <w:lang w:eastAsia="en-US"/>
              </w:rPr>
            </w:pPr>
            <w:r w:rsidRPr="007A1DA0">
              <w:rPr>
                <w:rFonts w:asciiTheme="minorHAnsi" w:eastAsia="Calibri" w:hAnsiTheme="minorHAnsi" w:cstheme="minorHAnsi"/>
                <w:b/>
                <w:bCs/>
                <w:color w:val="2F5496" w:themeColor="accent1" w:themeShade="BF"/>
                <w:sz w:val="22"/>
                <w:szCs w:val="22"/>
                <w:lang w:eastAsia="en-US"/>
              </w:rPr>
              <w:t xml:space="preserve">Best practice </w:t>
            </w:r>
            <w:r w:rsidRPr="00654808">
              <w:rPr>
                <w:rFonts w:asciiTheme="minorHAnsi" w:eastAsia="Calibri" w:hAnsiTheme="minorHAnsi" w:cstheme="minorHAnsi"/>
                <w:sz w:val="22"/>
                <w:szCs w:val="22"/>
                <w:lang w:eastAsia="en-US"/>
              </w:rPr>
              <w:t>from across the Partnership sees</w:t>
            </w:r>
            <w:r w:rsidRPr="007A1DA0">
              <w:rPr>
                <w:rFonts w:asciiTheme="minorHAnsi" w:eastAsia="Calibri" w:hAnsiTheme="minorHAnsi" w:cstheme="minorHAnsi"/>
                <w:b/>
                <w:bCs/>
                <w:sz w:val="22"/>
                <w:szCs w:val="22"/>
                <w:lang w:eastAsia="en-US"/>
              </w:rPr>
              <w:t>:</w:t>
            </w:r>
          </w:p>
          <w:p w14:paraId="34492D6D" w14:textId="317E07A8"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Timetables for teaching and trainee-mentor meeting dates organised and set early on for the whole of the placement </w:t>
            </w:r>
          </w:p>
          <w:p w14:paraId="1F726242" w14:textId="264E0A2F" w:rsidR="002E1F06" w:rsidRDefault="002E1F06"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Encouraging discussion around workload and how to make effective use of non-contact ti</w:t>
            </w:r>
            <w:r w:rsidR="00E1731F">
              <w:rPr>
                <w:rFonts w:asciiTheme="minorHAnsi" w:hAnsiTheme="minorHAnsi" w:cstheme="minorHAnsi"/>
                <w:sz w:val="20"/>
                <w:szCs w:val="20"/>
                <w:lang w:eastAsia="en-US"/>
              </w:rPr>
              <w:t>me</w:t>
            </w:r>
            <w:r w:rsidR="003454A1" w:rsidRPr="007A1DA0">
              <w:rPr>
                <w:rFonts w:asciiTheme="minorHAnsi" w:hAnsiTheme="minorHAnsi" w:cstheme="minorHAnsi"/>
                <w:sz w:val="20"/>
                <w:szCs w:val="20"/>
                <w:lang w:eastAsia="en-US"/>
              </w:rPr>
              <w:t>.</w:t>
            </w:r>
          </w:p>
          <w:p w14:paraId="5D03E6CC" w14:textId="79BA1239" w:rsidR="00814FFB" w:rsidRPr="007A1DA0" w:rsidRDefault="00814FFB" w:rsidP="00533EC5">
            <w:pPr>
              <w:pStyle w:val="ListParagraph"/>
              <w:numPr>
                <w:ilvl w:val="0"/>
                <w:numId w:val="30"/>
              </w:numPr>
              <w:rPr>
                <w:rFonts w:asciiTheme="minorHAnsi" w:hAnsiTheme="minorHAnsi" w:cstheme="minorHAnsi"/>
                <w:sz w:val="20"/>
                <w:szCs w:val="20"/>
                <w:lang w:eastAsia="en-US"/>
              </w:rPr>
            </w:pPr>
            <w:r>
              <w:rPr>
                <w:rFonts w:asciiTheme="minorHAnsi" w:hAnsiTheme="minorHAnsi" w:cstheme="minorHAnsi"/>
                <w:sz w:val="20"/>
                <w:szCs w:val="20"/>
                <w:lang w:eastAsia="en-US"/>
              </w:rPr>
              <w:t>For trainees with individual support plans – regular discussion around appropriateness of reasonable adjustments.</w:t>
            </w:r>
          </w:p>
          <w:p w14:paraId="1C7A53B8" w14:textId="751C4F79"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Personalised training experiences identified and </w:t>
            </w:r>
            <w:r w:rsidR="00DA6880" w:rsidRPr="007A1DA0">
              <w:rPr>
                <w:rFonts w:asciiTheme="minorHAnsi" w:hAnsiTheme="minorHAnsi" w:cstheme="minorHAnsi"/>
                <w:sz w:val="20"/>
                <w:szCs w:val="20"/>
                <w:lang w:eastAsia="en-US"/>
              </w:rPr>
              <w:t>facilitated</w:t>
            </w:r>
            <w:r w:rsidR="002E1F06" w:rsidRPr="007A1DA0">
              <w:rPr>
                <w:rFonts w:asciiTheme="minorHAnsi" w:hAnsiTheme="minorHAnsi" w:cstheme="minorHAnsi"/>
                <w:sz w:val="20"/>
                <w:szCs w:val="20"/>
                <w:lang w:eastAsia="en-US"/>
              </w:rPr>
              <w:t>/organised</w:t>
            </w:r>
            <w:r w:rsidR="003454A1" w:rsidRPr="007A1DA0">
              <w:rPr>
                <w:rFonts w:asciiTheme="minorHAnsi" w:hAnsiTheme="minorHAnsi" w:cstheme="minorHAnsi"/>
                <w:sz w:val="20"/>
                <w:szCs w:val="20"/>
                <w:lang w:eastAsia="en-US"/>
              </w:rPr>
              <w:t>.</w:t>
            </w:r>
          </w:p>
          <w:p w14:paraId="6B840AEF" w14:textId="7EA7595D"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Regular liaison with the class teacher to support understanding of general practice</w:t>
            </w:r>
            <w:r w:rsidR="003454A1" w:rsidRPr="007A1DA0">
              <w:rPr>
                <w:rFonts w:asciiTheme="minorHAnsi" w:hAnsiTheme="minorHAnsi" w:cstheme="minorHAnsi"/>
                <w:sz w:val="20"/>
                <w:szCs w:val="20"/>
                <w:lang w:eastAsia="en-US"/>
              </w:rPr>
              <w:t>.</w:t>
            </w:r>
          </w:p>
          <w:p w14:paraId="3BB16B4F" w14:textId="77777777"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Instructional coaching approach to post-lesson discussion and meeting times</w:t>
            </w:r>
          </w:p>
          <w:p w14:paraId="5B235813" w14:textId="77777777" w:rsidR="00654808" w:rsidRDefault="002F66F0" w:rsidP="00533EC5">
            <w:pPr>
              <w:pStyle w:val="ListParagraph"/>
              <w:numPr>
                <w:ilvl w:val="0"/>
                <w:numId w:val="30"/>
              </w:numPr>
              <w:spacing w:before="240"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E</w:t>
            </w:r>
            <w:r w:rsidR="00D705B0" w:rsidRPr="007A1DA0">
              <w:rPr>
                <w:rFonts w:asciiTheme="minorHAnsi" w:hAnsiTheme="minorHAnsi" w:cstheme="minorHAnsi"/>
                <w:sz w:val="20"/>
                <w:szCs w:val="20"/>
                <w:lang w:eastAsia="en-US"/>
              </w:rPr>
              <w:t xml:space="preserve">ngaging regularly with </w:t>
            </w:r>
            <w:r w:rsidR="00654808">
              <w:rPr>
                <w:rFonts w:asciiTheme="minorHAnsi" w:hAnsiTheme="minorHAnsi" w:cstheme="minorHAnsi"/>
                <w:sz w:val="20"/>
                <w:szCs w:val="20"/>
                <w:lang w:eastAsia="en-US"/>
              </w:rPr>
              <w:t>key documents on the trainee’s Axia platform</w:t>
            </w:r>
          </w:p>
          <w:p w14:paraId="1051E182" w14:textId="729BCC1D" w:rsidR="002E1F06" w:rsidRPr="007A1DA0" w:rsidRDefault="00654808" w:rsidP="00533EC5">
            <w:pPr>
              <w:pStyle w:val="ListParagraph"/>
              <w:numPr>
                <w:ilvl w:val="0"/>
                <w:numId w:val="30"/>
              </w:numPr>
              <w:spacing w:before="240" w:after="0"/>
              <w:rPr>
                <w:rFonts w:asciiTheme="minorHAnsi" w:hAnsiTheme="minorHAnsi" w:cstheme="minorHAnsi"/>
                <w:sz w:val="20"/>
                <w:szCs w:val="20"/>
                <w:lang w:eastAsia="en-US"/>
              </w:rPr>
            </w:pPr>
            <w:r>
              <w:rPr>
                <w:rFonts w:asciiTheme="minorHAnsi" w:hAnsiTheme="minorHAnsi" w:cstheme="minorHAnsi"/>
                <w:sz w:val="20"/>
                <w:szCs w:val="20"/>
                <w:lang w:eastAsia="en-US"/>
              </w:rPr>
              <w:t>Engaging regularly with the trainee’s tea</w:t>
            </w:r>
            <w:r w:rsidR="00D705B0" w:rsidRPr="007A1DA0">
              <w:rPr>
                <w:rFonts w:asciiTheme="minorHAnsi" w:hAnsiTheme="minorHAnsi" w:cstheme="minorHAnsi"/>
                <w:sz w:val="20"/>
                <w:szCs w:val="20"/>
                <w:lang w:eastAsia="en-US"/>
              </w:rPr>
              <w:t xml:space="preserve">ching file </w:t>
            </w:r>
            <w:r w:rsidR="00AB13AD">
              <w:rPr>
                <w:rFonts w:asciiTheme="minorHAnsi" w:hAnsiTheme="minorHAnsi" w:cstheme="minorHAnsi"/>
                <w:sz w:val="20"/>
                <w:szCs w:val="20"/>
                <w:lang w:eastAsia="en-US"/>
              </w:rPr>
              <w:t xml:space="preserve">checking </w:t>
            </w:r>
            <w:r w:rsidR="00D705B0" w:rsidRPr="007A1DA0">
              <w:rPr>
                <w:rFonts w:asciiTheme="minorHAnsi" w:hAnsiTheme="minorHAnsi" w:cstheme="minorHAnsi"/>
                <w:sz w:val="20"/>
                <w:szCs w:val="20"/>
                <w:lang w:eastAsia="en-US"/>
              </w:rPr>
              <w:t xml:space="preserve">progress with </w:t>
            </w:r>
            <w:r w:rsidR="00AB13AD">
              <w:rPr>
                <w:rFonts w:asciiTheme="minorHAnsi" w:hAnsiTheme="minorHAnsi" w:cstheme="minorHAnsi"/>
                <w:sz w:val="20"/>
                <w:szCs w:val="20"/>
                <w:lang w:eastAsia="en-US"/>
              </w:rPr>
              <w:t>lesson design</w:t>
            </w:r>
            <w:r w:rsidR="00D705B0" w:rsidRPr="007A1DA0">
              <w:rPr>
                <w:rFonts w:asciiTheme="minorHAnsi" w:hAnsiTheme="minorHAnsi" w:cstheme="minorHAnsi"/>
                <w:sz w:val="20"/>
                <w:szCs w:val="20"/>
                <w:lang w:eastAsia="en-US"/>
              </w:rPr>
              <w:t>, evaluation</w:t>
            </w:r>
            <w:r w:rsidR="00AB13AD">
              <w:rPr>
                <w:rFonts w:asciiTheme="minorHAnsi" w:hAnsiTheme="minorHAnsi" w:cstheme="minorHAnsi"/>
                <w:sz w:val="20"/>
                <w:szCs w:val="20"/>
                <w:lang w:eastAsia="en-US"/>
              </w:rPr>
              <w:t>,</w:t>
            </w:r>
            <w:r w:rsidR="00814FFB">
              <w:rPr>
                <w:rFonts w:asciiTheme="minorHAnsi" w:hAnsiTheme="minorHAnsi" w:cstheme="minorHAnsi"/>
                <w:sz w:val="20"/>
                <w:szCs w:val="20"/>
                <w:lang w:eastAsia="en-US"/>
              </w:rPr>
              <w:t xml:space="preserve"> </w:t>
            </w:r>
            <w:r w:rsidR="00D705B0" w:rsidRPr="007A1DA0">
              <w:rPr>
                <w:rFonts w:asciiTheme="minorHAnsi" w:hAnsiTheme="minorHAnsi" w:cstheme="minorHAnsi"/>
                <w:sz w:val="20"/>
                <w:szCs w:val="20"/>
                <w:lang w:eastAsia="en-US"/>
              </w:rPr>
              <w:t>record keeping</w:t>
            </w:r>
            <w:r w:rsidR="003454A1" w:rsidRPr="007A1DA0">
              <w:rPr>
                <w:rFonts w:asciiTheme="minorHAnsi" w:hAnsiTheme="minorHAnsi" w:cstheme="minorHAnsi"/>
                <w:sz w:val="20"/>
                <w:szCs w:val="20"/>
                <w:lang w:eastAsia="en-US"/>
              </w:rPr>
              <w:t>.</w:t>
            </w:r>
          </w:p>
          <w:p w14:paraId="15BBD0A3" w14:textId="171AEFCE" w:rsidR="00814FFB" w:rsidRPr="00814FFB" w:rsidRDefault="002E1F06" w:rsidP="00814FFB">
            <w:pPr>
              <w:pStyle w:val="ListParagraph"/>
              <w:numPr>
                <w:ilvl w:val="0"/>
                <w:numId w:val="30"/>
              </w:numPr>
              <w:spacing w:before="240"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Encouraging and supporting t</w:t>
            </w:r>
            <w:r w:rsidR="00D26850" w:rsidRPr="007A1DA0">
              <w:rPr>
                <w:rFonts w:asciiTheme="minorHAnsi" w:hAnsiTheme="minorHAnsi" w:cstheme="minorHAnsi"/>
                <w:sz w:val="20"/>
                <w:szCs w:val="20"/>
                <w:lang w:eastAsia="en-US"/>
              </w:rPr>
              <w:t xml:space="preserve">rainees </w:t>
            </w:r>
            <w:r w:rsidRPr="007A1DA0">
              <w:rPr>
                <w:rFonts w:asciiTheme="minorHAnsi" w:hAnsiTheme="minorHAnsi" w:cstheme="minorHAnsi"/>
                <w:sz w:val="20"/>
                <w:szCs w:val="20"/>
                <w:lang w:eastAsia="en-US"/>
              </w:rPr>
              <w:t xml:space="preserve">to </w:t>
            </w:r>
            <w:r w:rsidR="0023516E" w:rsidRPr="007A1DA0">
              <w:rPr>
                <w:rFonts w:asciiTheme="minorHAnsi" w:hAnsiTheme="minorHAnsi" w:cstheme="minorHAnsi"/>
                <w:sz w:val="20"/>
                <w:szCs w:val="20"/>
                <w:lang w:eastAsia="en-US"/>
              </w:rPr>
              <w:t>develop approaches to leading their</w:t>
            </w:r>
            <w:r w:rsidR="00D26850" w:rsidRPr="007A1DA0">
              <w:rPr>
                <w:rFonts w:asciiTheme="minorHAnsi" w:hAnsiTheme="minorHAnsi" w:cstheme="minorHAnsi"/>
                <w:sz w:val="20"/>
                <w:szCs w:val="20"/>
                <w:lang w:eastAsia="en-US"/>
              </w:rPr>
              <w:t xml:space="preserve"> own </w:t>
            </w:r>
            <w:r w:rsidRPr="007A1DA0">
              <w:rPr>
                <w:rFonts w:asciiTheme="minorHAnsi" w:hAnsiTheme="minorHAnsi" w:cstheme="minorHAnsi"/>
                <w:sz w:val="20"/>
                <w:szCs w:val="20"/>
                <w:lang w:eastAsia="en-US"/>
              </w:rPr>
              <w:t xml:space="preserve">professional </w:t>
            </w:r>
            <w:r w:rsidR="00D26850" w:rsidRPr="007A1DA0">
              <w:rPr>
                <w:rFonts w:asciiTheme="minorHAnsi" w:hAnsiTheme="minorHAnsi" w:cstheme="minorHAnsi"/>
                <w:sz w:val="20"/>
                <w:szCs w:val="20"/>
                <w:lang w:eastAsia="en-US"/>
              </w:rPr>
              <w:t>development</w:t>
            </w:r>
            <w:r w:rsidR="00934BFE">
              <w:rPr>
                <w:rFonts w:asciiTheme="minorHAnsi" w:hAnsiTheme="minorHAnsi" w:cstheme="minorHAnsi"/>
                <w:sz w:val="20"/>
                <w:szCs w:val="20"/>
                <w:lang w:eastAsia="en-US"/>
              </w:rPr>
              <w:t>.</w:t>
            </w:r>
          </w:p>
        </w:tc>
      </w:tr>
    </w:tbl>
    <w:p w14:paraId="3EAFEDB7" w14:textId="3EE13847" w:rsidR="006E5D1D" w:rsidRPr="00FB60DF" w:rsidRDefault="00372346" w:rsidP="00654808">
      <w:pPr>
        <w:pStyle w:val="Heading3"/>
        <w:numPr>
          <w:ilvl w:val="0"/>
          <w:numId w:val="0"/>
        </w:numPr>
      </w:pPr>
      <w:bookmarkStart w:id="1" w:name="_Toc431298124"/>
      <w:bookmarkStart w:id="2" w:name="_Toc112832398"/>
      <w:bookmarkStart w:id="3" w:name="_Toc174126710"/>
      <w:r w:rsidRPr="00FB60DF">
        <w:lastRenderedPageBreak/>
        <w:t xml:space="preserve">KEY </w:t>
      </w:r>
      <w:bookmarkEnd w:id="1"/>
      <w:r w:rsidR="003914E5" w:rsidRPr="00FB60DF">
        <w:t>INFORMATION</w:t>
      </w:r>
      <w:bookmarkEnd w:id="2"/>
      <w:bookmarkEnd w:id="3"/>
    </w:p>
    <w:p w14:paraId="7E3F6503" w14:textId="77777777" w:rsidR="00372346" w:rsidRPr="00372346" w:rsidRDefault="00372346" w:rsidP="00372346"/>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5"/>
        <w:gridCol w:w="6379"/>
      </w:tblGrid>
      <w:tr w:rsidR="009461D3" w:rsidRPr="009461D3" w14:paraId="0CA12384" w14:textId="77777777" w:rsidTr="00435CFF">
        <w:trPr>
          <w:trHeight w:val="333"/>
        </w:trPr>
        <w:tc>
          <w:tcPr>
            <w:tcW w:w="10774" w:type="dxa"/>
            <w:gridSpan w:val="2"/>
            <w:shd w:val="clear" w:color="auto" w:fill="D9D9D9" w:themeFill="background1" w:themeFillShade="D9"/>
            <w:vAlign w:val="center"/>
          </w:tcPr>
          <w:p w14:paraId="118DEBF0" w14:textId="77777777" w:rsidR="009461D3" w:rsidRPr="009461D3" w:rsidRDefault="009461D3" w:rsidP="006D7DEF">
            <w:pPr>
              <w:widowControl w:val="0"/>
              <w:spacing w:after="120"/>
              <w:jc w:val="center"/>
              <w:rPr>
                <w:rFonts w:ascii="Calibri" w:eastAsia="Calibri" w:hAnsi="Calibri" w:cs="Arial"/>
                <w:b/>
                <w:sz w:val="22"/>
                <w:highlight w:val="yellow"/>
                <w:lang w:eastAsia="en-US"/>
              </w:rPr>
            </w:pPr>
            <w:bookmarkStart w:id="4" w:name="_Hlk109050824"/>
            <w:r w:rsidRPr="009461D3">
              <w:rPr>
                <w:rFonts w:ascii="Calibri" w:eastAsia="Calibri" w:hAnsi="Calibri" w:cs="Arial"/>
                <w:b/>
                <w:sz w:val="28"/>
                <w:szCs w:val="28"/>
                <w:lang w:eastAsia="en-US"/>
              </w:rPr>
              <w:t>University Contacts</w:t>
            </w:r>
            <w:r w:rsidRPr="009461D3">
              <w:rPr>
                <w:rFonts w:ascii="Calibri" w:eastAsia="Calibri" w:hAnsi="Calibri" w:cs="Arial"/>
                <w:b/>
                <w:sz w:val="22"/>
                <w:lang w:eastAsia="en-US"/>
              </w:rPr>
              <w:t>:</w:t>
            </w:r>
          </w:p>
        </w:tc>
      </w:tr>
      <w:tr w:rsidR="009461D3" w:rsidRPr="009461D3" w14:paraId="492259A1" w14:textId="77777777" w:rsidTr="00435CFF">
        <w:trPr>
          <w:trHeight w:val="323"/>
        </w:trPr>
        <w:tc>
          <w:tcPr>
            <w:tcW w:w="10774" w:type="dxa"/>
            <w:gridSpan w:val="2"/>
            <w:shd w:val="clear" w:color="auto" w:fill="D9D9D9" w:themeFill="background1" w:themeFillShade="D9"/>
          </w:tcPr>
          <w:p w14:paraId="1CDC43D1" w14:textId="77777777" w:rsidR="009461D3" w:rsidRPr="009461D3" w:rsidRDefault="009461D3" w:rsidP="00D22990">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9461D3" w:rsidRPr="009461D3" w14:paraId="1BB00F23" w14:textId="77777777" w:rsidTr="00435CFF">
        <w:trPr>
          <w:trHeight w:val="636"/>
        </w:trPr>
        <w:tc>
          <w:tcPr>
            <w:tcW w:w="10774" w:type="dxa"/>
            <w:gridSpan w:val="2"/>
          </w:tcPr>
          <w:p w14:paraId="45D551E0" w14:textId="77777777" w:rsidR="009461D3" w:rsidRPr="009461D3" w:rsidRDefault="009461D3" w:rsidP="001F07FF">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2" w:history="1">
              <w:r w:rsidRPr="009461D3">
                <w:rPr>
                  <w:rFonts w:ascii="Calibri" w:eastAsia="Calibri" w:hAnsi="Calibri" w:cs="Arial"/>
                  <w:color w:val="0000FF"/>
                  <w:sz w:val="22"/>
                  <w:szCs w:val="22"/>
                  <w:u w:val="single"/>
                  <w:lang w:eastAsia="en-US"/>
                </w:rPr>
                <w:t>partnership@warwick.ac.uk</w:t>
              </w:r>
            </w:hyperlink>
          </w:p>
          <w:p w14:paraId="1EE6EA1D" w14:textId="59CE83AC" w:rsidR="009461D3" w:rsidRPr="009461D3" w:rsidRDefault="00AF3FF5" w:rsidP="001F07FF">
            <w:pPr>
              <w:widowControl w:val="0"/>
              <w:spacing w:before="120" w:after="120"/>
              <w:rPr>
                <w:rFonts w:ascii="Calibri" w:eastAsia="Calibri" w:hAnsi="Calibri" w:cs="Arial"/>
                <w:sz w:val="20"/>
                <w:szCs w:val="22"/>
              </w:rPr>
            </w:pPr>
            <w:r w:rsidRPr="00243C82">
              <w:rPr>
                <w:rFonts w:ascii="Calibri" w:eastAsia="Calibri" w:hAnsi="Calibri" w:cs="Arial"/>
                <w:b/>
                <w:bCs/>
                <w:sz w:val="20"/>
                <w:szCs w:val="22"/>
              </w:rPr>
              <w:t>Phone</w:t>
            </w:r>
            <w:r w:rsidR="00243C82">
              <w:rPr>
                <w:rFonts w:ascii="Calibri" w:eastAsia="Calibri" w:hAnsi="Calibri" w:cs="Arial"/>
                <w:sz w:val="20"/>
                <w:szCs w:val="22"/>
              </w:rPr>
              <w:t xml:space="preserve">: </w:t>
            </w:r>
            <w:r w:rsidR="00243C82" w:rsidRPr="00E7692C">
              <w:rPr>
                <w:rFonts w:ascii="Calibri" w:eastAsia="Calibri" w:hAnsi="Calibri" w:cs="Arial"/>
                <w:b/>
                <w:sz w:val="20"/>
                <w:szCs w:val="22"/>
                <w:lang w:eastAsia="en-US"/>
              </w:rPr>
              <w:t>02476 523 801</w:t>
            </w:r>
          </w:p>
        </w:tc>
      </w:tr>
      <w:tr w:rsidR="009461D3" w:rsidRPr="009461D3" w14:paraId="06C4F898" w14:textId="77777777" w:rsidTr="00435CFF">
        <w:trPr>
          <w:trHeight w:val="350"/>
        </w:trPr>
        <w:tc>
          <w:tcPr>
            <w:tcW w:w="10774" w:type="dxa"/>
            <w:gridSpan w:val="2"/>
            <w:shd w:val="clear" w:color="auto" w:fill="D9D9D9" w:themeFill="background1" w:themeFillShade="D9"/>
            <w:vAlign w:val="center"/>
          </w:tcPr>
          <w:p w14:paraId="4C4178D2" w14:textId="77777777" w:rsidR="009461D3" w:rsidRPr="009461D3" w:rsidRDefault="009461D3" w:rsidP="00D22990">
            <w:pPr>
              <w:widowControl w:val="0"/>
              <w:spacing w:before="60" w:after="60" w:line="276" w:lineRule="auto"/>
              <w:rPr>
                <w:rFonts w:ascii="Calibri" w:eastAsia="Calibri" w:hAnsi="Calibri" w:cs="Arial"/>
                <w:b/>
                <w:sz w:val="20"/>
                <w:szCs w:val="22"/>
                <w:lang w:eastAsia="en-US"/>
              </w:rPr>
            </w:pPr>
            <w:r w:rsidRPr="009461D3">
              <w:rPr>
                <w:rFonts w:ascii="Calibri" w:eastAsia="Calibri" w:hAnsi="Calibri" w:cs="Arial"/>
                <w:b/>
                <w:sz w:val="22"/>
                <w:lang w:eastAsia="en-US"/>
              </w:rPr>
              <w:t>Professional Support Service</w:t>
            </w:r>
          </w:p>
        </w:tc>
      </w:tr>
      <w:tr w:rsidR="009461D3" w:rsidRPr="009461D3" w14:paraId="50AB0D61" w14:textId="77777777" w:rsidTr="00435CFF">
        <w:trPr>
          <w:trHeight w:val="449"/>
        </w:trPr>
        <w:tc>
          <w:tcPr>
            <w:tcW w:w="4395" w:type="dxa"/>
          </w:tcPr>
          <w:p w14:paraId="4D818CB3" w14:textId="1FC93290" w:rsidR="009461D3" w:rsidRPr="009461D3" w:rsidRDefault="00AF3FF5" w:rsidP="009461D3">
            <w:pPr>
              <w:widowControl w:val="0"/>
              <w:spacing w:before="120" w:after="120" w:line="276" w:lineRule="auto"/>
              <w:rPr>
                <w:rFonts w:ascii="Calibri" w:eastAsia="Calibri" w:hAnsi="Calibri" w:cs="Arial"/>
                <w:sz w:val="20"/>
                <w:szCs w:val="22"/>
                <w:lang w:eastAsia="en-US"/>
              </w:rPr>
            </w:pPr>
            <w:r w:rsidRPr="009461D3">
              <w:rPr>
                <w:rFonts w:ascii="Calibri" w:eastAsia="Calibri" w:hAnsi="Calibri" w:cs="Arial"/>
                <w:b/>
                <w:sz w:val="20"/>
                <w:szCs w:val="22"/>
                <w:lang w:eastAsia="en-US"/>
              </w:rPr>
              <w:t xml:space="preserve">Email: </w:t>
            </w:r>
            <w:r w:rsidRPr="009461D3">
              <w:rPr>
                <w:rFonts w:ascii="Calibri" w:eastAsia="Calibri" w:hAnsi="Calibri" w:cs="Arial"/>
                <w:sz w:val="22"/>
                <w:szCs w:val="22"/>
                <w:lang w:eastAsia="en-US"/>
              </w:rPr>
              <w:t xml:space="preserve"> </w:t>
            </w:r>
            <w:hyperlink r:id="rId23" w:tgtFrame="_blank" w:tooltip="mailto:ctecurrentstudents@warwick.ac.uk" w:history="1">
              <w:r w:rsidR="00E7692C" w:rsidRPr="00E7692C">
                <w:rPr>
                  <w:rStyle w:val="Hyperlink"/>
                  <w:rFonts w:ascii="Calibri" w:eastAsia="Calibri" w:hAnsi="Calibri" w:cs="Arial"/>
                  <w:sz w:val="22"/>
                  <w:szCs w:val="22"/>
                  <w:lang w:eastAsia="en-US"/>
                </w:rPr>
                <w:t>ctecurrentstudents@warwick.ac.uk</w:t>
              </w:r>
            </w:hyperlink>
          </w:p>
        </w:tc>
        <w:tc>
          <w:tcPr>
            <w:tcW w:w="6379" w:type="dxa"/>
          </w:tcPr>
          <w:p w14:paraId="7DFF92AE" w14:textId="5E275B51" w:rsidR="009461D3" w:rsidRPr="009461D3" w:rsidRDefault="00AF3FF5" w:rsidP="009461D3">
            <w:pPr>
              <w:widowControl w:val="0"/>
              <w:spacing w:before="120" w:after="200" w:line="276" w:lineRule="auto"/>
              <w:rPr>
                <w:rFonts w:ascii="Calibri" w:eastAsia="Calibri" w:hAnsi="Calibri" w:cs="Arial"/>
                <w:sz w:val="20"/>
                <w:szCs w:val="20"/>
                <w:lang w:eastAsia="en-US"/>
              </w:rPr>
            </w:pPr>
            <w:r w:rsidRPr="00AF3FF5">
              <w:rPr>
                <w:rFonts w:ascii="Calibri" w:eastAsia="Calibri" w:hAnsi="Calibri" w:cs="Arial"/>
                <w:b/>
                <w:sz w:val="20"/>
                <w:szCs w:val="22"/>
                <w:lang w:eastAsia="en-US"/>
              </w:rPr>
              <w:t>Phone:</w:t>
            </w:r>
            <w:r w:rsidR="00E7692C">
              <w:rPr>
                <w:rFonts w:ascii="Calibri" w:eastAsia="Calibri" w:hAnsi="Calibri" w:cs="Arial"/>
                <w:b/>
                <w:sz w:val="20"/>
                <w:szCs w:val="22"/>
                <w:lang w:eastAsia="en-US"/>
              </w:rPr>
              <w:t xml:space="preserve"> </w:t>
            </w:r>
            <w:r w:rsidR="00E7692C" w:rsidRPr="00E7692C">
              <w:rPr>
                <w:rFonts w:ascii="Calibri" w:eastAsia="Calibri" w:hAnsi="Calibri" w:cs="Arial"/>
                <w:b/>
                <w:sz w:val="20"/>
                <w:szCs w:val="22"/>
                <w:lang w:eastAsia="en-US"/>
              </w:rPr>
              <w:t>02476 150 241</w:t>
            </w:r>
          </w:p>
        </w:tc>
      </w:tr>
      <w:bookmarkEnd w:id="4"/>
    </w:tbl>
    <w:p w14:paraId="6AF87321" w14:textId="77777777" w:rsidR="00F579C9" w:rsidRDefault="00F579C9" w:rsidP="00F579C9">
      <w:pPr>
        <w:jc w:val="both"/>
        <w:rPr>
          <w:rFonts w:ascii="Arial" w:hAnsi="Arial" w:cs="Arial"/>
          <w:b/>
          <w:sz w:val="28"/>
        </w:rPr>
      </w:pPr>
    </w:p>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AAFB325"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w:t>
      </w:r>
      <w:r w:rsidR="00C73CA8">
        <w:rPr>
          <w:rFonts w:asciiTheme="minorHAnsi" w:eastAsia="Calibri" w:hAnsiTheme="minorHAnsi" w:cstheme="minorHAnsi"/>
          <w:sz w:val="22"/>
          <w:szCs w:val="22"/>
          <w:lang w:eastAsia="en-US"/>
        </w:rPr>
        <w:t>General Mentor</w:t>
      </w:r>
      <w:r w:rsidRPr="008602A3">
        <w:rPr>
          <w:rFonts w:asciiTheme="minorHAnsi" w:eastAsia="Calibri" w:hAnsiTheme="minorHAnsi" w:cstheme="minorHAnsi"/>
          <w:sz w:val="22"/>
          <w:szCs w:val="22"/>
          <w:lang w:eastAsia="en-US"/>
        </w:rPr>
        <w:t xml:space="preserve"> and your Course Leader for any absence. </w:t>
      </w:r>
    </w:p>
    <w:p w14:paraId="3B45EA0F" w14:textId="77777777" w:rsidR="00533C0A" w:rsidRPr="008602A3" w:rsidRDefault="00533C0A" w:rsidP="00533C0A">
      <w:pPr>
        <w:autoSpaceDE w:val="0"/>
        <w:autoSpaceDN w:val="0"/>
        <w:adjustRightInd w:val="0"/>
        <w:spacing w:after="120"/>
        <w:rPr>
          <w:rFonts w:asciiTheme="minorHAnsi" w:hAnsiTheme="minorHAnsi" w:cstheme="minorHAnsi"/>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take the steps outlined in accompanying SCHOOL PLACEMENT HANDBOOK.</w:t>
      </w:r>
    </w:p>
    <w:tbl>
      <w:tblPr>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4"/>
        <w:gridCol w:w="565"/>
      </w:tblGrid>
      <w:tr w:rsidR="00533C0A" w:rsidRPr="006A0031" w14:paraId="2FEF05A1" w14:textId="77777777" w:rsidTr="00CB193B">
        <w:trPr>
          <w:trHeight w:hRule="exact" w:val="749"/>
        </w:trPr>
        <w:tc>
          <w:tcPr>
            <w:tcW w:w="8374" w:type="dxa"/>
            <w:tcBorders>
              <w:top w:val="nil"/>
              <w:left w:val="nil"/>
              <w:bottom w:val="nil"/>
              <w:right w:val="nil"/>
            </w:tcBorders>
            <w:vAlign w:val="center"/>
          </w:tcPr>
          <w:p w14:paraId="0AE10020" w14:textId="77777777" w:rsidR="00533C0A" w:rsidRPr="00C81211" w:rsidRDefault="00533C0A" w:rsidP="00C81211">
            <w:pPr>
              <w:pStyle w:val="Heading5"/>
            </w:pPr>
            <w:bookmarkStart w:id="7" w:name="_Toc112832400"/>
            <w:r>
              <w:t>Priorities</w:t>
            </w:r>
            <w:r w:rsidRPr="006A0031">
              <w:t xml:space="preserve"> for this Placement</w:t>
            </w:r>
            <w:bookmarkEnd w:id="7"/>
          </w:p>
        </w:tc>
        <w:tc>
          <w:tcPr>
            <w:tcW w:w="565" w:type="dxa"/>
            <w:tcBorders>
              <w:top w:val="nil"/>
              <w:left w:val="nil"/>
              <w:bottom w:val="single" w:sz="4" w:space="0" w:color="auto"/>
              <w:right w:val="nil"/>
            </w:tcBorders>
          </w:tcPr>
          <w:p w14:paraId="74CE786E" w14:textId="77777777" w:rsidR="00533C0A" w:rsidRPr="006A0031" w:rsidRDefault="00533C0A">
            <w:pPr>
              <w:widowControl w:val="0"/>
              <w:rPr>
                <w:rFonts w:ascii="Arial" w:hAnsi="Arial" w:cs="Arial"/>
                <w:b/>
              </w:rPr>
            </w:pPr>
          </w:p>
        </w:tc>
      </w:tr>
      <w:tr w:rsidR="00533C0A" w:rsidRPr="006A0031" w14:paraId="12A912FA" w14:textId="77777777" w:rsidTr="00CB193B">
        <w:trPr>
          <w:trHeight w:hRule="exact" w:val="571"/>
        </w:trPr>
        <w:tc>
          <w:tcPr>
            <w:tcW w:w="8374" w:type="dxa"/>
            <w:tcBorders>
              <w:top w:val="nil"/>
              <w:left w:val="nil"/>
              <w:bottom w:val="nil"/>
              <w:right w:val="single" w:sz="4" w:space="0" w:color="auto"/>
            </w:tcBorders>
            <w:vAlign w:val="center"/>
          </w:tcPr>
          <w:p w14:paraId="7FB7BA17" w14:textId="489B0444" w:rsidR="00533C0A" w:rsidRPr="0092759B" w:rsidRDefault="00533C0A">
            <w:pPr>
              <w:widowControl w:val="0"/>
              <w:numPr>
                <w:ilvl w:val="0"/>
                <w:numId w:val="11"/>
              </w:numPr>
              <w:ind w:right="34"/>
              <w:rPr>
                <w:rFonts w:asciiTheme="minorHAnsi" w:hAnsiTheme="minorHAnsi" w:cstheme="minorHAnsi"/>
              </w:rPr>
            </w:pPr>
            <w:r w:rsidRPr="0092759B">
              <w:rPr>
                <w:rFonts w:asciiTheme="minorHAnsi" w:hAnsiTheme="minorHAnsi" w:cstheme="minorHAnsi"/>
              </w:rPr>
              <w:t xml:space="preserve">Promote pupils’ progress across </w:t>
            </w:r>
            <w:r w:rsidR="00EE65D4">
              <w:rPr>
                <w:rFonts w:asciiTheme="minorHAnsi" w:hAnsiTheme="minorHAnsi" w:cstheme="minorHAnsi"/>
              </w:rPr>
              <w:t xml:space="preserve">the three </w:t>
            </w:r>
            <w:r w:rsidRPr="0092759B">
              <w:rPr>
                <w:rFonts w:asciiTheme="minorHAnsi" w:hAnsiTheme="minorHAnsi" w:cstheme="minorHAnsi"/>
              </w:rPr>
              <w:t xml:space="preserve">core subjects </w:t>
            </w:r>
          </w:p>
        </w:tc>
        <w:tc>
          <w:tcPr>
            <w:tcW w:w="565" w:type="dxa"/>
            <w:tcBorders>
              <w:top w:val="single" w:sz="4" w:space="0" w:color="auto"/>
              <w:left w:val="single" w:sz="4" w:space="0" w:color="auto"/>
              <w:bottom w:val="single" w:sz="4" w:space="0" w:color="auto"/>
              <w:right w:val="single" w:sz="4" w:space="0" w:color="auto"/>
            </w:tcBorders>
          </w:tcPr>
          <w:p w14:paraId="466B04EF" w14:textId="77777777" w:rsidR="00533C0A" w:rsidRPr="006A0031" w:rsidRDefault="00533C0A">
            <w:pPr>
              <w:widowControl w:val="0"/>
              <w:rPr>
                <w:rFonts w:ascii="Arial" w:hAnsi="Arial" w:cs="Arial"/>
                <w:b/>
              </w:rPr>
            </w:pPr>
          </w:p>
        </w:tc>
      </w:tr>
      <w:tr w:rsidR="00533C0A" w:rsidRPr="006A0031" w14:paraId="0F0CC55E" w14:textId="77777777" w:rsidTr="00CB193B">
        <w:trPr>
          <w:trHeight w:hRule="exact" w:val="113"/>
        </w:trPr>
        <w:tc>
          <w:tcPr>
            <w:tcW w:w="8374" w:type="dxa"/>
            <w:tcBorders>
              <w:top w:val="nil"/>
              <w:left w:val="nil"/>
              <w:bottom w:val="nil"/>
              <w:right w:val="nil"/>
            </w:tcBorders>
            <w:vAlign w:val="center"/>
          </w:tcPr>
          <w:p w14:paraId="7B49C59A"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tcPr>
          <w:p w14:paraId="582E9B68" w14:textId="77777777" w:rsidR="00533C0A" w:rsidRPr="006A0031" w:rsidRDefault="00533C0A">
            <w:pPr>
              <w:widowControl w:val="0"/>
              <w:rPr>
                <w:rFonts w:ascii="Arial" w:hAnsi="Arial" w:cs="Arial"/>
                <w:b/>
              </w:rPr>
            </w:pPr>
          </w:p>
        </w:tc>
      </w:tr>
      <w:tr w:rsidR="00533C0A" w:rsidRPr="006A0031" w14:paraId="503A5F07" w14:textId="77777777" w:rsidTr="00CB193B">
        <w:trPr>
          <w:trHeight w:hRule="exact" w:val="595"/>
        </w:trPr>
        <w:tc>
          <w:tcPr>
            <w:tcW w:w="8374" w:type="dxa"/>
            <w:tcBorders>
              <w:top w:val="nil"/>
              <w:left w:val="nil"/>
              <w:bottom w:val="nil"/>
              <w:right w:val="single" w:sz="4" w:space="0" w:color="auto"/>
            </w:tcBorders>
            <w:vAlign w:val="center"/>
          </w:tcPr>
          <w:p w14:paraId="77FC5FCB" w14:textId="77777777"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Manage children’s behaviour positively, promote positive learning behaviours and attitudes and a climate for learning</w:t>
            </w:r>
          </w:p>
        </w:tc>
        <w:tc>
          <w:tcPr>
            <w:tcW w:w="565" w:type="dxa"/>
            <w:tcBorders>
              <w:top w:val="single" w:sz="4" w:space="0" w:color="auto"/>
              <w:left w:val="single" w:sz="4" w:space="0" w:color="auto"/>
              <w:bottom w:val="single" w:sz="4" w:space="0" w:color="auto"/>
              <w:right w:val="single" w:sz="4" w:space="0" w:color="auto"/>
            </w:tcBorders>
          </w:tcPr>
          <w:p w14:paraId="27F3D4E0" w14:textId="77777777" w:rsidR="00533C0A" w:rsidRPr="006A0031" w:rsidRDefault="00533C0A">
            <w:pPr>
              <w:widowControl w:val="0"/>
              <w:rPr>
                <w:rFonts w:ascii="Arial" w:hAnsi="Arial" w:cs="Arial"/>
                <w:b/>
              </w:rPr>
            </w:pPr>
          </w:p>
        </w:tc>
      </w:tr>
      <w:tr w:rsidR="00533C0A" w:rsidRPr="006A0031" w14:paraId="0425B3E1" w14:textId="77777777" w:rsidTr="00951A5F">
        <w:trPr>
          <w:trHeight w:hRule="exact" w:val="90"/>
        </w:trPr>
        <w:tc>
          <w:tcPr>
            <w:tcW w:w="8374" w:type="dxa"/>
            <w:tcBorders>
              <w:top w:val="nil"/>
              <w:left w:val="nil"/>
              <w:bottom w:val="nil"/>
              <w:right w:val="nil"/>
            </w:tcBorders>
            <w:vAlign w:val="center"/>
          </w:tcPr>
          <w:p w14:paraId="6A5C7E96" w14:textId="77777777" w:rsidR="00533C0A" w:rsidRPr="0092759B" w:rsidRDefault="00533C0A">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tcPr>
          <w:p w14:paraId="797121AC" w14:textId="77777777" w:rsidR="00533C0A" w:rsidRPr="006A0031" w:rsidRDefault="00533C0A">
            <w:pPr>
              <w:widowControl w:val="0"/>
              <w:rPr>
                <w:rFonts w:ascii="Arial" w:hAnsi="Arial" w:cs="Arial"/>
                <w:b/>
              </w:rPr>
            </w:pPr>
          </w:p>
        </w:tc>
      </w:tr>
      <w:tr w:rsidR="00FC38B9" w:rsidRPr="006A0031" w14:paraId="65DE3D64" w14:textId="77777777" w:rsidTr="00951A5F">
        <w:trPr>
          <w:trHeight w:hRule="exact" w:val="711"/>
        </w:trPr>
        <w:tc>
          <w:tcPr>
            <w:tcW w:w="8374" w:type="dxa"/>
            <w:tcBorders>
              <w:top w:val="nil"/>
              <w:left w:val="nil"/>
              <w:bottom w:val="nil"/>
              <w:right w:val="single" w:sz="4" w:space="0" w:color="auto"/>
            </w:tcBorders>
            <w:vAlign w:val="center"/>
          </w:tcPr>
          <w:p w14:paraId="0B263294" w14:textId="37FA7815" w:rsidR="00FC38B9" w:rsidRPr="00FC38B9" w:rsidRDefault="007F559A" w:rsidP="00FC38B9">
            <w:pPr>
              <w:pStyle w:val="ListParagraph"/>
              <w:widowControl w:val="0"/>
              <w:numPr>
                <w:ilvl w:val="0"/>
                <w:numId w:val="47"/>
              </w:numPr>
              <w:rPr>
                <w:rFonts w:asciiTheme="minorHAnsi" w:hAnsiTheme="minorHAnsi" w:cstheme="minorHAnsi"/>
              </w:rPr>
            </w:pPr>
            <w:r w:rsidRPr="00951A5F">
              <w:rPr>
                <w:rFonts w:asciiTheme="minorHAnsi" w:eastAsia="Times New Roman" w:hAnsiTheme="minorHAnsi" w:cstheme="minorHAnsi"/>
                <w:sz w:val="24"/>
                <w:szCs w:val="24"/>
              </w:rPr>
              <w:t xml:space="preserve">Develop awareness of how to prepare effectively for </w:t>
            </w:r>
            <w:r w:rsidR="00951A5F">
              <w:rPr>
                <w:rFonts w:asciiTheme="minorHAnsi" w:eastAsia="Times New Roman" w:hAnsiTheme="minorHAnsi" w:cstheme="minorHAnsi"/>
                <w:sz w:val="24"/>
                <w:szCs w:val="24"/>
              </w:rPr>
              <w:t xml:space="preserve">effective </w:t>
            </w:r>
            <w:r w:rsidRPr="00951A5F">
              <w:rPr>
                <w:rFonts w:asciiTheme="minorHAnsi" w:eastAsia="Times New Roman" w:hAnsiTheme="minorHAnsi" w:cstheme="minorHAnsi"/>
                <w:sz w:val="24"/>
                <w:szCs w:val="24"/>
              </w:rPr>
              <w:t>teaching and learning</w:t>
            </w:r>
          </w:p>
        </w:tc>
        <w:tc>
          <w:tcPr>
            <w:tcW w:w="565" w:type="dxa"/>
            <w:tcBorders>
              <w:top w:val="single" w:sz="4" w:space="0" w:color="auto"/>
              <w:left w:val="single" w:sz="4" w:space="0" w:color="auto"/>
              <w:bottom w:val="single" w:sz="4" w:space="0" w:color="auto"/>
              <w:right w:val="single" w:sz="4" w:space="0" w:color="auto"/>
            </w:tcBorders>
          </w:tcPr>
          <w:p w14:paraId="536F09F7" w14:textId="77777777" w:rsidR="00FC38B9" w:rsidRPr="006A0031" w:rsidRDefault="00FC38B9">
            <w:pPr>
              <w:widowControl w:val="0"/>
              <w:rPr>
                <w:rFonts w:ascii="Arial" w:hAnsi="Arial" w:cs="Arial"/>
                <w:b/>
              </w:rPr>
            </w:pPr>
          </w:p>
        </w:tc>
      </w:tr>
      <w:tr w:rsidR="00FC38B9" w:rsidRPr="006A0031" w14:paraId="1DA2BEAD" w14:textId="77777777" w:rsidTr="00CB193B">
        <w:trPr>
          <w:trHeight w:hRule="exact" w:val="90"/>
        </w:trPr>
        <w:tc>
          <w:tcPr>
            <w:tcW w:w="8374" w:type="dxa"/>
            <w:tcBorders>
              <w:top w:val="nil"/>
              <w:left w:val="nil"/>
              <w:bottom w:val="nil"/>
              <w:right w:val="nil"/>
            </w:tcBorders>
            <w:vAlign w:val="center"/>
          </w:tcPr>
          <w:p w14:paraId="5194210B" w14:textId="77777777" w:rsidR="00FC38B9" w:rsidRPr="0092759B" w:rsidRDefault="00FC38B9">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tcPr>
          <w:p w14:paraId="3AC473FF" w14:textId="77777777" w:rsidR="00FC38B9" w:rsidRPr="006A0031" w:rsidRDefault="00FC38B9">
            <w:pPr>
              <w:widowControl w:val="0"/>
              <w:rPr>
                <w:rFonts w:ascii="Arial" w:hAnsi="Arial" w:cs="Arial"/>
                <w:b/>
              </w:rPr>
            </w:pPr>
          </w:p>
        </w:tc>
      </w:tr>
      <w:tr w:rsidR="00533C0A" w:rsidRPr="006A0031" w14:paraId="3DF57341" w14:textId="77777777" w:rsidTr="00CB193B">
        <w:trPr>
          <w:trHeight w:hRule="exact" w:val="1106"/>
        </w:trPr>
        <w:tc>
          <w:tcPr>
            <w:tcW w:w="8374" w:type="dxa"/>
            <w:tcBorders>
              <w:top w:val="nil"/>
              <w:left w:val="nil"/>
              <w:bottom w:val="nil"/>
              <w:right w:val="single" w:sz="4" w:space="0" w:color="auto"/>
            </w:tcBorders>
            <w:vAlign w:val="center"/>
          </w:tcPr>
          <w:p w14:paraId="357283E6" w14:textId="40AFB63D" w:rsidR="00533C0A" w:rsidRPr="0092759B" w:rsidRDefault="00533C0A">
            <w:pPr>
              <w:widowControl w:val="0"/>
              <w:numPr>
                <w:ilvl w:val="0"/>
                <w:numId w:val="11"/>
              </w:numPr>
              <w:rPr>
                <w:rFonts w:asciiTheme="minorHAnsi" w:hAnsiTheme="minorHAnsi" w:cstheme="minorHAnsi"/>
              </w:rPr>
            </w:pPr>
            <w:r w:rsidRPr="0092759B">
              <w:rPr>
                <w:rFonts w:asciiTheme="minorHAnsi" w:hAnsiTheme="minorHAnsi" w:cstheme="minorHAnsi"/>
              </w:rPr>
              <w:t>Develop skills of planning, teaching and evaluating through planning and teaching a series of lessons</w:t>
            </w:r>
            <w:r w:rsidR="00EE65D4">
              <w:rPr>
                <w:rFonts w:asciiTheme="minorHAnsi" w:hAnsiTheme="minorHAnsi" w:cstheme="minorHAnsi"/>
              </w:rPr>
              <w:t xml:space="preserve"> </w:t>
            </w:r>
            <w:r w:rsidRPr="0092759B">
              <w:rPr>
                <w:rFonts w:asciiTheme="minorHAnsi" w:hAnsiTheme="minorHAnsi" w:cstheme="minorHAnsi"/>
              </w:rPr>
              <w:t xml:space="preserve">and evaluating impact of teaching on pupil progress </w:t>
            </w:r>
          </w:p>
        </w:tc>
        <w:tc>
          <w:tcPr>
            <w:tcW w:w="565" w:type="dxa"/>
            <w:tcBorders>
              <w:top w:val="single" w:sz="4" w:space="0" w:color="auto"/>
              <w:left w:val="single" w:sz="4" w:space="0" w:color="auto"/>
              <w:bottom w:val="single" w:sz="4" w:space="0" w:color="auto"/>
              <w:right w:val="single" w:sz="4" w:space="0" w:color="auto"/>
            </w:tcBorders>
          </w:tcPr>
          <w:p w14:paraId="053ADB23" w14:textId="77777777" w:rsidR="00533C0A" w:rsidRPr="006A0031" w:rsidRDefault="00533C0A">
            <w:pPr>
              <w:widowControl w:val="0"/>
              <w:rPr>
                <w:rFonts w:ascii="Arial" w:hAnsi="Arial" w:cs="Arial"/>
                <w:b/>
              </w:rPr>
            </w:pPr>
          </w:p>
        </w:tc>
      </w:tr>
      <w:tr w:rsidR="00533C0A" w:rsidRPr="006A0031" w14:paraId="3AD7C3D8" w14:textId="77777777" w:rsidTr="00CB193B">
        <w:trPr>
          <w:trHeight w:hRule="exact" w:val="129"/>
        </w:trPr>
        <w:tc>
          <w:tcPr>
            <w:tcW w:w="8374" w:type="dxa"/>
            <w:tcBorders>
              <w:top w:val="nil"/>
              <w:left w:val="nil"/>
              <w:bottom w:val="nil"/>
              <w:right w:val="nil"/>
            </w:tcBorders>
            <w:vAlign w:val="center"/>
          </w:tcPr>
          <w:p w14:paraId="0C535E88"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tcPr>
          <w:p w14:paraId="755E39AE" w14:textId="77777777" w:rsidR="00533C0A" w:rsidRPr="006A0031" w:rsidRDefault="00533C0A">
            <w:pPr>
              <w:widowControl w:val="0"/>
              <w:rPr>
                <w:rFonts w:ascii="Arial" w:hAnsi="Arial" w:cs="Arial"/>
                <w:b/>
              </w:rPr>
            </w:pPr>
          </w:p>
        </w:tc>
      </w:tr>
      <w:tr w:rsidR="00533C0A" w:rsidRPr="006A0031" w14:paraId="4BB2AD16" w14:textId="77777777" w:rsidTr="00CB193B">
        <w:trPr>
          <w:trHeight w:hRule="exact" w:val="597"/>
        </w:trPr>
        <w:tc>
          <w:tcPr>
            <w:tcW w:w="8374" w:type="dxa"/>
            <w:tcBorders>
              <w:top w:val="nil"/>
              <w:left w:val="nil"/>
              <w:bottom w:val="nil"/>
              <w:right w:val="single" w:sz="4" w:space="0" w:color="auto"/>
            </w:tcBorders>
            <w:vAlign w:val="center"/>
          </w:tcPr>
          <w:p w14:paraId="02810439" w14:textId="2ACB3C3F"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Promote progress in</w:t>
            </w:r>
            <w:r w:rsidR="00EC4266">
              <w:rPr>
                <w:rFonts w:asciiTheme="minorHAnsi" w:hAnsiTheme="minorHAnsi" w:cstheme="minorHAnsi"/>
              </w:rPr>
              <w:t xml:space="preserve"> Systematic Synthetic Phonics (SSP)</w:t>
            </w:r>
            <w:r w:rsidRPr="0092759B">
              <w:rPr>
                <w:rFonts w:asciiTheme="minorHAnsi" w:hAnsiTheme="minorHAnsi" w:cstheme="minorHAnsi"/>
              </w:rPr>
              <w:t xml:space="preserve"> and Early Reading</w:t>
            </w:r>
          </w:p>
        </w:tc>
        <w:tc>
          <w:tcPr>
            <w:tcW w:w="565" w:type="dxa"/>
            <w:tcBorders>
              <w:top w:val="single" w:sz="4" w:space="0" w:color="auto"/>
              <w:left w:val="single" w:sz="4" w:space="0" w:color="auto"/>
              <w:bottom w:val="single" w:sz="4" w:space="0" w:color="auto"/>
              <w:right w:val="single" w:sz="4" w:space="0" w:color="auto"/>
            </w:tcBorders>
          </w:tcPr>
          <w:p w14:paraId="2A8BAE83" w14:textId="77777777" w:rsidR="00533C0A" w:rsidRPr="006A0031" w:rsidRDefault="00533C0A">
            <w:pPr>
              <w:widowControl w:val="0"/>
              <w:rPr>
                <w:rFonts w:ascii="Arial" w:hAnsi="Arial" w:cs="Arial"/>
                <w:b/>
              </w:rPr>
            </w:pPr>
          </w:p>
        </w:tc>
      </w:tr>
      <w:tr w:rsidR="0013725E" w:rsidRPr="006A0031" w14:paraId="1288D801" w14:textId="77777777" w:rsidTr="00CB193B">
        <w:trPr>
          <w:trHeight w:hRule="exact" w:val="169"/>
        </w:trPr>
        <w:tc>
          <w:tcPr>
            <w:tcW w:w="8374" w:type="dxa"/>
            <w:tcBorders>
              <w:top w:val="nil"/>
              <w:left w:val="nil"/>
              <w:bottom w:val="nil"/>
              <w:right w:val="nil"/>
            </w:tcBorders>
            <w:vAlign w:val="center"/>
          </w:tcPr>
          <w:p w14:paraId="578D8C71" w14:textId="77777777" w:rsidR="0013725E" w:rsidRPr="0092759B" w:rsidRDefault="0013725E" w:rsidP="0013725E">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tcPr>
          <w:p w14:paraId="6C51A08B" w14:textId="77777777" w:rsidR="0013725E" w:rsidRPr="006A0031" w:rsidRDefault="0013725E">
            <w:pPr>
              <w:widowControl w:val="0"/>
              <w:rPr>
                <w:rFonts w:ascii="Arial" w:hAnsi="Arial" w:cs="Arial"/>
                <w:b/>
              </w:rPr>
            </w:pPr>
          </w:p>
        </w:tc>
      </w:tr>
      <w:tr w:rsidR="0013725E" w:rsidRPr="006A0031" w14:paraId="0D85D98E" w14:textId="77777777" w:rsidTr="00CB193B">
        <w:trPr>
          <w:trHeight w:hRule="exact" w:val="597"/>
        </w:trPr>
        <w:tc>
          <w:tcPr>
            <w:tcW w:w="8374" w:type="dxa"/>
            <w:tcBorders>
              <w:top w:val="nil"/>
              <w:left w:val="nil"/>
              <w:bottom w:val="nil"/>
              <w:right w:val="single" w:sz="4" w:space="0" w:color="auto"/>
            </w:tcBorders>
            <w:vAlign w:val="center"/>
          </w:tcPr>
          <w:p w14:paraId="5662DD70" w14:textId="0F871196" w:rsidR="0013725E" w:rsidRPr="0092759B" w:rsidRDefault="0013725E">
            <w:pPr>
              <w:widowControl w:val="0"/>
              <w:numPr>
                <w:ilvl w:val="0"/>
                <w:numId w:val="11"/>
              </w:numPr>
              <w:rPr>
                <w:rFonts w:asciiTheme="minorHAnsi" w:hAnsiTheme="minorHAnsi" w:cstheme="minorHAnsi"/>
              </w:rPr>
            </w:pPr>
            <w:r>
              <w:rPr>
                <w:rFonts w:asciiTheme="minorHAnsi" w:hAnsiTheme="minorHAnsi" w:cstheme="minorHAnsi"/>
              </w:rPr>
              <w:t xml:space="preserve">Develop understanding of the role of talk in teaching </w:t>
            </w:r>
            <w:r w:rsidRPr="00472D3B">
              <w:rPr>
                <w:rFonts w:asciiTheme="minorHAnsi" w:hAnsiTheme="minorHAnsi" w:cstheme="minorHAnsi"/>
                <w:b/>
                <w:bCs/>
                <w:i/>
                <w:iCs/>
              </w:rPr>
              <w:t>and</w:t>
            </w:r>
            <w:r>
              <w:rPr>
                <w:rFonts w:asciiTheme="minorHAnsi" w:hAnsiTheme="minorHAnsi" w:cstheme="minorHAnsi"/>
              </w:rPr>
              <w:t xml:space="preserve"> learning; recognising </w:t>
            </w:r>
            <w:r w:rsidRPr="00472D3B">
              <w:rPr>
                <w:rFonts w:asciiTheme="minorHAnsi" w:hAnsiTheme="minorHAnsi" w:cstheme="minorHAnsi"/>
              </w:rPr>
              <w:t>good quality models</w:t>
            </w:r>
            <w:r>
              <w:rPr>
                <w:rFonts w:asciiTheme="minorHAnsi" w:hAnsiTheme="minorHAnsi" w:cstheme="minorHAnsi"/>
              </w:rPr>
              <w:t xml:space="preserve"> of talk </w:t>
            </w:r>
            <w:r w:rsidRPr="00472D3B">
              <w:rPr>
                <w:rFonts w:asciiTheme="minorHAnsi" w:hAnsiTheme="minorHAnsi" w:cstheme="minorHAnsi"/>
              </w:rPr>
              <w:t xml:space="preserve">and </w:t>
            </w:r>
            <w:r>
              <w:rPr>
                <w:rFonts w:asciiTheme="minorHAnsi" w:hAnsiTheme="minorHAnsi" w:cstheme="minorHAnsi"/>
              </w:rPr>
              <w:t xml:space="preserve">understanding how expert colleagues </w:t>
            </w:r>
            <w:r w:rsidRPr="00472D3B">
              <w:rPr>
                <w:rFonts w:asciiTheme="minorHAnsi" w:hAnsiTheme="minorHAnsi" w:cstheme="minorHAnsi"/>
              </w:rPr>
              <w:t xml:space="preserve">provide rich opportunities </w:t>
            </w:r>
            <w:r>
              <w:rPr>
                <w:rFonts w:asciiTheme="minorHAnsi" w:hAnsiTheme="minorHAnsi" w:cstheme="minorHAnsi"/>
              </w:rPr>
              <w:t xml:space="preserve">and supportive contexts </w:t>
            </w:r>
            <w:r w:rsidRPr="00472D3B">
              <w:rPr>
                <w:rFonts w:asciiTheme="minorHAnsi" w:hAnsiTheme="minorHAnsi" w:cstheme="minorHAnsi"/>
              </w:rPr>
              <w:t>for sp</w:t>
            </w:r>
            <w:r>
              <w:rPr>
                <w:rFonts w:asciiTheme="minorHAnsi" w:hAnsiTheme="minorHAnsi" w:cstheme="minorHAnsi"/>
              </w:rPr>
              <w:t>oken language.</w:t>
            </w:r>
          </w:p>
        </w:tc>
        <w:tc>
          <w:tcPr>
            <w:tcW w:w="565" w:type="dxa"/>
            <w:tcBorders>
              <w:top w:val="single" w:sz="4" w:space="0" w:color="auto"/>
              <w:left w:val="single" w:sz="4" w:space="0" w:color="auto"/>
              <w:bottom w:val="single" w:sz="4" w:space="0" w:color="auto"/>
              <w:right w:val="single" w:sz="4" w:space="0" w:color="auto"/>
            </w:tcBorders>
          </w:tcPr>
          <w:p w14:paraId="29D5E383" w14:textId="77777777" w:rsidR="0013725E" w:rsidRPr="006A0031" w:rsidRDefault="0013725E">
            <w:pPr>
              <w:widowControl w:val="0"/>
              <w:rPr>
                <w:rFonts w:ascii="Arial" w:hAnsi="Arial" w:cs="Arial"/>
                <w:b/>
              </w:rPr>
            </w:pPr>
          </w:p>
        </w:tc>
      </w:tr>
      <w:tr w:rsidR="00533C0A" w:rsidRPr="006A0031" w14:paraId="5019736C" w14:textId="77777777" w:rsidTr="00CB193B">
        <w:trPr>
          <w:trHeight w:hRule="exact" w:val="102"/>
        </w:trPr>
        <w:tc>
          <w:tcPr>
            <w:tcW w:w="8374" w:type="dxa"/>
            <w:tcBorders>
              <w:top w:val="nil"/>
              <w:left w:val="nil"/>
              <w:bottom w:val="nil"/>
              <w:right w:val="nil"/>
            </w:tcBorders>
            <w:vAlign w:val="center"/>
          </w:tcPr>
          <w:p w14:paraId="20A6F924"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tcPr>
          <w:p w14:paraId="40B08CE1" w14:textId="77777777" w:rsidR="00533C0A" w:rsidRPr="006A0031" w:rsidRDefault="00533C0A">
            <w:pPr>
              <w:widowControl w:val="0"/>
              <w:rPr>
                <w:rFonts w:ascii="Arial" w:hAnsi="Arial" w:cs="Arial"/>
                <w:b/>
              </w:rPr>
            </w:pPr>
          </w:p>
        </w:tc>
      </w:tr>
      <w:tr w:rsidR="00533C0A" w:rsidRPr="006A0031" w14:paraId="06846F63" w14:textId="77777777" w:rsidTr="00CB193B">
        <w:trPr>
          <w:trHeight w:hRule="exact" w:val="848"/>
        </w:trPr>
        <w:tc>
          <w:tcPr>
            <w:tcW w:w="8374" w:type="dxa"/>
            <w:tcBorders>
              <w:top w:val="nil"/>
              <w:left w:val="nil"/>
              <w:bottom w:val="nil"/>
              <w:right w:val="single" w:sz="4" w:space="0" w:color="auto"/>
            </w:tcBorders>
            <w:vAlign w:val="center"/>
          </w:tcPr>
          <w:p w14:paraId="7B6DCE59" w14:textId="45DEE52A" w:rsidR="00472D3B" w:rsidRPr="0013725E" w:rsidRDefault="00533C0A" w:rsidP="0013725E">
            <w:pPr>
              <w:widowControl w:val="0"/>
              <w:numPr>
                <w:ilvl w:val="0"/>
                <w:numId w:val="11"/>
              </w:numPr>
              <w:rPr>
                <w:rFonts w:asciiTheme="minorHAnsi" w:hAnsiTheme="minorHAnsi" w:cstheme="minorHAnsi"/>
              </w:rPr>
            </w:pPr>
            <w:r w:rsidRPr="00413A23">
              <w:rPr>
                <w:rFonts w:asciiTheme="minorHAnsi" w:hAnsiTheme="minorHAnsi" w:cstheme="minorHAnsi"/>
              </w:rPr>
              <w:t>Develop Assessment for Learning practice, including assessing and</w:t>
            </w:r>
            <w:r w:rsidRPr="00413A23">
              <w:rPr>
                <w:rFonts w:asciiTheme="minorHAnsi" w:hAnsiTheme="minorHAnsi" w:cstheme="minorHAnsi"/>
                <w:b/>
              </w:rPr>
              <w:t xml:space="preserve"> </w:t>
            </w:r>
            <w:r w:rsidRPr="00413A23">
              <w:rPr>
                <w:rFonts w:asciiTheme="minorHAnsi" w:hAnsiTheme="minorHAnsi" w:cstheme="minorHAnsi"/>
              </w:rPr>
              <w:t>recording evidence of pupils’ progress and using to adapt planning and teaching</w:t>
            </w:r>
          </w:p>
        </w:tc>
        <w:tc>
          <w:tcPr>
            <w:tcW w:w="565" w:type="dxa"/>
            <w:tcBorders>
              <w:top w:val="single" w:sz="4" w:space="0" w:color="auto"/>
              <w:left w:val="single" w:sz="4" w:space="0" w:color="auto"/>
              <w:bottom w:val="single" w:sz="4" w:space="0" w:color="auto"/>
              <w:right w:val="single" w:sz="4" w:space="0" w:color="auto"/>
            </w:tcBorders>
          </w:tcPr>
          <w:p w14:paraId="3E921D8D" w14:textId="77777777" w:rsidR="00533C0A" w:rsidRPr="006A0031" w:rsidRDefault="00533C0A">
            <w:pPr>
              <w:widowControl w:val="0"/>
              <w:rPr>
                <w:rFonts w:ascii="Arial" w:hAnsi="Arial" w:cs="Arial"/>
                <w:b/>
              </w:rPr>
            </w:pPr>
          </w:p>
        </w:tc>
      </w:tr>
      <w:tr w:rsidR="00533C0A" w:rsidRPr="006A0031" w14:paraId="08D9D7F4" w14:textId="77777777" w:rsidTr="00CB193B">
        <w:trPr>
          <w:trHeight w:hRule="exact" w:val="113"/>
        </w:trPr>
        <w:tc>
          <w:tcPr>
            <w:tcW w:w="8374" w:type="dxa"/>
            <w:tcBorders>
              <w:top w:val="nil"/>
              <w:left w:val="nil"/>
              <w:bottom w:val="nil"/>
              <w:right w:val="nil"/>
            </w:tcBorders>
            <w:vAlign w:val="center"/>
          </w:tcPr>
          <w:p w14:paraId="21B1CF2E"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tcPr>
          <w:p w14:paraId="3D65E39D" w14:textId="77777777" w:rsidR="00533C0A" w:rsidRPr="006A0031" w:rsidRDefault="00533C0A">
            <w:pPr>
              <w:widowControl w:val="0"/>
              <w:rPr>
                <w:rFonts w:ascii="Arial" w:hAnsi="Arial" w:cs="Arial"/>
                <w:b/>
              </w:rPr>
            </w:pPr>
          </w:p>
        </w:tc>
      </w:tr>
      <w:tr w:rsidR="00533C0A" w:rsidRPr="006A0031" w14:paraId="2401C32E" w14:textId="77777777" w:rsidTr="00CB193B">
        <w:trPr>
          <w:trHeight w:hRule="exact" w:val="510"/>
        </w:trPr>
        <w:tc>
          <w:tcPr>
            <w:tcW w:w="8374" w:type="dxa"/>
            <w:tcBorders>
              <w:top w:val="nil"/>
              <w:left w:val="nil"/>
              <w:bottom w:val="nil"/>
              <w:right w:val="single" w:sz="4" w:space="0" w:color="auto"/>
            </w:tcBorders>
            <w:vAlign w:val="center"/>
          </w:tcPr>
          <w:p w14:paraId="283E5DEB" w14:textId="77777777" w:rsidR="00533C0A" w:rsidRPr="0092759B" w:rsidRDefault="00533C0A">
            <w:pPr>
              <w:widowControl w:val="0"/>
              <w:numPr>
                <w:ilvl w:val="0"/>
                <w:numId w:val="11"/>
              </w:numPr>
              <w:ind w:right="34"/>
              <w:rPr>
                <w:rFonts w:asciiTheme="minorHAnsi" w:hAnsiTheme="minorHAnsi" w:cstheme="minorHAnsi"/>
              </w:rPr>
            </w:pPr>
            <w:r w:rsidRPr="0092759B">
              <w:rPr>
                <w:rFonts w:asciiTheme="minorHAnsi" w:hAnsiTheme="minorHAnsi" w:cstheme="minorHAnsi"/>
              </w:rPr>
              <w:t>Build up to responsibility for around 50-60% of the timetable</w:t>
            </w:r>
          </w:p>
        </w:tc>
        <w:tc>
          <w:tcPr>
            <w:tcW w:w="565" w:type="dxa"/>
            <w:tcBorders>
              <w:top w:val="single" w:sz="4" w:space="0" w:color="auto"/>
              <w:left w:val="single" w:sz="4" w:space="0" w:color="auto"/>
              <w:bottom w:val="single" w:sz="4" w:space="0" w:color="auto"/>
              <w:right w:val="single" w:sz="4" w:space="0" w:color="auto"/>
            </w:tcBorders>
          </w:tcPr>
          <w:p w14:paraId="7BA5D5A3" w14:textId="77777777" w:rsidR="00533C0A" w:rsidRPr="006A0031" w:rsidRDefault="00533C0A">
            <w:pPr>
              <w:widowControl w:val="0"/>
              <w:rPr>
                <w:rFonts w:ascii="Arial" w:hAnsi="Arial" w:cs="Arial"/>
                <w:b/>
              </w:rPr>
            </w:pPr>
          </w:p>
        </w:tc>
      </w:tr>
      <w:tr w:rsidR="00533C0A" w:rsidRPr="006A0031" w14:paraId="193A472B" w14:textId="77777777" w:rsidTr="00CB193B">
        <w:trPr>
          <w:trHeight w:hRule="exact" w:val="113"/>
        </w:trPr>
        <w:tc>
          <w:tcPr>
            <w:tcW w:w="8374" w:type="dxa"/>
            <w:tcBorders>
              <w:top w:val="nil"/>
              <w:left w:val="nil"/>
              <w:bottom w:val="nil"/>
              <w:right w:val="nil"/>
            </w:tcBorders>
            <w:vAlign w:val="center"/>
          </w:tcPr>
          <w:p w14:paraId="72A98404" w14:textId="77777777" w:rsidR="00533C0A" w:rsidRPr="0092759B" w:rsidRDefault="00533C0A">
            <w:pPr>
              <w:widowControl w:val="0"/>
              <w:ind w:left="720"/>
              <w:rPr>
                <w:rFonts w:asciiTheme="minorHAnsi" w:hAnsiTheme="minorHAnsi" w:cstheme="minorHAnsi"/>
              </w:rPr>
            </w:pPr>
          </w:p>
        </w:tc>
        <w:tc>
          <w:tcPr>
            <w:tcW w:w="565" w:type="dxa"/>
            <w:tcBorders>
              <w:top w:val="single" w:sz="4" w:space="0" w:color="auto"/>
              <w:left w:val="nil"/>
              <w:bottom w:val="single" w:sz="4" w:space="0" w:color="auto"/>
              <w:right w:val="nil"/>
            </w:tcBorders>
          </w:tcPr>
          <w:p w14:paraId="6C3A7228" w14:textId="77777777" w:rsidR="00533C0A" w:rsidRPr="006A0031" w:rsidRDefault="00533C0A">
            <w:pPr>
              <w:widowControl w:val="0"/>
              <w:rPr>
                <w:rFonts w:ascii="Arial" w:hAnsi="Arial" w:cs="Arial"/>
                <w:b/>
              </w:rPr>
            </w:pPr>
          </w:p>
        </w:tc>
      </w:tr>
      <w:tr w:rsidR="00533C0A" w:rsidRPr="006A0031" w14:paraId="41D23679" w14:textId="77777777" w:rsidTr="00CB193B">
        <w:trPr>
          <w:trHeight w:hRule="exact" w:val="510"/>
        </w:trPr>
        <w:tc>
          <w:tcPr>
            <w:tcW w:w="8374" w:type="dxa"/>
            <w:tcBorders>
              <w:top w:val="nil"/>
              <w:left w:val="nil"/>
              <w:bottom w:val="nil"/>
              <w:right w:val="single" w:sz="4" w:space="0" w:color="auto"/>
            </w:tcBorders>
            <w:vAlign w:val="center"/>
          </w:tcPr>
          <w:p w14:paraId="6BC8FFFB" w14:textId="77777777"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 xml:space="preserve">Demonstrate excellent professional </w:t>
            </w:r>
            <w:r>
              <w:rPr>
                <w:rFonts w:asciiTheme="minorHAnsi" w:hAnsiTheme="minorHAnsi" w:cstheme="minorHAnsi"/>
              </w:rPr>
              <w:t>behaviours</w:t>
            </w:r>
          </w:p>
        </w:tc>
        <w:tc>
          <w:tcPr>
            <w:tcW w:w="565" w:type="dxa"/>
            <w:tcBorders>
              <w:top w:val="single" w:sz="4" w:space="0" w:color="auto"/>
              <w:left w:val="single" w:sz="4" w:space="0" w:color="auto"/>
              <w:bottom w:val="single" w:sz="4" w:space="0" w:color="auto"/>
              <w:right w:val="single" w:sz="4" w:space="0" w:color="auto"/>
            </w:tcBorders>
          </w:tcPr>
          <w:p w14:paraId="19112557" w14:textId="77777777" w:rsidR="00533C0A" w:rsidRPr="006A0031" w:rsidRDefault="00533C0A">
            <w:pPr>
              <w:widowControl w:val="0"/>
              <w:rPr>
                <w:rFonts w:ascii="Arial" w:hAnsi="Arial" w:cs="Arial"/>
                <w:b/>
              </w:rPr>
            </w:pPr>
          </w:p>
        </w:tc>
      </w:tr>
    </w:tbl>
    <w:p w14:paraId="59B7EFC3" w14:textId="77777777" w:rsidR="00CB193B" w:rsidRDefault="00CB193B"/>
    <w:p w14:paraId="05558E2F" w14:textId="77777777" w:rsidR="00CB193B" w:rsidRDefault="00CB193B"/>
    <w:p w14:paraId="3D33C55F" w14:textId="77777777" w:rsidR="00CB193B" w:rsidRDefault="00CB193B"/>
    <w:p w14:paraId="37243DB5" w14:textId="77777777" w:rsidR="00CB193B" w:rsidRDefault="00CB193B"/>
    <w:p w14:paraId="645EA045"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229"/>
        <w:gridCol w:w="1127"/>
        <w:gridCol w:w="329"/>
        <w:gridCol w:w="798"/>
        <w:gridCol w:w="1217"/>
        <w:gridCol w:w="306"/>
        <w:gridCol w:w="897"/>
        <w:gridCol w:w="1086"/>
        <w:gridCol w:w="1691"/>
      </w:tblGrid>
      <w:tr w:rsidR="00FE7B17" w:rsidRPr="006A0031" w14:paraId="4B469AE4" w14:textId="77777777" w:rsidTr="009F1D95">
        <w:trPr>
          <w:trHeight w:val="564"/>
        </w:trPr>
        <w:tc>
          <w:tcPr>
            <w:tcW w:w="10206" w:type="dxa"/>
            <w:gridSpan w:val="10"/>
            <w:shd w:val="clear" w:color="auto" w:fill="DEEAF6" w:themeFill="accent5" w:themeFillTint="33"/>
            <w:vAlign w:val="center"/>
          </w:tcPr>
          <w:p w14:paraId="4E090661" w14:textId="6485F3EC" w:rsidR="00861330" w:rsidRPr="004323B6" w:rsidRDefault="00D3398F" w:rsidP="004323B6">
            <w:pPr>
              <w:pStyle w:val="Heading3"/>
              <w:rPr>
                <w:i/>
                <w:iCs/>
              </w:rPr>
            </w:pPr>
            <w:bookmarkStart w:id="8" w:name="_Toc112832401"/>
            <w:bookmarkStart w:id="9" w:name="_Toc174126711"/>
            <w:r w:rsidRPr="004323B6">
              <w:rPr>
                <w:rStyle w:val="SubtleEmphasis"/>
                <w:i w:val="0"/>
                <w:iCs w:val="0"/>
                <w:szCs w:val="36"/>
              </w:rPr>
              <w:lastRenderedPageBreak/>
              <w:t>AUTUMN PLACEMENT CALENDAR</w:t>
            </w:r>
            <w:bookmarkEnd w:id="8"/>
            <w:bookmarkEnd w:id="9"/>
          </w:p>
        </w:tc>
      </w:tr>
      <w:tr w:rsidR="00DB7BC8" w:rsidRPr="006A0031" w14:paraId="4592F7D8" w14:textId="77777777" w:rsidTr="00D47D9C">
        <w:trPr>
          <w:trHeight w:val="353"/>
        </w:trPr>
        <w:tc>
          <w:tcPr>
            <w:tcW w:w="1526"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9"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2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27"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217"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203"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77" w:type="dxa"/>
            <w:gridSpan w:val="2"/>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DB7BC8" w:rsidRPr="006A0031" w14:paraId="4A2B50DA" w14:textId="77777777" w:rsidTr="00D47D9C">
        <w:trPr>
          <w:trHeight w:val="353"/>
        </w:trPr>
        <w:tc>
          <w:tcPr>
            <w:tcW w:w="1526" w:type="dxa"/>
            <w:shd w:val="clear" w:color="auto" w:fill="DEEAF6" w:themeFill="accent5" w:themeFillTint="33"/>
          </w:tcPr>
          <w:p w14:paraId="709B3133" w14:textId="3D871707" w:rsidR="00217F62" w:rsidRPr="006A0031" w:rsidRDefault="00217F62" w:rsidP="004E7F1A">
            <w:pPr>
              <w:widowControl w:val="0"/>
              <w:jc w:val="center"/>
              <w:rPr>
                <w:rFonts w:ascii="Arial" w:hAnsi="Arial" w:cs="Arial"/>
                <w:b/>
              </w:rPr>
            </w:pPr>
            <w:r>
              <w:rPr>
                <w:rFonts w:ascii="Arial" w:hAnsi="Arial" w:cs="Arial"/>
                <w:b/>
              </w:rPr>
              <w:t>Key:</w:t>
            </w:r>
          </w:p>
        </w:tc>
        <w:tc>
          <w:tcPr>
            <w:tcW w:w="2685" w:type="dxa"/>
            <w:gridSpan w:val="3"/>
            <w:tcBorders>
              <w:bottom w:val="single" w:sz="4" w:space="0" w:color="auto"/>
            </w:tcBorders>
            <w:shd w:val="clear" w:color="auto" w:fill="FBE4D5" w:themeFill="accent2" w:themeFillTint="33"/>
          </w:tcPr>
          <w:p w14:paraId="0D9F6957" w14:textId="6F2E89C4" w:rsidR="00217F62" w:rsidRPr="00A6549E" w:rsidRDefault="00217F62"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321" w:type="dxa"/>
            <w:gridSpan w:val="3"/>
          </w:tcPr>
          <w:p w14:paraId="7F5CAED7" w14:textId="68E79977" w:rsidR="00217F62" w:rsidRPr="006A0031" w:rsidRDefault="00217F62" w:rsidP="004E7F1A">
            <w:pPr>
              <w:widowControl w:val="0"/>
              <w:jc w:val="center"/>
              <w:rPr>
                <w:rFonts w:ascii="Arial" w:hAnsi="Arial" w:cs="Arial"/>
                <w:b/>
              </w:rPr>
            </w:pPr>
            <w:r w:rsidRPr="00A6549E">
              <w:rPr>
                <w:rFonts w:ascii="Arial" w:hAnsi="Arial" w:cs="Arial"/>
                <w:bCs/>
                <w:sz w:val="20"/>
                <w:szCs w:val="20"/>
              </w:rPr>
              <w:t>= School-based day</w:t>
            </w:r>
          </w:p>
        </w:tc>
        <w:tc>
          <w:tcPr>
            <w:tcW w:w="1983" w:type="dxa"/>
            <w:gridSpan w:val="2"/>
            <w:shd w:val="clear" w:color="auto" w:fill="F7CAAC" w:themeFill="accent2" w:themeFillTint="66"/>
          </w:tcPr>
          <w:p w14:paraId="0BB7C490" w14:textId="115B0503" w:rsidR="00217F62" w:rsidRPr="006A0031" w:rsidRDefault="002B465B" w:rsidP="004E7F1A">
            <w:pPr>
              <w:widowControl w:val="0"/>
              <w:jc w:val="center"/>
              <w:rPr>
                <w:rFonts w:ascii="Arial" w:hAnsi="Arial" w:cs="Arial"/>
                <w:b/>
              </w:rPr>
            </w:pPr>
            <w:r w:rsidRPr="00217F62">
              <w:rPr>
                <w:rFonts w:ascii="Arial" w:hAnsi="Arial" w:cs="Arial"/>
                <w:bCs/>
                <w:sz w:val="20"/>
                <w:szCs w:val="20"/>
              </w:rPr>
              <w:t xml:space="preserve">= </w:t>
            </w:r>
            <w:r>
              <w:rPr>
                <w:rFonts w:ascii="Arial" w:hAnsi="Arial" w:cs="Arial"/>
                <w:bCs/>
                <w:sz w:val="20"/>
                <w:szCs w:val="20"/>
              </w:rPr>
              <w:t>ITaP</w:t>
            </w:r>
            <w:r w:rsidR="00DB7BC8">
              <w:rPr>
                <w:rFonts w:ascii="Arial" w:hAnsi="Arial" w:cs="Arial"/>
                <w:bCs/>
                <w:sz w:val="20"/>
                <w:szCs w:val="20"/>
              </w:rPr>
              <w:t xml:space="preserve"> days</w:t>
            </w:r>
            <w:r w:rsidR="0023686C">
              <w:rPr>
                <w:rFonts w:ascii="Arial" w:hAnsi="Arial" w:cs="Arial"/>
                <w:bCs/>
                <w:sz w:val="20"/>
                <w:szCs w:val="20"/>
              </w:rPr>
              <w:t xml:space="preserve"> (</w:t>
            </w:r>
            <w:r w:rsidR="00DB7BC8">
              <w:rPr>
                <w:rFonts w:ascii="Arial" w:hAnsi="Arial" w:cs="Arial"/>
                <w:bCs/>
                <w:sz w:val="20"/>
                <w:szCs w:val="20"/>
              </w:rPr>
              <w:t xml:space="preserve">not in </w:t>
            </w:r>
            <w:r w:rsidR="0023686C">
              <w:rPr>
                <w:rFonts w:ascii="Arial" w:hAnsi="Arial" w:cs="Arial"/>
                <w:bCs/>
                <w:sz w:val="20"/>
                <w:szCs w:val="20"/>
              </w:rPr>
              <w:t>placement</w:t>
            </w:r>
            <w:r>
              <w:rPr>
                <w:rFonts w:ascii="Arial" w:hAnsi="Arial" w:cs="Arial"/>
                <w:bCs/>
                <w:sz w:val="20"/>
                <w:szCs w:val="20"/>
              </w:rPr>
              <w:t xml:space="preserve"> school</w:t>
            </w:r>
            <w:r w:rsidR="0023686C">
              <w:rPr>
                <w:rFonts w:ascii="Arial" w:hAnsi="Arial" w:cs="Arial"/>
                <w:bCs/>
                <w:sz w:val="20"/>
                <w:szCs w:val="20"/>
              </w:rPr>
              <w:t>)</w:t>
            </w:r>
          </w:p>
        </w:tc>
        <w:tc>
          <w:tcPr>
            <w:tcW w:w="1691" w:type="dxa"/>
            <w:shd w:val="clear" w:color="auto" w:fill="FFF2CC" w:themeFill="accent4" w:themeFillTint="33"/>
          </w:tcPr>
          <w:p w14:paraId="6EC301DC" w14:textId="43A44B16" w:rsidR="00217F62" w:rsidRPr="006A0031" w:rsidRDefault="00217F62" w:rsidP="004E7F1A">
            <w:pPr>
              <w:widowControl w:val="0"/>
              <w:jc w:val="center"/>
              <w:rPr>
                <w:rFonts w:ascii="Arial" w:hAnsi="Arial" w:cs="Arial"/>
                <w:b/>
              </w:rPr>
            </w:pPr>
            <w:r>
              <w:rPr>
                <w:rFonts w:ascii="Arial" w:hAnsi="Arial" w:cs="Arial"/>
                <w:bCs/>
                <w:sz w:val="20"/>
                <w:szCs w:val="20"/>
              </w:rPr>
              <w:t>=</w:t>
            </w:r>
            <w:r w:rsidR="005069A1">
              <w:rPr>
                <w:rFonts w:ascii="Arial" w:hAnsi="Arial" w:cs="Arial"/>
                <w:bCs/>
                <w:sz w:val="20"/>
                <w:szCs w:val="20"/>
              </w:rPr>
              <w:t xml:space="preserve"> </w:t>
            </w:r>
            <w:r w:rsidRPr="00A6549E">
              <w:rPr>
                <w:rFonts w:ascii="Arial" w:hAnsi="Arial" w:cs="Arial"/>
                <w:bCs/>
                <w:sz w:val="20"/>
                <w:szCs w:val="20"/>
              </w:rPr>
              <w:t>Conference</w:t>
            </w:r>
          </w:p>
        </w:tc>
      </w:tr>
      <w:tr w:rsidR="00DB7BC8" w:rsidRPr="006A0031" w14:paraId="698A37AA" w14:textId="77777777" w:rsidTr="00590827">
        <w:trPr>
          <w:trHeight w:val="720"/>
        </w:trPr>
        <w:tc>
          <w:tcPr>
            <w:tcW w:w="1526" w:type="dxa"/>
            <w:shd w:val="clear" w:color="auto" w:fill="DEEAF6" w:themeFill="accent5" w:themeFillTint="33"/>
            <w:vAlign w:val="center"/>
          </w:tcPr>
          <w:p w14:paraId="3871694B" w14:textId="40C0BEF1" w:rsidR="004E7F1A" w:rsidRDefault="000A0F75" w:rsidP="004E7F1A">
            <w:pPr>
              <w:widowControl w:val="0"/>
              <w:jc w:val="center"/>
              <w:rPr>
                <w:rFonts w:ascii="Arial" w:hAnsi="Arial" w:cs="Arial"/>
                <w:b/>
              </w:rPr>
            </w:pPr>
            <w:r>
              <w:rPr>
                <w:rFonts w:ascii="Arial" w:hAnsi="Arial" w:cs="Arial"/>
                <w:b/>
              </w:rPr>
              <w:t>8</w:t>
            </w:r>
            <w:r w:rsidR="004E7F1A">
              <w:rPr>
                <w:rFonts w:ascii="Arial" w:hAnsi="Arial" w:cs="Arial"/>
                <w:b/>
              </w:rPr>
              <w:t>.9.2</w:t>
            </w:r>
            <w:r w:rsidR="00B213D7">
              <w:rPr>
                <w:rFonts w:ascii="Arial" w:hAnsi="Arial" w:cs="Arial"/>
                <w:b/>
              </w:rPr>
              <w:t>5</w:t>
            </w:r>
          </w:p>
          <w:p w14:paraId="1115727E" w14:textId="64EF8147" w:rsidR="004E7F1A" w:rsidRPr="00EC4266" w:rsidRDefault="004E7F1A" w:rsidP="004E7F1A">
            <w:pPr>
              <w:widowControl w:val="0"/>
              <w:jc w:val="center"/>
              <w:rPr>
                <w:rFonts w:ascii="Arial" w:hAnsi="Arial" w:cs="Arial"/>
                <w:bCs/>
              </w:rPr>
            </w:pPr>
            <w:r w:rsidRPr="00096C96">
              <w:rPr>
                <w:rFonts w:ascii="Arial" w:hAnsi="Arial" w:cs="Arial"/>
                <w:bCs/>
                <w:sz w:val="20"/>
                <w:szCs w:val="20"/>
              </w:rPr>
              <w:t>Week 1</w:t>
            </w:r>
          </w:p>
        </w:tc>
        <w:tc>
          <w:tcPr>
            <w:tcW w:w="1229" w:type="dxa"/>
            <w:tcBorders>
              <w:bottom w:val="single" w:sz="4" w:space="0" w:color="auto"/>
            </w:tcBorders>
            <w:shd w:val="clear" w:color="auto" w:fill="FBE4D5" w:themeFill="accent2" w:themeFillTint="33"/>
            <w:vAlign w:val="center"/>
          </w:tcPr>
          <w:p w14:paraId="7ED5F7D4" w14:textId="3E9090AC" w:rsidR="004E7F1A" w:rsidRPr="00A73BED" w:rsidRDefault="004E7F1A" w:rsidP="004E7F1A">
            <w:pPr>
              <w:widowControl w:val="0"/>
              <w:jc w:val="center"/>
              <w:rPr>
                <w:rFonts w:ascii="Arial" w:hAnsi="Arial" w:cs="Arial"/>
                <w:bCs/>
              </w:rPr>
            </w:pPr>
          </w:p>
        </w:tc>
        <w:tc>
          <w:tcPr>
            <w:tcW w:w="1127" w:type="dxa"/>
            <w:shd w:val="clear" w:color="auto" w:fill="FBE4D5" w:themeFill="accent2" w:themeFillTint="33"/>
            <w:vAlign w:val="center"/>
          </w:tcPr>
          <w:p w14:paraId="719178B9" w14:textId="58F8097B" w:rsidR="004E7F1A" w:rsidRPr="00A73BED" w:rsidRDefault="004E7F1A" w:rsidP="004E7F1A">
            <w:pPr>
              <w:widowControl w:val="0"/>
              <w:jc w:val="center"/>
              <w:rPr>
                <w:rFonts w:ascii="Arial" w:hAnsi="Arial" w:cs="Arial"/>
                <w:bCs/>
              </w:rPr>
            </w:pPr>
          </w:p>
        </w:tc>
        <w:tc>
          <w:tcPr>
            <w:tcW w:w="1127" w:type="dxa"/>
            <w:gridSpan w:val="2"/>
            <w:shd w:val="clear" w:color="auto" w:fill="FBE4D5" w:themeFill="accent2" w:themeFillTint="33"/>
            <w:vAlign w:val="center"/>
          </w:tcPr>
          <w:p w14:paraId="74D14305" w14:textId="6FEC57FA" w:rsidR="004E7F1A" w:rsidRPr="00A73BED" w:rsidRDefault="004E7F1A" w:rsidP="004E7F1A">
            <w:pPr>
              <w:widowControl w:val="0"/>
              <w:jc w:val="center"/>
              <w:rPr>
                <w:rFonts w:ascii="Arial" w:hAnsi="Arial" w:cs="Arial"/>
                <w:bCs/>
              </w:rPr>
            </w:pPr>
          </w:p>
        </w:tc>
        <w:tc>
          <w:tcPr>
            <w:tcW w:w="1217" w:type="dxa"/>
            <w:shd w:val="clear" w:color="auto" w:fill="FBE4D5" w:themeFill="accent2" w:themeFillTint="33"/>
            <w:vAlign w:val="center"/>
          </w:tcPr>
          <w:p w14:paraId="1B0513B9" w14:textId="039B17CA" w:rsidR="004E7F1A" w:rsidRPr="006A0031" w:rsidRDefault="004E7F1A" w:rsidP="004E7F1A">
            <w:pPr>
              <w:widowControl w:val="0"/>
              <w:jc w:val="center"/>
              <w:rPr>
                <w:rFonts w:ascii="Arial" w:hAnsi="Arial" w:cs="Arial"/>
                <w:b/>
              </w:rPr>
            </w:pPr>
          </w:p>
        </w:tc>
        <w:tc>
          <w:tcPr>
            <w:tcW w:w="1203" w:type="dxa"/>
            <w:gridSpan w:val="2"/>
            <w:vAlign w:val="center"/>
          </w:tcPr>
          <w:p w14:paraId="2CD27241" w14:textId="1235D5D1" w:rsidR="004E7F1A" w:rsidRPr="006A0031" w:rsidRDefault="004E7F1A"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r w:rsidR="00B550D3">
              <w:rPr>
                <w:rFonts w:ascii="Arial" w:hAnsi="Arial" w:cs="Arial"/>
                <w:bCs/>
                <w:color w:val="2F5496" w:themeColor="accent1" w:themeShade="BF"/>
                <w:sz w:val="18"/>
                <w:szCs w:val="18"/>
              </w:rPr>
              <w:t xml:space="preserve"> (p9)</w:t>
            </w:r>
          </w:p>
        </w:tc>
        <w:tc>
          <w:tcPr>
            <w:tcW w:w="2777" w:type="dxa"/>
            <w:gridSpan w:val="2"/>
            <w:shd w:val="clear" w:color="auto" w:fill="F2F2F2" w:themeFill="background1" w:themeFillShade="F2"/>
            <w:vAlign w:val="center"/>
          </w:tcPr>
          <w:p w14:paraId="2075FD7C" w14:textId="6ACC5FB9" w:rsidR="004E7F1A" w:rsidRPr="005B6DA0" w:rsidRDefault="004E7F1A" w:rsidP="00590827">
            <w:pPr>
              <w:widowControl w:val="0"/>
              <w:rPr>
                <w:rFonts w:ascii="Arial" w:hAnsi="Arial" w:cs="Arial"/>
                <w:bCs/>
              </w:rPr>
            </w:pPr>
          </w:p>
        </w:tc>
      </w:tr>
      <w:tr w:rsidR="00DB7BC8" w:rsidRPr="006A0031" w14:paraId="208749F5" w14:textId="77777777" w:rsidTr="00C91370">
        <w:tc>
          <w:tcPr>
            <w:tcW w:w="1526" w:type="dxa"/>
            <w:shd w:val="clear" w:color="auto" w:fill="DEEAF6" w:themeFill="accent5" w:themeFillTint="33"/>
          </w:tcPr>
          <w:p w14:paraId="6F450B2E" w14:textId="77777777" w:rsidR="004E7F1A" w:rsidRDefault="004E7F1A" w:rsidP="004E7F1A">
            <w:pPr>
              <w:widowControl w:val="0"/>
              <w:jc w:val="center"/>
              <w:rPr>
                <w:rFonts w:ascii="Arial" w:hAnsi="Arial" w:cs="Arial"/>
                <w:b/>
              </w:rPr>
            </w:pPr>
          </w:p>
          <w:p w14:paraId="6B785C94" w14:textId="23CF1229" w:rsidR="004E7F1A" w:rsidRDefault="004E7F1A" w:rsidP="004E7F1A">
            <w:pPr>
              <w:widowControl w:val="0"/>
              <w:jc w:val="center"/>
              <w:rPr>
                <w:rFonts w:ascii="Arial" w:hAnsi="Arial" w:cs="Arial"/>
                <w:b/>
              </w:rPr>
            </w:pPr>
            <w:r>
              <w:rPr>
                <w:rFonts w:ascii="Arial" w:hAnsi="Arial" w:cs="Arial"/>
                <w:b/>
              </w:rPr>
              <w:t>1</w:t>
            </w:r>
            <w:r w:rsidR="00B213D7">
              <w:rPr>
                <w:rFonts w:ascii="Arial" w:hAnsi="Arial" w:cs="Arial"/>
                <w:b/>
              </w:rPr>
              <w:t>5</w:t>
            </w:r>
            <w:r>
              <w:rPr>
                <w:rFonts w:ascii="Arial" w:hAnsi="Arial" w:cs="Arial"/>
                <w:b/>
              </w:rPr>
              <w:t>.9.2</w:t>
            </w:r>
            <w:r w:rsidR="00B213D7">
              <w:rPr>
                <w:rFonts w:ascii="Arial" w:hAnsi="Arial" w:cs="Arial"/>
                <w:b/>
              </w:rPr>
              <w:t>5</w:t>
            </w:r>
          </w:p>
          <w:p w14:paraId="20C1986F" w14:textId="76BFCA59" w:rsidR="004E7F1A" w:rsidRPr="00EC4266" w:rsidRDefault="004E7F1A" w:rsidP="004E7F1A">
            <w:pPr>
              <w:widowControl w:val="0"/>
              <w:jc w:val="center"/>
              <w:rPr>
                <w:rFonts w:ascii="Arial" w:hAnsi="Arial" w:cs="Arial"/>
                <w:bCs/>
              </w:rPr>
            </w:pPr>
            <w:r w:rsidRPr="00096C96">
              <w:rPr>
                <w:rFonts w:ascii="Arial" w:hAnsi="Arial" w:cs="Arial"/>
                <w:bCs/>
                <w:sz w:val="20"/>
                <w:szCs w:val="20"/>
              </w:rPr>
              <w:t>Week 2</w:t>
            </w:r>
          </w:p>
        </w:tc>
        <w:tc>
          <w:tcPr>
            <w:tcW w:w="1229" w:type="dxa"/>
            <w:tcBorders>
              <w:bottom w:val="single" w:sz="4" w:space="0" w:color="auto"/>
            </w:tcBorders>
            <w:vAlign w:val="center"/>
          </w:tcPr>
          <w:p w14:paraId="3E01A481" w14:textId="21CD1A06" w:rsidR="004E7F1A" w:rsidRPr="00A73BED" w:rsidRDefault="00B37A33" w:rsidP="004E7F1A">
            <w:pPr>
              <w:widowControl w:val="0"/>
              <w:jc w:val="center"/>
              <w:rPr>
                <w:rFonts w:ascii="Arial" w:hAnsi="Arial" w:cs="Arial"/>
                <w:bCs/>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r w:rsidR="00B550D3">
              <w:rPr>
                <w:rFonts w:ascii="Arial" w:hAnsi="Arial" w:cs="Arial"/>
                <w:bCs/>
                <w:color w:val="2F5496" w:themeColor="accent1" w:themeShade="BF"/>
                <w:sz w:val="18"/>
                <w:szCs w:val="18"/>
              </w:rPr>
              <w:t xml:space="preserve"> (p9)</w:t>
            </w:r>
          </w:p>
        </w:tc>
        <w:tc>
          <w:tcPr>
            <w:tcW w:w="1127" w:type="dxa"/>
            <w:shd w:val="clear" w:color="auto" w:fill="FBE4D5" w:themeFill="accent2" w:themeFillTint="33"/>
            <w:vAlign w:val="center"/>
          </w:tcPr>
          <w:p w14:paraId="6010BBF5" w14:textId="7587D7BB" w:rsidR="004E7F1A" w:rsidRPr="00A73BED" w:rsidRDefault="004E7F1A" w:rsidP="004E7F1A">
            <w:pPr>
              <w:widowControl w:val="0"/>
              <w:jc w:val="center"/>
              <w:rPr>
                <w:rFonts w:ascii="Arial" w:hAnsi="Arial" w:cs="Arial"/>
                <w:bCs/>
              </w:rPr>
            </w:pPr>
          </w:p>
        </w:tc>
        <w:tc>
          <w:tcPr>
            <w:tcW w:w="1127" w:type="dxa"/>
            <w:gridSpan w:val="2"/>
            <w:shd w:val="clear" w:color="auto" w:fill="FBE4D5" w:themeFill="accent2" w:themeFillTint="33"/>
            <w:vAlign w:val="center"/>
          </w:tcPr>
          <w:p w14:paraId="7D0790B3" w14:textId="7A56F87D" w:rsidR="004E7F1A" w:rsidRPr="00370B9C" w:rsidRDefault="004E7F1A" w:rsidP="004E7F1A">
            <w:pPr>
              <w:widowControl w:val="0"/>
              <w:jc w:val="center"/>
              <w:rPr>
                <w:rFonts w:ascii="Arial" w:hAnsi="Arial" w:cs="Arial"/>
                <w:bCs/>
                <w:sz w:val="20"/>
                <w:szCs w:val="20"/>
              </w:rPr>
            </w:pPr>
          </w:p>
        </w:tc>
        <w:tc>
          <w:tcPr>
            <w:tcW w:w="1217" w:type="dxa"/>
            <w:shd w:val="clear" w:color="auto" w:fill="FBE4D5" w:themeFill="accent2" w:themeFillTint="33"/>
            <w:vAlign w:val="center"/>
          </w:tcPr>
          <w:p w14:paraId="2647160B" w14:textId="4B0AD9EB" w:rsidR="004E7F1A" w:rsidRPr="00370B9C" w:rsidRDefault="004E7F1A" w:rsidP="004E7F1A">
            <w:pPr>
              <w:widowControl w:val="0"/>
              <w:jc w:val="center"/>
              <w:rPr>
                <w:rFonts w:ascii="Arial" w:hAnsi="Arial" w:cs="Arial"/>
                <w:bCs/>
                <w:sz w:val="20"/>
                <w:szCs w:val="20"/>
              </w:rPr>
            </w:pPr>
          </w:p>
        </w:tc>
        <w:tc>
          <w:tcPr>
            <w:tcW w:w="1203" w:type="dxa"/>
            <w:gridSpan w:val="2"/>
            <w:vAlign w:val="center"/>
          </w:tcPr>
          <w:p w14:paraId="102576F2" w14:textId="1CCA018F" w:rsidR="004E7F1A" w:rsidRPr="006A0031" w:rsidRDefault="000B0525"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r w:rsidR="00B550D3">
              <w:rPr>
                <w:rFonts w:ascii="Arial" w:hAnsi="Arial" w:cs="Arial"/>
                <w:bCs/>
                <w:color w:val="2F5496" w:themeColor="accent1" w:themeShade="BF"/>
                <w:sz w:val="18"/>
                <w:szCs w:val="18"/>
              </w:rPr>
              <w:t xml:space="preserve"> (p9)</w:t>
            </w:r>
          </w:p>
        </w:tc>
        <w:tc>
          <w:tcPr>
            <w:tcW w:w="2777" w:type="dxa"/>
            <w:gridSpan w:val="2"/>
            <w:shd w:val="clear" w:color="auto" w:fill="F2F2F2" w:themeFill="background1" w:themeFillShade="F2"/>
            <w:vAlign w:val="center"/>
          </w:tcPr>
          <w:p w14:paraId="0850D851" w14:textId="7A894059" w:rsidR="004E7F1A" w:rsidRPr="006A0031" w:rsidRDefault="004E7F1A" w:rsidP="00C91370">
            <w:pPr>
              <w:widowControl w:val="0"/>
              <w:rPr>
                <w:rFonts w:ascii="Arial" w:hAnsi="Arial" w:cs="Arial"/>
                <w:b/>
              </w:rPr>
            </w:pPr>
          </w:p>
        </w:tc>
      </w:tr>
      <w:tr w:rsidR="00DB7BC8" w:rsidRPr="006A0031" w14:paraId="198838D4" w14:textId="77777777" w:rsidTr="00C91370">
        <w:tc>
          <w:tcPr>
            <w:tcW w:w="1526" w:type="dxa"/>
            <w:shd w:val="clear" w:color="auto" w:fill="DEEAF6" w:themeFill="accent5" w:themeFillTint="33"/>
          </w:tcPr>
          <w:p w14:paraId="6C754242" w14:textId="77777777" w:rsidR="00880112" w:rsidRDefault="00880112" w:rsidP="00880112">
            <w:pPr>
              <w:widowControl w:val="0"/>
              <w:jc w:val="center"/>
              <w:rPr>
                <w:rFonts w:ascii="Arial" w:hAnsi="Arial" w:cs="Arial"/>
                <w:b/>
              </w:rPr>
            </w:pPr>
          </w:p>
          <w:p w14:paraId="2C0783F9" w14:textId="330EFEC6" w:rsidR="00B213D7" w:rsidRDefault="00880112" w:rsidP="00B213D7">
            <w:pPr>
              <w:widowControl w:val="0"/>
              <w:jc w:val="center"/>
              <w:rPr>
                <w:rFonts w:ascii="Arial" w:hAnsi="Arial" w:cs="Arial"/>
                <w:b/>
              </w:rPr>
            </w:pPr>
            <w:r>
              <w:rPr>
                <w:rFonts w:ascii="Arial" w:hAnsi="Arial" w:cs="Arial"/>
                <w:b/>
              </w:rPr>
              <w:t>2</w:t>
            </w:r>
            <w:r w:rsidR="00B213D7">
              <w:rPr>
                <w:rFonts w:ascii="Arial" w:hAnsi="Arial" w:cs="Arial"/>
                <w:b/>
              </w:rPr>
              <w:t>2</w:t>
            </w:r>
            <w:r>
              <w:rPr>
                <w:rFonts w:ascii="Arial" w:hAnsi="Arial" w:cs="Arial"/>
                <w:b/>
              </w:rPr>
              <w:t>.9.2</w:t>
            </w:r>
            <w:r w:rsidR="00B213D7">
              <w:rPr>
                <w:rFonts w:ascii="Arial" w:hAnsi="Arial" w:cs="Arial"/>
                <w:b/>
              </w:rPr>
              <w:t>5</w:t>
            </w:r>
          </w:p>
          <w:p w14:paraId="2004968A" w14:textId="43A72827" w:rsidR="00880112" w:rsidRPr="00EC4266" w:rsidRDefault="00880112" w:rsidP="00880112">
            <w:pPr>
              <w:widowControl w:val="0"/>
              <w:jc w:val="center"/>
              <w:rPr>
                <w:rFonts w:ascii="Arial" w:hAnsi="Arial" w:cs="Arial"/>
                <w:bCs/>
              </w:rPr>
            </w:pPr>
            <w:r w:rsidRPr="00096C96">
              <w:rPr>
                <w:rFonts w:ascii="Arial" w:hAnsi="Arial" w:cs="Arial"/>
                <w:bCs/>
                <w:sz w:val="20"/>
                <w:szCs w:val="20"/>
              </w:rPr>
              <w:t>Week 3</w:t>
            </w:r>
          </w:p>
        </w:tc>
        <w:tc>
          <w:tcPr>
            <w:tcW w:w="1229" w:type="dxa"/>
            <w:tcBorders>
              <w:bottom w:val="single" w:sz="4" w:space="0" w:color="auto"/>
            </w:tcBorders>
            <w:shd w:val="clear" w:color="auto" w:fill="F7CAAC" w:themeFill="accent2" w:themeFillTint="66"/>
            <w:vAlign w:val="center"/>
          </w:tcPr>
          <w:p w14:paraId="4A783AFF" w14:textId="77777777" w:rsidR="0006292E" w:rsidRDefault="0006292E" w:rsidP="0006292E">
            <w:pPr>
              <w:widowControl w:val="0"/>
              <w:jc w:val="center"/>
              <w:rPr>
                <w:rFonts w:ascii="Arial" w:hAnsi="Arial" w:cs="Arial"/>
                <w:bCs/>
                <w:sz w:val="20"/>
                <w:szCs w:val="20"/>
              </w:rPr>
            </w:pPr>
            <w:r>
              <w:rPr>
                <w:rFonts w:ascii="Arial" w:hAnsi="Arial" w:cs="Arial"/>
                <w:bCs/>
                <w:sz w:val="20"/>
                <w:szCs w:val="20"/>
              </w:rPr>
              <w:t xml:space="preserve">ITaP#1 </w:t>
            </w:r>
          </w:p>
          <w:p w14:paraId="6B0FE54D" w14:textId="017C2B06" w:rsidR="00880112" w:rsidRPr="009536EF" w:rsidRDefault="0006292E" w:rsidP="0006292E">
            <w:pPr>
              <w:widowControl w:val="0"/>
              <w:jc w:val="center"/>
              <w:rPr>
                <w:rFonts w:ascii="Arial" w:hAnsi="Arial" w:cs="Arial"/>
                <w:bCs/>
                <w:sz w:val="18"/>
                <w:szCs w:val="18"/>
              </w:rPr>
            </w:pPr>
            <w:r>
              <w:rPr>
                <w:rFonts w:ascii="Arial" w:hAnsi="Arial" w:cs="Arial"/>
                <w:bCs/>
                <w:sz w:val="20"/>
                <w:szCs w:val="20"/>
              </w:rPr>
              <w:t xml:space="preserve">Build </w:t>
            </w:r>
            <w:r w:rsidRPr="00A73BED">
              <w:rPr>
                <w:rFonts w:ascii="Arial" w:hAnsi="Arial" w:cs="Arial"/>
                <w:bCs/>
                <w:sz w:val="20"/>
                <w:szCs w:val="20"/>
              </w:rPr>
              <w:t>day</w:t>
            </w:r>
          </w:p>
        </w:tc>
        <w:tc>
          <w:tcPr>
            <w:tcW w:w="1127" w:type="dxa"/>
            <w:shd w:val="clear" w:color="auto" w:fill="F7CAAC" w:themeFill="accent2" w:themeFillTint="66"/>
            <w:vAlign w:val="center"/>
          </w:tcPr>
          <w:p w14:paraId="3388A3B0" w14:textId="5DFFAFDF" w:rsidR="0006292E" w:rsidRDefault="0006292E" w:rsidP="0006292E">
            <w:pPr>
              <w:widowControl w:val="0"/>
              <w:jc w:val="center"/>
              <w:rPr>
                <w:rFonts w:ascii="Arial" w:hAnsi="Arial" w:cs="Arial"/>
                <w:bCs/>
                <w:sz w:val="20"/>
                <w:szCs w:val="20"/>
              </w:rPr>
            </w:pPr>
            <w:r>
              <w:rPr>
                <w:rFonts w:ascii="Arial" w:hAnsi="Arial" w:cs="Arial"/>
                <w:bCs/>
                <w:sz w:val="20"/>
                <w:szCs w:val="20"/>
              </w:rPr>
              <w:t>ITaP#1</w:t>
            </w:r>
          </w:p>
          <w:p w14:paraId="5BDCAB83" w14:textId="1BFC6A8F" w:rsidR="00880112" w:rsidRPr="009536EF" w:rsidRDefault="0006292E" w:rsidP="0006292E">
            <w:pPr>
              <w:widowControl w:val="0"/>
              <w:jc w:val="center"/>
              <w:rPr>
                <w:rFonts w:ascii="Arial" w:hAnsi="Arial" w:cs="Arial"/>
                <w:bCs/>
                <w:sz w:val="18"/>
                <w:szCs w:val="18"/>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vAlign w:val="center"/>
          </w:tcPr>
          <w:p w14:paraId="3BACBA33" w14:textId="2A39C2F7" w:rsidR="00880112" w:rsidRPr="00A73BED" w:rsidRDefault="0006292E" w:rsidP="00880112">
            <w:pPr>
              <w:widowControl w:val="0"/>
              <w:jc w:val="center"/>
              <w:rPr>
                <w:rFonts w:ascii="Arial" w:hAnsi="Arial" w:cs="Arial"/>
                <w:bCs/>
                <w:sz w:val="20"/>
                <w:szCs w:val="20"/>
              </w:rPr>
            </w:pPr>
            <w:r w:rsidRPr="00D66064">
              <w:rPr>
                <w:rFonts w:ascii="Arial" w:hAnsi="Arial" w:cs="Arial"/>
                <w:bCs/>
                <w:sz w:val="20"/>
                <w:szCs w:val="20"/>
              </w:rPr>
              <w:t>ITaP</w:t>
            </w:r>
            <w:r>
              <w:rPr>
                <w:rFonts w:ascii="Arial" w:hAnsi="Arial" w:cs="Arial"/>
                <w:bCs/>
                <w:sz w:val="20"/>
                <w:szCs w:val="20"/>
              </w:rPr>
              <w:t>#1</w:t>
            </w:r>
            <w:r w:rsidRPr="00D66064">
              <w:rPr>
                <w:rFonts w:ascii="Arial" w:hAnsi="Arial" w:cs="Arial"/>
                <w:bCs/>
                <w:sz w:val="20"/>
                <w:szCs w:val="20"/>
              </w:rPr>
              <w:t xml:space="preserve"> Embed Day</w:t>
            </w:r>
          </w:p>
        </w:tc>
        <w:tc>
          <w:tcPr>
            <w:tcW w:w="1217" w:type="dxa"/>
            <w:vAlign w:val="center"/>
          </w:tcPr>
          <w:p w14:paraId="6C7008CC" w14:textId="683D6046" w:rsidR="00880112" w:rsidRPr="006A0031" w:rsidRDefault="0006292E" w:rsidP="00880112">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#1</w:t>
            </w:r>
            <w:r w:rsidRPr="00D66064">
              <w:rPr>
                <w:rFonts w:ascii="Arial" w:hAnsi="Arial" w:cs="Arial"/>
                <w:bCs/>
                <w:sz w:val="20"/>
                <w:szCs w:val="20"/>
              </w:rPr>
              <w:t xml:space="preserve"> Embed Day</w:t>
            </w:r>
          </w:p>
        </w:tc>
        <w:tc>
          <w:tcPr>
            <w:tcW w:w="1203" w:type="dxa"/>
            <w:gridSpan w:val="2"/>
            <w:vAlign w:val="center"/>
          </w:tcPr>
          <w:p w14:paraId="210E64E2" w14:textId="31900C32" w:rsidR="00880112" w:rsidRPr="00A73BED" w:rsidRDefault="00AE0B91" w:rsidP="00B37A33">
            <w:pPr>
              <w:widowControl w:val="0"/>
              <w:jc w:val="center"/>
              <w:rPr>
                <w:bCs/>
              </w:rPr>
            </w:pPr>
            <w:r>
              <w:rPr>
                <w:rFonts w:ascii="Arial" w:hAnsi="Arial" w:cs="Arial"/>
                <w:bCs/>
                <w:color w:val="2F5496" w:themeColor="accent1" w:themeShade="BF"/>
                <w:sz w:val="18"/>
                <w:szCs w:val="18"/>
              </w:rPr>
              <w:t>O</w:t>
            </w:r>
            <w:r w:rsidR="00E868D2" w:rsidRPr="00FC464E">
              <w:rPr>
                <w:rFonts w:ascii="Arial" w:hAnsi="Arial" w:cs="Arial"/>
                <w:bCs/>
                <w:color w:val="2F5496" w:themeColor="accent1" w:themeShade="BF"/>
                <w:sz w:val="18"/>
                <w:szCs w:val="18"/>
              </w:rPr>
              <w:t xml:space="preserve">bservation </w:t>
            </w:r>
            <w:r w:rsidR="00E868D2">
              <w:rPr>
                <w:rFonts w:ascii="Arial" w:hAnsi="Arial" w:cs="Arial"/>
                <w:bCs/>
                <w:color w:val="2F5496" w:themeColor="accent1" w:themeShade="BF"/>
                <w:sz w:val="18"/>
                <w:szCs w:val="18"/>
              </w:rPr>
              <w:t>&amp;</w:t>
            </w:r>
            <w:r w:rsidR="00E868D2" w:rsidRPr="00FC464E">
              <w:rPr>
                <w:rFonts w:ascii="Arial" w:hAnsi="Arial" w:cs="Arial"/>
                <w:bCs/>
                <w:color w:val="2F5496" w:themeColor="accent1" w:themeShade="BF"/>
                <w:sz w:val="18"/>
                <w:szCs w:val="18"/>
              </w:rPr>
              <w:t xml:space="preserve"> settling in</w:t>
            </w:r>
            <w:r w:rsidR="00E868D2">
              <w:rPr>
                <w:rFonts w:ascii="Arial" w:hAnsi="Arial" w:cs="Arial"/>
                <w:bCs/>
                <w:color w:val="2F5496" w:themeColor="accent1" w:themeShade="BF"/>
                <w:sz w:val="18"/>
                <w:szCs w:val="18"/>
              </w:rPr>
              <w:t xml:space="preserve"> (p9)</w:t>
            </w:r>
            <w:r>
              <w:rPr>
                <w:rFonts w:ascii="Arial" w:hAnsi="Arial" w:cs="Arial"/>
                <w:bCs/>
                <w:color w:val="2F5496" w:themeColor="accent1" w:themeShade="BF"/>
                <w:sz w:val="18"/>
                <w:szCs w:val="18"/>
              </w:rPr>
              <w:t xml:space="preserve"> </w:t>
            </w:r>
            <w:r w:rsidR="0062253F" w:rsidRPr="0062253F">
              <w:rPr>
                <w:rFonts w:ascii="Arial" w:hAnsi="Arial" w:cs="Arial"/>
                <w:bCs/>
                <w:color w:val="2F5496" w:themeColor="accent1" w:themeShade="BF"/>
                <w:sz w:val="14"/>
                <w:szCs w:val="14"/>
              </w:rPr>
              <w:t xml:space="preserve">you </w:t>
            </w:r>
            <w:r w:rsidR="0062253F" w:rsidRPr="0062253F">
              <w:rPr>
                <w:rFonts w:ascii="Arial" w:hAnsi="Arial" w:cs="Arial"/>
                <w:bCs/>
                <w:i/>
                <w:iCs/>
                <w:color w:val="2F5496" w:themeColor="accent1" w:themeShade="BF"/>
                <w:sz w:val="14"/>
                <w:szCs w:val="14"/>
              </w:rPr>
              <w:t>can</w:t>
            </w:r>
            <w:r w:rsidR="0062253F" w:rsidRPr="0062253F">
              <w:rPr>
                <w:rFonts w:ascii="Arial" w:hAnsi="Arial" w:cs="Arial"/>
                <w:bCs/>
                <w:color w:val="2F5496" w:themeColor="accent1" w:themeShade="BF"/>
                <w:sz w:val="14"/>
                <w:szCs w:val="14"/>
              </w:rPr>
              <w:t xml:space="preserve"> </w:t>
            </w:r>
            <w:r>
              <w:rPr>
                <w:rFonts w:ascii="Arial" w:hAnsi="Arial" w:cs="Arial"/>
                <w:bCs/>
                <w:color w:val="2F5496" w:themeColor="accent1" w:themeShade="BF"/>
                <w:sz w:val="14"/>
                <w:szCs w:val="14"/>
              </w:rPr>
              <w:t xml:space="preserve">work on </w:t>
            </w:r>
            <w:r w:rsidR="0062253F" w:rsidRPr="0062253F">
              <w:rPr>
                <w:rFonts w:ascii="Arial" w:hAnsi="Arial" w:cs="Arial"/>
                <w:bCs/>
                <w:color w:val="2F5496" w:themeColor="accent1" w:themeShade="BF"/>
                <w:sz w:val="14"/>
                <w:szCs w:val="14"/>
              </w:rPr>
              <w:t>Embed activities</w:t>
            </w:r>
          </w:p>
        </w:tc>
        <w:tc>
          <w:tcPr>
            <w:tcW w:w="2777" w:type="dxa"/>
            <w:gridSpan w:val="2"/>
            <w:shd w:val="clear" w:color="auto" w:fill="F2F2F2" w:themeFill="background1" w:themeFillShade="F2"/>
            <w:vAlign w:val="center"/>
          </w:tcPr>
          <w:p w14:paraId="404105CC" w14:textId="7E769721" w:rsidR="00880112" w:rsidRPr="006A0031" w:rsidRDefault="00880112" w:rsidP="00C91370">
            <w:pPr>
              <w:widowControl w:val="0"/>
              <w:rPr>
                <w:rFonts w:ascii="Arial" w:hAnsi="Arial" w:cs="Arial"/>
                <w:b/>
              </w:rPr>
            </w:pPr>
          </w:p>
        </w:tc>
      </w:tr>
      <w:tr w:rsidR="00D47D9C" w:rsidRPr="006A0031" w14:paraId="53DD067D" w14:textId="77777777" w:rsidTr="00C91370">
        <w:tc>
          <w:tcPr>
            <w:tcW w:w="1526" w:type="dxa"/>
            <w:shd w:val="clear" w:color="auto" w:fill="DEEAF6" w:themeFill="accent5" w:themeFillTint="33"/>
          </w:tcPr>
          <w:p w14:paraId="0A1EF52A" w14:textId="77777777" w:rsidR="00D47D9C" w:rsidRDefault="00D47D9C" w:rsidP="00D47D9C">
            <w:pPr>
              <w:widowControl w:val="0"/>
              <w:jc w:val="center"/>
              <w:rPr>
                <w:rFonts w:ascii="Arial" w:hAnsi="Arial" w:cs="Arial"/>
                <w:b/>
              </w:rPr>
            </w:pPr>
          </w:p>
          <w:p w14:paraId="5E0EDD25" w14:textId="5FCC53FE" w:rsidR="00D47D9C" w:rsidRDefault="00D47D9C" w:rsidP="00D47D9C">
            <w:pPr>
              <w:widowControl w:val="0"/>
              <w:jc w:val="center"/>
              <w:rPr>
                <w:rFonts w:ascii="Arial" w:hAnsi="Arial" w:cs="Arial"/>
                <w:b/>
              </w:rPr>
            </w:pPr>
            <w:r>
              <w:rPr>
                <w:rFonts w:ascii="Arial" w:hAnsi="Arial" w:cs="Arial"/>
                <w:b/>
              </w:rPr>
              <w:t>29.09.25</w:t>
            </w:r>
          </w:p>
          <w:p w14:paraId="0AE151CE" w14:textId="20B42E35" w:rsidR="00D47D9C" w:rsidRPr="00EC4266" w:rsidRDefault="00D47D9C" w:rsidP="00D47D9C">
            <w:pPr>
              <w:widowControl w:val="0"/>
              <w:jc w:val="center"/>
              <w:rPr>
                <w:rFonts w:ascii="Arial" w:hAnsi="Arial" w:cs="Arial"/>
                <w:bCs/>
              </w:rPr>
            </w:pPr>
            <w:r w:rsidRPr="00096C96">
              <w:rPr>
                <w:rFonts w:ascii="Arial" w:hAnsi="Arial" w:cs="Arial"/>
                <w:bCs/>
                <w:sz w:val="20"/>
                <w:szCs w:val="20"/>
              </w:rPr>
              <w:t>Week 4</w:t>
            </w:r>
          </w:p>
        </w:tc>
        <w:tc>
          <w:tcPr>
            <w:tcW w:w="1229" w:type="dxa"/>
            <w:tcBorders>
              <w:bottom w:val="single" w:sz="4" w:space="0" w:color="auto"/>
            </w:tcBorders>
            <w:vAlign w:val="center"/>
          </w:tcPr>
          <w:p w14:paraId="654B3680" w14:textId="27E0B3A2" w:rsidR="00054A01" w:rsidRPr="00054A01" w:rsidRDefault="00C7613D" w:rsidP="00D47D9C">
            <w:pPr>
              <w:widowControl w:val="0"/>
              <w:jc w:val="center"/>
              <w:rPr>
                <w:rFonts w:ascii="Arial" w:hAnsi="Arial" w:cs="Arial"/>
                <w:bCs/>
                <w:color w:val="2F5496" w:themeColor="accent1" w:themeShade="BF"/>
                <w:sz w:val="16"/>
                <w:szCs w:val="16"/>
              </w:rPr>
            </w:pPr>
            <w:r>
              <w:rPr>
                <w:rFonts w:ascii="Arial" w:hAnsi="Arial" w:cs="Arial"/>
                <w:bCs/>
                <w:color w:val="2F5496" w:themeColor="accent1" w:themeShade="BF"/>
                <w:sz w:val="16"/>
                <w:szCs w:val="16"/>
              </w:rPr>
              <w:t>S</w:t>
            </w:r>
            <w:r w:rsidR="00054A01" w:rsidRPr="00054A01">
              <w:rPr>
                <w:rFonts w:ascii="Arial" w:hAnsi="Arial" w:cs="Arial"/>
                <w:bCs/>
                <w:color w:val="2F5496" w:themeColor="accent1" w:themeShade="BF"/>
                <w:sz w:val="16"/>
                <w:szCs w:val="16"/>
              </w:rPr>
              <w:t xml:space="preserve">ee page 10 </w:t>
            </w:r>
          </w:p>
          <w:p w14:paraId="010BFF8A" w14:textId="3C2151C8" w:rsidR="00D47D9C" w:rsidRPr="00A73BED" w:rsidRDefault="00054A01" w:rsidP="00D47D9C">
            <w:pPr>
              <w:widowControl w:val="0"/>
              <w:jc w:val="center"/>
              <w:rPr>
                <w:rFonts w:ascii="Arial" w:hAnsi="Arial" w:cs="Arial"/>
                <w:bCs/>
              </w:rPr>
            </w:pPr>
            <w:r w:rsidRPr="0062253F">
              <w:rPr>
                <w:rFonts w:ascii="Arial" w:hAnsi="Arial" w:cs="Arial"/>
                <w:bCs/>
                <w:color w:val="2F5496" w:themeColor="accent1" w:themeShade="BF"/>
                <w:sz w:val="14"/>
                <w:szCs w:val="14"/>
              </w:rPr>
              <w:t xml:space="preserve">you </w:t>
            </w:r>
            <w:r w:rsidRPr="0062253F">
              <w:rPr>
                <w:rFonts w:ascii="Arial" w:hAnsi="Arial" w:cs="Arial"/>
                <w:bCs/>
                <w:i/>
                <w:iCs/>
                <w:color w:val="2F5496" w:themeColor="accent1" w:themeShade="BF"/>
                <w:sz w:val="14"/>
                <w:szCs w:val="14"/>
              </w:rPr>
              <w:t>can</w:t>
            </w:r>
            <w:r w:rsidRPr="0062253F">
              <w:rPr>
                <w:rFonts w:ascii="Arial" w:hAnsi="Arial" w:cs="Arial"/>
                <w:bCs/>
                <w:color w:val="2F5496" w:themeColor="accent1" w:themeShade="BF"/>
                <w:sz w:val="14"/>
                <w:szCs w:val="14"/>
              </w:rPr>
              <w:t xml:space="preserve"> </w:t>
            </w:r>
            <w:r>
              <w:rPr>
                <w:rFonts w:ascii="Arial" w:hAnsi="Arial" w:cs="Arial"/>
                <w:bCs/>
                <w:color w:val="2F5496" w:themeColor="accent1" w:themeShade="BF"/>
                <w:sz w:val="14"/>
                <w:szCs w:val="14"/>
              </w:rPr>
              <w:t xml:space="preserve">work on </w:t>
            </w:r>
            <w:r w:rsidRPr="0062253F">
              <w:rPr>
                <w:rFonts w:ascii="Arial" w:hAnsi="Arial" w:cs="Arial"/>
                <w:bCs/>
                <w:color w:val="2F5496" w:themeColor="accent1" w:themeShade="BF"/>
                <w:sz w:val="14"/>
                <w:szCs w:val="14"/>
              </w:rPr>
              <w:t>Embed activities</w:t>
            </w:r>
          </w:p>
        </w:tc>
        <w:tc>
          <w:tcPr>
            <w:tcW w:w="1127" w:type="dxa"/>
            <w:shd w:val="clear" w:color="auto" w:fill="FBE4D5" w:themeFill="accent2" w:themeFillTint="33"/>
            <w:vAlign w:val="center"/>
          </w:tcPr>
          <w:p w14:paraId="44571159" w14:textId="1782F48C" w:rsidR="00D47D9C" w:rsidRPr="00A73BED" w:rsidRDefault="00D47D9C" w:rsidP="00D47D9C">
            <w:pPr>
              <w:widowControl w:val="0"/>
              <w:jc w:val="center"/>
              <w:rPr>
                <w:rFonts w:ascii="Arial" w:hAnsi="Arial" w:cs="Arial"/>
                <w:bCs/>
              </w:rPr>
            </w:pPr>
          </w:p>
        </w:tc>
        <w:tc>
          <w:tcPr>
            <w:tcW w:w="1127" w:type="dxa"/>
            <w:gridSpan w:val="2"/>
            <w:shd w:val="clear" w:color="auto" w:fill="FBE4D5" w:themeFill="accent2" w:themeFillTint="33"/>
            <w:vAlign w:val="center"/>
          </w:tcPr>
          <w:p w14:paraId="5B41505C" w14:textId="08FE1BF3" w:rsidR="00D47D9C" w:rsidRPr="00A73BED" w:rsidRDefault="00D47D9C" w:rsidP="00D47D9C">
            <w:pPr>
              <w:widowControl w:val="0"/>
              <w:jc w:val="center"/>
              <w:rPr>
                <w:rFonts w:ascii="Arial" w:hAnsi="Arial" w:cs="Arial"/>
                <w:bCs/>
              </w:rPr>
            </w:pPr>
          </w:p>
        </w:tc>
        <w:tc>
          <w:tcPr>
            <w:tcW w:w="1217" w:type="dxa"/>
            <w:shd w:val="clear" w:color="auto" w:fill="FBE4D5" w:themeFill="accent2" w:themeFillTint="33"/>
            <w:vAlign w:val="center"/>
          </w:tcPr>
          <w:p w14:paraId="73B4B43B" w14:textId="776C18BE" w:rsidR="00D47D9C" w:rsidRPr="006A0031" w:rsidRDefault="00D47D9C" w:rsidP="00D47D9C">
            <w:pPr>
              <w:widowControl w:val="0"/>
              <w:jc w:val="center"/>
              <w:rPr>
                <w:rFonts w:ascii="Arial" w:hAnsi="Arial" w:cs="Arial"/>
                <w:b/>
              </w:rPr>
            </w:pPr>
          </w:p>
        </w:tc>
        <w:tc>
          <w:tcPr>
            <w:tcW w:w="1203" w:type="dxa"/>
            <w:gridSpan w:val="2"/>
            <w:shd w:val="clear" w:color="auto" w:fill="F7CAAC" w:themeFill="accent2" w:themeFillTint="66"/>
            <w:vAlign w:val="center"/>
          </w:tcPr>
          <w:p w14:paraId="4D154DF4" w14:textId="77777777" w:rsidR="00D47D9C" w:rsidRDefault="00D47D9C" w:rsidP="00D47D9C">
            <w:pPr>
              <w:widowControl w:val="0"/>
              <w:jc w:val="center"/>
              <w:rPr>
                <w:rFonts w:ascii="Arial" w:hAnsi="Arial" w:cs="Arial"/>
                <w:bCs/>
                <w:sz w:val="20"/>
                <w:szCs w:val="20"/>
              </w:rPr>
            </w:pPr>
            <w:r>
              <w:rPr>
                <w:rFonts w:ascii="Arial" w:hAnsi="Arial" w:cs="Arial"/>
                <w:bCs/>
                <w:sz w:val="20"/>
                <w:szCs w:val="20"/>
              </w:rPr>
              <w:t>ITaP#1</w:t>
            </w:r>
          </w:p>
          <w:p w14:paraId="76734154" w14:textId="455C7623" w:rsidR="00D47D9C" w:rsidRPr="006A0031" w:rsidRDefault="00D47D9C" w:rsidP="00D47D9C">
            <w:pPr>
              <w:widowControl w:val="0"/>
              <w:jc w:val="center"/>
              <w:rPr>
                <w:rFonts w:ascii="Arial" w:hAnsi="Arial" w:cs="Arial"/>
                <w:b/>
              </w:rPr>
            </w:pPr>
            <w:r>
              <w:rPr>
                <w:rFonts w:ascii="Arial" w:hAnsi="Arial" w:cs="Arial"/>
                <w:bCs/>
                <w:sz w:val="20"/>
                <w:szCs w:val="20"/>
              </w:rPr>
              <w:t xml:space="preserve">Develop </w:t>
            </w:r>
            <w:r w:rsidRPr="00A73BED">
              <w:rPr>
                <w:rFonts w:ascii="Arial" w:hAnsi="Arial" w:cs="Arial"/>
                <w:bCs/>
                <w:sz w:val="20"/>
                <w:szCs w:val="20"/>
              </w:rPr>
              <w:t>day</w:t>
            </w:r>
          </w:p>
        </w:tc>
        <w:tc>
          <w:tcPr>
            <w:tcW w:w="2777" w:type="dxa"/>
            <w:gridSpan w:val="2"/>
            <w:shd w:val="clear" w:color="auto" w:fill="F2F2F2" w:themeFill="background1" w:themeFillShade="F2"/>
            <w:vAlign w:val="center"/>
          </w:tcPr>
          <w:p w14:paraId="3E9E2422" w14:textId="2690D67C" w:rsidR="00D47D9C" w:rsidRPr="006A0031" w:rsidRDefault="00D47D9C" w:rsidP="00C91370">
            <w:pPr>
              <w:widowControl w:val="0"/>
              <w:rPr>
                <w:rFonts w:ascii="Arial" w:hAnsi="Arial" w:cs="Arial"/>
                <w:b/>
              </w:rPr>
            </w:pPr>
          </w:p>
        </w:tc>
      </w:tr>
      <w:tr w:rsidR="00DB7BC8" w:rsidRPr="006A0031" w14:paraId="60EFD1A1" w14:textId="77777777" w:rsidTr="00C91370">
        <w:tc>
          <w:tcPr>
            <w:tcW w:w="1526" w:type="dxa"/>
            <w:shd w:val="clear" w:color="auto" w:fill="DEEAF6" w:themeFill="accent5" w:themeFillTint="33"/>
          </w:tcPr>
          <w:p w14:paraId="62EEE270" w14:textId="77777777" w:rsidR="00DB7BC8" w:rsidRDefault="00DB7BC8" w:rsidP="00DB7BC8">
            <w:pPr>
              <w:widowControl w:val="0"/>
              <w:jc w:val="center"/>
              <w:rPr>
                <w:rFonts w:ascii="Arial" w:hAnsi="Arial" w:cs="Arial"/>
                <w:b/>
              </w:rPr>
            </w:pPr>
          </w:p>
          <w:p w14:paraId="048B0B03" w14:textId="231B248E" w:rsidR="00DB7BC8" w:rsidRDefault="00B213D7" w:rsidP="00DB7BC8">
            <w:pPr>
              <w:widowControl w:val="0"/>
              <w:jc w:val="center"/>
              <w:rPr>
                <w:rFonts w:ascii="Arial" w:hAnsi="Arial" w:cs="Arial"/>
                <w:b/>
              </w:rPr>
            </w:pPr>
            <w:r>
              <w:rPr>
                <w:rFonts w:ascii="Arial" w:hAnsi="Arial" w:cs="Arial"/>
                <w:b/>
              </w:rPr>
              <w:t>6</w:t>
            </w:r>
            <w:r w:rsidR="00DB7BC8">
              <w:rPr>
                <w:rFonts w:ascii="Arial" w:hAnsi="Arial" w:cs="Arial"/>
                <w:b/>
              </w:rPr>
              <w:t>.10.2</w:t>
            </w:r>
            <w:r>
              <w:rPr>
                <w:rFonts w:ascii="Arial" w:hAnsi="Arial" w:cs="Arial"/>
                <w:b/>
              </w:rPr>
              <w:t>5</w:t>
            </w:r>
          </w:p>
          <w:p w14:paraId="2B346261" w14:textId="4374B251" w:rsidR="00DB7BC8" w:rsidRPr="00EC4266" w:rsidRDefault="00DB7BC8" w:rsidP="00DB7BC8">
            <w:pPr>
              <w:widowControl w:val="0"/>
              <w:jc w:val="center"/>
              <w:rPr>
                <w:rFonts w:ascii="Arial" w:hAnsi="Arial" w:cs="Arial"/>
                <w:bCs/>
              </w:rPr>
            </w:pPr>
            <w:r w:rsidRPr="00096C96">
              <w:rPr>
                <w:rFonts w:ascii="Arial" w:hAnsi="Arial" w:cs="Arial"/>
                <w:bCs/>
                <w:sz w:val="20"/>
                <w:szCs w:val="20"/>
              </w:rPr>
              <w:t>Week 5</w:t>
            </w:r>
          </w:p>
        </w:tc>
        <w:tc>
          <w:tcPr>
            <w:tcW w:w="1229" w:type="dxa"/>
            <w:tcBorders>
              <w:bottom w:val="single" w:sz="4" w:space="0" w:color="auto"/>
            </w:tcBorders>
            <w:vAlign w:val="center"/>
          </w:tcPr>
          <w:p w14:paraId="30317B4A" w14:textId="77777777" w:rsidR="00054A01" w:rsidRDefault="00054A01" w:rsidP="00DB7BC8">
            <w:pPr>
              <w:widowControl w:val="0"/>
              <w:jc w:val="center"/>
              <w:rPr>
                <w:rFonts w:ascii="Arial" w:hAnsi="Arial" w:cs="Arial"/>
                <w:bCs/>
                <w:color w:val="2F5496" w:themeColor="accent1" w:themeShade="BF"/>
                <w:sz w:val="18"/>
                <w:szCs w:val="18"/>
              </w:rPr>
            </w:pPr>
            <w:r w:rsidRPr="00054A01">
              <w:rPr>
                <w:rFonts w:ascii="Arial" w:hAnsi="Arial" w:cs="Arial"/>
                <w:bCs/>
                <w:color w:val="2F5496" w:themeColor="accent1" w:themeShade="BF"/>
                <w:sz w:val="18"/>
                <w:szCs w:val="18"/>
              </w:rPr>
              <w:t xml:space="preserve">See </w:t>
            </w:r>
          </w:p>
          <w:p w14:paraId="13AEE6E7" w14:textId="241762AE" w:rsidR="00DB7BC8" w:rsidRPr="00A73BED" w:rsidRDefault="00054A01" w:rsidP="00DB7BC8">
            <w:pPr>
              <w:widowControl w:val="0"/>
              <w:jc w:val="center"/>
              <w:rPr>
                <w:rFonts w:ascii="Arial" w:hAnsi="Arial" w:cs="Arial"/>
              </w:rPr>
            </w:pPr>
            <w:r w:rsidRPr="00054A01">
              <w:rPr>
                <w:rFonts w:ascii="Arial" w:hAnsi="Arial" w:cs="Arial"/>
                <w:bCs/>
                <w:color w:val="2F5496" w:themeColor="accent1" w:themeShade="BF"/>
                <w:sz w:val="18"/>
                <w:szCs w:val="18"/>
              </w:rPr>
              <w:t>page 10</w:t>
            </w:r>
          </w:p>
        </w:tc>
        <w:tc>
          <w:tcPr>
            <w:tcW w:w="1127" w:type="dxa"/>
            <w:shd w:val="clear" w:color="auto" w:fill="FBE4D5" w:themeFill="accent2" w:themeFillTint="33"/>
            <w:vAlign w:val="center"/>
          </w:tcPr>
          <w:p w14:paraId="37DCE038" w14:textId="2A04F20A" w:rsidR="00DB7BC8" w:rsidRPr="006A0031" w:rsidRDefault="00DB7BC8" w:rsidP="00DB7BC8">
            <w:pPr>
              <w:widowControl w:val="0"/>
              <w:jc w:val="center"/>
              <w:rPr>
                <w:rFonts w:ascii="Arial" w:hAnsi="Arial" w:cs="Arial"/>
                <w:sz w:val="18"/>
                <w:szCs w:val="18"/>
              </w:rPr>
            </w:pPr>
          </w:p>
        </w:tc>
        <w:tc>
          <w:tcPr>
            <w:tcW w:w="1127" w:type="dxa"/>
            <w:gridSpan w:val="2"/>
            <w:shd w:val="clear" w:color="auto" w:fill="FBE4D5" w:themeFill="accent2" w:themeFillTint="33"/>
            <w:vAlign w:val="center"/>
          </w:tcPr>
          <w:p w14:paraId="2F9295F1" w14:textId="15EC6C57" w:rsidR="00DB7BC8" w:rsidRPr="006A0031" w:rsidRDefault="00DB7BC8" w:rsidP="00DB7BC8">
            <w:pPr>
              <w:widowControl w:val="0"/>
              <w:jc w:val="center"/>
              <w:rPr>
                <w:rFonts w:ascii="Arial" w:hAnsi="Arial" w:cs="Arial"/>
                <w:color w:val="2F5496" w:themeColor="accent1" w:themeShade="BF"/>
                <w:sz w:val="18"/>
                <w:szCs w:val="18"/>
              </w:rPr>
            </w:pPr>
          </w:p>
        </w:tc>
        <w:tc>
          <w:tcPr>
            <w:tcW w:w="1217" w:type="dxa"/>
            <w:shd w:val="clear" w:color="auto" w:fill="F7CAAC" w:themeFill="accent2" w:themeFillTint="66"/>
            <w:vAlign w:val="center"/>
          </w:tcPr>
          <w:p w14:paraId="31D3D037" w14:textId="77777777" w:rsidR="001A29FE" w:rsidRPr="007C3EA4" w:rsidRDefault="001A29FE" w:rsidP="001A29FE">
            <w:pPr>
              <w:widowControl w:val="0"/>
              <w:jc w:val="center"/>
              <w:rPr>
                <w:rFonts w:ascii="Arial" w:hAnsi="Arial" w:cs="Arial"/>
                <w:b/>
                <w:sz w:val="20"/>
                <w:szCs w:val="20"/>
              </w:rPr>
            </w:pPr>
            <w:r w:rsidRPr="007C3EA4">
              <w:rPr>
                <w:rFonts w:ascii="Arial" w:hAnsi="Arial" w:cs="Arial"/>
                <w:b/>
                <w:sz w:val="20"/>
                <w:szCs w:val="20"/>
              </w:rPr>
              <w:t xml:space="preserve">Enhanced Placement </w:t>
            </w:r>
          </w:p>
          <w:p w14:paraId="258F10F9" w14:textId="25E7A4C0" w:rsidR="00DB7BC8" w:rsidRPr="006A0031" w:rsidRDefault="001A29FE" w:rsidP="001A29FE">
            <w:pPr>
              <w:widowControl w:val="0"/>
              <w:jc w:val="center"/>
              <w:rPr>
                <w:rFonts w:ascii="Arial" w:hAnsi="Arial" w:cs="Arial"/>
                <w:color w:val="2F5496" w:themeColor="accent1" w:themeShade="BF"/>
                <w:sz w:val="18"/>
                <w:szCs w:val="18"/>
              </w:rPr>
            </w:pPr>
            <w:r w:rsidRPr="007C3EA4">
              <w:rPr>
                <w:rFonts w:ascii="Arial" w:hAnsi="Arial" w:cs="Arial"/>
                <w:b/>
                <w:sz w:val="20"/>
                <w:szCs w:val="20"/>
              </w:rPr>
              <w:t>Day</w:t>
            </w:r>
          </w:p>
        </w:tc>
        <w:tc>
          <w:tcPr>
            <w:tcW w:w="1203" w:type="dxa"/>
            <w:gridSpan w:val="2"/>
            <w:shd w:val="clear" w:color="auto" w:fill="FFFFFF" w:themeFill="background1"/>
            <w:vAlign w:val="center"/>
          </w:tcPr>
          <w:p w14:paraId="0B827FBB" w14:textId="77777777" w:rsidR="00054A01" w:rsidRDefault="00054A01" w:rsidP="00054A01">
            <w:pPr>
              <w:widowControl w:val="0"/>
              <w:jc w:val="center"/>
              <w:rPr>
                <w:rFonts w:ascii="Arial" w:hAnsi="Arial" w:cs="Arial"/>
                <w:bCs/>
                <w:color w:val="2F5496" w:themeColor="accent1" w:themeShade="BF"/>
                <w:sz w:val="18"/>
                <w:szCs w:val="18"/>
              </w:rPr>
            </w:pPr>
            <w:r w:rsidRPr="00054A01">
              <w:rPr>
                <w:rFonts w:ascii="Arial" w:hAnsi="Arial" w:cs="Arial"/>
                <w:bCs/>
                <w:color w:val="2F5496" w:themeColor="accent1" w:themeShade="BF"/>
                <w:sz w:val="18"/>
                <w:szCs w:val="18"/>
              </w:rPr>
              <w:t xml:space="preserve">See </w:t>
            </w:r>
          </w:p>
          <w:p w14:paraId="7C8AF2CD" w14:textId="286AF058" w:rsidR="00DB7BC8" w:rsidRPr="006A0031" w:rsidRDefault="00054A01" w:rsidP="00054A01">
            <w:pPr>
              <w:widowControl w:val="0"/>
              <w:jc w:val="center"/>
              <w:rPr>
                <w:rFonts w:ascii="Arial" w:hAnsi="Arial" w:cs="Arial"/>
                <w:color w:val="2F5496" w:themeColor="accent1" w:themeShade="BF"/>
                <w:sz w:val="18"/>
                <w:szCs w:val="18"/>
              </w:rPr>
            </w:pPr>
            <w:r w:rsidRPr="00054A01">
              <w:rPr>
                <w:rFonts w:ascii="Arial" w:hAnsi="Arial" w:cs="Arial"/>
                <w:bCs/>
                <w:color w:val="2F5496" w:themeColor="accent1" w:themeShade="BF"/>
                <w:sz w:val="18"/>
                <w:szCs w:val="18"/>
              </w:rPr>
              <w:t>page 10</w:t>
            </w:r>
          </w:p>
        </w:tc>
        <w:tc>
          <w:tcPr>
            <w:tcW w:w="2777" w:type="dxa"/>
            <w:gridSpan w:val="2"/>
            <w:shd w:val="clear" w:color="auto" w:fill="F2F2F2" w:themeFill="background1" w:themeFillShade="F2"/>
            <w:vAlign w:val="center"/>
          </w:tcPr>
          <w:p w14:paraId="79919436" w14:textId="1D811283" w:rsidR="00DB7BC8" w:rsidRPr="006A0031" w:rsidRDefault="00DB7BC8" w:rsidP="00C91370">
            <w:pPr>
              <w:widowControl w:val="0"/>
              <w:rPr>
                <w:rFonts w:ascii="Arial" w:hAnsi="Arial" w:cs="Arial"/>
                <w:b/>
              </w:rPr>
            </w:pPr>
          </w:p>
        </w:tc>
      </w:tr>
      <w:tr w:rsidR="00DB7BC8" w:rsidRPr="006A0031" w14:paraId="1600E1A5" w14:textId="77777777" w:rsidTr="003F52AC">
        <w:trPr>
          <w:trHeight w:val="634"/>
        </w:trPr>
        <w:tc>
          <w:tcPr>
            <w:tcW w:w="1526" w:type="dxa"/>
            <w:shd w:val="clear" w:color="auto" w:fill="DEEAF6" w:themeFill="accent5" w:themeFillTint="33"/>
            <w:vAlign w:val="center"/>
          </w:tcPr>
          <w:p w14:paraId="4719AF9C" w14:textId="7F88E5EB" w:rsidR="00DB7BC8" w:rsidRDefault="00DB7BC8" w:rsidP="00DB7BC8">
            <w:pPr>
              <w:widowControl w:val="0"/>
              <w:jc w:val="center"/>
              <w:rPr>
                <w:rFonts w:ascii="Arial" w:hAnsi="Arial" w:cs="Arial"/>
                <w:b/>
              </w:rPr>
            </w:pPr>
            <w:r>
              <w:rPr>
                <w:rFonts w:ascii="Arial" w:hAnsi="Arial" w:cs="Arial"/>
                <w:b/>
              </w:rPr>
              <w:t>1</w:t>
            </w:r>
            <w:r w:rsidR="002E0310">
              <w:rPr>
                <w:rFonts w:ascii="Arial" w:hAnsi="Arial" w:cs="Arial"/>
                <w:b/>
              </w:rPr>
              <w:t>3</w:t>
            </w:r>
            <w:r>
              <w:rPr>
                <w:rFonts w:ascii="Arial" w:hAnsi="Arial" w:cs="Arial"/>
                <w:b/>
              </w:rPr>
              <w:t>.10.2</w:t>
            </w:r>
            <w:r w:rsidR="00B213D7">
              <w:rPr>
                <w:rFonts w:ascii="Arial" w:hAnsi="Arial" w:cs="Arial"/>
                <w:b/>
              </w:rPr>
              <w:t>5</w:t>
            </w:r>
          </w:p>
          <w:p w14:paraId="2E0CADDF" w14:textId="3F72DBBF" w:rsidR="00DB7BC8" w:rsidRPr="00EC4266" w:rsidRDefault="00DB7BC8" w:rsidP="00DB7BC8">
            <w:pPr>
              <w:widowControl w:val="0"/>
              <w:jc w:val="center"/>
              <w:rPr>
                <w:rFonts w:ascii="Arial" w:hAnsi="Arial" w:cs="Arial"/>
                <w:bCs/>
              </w:rPr>
            </w:pPr>
            <w:r w:rsidRPr="00096C96">
              <w:rPr>
                <w:rFonts w:ascii="Arial" w:hAnsi="Arial" w:cs="Arial"/>
                <w:bCs/>
                <w:sz w:val="20"/>
                <w:szCs w:val="20"/>
              </w:rPr>
              <w:t>Week 6</w:t>
            </w:r>
          </w:p>
        </w:tc>
        <w:tc>
          <w:tcPr>
            <w:tcW w:w="1229" w:type="dxa"/>
            <w:tcBorders>
              <w:bottom w:val="single" w:sz="4" w:space="0" w:color="auto"/>
              <w:tr2bl w:val="nil"/>
            </w:tcBorders>
            <w:shd w:val="clear" w:color="auto" w:fill="F7CAAC" w:themeFill="accent2" w:themeFillTint="66"/>
            <w:vAlign w:val="center"/>
          </w:tcPr>
          <w:p w14:paraId="3AFCB053" w14:textId="77777777" w:rsidR="00027A2A" w:rsidRDefault="00027A2A" w:rsidP="00027A2A">
            <w:pPr>
              <w:widowControl w:val="0"/>
              <w:jc w:val="center"/>
              <w:rPr>
                <w:rFonts w:ascii="Arial" w:hAnsi="Arial" w:cs="Arial"/>
                <w:bCs/>
                <w:sz w:val="20"/>
                <w:szCs w:val="20"/>
              </w:rPr>
            </w:pPr>
            <w:r>
              <w:rPr>
                <w:rFonts w:ascii="Arial" w:hAnsi="Arial" w:cs="Arial"/>
                <w:bCs/>
                <w:sz w:val="20"/>
                <w:szCs w:val="20"/>
              </w:rPr>
              <w:t xml:space="preserve">ITaP#2 </w:t>
            </w:r>
          </w:p>
          <w:p w14:paraId="1850B68E" w14:textId="0B052337" w:rsidR="00DB7BC8" w:rsidRPr="006A0031" w:rsidRDefault="00027A2A" w:rsidP="00027A2A">
            <w:pPr>
              <w:widowControl w:val="0"/>
              <w:jc w:val="center"/>
              <w:rPr>
                <w:rFonts w:ascii="Arial" w:hAnsi="Arial" w:cs="Arial"/>
                <w:b/>
              </w:rPr>
            </w:pPr>
            <w:r>
              <w:rPr>
                <w:rFonts w:ascii="Arial" w:hAnsi="Arial" w:cs="Arial"/>
                <w:bCs/>
                <w:sz w:val="20"/>
                <w:szCs w:val="20"/>
              </w:rPr>
              <w:t xml:space="preserve">Build </w:t>
            </w:r>
            <w:r w:rsidRPr="00A73BED">
              <w:rPr>
                <w:rFonts w:ascii="Arial" w:hAnsi="Arial" w:cs="Arial"/>
                <w:bCs/>
                <w:sz w:val="20"/>
                <w:szCs w:val="20"/>
              </w:rPr>
              <w:t>day</w:t>
            </w:r>
          </w:p>
        </w:tc>
        <w:tc>
          <w:tcPr>
            <w:tcW w:w="1127" w:type="dxa"/>
            <w:tcBorders>
              <w:bottom w:val="single" w:sz="4" w:space="0" w:color="auto"/>
              <w:tr2bl w:val="nil"/>
            </w:tcBorders>
            <w:shd w:val="clear" w:color="auto" w:fill="F7CAAC" w:themeFill="accent2" w:themeFillTint="66"/>
            <w:vAlign w:val="center"/>
          </w:tcPr>
          <w:p w14:paraId="70F6D5CA" w14:textId="77777777" w:rsidR="00027A2A" w:rsidRDefault="00027A2A" w:rsidP="00027A2A">
            <w:pPr>
              <w:widowControl w:val="0"/>
              <w:jc w:val="center"/>
              <w:rPr>
                <w:rFonts w:ascii="Arial" w:hAnsi="Arial" w:cs="Arial"/>
                <w:bCs/>
                <w:sz w:val="20"/>
                <w:szCs w:val="20"/>
              </w:rPr>
            </w:pPr>
            <w:r>
              <w:rPr>
                <w:rFonts w:ascii="Arial" w:hAnsi="Arial" w:cs="Arial"/>
                <w:bCs/>
                <w:sz w:val="20"/>
                <w:szCs w:val="20"/>
              </w:rPr>
              <w:t>ITaP#2</w:t>
            </w:r>
          </w:p>
          <w:p w14:paraId="6B7832D6" w14:textId="48749B92" w:rsidR="00DB7BC8" w:rsidRPr="006A0031" w:rsidRDefault="00027A2A" w:rsidP="00027A2A">
            <w:pPr>
              <w:widowControl w:val="0"/>
              <w:jc w:val="center"/>
              <w:rPr>
                <w:rFonts w:ascii="Arial" w:hAnsi="Arial" w:cs="Arial"/>
                <w:b/>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tcBorders>
              <w:bottom w:val="single" w:sz="4" w:space="0" w:color="auto"/>
              <w:tr2bl w:val="nil"/>
            </w:tcBorders>
            <w:shd w:val="clear" w:color="auto" w:fill="F7CAAC" w:themeFill="accent2" w:themeFillTint="66"/>
            <w:vAlign w:val="center"/>
          </w:tcPr>
          <w:p w14:paraId="02C85A51" w14:textId="77777777" w:rsidR="00F647D3" w:rsidRDefault="00F647D3" w:rsidP="00F647D3">
            <w:pPr>
              <w:widowControl w:val="0"/>
              <w:jc w:val="center"/>
              <w:rPr>
                <w:rFonts w:ascii="Arial" w:hAnsi="Arial" w:cs="Arial"/>
                <w:bCs/>
                <w:sz w:val="20"/>
                <w:szCs w:val="20"/>
              </w:rPr>
            </w:pPr>
            <w:r>
              <w:rPr>
                <w:rFonts w:ascii="Arial" w:hAnsi="Arial" w:cs="Arial"/>
                <w:bCs/>
                <w:sz w:val="20"/>
                <w:szCs w:val="20"/>
              </w:rPr>
              <w:t xml:space="preserve">ITaP#2 </w:t>
            </w:r>
          </w:p>
          <w:p w14:paraId="6E373795" w14:textId="5B3D8C6C" w:rsidR="00DB7BC8" w:rsidRPr="006A0031" w:rsidRDefault="00F647D3" w:rsidP="00F647D3">
            <w:pPr>
              <w:widowControl w:val="0"/>
              <w:jc w:val="center"/>
              <w:rPr>
                <w:rFonts w:ascii="Arial" w:hAnsi="Arial" w:cs="Arial"/>
                <w:b/>
              </w:rPr>
            </w:pPr>
            <w:r>
              <w:rPr>
                <w:rFonts w:ascii="Arial" w:hAnsi="Arial" w:cs="Arial"/>
                <w:bCs/>
                <w:sz w:val="20"/>
                <w:szCs w:val="20"/>
              </w:rPr>
              <w:t xml:space="preserve">Build </w:t>
            </w:r>
            <w:r w:rsidRPr="00A73BED">
              <w:rPr>
                <w:rFonts w:ascii="Arial" w:hAnsi="Arial" w:cs="Arial"/>
                <w:bCs/>
                <w:sz w:val="20"/>
                <w:szCs w:val="20"/>
              </w:rPr>
              <w:t>day</w:t>
            </w:r>
          </w:p>
        </w:tc>
        <w:tc>
          <w:tcPr>
            <w:tcW w:w="1217" w:type="dxa"/>
            <w:tcBorders>
              <w:bottom w:val="single" w:sz="4" w:space="0" w:color="auto"/>
            </w:tcBorders>
            <w:vAlign w:val="center"/>
          </w:tcPr>
          <w:p w14:paraId="78AAAEE1" w14:textId="62CCB5D2" w:rsidR="00DB7BC8" w:rsidRPr="006A0031" w:rsidRDefault="00F647D3" w:rsidP="00DB7BC8">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#2</w:t>
            </w:r>
            <w:r w:rsidRPr="00D66064">
              <w:rPr>
                <w:rFonts w:ascii="Arial" w:hAnsi="Arial" w:cs="Arial"/>
                <w:bCs/>
                <w:sz w:val="20"/>
                <w:szCs w:val="20"/>
              </w:rPr>
              <w:t xml:space="preserve"> Embed Day</w:t>
            </w:r>
          </w:p>
        </w:tc>
        <w:tc>
          <w:tcPr>
            <w:tcW w:w="1203" w:type="dxa"/>
            <w:gridSpan w:val="2"/>
            <w:tcBorders>
              <w:bottom w:val="single" w:sz="4" w:space="0" w:color="auto"/>
            </w:tcBorders>
            <w:vAlign w:val="center"/>
          </w:tcPr>
          <w:p w14:paraId="09AA3515" w14:textId="62681693" w:rsidR="00DB7BC8" w:rsidRPr="006A0031" w:rsidRDefault="00F647D3" w:rsidP="00DB7BC8">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#2</w:t>
            </w:r>
            <w:r w:rsidRPr="00D66064">
              <w:rPr>
                <w:rFonts w:ascii="Arial" w:hAnsi="Arial" w:cs="Arial"/>
                <w:bCs/>
                <w:sz w:val="20"/>
                <w:szCs w:val="20"/>
              </w:rPr>
              <w:t xml:space="preserve"> Embed Day</w:t>
            </w:r>
          </w:p>
        </w:tc>
        <w:tc>
          <w:tcPr>
            <w:tcW w:w="2777" w:type="dxa"/>
            <w:gridSpan w:val="2"/>
            <w:shd w:val="clear" w:color="auto" w:fill="F2F2F2" w:themeFill="background1" w:themeFillShade="F2"/>
            <w:vAlign w:val="center"/>
          </w:tcPr>
          <w:p w14:paraId="61C3221F" w14:textId="6F6321FE" w:rsidR="00DB7BC8" w:rsidRPr="006A0031" w:rsidRDefault="00DB7BC8" w:rsidP="00DB7BC8">
            <w:pPr>
              <w:widowControl w:val="0"/>
              <w:rPr>
                <w:rFonts w:ascii="Arial" w:hAnsi="Arial" w:cs="Arial"/>
                <w:b/>
              </w:rPr>
            </w:pPr>
          </w:p>
        </w:tc>
      </w:tr>
      <w:tr w:rsidR="00DB7BC8" w:rsidRPr="006A0031" w14:paraId="3E856663" w14:textId="77777777" w:rsidTr="003F52AC">
        <w:trPr>
          <w:trHeight w:val="826"/>
        </w:trPr>
        <w:tc>
          <w:tcPr>
            <w:tcW w:w="1526" w:type="dxa"/>
            <w:shd w:val="clear" w:color="auto" w:fill="DEEAF6" w:themeFill="accent5" w:themeFillTint="33"/>
            <w:vAlign w:val="center"/>
          </w:tcPr>
          <w:p w14:paraId="17801382" w14:textId="4844BDC8" w:rsidR="00DB7BC8" w:rsidRDefault="002E0310" w:rsidP="00DB7BC8">
            <w:pPr>
              <w:widowControl w:val="0"/>
              <w:jc w:val="center"/>
              <w:rPr>
                <w:rFonts w:ascii="Arial" w:hAnsi="Arial" w:cs="Arial"/>
                <w:b/>
              </w:rPr>
            </w:pPr>
            <w:r>
              <w:rPr>
                <w:rFonts w:ascii="Arial" w:hAnsi="Arial" w:cs="Arial"/>
                <w:b/>
              </w:rPr>
              <w:t>20</w:t>
            </w:r>
            <w:r w:rsidR="00DB7BC8">
              <w:rPr>
                <w:rFonts w:ascii="Arial" w:hAnsi="Arial" w:cs="Arial"/>
                <w:b/>
              </w:rPr>
              <w:t>.10.2</w:t>
            </w:r>
            <w:r w:rsidR="00B213D7">
              <w:rPr>
                <w:rFonts w:ascii="Arial" w:hAnsi="Arial" w:cs="Arial"/>
                <w:b/>
              </w:rPr>
              <w:t>5</w:t>
            </w:r>
          </w:p>
          <w:p w14:paraId="25026721" w14:textId="27792763" w:rsidR="00DB7BC8" w:rsidRPr="00EC4266" w:rsidRDefault="00DB7BC8" w:rsidP="00DB7BC8">
            <w:pPr>
              <w:widowControl w:val="0"/>
              <w:jc w:val="center"/>
              <w:rPr>
                <w:rFonts w:ascii="Arial" w:hAnsi="Arial" w:cs="Arial"/>
                <w:bCs/>
              </w:rPr>
            </w:pPr>
            <w:r w:rsidRPr="00096C96">
              <w:rPr>
                <w:rFonts w:ascii="Arial" w:hAnsi="Arial" w:cs="Arial"/>
                <w:bCs/>
                <w:sz w:val="20"/>
                <w:szCs w:val="20"/>
              </w:rPr>
              <w:t>Week 7</w:t>
            </w:r>
          </w:p>
        </w:tc>
        <w:tc>
          <w:tcPr>
            <w:tcW w:w="1229" w:type="dxa"/>
            <w:tcBorders>
              <w:bottom w:val="single" w:sz="4" w:space="0" w:color="auto"/>
              <w:tr2bl w:val="nil"/>
            </w:tcBorders>
            <w:vAlign w:val="center"/>
          </w:tcPr>
          <w:p w14:paraId="4AC1A7CF" w14:textId="77777777" w:rsidR="00C7613D" w:rsidRPr="00054A01" w:rsidRDefault="00C7613D" w:rsidP="00C7613D">
            <w:pPr>
              <w:widowControl w:val="0"/>
              <w:jc w:val="center"/>
              <w:rPr>
                <w:rFonts w:ascii="Arial" w:hAnsi="Arial" w:cs="Arial"/>
                <w:bCs/>
                <w:color w:val="2F5496" w:themeColor="accent1" w:themeShade="BF"/>
                <w:sz w:val="16"/>
                <w:szCs w:val="16"/>
              </w:rPr>
            </w:pPr>
            <w:r>
              <w:rPr>
                <w:rFonts w:ascii="Arial" w:hAnsi="Arial" w:cs="Arial"/>
                <w:bCs/>
                <w:color w:val="2F5496" w:themeColor="accent1" w:themeShade="BF"/>
                <w:sz w:val="16"/>
                <w:szCs w:val="16"/>
              </w:rPr>
              <w:t>S</w:t>
            </w:r>
            <w:r w:rsidRPr="00054A01">
              <w:rPr>
                <w:rFonts w:ascii="Arial" w:hAnsi="Arial" w:cs="Arial"/>
                <w:bCs/>
                <w:color w:val="2F5496" w:themeColor="accent1" w:themeShade="BF"/>
                <w:sz w:val="16"/>
                <w:szCs w:val="16"/>
              </w:rPr>
              <w:t xml:space="preserve">ee page 10 </w:t>
            </w:r>
          </w:p>
          <w:p w14:paraId="2C4CEC8E" w14:textId="024F98BA" w:rsidR="007C3EA4" w:rsidRPr="00E43019" w:rsidRDefault="00C7613D" w:rsidP="00C7613D">
            <w:pPr>
              <w:widowControl w:val="0"/>
              <w:jc w:val="center"/>
              <w:rPr>
                <w:rFonts w:ascii="Arial" w:hAnsi="Arial" w:cs="Arial"/>
                <w:b/>
                <w:sz w:val="20"/>
                <w:szCs w:val="20"/>
              </w:rPr>
            </w:pPr>
            <w:r w:rsidRPr="0062253F">
              <w:rPr>
                <w:rFonts w:ascii="Arial" w:hAnsi="Arial" w:cs="Arial"/>
                <w:bCs/>
                <w:color w:val="2F5496" w:themeColor="accent1" w:themeShade="BF"/>
                <w:sz w:val="14"/>
                <w:szCs w:val="14"/>
              </w:rPr>
              <w:t xml:space="preserve">you </w:t>
            </w:r>
            <w:r w:rsidRPr="0062253F">
              <w:rPr>
                <w:rFonts w:ascii="Arial" w:hAnsi="Arial" w:cs="Arial"/>
                <w:bCs/>
                <w:i/>
                <w:iCs/>
                <w:color w:val="2F5496" w:themeColor="accent1" w:themeShade="BF"/>
                <w:sz w:val="14"/>
                <w:szCs w:val="14"/>
              </w:rPr>
              <w:t>can</w:t>
            </w:r>
            <w:r w:rsidRPr="0062253F">
              <w:rPr>
                <w:rFonts w:ascii="Arial" w:hAnsi="Arial" w:cs="Arial"/>
                <w:bCs/>
                <w:color w:val="2F5496" w:themeColor="accent1" w:themeShade="BF"/>
                <w:sz w:val="14"/>
                <w:szCs w:val="14"/>
              </w:rPr>
              <w:t xml:space="preserve"> </w:t>
            </w:r>
            <w:r>
              <w:rPr>
                <w:rFonts w:ascii="Arial" w:hAnsi="Arial" w:cs="Arial"/>
                <w:bCs/>
                <w:color w:val="2F5496" w:themeColor="accent1" w:themeShade="BF"/>
                <w:sz w:val="14"/>
                <w:szCs w:val="14"/>
              </w:rPr>
              <w:t xml:space="preserve">work on </w:t>
            </w:r>
            <w:r w:rsidRPr="0062253F">
              <w:rPr>
                <w:rFonts w:ascii="Arial" w:hAnsi="Arial" w:cs="Arial"/>
                <w:bCs/>
                <w:color w:val="2F5496" w:themeColor="accent1" w:themeShade="BF"/>
                <w:sz w:val="14"/>
                <w:szCs w:val="14"/>
              </w:rPr>
              <w:t>Embed activities</w:t>
            </w:r>
          </w:p>
        </w:tc>
        <w:tc>
          <w:tcPr>
            <w:tcW w:w="1127" w:type="dxa"/>
            <w:tcBorders>
              <w:bottom w:val="single" w:sz="4" w:space="0" w:color="auto"/>
              <w:tr2bl w:val="nil"/>
            </w:tcBorders>
            <w:shd w:val="clear" w:color="auto" w:fill="FBE4D5" w:themeFill="accent2" w:themeFillTint="33"/>
            <w:vAlign w:val="center"/>
          </w:tcPr>
          <w:p w14:paraId="1E1BD8DB" w14:textId="4170BDA4" w:rsidR="00DB7BC8" w:rsidRPr="00E43019" w:rsidRDefault="00DB7BC8" w:rsidP="00DB7BC8">
            <w:pPr>
              <w:widowControl w:val="0"/>
              <w:jc w:val="center"/>
              <w:rPr>
                <w:rFonts w:ascii="Arial" w:hAnsi="Arial" w:cs="Arial"/>
                <w:b/>
                <w:sz w:val="20"/>
                <w:szCs w:val="20"/>
              </w:rPr>
            </w:pPr>
          </w:p>
        </w:tc>
        <w:tc>
          <w:tcPr>
            <w:tcW w:w="1127" w:type="dxa"/>
            <w:gridSpan w:val="2"/>
            <w:tcBorders>
              <w:bottom w:val="single" w:sz="4" w:space="0" w:color="auto"/>
              <w:tr2bl w:val="nil"/>
            </w:tcBorders>
            <w:shd w:val="clear" w:color="auto" w:fill="FBE4D5" w:themeFill="accent2" w:themeFillTint="33"/>
            <w:vAlign w:val="center"/>
          </w:tcPr>
          <w:p w14:paraId="683B225F" w14:textId="1AC63876" w:rsidR="00DB7BC8" w:rsidRPr="00FC464E" w:rsidRDefault="00DB7BC8" w:rsidP="00DB7BC8">
            <w:pPr>
              <w:widowControl w:val="0"/>
              <w:jc w:val="center"/>
              <w:rPr>
                <w:rFonts w:ascii="Arial" w:hAnsi="Arial" w:cs="Arial"/>
                <w:bCs/>
                <w:color w:val="2F5496" w:themeColor="accent1" w:themeShade="BF"/>
                <w:sz w:val="18"/>
                <w:szCs w:val="18"/>
              </w:rPr>
            </w:pPr>
          </w:p>
        </w:tc>
        <w:tc>
          <w:tcPr>
            <w:tcW w:w="1217" w:type="dxa"/>
            <w:tcBorders>
              <w:bottom w:val="single" w:sz="4" w:space="0" w:color="auto"/>
            </w:tcBorders>
            <w:vAlign w:val="center"/>
          </w:tcPr>
          <w:p w14:paraId="52236E8B" w14:textId="7DB054F3" w:rsidR="00DB7BC8" w:rsidRPr="00FC464E" w:rsidRDefault="00D50CCB" w:rsidP="00DB7BC8">
            <w:pPr>
              <w:widowControl w:val="0"/>
              <w:jc w:val="center"/>
              <w:rPr>
                <w:rFonts w:ascii="Arial" w:hAnsi="Arial" w:cs="Arial"/>
                <w:bCs/>
                <w:color w:val="2F5496" w:themeColor="accent1" w:themeShade="BF"/>
                <w:sz w:val="18"/>
                <w:szCs w:val="18"/>
              </w:rPr>
            </w:pPr>
            <w:r>
              <w:rPr>
                <w:rFonts w:ascii="Arial" w:hAnsi="Arial" w:cs="Arial"/>
                <w:b/>
              </w:rPr>
              <w:t xml:space="preserve">CAP1a </w:t>
            </w:r>
            <w:r w:rsidRPr="0030473A">
              <w:rPr>
                <w:rFonts w:ascii="Arial" w:hAnsi="Arial" w:cs="Arial"/>
                <w:bCs/>
                <w:color w:val="2F5496" w:themeColor="accent1" w:themeShade="BF"/>
                <w:sz w:val="18"/>
                <w:szCs w:val="18"/>
              </w:rPr>
              <w:t>and prep</w:t>
            </w:r>
            <w:r w:rsidR="0030473A">
              <w:rPr>
                <w:rFonts w:ascii="Arial" w:hAnsi="Arial" w:cs="Arial"/>
                <w:bCs/>
                <w:color w:val="2F5496" w:themeColor="accent1" w:themeShade="BF"/>
                <w:sz w:val="18"/>
                <w:szCs w:val="18"/>
              </w:rPr>
              <w:t xml:space="preserve"> for teaching</w:t>
            </w:r>
            <w:r w:rsidR="00C7613D">
              <w:rPr>
                <w:rFonts w:ascii="Arial" w:hAnsi="Arial" w:cs="Arial"/>
                <w:bCs/>
                <w:color w:val="2F5496" w:themeColor="accent1" w:themeShade="BF"/>
                <w:sz w:val="18"/>
                <w:szCs w:val="18"/>
              </w:rPr>
              <w:t xml:space="preserve"> (p10)</w:t>
            </w:r>
          </w:p>
        </w:tc>
        <w:tc>
          <w:tcPr>
            <w:tcW w:w="1203" w:type="dxa"/>
            <w:gridSpan w:val="2"/>
            <w:tcBorders>
              <w:bottom w:val="single" w:sz="4" w:space="0" w:color="auto"/>
            </w:tcBorders>
            <w:vAlign w:val="center"/>
          </w:tcPr>
          <w:p w14:paraId="3FA277FE" w14:textId="3063FB17" w:rsidR="00DB7BC8" w:rsidRDefault="00D50CCB" w:rsidP="00DB7BC8">
            <w:pPr>
              <w:widowControl w:val="0"/>
              <w:jc w:val="center"/>
              <w:rPr>
                <w:rFonts w:ascii="Arial" w:hAnsi="Arial" w:cs="Arial"/>
                <w:b/>
              </w:rPr>
            </w:pPr>
            <w:r w:rsidRPr="00FC464E">
              <w:rPr>
                <w:rFonts w:ascii="Arial" w:hAnsi="Arial" w:cs="Arial"/>
                <w:bCs/>
                <w:color w:val="2F5496" w:themeColor="accent1" w:themeShade="BF"/>
                <w:sz w:val="18"/>
                <w:szCs w:val="18"/>
              </w:rPr>
              <w:t xml:space="preserve">Prep for teaching </w:t>
            </w:r>
            <w:r>
              <w:rPr>
                <w:rFonts w:ascii="Arial" w:hAnsi="Arial" w:cs="Arial"/>
                <w:bCs/>
                <w:color w:val="2F5496" w:themeColor="accent1" w:themeShade="BF"/>
                <w:sz w:val="18"/>
                <w:szCs w:val="18"/>
              </w:rPr>
              <w:t>after half term</w:t>
            </w:r>
            <w:r w:rsidR="00C7613D">
              <w:rPr>
                <w:rFonts w:ascii="Arial" w:hAnsi="Arial" w:cs="Arial"/>
                <w:bCs/>
                <w:color w:val="2F5496" w:themeColor="accent1" w:themeShade="BF"/>
                <w:sz w:val="18"/>
                <w:szCs w:val="18"/>
              </w:rPr>
              <w:t xml:space="preserve"> (p10)</w:t>
            </w:r>
          </w:p>
        </w:tc>
        <w:tc>
          <w:tcPr>
            <w:tcW w:w="2777" w:type="dxa"/>
            <w:gridSpan w:val="2"/>
            <w:shd w:val="clear" w:color="auto" w:fill="F2F2F2" w:themeFill="background1" w:themeFillShade="F2"/>
            <w:vAlign w:val="center"/>
          </w:tcPr>
          <w:p w14:paraId="491C0BC1" w14:textId="6596DE4B" w:rsidR="00FE2D0A" w:rsidRDefault="00FE2D0A" w:rsidP="00FE2D0A">
            <w:pPr>
              <w:widowControl w:val="0"/>
              <w:rPr>
                <w:rFonts w:ascii="Arial" w:hAnsi="Arial" w:cs="Arial"/>
                <w:b/>
                <w:sz w:val="16"/>
                <w:szCs w:val="16"/>
                <w:highlight w:val="yellow"/>
              </w:rPr>
            </w:pPr>
            <w:r w:rsidRPr="00D84B8C">
              <w:rPr>
                <w:rFonts w:ascii="Arial" w:hAnsi="Arial" w:cs="Arial"/>
                <w:b/>
                <w:sz w:val="16"/>
                <w:szCs w:val="16"/>
                <w:highlight w:val="yellow"/>
              </w:rPr>
              <w:t>Leicester</w:t>
            </w:r>
            <w:r>
              <w:rPr>
                <w:rFonts w:ascii="Arial" w:hAnsi="Arial" w:cs="Arial"/>
                <w:b/>
                <w:sz w:val="16"/>
                <w:szCs w:val="16"/>
                <w:highlight w:val="yellow"/>
              </w:rPr>
              <w:t xml:space="preserve"> schools</w:t>
            </w:r>
          </w:p>
          <w:p w14:paraId="56E2312D" w14:textId="53FBB5F7" w:rsidR="00DB7BC8" w:rsidRPr="008D24BA" w:rsidRDefault="00FE2D0A" w:rsidP="00FE2D0A">
            <w:pPr>
              <w:widowControl w:val="0"/>
              <w:rPr>
                <w:rFonts w:ascii="Arial" w:hAnsi="Arial" w:cs="Arial"/>
                <w:b/>
                <w:sz w:val="16"/>
                <w:szCs w:val="16"/>
              </w:rPr>
            </w:pPr>
            <w:r w:rsidRPr="00D84B8C">
              <w:rPr>
                <w:rFonts w:ascii="Arial" w:hAnsi="Arial" w:cs="Arial"/>
                <w:b/>
                <w:sz w:val="16"/>
                <w:szCs w:val="16"/>
                <w:highlight w:val="yellow"/>
              </w:rPr>
              <w:t>half-term</w:t>
            </w:r>
            <w:r>
              <w:rPr>
                <w:rFonts w:ascii="Arial" w:hAnsi="Arial" w:cs="Arial"/>
                <w:b/>
                <w:sz w:val="16"/>
                <w:szCs w:val="16"/>
              </w:rPr>
              <w:t xml:space="preserve"> - trainees to attend university days x2 as identified in this week</w:t>
            </w:r>
          </w:p>
        </w:tc>
      </w:tr>
      <w:tr w:rsidR="00DB7BC8" w:rsidRPr="006A0031" w14:paraId="3B27B1DF" w14:textId="77777777" w:rsidTr="00D47D9C">
        <w:trPr>
          <w:trHeight w:val="517"/>
        </w:trPr>
        <w:tc>
          <w:tcPr>
            <w:tcW w:w="1526" w:type="dxa"/>
            <w:shd w:val="clear" w:color="auto" w:fill="DEEAF6" w:themeFill="accent5" w:themeFillTint="33"/>
            <w:vAlign w:val="center"/>
          </w:tcPr>
          <w:p w14:paraId="5C0A3219" w14:textId="54E5AE1C" w:rsidR="00DB7BC8" w:rsidRDefault="00AC03A2" w:rsidP="00DB7BC8">
            <w:pPr>
              <w:widowControl w:val="0"/>
              <w:jc w:val="center"/>
              <w:rPr>
                <w:rFonts w:ascii="Arial" w:hAnsi="Arial" w:cs="Arial"/>
                <w:b/>
              </w:rPr>
            </w:pPr>
            <w:r>
              <w:rPr>
                <w:rFonts w:ascii="Arial" w:hAnsi="Arial" w:cs="Arial"/>
                <w:b/>
              </w:rPr>
              <w:t>2</w:t>
            </w:r>
            <w:r w:rsidR="002E0310">
              <w:rPr>
                <w:rFonts w:ascii="Arial" w:hAnsi="Arial" w:cs="Arial"/>
                <w:b/>
              </w:rPr>
              <w:t>7</w:t>
            </w:r>
            <w:r w:rsidR="00DB7BC8">
              <w:rPr>
                <w:rFonts w:ascii="Arial" w:hAnsi="Arial" w:cs="Arial"/>
                <w:b/>
              </w:rPr>
              <w:t>.10.2</w:t>
            </w:r>
            <w:r w:rsidR="00B213D7">
              <w:rPr>
                <w:rFonts w:ascii="Arial" w:hAnsi="Arial" w:cs="Arial"/>
                <w:b/>
              </w:rPr>
              <w:t>5</w:t>
            </w:r>
          </w:p>
        </w:tc>
        <w:tc>
          <w:tcPr>
            <w:tcW w:w="5903" w:type="dxa"/>
            <w:gridSpan w:val="7"/>
            <w:tcBorders>
              <w:bottom w:val="single" w:sz="4" w:space="0" w:color="auto"/>
              <w:tr2bl w:val="nil"/>
            </w:tcBorders>
            <w:shd w:val="clear" w:color="auto" w:fill="D9D9D9" w:themeFill="background1" w:themeFillShade="D9"/>
            <w:vAlign w:val="center"/>
          </w:tcPr>
          <w:p w14:paraId="1194A49C" w14:textId="7AF77D25" w:rsidR="00DB7BC8" w:rsidRPr="006A0031" w:rsidRDefault="00DB7BC8" w:rsidP="00DB7BC8">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 except Leicester)</w:t>
            </w:r>
          </w:p>
        </w:tc>
        <w:tc>
          <w:tcPr>
            <w:tcW w:w="2777" w:type="dxa"/>
            <w:gridSpan w:val="2"/>
            <w:shd w:val="clear" w:color="auto" w:fill="F2F2F2" w:themeFill="background1" w:themeFillShade="F2"/>
            <w:vAlign w:val="center"/>
          </w:tcPr>
          <w:p w14:paraId="0E7BB6FD" w14:textId="64A1FAA8" w:rsidR="00DB7BC8" w:rsidRPr="008D24BA" w:rsidRDefault="00DB7BC8" w:rsidP="00DB7BC8">
            <w:pPr>
              <w:widowControl w:val="0"/>
              <w:rPr>
                <w:rFonts w:ascii="Arial" w:hAnsi="Arial" w:cs="Arial"/>
                <w:b/>
                <w:sz w:val="16"/>
                <w:szCs w:val="16"/>
              </w:rPr>
            </w:pPr>
            <w:r w:rsidRPr="006170FE">
              <w:rPr>
                <w:rFonts w:ascii="Arial" w:hAnsi="Arial" w:cs="Arial"/>
                <w:b/>
                <w:sz w:val="16"/>
                <w:szCs w:val="16"/>
                <w:highlight w:val="yellow"/>
              </w:rPr>
              <w:t>Leicester schools</w:t>
            </w:r>
            <w:r>
              <w:rPr>
                <w:rFonts w:ascii="Arial" w:hAnsi="Arial" w:cs="Arial"/>
                <w:b/>
                <w:sz w:val="16"/>
                <w:szCs w:val="16"/>
              </w:rPr>
              <w:t xml:space="preserve"> to include </w:t>
            </w:r>
            <w:r w:rsidR="007A7BA8">
              <w:rPr>
                <w:rFonts w:ascii="Arial" w:hAnsi="Arial" w:cs="Arial"/>
                <w:b/>
                <w:sz w:val="16"/>
                <w:szCs w:val="16"/>
              </w:rPr>
              <w:t xml:space="preserve">Prep for teaching and CAP1 </w:t>
            </w:r>
            <w:r w:rsidR="0074396A">
              <w:rPr>
                <w:rFonts w:ascii="Arial" w:hAnsi="Arial" w:cs="Arial"/>
                <w:b/>
                <w:sz w:val="16"/>
                <w:szCs w:val="16"/>
              </w:rPr>
              <w:t xml:space="preserve">on Mon, </w:t>
            </w:r>
            <w:r w:rsidR="003909EF">
              <w:rPr>
                <w:rFonts w:ascii="Arial" w:hAnsi="Arial" w:cs="Arial"/>
                <w:b/>
                <w:sz w:val="16"/>
                <w:szCs w:val="16"/>
              </w:rPr>
              <w:t xml:space="preserve">Thurs and </w:t>
            </w:r>
            <w:r>
              <w:rPr>
                <w:rFonts w:ascii="Arial" w:hAnsi="Arial" w:cs="Arial"/>
                <w:b/>
                <w:sz w:val="16"/>
                <w:szCs w:val="16"/>
              </w:rPr>
              <w:t>Fri</w:t>
            </w:r>
            <w:r w:rsidR="003909EF">
              <w:rPr>
                <w:rFonts w:ascii="Arial" w:hAnsi="Arial" w:cs="Arial"/>
                <w:b/>
                <w:sz w:val="16"/>
                <w:szCs w:val="16"/>
              </w:rPr>
              <w:t xml:space="preserve"> as week before.  Tues and Weds</w:t>
            </w:r>
            <w:r>
              <w:rPr>
                <w:rFonts w:ascii="Arial" w:hAnsi="Arial" w:cs="Arial"/>
                <w:b/>
                <w:sz w:val="16"/>
                <w:szCs w:val="16"/>
              </w:rPr>
              <w:t xml:space="preserve"> non-school days for self-study)</w:t>
            </w:r>
            <w:r w:rsidR="003909EF">
              <w:rPr>
                <w:rFonts w:ascii="Arial" w:hAnsi="Arial" w:cs="Arial"/>
                <w:b/>
                <w:sz w:val="16"/>
                <w:szCs w:val="16"/>
              </w:rPr>
              <w:t xml:space="preserve"> or organise with school as appropriate.</w:t>
            </w:r>
          </w:p>
        </w:tc>
      </w:tr>
      <w:tr w:rsidR="00AC03A2" w:rsidRPr="006A0031" w14:paraId="789C0B06" w14:textId="77777777" w:rsidTr="003909EF">
        <w:trPr>
          <w:trHeight w:val="850"/>
        </w:trPr>
        <w:tc>
          <w:tcPr>
            <w:tcW w:w="1526" w:type="dxa"/>
            <w:shd w:val="clear" w:color="auto" w:fill="DEEAF6" w:themeFill="accent5" w:themeFillTint="33"/>
            <w:vAlign w:val="center"/>
          </w:tcPr>
          <w:p w14:paraId="75495474" w14:textId="061404C5" w:rsidR="00AC03A2" w:rsidRDefault="002E0310" w:rsidP="00AC03A2">
            <w:pPr>
              <w:widowControl w:val="0"/>
              <w:jc w:val="center"/>
              <w:rPr>
                <w:rFonts w:ascii="Arial" w:hAnsi="Arial" w:cs="Arial"/>
                <w:b/>
              </w:rPr>
            </w:pPr>
            <w:r>
              <w:rPr>
                <w:rFonts w:ascii="Arial" w:hAnsi="Arial" w:cs="Arial"/>
                <w:b/>
              </w:rPr>
              <w:t>3</w:t>
            </w:r>
            <w:r w:rsidR="00AC03A2">
              <w:rPr>
                <w:rFonts w:ascii="Arial" w:hAnsi="Arial" w:cs="Arial"/>
                <w:b/>
              </w:rPr>
              <w:t>.11.2</w:t>
            </w:r>
            <w:r w:rsidR="00B213D7">
              <w:rPr>
                <w:rFonts w:ascii="Arial" w:hAnsi="Arial" w:cs="Arial"/>
                <w:b/>
              </w:rPr>
              <w:t>5</w:t>
            </w:r>
          </w:p>
          <w:p w14:paraId="3ADD3D60" w14:textId="1AF5E5FA" w:rsidR="00AC03A2" w:rsidRPr="00EC4266" w:rsidRDefault="00AC03A2" w:rsidP="00AC03A2">
            <w:pPr>
              <w:widowControl w:val="0"/>
              <w:jc w:val="center"/>
              <w:rPr>
                <w:rFonts w:ascii="Arial" w:hAnsi="Arial" w:cs="Arial"/>
                <w:bCs/>
              </w:rPr>
            </w:pPr>
            <w:r w:rsidRPr="00096C96">
              <w:rPr>
                <w:rFonts w:ascii="Arial" w:hAnsi="Arial" w:cs="Arial"/>
                <w:bCs/>
                <w:sz w:val="20"/>
                <w:szCs w:val="20"/>
              </w:rPr>
              <w:t xml:space="preserve">Week </w:t>
            </w:r>
            <w:r w:rsidR="00DC1B72">
              <w:rPr>
                <w:rFonts w:ascii="Arial" w:hAnsi="Arial" w:cs="Arial"/>
                <w:bCs/>
                <w:sz w:val="20"/>
                <w:szCs w:val="20"/>
              </w:rPr>
              <w:t>1</w:t>
            </w:r>
          </w:p>
        </w:tc>
        <w:tc>
          <w:tcPr>
            <w:tcW w:w="1229" w:type="dxa"/>
            <w:tcBorders>
              <w:tr2bl w:val="nil"/>
            </w:tcBorders>
            <w:shd w:val="clear" w:color="auto" w:fill="F7CAAC" w:themeFill="accent2" w:themeFillTint="66"/>
            <w:vAlign w:val="center"/>
          </w:tcPr>
          <w:p w14:paraId="762E322B" w14:textId="56E8CB1E" w:rsidR="00AC03A2" w:rsidRDefault="00AC03A2" w:rsidP="00AC03A2">
            <w:pPr>
              <w:widowControl w:val="0"/>
              <w:jc w:val="center"/>
              <w:rPr>
                <w:rFonts w:ascii="Arial" w:hAnsi="Arial" w:cs="Arial"/>
                <w:bCs/>
                <w:sz w:val="20"/>
                <w:szCs w:val="20"/>
              </w:rPr>
            </w:pPr>
            <w:r>
              <w:rPr>
                <w:rFonts w:ascii="Arial" w:hAnsi="Arial" w:cs="Arial"/>
                <w:bCs/>
                <w:sz w:val="20"/>
                <w:szCs w:val="20"/>
              </w:rPr>
              <w:t xml:space="preserve">ITaP#3 </w:t>
            </w:r>
          </w:p>
          <w:p w14:paraId="54885BD3" w14:textId="65479620" w:rsidR="00AC03A2" w:rsidRDefault="00AC03A2" w:rsidP="00AC03A2">
            <w:pPr>
              <w:widowControl w:val="0"/>
              <w:jc w:val="center"/>
              <w:rPr>
                <w:rFonts w:ascii="Arial" w:hAnsi="Arial" w:cs="Arial"/>
                <w:b/>
              </w:rPr>
            </w:pPr>
            <w:r>
              <w:rPr>
                <w:rFonts w:ascii="Arial" w:hAnsi="Arial" w:cs="Arial"/>
                <w:bCs/>
                <w:sz w:val="20"/>
                <w:szCs w:val="20"/>
              </w:rPr>
              <w:t xml:space="preserve">Build </w:t>
            </w:r>
            <w:r w:rsidRPr="00A73BED">
              <w:rPr>
                <w:rFonts w:ascii="Arial" w:hAnsi="Arial" w:cs="Arial"/>
                <w:bCs/>
                <w:sz w:val="20"/>
                <w:szCs w:val="20"/>
              </w:rPr>
              <w:t>day</w:t>
            </w:r>
          </w:p>
        </w:tc>
        <w:tc>
          <w:tcPr>
            <w:tcW w:w="1127" w:type="dxa"/>
            <w:shd w:val="clear" w:color="auto" w:fill="F7CAAC" w:themeFill="accent2" w:themeFillTint="66"/>
            <w:vAlign w:val="center"/>
          </w:tcPr>
          <w:p w14:paraId="02CD5119" w14:textId="71A036E9" w:rsidR="00AC03A2" w:rsidRDefault="00AC03A2" w:rsidP="00AC03A2">
            <w:pPr>
              <w:widowControl w:val="0"/>
              <w:jc w:val="center"/>
              <w:rPr>
                <w:rFonts w:ascii="Arial" w:hAnsi="Arial" w:cs="Arial"/>
                <w:bCs/>
                <w:sz w:val="20"/>
                <w:szCs w:val="20"/>
              </w:rPr>
            </w:pPr>
            <w:r>
              <w:rPr>
                <w:rFonts w:ascii="Arial" w:hAnsi="Arial" w:cs="Arial"/>
                <w:bCs/>
                <w:sz w:val="20"/>
                <w:szCs w:val="20"/>
              </w:rPr>
              <w:t>ITaP#3</w:t>
            </w:r>
          </w:p>
          <w:p w14:paraId="0E37803A" w14:textId="697A10E0" w:rsidR="00AC03A2" w:rsidRPr="006A0031" w:rsidRDefault="002B465B" w:rsidP="00AC03A2">
            <w:pPr>
              <w:widowControl w:val="0"/>
              <w:jc w:val="center"/>
              <w:rPr>
                <w:rFonts w:ascii="Arial" w:hAnsi="Arial" w:cs="Arial"/>
                <w:b/>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shd w:val="clear" w:color="auto" w:fill="F7CAAC" w:themeFill="accent2" w:themeFillTint="66"/>
            <w:vAlign w:val="center"/>
          </w:tcPr>
          <w:p w14:paraId="151DE440" w14:textId="684F4E56" w:rsidR="00AC03A2" w:rsidRDefault="00AC03A2" w:rsidP="00AC03A2">
            <w:pPr>
              <w:widowControl w:val="0"/>
              <w:jc w:val="center"/>
              <w:rPr>
                <w:rFonts w:ascii="Arial" w:hAnsi="Arial" w:cs="Arial"/>
                <w:bCs/>
                <w:sz w:val="20"/>
                <w:szCs w:val="20"/>
              </w:rPr>
            </w:pPr>
            <w:r>
              <w:rPr>
                <w:rFonts w:ascii="Arial" w:hAnsi="Arial" w:cs="Arial"/>
                <w:bCs/>
                <w:sz w:val="20"/>
                <w:szCs w:val="20"/>
              </w:rPr>
              <w:t>ITaP#3</w:t>
            </w:r>
          </w:p>
          <w:p w14:paraId="023EEAFE" w14:textId="36CA3295" w:rsidR="00AC03A2" w:rsidRPr="00E43019" w:rsidRDefault="00AC03A2" w:rsidP="00AC03A2">
            <w:pPr>
              <w:widowControl w:val="0"/>
              <w:jc w:val="center"/>
              <w:rPr>
                <w:rFonts w:ascii="Arial" w:hAnsi="Arial" w:cs="Arial"/>
                <w:b/>
                <w:sz w:val="20"/>
                <w:szCs w:val="20"/>
              </w:rPr>
            </w:pPr>
            <w:r>
              <w:rPr>
                <w:rFonts w:ascii="Arial" w:hAnsi="Arial" w:cs="Arial"/>
                <w:bCs/>
                <w:sz w:val="20"/>
                <w:szCs w:val="20"/>
              </w:rPr>
              <w:t xml:space="preserve">Build </w:t>
            </w:r>
            <w:r w:rsidRPr="00A73BED">
              <w:rPr>
                <w:rFonts w:ascii="Arial" w:hAnsi="Arial" w:cs="Arial"/>
                <w:bCs/>
                <w:sz w:val="20"/>
                <w:szCs w:val="20"/>
              </w:rPr>
              <w:t>day</w:t>
            </w:r>
          </w:p>
        </w:tc>
        <w:tc>
          <w:tcPr>
            <w:tcW w:w="1217" w:type="dxa"/>
            <w:shd w:val="clear" w:color="auto" w:fill="FFFFFF" w:themeFill="background1"/>
            <w:vAlign w:val="center"/>
          </w:tcPr>
          <w:p w14:paraId="42C9D569" w14:textId="0C571839" w:rsidR="00AC03A2" w:rsidRPr="006A0031" w:rsidRDefault="00AC03A2" w:rsidP="00AC03A2">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#3</w:t>
            </w:r>
            <w:r w:rsidRPr="00D66064">
              <w:rPr>
                <w:rFonts w:ascii="Arial" w:hAnsi="Arial" w:cs="Arial"/>
                <w:bCs/>
                <w:sz w:val="20"/>
                <w:szCs w:val="20"/>
              </w:rPr>
              <w:t xml:space="preserve"> Embed Day</w:t>
            </w:r>
          </w:p>
        </w:tc>
        <w:tc>
          <w:tcPr>
            <w:tcW w:w="1203" w:type="dxa"/>
            <w:gridSpan w:val="2"/>
            <w:vAlign w:val="center"/>
          </w:tcPr>
          <w:p w14:paraId="425503A3" w14:textId="0101B941" w:rsidR="00AC03A2" w:rsidRDefault="00AC03A2" w:rsidP="00AC03A2">
            <w:pPr>
              <w:widowControl w:val="0"/>
              <w:jc w:val="center"/>
              <w:rPr>
                <w:rFonts w:ascii="Arial" w:hAnsi="Arial" w:cs="Arial"/>
                <w:bCs/>
                <w:sz w:val="20"/>
                <w:szCs w:val="20"/>
              </w:rPr>
            </w:pPr>
            <w:r w:rsidRPr="00D66064">
              <w:rPr>
                <w:rFonts w:ascii="Arial" w:hAnsi="Arial" w:cs="Arial"/>
                <w:bCs/>
                <w:sz w:val="20"/>
                <w:szCs w:val="20"/>
              </w:rPr>
              <w:t>ITaP</w:t>
            </w:r>
            <w:r>
              <w:rPr>
                <w:rFonts w:ascii="Arial" w:hAnsi="Arial" w:cs="Arial"/>
                <w:bCs/>
                <w:sz w:val="20"/>
                <w:szCs w:val="20"/>
              </w:rPr>
              <w:t>#3</w:t>
            </w:r>
          </w:p>
          <w:p w14:paraId="540CED65" w14:textId="52796D00" w:rsidR="00AC03A2" w:rsidRPr="006A0031" w:rsidRDefault="00AC03A2" w:rsidP="00AC03A2">
            <w:pPr>
              <w:widowControl w:val="0"/>
              <w:jc w:val="center"/>
              <w:rPr>
                <w:rFonts w:ascii="Arial" w:hAnsi="Arial" w:cs="Arial"/>
                <w:b/>
              </w:rPr>
            </w:pPr>
            <w:r w:rsidRPr="00D66064">
              <w:rPr>
                <w:rFonts w:ascii="Arial" w:hAnsi="Arial" w:cs="Arial"/>
                <w:bCs/>
                <w:sz w:val="20"/>
                <w:szCs w:val="20"/>
              </w:rPr>
              <w:t>Embed Day</w:t>
            </w:r>
          </w:p>
        </w:tc>
        <w:tc>
          <w:tcPr>
            <w:tcW w:w="2777" w:type="dxa"/>
            <w:gridSpan w:val="2"/>
            <w:shd w:val="clear" w:color="auto" w:fill="F2F2F2" w:themeFill="background1" w:themeFillShade="F2"/>
            <w:vAlign w:val="center"/>
          </w:tcPr>
          <w:p w14:paraId="0EFC1AC7" w14:textId="4FDE5BA4" w:rsidR="00AC03A2" w:rsidRPr="006A0031" w:rsidRDefault="00AC03A2" w:rsidP="00AC03A2">
            <w:pPr>
              <w:widowControl w:val="0"/>
              <w:rPr>
                <w:rFonts w:ascii="Arial" w:hAnsi="Arial" w:cs="Arial"/>
                <w:b/>
              </w:rPr>
            </w:pPr>
          </w:p>
        </w:tc>
      </w:tr>
      <w:tr w:rsidR="00DB7BC8" w:rsidRPr="006A0031" w14:paraId="4C82122A" w14:textId="77777777" w:rsidTr="00D47D9C">
        <w:trPr>
          <w:trHeight w:val="717"/>
        </w:trPr>
        <w:tc>
          <w:tcPr>
            <w:tcW w:w="1526" w:type="dxa"/>
            <w:shd w:val="clear" w:color="auto" w:fill="DEEAF6" w:themeFill="accent5" w:themeFillTint="33"/>
            <w:vAlign w:val="center"/>
          </w:tcPr>
          <w:p w14:paraId="3044A948" w14:textId="48CDD66A" w:rsidR="00DB7BC8" w:rsidRDefault="00DB7BC8" w:rsidP="00DB7BC8">
            <w:pPr>
              <w:widowControl w:val="0"/>
              <w:jc w:val="center"/>
              <w:rPr>
                <w:rFonts w:ascii="Arial" w:hAnsi="Arial" w:cs="Arial"/>
                <w:b/>
              </w:rPr>
            </w:pPr>
            <w:r>
              <w:rPr>
                <w:rFonts w:ascii="Arial" w:hAnsi="Arial" w:cs="Arial"/>
                <w:b/>
              </w:rPr>
              <w:t>1</w:t>
            </w:r>
            <w:r w:rsidR="002E0310">
              <w:rPr>
                <w:rFonts w:ascii="Arial" w:hAnsi="Arial" w:cs="Arial"/>
                <w:b/>
              </w:rPr>
              <w:t>0</w:t>
            </w:r>
            <w:r>
              <w:rPr>
                <w:rFonts w:ascii="Arial" w:hAnsi="Arial" w:cs="Arial"/>
                <w:b/>
              </w:rPr>
              <w:t>.11.2</w:t>
            </w:r>
            <w:r w:rsidR="00B213D7">
              <w:rPr>
                <w:rFonts w:ascii="Arial" w:hAnsi="Arial" w:cs="Arial"/>
                <w:b/>
              </w:rPr>
              <w:t>5</w:t>
            </w:r>
          </w:p>
          <w:p w14:paraId="2E907D8B" w14:textId="0083CF35" w:rsidR="00DB7BC8" w:rsidRPr="00EC4266" w:rsidRDefault="00DB7BC8" w:rsidP="00DB7BC8">
            <w:pPr>
              <w:widowControl w:val="0"/>
              <w:jc w:val="center"/>
              <w:rPr>
                <w:rFonts w:ascii="Arial" w:hAnsi="Arial" w:cs="Arial"/>
                <w:bCs/>
              </w:rPr>
            </w:pPr>
            <w:r w:rsidRPr="00096C96">
              <w:rPr>
                <w:rFonts w:ascii="Arial" w:hAnsi="Arial" w:cs="Arial"/>
                <w:bCs/>
                <w:sz w:val="20"/>
                <w:szCs w:val="20"/>
              </w:rPr>
              <w:t xml:space="preserve">Week </w:t>
            </w:r>
            <w:r w:rsidR="00DC1B72">
              <w:rPr>
                <w:rFonts w:ascii="Arial" w:hAnsi="Arial" w:cs="Arial"/>
                <w:bCs/>
                <w:sz w:val="20"/>
                <w:szCs w:val="20"/>
              </w:rPr>
              <w:t>2</w:t>
            </w:r>
          </w:p>
        </w:tc>
        <w:tc>
          <w:tcPr>
            <w:tcW w:w="1229" w:type="dxa"/>
            <w:vAlign w:val="center"/>
          </w:tcPr>
          <w:p w14:paraId="782D098C" w14:textId="3A2CAC75" w:rsidR="00DB7BC8" w:rsidRPr="006A0031" w:rsidRDefault="00DB7BC8" w:rsidP="00DB7BC8">
            <w:pPr>
              <w:widowControl w:val="0"/>
              <w:jc w:val="center"/>
              <w:rPr>
                <w:rFonts w:ascii="Arial" w:hAnsi="Arial" w:cs="Arial"/>
                <w:b/>
              </w:rPr>
            </w:pPr>
          </w:p>
        </w:tc>
        <w:tc>
          <w:tcPr>
            <w:tcW w:w="1127" w:type="dxa"/>
            <w:vAlign w:val="center"/>
          </w:tcPr>
          <w:p w14:paraId="72D427B5" w14:textId="77777777" w:rsidR="00DB7BC8" w:rsidRPr="006A0031" w:rsidRDefault="00DB7BC8" w:rsidP="00DB7BC8">
            <w:pPr>
              <w:widowControl w:val="0"/>
              <w:jc w:val="center"/>
              <w:rPr>
                <w:rFonts w:ascii="Arial" w:hAnsi="Arial" w:cs="Arial"/>
                <w:b/>
              </w:rPr>
            </w:pPr>
          </w:p>
        </w:tc>
        <w:tc>
          <w:tcPr>
            <w:tcW w:w="1127" w:type="dxa"/>
            <w:gridSpan w:val="2"/>
            <w:shd w:val="clear" w:color="auto" w:fill="FFFFFF" w:themeFill="background1"/>
            <w:vAlign w:val="center"/>
          </w:tcPr>
          <w:p w14:paraId="500441AA" w14:textId="77777777" w:rsidR="00DB7BC8" w:rsidRPr="006A0031" w:rsidRDefault="00DB7BC8" w:rsidP="00DB7BC8">
            <w:pPr>
              <w:widowControl w:val="0"/>
              <w:jc w:val="center"/>
              <w:rPr>
                <w:rFonts w:ascii="Arial" w:hAnsi="Arial" w:cs="Arial"/>
                <w:b/>
              </w:rPr>
            </w:pPr>
          </w:p>
        </w:tc>
        <w:tc>
          <w:tcPr>
            <w:tcW w:w="1217" w:type="dxa"/>
            <w:shd w:val="clear" w:color="auto" w:fill="FFFFFF" w:themeFill="background1"/>
            <w:vAlign w:val="center"/>
          </w:tcPr>
          <w:p w14:paraId="4E57FAC9" w14:textId="73ECCC8E" w:rsidR="00DB7BC8" w:rsidRPr="006A0031" w:rsidRDefault="00DB7BC8" w:rsidP="00DB7BC8">
            <w:pPr>
              <w:widowControl w:val="0"/>
              <w:jc w:val="center"/>
              <w:rPr>
                <w:rFonts w:ascii="Arial" w:hAnsi="Arial" w:cs="Arial"/>
                <w:b/>
              </w:rPr>
            </w:pPr>
          </w:p>
        </w:tc>
        <w:tc>
          <w:tcPr>
            <w:tcW w:w="1203" w:type="dxa"/>
            <w:gridSpan w:val="2"/>
            <w:vAlign w:val="center"/>
          </w:tcPr>
          <w:p w14:paraId="203CDDAB" w14:textId="7D4799DD" w:rsidR="00DB7BC8" w:rsidRPr="006A0031" w:rsidRDefault="00DB7BC8" w:rsidP="00DB7BC8">
            <w:pPr>
              <w:widowControl w:val="0"/>
              <w:jc w:val="center"/>
              <w:rPr>
                <w:rFonts w:ascii="Arial" w:hAnsi="Arial" w:cs="Arial"/>
                <w:b/>
              </w:rPr>
            </w:pPr>
          </w:p>
        </w:tc>
        <w:tc>
          <w:tcPr>
            <w:tcW w:w="2777" w:type="dxa"/>
            <w:gridSpan w:val="2"/>
            <w:shd w:val="clear" w:color="auto" w:fill="F2F2F2" w:themeFill="background1" w:themeFillShade="F2"/>
            <w:vAlign w:val="center"/>
          </w:tcPr>
          <w:p w14:paraId="5A10AB22" w14:textId="77ABE35B" w:rsidR="00DB7BC8" w:rsidRPr="00BC218E" w:rsidRDefault="00DB7BC8" w:rsidP="00DB7BC8">
            <w:pPr>
              <w:widowControl w:val="0"/>
              <w:rPr>
                <w:rFonts w:ascii="Arial" w:hAnsi="Arial" w:cs="Arial"/>
                <w:sz w:val="16"/>
                <w:szCs w:val="16"/>
              </w:rPr>
            </w:pPr>
          </w:p>
        </w:tc>
      </w:tr>
      <w:tr w:rsidR="00DB7BC8" w:rsidRPr="006A0031" w14:paraId="7019979C" w14:textId="77777777" w:rsidTr="00D47D9C">
        <w:trPr>
          <w:trHeight w:val="758"/>
        </w:trPr>
        <w:tc>
          <w:tcPr>
            <w:tcW w:w="1526" w:type="dxa"/>
            <w:shd w:val="clear" w:color="auto" w:fill="DEEAF6" w:themeFill="accent5" w:themeFillTint="33"/>
            <w:vAlign w:val="center"/>
          </w:tcPr>
          <w:p w14:paraId="0705E3EE" w14:textId="0418CDFB" w:rsidR="00DB7BC8" w:rsidRDefault="008821F4" w:rsidP="00DB7BC8">
            <w:pPr>
              <w:widowControl w:val="0"/>
              <w:jc w:val="center"/>
              <w:rPr>
                <w:rFonts w:ascii="Arial" w:hAnsi="Arial" w:cs="Arial"/>
                <w:b/>
              </w:rPr>
            </w:pPr>
            <w:r>
              <w:rPr>
                <w:rFonts w:ascii="Arial" w:hAnsi="Arial" w:cs="Arial"/>
                <w:b/>
              </w:rPr>
              <w:t>1</w:t>
            </w:r>
            <w:r w:rsidR="002E0310">
              <w:rPr>
                <w:rFonts w:ascii="Arial" w:hAnsi="Arial" w:cs="Arial"/>
                <w:b/>
              </w:rPr>
              <w:t>7</w:t>
            </w:r>
            <w:r w:rsidR="00DB7BC8">
              <w:rPr>
                <w:rFonts w:ascii="Arial" w:hAnsi="Arial" w:cs="Arial"/>
                <w:b/>
              </w:rPr>
              <w:t>.11.2</w:t>
            </w:r>
            <w:r w:rsidR="00B213D7">
              <w:rPr>
                <w:rFonts w:ascii="Arial" w:hAnsi="Arial" w:cs="Arial"/>
                <w:b/>
              </w:rPr>
              <w:t>5</w:t>
            </w:r>
          </w:p>
          <w:p w14:paraId="34FFB4CB" w14:textId="7B07985A" w:rsidR="00DB7BC8" w:rsidRPr="00EC4266" w:rsidRDefault="00DB7BC8" w:rsidP="00DB7BC8">
            <w:pPr>
              <w:widowControl w:val="0"/>
              <w:jc w:val="center"/>
              <w:rPr>
                <w:rFonts w:ascii="Arial" w:hAnsi="Arial" w:cs="Arial"/>
                <w:bCs/>
              </w:rPr>
            </w:pPr>
            <w:r w:rsidRPr="00096C96">
              <w:rPr>
                <w:rFonts w:ascii="Arial" w:hAnsi="Arial" w:cs="Arial"/>
                <w:bCs/>
                <w:sz w:val="20"/>
                <w:szCs w:val="20"/>
              </w:rPr>
              <w:t>Week</w:t>
            </w:r>
            <w:r w:rsidR="00064325">
              <w:rPr>
                <w:rFonts w:ascii="Arial" w:hAnsi="Arial" w:cs="Arial"/>
                <w:bCs/>
                <w:sz w:val="20"/>
                <w:szCs w:val="20"/>
              </w:rPr>
              <w:t xml:space="preserve"> </w:t>
            </w:r>
            <w:r w:rsidR="00DC1B72">
              <w:rPr>
                <w:rFonts w:ascii="Arial" w:hAnsi="Arial" w:cs="Arial"/>
                <w:bCs/>
                <w:sz w:val="20"/>
                <w:szCs w:val="20"/>
              </w:rPr>
              <w:t>3</w:t>
            </w:r>
          </w:p>
        </w:tc>
        <w:tc>
          <w:tcPr>
            <w:tcW w:w="1229" w:type="dxa"/>
            <w:vAlign w:val="center"/>
          </w:tcPr>
          <w:p w14:paraId="50C799ED" w14:textId="5EE0E709" w:rsidR="00DB7BC8" w:rsidRPr="006A0031" w:rsidRDefault="00DB7BC8" w:rsidP="00DB7BC8">
            <w:pPr>
              <w:widowControl w:val="0"/>
              <w:jc w:val="center"/>
              <w:rPr>
                <w:rFonts w:ascii="Arial" w:hAnsi="Arial" w:cs="Arial"/>
                <w:b/>
              </w:rPr>
            </w:pPr>
          </w:p>
        </w:tc>
        <w:tc>
          <w:tcPr>
            <w:tcW w:w="1127" w:type="dxa"/>
          </w:tcPr>
          <w:p w14:paraId="1468EC32" w14:textId="77777777" w:rsidR="00DB7BC8" w:rsidRPr="006A0031" w:rsidRDefault="00DB7BC8" w:rsidP="00DB7BC8">
            <w:pPr>
              <w:widowControl w:val="0"/>
              <w:jc w:val="both"/>
              <w:rPr>
                <w:rFonts w:ascii="Arial" w:hAnsi="Arial" w:cs="Arial"/>
                <w:b/>
              </w:rPr>
            </w:pPr>
          </w:p>
        </w:tc>
        <w:tc>
          <w:tcPr>
            <w:tcW w:w="1127" w:type="dxa"/>
            <w:gridSpan w:val="2"/>
            <w:vAlign w:val="center"/>
          </w:tcPr>
          <w:p w14:paraId="1839FE80" w14:textId="77777777" w:rsidR="00DB7BC8" w:rsidRPr="006A0031" w:rsidRDefault="00DB7BC8" w:rsidP="00DB7BC8">
            <w:pPr>
              <w:widowControl w:val="0"/>
              <w:jc w:val="center"/>
              <w:rPr>
                <w:rFonts w:ascii="Arial" w:hAnsi="Arial" w:cs="Arial"/>
                <w:b/>
              </w:rPr>
            </w:pPr>
          </w:p>
        </w:tc>
        <w:tc>
          <w:tcPr>
            <w:tcW w:w="1217" w:type="dxa"/>
            <w:vAlign w:val="center"/>
          </w:tcPr>
          <w:p w14:paraId="03E54128" w14:textId="692E20A2" w:rsidR="00DB7BC8" w:rsidRPr="006A0031" w:rsidRDefault="00DB7BC8" w:rsidP="00DB7BC8">
            <w:pPr>
              <w:widowControl w:val="0"/>
              <w:jc w:val="center"/>
              <w:rPr>
                <w:rFonts w:ascii="Arial" w:hAnsi="Arial" w:cs="Arial"/>
                <w:b/>
              </w:rPr>
            </w:pPr>
          </w:p>
        </w:tc>
        <w:tc>
          <w:tcPr>
            <w:tcW w:w="1203" w:type="dxa"/>
            <w:gridSpan w:val="2"/>
            <w:vAlign w:val="center"/>
          </w:tcPr>
          <w:p w14:paraId="0D01480B" w14:textId="338C4745" w:rsidR="00DB7BC8" w:rsidRPr="006A0031" w:rsidRDefault="00DB7BC8" w:rsidP="00DB7BC8">
            <w:pPr>
              <w:widowControl w:val="0"/>
              <w:jc w:val="center"/>
              <w:rPr>
                <w:rFonts w:ascii="Arial" w:hAnsi="Arial" w:cs="Arial"/>
                <w:b/>
              </w:rPr>
            </w:pPr>
          </w:p>
        </w:tc>
        <w:tc>
          <w:tcPr>
            <w:tcW w:w="2777" w:type="dxa"/>
            <w:gridSpan w:val="2"/>
            <w:shd w:val="clear" w:color="auto" w:fill="F2F2F2" w:themeFill="background1" w:themeFillShade="F2"/>
          </w:tcPr>
          <w:p w14:paraId="05357D6E" w14:textId="75E5D8A9" w:rsidR="00DB7BC8" w:rsidRPr="006A0031" w:rsidRDefault="00DB7BC8" w:rsidP="00DB7BC8">
            <w:pPr>
              <w:widowControl w:val="0"/>
              <w:jc w:val="both"/>
              <w:rPr>
                <w:rFonts w:ascii="Arial" w:hAnsi="Arial" w:cs="Arial"/>
                <w:b/>
              </w:rPr>
            </w:pPr>
          </w:p>
        </w:tc>
      </w:tr>
      <w:tr w:rsidR="00DB7BC8" w:rsidRPr="006A0031" w14:paraId="6DF74287" w14:textId="77777777" w:rsidTr="00D47D9C">
        <w:trPr>
          <w:trHeight w:val="854"/>
        </w:trPr>
        <w:tc>
          <w:tcPr>
            <w:tcW w:w="1526" w:type="dxa"/>
            <w:shd w:val="clear" w:color="auto" w:fill="DEEAF6" w:themeFill="accent5" w:themeFillTint="33"/>
            <w:vAlign w:val="center"/>
          </w:tcPr>
          <w:p w14:paraId="449A2BC2" w14:textId="6E1C4A31" w:rsidR="00DB7BC8" w:rsidRDefault="00DB7BC8" w:rsidP="00DB7BC8">
            <w:pPr>
              <w:widowControl w:val="0"/>
              <w:jc w:val="center"/>
              <w:rPr>
                <w:rFonts w:ascii="Arial" w:hAnsi="Arial" w:cs="Arial"/>
                <w:b/>
              </w:rPr>
            </w:pPr>
            <w:r>
              <w:rPr>
                <w:rFonts w:ascii="Arial" w:hAnsi="Arial" w:cs="Arial"/>
                <w:b/>
              </w:rPr>
              <w:t>2</w:t>
            </w:r>
            <w:r w:rsidR="002E0310">
              <w:rPr>
                <w:rFonts w:ascii="Arial" w:hAnsi="Arial" w:cs="Arial"/>
                <w:b/>
              </w:rPr>
              <w:t>4</w:t>
            </w:r>
            <w:r>
              <w:rPr>
                <w:rFonts w:ascii="Arial" w:hAnsi="Arial" w:cs="Arial"/>
                <w:b/>
              </w:rPr>
              <w:t>.11.2</w:t>
            </w:r>
            <w:r w:rsidR="00B213D7">
              <w:rPr>
                <w:rFonts w:ascii="Arial" w:hAnsi="Arial" w:cs="Arial"/>
                <w:b/>
              </w:rPr>
              <w:t>5</w:t>
            </w:r>
          </w:p>
          <w:p w14:paraId="3F5AACDF" w14:textId="3094E7F2"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4</w:t>
            </w:r>
          </w:p>
        </w:tc>
        <w:tc>
          <w:tcPr>
            <w:tcW w:w="1229" w:type="dxa"/>
            <w:vAlign w:val="center"/>
          </w:tcPr>
          <w:p w14:paraId="14A6B3D1" w14:textId="5AFF0B84" w:rsidR="00DB7BC8" w:rsidRDefault="00DB7BC8" w:rsidP="00DB7BC8">
            <w:pPr>
              <w:widowControl w:val="0"/>
              <w:jc w:val="center"/>
              <w:rPr>
                <w:rFonts w:ascii="Arial" w:hAnsi="Arial" w:cs="Arial"/>
                <w:b/>
              </w:rPr>
            </w:pPr>
          </w:p>
        </w:tc>
        <w:tc>
          <w:tcPr>
            <w:tcW w:w="1127" w:type="dxa"/>
          </w:tcPr>
          <w:p w14:paraId="5A4D135E" w14:textId="77777777" w:rsidR="00DB7BC8" w:rsidRPr="006A0031" w:rsidRDefault="00DB7BC8" w:rsidP="00DB7BC8">
            <w:pPr>
              <w:widowControl w:val="0"/>
              <w:jc w:val="both"/>
              <w:rPr>
                <w:rFonts w:ascii="Arial" w:hAnsi="Arial" w:cs="Arial"/>
                <w:b/>
              </w:rPr>
            </w:pPr>
          </w:p>
        </w:tc>
        <w:tc>
          <w:tcPr>
            <w:tcW w:w="1127" w:type="dxa"/>
            <w:gridSpan w:val="2"/>
          </w:tcPr>
          <w:p w14:paraId="59ECF110" w14:textId="77777777" w:rsidR="00DB7BC8" w:rsidRPr="006A0031" w:rsidRDefault="00DB7BC8" w:rsidP="00DB7BC8">
            <w:pPr>
              <w:widowControl w:val="0"/>
              <w:jc w:val="center"/>
              <w:rPr>
                <w:rFonts w:ascii="Arial" w:hAnsi="Arial" w:cs="Arial"/>
                <w:b/>
              </w:rPr>
            </w:pPr>
          </w:p>
        </w:tc>
        <w:tc>
          <w:tcPr>
            <w:tcW w:w="1217" w:type="dxa"/>
            <w:vAlign w:val="center"/>
          </w:tcPr>
          <w:p w14:paraId="71E8CC93" w14:textId="77777777"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0AFD1479" w14:textId="5F9A4736" w:rsidR="00DB7BC8" w:rsidRPr="008D24BA" w:rsidRDefault="00DB7BC8" w:rsidP="00DB7BC8">
            <w:pPr>
              <w:widowControl w:val="0"/>
              <w:jc w:val="center"/>
              <w:rPr>
                <w:rFonts w:ascii="Arial" w:hAnsi="Arial" w:cs="Arial"/>
                <w:b/>
                <w:sz w:val="16"/>
                <w:szCs w:val="16"/>
              </w:rPr>
            </w:pPr>
          </w:p>
        </w:tc>
        <w:tc>
          <w:tcPr>
            <w:tcW w:w="2777" w:type="dxa"/>
            <w:gridSpan w:val="2"/>
            <w:shd w:val="clear" w:color="auto" w:fill="F2F2F2" w:themeFill="background1" w:themeFillShade="F2"/>
          </w:tcPr>
          <w:p w14:paraId="2A071D2E" w14:textId="6AEBB55A" w:rsidR="00DB7BC8" w:rsidRPr="006A0031" w:rsidRDefault="00DB7BC8" w:rsidP="00DB7BC8">
            <w:pPr>
              <w:widowControl w:val="0"/>
              <w:rPr>
                <w:rFonts w:ascii="Arial" w:hAnsi="Arial" w:cs="Arial"/>
                <w:sz w:val="16"/>
                <w:szCs w:val="16"/>
              </w:rPr>
            </w:pPr>
          </w:p>
        </w:tc>
      </w:tr>
      <w:tr w:rsidR="00DB7BC8" w:rsidRPr="006A0031" w14:paraId="1238F11F" w14:textId="77777777" w:rsidTr="00D47D9C">
        <w:trPr>
          <w:trHeight w:val="854"/>
        </w:trPr>
        <w:tc>
          <w:tcPr>
            <w:tcW w:w="1526" w:type="dxa"/>
            <w:shd w:val="clear" w:color="auto" w:fill="DEEAF6" w:themeFill="accent5" w:themeFillTint="33"/>
            <w:vAlign w:val="center"/>
          </w:tcPr>
          <w:p w14:paraId="5282CF6B" w14:textId="46EED8BA" w:rsidR="00DB7BC8" w:rsidRDefault="00765161" w:rsidP="00DB7BC8">
            <w:pPr>
              <w:widowControl w:val="0"/>
              <w:jc w:val="center"/>
              <w:rPr>
                <w:rFonts w:ascii="Arial" w:hAnsi="Arial" w:cs="Arial"/>
                <w:b/>
              </w:rPr>
            </w:pPr>
            <w:r>
              <w:rPr>
                <w:rFonts w:ascii="Arial" w:hAnsi="Arial" w:cs="Arial"/>
                <w:b/>
              </w:rPr>
              <w:t>1</w:t>
            </w:r>
            <w:r w:rsidR="00DB7BC8">
              <w:rPr>
                <w:rFonts w:ascii="Arial" w:hAnsi="Arial" w:cs="Arial"/>
                <w:b/>
              </w:rPr>
              <w:t>.12.2</w:t>
            </w:r>
            <w:r w:rsidR="00B213D7">
              <w:rPr>
                <w:rFonts w:ascii="Arial" w:hAnsi="Arial" w:cs="Arial"/>
                <w:b/>
              </w:rPr>
              <w:t>5</w:t>
            </w:r>
          </w:p>
          <w:p w14:paraId="24A79C8F" w14:textId="18A2CD7A"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5</w:t>
            </w:r>
          </w:p>
        </w:tc>
        <w:tc>
          <w:tcPr>
            <w:tcW w:w="1229" w:type="dxa"/>
            <w:vAlign w:val="center"/>
          </w:tcPr>
          <w:p w14:paraId="4D2DE45A" w14:textId="60994116" w:rsidR="00DB7BC8" w:rsidRDefault="00DB7BC8" w:rsidP="00DB7BC8">
            <w:pPr>
              <w:widowControl w:val="0"/>
              <w:jc w:val="center"/>
              <w:rPr>
                <w:rFonts w:ascii="Arial" w:hAnsi="Arial" w:cs="Arial"/>
                <w:b/>
              </w:rPr>
            </w:pPr>
          </w:p>
        </w:tc>
        <w:tc>
          <w:tcPr>
            <w:tcW w:w="1127" w:type="dxa"/>
          </w:tcPr>
          <w:p w14:paraId="749E38B1" w14:textId="77777777" w:rsidR="00DB7BC8" w:rsidRPr="006A0031" w:rsidRDefault="00DB7BC8" w:rsidP="00DB7BC8">
            <w:pPr>
              <w:widowControl w:val="0"/>
              <w:jc w:val="both"/>
              <w:rPr>
                <w:rFonts w:ascii="Arial" w:hAnsi="Arial" w:cs="Arial"/>
                <w:b/>
              </w:rPr>
            </w:pPr>
          </w:p>
        </w:tc>
        <w:tc>
          <w:tcPr>
            <w:tcW w:w="1127" w:type="dxa"/>
            <w:gridSpan w:val="2"/>
          </w:tcPr>
          <w:p w14:paraId="74F1E2FF" w14:textId="77777777" w:rsidR="00DB7BC8" w:rsidRPr="006A0031" w:rsidRDefault="00DB7BC8" w:rsidP="00DB7BC8">
            <w:pPr>
              <w:widowControl w:val="0"/>
              <w:jc w:val="center"/>
              <w:rPr>
                <w:rFonts w:ascii="Arial" w:hAnsi="Arial" w:cs="Arial"/>
                <w:b/>
              </w:rPr>
            </w:pPr>
          </w:p>
        </w:tc>
        <w:tc>
          <w:tcPr>
            <w:tcW w:w="1217" w:type="dxa"/>
            <w:vAlign w:val="center"/>
          </w:tcPr>
          <w:p w14:paraId="7E9E44D9" w14:textId="6907FAF7"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18C42E8C" w14:textId="665A7DDF" w:rsidR="00DB7BC8" w:rsidRPr="008D24BA" w:rsidRDefault="00DB7BC8" w:rsidP="00DB7BC8">
            <w:pPr>
              <w:widowControl w:val="0"/>
              <w:jc w:val="center"/>
              <w:rPr>
                <w:rFonts w:ascii="Arial" w:hAnsi="Arial" w:cs="Arial"/>
                <w:b/>
                <w:sz w:val="16"/>
                <w:szCs w:val="16"/>
              </w:rPr>
            </w:pPr>
          </w:p>
        </w:tc>
        <w:tc>
          <w:tcPr>
            <w:tcW w:w="2777" w:type="dxa"/>
            <w:gridSpan w:val="2"/>
            <w:shd w:val="clear" w:color="auto" w:fill="F2F2F2" w:themeFill="background1" w:themeFillShade="F2"/>
          </w:tcPr>
          <w:p w14:paraId="393A721F" w14:textId="521E2EE3" w:rsidR="00DB7BC8" w:rsidRDefault="00DB7BC8" w:rsidP="00DB7BC8">
            <w:pPr>
              <w:widowControl w:val="0"/>
              <w:rPr>
                <w:rFonts w:ascii="Arial" w:hAnsi="Arial" w:cs="Arial"/>
                <w:sz w:val="16"/>
                <w:szCs w:val="16"/>
              </w:rPr>
            </w:pPr>
          </w:p>
        </w:tc>
      </w:tr>
      <w:tr w:rsidR="00DB7BC8" w:rsidRPr="006A0031" w14:paraId="1B87A0AD" w14:textId="77777777" w:rsidTr="00A24C1A">
        <w:trPr>
          <w:trHeight w:val="854"/>
        </w:trPr>
        <w:tc>
          <w:tcPr>
            <w:tcW w:w="1526" w:type="dxa"/>
            <w:shd w:val="clear" w:color="auto" w:fill="DEEAF6" w:themeFill="accent5" w:themeFillTint="33"/>
            <w:vAlign w:val="center"/>
          </w:tcPr>
          <w:p w14:paraId="52B2C110" w14:textId="31BC8D92" w:rsidR="00DB7BC8" w:rsidRDefault="00765161" w:rsidP="00DB7BC8">
            <w:pPr>
              <w:widowControl w:val="0"/>
              <w:jc w:val="center"/>
              <w:rPr>
                <w:rFonts w:ascii="Arial" w:hAnsi="Arial" w:cs="Arial"/>
                <w:b/>
              </w:rPr>
            </w:pPr>
            <w:r>
              <w:rPr>
                <w:rFonts w:ascii="Arial" w:hAnsi="Arial" w:cs="Arial"/>
                <w:b/>
              </w:rPr>
              <w:t>8</w:t>
            </w:r>
            <w:r w:rsidR="00DB7BC8">
              <w:rPr>
                <w:rFonts w:ascii="Arial" w:hAnsi="Arial" w:cs="Arial"/>
                <w:b/>
              </w:rPr>
              <w:t>.12.2</w:t>
            </w:r>
            <w:r w:rsidR="00B213D7">
              <w:rPr>
                <w:rFonts w:ascii="Arial" w:hAnsi="Arial" w:cs="Arial"/>
                <w:b/>
              </w:rPr>
              <w:t>5</w:t>
            </w:r>
          </w:p>
          <w:p w14:paraId="6A2A292D" w14:textId="41783450"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6</w:t>
            </w:r>
          </w:p>
        </w:tc>
        <w:tc>
          <w:tcPr>
            <w:tcW w:w="1229" w:type="dxa"/>
            <w:vAlign w:val="center"/>
          </w:tcPr>
          <w:p w14:paraId="6E7A838E" w14:textId="02225431" w:rsidR="00DB7BC8" w:rsidRPr="00A6549E" w:rsidRDefault="00DB7BC8" w:rsidP="00DB7BC8">
            <w:pPr>
              <w:widowControl w:val="0"/>
              <w:jc w:val="center"/>
              <w:rPr>
                <w:rFonts w:ascii="Arial" w:hAnsi="Arial" w:cs="Arial"/>
                <w:b/>
              </w:rPr>
            </w:pPr>
          </w:p>
        </w:tc>
        <w:tc>
          <w:tcPr>
            <w:tcW w:w="1127" w:type="dxa"/>
          </w:tcPr>
          <w:p w14:paraId="6D15C11D" w14:textId="77777777" w:rsidR="00DB7BC8" w:rsidRPr="006A0031" w:rsidRDefault="00DB7BC8" w:rsidP="00DB7BC8">
            <w:pPr>
              <w:widowControl w:val="0"/>
              <w:jc w:val="both"/>
              <w:rPr>
                <w:rFonts w:ascii="Arial" w:hAnsi="Arial" w:cs="Arial"/>
                <w:b/>
              </w:rPr>
            </w:pPr>
          </w:p>
        </w:tc>
        <w:tc>
          <w:tcPr>
            <w:tcW w:w="1127" w:type="dxa"/>
            <w:gridSpan w:val="2"/>
          </w:tcPr>
          <w:p w14:paraId="769E7057" w14:textId="77777777" w:rsidR="00DB7BC8" w:rsidRPr="006A0031" w:rsidRDefault="00DB7BC8" w:rsidP="00DB7BC8">
            <w:pPr>
              <w:widowControl w:val="0"/>
              <w:jc w:val="center"/>
              <w:rPr>
                <w:rFonts w:ascii="Arial" w:hAnsi="Arial" w:cs="Arial"/>
                <w:b/>
              </w:rPr>
            </w:pPr>
          </w:p>
        </w:tc>
        <w:tc>
          <w:tcPr>
            <w:tcW w:w="1217" w:type="dxa"/>
            <w:vAlign w:val="center"/>
          </w:tcPr>
          <w:p w14:paraId="3748AEB8" w14:textId="77777777" w:rsidR="00DB7BC8" w:rsidRPr="006A0031" w:rsidRDefault="00DB7BC8" w:rsidP="00DB7BC8">
            <w:pPr>
              <w:widowControl w:val="0"/>
              <w:jc w:val="center"/>
              <w:rPr>
                <w:rFonts w:ascii="Arial" w:hAnsi="Arial" w:cs="Arial"/>
                <w:b/>
              </w:rPr>
            </w:pPr>
          </w:p>
        </w:tc>
        <w:tc>
          <w:tcPr>
            <w:tcW w:w="1203" w:type="dxa"/>
            <w:gridSpan w:val="2"/>
            <w:vAlign w:val="center"/>
          </w:tcPr>
          <w:p w14:paraId="7A639F15" w14:textId="09465065" w:rsidR="00DB7BC8" w:rsidRPr="008D24BA" w:rsidRDefault="00DB7BC8" w:rsidP="00DB7BC8">
            <w:pPr>
              <w:widowControl w:val="0"/>
              <w:jc w:val="center"/>
              <w:rPr>
                <w:rFonts w:ascii="Arial" w:hAnsi="Arial" w:cs="Arial"/>
                <w:b/>
                <w:sz w:val="16"/>
                <w:szCs w:val="16"/>
              </w:rPr>
            </w:pPr>
          </w:p>
        </w:tc>
        <w:tc>
          <w:tcPr>
            <w:tcW w:w="2777" w:type="dxa"/>
            <w:gridSpan w:val="2"/>
            <w:shd w:val="clear" w:color="auto" w:fill="F2F2F2" w:themeFill="background1" w:themeFillShade="F2"/>
          </w:tcPr>
          <w:p w14:paraId="5ADAEB74" w14:textId="77777777" w:rsidR="00DB7BC8" w:rsidRDefault="00DB7BC8" w:rsidP="00DB7BC8">
            <w:pPr>
              <w:widowControl w:val="0"/>
              <w:rPr>
                <w:rFonts w:ascii="Arial" w:hAnsi="Arial" w:cs="Arial"/>
                <w:sz w:val="16"/>
                <w:szCs w:val="16"/>
              </w:rPr>
            </w:pPr>
          </w:p>
        </w:tc>
      </w:tr>
      <w:tr w:rsidR="00DB7BC8" w:rsidRPr="006A0031" w14:paraId="608CE9AF" w14:textId="77777777" w:rsidTr="00A24C1A">
        <w:trPr>
          <w:trHeight w:val="854"/>
        </w:trPr>
        <w:tc>
          <w:tcPr>
            <w:tcW w:w="1526" w:type="dxa"/>
            <w:shd w:val="clear" w:color="auto" w:fill="DEEAF6" w:themeFill="accent5" w:themeFillTint="33"/>
            <w:vAlign w:val="center"/>
          </w:tcPr>
          <w:p w14:paraId="5C2D49A4" w14:textId="100ACD41" w:rsidR="00DB7BC8" w:rsidRDefault="00DB7BC8" w:rsidP="00DB7BC8">
            <w:pPr>
              <w:widowControl w:val="0"/>
              <w:jc w:val="center"/>
              <w:rPr>
                <w:rFonts w:ascii="Arial" w:hAnsi="Arial" w:cs="Arial"/>
                <w:b/>
              </w:rPr>
            </w:pPr>
            <w:r>
              <w:rPr>
                <w:rFonts w:ascii="Arial" w:hAnsi="Arial" w:cs="Arial"/>
                <w:b/>
              </w:rPr>
              <w:t>1</w:t>
            </w:r>
            <w:r w:rsidR="00765161">
              <w:rPr>
                <w:rFonts w:ascii="Arial" w:hAnsi="Arial" w:cs="Arial"/>
                <w:b/>
              </w:rPr>
              <w:t>5</w:t>
            </w:r>
            <w:r>
              <w:rPr>
                <w:rFonts w:ascii="Arial" w:hAnsi="Arial" w:cs="Arial"/>
                <w:b/>
              </w:rPr>
              <w:t>.12.2</w:t>
            </w:r>
            <w:r w:rsidR="00B213D7">
              <w:rPr>
                <w:rFonts w:ascii="Arial" w:hAnsi="Arial" w:cs="Arial"/>
                <w:b/>
              </w:rPr>
              <w:t>5</w:t>
            </w:r>
          </w:p>
          <w:p w14:paraId="6BAC0E1B" w14:textId="6C0F6E86" w:rsidR="00DB7BC8"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7</w:t>
            </w:r>
          </w:p>
        </w:tc>
        <w:tc>
          <w:tcPr>
            <w:tcW w:w="1229" w:type="dxa"/>
            <w:shd w:val="clear" w:color="auto" w:fill="FBE4D5" w:themeFill="accent2" w:themeFillTint="33"/>
            <w:vAlign w:val="center"/>
          </w:tcPr>
          <w:p w14:paraId="42A60251" w14:textId="7A0487B5" w:rsidR="00DB7BC8" w:rsidRDefault="00A24C1A" w:rsidP="00DB7BC8">
            <w:pPr>
              <w:widowControl w:val="0"/>
              <w:jc w:val="center"/>
              <w:rPr>
                <w:rFonts w:ascii="Arial" w:hAnsi="Arial" w:cs="Arial"/>
                <w:b/>
              </w:rPr>
            </w:pPr>
            <w:r w:rsidRPr="00A6549E">
              <w:rPr>
                <w:rFonts w:ascii="Arial" w:hAnsi="Arial" w:cs="Arial"/>
                <w:b/>
                <w:sz w:val="18"/>
                <w:szCs w:val="18"/>
              </w:rPr>
              <w:t>Inter-disciplinary workshop</w:t>
            </w:r>
          </w:p>
        </w:tc>
        <w:tc>
          <w:tcPr>
            <w:tcW w:w="1127" w:type="dxa"/>
          </w:tcPr>
          <w:p w14:paraId="75B3B577" w14:textId="77777777" w:rsidR="00DB7BC8" w:rsidRPr="006A0031" w:rsidRDefault="00DB7BC8" w:rsidP="00DB7BC8">
            <w:pPr>
              <w:widowControl w:val="0"/>
              <w:jc w:val="both"/>
              <w:rPr>
                <w:rFonts w:ascii="Arial" w:hAnsi="Arial" w:cs="Arial"/>
                <w:b/>
              </w:rPr>
            </w:pPr>
          </w:p>
        </w:tc>
        <w:tc>
          <w:tcPr>
            <w:tcW w:w="1127" w:type="dxa"/>
            <w:gridSpan w:val="2"/>
            <w:vAlign w:val="center"/>
          </w:tcPr>
          <w:p w14:paraId="0A45807B" w14:textId="533ED290" w:rsidR="00DB7BC8" w:rsidRPr="006A0031" w:rsidRDefault="0030132F" w:rsidP="00DB7BC8">
            <w:pPr>
              <w:widowControl w:val="0"/>
              <w:jc w:val="center"/>
              <w:rPr>
                <w:rFonts w:ascii="Arial" w:hAnsi="Arial" w:cs="Arial"/>
                <w:b/>
              </w:rPr>
            </w:pPr>
            <w:r>
              <w:rPr>
                <w:rFonts w:ascii="Arial" w:hAnsi="Arial" w:cs="Arial"/>
                <w:b/>
              </w:rPr>
              <w:t>CAP1b</w:t>
            </w:r>
          </w:p>
        </w:tc>
        <w:tc>
          <w:tcPr>
            <w:tcW w:w="1217" w:type="dxa"/>
            <w:vAlign w:val="center"/>
          </w:tcPr>
          <w:p w14:paraId="275EB80A" w14:textId="19C7F961"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77C72ACD" w14:textId="77777777" w:rsidR="00DB7BC8" w:rsidRDefault="00DB7BC8" w:rsidP="00DB7BC8">
            <w:pPr>
              <w:widowControl w:val="0"/>
              <w:jc w:val="center"/>
              <w:rPr>
                <w:rFonts w:ascii="Arial" w:hAnsi="Arial" w:cs="Arial"/>
                <w:b/>
                <w:sz w:val="16"/>
                <w:szCs w:val="16"/>
              </w:rPr>
            </w:pPr>
          </w:p>
        </w:tc>
        <w:tc>
          <w:tcPr>
            <w:tcW w:w="2777" w:type="dxa"/>
            <w:gridSpan w:val="2"/>
            <w:shd w:val="clear" w:color="auto" w:fill="F2F2F2" w:themeFill="background1" w:themeFillShade="F2"/>
          </w:tcPr>
          <w:p w14:paraId="2EC1EC24" w14:textId="1E93618D" w:rsidR="00DB7BC8" w:rsidRDefault="00DB7BC8" w:rsidP="00DB7BC8">
            <w:pPr>
              <w:widowControl w:val="0"/>
              <w:rPr>
                <w:rFonts w:ascii="Arial" w:hAnsi="Arial" w:cs="Arial"/>
                <w:sz w:val="16"/>
                <w:szCs w:val="16"/>
              </w:rPr>
            </w:pPr>
            <w:r>
              <w:rPr>
                <w:rFonts w:ascii="Arial" w:hAnsi="Arial" w:cs="Arial"/>
                <w:sz w:val="16"/>
                <w:szCs w:val="16"/>
              </w:rPr>
              <w:t>Trainee and General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 xml:space="preserve">Collaborative </w:t>
            </w:r>
            <w:r w:rsidR="001C7D6C">
              <w:rPr>
                <w:rFonts w:ascii="Arial" w:hAnsi="Arial" w:cs="Arial"/>
                <w:b/>
                <w:bCs/>
                <w:sz w:val="16"/>
                <w:szCs w:val="16"/>
              </w:rPr>
              <w:t xml:space="preserve">Assessment </w:t>
            </w:r>
            <w:r w:rsidRPr="00BA4014">
              <w:rPr>
                <w:rFonts w:ascii="Arial" w:hAnsi="Arial" w:cs="Arial"/>
                <w:b/>
                <w:bCs/>
                <w:sz w:val="16"/>
                <w:szCs w:val="16"/>
              </w:rPr>
              <w:t>Document</w:t>
            </w:r>
            <w:r>
              <w:rPr>
                <w:rFonts w:ascii="Arial" w:hAnsi="Arial" w:cs="Arial"/>
                <w:sz w:val="16"/>
                <w:szCs w:val="16"/>
              </w:rPr>
              <w:t xml:space="preserve"> with progress at </w:t>
            </w:r>
            <w:r w:rsidR="001C7D6C">
              <w:rPr>
                <w:rFonts w:ascii="Arial" w:hAnsi="Arial" w:cs="Arial"/>
                <w:sz w:val="16"/>
                <w:szCs w:val="16"/>
              </w:rPr>
              <w:t xml:space="preserve">Collaborative </w:t>
            </w:r>
            <w:r>
              <w:rPr>
                <w:rFonts w:ascii="Arial" w:hAnsi="Arial" w:cs="Arial"/>
                <w:sz w:val="16"/>
                <w:szCs w:val="16"/>
              </w:rPr>
              <w:t xml:space="preserve">Assessment Point </w:t>
            </w:r>
            <w:r w:rsidR="001C7D6C">
              <w:rPr>
                <w:rFonts w:ascii="Arial" w:hAnsi="Arial" w:cs="Arial"/>
                <w:sz w:val="16"/>
                <w:szCs w:val="16"/>
              </w:rPr>
              <w:t>1b</w:t>
            </w:r>
            <w:r>
              <w:rPr>
                <w:rFonts w:ascii="Arial" w:hAnsi="Arial" w:cs="Arial"/>
                <w:sz w:val="16"/>
                <w:szCs w:val="16"/>
              </w:rPr>
              <w:t>.</w:t>
            </w:r>
          </w:p>
        </w:tc>
      </w:tr>
    </w:tbl>
    <w:p w14:paraId="4F6EED29" w14:textId="77777777" w:rsidR="009F2AC3" w:rsidRDefault="009F2AC3">
      <w:r>
        <w:br w:type="page"/>
      </w:r>
    </w:p>
    <w:p w14:paraId="5330F67D" w14:textId="4AF3BFC6" w:rsidR="00D00C52" w:rsidRDefault="00D00C52" w:rsidP="00C81211">
      <w:pPr>
        <w:pStyle w:val="Heading3"/>
      </w:pPr>
      <w:bookmarkStart w:id="10" w:name="_Toc174126712"/>
      <w:r>
        <w:lastRenderedPageBreak/>
        <w:t xml:space="preserve">CHECKLIST FOR </w:t>
      </w:r>
      <w:r w:rsidR="007B47D0">
        <w:t xml:space="preserve">TRAINEE’S </w:t>
      </w:r>
      <w:r>
        <w:t>TEACHING FILE</w:t>
      </w:r>
      <w:bookmarkEnd w:id="10"/>
    </w:p>
    <w:p w14:paraId="6E23DC3C" w14:textId="77777777" w:rsidR="00D00C52" w:rsidRDefault="00D00C52" w:rsidP="004D7EC5">
      <w:pPr>
        <w:widowControl w:val="0"/>
        <w:rPr>
          <w:rFonts w:ascii="Arial" w:hAnsi="Arial" w:cs="Arial"/>
          <w:b/>
          <w:sz w:val="32"/>
          <w:szCs w:val="32"/>
        </w:rPr>
      </w:pPr>
    </w:p>
    <w:p w14:paraId="686CF776" w14:textId="4C086DC1" w:rsidR="00E1735D" w:rsidRPr="00F97631" w:rsidRDefault="00DE3B20" w:rsidP="004D7EC5">
      <w:pPr>
        <w:widowControl w:val="0"/>
        <w:rPr>
          <w:rFonts w:asciiTheme="minorHAnsi" w:hAnsiTheme="minorHAnsi" w:cstheme="minorHAnsi"/>
          <w:bCs/>
          <w:sz w:val="28"/>
          <w:szCs w:val="28"/>
        </w:rPr>
      </w:pPr>
      <w:r w:rsidRPr="00F97631">
        <w:rPr>
          <w:rFonts w:asciiTheme="minorHAnsi" w:hAnsiTheme="minorHAnsi" w:cstheme="minorHAnsi"/>
          <w:bCs/>
          <w:sz w:val="28"/>
          <w:szCs w:val="28"/>
        </w:rPr>
        <w:t>A</w:t>
      </w:r>
      <w:r w:rsidR="00E1735D" w:rsidRPr="00F97631">
        <w:rPr>
          <w:rFonts w:asciiTheme="minorHAnsi" w:hAnsiTheme="minorHAnsi" w:cstheme="minorHAnsi"/>
          <w:bCs/>
          <w:sz w:val="28"/>
          <w:szCs w:val="28"/>
        </w:rPr>
        <w:t xml:space="preserve"> lever arch file with a set of dividers</w:t>
      </w:r>
      <w:r w:rsidRPr="00F97631">
        <w:rPr>
          <w:rFonts w:asciiTheme="minorHAnsi" w:hAnsiTheme="minorHAnsi" w:cstheme="minorHAnsi"/>
          <w:bCs/>
          <w:sz w:val="28"/>
          <w:szCs w:val="28"/>
        </w:rPr>
        <w:t xml:space="preserve"> will help you to</w:t>
      </w:r>
      <w:r w:rsidR="009044C2" w:rsidRPr="00F97631">
        <w:rPr>
          <w:rFonts w:asciiTheme="minorHAnsi" w:hAnsiTheme="minorHAnsi" w:cstheme="minorHAnsi"/>
          <w:bCs/>
          <w:sz w:val="28"/>
          <w:szCs w:val="28"/>
        </w:rPr>
        <w:t xml:space="preserve"> organise</w:t>
      </w:r>
      <w:r w:rsidRPr="00F97631">
        <w:rPr>
          <w:rFonts w:asciiTheme="minorHAnsi" w:hAnsiTheme="minorHAnsi" w:cstheme="minorHAnsi"/>
          <w:bCs/>
          <w:sz w:val="28"/>
          <w:szCs w:val="28"/>
        </w:rPr>
        <w:t xml:space="preserve">, use </w:t>
      </w:r>
      <w:r w:rsidR="009044C2" w:rsidRPr="00F97631">
        <w:rPr>
          <w:rFonts w:asciiTheme="minorHAnsi" w:hAnsiTheme="minorHAnsi" w:cstheme="minorHAnsi"/>
          <w:bCs/>
          <w:sz w:val="28"/>
          <w:szCs w:val="28"/>
        </w:rPr>
        <w:t>and maintain your planning</w:t>
      </w:r>
      <w:r w:rsidR="0006041A">
        <w:rPr>
          <w:rFonts w:asciiTheme="minorHAnsi" w:hAnsiTheme="minorHAnsi" w:cstheme="minorHAnsi"/>
          <w:bCs/>
          <w:sz w:val="28"/>
          <w:szCs w:val="28"/>
        </w:rPr>
        <w:t xml:space="preserve"> </w:t>
      </w:r>
      <w:r w:rsidR="00B335AC">
        <w:rPr>
          <w:rFonts w:asciiTheme="minorHAnsi" w:hAnsiTheme="minorHAnsi" w:cstheme="minorHAnsi"/>
          <w:bCs/>
          <w:sz w:val="28"/>
          <w:szCs w:val="28"/>
        </w:rPr>
        <w:t>documents</w:t>
      </w:r>
      <w:r w:rsidR="009044C2" w:rsidRPr="00F97631">
        <w:rPr>
          <w:rFonts w:asciiTheme="minorHAnsi" w:hAnsiTheme="minorHAnsi" w:cstheme="minorHAnsi"/>
          <w:bCs/>
          <w:sz w:val="28"/>
          <w:szCs w:val="28"/>
        </w:rPr>
        <w:t xml:space="preserve">, </w:t>
      </w:r>
      <w:r w:rsidR="00E159AB" w:rsidRPr="00F97631">
        <w:rPr>
          <w:rFonts w:asciiTheme="minorHAnsi" w:hAnsiTheme="minorHAnsi" w:cstheme="minorHAnsi"/>
          <w:bCs/>
          <w:sz w:val="28"/>
          <w:szCs w:val="28"/>
        </w:rPr>
        <w:t xml:space="preserve">resources, </w:t>
      </w:r>
      <w:r w:rsidR="009044C2" w:rsidRPr="00F97631">
        <w:rPr>
          <w:rFonts w:asciiTheme="minorHAnsi" w:hAnsiTheme="minorHAnsi" w:cstheme="minorHAnsi"/>
          <w:bCs/>
          <w:sz w:val="28"/>
          <w:szCs w:val="28"/>
        </w:rPr>
        <w:t>assessments and record keeping</w:t>
      </w:r>
      <w:r w:rsidR="00E159AB" w:rsidRPr="00F97631">
        <w:rPr>
          <w:rFonts w:asciiTheme="minorHAnsi" w:hAnsiTheme="minorHAnsi" w:cstheme="minorHAnsi"/>
          <w:bCs/>
          <w:sz w:val="28"/>
          <w:szCs w:val="28"/>
        </w:rPr>
        <w:t xml:space="preserve"> </w:t>
      </w:r>
      <w:r w:rsidR="00B335AC">
        <w:rPr>
          <w:rFonts w:asciiTheme="minorHAnsi" w:hAnsiTheme="minorHAnsi" w:cstheme="minorHAnsi"/>
          <w:bCs/>
          <w:sz w:val="28"/>
          <w:szCs w:val="28"/>
        </w:rPr>
        <w:t xml:space="preserve">information </w:t>
      </w:r>
      <w:r w:rsidRPr="00F97631">
        <w:rPr>
          <w:rFonts w:asciiTheme="minorHAnsi" w:hAnsiTheme="minorHAnsi" w:cstheme="minorHAnsi"/>
          <w:bCs/>
          <w:sz w:val="28"/>
          <w:szCs w:val="28"/>
        </w:rPr>
        <w:t>efficiently during the placement</w:t>
      </w:r>
      <w:r w:rsidR="00710B11">
        <w:rPr>
          <w:rFonts w:asciiTheme="minorHAnsi" w:hAnsiTheme="minorHAnsi" w:cstheme="minorHAnsi"/>
          <w:bCs/>
          <w:sz w:val="28"/>
          <w:szCs w:val="28"/>
        </w:rPr>
        <w:t>.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w:t>
      </w:r>
      <w:r w:rsidR="00643E67">
        <w:rPr>
          <w:rFonts w:asciiTheme="minorHAnsi" w:hAnsiTheme="minorHAnsi" w:cstheme="minorHAnsi"/>
          <w:bCs/>
          <w:sz w:val="28"/>
          <w:szCs w:val="28"/>
        </w:rPr>
        <w:t>,</w:t>
      </w:r>
      <w:r w:rsidR="005C0C65">
        <w:rPr>
          <w:rFonts w:asciiTheme="minorHAnsi" w:hAnsiTheme="minorHAnsi" w:cstheme="minorHAnsi"/>
          <w:bCs/>
          <w:sz w:val="28"/>
          <w:szCs w:val="28"/>
        </w:rPr>
        <w:t xml:space="preserve"> within your file</w:t>
      </w:r>
      <w:r w:rsidR="00643E67">
        <w:rPr>
          <w:rFonts w:asciiTheme="minorHAnsi" w:hAnsiTheme="minorHAnsi" w:cstheme="minorHAnsi"/>
          <w:bCs/>
          <w:sz w:val="28"/>
          <w:szCs w:val="28"/>
        </w:rPr>
        <w:t>,</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691"/>
        <w:gridCol w:w="709"/>
      </w:tblGrid>
      <w:tr w:rsidR="004E7F1A" w:rsidRPr="002E0C1F" w14:paraId="1A51FB4B" w14:textId="77777777" w:rsidTr="009F1D95">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1"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6691"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709"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9F1D95">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6691"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p>
        </w:tc>
        <w:tc>
          <w:tcPr>
            <w:tcW w:w="709"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8CF254B" w14:textId="77777777" w:rsidTr="009F1D95">
        <w:trPr>
          <w:trHeight w:val="862"/>
        </w:trPr>
        <w:tc>
          <w:tcPr>
            <w:tcW w:w="2376" w:type="dxa"/>
            <w:vAlign w:val="center"/>
          </w:tcPr>
          <w:p w14:paraId="0C7A3817"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47C67F68" w14:textId="77777777" w:rsidR="004E7F1A" w:rsidRPr="002E0C1F" w:rsidRDefault="004E7F1A" w:rsidP="004E7F1A">
            <w:pPr>
              <w:spacing w:before="20" w:after="20"/>
              <w:rPr>
                <w:rFonts w:asciiTheme="minorHAnsi" w:hAnsiTheme="minorHAnsi" w:cstheme="minorHAnsi"/>
                <w:b/>
                <w:caps/>
                <w:sz w:val="22"/>
                <w:szCs w:val="22"/>
              </w:rPr>
            </w:pPr>
          </w:p>
        </w:tc>
        <w:tc>
          <w:tcPr>
            <w:tcW w:w="6691" w:type="dxa"/>
          </w:tcPr>
          <w:p w14:paraId="25128356" w14:textId="4CD480AE" w:rsidR="004E7F1A" w:rsidRPr="002E0C1F" w:rsidRDefault="004E7F1A" w:rsidP="00533EC5">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0074382F" w:rsidRPr="002E0C1F">
              <w:rPr>
                <w:rFonts w:asciiTheme="minorHAnsi" w:hAnsiTheme="minorHAnsi" w:cstheme="minorHAnsi"/>
                <w:i/>
                <w:sz w:val="20"/>
                <w:szCs w:val="20"/>
              </w:rPr>
              <w:t>e.g.,</w:t>
            </w:r>
            <w:r w:rsidRPr="002E0C1F">
              <w:rPr>
                <w:rFonts w:asciiTheme="minorHAnsi" w:hAnsiTheme="minorHAnsi" w:cstheme="minorHAnsi"/>
                <w:i/>
                <w:sz w:val="20"/>
                <w:szCs w:val="20"/>
              </w:rPr>
              <w:t xml:space="preserve"> record-keeping sheets, ‘post-it’ notes, samples of marked work/annotated work against objectives</w:t>
            </w:r>
          </w:p>
          <w:p w14:paraId="524549D1" w14:textId="77777777" w:rsidR="004E7F1A" w:rsidRPr="008D7148"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472DAD05" w14:textId="58EEF36C"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 xml:space="preserve">Information about individual needs </w:t>
            </w:r>
            <w:r w:rsidR="0074382F" w:rsidRPr="30BCAF83">
              <w:rPr>
                <w:rFonts w:asciiTheme="minorHAnsi" w:hAnsiTheme="minorHAnsi" w:cstheme="minorBidi"/>
                <w:sz w:val="22"/>
                <w:szCs w:val="22"/>
              </w:rPr>
              <w:t>e.g.,</w:t>
            </w:r>
            <w:r w:rsidRPr="30BCAF83">
              <w:rPr>
                <w:rFonts w:asciiTheme="minorHAnsi" w:hAnsiTheme="minorHAnsi" w:cstheme="minorBidi"/>
                <w:sz w:val="22"/>
                <w:szCs w:val="22"/>
              </w:rPr>
              <w:t xml:space="preserve"> EHCPs etc.</w:t>
            </w:r>
          </w:p>
          <w:p w14:paraId="3E536757"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709" w:type="dxa"/>
          </w:tcPr>
          <w:p w14:paraId="20B05C3C"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9F1D95">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6691" w:type="dxa"/>
            <w:vAlign w:val="center"/>
          </w:tcPr>
          <w:p w14:paraId="15B77923" w14:textId="77777777"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Pr>
                <w:rFonts w:asciiTheme="minorHAnsi" w:hAnsiTheme="minorHAnsi" w:cstheme="minorHAnsi"/>
                <w:sz w:val="22"/>
                <w:szCs w:val="22"/>
              </w:rPr>
              <w:t>the trainee is</w:t>
            </w:r>
            <w:r w:rsidRPr="002E0C1F">
              <w:rPr>
                <w:rFonts w:asciiTheme="minorHAnsi" w:hAnsiTheme="minorHAnsi" w:cstheme="minorHAnsi"/>
                <w:sz w:val="22"/>
                <w:szCs w:val="22"/>
              </w:rPr>
              <w:t xml:space="preserve"> teaching. </w:t>
            </w:r>
          </w:p>
          <w:p w14:paraId="3AAF03AA" w14:textId="1F47355B"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AUTUMN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709"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7023CDA7" w14:textId="77777777" w:rsidTr="009F1D95">
        <w:trPr>
          <w:trHeight w:val="1056"/>
        </w:trPr>
        <w:tc>
          <w:tcPr>
            <w:tcW w:w="2376" w:type="dxa"/>
            <w:vAlign w:val="center"/>
          </w:tcPr>
          <w:p w14:paraId="5EE0149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6691" w:type="dxa"/>
          </w:tcPr>
          <w:p w14:paraId="558374EB" w14:textId="03F1096A" w:rsidR="004E7F1A" w:rsidRPr="008D7148" w:rsidRDefault="004E7F1A" w:rsidP="004E7F1A">
            <w:pPr>
              <w:spacing w:before="20" w:after="20"/>
              <w:rPr>
                <w:rFonts w:asciiTheme="minorHAnsi" w:hAnsiTheme="minorHAnsi" w:cstheme="minorHAnsi"/>
                <w:sz w:val="22"/>
                <w:szCs w:val="22"/>
              </w:rPr>
            </w:pPr>
            <w:r w:rsidRPr="008D7148">
              <w:rPr>
                <w:rFonts w:asciiTheme="minorHAnsi" w:hAnsiTheme="minorHAnsi" w:cstheme="minorHAnsi"/>
                <w:sz w:val="22"/>
                <w:szCs w:val="22"/>
              </w:rPr>
              <w:t xml:space="preserve">Systematically organised </w:t>
            </w:r>
            <w:r w:rsidR="0074382F" w:rsidRPr="008D7148">
              <w:rPr>
                <w:rFonts w:asciiTheme="minorHAnsi" w:hAnsiTheme="minorHAnsi" w:cstheme="minorHAnsi"/>
                <w:sz w:val="22"/>
                <w:szCs w:val="22"/>
              </w:rPr>
              <w:t>e.g.,</w:t>
            </w:r>
            <w:r w:rsidRPr="008D7148">
              <w:rPr>
                <w:rFonts w:asciiTheme="minorHAnsi" w:hAnsiTheme="minorHAnsi" w:cstheme="minorHAnsi"/>
                <w:sz w:val="22"/>
                <w:szCs w:val="22"/>
              </w:rPr>
              <w:t xml:space="preserve"> by week and/or subject, to include</w:t>
            </w:r>
          </w:p>
          <w:p w14:paraId="2F2949D1" w14:textId="77777777" w:rsidR="004E7F1A" w:rsidRPr="008D7148"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B3C9036"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w:t>
            </w:r>
            <w:r w:rsidR="0074382F">
              <w:rPr>
                <w:rFonts w:asciiTheme="minorHAnsi" w:hAnsiTheme="minorHAnsi" w:cstheme="minorHAnsi"/>
                <w:sz w:val="22"/>
                <w:szCs w:val="22"/>
              </w:rPr>
              <w:t xml:space="preserve">changes </w:t>
            </w:r>
            <w:r w:rsidR="0074382F" w:rsidRPr="00423F99">
              <w:rPr>
                <w:rFonts w:asciiTheme="minorHAnsi" w:hAnsiTheme="minorHAnsi" w:cstheme="minorHAnsi"/>
                <w:sz w:val="22"/>
                <w:szCs w:val="22"/>
              </w:rPr>
              <w:t>and</w:t>
            </w:r>
            <w:r w:rsidRPr="00423F99">
              <w:rPr>
                <w:rFonts w:asciiTheme="minorHAnsi" w:hAnsiTheme="minorHAnsi" w:cstheme="minorHAnsi"/>
                <w:sz w:val="22"/>
                <w:szCs w:val="22"/>
              </w:rPr>
              <w:t xml:space="preserve"> any associated resources</w:t>
            </w:r>
          </w:p>
          <w:p w14:paraId="0065F235" w14:textId="77777777" w:rsidR="004E7F1A" w:rsidRPr="00423F99"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4E7F1A" w:rsidRPr="002E0C1F" w:rsidRDefault="004E7F1A" w:rsidP="004E7F1A">
            <w:pPr>
              <w:tabs>
                <w:tab w:val="num" w:pos="459"/>
              </w:tabs>
              <w:spacing w:before="20" w:after="20"/>
              <w:ind w:left="34"/>
              <w:rPr>
                <w:rFonts w:asciiTheme="minorHAnsi" w:hAnsiTheme="minorHAnsi" w:cstheme="minorHAnsi"/>
                <w:i/>
                <w:sz w:val="22"/>
                <w:szCs w:val="22"/>
              </w:rPr>
            </w:pPr>
          </w:p>
        </w:tc>
        <w:tc>
          <w:tcPr>
            <w:tcW w:w="709" w:type="dxa"/>
          </w:tcPr>
          <w:p w14:paraId="25E8D443"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62658DA0" w14:textId="77777777" w:rsidTr="009F1D95">
        <w:tc>
          <w:tcPr>
            <w:tcW w:w="2376" w:type="dxa"/>
          </w:tcPr>
          <w:p w14:paraId="28956C2A"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6691" w:type="dxa"/>
            <w:vAlign w:val="center"/>
          </w:tcPr>
          <w:p w14:paraId="076361B3" w14:textId="6444FD0D" w:rsidR="004E7F1A" w:rsidRPr="002E0C1F" w:rsidRDefault="004E7F1A" w:rsidP="004E7F1A">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0074382F" w:rsidRPr="002E0C1F">
              <w:rPr>
                <w:rFonts w:asciiTheme="minorHAnsi" w:hAnsiTheme="minorHAnsi" w:cstheme="minorHAnsi"/>
                <w:i/>
                <w:sz w:val="20"/>
                <w:szCs w:val="20"/>
              </w:rPr>
              <w:t>e.g.,</w:t>
            </w:r>
            <w:r w:rsidRPr="002E0C1F">
              <w:rPr>
                <w:rFonts w:asciiTheme="minorHAnsi" w:hAnsiTheme="minorHAnsi" w:cstheme="minorHAnsi"/>
                <w:i/>
                <w:sz w:val="20"/>
                <w:szCs w:val="20"/>
              </w:rPr>
              <w:t xml:space="preserve"> safeguarding/SRE/behaviour/ assessment/marking policies etc. NB. You do not have to store hard copies in your file, but you must have read, understand and be implementing school policies</w:t>
            </w:r>
          </w:p>
        </w:tc>
        <w:tc>
          <w:tcPr>
            <w:tcW w:w="709" w:type="dxa"/>
          </w:tcPr>
          <w:p w14:paraId="0AA7CCB9" w14:textId="77777777" w:rsidR="004E7F1A" w:rsidRPr="002E0C1F" w:rsidRDefault="004E7F1A" w:rsidP="004E7F1A">
            <w:pPr>
              <w:spacing w:before="60" w:after="60"/>
              <w:rPr>
                <w:rFonts w:asciiTheme="minorHAnsi" w:hAnsiTheme="minorHAnsi" w:cstheme="minorHAnsi"/>
                <w:sz w:val="22"/>
                <w:szCs w:val="22"/>
              </w:rPr>
            </w:pPr>
          </w:p>
        </w:tc>
      </w:tr>
      <w:bookmarkEnd w:id="11"/>
    </w:tbl>
    <w:p w14:paraId="471769CB" w14:textId="77777777" w:rsidR="00D00C52" w:rsidRDefault="00D00C52" w:rsidP="004D7EC5">
      <w:pPr>
        <w:widowControl w:val="0"/>
        <w:rPr>
          <w:rFonts w:ascii="Arial" w:hAnsi="Arial" w:cs="Arial"/>
          <w:b/>
          <w:sz w:val="32"/>
          <w:szCs w:val="32"/>
        </w:rPr>
      </w:pPr>
    </w:p>
    <w:p w14:paraId="5F55CF41" w14:textId="77777777" w:rsidR="00E72827" w:rsidRDefault="00E72827" w:rsidP="004D7EC5">
      <w:pPr>
        <w:widowControl w:val="0"/>
        <w:rPr>
          <w:rFonts w:ascii="Arial" w:hAnsi="Arial" w:cs="Arial"/>
          <w:b/>
          <w:sz w:val="32"/>
          <w:szCs w:val="32"/>
        </w:rPr>
      </w:pPr>
    </w:p>
    <w:p w14:paraId="5B02296B" w14:textId="77777777" w:rsidR="009F1D95" w:rsidRDefault="009F1D95" w:rsidP="00F97631">
      <w:pPr>
        <w:widowControl w:val="0"/>
        <w:jc w:val="center"/>
        <w:rPr>
          <w:rFonts w:asciiTheme="minorHAnsi" w:hAnsiTheme="minorHAnsi" w:cstheme="minorHAnsi"/>
          <w:bCs/>
          <w:sz w:val="32"/>
          <w:szCs w:val="32"/>
        </w:rPr>
      </w:pPr>
    </w:p>
    <w:p w14:paraId="6653D2CF" w14:textId="77777777" w:rsidR="009F1D95" w:rsidRDefault="009F1D95" w:rsidP="00F97631">
      <w:pPr>
        <w:widowControl w:val="0"/>
        <w:jc w:val="center"/>
        <w:rPr>
          <w:rFonts w:asciiTheme="minorHAnsi" w:hAnsiTheme="minorHAnsi" w:cstheme="minorHAnsi"/>
          <w:bCs/>
          <w:sz w:val="32"/>
          <w:szCs w:val="32"/>
        </w:rPr>
      </w:pPr>
    </w:p>
    <w:p w14:paraId="65BB6D40" w14:textId="77777777" w:rsidR="009F1D95" w:rsidRDefault="009F1D95" w:rsidP="00F97631">
      <w:pPr>
        <w:widowControl w:val="0"/>
        <w:jc w:val="center"/>
        <w:rPr>
          <w:rFonts w:asciiTheme="minorHAnsi" w:hAnsiTheme="minorHAnsi" w:cstheme="minorHAnsi"/>
          <w:bCs/>
          <w:sz w:val="32"/>
          <w:szCs w:val="32"/>
        </w:rPr>
      </w:pPr>
    </w:p>
    <w:p w14:paraId="5C50C6FD" w14:textId="77777777" w:rsidR="009F1D95" w:rsidRDefault="009F1D95" w:rsidP="00F97631">
      <w:pPr>
        <w:widowControl w:val="0"/>
        <w:jc w:val="center"/>
        <w:rPr>
          <w:rFonts w:asciiTheme="minorHAnsi" w:hAnsiTheme="minorHAnsi" w:cstheme="minorHAnsi"/>
          <w:bCs/>
          <w:sz w:val="32"/>
          <w:szCs w:val="32"/>
        </w:rPr>
      </w:pPr>
    </w:p>
    <w:p w14:paraId="5E5696B6" w14:textId="77777777" w:rsidR="009F1D95" w:rsidRDefault="009F1D95" w:rsidP="00F97631">
      <w:pPr>
        <w:widowControl w:val="0"/>
        <w:jc w:val="center"/>
        <w:rPr>
          <w:rFonts w:asciiTheme="minorHAnsi" w:hAnsiTheme="minorHAnsi" w:cstheme="minorHAnsi"/>
          <w:bCs/>
          <w:sz w:val="32"/>
          <w:szCs w:val="32"/>
        </w:rPr>
      </w:pPr>
    </w:p>
    <w:p w14:paraId="598DE9D8" w14:textId="77777777" w:rsidR="009F1D95" w:rsidRDefault="009F1D95" w:rsidP="00F97631">
      <w:pPr>
        <w:widowControl w:val="0"/>
        <w:jc w:val="center"/>
        <w:rPr>
          <w:rFonts w:asciiTheme="minorHAnsi" w:hAnsiTheme="minorHAnsi" w:cstheme="minorHAnsi"/>
          <w:bCs/>
          <w:sz w:val="32"/>
          <w:szCs w:val="32"/>
        </w:rPr>
      </w:pPr>
    </w:p>
    <w:p w14:paraId="1CB737D7" w14:textId="77777777" w:rsidR="009F1D95" w:rsidRDefault="009F1D95" w:rsidP="00F97631">
      <w:pPr>
        <w:widowControl w:val="0"/>
        <w:jc w:val="center"/>
        <w:rPr>
          <w:rFonts w:asciiTheme="minorHAnsi" w:hAnsiTheme="minorHAnsi" w:cstheme="minorHAnsi"/>
          <w:bCs/>
          <w:sz w:val="32"/>
          <w:szCs w:val="32"/>
        </w:rPr>
      </w:pPr>
    </w:p>
    <w:p w14:paraId="7FDC9C00" w14:textId="77777777" w:rsidR="009F1D95" w:rsidRDefault="009F1D95" w:rsidP="00F97631">
      <w:pPr>
        <w:widowControl w:val="0"/>
        <w:jc w:val="center"/>
        <w:rPr>
          <w:rFonts w:asciiTheme="minorHAnsi" w:hAnsiTheme="minorHAnsi" w:cstheme="minorHAnsi"/>
          <w:bCs/>
          <w:sz w:val="32"/>
          <w:szCs w:val="32"/>
        </w:rPr>
      </w:pPr>
    </w:p>
    <w:p w14:paraId="0577C9E6" w14:textId="77777777" w:rsidR="009F1D95" w:rsidRDefault="009F1D95" w:rsidP="00F97631">
      <w:pPr>
        <w:widowControl w:val="0"/>
        <w:jc w:val="center"/>
        <w:rPr>
          <w:rFonts w:asciiTheme="minorHAnsi" w:hAnsiTheme="minorHAnsi" w:cstheme="minorHAnsi"/>
          <w:bCs/>
          <w:sz w:val="32"/>
          <w:szCs w:val="32"/>
        </w:rPr>
      </w:pPr>
    </w:p>
    <w:p w14:paraId="2C9459A0" w14:textId="77777777" w:rsidR="009F1D95" w:rsidRDefault="009F1D95" w:rsidP="00F97631">
      <w:pPr>
        <w:widowControl w:val="0"/>
        <w:jc w:val="center"/>
        <w:rPr>
          <w:rFonts w:asciiTheme="minorHAnsi" w:hAnsiTheme="minorHAnsi" w:cstheme="minorHAnsi"/>
          <w:bCs/>
          <w:sz w:val="32"/>
          <w:szCs w:val="32"/>
        </w:rPr>
      </w:pPr>
    </w:p>
    <w:p w14:paraId="575933D9" w14:textId="77777777" w:rsidR="009F1D95" w:rsidRDefault="009F1D95" w:rsidP="00F97631">
      <w:pPr>
        <w:widowControl w:val="0"/>
        <w:jc w:val="center"/>
        <w:rPr>
          <w:rFonts w:asciiTheme="minorHAnsi" w:hAnsiTheme="minorHAnsi" w:cstheme="minorHAnsi"/>
          <w:bCs/>
          <w:sz w:val="32"/>
          <w:szCs w:val="32"/>
        </w:rPr>
      </w:pPr>
    </w:p>
    <w:p w14:paraId="347F1B10" w14:textId="77777777" w:rsidR="009F1D95" w:rsidRDefault="009F1D95" w:rsidP="00F97631">
      <w:pPr>
        <w:widowControl w:val="0"/>
        <w:jc w:val="center"/>
        <w:rPr>
          <w:rFonts w:asciiTheme="minorHAnsi" w:hAnsiTheme="minorHAnsi" w:cstheme="minorHAnsi"/>
          <w:bCs/>
          <w:sz w:val="32"/>
          <w:szCs w:val="32"/>
        </w:rPr>
      </w:pPr>
    </w:p>
    <w:p w14:paraId="62A03E0F" w14:textId="77777777" w:rsidR="009F1D95" w:rsidRDefault="009F1D95" w:rsidP="00F97631">
      <w:pPr>
        <w:widowControl w:val="0"/>
        <w:jc w:val="center"/>
        <w:rPr>
          <w:rFonts w:asciiTheme="minorHAnsi" w:hAnsiTheme="minorHAnsi" w:cstheme="minorHAnsi"/>
          <w:bCs/>
          <w:sz w:val="32"/>
          <w:szCs w:val="32"/>
        </w:rPr>
      </w:pPr>
    </w:p>
    <w:p w14:paraId="307B620B" w14:textId="77777777" w:rsidR="009F1D95" w:rsidRDefault="009F1D95" w:rsidP="00F97631">
      <w:pPr>
        <w:widowControl w:val="0"/>
        <w:jc w:val="center"/>
        <w:rPr>
          <w:rFonts w:asciiTheme="minorHAnsi" w:hAnsiTheme="minorHAnsi" w:cstheme="minorHAnsi"/>
          <w:bCs/>
          <w:sz w:val="32"/>
          <w:szCs w:val="32"/>
        </w:rPr>
      </w:pPr>
    </w:p>
    <w:p w14:paraId="59ADB922" w14:textId="77777777" w:rsidR="009F1D95" w:rsidRDefault="009F1D95" w:rsidP="00F97631">
      <w:pPr>
        <w:widowControl w:val="0"/>
        <w:jc w:val="center"/>
        <w:rPr>
          <w:rFonts w:asciiTheme="minorHAnsi" w:hAnsiTheme="minorHAnsi" w:cstheme="minorHAnsi"/>
          <w:bCs/>
          <w:sz w:val="32"/>
          <w:szCs w:val="32"/>
        </w:rPr>
      </w:pPr>
    </w:p>
    <w:p w14:paraId="4D74A97B" w14:textId="77777777" w:rsidR="009F1D95" w:rsidRDefault="009F1D95" w:rsidP="00F97631">
      <w:pPr>
        <w:widowControl w:val="0"/>
        <w:jc w:val="center"/>
        <w:rPr>
          <w:rFonts w:asciiTheme="minorHAnsi" w:hAnsiTheme="minorHAnsi" w:cstheme="minorHAnsi"/>
          <w:bCs/>
          <w:sz w:val="32"/>
          <w:szCs w:val="32"/>
        </w:rPr>
      </w:pPr>
    </w:p>
    <w:p w14:paraId="21BCC8AA" w14:textId="77777777" w:rsidR="009F1D95" w:rsidRDefault="009F1D95" w:rsidP="00F97631">
      <w:pPr>
        <w:widowControl w:val="0"/>
        <w:jc w:val="center"/>
        <w:rPr>
          <w:rFonts w:asciiTheme="minorHAnsi" w:hAnsiTheme="minorHAnsi" w:cstheme="minorHAnsi"/>
          <w:bCs/>
          <w:sz w:val="32"/>
          <w:szCs w:val="32"/>
        </w:rPr>
      </w:pPr>
    </w:p>
    <w:p w14:paraId="3BAAC09E" w14:textId="77777777" w:rsidR="009F1D95" w:rsidRDefault="009F1D95" w:rsidP="00F97631">
      <w:pPr>
        <w:widowControl w:val="0"/>
        <w:jc w:val="center"/>
        <w:rPr>
          <w:rFonts w:asciiTheme="minorHAnsi" w:hAnsiTheme="minorHAnsi" w:cstheme="minorHAnsi"/>
          <w:bCs/>
          <w:sz w:val="32"/>
          <w:szCs w:val="32"/>
        </w:rPr>
      </w:pPr>
    </w:p>
    <w:p w14:paraId="0D9A30CD" w14:textId="77777777" w:rsidR="009F1D95" w:rsidRDefault="009F1D95" w:rsidP="00F97631">
      <w:pPr>
        <w:widowControl w:val="0"/>
        <w:jc w:val="center"/>
        <w:rPr>
          <w:rFonts w:asciiTheme="minorHAnsi" w:hAnsiTheme="minorHAnsi" w:cstheme="minorHAnsi"/>
          <w:bCs/>
          <w:sz w:val="32"/>
          <w:szCs w:val="32"/>
        </w:rPr>
      </w:pPr>
    </w:p>
    <w:p w14:paraId="3D7020EF" w14:textId="77777777" w:rsidR="009F1D95" w:rsidRDefault="009F1D95" w:rsidP="00F97631">
      <w:pPr>
        <w:widowControl w:val="0"/>
        <w:jc w:val="center"/>
        <w:rPr>
          <w:rFonts w:asciiTheme="minorHAnsi" w:hAnsiTheme="minorHAnsi" w:cstheme="minorHAnsi"/>
          <w:bCs/>
          <w:sz w:val="32"/>
          <w:szCs w:val="32"/>
        </w:rPr>
      </w:pPr>
    </w:p>
    <w:p w14:paraId="1B291CE1" w14:textId="77777777" w:rsidR="009F1D95" w:rsidRDefault="009F1D95" w:rsidP="00F97631">
      <w:pPr>
        <w:widowControl w:val="0"/>
        <w:jc w:val="center"/>
        <w:rPr>
          <w:rFonts w:asciiTheme="minorHAnsi" w:hAnsiTheme="minorHAnsi" w:cstheme="minorHAnsi"/>
          <w:bCs/>
          <w:sz w:val="32"/>
          <w:szCs w:val="32"/>
        </w:rPr>
      </w:pPr>
    </w:p>
    <w:p w14:paraId="749193A3" w14:textId="42E9C00F" w:rsidR="00302BFD" w:rsidRPr="00F97631" w:rsidRDefault="00E72827" w:rsidP="00F97631">
      <w:pPr>
        <w:widowControl w:val="0"/>
        <w:jc w:val="center"/>
        <w:rPr>
          <w:rFonts w:asciiTheme="minorHAnsi" w:hAnsiTheme="minorHAnsi" w:cstheme="minorHAnsi"/>
          <w:b/>
          <w:sz w:val="36"/>
          <w:szCs w:val="36"/>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w:t>
      </w:r>
      <w:r w:rsidR="002B465B">
        <w:rPr>
          <w:rFonts w:asciiTheme="minorHAnsi" w:hAnsiTheme="minorHAnsi" w:cstheme="minorHAnsi"/>
          <w:bCs/>
          <w:sz w:val="32"/>
          <w:szCs w:val="32"/>
        </w:rPr>
        <w:t>including</w:t>
      </w:r>
      <w:r w:rsidR="00EE3708">
        <w:rPr>
          <w:rFonts w:asciiTheme="minorHAnsi" w:hAnsiTheme="minorHAnsi" w:cstheme="minorHAnsi"/>
          <w:bCs/>
          <w:sz w:val="32"/>
          <w:szCs w:val="32"/>
        </w:rPr>
        <w:t xml:space="preserve">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C970E7">
        <w:rPr>
          <w:rFonts w:asciiTheme="minorHAnsi" w:hAnsiTheme="minorHAnsi" w:cstheme="minorHAnsi"/>
          <w:bCs/>
          <w:sz w:val="32"/>
          <w:szCs w:val="32"/>
        </w:rPr>
        <w:t xml:space="preserve">please see </w:t>
      </w:r>
      <w:r w:rsidR="006170FE" w:rsidRPr="00C970E7">
        <w:rPr>
          <w:rFonts w:asciiTheme="minorHAnsi" w:hAnsiTheme="minorHAnsi" w:cstheme="minorHAnsi"/>
          <w:bCs/>
          <w:sz w:val="32"/>
          <w:szCs w:val="32"/>
        </w:rPr>
        <w:t xml:space="preserve">section </w:t>
      </w:r>
      <w:r w:rsidR="00CF74F0" w:rsidRPr="00C970E7">
        <w:rPr>
          <w:rFonts w:asciiTheme="minorHAnsi" w:hAnsiTheme="minorHAnsi" w:cstheme="minorHAnsi"/>
          <w:bCs/>
          <w:sz w:val="32"/>
          <w:szCs w:val="32"/>
        </w:rPr>
        <w:t>8</w:t>
      </w:r>
      <w:r w:rsidR="006170FE" w:rsidRPr="00C970E7">
        <w:rPr>
          <w:rFonts w:asciiTheme="minorHAnsi" w:hAnsiTheme="minorHAnsi" w:cstheme="minorHAnsi"/>
          <w:bCs/>
          <w:sz w:val="32"/>
          <w:szCs w:val="32"/>
        </w:rPr>
        <w:t xml:space="preserve"> (p1</w:t>
      </w:r>
      <w:r w:rsidR="005E4211" w:rsidRPr="00C970E7">
        <w:rPr>
          <w:rFonts w:asciiTheme="minorHAnsi" w:hAnsiTheme="minorHAnsi" w:cstheme="minorHAnsi"/>
          <w:bCs/>
          <w:sz w:val="32"/>
          <w:szCs w:val="32"/>
        </w:rPr>
        <w:t>7</w:t>
      </w:r>
      <w:r w:rsidR="006170FE" w:rsidRPr="00C970E7">
        <w:rPr>
          <w:rFonts w:asciiTheme="minorHAnsi" w:hAnsiTheme="minorHAnsi" w:cstheme="minorHAnsi"/>
          <w:bCs/>
          <w:sz w:val="32"/>
          <w:szCs w:val="32"/>
        </w:rPr>
        <w:t>)</w:t>
      </w:r>
    </w:p>
    <w:p w14:paraId="4B0A8C4C" w14:textId="2ABDF807" w:rsidR="00636256" w:rsidRDefault="00AC5113">
      <w:pPr>
        <w:rPr>
          <w:b/>
          <w:bCs/>
        </w:rPr>
      </w:pPr>
      <w:bookmarkStart w:id="12" w:name="_Toc431298128"/>
      <w:r>
        <w:rPr>
          <w:b/>
          <w:bCs/>
        </w:rPr>
        <w:br w:type="page"/>
      </w:r>
    </w:p>
    <w:p w14:paraId="4901AF82" w14:textId="30F670C7" w:rsidR="00636256" w:rsidRDefault="00D00C52" w:rsidP="00C81211">
      <w:pPr>
        <w:pStyle w:val="Heading3"/>
      </w:pPr>
      <w:bookmarkStart w:id="13" w:name="_Toc174126713"/>
      <w:r>
        <w:lastRenderedPageBreak/>
        <w:t>WEEKLY GUIDANCE</w:t>
      </w:r>
      <w:bookmarkEnd w:id="13"/>
    </w:p>
    <w:p w14:paraId="422E4BAD" w14:textId="77777777" w:rsidR="00D00C52" w:rsidRDefault="00D00C52">
      <w:pPr>
        <w:rPr>
          <w:b/>
          <w:bCs/>
        </w:rPr>
      </w:pPr>
    </w:p>
    <w:p w14:paraId="5500C167" w14:textId="77777777" w:rsidR="00D00C52" w:rsidRDefault="00D00C52">
      <w:pPr>
        <w:rPr>
          <w:b/>
          <w:bCs/>
        </w:rPr>
      </w:pPr>
    </w:p>
    <w:bookmarkEnd w:id="12"/>
    <w:p w14:paraId="359D3749" w14:textId="06A6782D"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trainee’s</w:t>
      </w:r>
      <w:r w:rsidRPr="00867DEC">
        <w:rPr>
          <w:rFonts w:asciiTheme="minorHAnsi" w:hAnsiTheme="minorHAnsi" w:cstheme="minorHAnsi"/>
        </w:rPr>
        <w:t xml:space="preserve"> time in school so that </w:t>
      </w:r>
      <w:r w:rsidR="005E5EC2">
        <w:rPr>
          <w:rFonts w:asciiTheme="minorHAnsi" w:hAnsiTheme="minorHAnsi" w:cstheme="minorHAnsi"/>
        </w:rPr>
        <w:t>they</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Pr="00867DEC" w:rsidRDefault="00423F99" w:rsidP="00423F99">
      <w:pPr>
        <w:rPr>
          <w:rFonts w:asciiTheme="minorHAnsi" w:hAnsiTheme="minorHAnsi" w:cstheme="minorHAnsi"/>
        </w:rPr>
      </w:pPr>
    </w:p>
    <w:p w14:paraId="52BEC3D4" w14:textId="77777777" w:rsidR="00423F99" w:rsidRDefault="00423F99" w:rsidP="00423F99">
      <w:pPr>
        <w:rPr>
          <w:rFonts w:asciiTheme="minorHAnsi" w:hAnsiTheme="minorHAnsi" w:cstheme="minorHAnsi"/>
        </w:rPr>
      </w:pPr>
      <w:r w:rsidRPr="00867DEC">
        <w:rPr>
          <w:rFonts w:asciiTheme="minorHAnsi" w:hAnsiTheme="minorHAnsi" w:cstheme="minorHAnsi"/>
        </w:rPr>
        <w:t xml:space="preserve">There are two distinct elements to this section: </w:t>
      </w:r>
    </w:p>
    <w:p w14:paraId="49E260A4" w14:textId="77777777" w:rsidR="002F120E" w:rsidRPr="00867DEC" w:rsidRDefault="002F120E" w:rsidP="00423F99">
      <w:pPr>
        <w:rPr>
          <w:rFonts w:asciiTheme="minorHAnsi" w:hAnsiTheme="minorHAnsi" w:cstheme="minorHAnsi"/>
        </w:rPr>
      </w:pPr>
    </w:p>
    <w:p w14:paraId="077155A7" w14:textId="3A675C85" w:rsidR="00423F99" w:rsidRDefault="00423F99" w:rsidP="00533EC5">
      <w:pPr>
        <w:pStyle w:val="ListParagraph"/>
        <w:numPr>
          <w:ilvl w:val="0"/>
          <w:numId w:val="20"/>
        </w:numPr>
        <w:rPr>
          <w:rFonts w:asciiTheme="minorHAnsi" w:hAnsiTheme="minorHAnsi" w:cstheme="minorHAnsi"/>
        </w:rPr>
      </w:pPr>
      <w:r w:rsidRPr="00867DEC">
        <w:rPr>
          <w:rFonts w:asciiTheme="minorHAnsi" w:hAnsiTheme="minorHAnsi" w:cstheme="minorHAnsi"/>
        </w:rPr>
        <w:t xml:space="preserve">Guidance for </w:t>
      </w:r>
      <w:r w:rsidRPr="00867DEC">
        <w:rPr>
          <w:rFonts w:asciiTheme="minorHAnsi" w:hAnsiTheme="minorHAnsi" w:cstheme="minorHAnsi"/>
          <w:b/>
          <w:bCs/>
        </w:rPr>
        <w:t>the first half term</w:t>
      </w:r>
      <w:r w:rsidRPr="00867DEC">
        <w:rPr>
          <w:rFonts w:asciiTheme="minorHAnsi" w:hAnsiTheme="minorHAnsi" w:cstheme="minorHAnsi"/>
        </w:rPr>
        <w:t xml:space="preserve"> where </w:t>
      </w:r>
      <w:r w:rsidR="005E5EC2">
        <w:rPr>
          <w:rFonts w:asciiTheme="minorHAnsi" w:hAnsiTheme="minorHAnsi" w:cstheme="minorHAnsi"/>
        </w:rPr>
        <w:t>trainees</w:t>
      </w:r>
      <w:r w:rsidRPr="00867DEC">
        <w:rPr>
          <w:rFonts w:asciiTheme="minorHAnsi" w:hAnsiTheme="minorHAnsi" w:cstheme="minorHAnsi"/>
        </w:rPr>
        <w:t xml:space="preserve"> are becoming accustomed to and familiar with </w:t>
      </w:r>
      <w:r w:rsidR="005E5EC2">
        <w:rPr>
          <w:rFonts w:asciiTheme="minorHAnsi" w:hAnsiTheme="minorHAnsi" w:cstheme="minorHAnsi"/>
        </w:rPr>
        <w:t>their new</w:t>
      </w:r>
      <w:r w:rsidRPr="00867DEC">
        <w:rPr>
          <w:rFonts w:asciiTheme="minorHAnsi" w:hAnsiTheme="minorHAnsi" w:cstheme="minorHAnsi"/>
        </w:rPr>
        <w:t xml:space="preserve"> school, the policies and practices</w:t>
      </w:r>
      <w:r w:rsidR="002F120E">
        <w:rPr>
          <w:rFonts w:asciiTheme="minorHAnsi" w:hAnsiTheme="minorHAnsi" w:cstheme="minorHAnsi"/>
        </w:rPr>
        <w:t>,</w:t>
      </w:r>
      <w:r w:rsidRPr="00867DEC">
        <w:rPr>
          <w:rFonts w:asciiTheme="minorHAnsi" w:hAnsiTheme="minorHAnsi" w:cstheme="minorHAnsi"/>
        </w:rPr>
        <w:t xml:space="preserve"> and </w:t>
      </w:r>
      <w:r w:rsidR="002F120E">
        <w:rPr>
          <w:rFonts w:asciiTheme="minorHAnsi" w:hAnsiTheme="minorHAnsi" w:cstheme="minorHAnsi"/>
        </w:rPr>
        <w:t xml:space="preserve">in getting to know </w:t>
      </w:r>
      <w:r w:rsidRPr="00867DEC">
        <w:rPr>
          <w:rFonts w:asciiTheme="minorHAnsi" w:hAnsiTheme="minorHAnsi" w:cstheme="minorHAnsi"/>
        </w:rPr>
        <w:t xml:space="preserve">the pupils </w:t>
      </w:r>
      <w:r w:rsidR="007D5C3E">
        <w:rPr>
          <w:rFonts w:asciiTheme="minorHAnsi" w:hAnsiTheme="minorHAnsi" w:cstheme="minorHAnsi"/>
        </w:rPr>
        <w:t xml:space="preserve">they </w:t>
      </w:r>
      <w:r w:rsidRPr="00867DEC">
        <w:rPr>
          <w:rFonts w:asciiTheme="minorHAnsi" w:hAnsiTheme="minorHAnsi" w:cstheme="minorHAnsi"/>
        </w:rPr>
        <w:t xml:space="preserve">will be </w:t>
      </w:r>
      <w:r w:rsidR="0056170C" w:rsidRPr="00867DEC">
        <w:rPr>
          <w:rFonts w:asciiTheme="minorHAnsi" w:hAnsiTheme="minorHAnsi" w:cstheme="minorHAnsi"/>
        </w:rPr>
        <w:t>working with</w:t>
      </w:r>
      <w:r w:rsidR="002F120E">
        <w:rPr>
          <w:rFonts w:asciiTheme="minorHAnsi" w:hAnsiTheme="minorHAnsi" w:cstheme="minorHAnsi"/>
        </w:rPr>
        <w:t>.  T</w:t>
      </w:r>
      <w:r w:rsidR="007C3DAC">
        <w:rPr>
          <w:rFonts w:asciiTheme="minorHAnsi" w:hAnsiTheme="minorHAnsi" w:cstheme="minorHAnsi"/>
        </w:rPr>
        <w:t xml:space="preserve">his </w:t>
      </w:r>
      <w:r w:rsidR="002F120E">
        <w:rPr>
          <w:rFonts w:asciiTheme="minorHAnsi" w:hAnsiTheme="minorHAnsi" w:cstheme="minorHAnsi"/>
        </w:rPr>
        <w:t xml:space="preserve">section </w:t>
      </w:r>
      <w:r w:rsidR="007C3DAC">
        <w:rPr>
          <w:rFonts w:asciiTheme="minorHAnsi" w:hAnsiTheme="minorHAnsi" w:cstheme="minorHAnsi"/>
        </w:rPr>
        <w:t xml:space="preserve">is structured as a </w:t>
      </w:r>
      <w:r w:rsidR="002F120E">
        <w:rPr>
          <w:rFonts w:asciiTheme="minorHAnsi" w:hAnsiTheme="minorHAnsi" w:cstheme="minorHAnsi"/>
        </w:rPr>
        <w:t xml:space="preserve">detailed </w:t>
      </w:r>
      <w:r w:rsidR="007C3DAC">
        <w:rPr>
          <w:rFonts w:asciiTheme="minorHAnsi" w:hAnsiTheme="minorHAnsi" w:cstheme="minorHAnsi"/>
        </w:rPr>
        <w:t>checklist</w:t>
      </w:r>
      <w:r w:rsidR="002F120E">
        <w:rPr>
          <w:rFonts w:asciiTheme="minorHAnsi" w:hAnsiTheme="minorHAnsi" w:cstheme="minorHAnsi"/>
        </w:rPr>
        <w:t xml:space="preserve"> to support </w:t>
      </w:r>
      <w:r w:rsidR="007D5C3E">
        <w:rPr>
          <w:rFonts w:asciiTheme="minorHAnsi" w:hAnsiTheme="minorHAnsi" w:cstheme="minorHAnsi"/>
        </w:rPr>
        <w:t>trainees</w:t>
      </w:r>
      <w:r w:rsidR="002F120E">
        <w:rPr>
          <w:rFonts w:asciiTheme="minorHAnsi" w:hAnsiTheme="minorHAnsi" w:cstheme="minorHAnsi"/>
        </w:rPr>
        <w:t xml:space="preserve"> in finding out about important information and in identifying supportive activity for </w:t>
      </w:r>
      <w:r w:rsidR="007D5C3E">
        <w:rPr>
          <w:rFonts w:asciiTheme="minorHAnsi" w:hAnsiTheme="minorHAnsi" w:cstheme="minorHAnsi"/>
        </w:rPr>
        <w:t>the</w:t>
      </w:r>
      <w:r w:rsidR="002F120E">
        <w:rPr>
          <w:rFonts w:asciiTheme="minorHAnsi" w:hAnsiTheme="minorHAnsi" w:cstheme="minorHAnsi"/>
        </w:rPr>
        <w:t xml:space="preserve"> </w:t>
      </w:r>
      <w:r w:rsidR="00CD3AC3">
        <w:rPr>
          <w:rFonts w:asciiTheme="minorHAnsi" w:hAnsiTheme="minorHAnsi" w:cstheme="minorHAnsi"/>
        </w:rPr>
        <w:t xml:space="preserve">initial </w:t>
      </w:r>
      <w:r w:rsidR="002F120E">
        <w:rPr>
          <w:rFonts w:asciiTheme="minorHAnsi" w:hAnsiTheme="minorHAnsi" w:cstheme="minorHAnsi"/>
        </w:rPr>
        <w:t>days in school</w:t>
      </w:r>
      <w:r w:rsidR="007C3DAC">
        <w:rPr>
          <w:rFonts w:asciiTheme="minorHAnsi" w:hAnsiTheme="minorHAnsi" w:cstheme="minorHAnsi"/>
        </w:rPr>
        <w:t>.</w:t>
      </w:r>
      <w:r w:rsidR="00135FDC">
        <w:rPr>
          <w:rFonts w:asciiTheme="minorHAnsi" w:hAnsiTheme="minorHAnsi" w:cstheme="minorHAnsi"/>
        </w:rPr>
        <w:t xml:space="preserve"> You will also find reference to the I</w:t>
      </w:r>
      <w:r w:rsidR="00673F5A">
        <w:rPr>
          <w:rFonts w:asciiTheme="minorHAnsi" w:hAnsiTheme="minorHAnsi" w:cstheme="minorHAnsi"/>
        </w:rPr>
        <w:t>TaPs</w:t>
      </w:r>
      <w:r w:rsidR="00135FDC">
        <w:rPr>
          <w:rFonts w:asciiTheme="minorHAnsi" w:hAnsiTheme="minorHAnsi" w:cstheme="minorHAnsi"/>
        </w:rPr>
        <w:t xml:space="preserve"> and activities to engage with during the ‘Prep Days’ at the end of the first half term to prepare</w:t>
      </w:r>
      <w:r w:rsidR="007D5C3E">
        <w:rPr>
          <w:rFonts w:asciiTheme="minorHAnsi" w:hAnsiTheme="minorHAnsi" w:cstheme="minorHAnsi"/>
        </w:rPr>
        <w:t xml:space="preserve"> trainees</w:t>
      </w:r>
      <w:r w:rsidR="00135FDC">
        <w:rPr>
          <w:rFonts w:asciiTheme="minorHAnsi" w:hAnsiTheme="minorHAnsi" w:cstheme="minorHAnsi"/>
        </w:rPr>
        <w:t xml:space="preserve"> as </w:t>
      </w:r>
      <w:r w:rsidR="007D5C3E">
        <w:rPr>
          <w:rFonts w:asciiTheme="minorHAnsi" w:hAnsiTheme="minorHAnsi" w:cstheme="minorHAnsi"/>
        </w:rPr>
        <w:t>they</w:t>
      </w:r>
      <w:r w:rsidR="00135FDC">
        <w:rPr>
          <w:rFonts w:asciiTheme="minorHAnsi" w:hAnsiTheme="minorHAnsi" w:cstheme="minorHAnsi"/>
        </w:rPr>
        <w:t xml:space="preserve"> move to the second half term</w:t>
      </w:r>
      <w:r w:rsidR="00673F5A">
        <w:rPr>
          <w:rFonts w:asciiTheme="minorHAnsi" w:hAnsiTheme="minorHAnsi" w:cstheme="minorHAnsi"/>
        </w:rPr>
        <w:t xml:space="preserve"> where they begin their</w:t>
      </w:r>
      <w:r w:rsidR="006659D5">
        <w:rPr>
          <w:rFonts w:asciiTheme="minorHAnsi" w:hAnsiTheme="minorHAnsi" w:cstheme="minorHAnsi"/>
        </w:rPr>
        <w:t xml:space="preserve"> first</w:t>
      </w:r>
      <w:r w:rsidR="00673F5A">
        <w:rPr>
          <w:rFonts w:asciiTheme="minorHAnsi" w:hAnsiTheme="minorHAnsi" w:cstheme="minorHAnsi"/>
        </w:rPr>
        <w:t xml:space="preserve"> block placement</w:t>
      </w:r>
      <w:r w:rsidR="00135FDC">
        <w:rPr>
          <w:rFonts w:asciiTheme="minorHAnsi" w:hAnsiTheme="minorHAnsi" w:cstheme="minorHAnsi"/>
        </w:rPr>
        <w:t>.</w:t>
      </w:r>
    </w:p>
    <w:p w14:paraId="5C1A40F7" w14:textId="77777777" w:rsidR="00F11284" w:rsidRPr="00867DEC" w:rsidRDefault="00F11284" w:rsidP="00F11284">
      <w:pPr>
        <w:pStyle w:val="ListParagraph"/>
        <w:rPr>
          <w:rFonts w:asciiTheme="minorHAnsi" w:hAnsiTheme="minorHAnsi" w:cstheme="minorHAnsi"/>
        </w:rPr>
      </w:pPr>
    </w:p>
    <w:p w14:paraId="075FF767" w14:textId="6DB93E19" w:rsidR="0056170C" w:rsidRPr="002F120E" w:rsidRDefault="00423F99" w:rsidP="00533EC5">
      <w:pPr>
        <w:pStyle w:val="ListParagraph"/>
        <w:numPr>
          <w:ilvl w:val="0"/>
          <w:numId w:val="20"/>
        </w:numPr>
        <w:rPr>
          <w:rFonts w:asciiTheme="minorHAnsi" w:hAnsiTheme="minorHAnsi" w:cstheme="minorHAnsi"/>
        </w:rPr>
      </w:pPr>
      <w:r w:rsidRPr="00867DEC">
        <w:rPr>
          <w:rFonts w:asciiTheme="minorHAnsi" w:hAnsiTheme="minorHAnsi" w:cstheme="minorHAnsi"/>
        </w:rPr>
        <w:t xml:space="preserve">Guidance for </w:t>
      </w:r>
      <w:r w:rsidRPr="00867DEC">
        <w:rPr>
          <w:rFonts w:asciiTheme="minorHAnsi" w:hAnsiTheme="minorHAnsi" w:cstheme="minorHAnsi"/>
          <w:b/>
          <w:bCs/>
        </w:rPr>
        <w:t>the second half term</w:t>
      </w:r>
      <w:r w:rsidRPr="00867DEC">
        <w:rPr>
          <w:rFonts w:asciiTheme="minorHAnsi" w:hAnsiTheme="minorHAnsi" w:cstheme="minorHAnsi"/>
        </w:rPr>
        <w:t xml:space="preserve"> where </w:t>
      </w:r>
      <w:r w:rsidR="007D5C3E">
        <w:rPr>
          <w:rFonts w:asciiTheme="minorHAnsi" w:hAnsiTheme="minorHAnsi" w:cstheme="minorHAnsi"/>
        </w:rPr>
        <w:t>trainees</w:t>
      </w:r>
      <w:r w:rsidRPr="00867DEC">
        <w:rPr>
          <w:rFonts w:asciiTheme="minorHAnsi" w:hAnsiTheme="minorHAnsi" w:cstheme="minorHAnsi"/>
        </w:rPr>
        <w:t xml:space="preserve"> will be</w:t>
      </w:r>
      <w:r w:rsidR="0056170C" w:rsidRPr="00867DEC">
        <w:rPr>
          <w:rFonts w:asciiTheme="minorHAnsi" w:hAnsiTheme="minorHAnsi" w:cstheme="minorHAnsi"/>
        </w:rPr>
        <w:t xml:space="preserve"> planning, </w:t>
      </w:r>
      <w:r w:rsidRPr="00867DEC">
        <w:rPr>
          <w:rFonts w:asciiTheme="minorHAnsi" w:hAnsiTheme="minorHAnsi" w:cstheme="minorHAnsi"/>
        </w:rPr>
        <w:t>teaching</w:t>
      </w:r>
      <w:r w:rsidR="0056170C" w:rsidRPr="00867DEC">
        <w:rPr>
          <w:rFonts w:asciiTheme="minorHAnsi" w:hAnsiTheme="minorHAnsi" w:cstheme="minorHAnsi"/>
        </w:rPr>
        <w:t>, evaluating and assessing</w:t>
      </w:r>
      <w:r w:rsidRPr="00867DEC">
        <w:rPr>
          <w:rFonts w:asciiTheme="minorHAnsi" w:hAnsiTheme="minorHAnsi" w:cstheme="minorHAnsi"/>
        </w:rPr>
        <w:t xml:space="preserve"> whole lessons </w:t>
      </w:r>
      <w:r w:rsidR="0056170C" w:rsidRPr="00867DEC">
        <w:rPr>
          <w:rFonts w:asciiTheme="minorHAnsi" w:hAnsiTheme="minorHAnsi" w:cstheme="minorHAnsi"/>
        </w:rPr>
        <w:t>for</w:t>
      </w:r>
      <w:r w:rsidRPr="00867DEC">
        <w:rPr>
          <w:rFonts w:asciiTheme="minorHAnsi" w:hAnsiTheme="minorHAnsi" w:cstheme="minorHAnsi"/>
        </w:rPr>
        <w:t xml:space="preserve"> the whole class</w:t>
      </w:r>
      <w:r w:rsidR="002F120E">
        <w:rPr>
          <w:rFonts w:asciiTheme="minorHAnsi" w:hAnsiTheme="minorHAnsi" w:cstheme="minorHAnsi"/>
        </w:rPr>
        <w:t xml:space="preserve">, </w:t>
      </w:r>
      <w:r w:rsidR="007C3DAC">
        <w:rPr>
          <w:rFonts w:asciiTheme="minorHAnsi" w:hAnsiTheme="minorHAnsi" w:cstheme="minorHAnsi"/>
        </w:rPr>
        <w:t xml:space="preserve">is structured with a grid outlining the expected teaching </w:t>
      </w:r>
      <w:r w:rsidR="0056170C" w:rsidRPr="00867DEC">
        <w:rPr>
          <w:rFonts w:asciiTheme="minorHAnsi" w:hAnsiTheme="minorHAnsi" w:cstheme="minorHAnsi"/>
        </w:rPr>
        <w:t>percentage</w:t>
      </w:r>
      <w:r w:rsidR="007C3DAC">
        <w:rPr>
          <w:rFonts w:asciiTheme="minorHAnsi" w:hAnsiTheme="minorHAnsi" w:cstheme="minorHAnsi"/>
        </w:rPr>
        <w:t xml:space="preserve"> build up along with suggested foci</w:t>
      </w:r>
      <w:r w:rsidR="002F120E">
        <w:rPr>
          <w:rFonts w:asciiTheme="minorHAnsi" w:hAnsiTheme="minorHAnsi" w:cstheme="minorHAnsi"/>
        </w:rPr>
        <w:t>.  A</w:t>
      </w:r>
      <w:r w:rsidR="007C3DAC" w:rsidRPr="002F120E">
        <w:rPr>
          <w:rFonts w:asciiTheme="minorHAnsi" w:hAnsiTheme="minorHAnsi" w:cstheme="minorHAnsi"/>
        </w:rPr>
        <w:t xml:space="preserve"> separate ‘weekly’ checklist to help </w:t>
      </w:r>
      <w:r w:rsidR="007D5C3E">
        <w:rPr>
          <w:rFonts w:asciiTheme="minorHAnsi" w:hAnsiTheme="minorHAnsi" w:cstheme="minorHAnsi"/>
        </w:rPr>
        <w:t>trainees</w:t>
      </w:r>
      <w:r w:rsidR="007C3DAC" w:rsidRPr="002F120E">
        <w:rPr>
          <w:rFonts w:asciiTheme="minorHAnsi" w:hAnsiTheme="minorHAnsi" w:cstheme="minorHAnsi"/>
        </w:rPr>
        <w:t xml:space="preserve"> stay on track and to support </w:t>
      </w:r>
      <w:r w:rsidR="007D5C3E">
        <w:rPr>
          <w:rFonts w:asciiTheme="minorHAnsi" w:hAnsiTheme="minorHAnsi" w:cstheme="minorHAnsi"/>
        </w:rPr>
        <w:t>them</w:t>
      </w:r>
      <w:r w:rsidR="002F120E" w:rsidRPr="002F120E">
        <w:rPr>
          <w:rFonts w:asciiTheme="minorHAnsi" w:hAnsiTheme="minorHAnsi" w:cstheme="minorHAnsi"/>
        </w:rPr>
        <w:t xml:space="preserve"> in meeting expectations </w:t>
      </w:r>
      <w:r w:rsidR="007D5C3E">
        <w:rPr>
          <w:rFonts w:asciiTheme="minorHAnsi" w:hAnsiTheme="minorHAnsi" w:cstheme="minorHAnsi"/>
        </w:rPr>
        <w:t xml:space="preserve">in the </w:t>
      </w:r>
      <w:r w:rsidR="002F120E" w:rsidRPr="002F120E">
        <w:rPr>
          <w:rFonts w:asciiTheme="minorHAnsi" w:hAnsiTheme="minorHAnsi" w:cstheme="minorHAnsi"/>
        </w:rPr>
        <w:t>role as class teacher</w:t>
      </w:r>
      <w:r w:rsidR="002F120E">
        <w:rPr>
          <w:rFonts w:asciiTheme="minorHAnsi" w:hAnsiTheme="minorHAnsi" w:cstheme="minorHAnsi"/>
        </w:rPr>
        <w:t xml:space="preserve"> can also be found this section</w:t>
      </w:r>
      <w:r w:rsidR="0056170C" w:rsidRPr="002F120E">
        <w:rPr>
          <w:rFonts w:asciiTheme="minorHAnsi" w:hAnsiTheme="minorHAnsi" w:cstheme="minorHAnsi"/>
        </w:rPr>
        <w:t>.</w:t>
      </w:r>
      <w:r w:rsidRPr="002F120E">
        <w:rPr>
          <w:rFonts w:asciiTheme="minorHAnsi" w:hAnsiTheme="minorHAnsi" w:cstheme="minorHAnsi"/>
        </w:rPr>
        <w:t xml:space="preserve"> </w:t>
      </w:r>
    </w:p>
    <w:p w14:paraId="1BE5F8E8" w14:textId="77777777" w:rsidR="002F120E" w:rsidRDefault="002F120E" w:rsidP="0056170C"/>
    <w:p w14:paraId="608AA629" w14:textId="188A763B" w:rsidR="002F120E" w:rsidRPr="00867DEC" w:rsidRDefault="00732333" w:rsidP="002F120E">
      <w:pPr>
        <w:rPr>
          <w:rFonts w:asciiTheme="minorHAnsi" w:hAnsiTheme="minorHAnsi" w:cstheme="minorHAnsi"/>
        </w:rPr>
      </w:pPr>
      <w:r>
        <w:rPr>
          <w:rFonts w:asciiTheme="minorHAnsi" w:hAnsiTheme="minorHAnsi" w:cstheme="minorHAnsi"/>
        </w:rPr>
        <w:t xml:space="preserve">ITaPs and </w:t>
      </w:r>
      <w:r w:rsidR="002F120E" w:rsidRPr="00867DEC">
        <w:rPr>
          <w:rFonts w:asciiTheme="minorHAnsi" w:hAnsiTheme="minorHAnsi" w:cstheme="minorHAnsi"/>
        </w:rPr>
        <w:t>PPUs</w:t>
      </w:r>
      <w:r w:rsidR="00135FDC">
        <w:rPr>
          <w:rFonts w:asciiTheme="minorHAnsi" w:hAnsiTheme="minorHAnsi" w:cstheme="minorHAnsi"/>
        </w:rPr>
        <w:t xml:space="preserve"> </w:t>
      </w:r>
      <w:r w:rsidR="002F120E" w:rsidRPr="007B19B4">
        <w:rPr>
          <w:rFonts w:asciiTheme="minorHAnsi" w:hAnsiTheme="minorHAnsi" w:cstheme="minorHAnsi"/>
        </w:rPr>
        <w:t>integrate University and School-based training</w:t>
      </w:r>
      <w:r w:rsidR="004E7F1A">
        <w:rPr>
          <w:rFonts w:asciiTheme="minorHAnsi" w:hAnsiTheme="minorHAnsi" w:cstheme="minorHAnsi"/>
        </w:rPr>
        <w:t xml:space="preserve"> </w:t>
      </w:r>
      <w:r w:rsidR="005E5EC2">
        <w:rPr>
          <w:rFonts w:asciiTheme="minorHAnsi" w:hAnsiTheme="minorHAnsi" w:cstheme="minorHAnsi"/>
        </w:rPr>
        <w:t xml:space="preserve">and ensure entitlement to the Primary ITT curriculum continues whilst on placement.  The scaffolded activities </w:t>
      </w:r>
      <w:r w:rsidR="002F120E" w:rsidRPr="00867DEC">
        <w:rPr>
          <w:rFonts w:asciiTheme="minorHAnsi" w:hAnsiTheme="minorHAnsi" w:cstheme="minorHAnsi"/>
        </w:rPr>
        <w:t xml:space="preserve">will significantly enhance </w:t>
      </w:r>
      <w:r w:rsidR="005E5EC2">
        <w:rPr>
          <w:rFonts w:asciiTheme="minorHAnsi" w:hAnsiTheme="minorHAnsi" w:cstheme="minorHAnsi"/>
        </w:rPr>
        <w:t>trainee</w:t>
      </w:r>
      <w:r w:rsidR="002F120E" w:rsidRPr="00867DEC">
        <w:rPr>
          <w:rFonts w:asciiTheme="minorHAnsi" w:hAnsiTheme="minorHAnsi" w:cstheme="minorHAnsi"/>
        </w:rPr>
        <w:t xml:space="preserve"> focus and awareness of specific aspects of practice and pedagogy at relevant points in </w:t>
      </w:r>
      <w:r w:rsidR="005E5EC2">
        <w:rPr>
          <w:rFonts w:asciiTheme="minorHAnsi" w:hAnsiTheme="minorHAnsi" w:cstheme="minorHAnsi"/>
        </w:rPr>
        <w:t>the</w:t>
      </w:r>
      <w:r w:rsidR="002F120E" w:rsidRPr="00867DEC">
        <w:rPr>
          <w:rFonts w:asciiTheme="minorHAnsi" w:hAnsiTheme="minorHAnsi" w:cstheme="minorHAnsi"/>
        </w:rPr>
        <w:t xml:space="preserve"> placement.  Opportunity to observe, discuss, analyse and evaluate with expert colleagues will offer rich learning experiences, that </w:t>
      </w:r>
      <w:r w:rsidR="005E5EC2">
        <w:rPr>
          <w:rFonts w:asciiTheme="minorHAnsi" w:hAnsiTheme="minorHAnsi" w:cstheme="minorHAnsi"/>
        </w:rPr>
        <w:t>trainees</w:t>
      </w:r>
      <w:r w:rsidR="002F120E" w:rsidRPr="00867DEC">
        <w:rPr>
          <w:rFonts w:asciiTheme="minorHAnsi" w:hAnsiTheme="minorHAnsi" w:cstheme="minorHAnsi"/>
        </w:rPr>
        <w:t xml:space="preserve"> can begin to apply to </w:t>
      </w:r>
      <w:r w:rsidR="005E5EC2">
        <w:rPr>
          <w:rFonts w:asciiTheme="minorHAnsi" w:hAnsiTheme="minorHAnsi" w:cstheme="minorHAnsi"/>
        </w:rPr>
        <w:t>their</w:t>
      </w:r>
      <w:r w:rsidR="002F120E" w:rsidRPr="00867DEC">
        <w:rPr>
          <w:rFonts w:asciiTheme="minorHAnsi" w:hAnsiTheme="minorHAnsi" w:cstheme="minorHAnsi"/>
        </w:rPr>
        <w:t xml:space="preserve"> own understanding and developing practice.</w:t>
      </w:r>
      <w:r w:rsidR="002F120E">
        <w:rPr>
          <w:rFonts w:asciiTheme="minorHAnsi" w:hAnsiTheme="minorHAnsi" w:cstheme="minorHAnsi"/>
        </w:rPr>
        <w:t xml:space="preserve"> These sit alongside the </w:t>
      </w:r>
      <w:r w:rsidR="007D5C3E">
        <w:rPr>
          <w:rFonts w:asciiTheme="minorHAnsi" w:hAnsiTheme="minorHAnsi" w:cstheme="minorHAnsi"/>
        </w:rPr>
        <w:t xml:space="preserve">weekly </w:t>
      </w:r>
      <w:r w:rsidR="002F120E">
        <w:rPr>
          <w:rFonts w:asciiTheme="minorHAnsi" w:hAnsiTheme="minorHAnsi" w:cstheme="minorHAnsi"/>
        </w:rPr>
        <w:t>guidance outlined in th</w:t>
      </w:r>
      <w:r w:rsidR="007D5C3E">
        <w:rPr>
          <w:rFonts w:asciiTheme="minorHAnsi" w:hAnsiTheme="minorHAnsi" w:cstheme="minorHAnsi"/>
        </w:rPr>
        <w:t>e</w:t>
      </w:r>
      <w:r w:rsidR="002F120E">
        <w:rPr>
          <w:rFonts w:asciiTheme="minorHAnsi" w:hAnsiTheme="minorHAnsi" w:cstheme="minorHAnsi"/>
        </w:rPr>
        <w:t xml:space="preserve"> section</w:t>
      </w:r>
      <w:r w:rsidR="007D5C3E">
        <w:rPr>
          <w:rFonts w:asciiTheme="minorHAnsi" w:hAnsiTheme="minorHAnsi" w:cstheme="minorHAnsi"/>
        </w:rPr>
        <w:t>s</w:t>
      </w:r>
      <w:r w:rsidR="002F120E">
        <w:rPr>
          <w:rFonts w:asciiTheme="minorHAnsi" w:hAnsiTheme="minorHAnsi" w:cstheme="minorHAnsi"/>
        </w:rPr>
        <w:t xml:space="preserve"> </w:t>
      </w:r>
      <w:r w:rsidR="005E5EC2">
        <w:rPr>
          <w:rFonts w:asciiTheme="minorHAnsi" w:hAnsiTheme="minorHAnsi" w:cstheme="minorHAnsi"/>
        </w:rPr>
        <w:t xml:space="preserve">below </w:t>
      </w:r>
      <w:r w:rsidR="002F120E">
        <w:rPr>
          <w:rFonts w:asciiTheme="minorHAnsi" w:hAnsiTheme="minorHAnsi" w:cstheme="minorHAnsi"/>
        </w:rPr>
        <w:t xml:space="preserve">- further detail of the </w:t>
      </w:r>
      <w:r>
        <w:rPr>
          <w:rFonts w:asciiTheme="minorHAnsi" w:hAnsiTheme="minorHAnsi" w:cstheme="minorHAnsi"/>
        </w:rPr>
        <w:t>ITaP</w:t>
      </w:r>
      <w:r w:rsidR="00C970E7">
        <w:rPr>
          <w:rFonts w:asciiTheme="minorHAnsi" w:hAnsiTheme="minorHAnsi" w:cstheme="minorHAnsi"/>
        </w:rPr>
        <w:t>s</w:t>
      </w:r>
      <w:r>
        <w:rPr>
          <w:rFonts w:asciiTheme="minorHAnsi" w:hAnsiTheme="minorHAnsi" w:cstheme="minorHAnsi"/>
        </w:rPr>
        <w:t xml:space="preserve"> and </w:t>
      </w:r>
      <w:r w:rsidR="002F120E">
        <w:rPr>
          <w:rFonts w:asciiTheme="minorHAnsi" w:hAnsiTheme="minorHAnsi" w:cstheme="minorHAnsi"/>
        </w:rPr>
        <w:t xml:space="preserve">PPUs can be </w:t>
      </w:r>
      <w:r w:rsidR="002F120E" w:rsidRPr="00C970E7">
        <w:rPr>
          <w:rFonts w:asciiTheme="minorHAnsi" w:hAnsiTheme="minorHAnsi" w:cstheme="minorHAnsi"/>
        </w:rPr>
        <w:t xml:space="preserve">found in </w:t>
      </w:r>
      <w:r w:rsidR="00C970E7" w:rsidRPr="00C970E7">
        <w:rPr>
          <w:rFonts w:asciiTheme="minorHAnsi" w:hAnsiTheme="minorHAnsi" w:cstheme="minorHAnsi"/>
        </w:rPr>
        <w:t>Section 5 (</w:t>
      </w:r>
      <w:r w:rsidR="00C970E7" w:rsidRPr="002B1D02">
        <w:rPr>
          <w:rFonts w:asciiTheme="minorHAnsi" w:hAnsiTheme="minorHAnsi" w:cstheme="minorHAnsi"/>
        </w:rPr>
        <w:t>page 14</w:t>
      </w:r>
      <w:r w:rsidR="00C970E7" w:rsidRPr="00C970E7">
        <w:rPr>
          <w:rFonts w:asciiTheme="minorHAnsi" w:hAnsiTheme="minorHAnsi" w:cstheme="minorHAnsi"/>
        </w:rPr>
        <w:t>)</w:t>
      </w:r>
      <w:r w:rsidR="002F120E" w:rsidRPr="00C970E7">
        <w:rPr>
          <w:rFonts w:asciiTheme="minorHAnsi" w:hAnsiTheme="minorHAnsi" w:cstheme="minorHAnsi"/>
        </w:rPr>
        <w:t xml:space="preserve"> of this Placement Guide.</w:t>
      </w:r>
    </w:p>
    <w:p w14:paraId="79CED8C2" w14:textId="4783872F" w:rsidR="00636256" w:rsidRDefault="00AF12F7" w:rsidP="0056170C">
      <w:r>
        <w:br w:type="page"/>
      </w:r>
    </w:p>
    <w:tbl>
      <w:tblPr>
        <w:tblW w:w="10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67"/>
        <w:gridCol w:w="1134"/>
        <w:gridCol w:w="9"/>
      </w:tblGrid>
      <w:tr w:rsidR="00636256" w:rsidRPr="00937E23" w14:paraId="79AEEE07" w14:textId="77777777" w:rsidTr="00EB0B03">
        <w:trPr>
          <w:trHeight w:val="558"/>
          <w:jc w:val="center"/>
        </w:trPr>
        <w:tc>
          <w:tcPr>
            <w:tcW w:w="10210" w:type="dxa"/>
            <w:gridSpan w:val="3"/>
            <w:tcBorders>
              <w:top w:val="single" w:sz="4" w:space="0" w:color="auto"/>
            </w:tcBorders>
            <w:vAlign w:val="center"/>
          </w:tcPr>
          <w:p w14:paraId="16D8355B" w14:textId="414C5728" w:rsidR="00636256" w:rsidRPr="004323B6" w:rsidRDefault="00636256" w:rsidP="004323B6">
            <w:pPr>
              <w:pStyle w:val="Heading2"/>
              <w:jc w:val="center"/>
              <w:rPr>
                <w:rStyle w:val="SubtleEmphasis"/>
                <w:rFonts w:cstheme="minorHAnsi"/>
                <w:sz w:val="36"/>
                <w:szCs w:val="36"/>
              </w:rPr>
            </w:pPr>
            <w:r w:rsidRPr="004323B6">
              <w:lastRenderedPageBreak/>
              <w:t xml:space="preserve"> </w:t>
            </w:r>
            <w:r w:rsidRPr="004323B6">
              <w:br w:type="page"/>
            </w:r>
            <w:bookmarkStart w:id="14" w:name="_Toc112832407"/>
            <w:bookmarkStart w:id="15" w:name="_Toc174126714"/>
            <w:r w:rsidRPr="004323B6">
              <w:rPr>
                <w:rFonts w:cstheme="minorHAnsi"/>
                <w:sz w:val="36"/>
                <w:szCs w:val="36"/>
              </w:rPr>
              <w:t xml:space="preserve">Autumn </w:t>
            </w:r>
            <w:r w:rsidR="00033DA1" w:rsidRPr="004323B6">
              <w:rPr>
                <w:rFonts w:cstheme="minorHAnsi"/>
                <w:sz w:val="36"/>
                <w:szCs w:val="36"/>
              </w:rPr>
              <w:t xml:space="preserve">Term: </w:t>
            </w:r>
            <w:r w:rsidRPr="004E3642">
              <w:rPr>
                <w:rFonts w:cstheme="minorHAnsi"/>
                <w:sz w:val="36"/>
                <w:szCs w:val="36"/>
                <w:u w:val="single"/>
              </w:rPr>
              <w:t>1st Half Term</w:t>
            </w:r>
            <w:r w:rsidRPr="004323B6">
              <w:rPr>
                <w:rFonts w:cstheme="minorHAnsi"/>
                <w:sz w:val="36"/>
                <w:szCs w:val="36"/>
              </w:rPr>
              <w:t xml:space="preserve"> </w:t>
            </w:r>
            <w:r w:rsidR="0037004E" w:rsidRPr="004323B6">
              <w:rPr>
                <w:rFonts w:cstheme="minorHAnsi"/>
                <w:sz w:val="36"/>
                <w:szCs w:val="36"/>
              </w:rPr>
              <w:t xml:space="preserve">Guidance </w:t>
            </w:r>
            <w:r w:rsidRPr="004323B6">
              <w:rPr>
                <w:rFonts w:cstheme="minorHAnsi"/>
                <w:sz w:val="36"/>
                <w:szCs w:val="36"/>
              </w:rPr>
              <w:t>(Weeks 1</w:t>
            </w:r>
            <w:r w:rsidR="0069092B">
              <w:rPr>
                <w:rFonts w:cstheme="minorHAnsi"/>
                <w:sz w:val="36"/>
                <w:szCs w:val="36"/>
              </w:rPr>
              <w:t xml:space="preserve"> </w:t>
            </w:r>
            <w:r w:rsidR="00F31187">
              <w:rPr>
                <w:rFonts w:cstheme="minorHAnsi"/>
                <w:sz w:val="36"/>
                <w:szCs w:val="36"/>
              </w:rPr>
              <w:t>-</w:t>
            </w:r>
            <w:r w:rsidR="00947C11">
              <w:rPr>
                <w:rFonts w:cstheme="minorHAnsi"/>
                <w:sz w:val="36"/>
                <w:szCs w:val="36"/>
              </w:rPr>
              <w:t xml:space="preserve"> 3</w:t>
            </w:r>
            <w:r w:rsidRPr="004323B6">
              <w:rPr>
                <w:rFonts w:cstheme="minorHAnsi"/>
                <w:sz w:val="36"/>
                <w:szCs w:val="36"/>
              </w:rPr>
              <w:t>)</w:t>
            </w:r>
            <w:bookmarkEnd w:id="14"/>
            <w:bookmarkEnd w:id="15"/>
          </w:p>
          <w:p w14:paraId="7F83ADC9" w14:textId="77777777" w:rsidR="00636256" w:rsidRPr="00033056" w:rsidRDefault="00636256">
            <w:pPr>
              <w:pStyle w:val="columnentry"/>
              <w:jc w:val="center"/>
              <w:rPr>
                <w:rFonts w:ascii="Arial" w:hAnsi="Arial" w:cs="Arial"/>
                <w:b/>
              </w:rPr>
            </w:pPr>
          </w:p>
        </w:tc>
      </w:tr>
      <w:tr w:rsidR="00636256" w:rsidRPr="00033056" w14:paraId="64D17E86" w14:textId="77777777" w:rsidTr="00867DEC">
        <w:tblPrEx>
          <w:jc w:val="left"/>
          <w:tblLook w:val="04A0" w:firstRow="1" w:lastRow="0" w:firstColumn="1" w:lastColumn="0" w:noHBand="0" w:noVBand="1"/>
        </w:tblPrEx>
        <w:trPr>
          <w:gridAfter w:val="1"/>
          <w:wAfter w:w="9" w:type="dxa"/>
          <w:cantSplit/>
          <w:trHeight w:val="327"/>
        </w:trPr>
        <w:tc>
          <w:tcPr>
            <w:tcW w:w="9067" w:type="dxa"/>
            <w:vAlign w:val="center"/>
          </w:tcPr>
          <w:p w14:paraId="1E2050D9" w14:textId="77777777" w:rsidR="00636256" w:rsidRPr="00DC5530" w:rsidRDefault="00636256">
            <w:pPr>
              <w:widowControl w:val="0"/>
              <w:rPr>
                <w:rFonts w:asciiTheme="minorHAnsi" w:hAnsiTheme="minorHAnsi" w:cstheme="minorHAnsi"/>
                <w:b/>
                <w:bCs/>
                <w:sz w:val="22"/>
                <w:szCs w:val="22"/>
                <w:lang w:val="en-US" w:eastAsia="en-US"/>
              </w:rPr>
            </w:pPr>
            <w:r w:rsidRPr="00DC5530">
              <w:rPr>
                <w:rFonts w:asciiTheme="minorHAnsi" w:hAnsiTheme="minorHAnsi" w:cstheme="minorHAnsi"/>
                <w:b/>
                <w:sz w:val="22"/>
                <w:szCs w:val="22"/>
              </w:rPr>
              <w:t xml:space="preserve">Trainee tasks: </w:t>
            </w:r>
          </w:p>
        </w:tc>
        <w:tc>
          <w:tcPr>
            <w:tcW w:w="1134" w:type="dxa"/>
            <w:vAlign w:val="center"/>
          </w:tcPr>
          <w:p w14:paraId="58CA52A6" w14:textId="0EA13A60" w:rsidR="00636256" w:rsidRPr="00DC5530" w:rsidRDefault="00636256">
            <w:pPr>
              <w:widowControl w:val="0"/>
              <w:rPr>
                <w:rFonts w:asciiTheme="minorHAnsi" w:hAnsiTheme="minorHAnsi" w:cstheme="minorHAnsi"/>
                <w:b/>
                <w:bCs/>
                <w:sz w:val="22"/>
                <w:szCs w:val="22"/>
                <w:lang w:val="en-US" w:eastAsia="en-US"/>
              </w:rPr>
            </w:pPr>
            <w:r w:rsidRPr="00867DEC">
              <w:rPr>
                <w:rFonts w:asciiTheme="minorHAnsi" w:hAnsiTheme="minorHAnsi" w:cstheme="minorHAnsi"/>
                <w:b/>
                <w:bCs/>
                <w:sz w:val="20"/>
                <w:szCs w:val="20"/>
                <w:lang w:val="en-US" w:eastAsia="en-US"/>
              </w:rPr>
              <w:t>Complete</w:t>
            </w:r>
          </w:p>
        </w:tc>
      </w:tr>
      <w:tr w:rsidR="00F10B5A" w:rsidRPr="00033056" w14:paraId="7D17E7A2" w14:textId="77777777">
        <w:tblPrEx>
          <w:jc w:val="left"/>
          <w:tblLook w:val="04A0" w:firstRow="1" w:lastRow="0" w:firstColumn="1" w:lastColumn="0" w:noHBand="0" w:noVBand="1"/>
        </w:tblPrEx>
        <w:trPr>
          <w:gridAfter w:val="1"/>
          <w:wAfter w:w="9" w:type="dxa"/>
          <w:cantSplit/>
          <w:trHeight w:val="327"/>
        </w:trPr>
        <w:tc>
          <w:tcPr>
            <w:tcW w:w="10201" w:type="dxa"/>
            <w:gridSpan w:val="2"/>
            <w:shd w:val="clear" w:color="auto" w:fill="DEEAF6" w:themeFill="accent5" w:themeFillTint="33"/>
            <w:vAlign w:val="center"/>
          </w:tcPr>
          <w:p w14:paraId="0D0111E3" w14:textId="35BAB404" w:rsidR="00F10B5A" w:rsidRPr="00867DEC" w:rsidRDefault="00F10B5A">
            <w:pPr>
              <w:widowControl w:val="0"/>
              <w:rPr>
                <w:rFonts w:asciiTheme="minorHAnsi" w:hAnsiTheme="minorHAnsi" w:cstheme="minorHAnsi"/>
                <w:b/>
                <w:bCs/>
                <w:sz w:val="20"/>
                <w:szCs w:val="20"/>
                <w:lang w:val="en-US" w:eastAsia="en-US"/>
              </w:rPr>
            </w:pPr>
            <w:r>
              <w:rPr>
                <w:rFonts w:asciiTheme="minorHAnsi" w:hAnsiTheme="minorHAnsi" w:cstheme="minorHAnsi"/>
                <w:b/>
                <w:sz w:val="22"/>
                <w:szCs w:val="22"/>
              </w:rPr>
              <w:t>Week</w:t>
            </w:r>
            <w:r w:rsidR="00EC120C">
              <w:rPr>
                <w:rFonts w:asciiTheme="minorHAnsi" w:hAnsiTheme="minorHAnsi" w:cstheme="minorHAnsi"/>
                <w:b/>
                <w:sz w:val="22"/>
                <w:szCs w:val="22"/>
              </w:rPr>
              <w:t>s</w:t>
            </w:r>
            <w:r>
              <w:rPr>
                <w:rFonts w:asciiTheme="minorHAnsi" w:hAnsiTheme="minorHAnsi" w:cstheme="minorHAnsi"/>
                <w:b/>
                <w:sz w:val="22"/>
                <w:szCs w:val="22"/>
              </w:rPr>
              <w:t xml:space="preserve"> 1 </w:t>
            </w:r>
            <w:r w:rsidR="00BB0BC7">
              <w:rPr>
                <w:rFonts w:asciiTheme="minorHAnsi" w:hAnsiTheme="minorHAnsi" w:cstheme="minorHAnsi"/>
                <w:b/>
                <w:sz w:val="22"/>
                <w:szCs w:val="22"/>
              </w:rPr>
              <w:t>-</w:t>
            </w:r>
            <w:r>
              <w:rPr>
                <w:rFonts w:asciiTheme="minorHAnsi" w:hAnsiTheme="minorHAnsi" w:cstheme="minorHAnsi"/>
                <w:b/>
                <w:sz w:val="22"/>
                <w:szCs w:val="22"/>
              </w:rPr>
              <w:t xml:space="preserve"> </w:t>
            </w:r>
            <w:r w:rsidR="00947C11">
              <w:rPr>
                <w:rFonts w:asciiTheme="minorHAnsi" w:hAnsiTheme="minorHAnsi" w:cstheme="minorHAnsi"/>
                <w:b/>
                <w:sz w:val="22"/>
                <w:szCs w:val="22"/>
              </w:rPr>
              <w:t>3</w:t>
            </w:r>
            <w:r>
              <w:rPr>
                <w:rFonts w:asciiTheme="minorHAnsi" w:hAnsiTheme="minorHAnsi" w:cstheme="minorHAnsi"/>
                <w:b/>
                <w:sz w:val="22"/>
                <w:szCs w:val="22"/>
              </w:rPr>
              <w:t xml:space="preserve"> aim to:</w:t>
            </w:r>
          </w:p>
        </w:tc>
      </w:tr>
      <w:tr w:rsidR="00636256" w:rsidRPr="00033056" w14:paraId="108EDD47"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2D7DEB7E" w14:textId="77777777" w:rsidR="00867DEC" w:rsidRDefault="00867DEC" w:rsidP="00533EC5">
            <w:pPr>
              <w:widowControl w:val="0"/>
              <w:numPr>
                <w:ilvl w:val="0"/>
                <w:numId w:val="21"/>
              </w:numPr>
              <w:ind w:left="363"/>
              <w:rPr>
                <w:rFonts w:asciiTheme="minorHAnsi" w:hAnsiTheme="minorHAnsi" w:cstheme="minorHAnsi"/>
                <w:sz w:val="20"/>
                <w:szCs w:val="20"/>
                <w:lang w:val="en-US" w:eastAsia="en-US"/>
              </w:rPr>
            </w:pPr>
            <w:r>
              <w:rPr>
                <w:rFonts w:asciiTheme="minorHAnsi" w:hAnsiTheme="minorHAnsi" w:cstheme="minorHAnsi"/>
                <w:sz w:val="20"/>
                <w:szCs w:val="20"/>
                <w:lang w:val="en-US" w:eastAsia="en-US"/>
              </w:rPr>
              <w:t>Meet with your Mentor.</w:t>
            </w:r>
          </w:p>
          <w:p w14:paraId="53EFBAD0" w14:textId="4B4D7AA3" w:rsidR="00636256" w:rsidRPr="00DC5530" w:rsidRDefault="00947C11" w:rsidP="00867DEC">
            <w:pPr>
              <w:widowControl w:val="0"/>
              <w:ind w:left="3"/>
              <w:rPr>
                <w:rFonts w:asciiTheme="minorHAnsi" w:hAnsiTheme="minorHAnsi" w:cstheme="minorHAnsi"/>
                <w:sz w:val="20"/>
                <w:szCs w:val="20"/>
                <w:lang w:val="en-US" w:eastAsia="en-US"/>
              </w:rPr>
            </w:pPr>
            <w:r>
              <w:rPr>
                <w:rFonts w:asciiTheme="minorHAnsi" w:hAnsiTheme="minorHAnsi" w:cstheme="minorHAnsi"/>
                <w:sz w:val="20"/>
                <w:szCs w:val="20"/>
              </w:rPr>
              <w:t>E</w:t>
            </w:r>
            <w:r w:rsidR="00636256" w:rsidRPr="00DC5530">
              <w:rPr>
                <w:rFonts w:asciiTheme="minorHAnsi" w:hAnsiTheme="minorHAnsi" w:cstheme="minorHAnsi"/>
                <w:sz w:val="20"/>
                <w:szCs w:val="20"/>
              </w:rPr>
              <w:t xml:space="preserve">nsure </w:t>
            </w:r>
            <w:r w:rsidR="00636256">
              <w:rPr>
                <w:rFonts w:asciiTheme="minorHAnsi" w:hAnsiTheme="minorHAnsi" w:cstheme="minorHAnsi"/>
                <w:sz w:val="20"/>
                <w:szCs w:val="20"/>
              </w:rPr>
              <w:t xml:space="preserve">that </w:t>
            </w:r>
            <w:r w:rsidR="00636256" w:rsidRPr="00DC5530">
              <w:rPr>
                <w:rFonts w:asciiTheme="minorHAnsi" w:hAnsiTheme="minorHAnsi" w:cstheme="minorHAnsi"/>
                <w:sz w:val="20"/>
                <w:szCs w:val="20"/>
              </w:rPr>
              <w:t>your mentor has access</w:t>
            </w:r>
            <w:r>
              <w:rPr>
                <w:rFonts w:asciiTheme="minorHAnsi" w:hAnsiTheme="minorHAnsi" w:cstheme="minorHAnsi"/>
                <w:sz w:val="20"/>
                <w:szCs w:val="20"/>
              </w:rPr>
              <w:t xml:space="preserve"> to your Axia platform</w:t>
            </w:r>
            <w:r w:rsidR="00A905E6">
              <w:rPr>
                <w:rFonts w:asciiTheme="minorHAnsi" w:hAnsiTheme="minorHAnsi" w:cstheme="minorHAnsi"/>
                <w:sz w:val="20"/>
                <w:szCs w:val="20"/>
              </w:rPr>
              <w:t xml:space="preserve"> they can register here: </w:t>
            </w:r>
            <w:hyperlink r:id="rId24" w:tgtFrame="_blank" w:tooltip="https://axia.warwick.ac.uk/" w:history="1">
              <w:r w:rsidR="00A905E6" w:rsidRPr="00A905E6">
                <w:rPr>
                  <w:rStyle w:val="Hyperlink"/>
                  <w:rFonts w:asciiTheme="minorHAnsi" w:hAnsiTheme="minorHAnsi" w:cstheme="minorHAnsi"/>
                  <w:sz w:val="20"/>
                  <w:szCs w:val="20"/>
                </w:rPr>
                <w:t>https://axia.warwick.ac.uk/</w:t>
              </w:r>
            </w:hyperlink>
            <w:r w:rsidR="00A905E6">
              <w:rPr>
                <w:rFonts w:asciiTheme="minorHAnsi" w:hAnsiTheme="minorHAnsi" w:cstheme="minorHAnsi"/>
                <w:sz w:val="20"/>
                <w:szCs w:val="20"/>
              </w:rPr>
              <w:t xml:space="preserve"> and once registered </w:t>
            </w:r>
            <w:r w:rsidR="00E23A38">
              <w:rPr>
                <w:rFonts w:asciiTheme="minorHAnsi" w:hAnsiTheme="minorHAnsi" w:cstheme="minorHAnsi"/>
                <w:sz w:val="20"/>
                <w:szCs w:val="20"/>
              </w:rPr>
              <w:t>you will need to link them to your space</w:t>
            </w:r>
            <w:r w:rsidR="00636256">
              <w:rPr>
                <w:rFonts w:asciiTheme="minorHAnsi" w:hAnsiTheme="minorHAnsi" w:cstheme="minorHAnsi"/>
                <w:sz w:val="20"/>
                <w:szCs w:val="20"/>
              </w:rPr>
              <w:t xml:space="preserve">; you should look through the </w:t>
            </w:r>
            <w:r w:rsidR="00E23A38">
              <w:rPr>
                <w:rFonts w:asciiTheme="minorHAnsi" w:hAnsiTheme="minorHAnsi" w:cstheme="minorHAnsi"/>
                <w:sz w:val="20"/>
                <w:szCs w:val="20"/>
              </w:rPr>
              <w:t xml:space="preserve">Axia </w:t>
            </w:r>
            <w:r w:rsidR="00636256">
              <w:rPr>
                <w:rFonts w:asciiTheme="minorHAnsi" w:hAnsiTheme="minorHAnsi" w:cstheme="minorHAnsi"/>
                <w:sz w:val="20"/>
                <w:szCs w:val="20"/>
              </w:rPr>
              <w:t>structure together in order to:</w:t>
            </w:r>
          </w:p>
          <w:p w14:paraId="2EDE9920" w14:textId="2A6C32EF" w:rsidR="00636256" w:rsidRPr="008A203A" w:rsidRDefault="00636256">
            <w:pPr>
              <w:widowControl w:val="0"/>
              <w:ind w:left="3"/>
              <w:rPr>
                <w:rFonts w:ascii="Calibri" w:hAnsi="Calibri"/>
                <w:sz w:val="20"/>
                <w:szCs w:val="20"/>
                <w:lang w:val="en-US" w:eastAsia="en-US"/>
              </w:rPr>
            </w:pPr>
            <w:r>
              <w:rPr>
                <w:rFonts w:ascii="Calibri" w:hAnsi="Calibri"/>
                <w:sz w:val="20"/>
                <w:szCs w:val="20"/>
                <w:lang w:val="en-US" w:eastAsia="en-US"/>
              </w:rPr>
              <w:t xml:space="preserve">- Discuss </w:t>
            </w:r>
            <w:r w:rsidRPr="008A203A">
              <w:rPr>
                <w:rFonts w:ascii="Calibri" w:hAnsi="Calibri"/>
                <w:sz w:val="20"/>
                <w:szCs w:val="20"/>
                <w:lang w:val="en-US" w:eastAsia="en-US"/>
              </w:rPr>
              <w:t xml:space="preserve">your </w:t>
            </w:r>
            <w:r w:rsidR="00947C11">
              <w:rPr>
                <w:rFonts w:ascii="Calibri" w:hAnsi="Calibri"/>
                <w:sz w:val="20"/>
                <w:szCs w:val="20"/>
                <w:lang w:val="en-US" w:eastAsia="en-US"/>
              </w:rPr>
              <w:t xml:space="preserve">Initial </w:t>
            </w:r>
            <w:r w:rsidR="00A869B8">
              <w:rPr>
                <w:rFonts w:ascii="Calibri" w:hAnsi="Calibri"/>
                <w:sz w:val="20"/>
                <w:szCs w:val="20"/>
                <w:lang w:val="en-US" w:eastAsia="en-US"/>
              </w:rPr>
              <w:t>Longer-term</w:t>
            </w:r>
            <w:r w:rsidR="00947C11">
              <w:rPr>
                <w:rFonts w:ascii="Calibri" w:hAnsi="Calibri"/>
                <w:sz w:val="20"/>
                <w:szCs w:val="20"/>
                <w:lang w:val="en-US" w:eastAsia="en-US"/>
              </w:rPr>
              <w:t xml:space="preserve"> targets, your teaching philosophy and</w:t>
            </w:r>
            <w:r w:rsidR="009A6CA5">
              <w:rPr>
                <w:rFonts w:ascii="Calibri" w:hAnsi="Calibri"/>
                <w:sz w:val="20"/>
                <w:szCs w:val="20"/>
                <w:lang w:val="en-US" w:eastAsia="en-US"/>
              </w:rPr>
              <w:t>, where applicable your Individual Support Plan.</w:t>
            </w:r>
            <w:r w:rsidRPr="008A203A">
              <w:rPr>
                <w:rFonts w:ascii="Calibri" w:hAnsi="Calibri"/>
                <w:sz w:val="20"/>
                <w:szCs w:val="20"/>
                <w:lang w:val="en-US" w:eastAsia="en-US"/>
              </w:rPr>
              <w:t xml:space="preserve"> </w:t>
            </w:r>
          </w:p>
          <w:p w14:paraId="2CA5391E" w14:textId="785F999E" w:rsidR="00636256" w:rsidRPr="00DC5530" w:rsidRDefault="00636256">
            <w:pPr>
              <w:widowControl w:val="0"/>
              <w:rPr>
                <w:rFonts w:asciiTheme="minorHAnsi" w:hAnsiTheme="minorHAnsi" w:cstheme="minorHAnsi"/>
                <w:b/>
                <w:sz w:val="22"/>
                <w:szCs w:val="22"/>
              </w:rPr>
            </w:pPr>
            <w:r>
              <w:rPr>
                <w:rFonts w:ascii="Calibri" w:hAnsi="Calibri"/>
                <w:sz w:val="20"/>
                <w:szCs w:val="20"/>
                <w:lang w:val="en-US" w:eastAsia="en-US"/>
              </w:rPr>
              <w:t xml:space="preserve">- Discuss and </w:t>
            </w:r>
            <w:r w:rsidR="00262F4D">
              <w:rPr>
                <w:rFonts w:ascii="Calibri" w:hAnsi="Calibri"/>
                <w:sz w:val="20"/>
                <w:szCs w:val="20"/>
                <w:lang w:val="en-US" w:eastAsia="en-US"/>
              </w:rPr>
              <w:t xml:space="preserve">explore </w:t>
            </w:r>
            <w:r>
              <w:rPr>
                <w:rFonts w:ascii="Calibri" w:hAnsi="Calibri"/>
                <w:sz w:val="20"/>
                <w:szCs w:val="20"/>
                <w:lang w:val="en-US" w:eastAsia="en-US"/>
              </w:rPr>
              <w:t>the</w:t>
            </w:r>
            <w:r w:rsidR="00231B13">
              <w:rPr>
                <w:rFonts w:ascii="Calibri" w:hAnsi="Calibri"/>
                <w:sz w:val="20"/>
                <w:szCs w:val="20"/>
                <w:lang w:val="en-US" w:eastAsia="en-US"/>
              </w:rPr>
              <w:t xml:space="preserve"> I</w:t>
            </w:r>
            <w:r w:rsidR="009A6CA5">
              <w:rPr>
                <w:rFonts w:ascii="Calibri" w:hAnsi="Calibri"/>
                <w:sz w:val="20"/>
                <w:szCs w:val="20"/>
                <w:lang w:val="en-US" w:eastAsia="en-US"/>
              </w:rPr>
              <w:t>TaP</w:t>
            </w:r>
            <w:r w:rsidR="00262F4D">
              <w:rPr>
                <w:rFonts w:ascii="Calibri" w:hAnsi="Calibri"/>
                <w:sz w:val="20"/>
                <w:szCs w:val="20"/>
                <w:lang w:val="en-US" w:eastAsia="en-US"/>
              </w:rPr>
              <w:t xml:space="preserve"> Embed Day Booklets </w:t>
            </w:r>
            <w:r w:rsidR="00EC120C">
              <w:rPr>
                <w:rFonts w:ascii="Calibri" w:hAnsi="Calibri"/>
                <w:sz w:val="20"/>
                <w:szCs w:val="20"/>
                <w:lang w:val="en-US" w:eastAsia="en-US"/>
              </w:rPr>
              <w:t xml:space="preserve">and </w:t>
            </w:r>
            <w:r w:rsidR="00262F4D">
              <w:rPr>
                <w:rFonts w:ascii="Calibri" w:hAnsi="Calibri"/>
                <w:sz w:val="20"/>
                <w:szCs w:val="20"/>
                <w:lang w:val="en-US" w:eastAsia="en-US"/>
              </w:rPr>
              <w:t xml:space="preserve">the </w:t>
            </w:r>
            <w:r w:rsidR="00EC120C">
              <w:rPr>
                <w:rFonts w:ascii="Calibri" w:hAnsi="Calibri"/>
                <w:sz w:val="20"/>
                <w:szCs w:val="20"/>
                <w:lang w:val="en-US" w:eastAsia="en-US"/>
              </w:rPr>
              <w:t xml:space="preserve">PPUs </w:t>
            </w:r>
            <w:r w:rsidR="008B73C3">
              <w:rPr>
                <w:rFonts w:ascii="Calibri" w:hAnsi="Calibri"/>
                <w:sz w:val="20"/>
                <w:szCs w:val="20"/>
                <w:lang w:val="en-US" w:eastAsia="en-US"/>
              </w:rPr>
              <w:t>focusing on the</w:t>
            </w:r>
            <w:r>
              <w:rPr>
                <w:rFonts w:ascii="Calibri" w:hAnsi="Calibri"/>
                <w:sz w:val="20"/>
                <w:szCs w:val="20"/>
                <w:lang w:val="en-US" w:eastAsia="en-US"/>
              </w:rPr>
              <w:t xml:space="preserve"> associated expectations </w:t>
            </w:r>
          </w:p>
        </w:tc>
        <w:tc>
          <w:tcPr>
            <w:tcW w:w="1134" w:type="dxa"/>
            <w:vAlign w:val="center"/>
          </w:tcPr>
          <w:p w14:paraId="598CFB3B"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5F3C4DB"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53CBB446" w14:textId="0E7BAD15" w:rsidR="00636256" w:rsidRPr="00DC5530" w:rsidRDefault="00636256" w:rsidP="00533EC5">
            <w:pPr>
              <w:widowControl w:val="0"/>
              <w:numPr>
                <w:ilvl w:val="0"/>
                <w:numId w:val="21"/>
              </w:numPr>
              <w:ind w:left="363"/>
              <w:rPr>
                <w:rFonts w:asciiTheme="minorHAnsi" w:hAnsiTheme="minorHAnsi" w:cstheme="minorHAnsi"/>
                <w:sz w:val="20"/>
                <w:szCs w:val="20"/>
                <w:lang w:val="en-US" w:eastAsia="en-US"/>
              </w:rPr>
            </w:pPr>
            <w:r>
              <w:rPr>
                <w:rFonts w:asciiTheme="minorHAnsi" w:hAnsiTheme="minorHAnsi" w:cstheme="minorHAnsi"/>
                <w:sz w:val="20"/>
                <w:szCs w:val="20"/>
                <w:lang w:val="en-US" w:eastAsia="en-US"/>
              </w:rPr>
              <w:t xml:space="preserve">Share expectations for shared PPA, guided supported planning and the focused time to complete </w:t>
            </w:r>
            <w:r w:rsidR="00231B13">
              <w:rPr>
                <w:rFonts w:asciiTheme="minorHAnsi" w:hAnsiTheme="minorHAnsi" w:cstheme="minorHAnsi"/>
                <w:sz w:val="20"/>
                <w:szCs w:val="20"/>
                <w:lang w:val="en-US" w:eastAsia="en-US"/>
              </w:rPr>
              <w:t>ITaPs</w:t>
            </w:r>
            <w:r>
              <w:rPr>
                <w:rFonts w:asciiTheme="minorHAnsi" w:hAnsiTheme="minorHAnsi" w:cstheme="minorHAnsi"/>
                <w:sz w:val="20"/>
                <w:szCs w:val="20"/>
                <w:lang w:val="en-US" w:eastAsia="en-US"/>
              </w:rPr>
              <w:t xml:space="preserve"> (and later PPUs) </w:t>
            </w:r>
            <w:r w:rsidRPr="00EC120C">
              <w:rPr>
                <w:rFonts w:asciiTheme="minorHAnsi" w:hAnsiTheme="minorHAnsi" w:cstheme="minorHAnsi"/>
                <w:b/>
                <w:bCs/>
                <w:sz w:val="20"/>
                <w:szCs w:val="20"/>
                <w:lang w:val="en-US" w:eastAsia="en-US"/>
              </w:rPr>
              <w:t>with your class teacher</w:t>
            </w:r>
            <w:r w:rsidR="008B73C3">
              <w:rPr>
                <w:rFonts w:asciiTheme="minorHAnsi" w:hAnsiTheme="minorHAnsi" w:cstheme="minorHAnsi"/>
                <w:b/>
                <w:bCs/>
                <w:sz w:val="20"/>
                <w:szCs w:val="20"/>
                <w:lang w:val="en-US" w:eastAsia="en-US"/>
              </w:rPr>
              <w:t xml:space="preserve">.  </w:t>
            </w:r>
            <w:r w:rsidR="008B73C3" w:rsidRPr="008B73C3">
              <w:rPr>
                <w:rFonts w:asciiTheme="minorHAnsi" w:hAnsiTheme="minorHAnsi" w:cstheme="minorHAnsi"/>
                <w:sz w:val="20"/>
                <w:szCs w:val="20"/>
                <w:lang w:val="en-US" w:eastAsia="en-US"/>
              </w:rPr>
              <w:t>Find out where and when PPA takes place.</w:t>
            </w:r>
          </w:p>
        </w:tc>
        <w:tc>
          <w:tcPr>
            <w:tcW w:w="1134" w:type="dxa"/>
            <w:vAlign w:val="center"/>
          </w:tcPr>
          <w:p w14:paraId="48CFC635"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11FC8E7"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53D3EB16" w14:textId="5BB96782"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Ensure you have accessed and taken account of relevant school policies – especially </w:t>
            </w:r>
            <w:r w:rsidR="008E4113">
              <w:rPr>
                <w:rFonts w:ascii="Calibri" w:hAnsi="Calibri"/>
                <w:sz w:val="20"/>
                <w:szCs w:val="20"/>
                <w:lang w:val="en-US" w:eastAsia="en-US"/>
              </w:rPr>
              <w:t xml:space="preserve">Child Protection, </w:t>
            </w:r>
            <w:r w:rsidRPr="00A0505E">
              <w:rPr>
                <w:rFonts w:ascii="Calibri" w:hAnsi="Calibri"/>
                <w:sz w:val="20"/>
                <w:szCs w:val="20"/>
                <w:lang w:val="en-US" w:eastAsia="en-US"/>
              </w:rPr>
              <w:t>Behaviour, SRE</w:t>
            </w:r>
            <w:r>
              <w:rPr>
                <w:rFonts w:ascii="Calibri" w:hAnsi="Calibri"/>
                <w:sz w:val="20"/>
                <w:szCs w:val="20"/>
                <w:lang w:val="en-US" w:eastAsia="en-US"/>
              </w:rPr>
              <w:t xml:space="preserve">, </w:t>
            </w:r>
            <w:r w:rsidR="00231B13">
              <w:rPr>
                <w:rFonts w:ascii="Calibri" w:hAnsi="Calibri"/>
                <w:sz w:val="20"/>
                <w:szCs w:val="20"/>
                <w:lang w:val="en-US" w:eastAsia="en-US"/>
              </w:rPr>
              <w:t xml:space="preserve">the </w:t>
            </w:r>
            <w:r w:rsidR="000F51FD">
              <w:rPr>
                <w:rFonts w:ascii="Calibri" w:hAnsi="Calibri"/>
                <w:sz w:val="20"/>
                <w:szCs w:val="20"/>
                <w:lang w:val="en-US" w:eastAsia="en-US"/>
              </w:rPr>
              <w:t xml:space="preserve">staff </w:t>
            </w:r>
            <w:r w:rsidR="008E4113">
              <w:rPr>
                <w:rFonts w:ascii="Calibri" w:hAnsi="Calibri"/>
                <w:sz w:val="20"/>
                <w:szCs w:val="20"/>
                <w:lang w:val="en-US" w:eastAsia="en-US"/>
              </w:rPr>
              <w:t xml:space="preserve">behaviour policy, </w:t>
            </w:r>
            <w:r>
              <w:rPr>
                <w:rFonts w:ascii="Calibri" w:hAnsi="Calibri"/>
                <w:sz w:val="20"/>
                <w:szCs w:val="20"/>
                <w:lang w:val="en-US" w:eastAsia="en-US"/>
              </w:rPr>
              <w:t>English, Maths</w:t>
            </w:r>
            <w:r w:rsidR="00EC120C">
              <w:rPr>
                <w:rFonts w:ascii="Calibri" w:hAnsi="Calibri"/>
                <w:sz w:val="20"/>
                <w:szCs w:val="20"/>
                <w:lang w:val="en-US" w:eastAsia="en-US"/>
              </w:rPr>
              <w:t xml:space="preserve">, Science and </w:t>
            </w:r>
            <w:r>
              <w:rPr>
                <w:rFonts w:ascii="Calibri" w:hAnsi="Calibri"/>
                <w:sz w:val="20"/>
                <w:szCs w:val="20"/>
                <w:lang w:val="en-US" w:eastAsia="en-US"/>
              </w:rPr>
              <w:t>Marking.</w:t>
            </w:r>
          </w:p>
        </w:tc>
        <w:tc>
          <w:tcPr>
            <w:tcW w:w="1134" w:type="dxa"/>
            <w:vAlign w:val="center"/>
          </w:tcPr>
          <w:p w14:paraId="03EE898E"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C3573E9"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6B6B2839" w14:textId="77777777"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Ask your school to brief you on their safe operating procedures and </w:t>
            </w:r>
            <w:r>
              <w:rPr>
                <w:rFonts w:ascii="Calibri" w:hAnsi="Calibri"/>
                <w:sz w:val="20"/>
                <w:szCs w:val="20"/>
                <w:lang w:val="en-US" w:eastAsia="en-US"/>
              </w:rPr>
              <w:t>any health and safety guidance.</w:t>
            </w:r>
          </w:p>
        </w:tc>
        <w:tc>
          <w:tcPr>
            <w:tcW w:w="1134" w:type="dxa"/>
            <w:vAlign w:val="center"/>
          </w:tcPr>
          <w:p w14:paraId="08F2F88A"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B2C6BFA"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59ACB12C" w14:textId="77777777" w:rsidR="00636256" w:rsidRPr="00A0505E"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Clarify safeguarding/child protection procedures and personnel</w:t>
            </w:r>
            <w:r>
              <w:rPr>
                <w:rFonts w:ascii="Calibri" w:hAnsi="Calibri"/>
                <w:sz w:val="20"/>
                <w:szCs w:val="20"/>
                <w:lang w:val="en-US" w:eastAsia="en-US"/>
              </w:rPr>
              <w:t>; and a</w:t>
            </w:r>
            <w:r w:rsidRPr="00A0505E">
              <w:rPr>
                <w:rFonts w:ascii="Calibri" w:hAnsi="Calibri"/>
                <w:sz w:val="20"/>
                <w:szCs w:val="20"/>
                <w:lang w:val="en-US" w:eastAsia="en-US"/>
              </w:rPr>
              <w:t>sk the school to share their ‘Emergency Plan’ with you</w:t>
            </w:r>
          </w:p>
        </w:tc>
        <w:tc>
          <w:tcPr>
            <w:tcW w:w="1134" w:type="dxa"/>
            <w:vAlign w:val="center"/>
          </w:tcPr>
          <w:p w14:paraId="5115C4D1"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30FF4B7C"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02373ECD" w14:textId="77777777"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Find out about your school’s approach to promoting SMSC development in pupils in order to address “British values” and prepare pupils for life in modern Britain</w:t>
            </w:r>
            <w:r>
              <w:rPr>
                <w:rFonts w:ascii="Calibri" w:hAnsi="Calibri"/>
                <w:sz w:val="20"/>
                <w:szCs w:val="20"/>
                <w:lang w:val="en-US" w:eastAsia="en-US"/>
              </w:rPr>
              <w:t>.</w:t>
            </w:r>
          </w:p>
        </w:tc>
        <w:tc>
          <w:tcPr>
            <w:tcW w:w="1134" w:type="dxa"/>
            <w:vAlign w:val="center"/>
          </w:tcPr>
          <w:p w14:paraId="1C70DDF2"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7A6E525"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4CFF91DD" w14:textId="77777777" w:rsidR="0063625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For your class, ensure you are aware of: </w:t>
            </w:r>
          </w:p>
          <w:p w14:paraId="038B9F82" w14:textId="640F63A8"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xml:space="preserve">- </w:t>
            </w:r>
            <w:r>
              <w:rPr>
                <w:rFonts w:ascii="Calibri" w:hAnsi="Calibri"/>
                <w:sz w:val="20"/>
                <w:szCs w:val="20"/>
                <w:lang w:val="en-US" w:eastAsia="en-US"/>
              </w:rPr>
              <w:t xml:space="preserve">details for </w:t>
            </w:r>
            <w:r w:rsidRPr="00A0505E">
              <w:rPr>
                <w:rFonts w:ascii="Calibri" w:hAnsi="Calibri"/>
                <w:sz w:val="20"/>
                <w:szCs w:val="20"/>
                <w:lang w:val="en-US" w:eastAsia="en-US"/>
              </w:rPr>
              <w:t xml:space="preserve">pupils with specific needs </w:t>
            </w:r>
            <w:r w:rsidR="000757A3" w:rsidRPr="00A0505E">
              <w:rPr>
                <w:rFonts w:ascii="Calibri" w:hAnsi="Calibri"/>
                <w:sz w:val="20"/>
                <w:szCs w:val="20"/>
                <w:lang w:val="en-US" w:eastAsia="en-US"/>
              </w:rPr>
              <w:t>e.g.,</w:t>
            </w:r>
            <w:r w:rsidRPr="00A0505E">
              <w:rPr>
                <w:rFonts w:ascii="Calibri" w:hAnsi="Calibri"/>
                <w:sz w:val="20"/>
                <w:szCs w:val="20"/>
                <w:lang w:val="en-US" w:eastAsia="en-US"/>
              </w:rPr>
              <w:t xml:space="preserve"> SEND, EAL, physical and mental health, and practices to overcome barriers to learning</w:t>
            </w:r>
            <w:r>
              <w:rPr>
                <w:rFonts w:ascii="Calibri" w:hAnsi="Calibri"/>
                <w:sz w:val="20"/>
                <w:szCs w:val="20"/>
                <w:lang w:val="en-US" w:eastAsia="en-US"/>
              </w:rPr>
              <w:t>.</w:t>
            </w:r>
          </w:p>
          <w:p w14:paraId="1E72F800" w14:textId="77777777"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xml:space="preserve">- pupils </w:t>
            </w:r>
            <w:r>
              <w:rPr>
                <w:rFonts w:ascii="Calibri" w:hAnsi="Calibri"/>
                <w:sz w:val="20"/>
                <w:szCs w:val="20"/>
                <w:lang w:val="en-US" w:eastAsia="en-US"/>
              </w:rPr>
              <w:t xml:space="preserve">who are </w:t>
            </w:r>
            <w:r w:rsidRPr="00A0505E">
              <w:rPr>
                <w:rFonts w:ascii="Calibri" w:hAnsi="Calibri"/>
                <w:sz w:val="20"/>
                <w:szCs w:val="20"/>
                <w:lang w:val="en-US" w:eastAsia="en-US"/>
              </w:rPr>
              <w:t>eligible for pupil premium funding and associated targeted interventions</w:t>
            </w:r>
            <w:r>
              <w:rPr>
                <w:rFonts w:ascii="Calibri" w:hAnsi="Calibri"/>
                <w:sz w:val="20"/>
                <w:szCs w:val="20"/>
                <w:lang w:val="en-US" w:eastAsia="en-US"/>
              </w:rPr>
              <w:t>.</w:t>
            </w:r>
          </w:p>
          <w:p w14:paraId="3BA0CD33" w14:textId="3CBA3621"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assessment data on pupils (</w:t>
            </w:r>
            <w:r w:rsidR="000757A3" w:rsidRPr="00A0505E">
              <w:rPr>
                <w:rFonts w:ascii="Calibri" w:hAnsi="Calibri"/>
                <w:sz w:val="20"/>
                <w:szCs w:val="20"/>
                <w:lang w:val="en-US" w:eastAsia="en-US"/>
              </w:rPr>
              <w:t>e.g.,</w:t>
            </w:r>
            <w:r w:rsidRPr="00A0505E">
              <w:rPr>
                <w:rFonts w:ascii="Calibri" w:hAnsi="Calibri"/>
                <w:sz w:val="20"/>
                <w:szCs w:val="20"/>
                <w:lang w:val="en-US" w:eastAsia="en-US"/>
              </w:rPr>
              <w:t xml:space="preserve"> age-related achievements</w:t>
            </w:r>
            <w:r>
              <w:rPr>
                <w:rFonts w:ascii="Calibri" w:hAnsi="Calibri"/>
                <w:sz w:val="20"/>
                <w:szCs w:val="20"/>
                <w:lang w:val="en-US" w:eastAsia="en-US"/>
              </w:rPr>
              <w:t>)</w:t>
            </w:r>
          </w:p>
        </w:tc>
        <w:tc>
          <w:tcPr>
            <w:tcW w:w="1134" w:type="dxa"/>
            <w:vAlign w:val="center"/>
          </w:tcPr>
          <w:p w14:paraId="22ECF605"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EC4CFAB"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58B1B9A5" w14:textId="77777777" w:rsidR="00636256" w:rsidRPr="004529D6" w:rsidRDefault="00636256" w:rsidP="00533EC5">
            <w:pPr>
              <w:widowControl w:val="0"/>
              <w:numPr>
                <w:ilvl w:val="0"/>
                <w:numId w:val="21"/>
              </w:numPr>
              <w:ind w:left="306" w:hanging="284"/>
              <w:rPr>
                <w:rFonts w:ascii="Calibri" w:hAnsi="Calibri"/>
                <w:sz w:val="20"/>
                <w:szCs w:val="20"/>
                <w:lang w:val="en-US" w:eastAsia="en-US"/>
              </w:rPr>
            </w:pPr>
            <w:r w:rsidRPr="00A0505E">
              <w:rPr>
                <w:rFonts w:ascii="Calibri" w:hAnsi="Calibri"/>
                <w:sz w:val="20"/>
                <w:szCs w:val="20"/>
                <w:lang w:val="en-US" w:eastAsia="en-US"/>
              </w:rPr>
              <w:t>Gather relevant classroom information e.g.: class/school timetables; class lists and how children are grouped, any commercial schemes used by the school</w:t>
            </w:r>
            <w:r>
              <w:rPr>
                <w:rFonts w:ascii="Calibri" w:hAnsi="Calibri"/>
                <w:sz w:val="20"/>
                <w:szCs w:val="20"/>
                <w:lang w:val="en-US" w:eastAsia="en-US"/>
              </w:rPr>
              <w:t xml:space="preserve"> and any access information you need in order to use the materials in readiness for the 2</w:t>
            </w:r>
            <w:r w:rsidRPr="000F53A4">
              <w:rPr>
                <w:rFonts w:ascii="Calibri" w:hAnsi="Calibri"/>
                <w:sz w:val="20"/>
                <w:szCs w:val="20"/>
                <w:vertAlign w:val="superscript"/>
                <w:lang w:val="en-US" w:eastAsia="en-US"/>
              </w:rPr>
              <w:t>nd</w:t>
            </w:r>
            <w:r>
              <w:rPr>
                <w:rFonts w:ascii="Calibri" w:hAnsi="Calibri"/>
                <w:sz w:val="20"/>
                <w:szCs w:val="20"/>
                <w:lang w:val="en-US" w:eastAsia="en-US"/>
              </w:rPr>
              <w:t xml:space="preserve"> half term</w:t>
            </w:r>
          </w:p>
        </w:tc>
        <w:tc>
          <w:tcPr>
            <w:tcW w:w="1134" w:type="dxa"/>
            <w:vAlign w:val="center"/>
          </w:tcPr>
          <w:p w14:paraId="352BDCDD"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544008BD"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0F5FB49B" w14:textId="77777777" w:rsidR="00636256" w:rsidRPr="00A0505E" w:rsidRDefault="00636256" w:rsidP="00533EC5">
            <w:pPr>
              <w:widowControl w:val="0"/>
              <w:numPr>
                <w:ilvl w:val="0"/>
                <w:numId w:val="21"/>
              </w:numPr>
              <w:ind w:left="306" w:hanging="284"/>
              <w:rPr>
                <w:rFonts w:ascii="Calibri" w:hAnsi="Calibri"/>
                <w:sz w:val="20"/>
                <w:szCs w:val="20"/>
                <w:lang w:val="en-US" w:eastAsia="en-US"/>
              </w:rPr>
            </w:pPr>
            <w:r w:rsidRPr="00A0505E">
              <w:rPr>
                <w:rFonts w:ascii="Calibri" w:hAnsi="Calibri" w:cs="Arial"/>
                <w:sz w:val="20"/>
                <w:szCs w:val="20"/>
                <w:lang w:val="en-US" w:eastAsia="en-US"/>
              </w:rPr>
              <w:t>Learn pupils’ names quickly</w:t>
            </w:r>
            <w:r>
              <w:rPr>
                <w:rFonts w:ascii="Calibri" w:hAnsi="Calibri" w:cs="Arial"/>
                <w:sz w:val="20"/>
                <w:szCs w:val="20"/>
                <w:lang w:val="en-US" w:eastAsia="en-US"/>
              </w:rPr>
              <w:t>.</w:t>
            </w:r>
          </w:p>
        </w:tc>
        <w:tc>
          <w:tcPr>
            <w:tcW w:w="1134" w:type="dxa"/>
            <w:vAlign w:val="center"/>
          </w:tcPr>
          <w:p w14:paraId="65A05DEC"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0873C93"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379C2AFA" w14:textId="2BEE2532" w:rsidR="00636256" w:rsidRPr="00A0505E" w:rsidRDefault="00700D7D" w:rsidP="00533EC5">
            <w:pPr>
              <w:widowControl w:val="0"/>
              <w:numPr>
                <w:ilvl w:val="0"/>
                <w:numId w:val="21"/>
              </w:numPr>
              <w:ind w:left="306" w:hanging="284"/>
              <w:rPr>
                <w:rFonts w:ascii="Calibri" w:hAnsi="Calibri"/>
                <w:sz w:val="20"/>
                <w:szCs w:val="20"/>
                <w:lang w:val="en-US" w:eastAsia="en-US"/>
              </w:rPr>
            </w:pPr>
            <w:r>
              <w:rPr>
                <w:rFonts w:ascii="Calibri" w:hAnsi="Calibri"/>
                <w:sz w:val="20"/>
                <w:szCs w:val="20"/>
                <w:lang w:val="en-US" w:eastAsia="en-US"/>
              </w:rPr>
              <w:t xml:space="preserve"> </w:t>
            </w:r>
            <w:r w:rsidR="00636256" w:rsidRPr="00A0505E">
              <w:rPr>
                <w:rFonts w:ascii="Calibri" w:hAnsi="Calibri"/>
                <w:sz w:val="20"/>
                <w:szCs w:val="20"/>
                <w:lang w:val="en-US" w:eastAsia="en-US"/>
              </w:rPr>
              <w:t>Work with groups</w:t>
            </w:r>
            <w:r w:rsidR="00636256">
              <w:rPr>
                <w:rFonts w:ascii="Calibri" w:hAnsi="Calibri"/>
                <w:sz w:val="20"/>
                <w:szCs w:val="20"/>
                <w:lang w:val="en-US" w:eastAsia="en-US"/>
              </w:rPr>
              <w:t xml:space="preserve"> of pupils</w:t>
            </w:r>
            <w:r w:rsidR="00636256" w:rsidRPr="00A0505E">
              <w:rPr>
                <w:rFonts w:ascii="Calibri" w:hAnsi="Calibri"/>
                <w:sz w:val="20"/>
                <w:szCs w:val="20"/>
                <w:lang w:val="en-US" w:eastAsia="en-US"/>
              </w:rPr>
              <w:t xml:space="preserve">, getting to know the class as this will help to inform </w:t>
            </w:r>
            <w:r w:rsidR="00A95689">
              <w:rPr>
                <w:rFonts w:ascii="Calibri" w:hAnsi="Calibri"/>
                <w:sz w:val="20"/>
                <w:szCs w:val="20"/>
                <w:lang w:val="en-US" w:eastAsia="en-US"/>
              </w:rPr>
              <w:t>future lesson design</w:t>
            </w:r>
          </w:p>
        </w:tc>
        <w:tc>
          <w:tcPr>
            <w:tcW w:w="1134" w:type="dxa"/>
            <w:vAlign w:val="center"/>
          </w:tcPr>
          <w:p w14:paraId="7D299D5F"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2D05C154"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1F2B9F02" w14:textId="746E57C9" w:rsidR="00636256" w:rsidRPr="004529D6" w:rsidRDefault="00BF0F73" w:rsidP="00533EC5">
            <w:pPr>
              <w:widowControl w:val="0"/>
              <w:numPr>
                <w:ilvl w:val="0"/>
                <w:numId w:val="21"/>
              </w:numPr>
              <w:shd w:val="clear" w:color="auto" w:fill="FFFFFF"/>
              <w:ind w:left="306" w:hanging="284"/>
              <w:rPr>
                <w:rFonts w:ascii="Calibri" w:hAnsi="Calibri"/>
                <w:sz w:val="20"/>
                <w:szCs w:val="20"/>
                <w:lang w:val="en-US" w:eastAsia="en-US"/>
              </w:rPr>
            </w:pPr>
            <w:r>
              <w:rPr>
                <w:rFonts w:ascii="Calibri" w:hAnsi="Calibri"/>
                <w:sz w:val="20"/>
                <w:szCs w:val="20"/>
                <w:lang w:val="en-US" w:eastAsia="en-US"/>
              </w:rPr>
              <w:t>Begin to u</w:t>
            </w:r>
            <w:r w:rsidR="00636256" w:rsidRPr="00A0505E">
              <w:rPr>
                <w:rFonts w:ascii="Calibri" w:hAnsi="Calibri"/>
                <w:sz w:val="20"/>
                <w:szCs w:val="20"/>
                <w:lang w:val="en-US" w:eastAsia="en-US"/>
              </w:rPr>
              <w:t xml:space="preserve">ndertake activities which help to establish you as an authority figure </w:t>
            </w:r>
            <w:r w:rsidR="000757A3" w:rsidRPr="00A0505E">
              <w:rPr>
                <w:rFonts w:ascii="Calibri" w:hAnsi="Calibri"/>
                <w:sz w:val="20"/>
                <w:szCs w:val="20"/>
                <w:lang w:val="en-US" w:eastAsia="en-US"/>
              </w:rPr>
              <w:t>e.g.,</w:t>
            </w:r>
            <w:r w:rsidR="00636256" w:rsidRPr="00A0505E">
              <w:rPr>
                <w:rFonts w:ascii="Calibri" w:hAnsi="Calibri"/>
                <w:sz w:val="20"/>
                <w:szCs w:val="20"/>
                <w:lang w:val="en-US" w:eastAsia="en-US"/>
              </w:rPr>
              <w:t xml:space="preserve"> reading a story to the class, taking the register</w:t>
            </w:r>
            <w:r w:rsidR="00547E90">
              <w:rPr>
                <w:rFonts w:ascii="Calibri" w:hAnsi="Calibri"/>
                <w:sz w:val="20"/>
                <w:szCs w:val="20"/>
                <w:lang w:val="en-US" w:eastAsia="en-US"/>
              </w:rPr>
              <w:t>, bringing pupils in from the playground</w:t>
            </w:r>
            <w:r w:rsidR="00636256" w:rsidRPr="00A0505E">
              <w:rPr>
                <w:rFonts w:ascii="Calibri" w:hAnsi="Calibri"/>
                <w:sz w:val="20"/>
                <w:szCs w:val="20"/>
                <w:lang w:val="en-US" w:eastAsia="en-US"/>
              </w:rPr>
              <w:t xml:space="preserve"> etc.</w:t>
            </w:r>
          </w:p>
        </w:tc>
        <w:tc>
          <w:tcPr>
            <w:tcW w:w="1134" w:type="dxa"/>
            <w:vAlign w:val="center"/>
          </w:tcPr>
          <w:p w14:paraId="677FCDC4"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09890C81"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34454FB4" w14:textId="4DF0EE2A" w:rsidR="00636256" w:rsidRPr="004529D6" w:rsidRDefault="00135FDC" w:rsidP="00533EC5">
            <w:pPr>
              <w:widowControl w:val="0"/>
              <w:numPr>
                <w:ilvl w:val="0"/>
                <w:numId w:val="21"/>
              </w:numPr>
              <w:ind w:left="363" w:hanging="363"/>
              <w:contextualSpacing/>
              <w:rPr>
                <w:rFonts w:ascii="Calibri" w:hAnsi="Calibri"/>
                <w:sz w:val="20"/>
                <w:szCs w:val="20"/>
                <w:lang w:val="en-US"/>
              </w:rPr>
            </w:pPr>
            <w:r>
              <w:rPr>
                <w:rFonts w:ascii="Calibri" w:hAnsi="Calibri"/>
                <w:sz w:val="20"/>
                <w:szCs w:val="20"/>
                <w:lang w:val="en-US"/>
              </w:rPr>
              <w:t>Observe</w:t>
            </w:r>
            <w:r w:rsidR="00636256" w:rsidRPr="00A0505E">
              <w:rPr>
                <w:rFonts w:ascii="Calibri" w:hAnsi="Calibri"/>
                <w:sz w:val="20"/>
                <w:szCs w:val="20"/>
                <w:lang w:val="en-US"/>
              </w:rPr>
              <w:t xml:space="preserve"> the range of</w:t>
            </w:r>
            <w:r w:rsidR="00636256">
              <w:rPr>
                <w:rFonts w:ascii="Calibri" w:hAnsi="Calibri"/>
                <w:sz w:val="20"/>
                <w:szCs w:val="20"/>
                <w:lang w:val="en-US"/>
              </w:rPr>
              <w:t xml:space="preserve"> lesson structures, teaching </w:t>
            </w:r>
            <w:r w:rsidR="00636256" w:rsidRPr="00A0505E">
              <w:rPr>
                <w:rFonts w:ascii="Calibri" w:hAnsi="Calibri"/>
                <w:sz w:val="20"/>
                <w:szCs w:val="20"/>
                <w:lang w:val="en-US"/>
              </w:rPr>
              <w:t>approaches and resources that the class teacher uses to engage pupils and promote learning (and minimise behaviour problems)</w:t>
            </w:r>
            <w:r w:rsidR="00636256">
              <w:rPr>
                <w:rFonts w:ascii="Calibri" w:hAnsi="Calibri"/>
                <w:sz w:val="20"/>
                <w:szCs w:val="20"/>
                <w:lang w:val="en-US"/>
              </w:rPr>
              <w:t>.</w:t>
            </w:r>
            <w:r>
              <w:rPr>
                <w:rFonts w:ascii="Calibri" w:hAnsi="Calibri"/>
                <w:sz w:val="20"/>
                <w:szCs w:val="20"/>
                <w:lang w:val="en-US"/>
              </w:rPr>
              <w:t xml:space="preserve"> Look carefully at how the teacher models learning and asks </w:t>
            </w:r>
            <w:r w:rsidR="004E7F1A">
              <w:rPr>
                <w:rFonts w:ascii="Calibri" w:hAnsi="Calibri"/>
                <w:sz w:val="20"/>
                <w:szCs w:val="20"/>
                <w:lang w:val="en-US"/>
              </w:rPr>
              <w:t>questions to</w:t>
            </w:r>
            <w:r>
              <w:rPr>
                <w:rFonts w:ascii="Calibri" w:hAnsi="Calibri"/>
                <w:sz w:val="20"/>
                <w:szCs w:val="20"/>
                <w:lang w:val="en-US"/>
              </w:rPr>
              <w:t xml:space="preserve"> establish pupils’ understanding and confidence.</w:t>
            </w:r>
          </w:p>
        </w:tc>
        <w:tc>
          <w:tcPr>
            <w:tcW w:w="1134" w:type="dxa"/>
            <w:vAlign w:val="center"/>
          </w:tcPr>
          <w:p w14:paraId="620F8C5F"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A679E1F" w14:textId="77777777" w:rsidTr="00867DEC">
        <w:tblPrEx>
          <w:jc w:val="left"/>
          <w:tblLook w:val="04A0" w:firstRow="1" w:lastRow="0" w:firstColumn="1" w:lastColumn="0" w:noHBand="0" w:noVBand="1"/>
        </w:tblPrEx>
        <w:trPr>
          <w:gridAfter w:val="1"/>
          <w:wAfter w:w="9" w:type="dxa"/>
          <w:cantSplit/>
          <w:trHeight w:val="426"/>
        </w:trPr>
        <w:tc>
          <w:tcPr>
            <w:tcW w:w="9067" w:type="dxa"/>
            <w:vAlign w:val="center"/>
          </w:tcPr>
          <w:p w14:paraId="69B16B3B" w14:textId="77777777" w:rsidR="00636256" w:rsidRPr="004529D6" w:rsidRDefault="00636256" w:rsidP="00533EC5">
            <w:pPr>
              <w:widowControl w:val="0"/>
              <w:numPr>
                <w:ilvl w:val="0"/>
                <w:numId w:val="21"/>
              </w:numPr>
              <w:ind w:left="363" w:hanging="363"/>
              <w:contextualSpacing/>
              <w:rPr>
                <w:rFonts w:ascii="Calibri" w:hAnsi="Calibri"/>
                <w:sz w:val="20"/>
                <w:szCs w:val="20"/>
                <w:lang w:val="en-US"/>
              </w:rPr>
            </w:pPr>
            <w:r w:rsidRPr="00A0505E">
              <w:rPr>
                <w:rFonts w:ascii="Calibri" w:hAnsi="Calibri"/>
                <w:sz w:val="20"/>
                <w:szCs w:val="20"/>
                <w:lang w:val="en-US"/>
              </w:rPr>
              <w:t>Identify how the teacher creates a good and safe environment and promotes a climate for learning</w:t>
            </w:r>
            <w:r>
              <w:rPr>
                <w:rFonts w:ascii="Calibri" w:hAnsi="Calibri"/>
                <w:sz w:val="20"/>
                <w:szCs w:val="20"/>
                <w:lang w:val="en-US"/>
              </w:rPr>
              <w:t>.</w:t>
            </w:r>
          </w:p>
        </w:tc>
        <w:tc>
          <w:tcPr>
            <w:tcW w:w="1134" w:type="dxa"/>
            <w:vAlign w:val="center"/>
          </w:tcPr>
          <w:p w14:paraId="566BA361"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B27C904" w14:textId="77777777" w:rsidTr="1D644898">
        <w:tblPrEx>
          <w:jc w:val="left"/>
          <w:tblLook w:val="04A0" w:firstRow="1" w:lastRow="0" w:firstColumn="1" w:lastColumn="0" w:noHBand="0" w:noVBand="1"/>
        </w:tblPrEx>
        <w:trPr>
          <w:gridAfter w:val="1"/>
          <w:wAfter w:w="9" w:type="dxa"/>
          <w:cantSplit/>
          <w:trHeight w:val="657"/>
        </w:trPr>
        <w:tc>
          <w:tcPr>
            <w:tcW w:w="9067" w:type="dxa"/>
            <w:vAlign w:val="center"/>
          </w:tcPr>
          <w:p w14:paraId="7429FBF3" w14:textId="30A65938" w:rsidR="00636256" w:rsidRPr="004529D6" w:rsidRDefault="00636256" w:rsidP="00533EC5">
            <w:pPr>
              <w:pStyle w:val="ListParagraph"/>
              <w:widowControl w:val="0"/>
              <w:numPr>
                <w:ilvl w:val="0"/>
                <w:numId w:val="21"/>
              </w:numPr>
              <w:spacing w:after="0"/>
              <w:ind w:left="363" w:hanging="363"/>
              <w:rPr>
                <w:sz w:val="20"/>
                <w:szCs w:val="20"/>
                <w:lang w:val="en-US"/>
              </w:rPr>
            </w:pPr>
            <w:r w:rsidRPr="008C6A7C">
              <w:rPr>
                <w:sz w:val="20"/>
                <w:szCs w:val="20"/>
                <w:lang w:val="en-US"/>
              </w:rPr>
              <w:t>If appropriate, ensure that appropriate steps/risk assessment have been undertaken to your medical needs and/or you have shared your ISP and agreed ‘reasonable adjustments</w:t>
            </w:r>
            <w:r w:rsidR="00135FDC">
              <w:rPr>
                <w:sz w:val="20"/>
                <w:szCs w:val="20"/>
                <w:lang w:val="en-US"/>
              </w:rPr>
              <w:t>.</w:t>
            </w:r>
          </w:p>
        </w:tc>
        <w:tc>
          <w:tcPr>
            <w:tcW w:w="1134" w:type="dxa"/>
            <w:vAlign w:val="center"/>
          </w:tcPr>
          <w:p w14:paraId="09B3A0AD" w14:textId="77777777" w:rsidR="00636256" w:rsidRDefault="00636256">
            <w:pPr>
              <w:widowControl w:val="0"/>
              <w:rPr>
                <w:rFonts w:asciiTheme="minorHAnsi" w:hAnsiTheme="minorHAnsi" w:cstheme="minorHAnsi"/>
                <w:b/>
                <w:bCs/>
                <w:sz w:val="22"/>
                <w:szCs w:val="22"/>
                <w:lang w:val="en-US" w:eastAsia="en-US"/>
              </w:rPr>
            </w:pPr>
          </w:p>
        </w:tc>
      </w:tr>
      <w:tr w:rsidR="002B6FC7" w:rsidRPr="00033056" w14:paraId="071C1A0A" w14:textId="77777777" w:rsidTr="1D644898">
        <w:tblPrEx>
          <w:jc w:val="left"/>
          <w:tblLook w:val="04A0" w:firstRow="1" w:lastRow="0" w:firstColumn="1" w:lastColumn="0" w:noHBand="0" w:noVBand="1"/>
        </w:tblPrEx>
        <w:trPr>
          <w:gridAfter w:val="1"/>
          <w:wAfter w:w="9" w:type="dxa"/>
          <w:cantSplit/>
          <w:trHeight w:val="657"/>
        </w:trPr>
        <w:tc>
          <w:tcPr>
            <w:tcW w:w="9067" w:type="dxa"/>
            <w:vAlign w:val="center"/>
          </w:tcPr>
          <w:p w14:paraId="5D3A26D1" w14:textId="55C93C14" w:rsidR="002B6FC7" w:rsidRPr="00E60CE0" w:rsidRDefault="00E60CE0" w:rsidP="00533EC5">
            <w:pPr>
              <w:pStyle w:val="ListParagraph"/>
              <w:widowControl w:val="0"/>
              <w:numPr>
                <w:ilvl w:val="0"/>
                <w:numId w:val="21"/>
              </w:numPr>
              <w:ind w:left="172" w:hanging="172"/>
              <w:rPr>
                <w:sz w:val="20"/>
                <w:szCs w:val="20"/>
                <w:lang w:val="en-US"/>
              </w:rPr>
            </w:pPr>
            <w:r>
              <w:rPr>
                <w:sz w:val="20"/>
                <w:szCs w:val="20"/>
                <w:lang w:val="en-US"/>
              </w:rPr>
              <w:t>L</w:t>
            </w:r>
            <w:r w:rsidR="00A64FC8" w:rsidRPr="00E60CE0">
              <w:rPr>
                <w:sz w:val="20"/>
                <w:szCs w:val="20"/>
                <w:lang w:val="en-US"/>
              </w:rPr>
              <w:t>ook for evidence of learning theories in practice.</w:t>
            </w:r>
            <w:r>
              <w:rPr>
                <w:sz w:val="20"/>
                <w:szCs w:val="20"/>
                <w:lang w:val="en-US"/>
              </w:rPr>
              <w:t xml:space="preserve"> </w:t>
            </w:r>
            <w:r w:rsidR="002F584A">
              <w:rPr>
                <w:sz w:val="20"/>
                <w:szCs w:val="20"/>
                <w:lang w:val="en-US"/>
              </w:rPr>
              <w:t xml:space="preserve">When </w:t>
            </w:r>
            <w:r w:rsidR="00DC78DA">
              <w:rPr>
                <w:sz w:val="20"/>
                <w:szCs w:val="20"/>
                <w:lang w:val="en-US"/>
              </w:rPr>
              <w:t>o</w:t>
            </w:r>
            <w:r w:rsidR="00A64FC8" w:rsidRPr="00E60CE0">
              <w:rPr>
                <w:sz w:val="20"/>
                <w:szCs w:val="20"/>
                <w:lang w:val="en-US"/>
              </w:rPr>
              <w:t>bserv</w:t>
            </w:r>
            <w:r w:rsidR="00DC78DA">
              <w:rPr>
                <w:sz w:val="20"/>
                <w:szCs w:val="20"/>
                <w:lang w:val="en-US"/>
              </w:rPr>
              <w:t>ing c</w:t>
            </w:r>
            <w:r w:rsidR="00A64FC8" w:rsidRPr="00E60CE0">
              <w:rPr>
                <w:sz w:val="20"/>
                <w:szCs w:val="20"/>
                <w:lang w:val="en-US"/>
              </w:rPr>
              <w:t>an you identify examples of each learning theory in practice? Why do you think this particular approach to learning was chosen</w:t>
            </w:r>
            <w:r w:rsidR="00CB1BD2">
              <w:rPr>
                <w:sz w:val="20"/>
                <w:szCs w:val="20"/>
                <w:lang w:val="en-US"/>
              </w:rPr>
              <w:t xml:space="preserve">. </w:t>
            </w:r>
            <w:r w:rsidR="00CB1BD2" w:rsidRPr="00CB1BD2">
              <w:rPr>
                <w:sz w:val="20"/>
                <w:szCs w:val="20"/>
                <w:lang w:val="en-US"/>
              </w:rPr>
              <w:t>Make some notes. These will support your trainee-led presentation on learning theories.</w:t>
            </w:r>
          </w:p>
        </w:tc>
        <w:tc>
          <w:tcPr>
            <w:tcW w:w="1134" w:type="dxa"/>
            <w:vAlign w:val="center"/>
          </w:tcPr>
          <w:p w14:paraId="1AF0132B" w14:textId="77777777" w:rsidR="002B6FC7" w:rsidRDefault="002B6FC7">
            <w:pPr>
              <w:widowControl w:val="0"/>
              <w:rPr>
                <w:rFonts w:asciiTheme="minorHAnsi" w:hAnsiTheme="minorHAnsi" w:cstheme="minorHAnsi"/>
                <w:b/>
                <w:bCs/>
                <w:sz w:val="22"/>
                <w:szCs w:val="22"/>
                <w:lang w:val="en-US" w:eastAsia="en-US"/>
              </w:rPr>
            </w:pPr>
          </w:p>
        </w:tc>
      </w:tr>
      <w:tr w:rsidR="0077373D" w:rsidRPr="00033056" w14:paraId="67E6188F" w14:textId="77777777" w:rsidTr="1D644898">
        <w:tblPrEx>
          <w:jc w:val="left"/>
          <w:tblLook w:val="04A0" w:firstRow="1" w:lastRow="0" w:firstColumn="1" w:lastColumn="0" w:noHBand="0" w:noVBand="1"/>
        </w:tblPrEx>
        <w:trPr>
          <w:gridAfter w:val="1"/>
          <w:wAfter w:w="9" w:type="dxa"/>
          <w:cantSplit/>
          <w:trHeight w:val="657"/>
        </w:trPr>
        <w:tc>
          <w:tcPr>
            <w:tcW w:w="9067" w:type="dxa"/>
            <w:vAlign w:val="center"/>
          </w:tcPr>
          <w:p w14:paraId="04802047" w14:textId="74A4081F" w:rsidR="0077373D" w:rsidRDefault="0077373D" w:rsidP="00533EC5">
            <w:pPr>
              <w:pStyle w:val="ListParagraph"/>
              <w:widowControl w:val="0"/>
              <w:numPr>
                <w:ilvl w:val="0"/>
                <w:numId w:val="21"/>
              </w:numPr>
              <w:ind w:left="172" w:hanging="172"/>
              <w:rPr>
                <w:sz w:val="20"/>
                <w:szCs w:val="20"/>
                <w:lang w:val="en-US"/>
              </w:rPr>
            </w:pPr>
            <w:r>
              <w:rPr>
                <w:sz w:val="20"/>
                <w:szCs w:val="20"/>
                <w:lang w:val="en-US"/>
              </w:rPr>
              <w:t>Complete the activities set out in the Embed Day Booklet for ITaP#1: Behaviour to Learn.  Upload your completed booklet to Axia.</w:t>
            </w:r>
          </w:p>
        </w:tc>
        <w:tc>
          <w:tcPr>
            <w:tcW w:w="1134" w:type="dxa"/>
            <w:vAlign w:val="center"/>
          </w:tcPr>
          <w:p w14:paraId="4262EB35" w14:textId="77777777" w:rsidR="0077373D" w:rsidRDefault="0077373D">
            <w:pPr>
              <w:widowControl w:val="0"/>
              <w:rPr>
                <w:rFonts w:asciiTheme="minorHAnsi" w:hAnsiTheme="minorHAnsi" w:cstheme="minorHAnsi"/>
                <w:b/>
                <w:bCs/>
                <w:sz w:val="22"/>
                <w:szCs w:val="22"/>
                <w:lang w:val="en-US" w:eastAsia="en-US"/>
              </w:rPr>
            </w:pPr>
          </w:p>
        </w:tc>
      </w:tr>
    </w:tbl>
    <w:p w14:paraId="477930A2" w14:textId="77777777" w:rsidR="005414A3" w:rsidRDefault="005414A3">
      <w:pPr>
        <w:rPr>
          <w:rFonts w:ascii="Calibri" w:eastAsia="Calibri" w:hAnsi="Calibri"/>
          <w:sz w:val="20"/>
          <w:szCs w:val="20"/>
          <w:lang w:val="en-US"/>
        </w:rPr>
      </w:pPr>
    </w:p>
    <w:p w14:paraId="08C25F0B" w14:textId="0F36CAAB" w:rsidR="00552B3F" w:rsidRPr="005414A3" w:rsidRDefault="005414A3">
      <w:pPr>
        <w:rPr>
          <w:b/>
          <w:bCs/>
        </w:rPr>
      </w:pPr>
      <w:r w:rsidRPr="005414A3">
        <w:rPr>
          <w:rFonts w:ascii="Calibri" w:eastAsia="Calibri" w:hAnsi="Calibri"/>
          <w:b/>
          <w:bCs/>
          <w:sz w:val="22"/>
          <w:szCs w:val="22"/>
          <w:lang w:val="en-US"/>
        </w:rPr>
        <w:t xml:space="preserve">Weeks </w:t>
      </w:r>
      <w:r w:rsidR="00547E90">
        <w:rPr>
          <w:rFonts w:ascii="Calibri" w:eastAsia="Calibri" w:hAnsi="Calibri"/>
          <w:b/>
          <w:bCs/>
          <w:sz w:val="22"/>
          <w:szCs w:val="22"/>
          <w:lang w:val="en-US"/>
        </w:rPr>
        <w:t>4</w:t>
      </w:r>
      <w:r w:rsidRPr="005414A3">
        <w:rPr>
          <w:rFonts w:ascii="Calibri" w:eastAsia="Calibri" w:hAnsi="Calibri"/>
          <w:b/>
          <w:bCs/>
          <w:sz w:val="22"/>
          <w:szCs w:val="22"/>
          <w:lang w:val="en-US"/>
        </w:rPr>
        <w:t xml:space="preserve"> - 7 continued overleaf.</w:t>
      </w:r>
      <w:r w:rsidR="00552B3F" w:rsidRPr="005414A3">
        <w:rPr>
          <w:b/>
          <w:bCs/>
        </w:rPr>
        <w:br w:type="page"/>
      </w:r>
    </w:p>
    <w:tbl>
      <w:tblPr>
        <w:tblpPr w:leftFromText="180" w:rightFromText="180" w:vertAnchor="page" w:horzAnchor="margin" w:tblpXSpec="center" w:tblpY="69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7"/>
        <w:gridCol w:w="1134"/>
      </w:tblGrid>
      <w:tr w:rsidR="000757A3" w:rsidRPr="00033056" w14:paraId="1E4BA828" w14:textId="77777777" w:rsidTr="000757A3">
        <w:trPr>
          <w:cantSplit/>
          <w:trHeight w:val="649"/>
        </w:trPr>
        <w:tc>
          <w:tcPr>
            <w:tcW w:w="10201" w:type="dxa"/>
            <w:gridSpan w:val="2"/>
            <w:vAlign w:val="center"/>
          </w:tcPr>
          <w:p w14:paraId="2AAF3331" w14:textId="460C6349" w:rsidR="000757A3" w:rsidRPr="00995BDC" w:rsidRDefault="000757A3" w:rsidP="000757A3">
            <w:pPr>
              <w:pStyle w:val="Heading2"/>
              <w:jc w:val="center"/>
              <w:rPr>
                <w:rFonts w:cstheme="minorHAnsi"/>
                <w:i/>
                <w:iCs/>
                <w:color w:val="404040" w:themeColor="text1" w:themeTint="BF"/>
                <w:sz w:val="36"/>
                <w:szCs w:val="36"/>
              </w:rPr>
            </w:pPr>
            <w:r w:rsidRPr="004323B6">
              <w:lastRenderedPageBreak/>
              <w:br w:type="page"/>
            </w:r>
            <w:bookmarkStart w:id="16" w:name="_Toc174126715"/>
            <w:r w:rsidRPr="004323B6">
              <w:rPr>
                <w:rFonts w:cstheme="minorHAnsi"/>
                <w:sz w:val="36"/>
                <w:szCs w:val="36"/>
              </w:rPr>
              <w:t xml:space="preserve">Autumn Term: </w:t>
            </w:r>
            <w:r w:rsidRPr="004E3642">
              <w:rPr>
                <w:rFonts w:cstheme="minorHAnsi"/>
                <w:sz w:val="36"/>
                <w:szCs w:val="36"/>
                <w:u w:val="single"/>
              </w:rPr>
              <w:t>1st Half Term</w:t>
            </w:r>
            <w:r w:rsidRPr="004323B6">
              <w:rPr>
                <w:rFonts w:cstheme="minorHAnsi"/>
                <w:sz w:val="36"/>
                <w:szCs w:val="36"/>
              </w:rPr>
              <w:t xml:space="preserve"> Guidance (Weeks </w:t>
            </w:r>
            <w:r w:rsidR="00547E90">
              <w:rPr>
                <w:rFonts w:cstheme="minorHAnsi"/>
                <w:sz w:val="36"/>
                <w:szCs w:val="36"/>
              </w:rPr>
              <w:t>4</w:t>
            </w:r>
            <w:r w:rsidRPr="004323B6">
              <w:rPr>
                <w:rFonts w:cstheme="minorHAnsi"/>
                <w:sz w:val="36"/>
                <w:szCs w:val="36"/>
              </w:rPr>
              <w:t>-7)</w:t>
            </w:r>
            <w:bookmarkEnd w:id="16"/>
          </w:p>
        </w:tc>
      </w:tr>
      <w:tr w:rsidR="000757A3" w:rsidRPr="00033056" w14:paraId="1F7F0A32" w14:textId="77777777" w:rsidTr="000757A3">
        <w:trPr>
          <w:cantSplit/>
          <w:trHeight w:val="353"/>
        </w:trPr>
        <w:tc>
          <w:tcPr>
            <w:tcW w:w="9067" w:type="dxa"/>
            <w:vAlign w:val="center"/>
          </w:tcPr>
          <w:p w14:paraId="577ED9B3" w14:textId="77777777" w:rsidR="000757A3" w:rsidRPr="00F10B5A" w:rsidRDefault="000757A3" w:rsidP="000757A3">
            <w:pPr>
              <w:widowControl w:val="0"/>
              <w:rPr>
                <w:rFonts w:asciiTheme="minorHAnsi" w:hAnsiTheme="minorHAnsi" w:cstheme="minorHAnsi"/>
                <w:b/>
                <w:sz w:val="22"/>
                <w:szCs w:val="22"/>
              </w:rPr>
            </w:pPr>
            <w:r>
              <w:rPr>
                <w:rFonts w:asciiTheme="minorHAnsi" w:hAnsiTheme="minorHAnsi" w:cstheme="minorHAnsi"/>
                <w:b/>
                <w:sz w:val="22"/>
                <w:szCs w:val="22"/>
              </w:rPr>
              <w:t>Trainee Tasks:</w:t>
            </w:r>
          </w:p>
        </w:tc>
        <w:tc>
          <w:tcPr>
            <w:tcW w:w="1134" w:type="dxa"/>
            <w:vAlign w:val="center"/>
          </w:tcPr>
          <w:p w14:paraId="387299B2" w14:textId="77777777" w:rsidR="000757A3" w:rsidRPr="00F10B5A" w:rsidRDefault="000757A3" w:rsidP="000757A3">
            <w:pPr>
              <w:widowControl w:val="0"/>
              <w:rPr>
                <w:rFonts w:asciiTheme="minorHAnsi" w:hAnsiTheme="minorHAnsi" w:cstheme="minorHAnsi"/>
                <w:b/>
                <w:sz w:val="22"/>
                <w:szCs w:val="22"/>
              </w:rPr>
            </w:pPr>
            <w:r>
              <w:rPr>
                <w:rFonts w:asciiTheme="minorHAnsi" w:hAnsiTheme="minorHAnsi" w:cstheme="minorHAnsi"/>
                <w:b/>
                <w:sz w:val="22"/>
                <w:szCs w:val="22"/>
              </w:rPr>
              <w:t>Complete</w:t>
            </w:r>
          </w:p>
        </w:tc>
      </w:tr>
      <w:tr w:rsidR="000757A3" w:rsidRPr="00033056" w14:paraId="70A4D56A" w14:textId="77777777" w:rsidTr="000757A3">
        <w:trPr>
          <w:cantSplit/>
          <w:trHeight w:val="353"/>
        </w:trPr>
        <w:tc>
          <w:tcPr>
            <w:tcW w:w="10201" w:type="dxa"/>
            <w:gridSpan w:val="2"/>
            <w:shd w:val="clear" w:color="auto" w:fill="DEEAF6" w:themeFill="accent5" w:themeFillTint="33"/>
            <w:vAlign w:val="center"/>
          </w:tcPr>
          <w:p w14:paraId="67B6F368" w14:textId="600E6D81" w:rsidR="000757A3" w:rsidRPr="00F10B5A" w:rsidRDefault="000757A3" w:rsidP="000757A3">
            <w:pPr>
              <w:widowControl w:val="0"/>
              <w:rPr>
                <w:rFonts w:asciiTheme="minorHAnsi" w:hAnsiTheme="minorHAnsi" w:cstheme="minorHAnsi"/>
                <w:b/>
                <w:sz w:val="22"/>
                <w:szCs w:val="22"/>
              </w:rPr>
            </w:pPr>
            <w:r w:rsidRPr="00F10B5A">
              <w:rPr>
                <w:rFonts w:asciiTheme="minorHAnsi" w:hAnsiTheme="minorHAnsi" w:cstheme="minorHAnsi"/>
                <w:b/>
                <w:sz w:val="22"/>
                <w:szCs w:val="22"/>
              </w:rPr>
              <w:t xml:space="preserve">Weeks </w:t>
            </w:r>
            <w:r w:rsidR="00511C5B">
              <w:rPr>
                <w:rFonts w:asciiTheme="minorHAnsi" w:hAnsiTheme="minorHAnsi" w:cstheme="minorHAnsi"/>
                <w:b/>
                <w:sz w:val="22"/>
                <w:szCs w:val="22"/>
              </w:rPr>
              <w:t>4-7</w:t>
            </w:r>
            <w:r>
              <w:rPr>
                <w:rFonts w:asciiTheme="minorHAnsi" w:hAnsiTheme="minorHAnsi" w:cstheme="minorHAnsi"/>
                <w:b/>
                <w:sz w:val="22"/>
                <w:szCs w:val="22"/>
              </w:rPr>
              <w:t>:</w:t>
            </w:r>
          </w:p>
        </w:tc>
      </w:tr>
      <w:tr w:rsidR="00175164" w:rsidRPr="00033056" w14:paraId="24DC6509" w14:textId="77777777" w:rsidTr="000757A3">
        <w:trPr>
          <w:cantSplit/>
          <w:trHeight w:val="353"/>
        </w:trPr>
        <w:tc>
          <w:tcPr>
            <w:tcW w:w="10201" w:type="dxa"/>
            <w:gridSpan w:val="2"/>
            <w:shd w:val="clear" w:color="auto" w:fill="DEEAF6" w:themeFill="accent5" w:themeFillTint="33"/>
            <w:vAlign w:val="center"/>
          </w:tcPr>
          <w:p w14:paraId="367E42FB" w14:textId="361CD98B" w:rsidR="00175164" w:rsidRPr="00F10B5A" w:rsidRDefault="00175164" w:rsidP="000757A3">
            <w:pPr>
              <w:widowControl w:val="0"/>
              <w:rPr>
                <w:rFonts w:asciiTheme="minorHAnsi" w:hAnsiTheme="minorHAnsi" w:cstheme="minorHAnsi"/>
                <w:b/>
                <w:sz w:val="22"/>
                <w:szCs w:val="22"/>
              </w:rPr>
            </w:pPr>
            <w:r>
              <w:rPr>
                <w:rFonts w:asciiTheme="minorHAnsi" w:hAnsiTheme="minorHAnsi" w:cstheme="minorHAnsi"/>
                <w:b/>
                <w:sz w:val="22"/>
                <w:szCs w:val="22"/>
              </w:rPr>
              <w:t>You should aim to complete all of the tasks below; however, this is not an exhaustive list.  You may engage in a range of additional activity as appropriate to your school and classroom context and your confidence and readiness.</w:t>
            </w:r>
          </w:p>
        </w:tc>
      </w:tr>
      <w:tr w:rsidR="000757A3" w:rsidRPr="00033056" w14:paraId="7CA5A7FC" w14:textId="77777777" w:rsidTr="000757A3">
        <w:trPr>
          <w:cantSplit/>
          <w:trHeight w:val="415"/>
        </w:trPr>
        <w:tc>
          <w:tcPr>
            <w:tcW w:w="9067" w:type="dxa"/>
            <w:vAlign w:val="center"/>
          </w:tcPr>
          <w:p w14:paraId="7E9C2E47" w14:textId="5723039A" w:rsidR="000757A3" w:rsidRPr="008C6A7C" w:rsidRDefault="000757A3" w:rsidP="00533EC5">
            <w:pPr>
              <w:pStyle w:val="ListParagraph"/>
              <w:widowControl w:val="0"/>
              <w:numPr>
                <w:ilvl w:val="0"/>
                <w:numId w:val="21"/>
              </w:numPr>
              <w:spacing w:after="0"/>
              <w:ind w:left="363" w:hanging="363"/>
              <w:rPr>
                <w:sz w:val="20"/>
                <w:szCs w:val="20"/>
                <w:lang w:val="en-US"/>
              </w:rPr>
            </w:pPr>
            <w:r>
              <w:rPr>
                <w:sz w:val="20"/>
                <w:szCs w:val="20"/>
                <w:lang w:val="en-US"/>
              </w:rPr>
              <w:t>Complete activities as set out in</w:t>
            </w:r>
            <w:r w:rsidR="00CE0337">
              <w:rPr>
                <w:sz w:val="20"/>
                <w:szCs w:val="20"/>
                <w:lang w:val="en-US"/>
              </w:rPr>
              <w:t xml:space="preserve"> the Embed Day Booklet for</w:t>
            </w:r>
            <w:r>
              <w:rPr>
                <w:sz w:val="20"/>
                <w:szCs w:val="20"/>
                <w:lang w:val="en-US"/>
              </w:rPr>
              <w:t xml:space="preserve"> </w:t>
            </w:r>
            <w:r w:rsidR="00547E90">
              <w:rPr>
                <w:sz w:val="20"/>
                <w:szCs w:val="20"/>
                <w:lang w:val="en-US"/>
              </w:rPr>
              <w:t>ITaP</w:t>
            </w:r>
            <w:r w:rsidR="00CE0337">
              <w:rPr>
                <w:sz w:val="20"/>
                <w:szCs w:val="20"/>
                <w:lang w:val="en-US"/>
              </w:rPr>
              <w:t>#2: Preparation for Teaching and Learning</w:t>
            </w:r>
            <w:r w:rsidR="00F31187">
              <w:rPr>
                <w:sz w:val="20"/>
                <w:szCs w:val="20"/>
                <w:lang w:val="en-US"/>
              </w:rPr>
              <w:t>.  Upload your completed booklet to Axia.</w:t>
            </w:r>
          </w:p>
        </w:tc>
        <w:tc>
          <w:tcPr>
            <w:tcW w:w="1134" w:type="dxa"/>
            <w:vAlign w:val="center"/>
          </w:tcPr>
          <w:p w14:paraId="48A853DA"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3922B4E7" w14:textId="77777777" w:rsidTr="000757A3">
        <w:trPr>
          <w:cantSplit/>
          <w:trHeight w:val="407"/>
        </w:trPr>
        <w:tc>
          <w:tcPr>
            <w:tcW w:w="9067" w:type="dxa"/>
            <w:vAlign w:val="center"/>
          </w:tcPr>
          <w:p w14:paraId="7A2A6DEC" w14:textId="14AF5E30" w:rsidR="000757A3" w:rsidRDefault="00F31187" w:rsidP="00533EC5">
            <w:pPr>
              <w:pStyle w:val="ListParagraph"/>
              <w:widowControl w:val="0"/>
              <w:numPr>
                <w:ilvl w:val="0"/>
                <w:numId w:val="21"/>
              </w:numPr>
              <w:spacing w:after="0"/>
              <w:ind w:left="363" w:hanging="363"/>
              <w:rPr>
                <w:sz w:val="20"/>
                <w:szCs w:val="20"/>
                <w:lang w:val="en-US"/>
              </w:rPr>
            </w:pPr>
            <w:r>
              <w:rPr>
                <w:sz w:val="20"/>
                <w:szCs w:val="20"/>
                <w:lang w:val="en-US"/>
              </w:rPr>
              <w:t>Continue to get to know the school; the colleagues you will be working with; the pupils in your class including their needs as learners and them as individuals (their interests, behaviours etc.); the classroom expectations and how the class teacher manages these; complete any outstanding points from wk. 1-3.</w:t>
            </w:r>
          </w:p>
        </w:tc>
        <w:tc>
          <w:tcPr>
            <w:tcW w:w="1134" w:type="dxa"/>
            <w:vAlign w:val="center"/>
          </w:tcPr>
          <w:p w14:paraId="48C7EED8"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0D60ECFD" w14:textId="77777777" w:rsidTr="000757A3">
        <w:trPr>
          <w:cantSplit/>
          <w:trHeight w:val="427"/>
        </w:trPr>
        <w:tc>
          <w:tcPr>
            <w:tcW w:w="9067" w:type="dxa"/>
            <w:vAlign w:val="center"/>
          </w:tcPr>
          <w:p w14:paraId="0382D2FF" w14:textId="07AD1A61" w:rsidR="000757A3" w:rsidRDefault="00511C5B" w:rsidP="00533EC5">
            <w:pPr>
              <w:pStyle w:val="ListParagraph"/>
              <w:widowControl w:val="0"/>
              <w:numPr>
                <w:ilvl w:val="0"/>
                <w:numId w:val="21"/>
              </w:numPr>
              <w:spacing w:after="0"/>
              <w:ind w:left="363" w:hanging="363"/>
              <w:rPr>
                <w:sz w:val="20"/>
                <w:szCs w:val="20"/>
                <w:lang w:val="en-US"/>
              </w:rPr>
            </w:pPr>
            <w:r>
              <w:rPr>
                <w:sz w:val="20"/>
                <w:szCs w:val="20"/>
                <w:lang w:val="en-US"/>
              </w:rPr>
              <w:t>Develop your presence in the classroom</w:t>
            </w:r>
            <w:r w:rsidR="00BF0F73">
              <w:rPr>
                <w:sz w:val="20"/>
                <w:szCs w:val="20"/>
                <w:lang w:val="en-US"/>
              </w:rPr>
              <w:t xml:space="preserve">.  </w:t>
            </w:r>
            <w:r w:rsidR="00BF0F73" w:rsidRPr="00A0505E">
              <w:rPr>
                <w:sz w:val="20"/>
                <w:szCs w:val="20"/>
                <w:lang w:val="en-US" w:eastAsia="en-US"/>
              </w:rPr>
              <w:t xml:space="preserve"> </w:t>
            </w:r>
            <w:r w:rsidR="00BF0F73">
              <w:rPr>
                <w:sz w:val="20"/>
                <w:szCs w:val="20"/>
                <w:lang w:val="en-US" w:eastAsia="en-US"/>
              </w:rPr>
              <w:t xml:space="preserve">Continue to lead </w:t>
            </w:r>
            <w:r w:rsidR="00BF0F73" w:rsidRPr="00A0505E">
              <w:rPr>
                <w:sz w:val="20"/>
                <w:szCs w:val="20"/>
                <w:lang w:val="en-US" w:eastAsia="en-US"/>
              </w:rPr>
              <w:t>activities which help to establish you as an authority figure e.g., reading a story to the class, taking the register</w:t>
            </w:r>
            <w:r w:rsidR="00BF0F73">
              <w:rPr>
                <w:sz w:val="20"/>
                <w:szCs w:val="20"/>
                <w:lang w:val="en-US" w:eastAsia="en-US"/>
              </w:rPr>
              <w:t>, bringing pupils in from the playground</w:t>
            </w:r>
            <w:r w:rsidR="00BF0F73" w:rsidRPr="00A0505E">
              <w:rPr>
                <w:sz w:val="20"/>
                <w:szCs w:val="20"/>
                <w:lang w:val="en-US" w:eastAsia="en-US"/>
              </w:rPr>
              <w:t xml:space="preserve"> etc</w:t>
            </w:r>
            <w:r w:rsidR="00F456A1">
              <w:rPr>
                <w:sz w:val="20"/>
                <w:szCs w:val="20"/>
                <w:lang w:val="en-US" w:eastAsia="en-US"/>
              </w:rPr>
              <w:t xml:space="preserve">. aim to make these consistent and extend to </w:t>
            </w:r>
            <w:r w:rsidR="00035EB4">
              <w:rPr>
                <w:sz w:val="20"/>
                <w:szCs w:val="20"/>
                <w:lang w:val="en-US" w:eastAsia="en-US"/>
              </w:rPr>
              <w:t>other routines such as taking pupils into assembly and supporting the teacher with seeing the children out at the end of the day.</w:t>
            </w:r>
          </w:p>
        </w:tc>
        <w:tc>
          <w:tcPr>
            <w:tcW w:w="1134" w:type="dxa"/>
            <w:vAlign w:val="center"/>
          </w:tcPr>
          <w:p w14:paraId="4CE52247" w14:textId="77777777" w:rsidR="000757A3" w:rsidRDefault="000757A3" w:rsidP="000757A3">
            <w:pPr>
              <w:widowControl w:val="0"/>
              <w:rPr>
                <w:rFonts w:asciiTheme="minorHAnsi" w:hAnsiTheme="minorHAnsi" w:cstheme="minorHAnsi"/>
                <w:b/>
                <w:bCs/>
                <w:sz w:val="22"/>
                <w:szCs w:val="22"/>
                <w:lang w:val="en-US" w:eastAsia="en-US"/>
              </w:rPr>
            </w:pPr>
          </w:p>
        </w:tc>
      </w:tr>
      <w:tr w:rsidR="008E37A7" w:rsidRPr="00033056" w14:paraId="1E0BC15E" w14:textId="77777777" w:rsidTr="000757A3">
        <w:trPr>
          <w:cantSplit/>
          <w:trHeight w:val="427"/>
        </w:trPr>
        <w:tc>
          <w:tcPr>
            <w:tcW w:w="9067" w:type="dxa"/>
            <w:vAlign w:val="center"/>
          </w:tcPr>
          <w:p w14:paraId="5FF27DB9" w14:textId="13EACFA5" w:rsidR="008E37A7" w:rsidRDefault="008E37A7" w:rsidP="00533EC5">
            <w:pPr>
              <w:pStyle w:val="ListParagraph"/>
              <w:widowControl w:val="0"/>
              <w:numPr>
                <w:ilvl w:val="0"/>
                <w:numId w:val="21"/>
              </w:numPr>
              <w:spacing w:after="0"/>
              <w:ind w:left="363" w:hanging="363"/>
              <w:rPr>
                <w:sz w:val="20"/>
                <w:szCs w:val="20"/>
                <w:lang w:val="en-US"/>
              </w:rPr>
            </w:pPr>
            <w:r>
              <w:rPr>
                <w:sz w:val="20"/>
                <w:szCs w:val="20"/>
                <w:lang w:val="en-US"/>
              </w:rPr>
              <w:t xml:space="preserve">Lead small groups during whole class lessons supporting learning and practicing </w:t>
            </w:r>
            <w:r w:rsidR="00383B20">
              <w:rPr>
                <w:sz w:val="20"/>
                <w:szCs w:val="20"/>
                <w:lang w:val="en-US"/>
              </w:rPr>
              <w:t>skills and strategies developed during ITaP weeks.</w:t>
            </w:r>
            <w:r w:rsidR="00895DF1">
              <w:rPr>
                <w:sz w:val="20"/>
                <w:szCs w:val="20"/>
                <w:lang w:val="en-US"/>
              </w:rPr>
              <w:t xml:space="preserve">  Feedback to the class teacher regarding individual pupil progress – highlighting who was independent, who </w:t>
            </w:r>
            <w:r w:rsidR="00C27EDB">
              <w:rPr>
                <w:sz w:val="20"/>
                <w:szCs w:val="20"/>
                <w:lang w:val="en-US"/>
              </w:rPr>
              <w:t>used the resources well, who was able to support others, who seemed less/more confident</w:t>
            </w:r>
            <w:r w:rsidR="00A26307">
              <w:rPr>
                <w:sz w:val="20"/>
                <w:szCs w:val="20"/>
                <w:lang w:val="en-US"/>
              </w:rPr>
              <w:t>, who needed more support</w:t>
            </w:r>
            <w:r w:rsidR="003F3D03">
              <w:rPr>
                <w:sz w:val="20"/>
                <w:szCs w:val="20"/>
                <w:lang w:val="en-US"/>
              </w:rPr>
              <w:t xml:space="preserve"> etc.</w:t>
            </w:r>
            <w:r w:rsidR="00895DF1">
              <w:rPr>
                <w:sz w:val="20"/>
                <w:szCs w:val="20"/>
                <w:lang w:val="en-US"/>
              </w:rPr>
              <w:t xml:space="preserve"> </w:t>
            </w:r>
          </w:p>
        </w:tc>
        <w:tc>
          <w:tcPr>
            <w:tcW w:w="1134" w:type="dxa"/>
            <w:vAlign w:val="center"/>
          </w:tcPr>
          <w:p w14:paraId="74CE0110" w14:textId="77777777" w:rsidR="008E37A7" w:rsidRDefault="008E37A7" w:rsidP="000757A3">
            <w:pPr>
              <w:widowControl w:val="0"/>
              <w:rPr>
                <w:rFonts w:asciiTheme="minorHAnsi" w:hAnsiTheme="minorHAnsi" w:cstheme="minorHAnsi"/>
                <w:b/>
                <w:bCs/>
                <w:sz w:val="22"/>
                <w:szCs w:val="22"/>
                <w:lang w:val="en-US" w:eastAsia="en-US"/>
              </w:rPr>
            </w:pPr>
          </w:p>
        </w:tc>
      </w:tr>
      <w:tr w:rsidR="00F56F5D" w:rsidRPr="00033056" w14:paraId="066889FA" w14:textId="77777777" w:rsidTr="000757A3">
        <w:trPr>
          <w:cantSplit/>
          <w:trHeight w:val="427"/>
        </w:trPr>
        <w:tc>
          <w:tcPr>
            <w:tcW w:w="9067" w:type="dxa"/>
            <w:vAlign w:val="center"/>
          </w:tcPr>
          <w:p w14:paraId="4B6B88CD" w14:textId="789F51AC" w:rsidR="00F56F5D" w:rsidRDefault="00F56F5D" w:rsidP="00533EC5">
            <w:pPr>
              <w:pStyle w:val="ListParagraph"/>
              <w:widowControl w:val="0"/>
              <w:numPr>
                <w:ilvl w:val="0"/>
                <w:numId w:val="21"/>
              </w:numPr>
              <w:spacing w:after="0"/>
              <w:ind w:left="363" w:hanging="363"/>
              <w:rPr>
                <w:sz w:val="20"/>
                <w:szCs w:val="20"/>
                <w:lang w:val="en-US"/>
              </w:rPr>
            </w:pPr>
            <w:r>
              <w:rPr>
                <w:sz w:val="20"/>
                <w:szCs w:val="20"/>
                <w:lang w:val="en-US"/>
              </w:rPr>
              <w:t xml:space="preserve">Where you feel confident begin to lead some learning with the whole class </w:t>
            </w:r>
            <w:r w:rsidR="00C45E9D">
              <w:rPr>
                <w:sz w:val="20"/>
                <w:szCs w:val="20"/>
                <w:lang w:val="en-US"/>
              </w:rPr>
              <w:t xml:space="preserve">for example </w:t>
            </w:r>
            <w:r>
              <w:rPr>
                <w:sz w:val="20"/>
                <w:szCs w:val="20"/>
                <w:lang w:val="en-US"/>
              </w:rPr>
              <w:t xml:space="preserve">a mental maths starter or a </w:t>
            </w:r>
            <w:r w:rsidR="009711E0">
              <w:rPr>
                <w:sz w:val="20"/>
                <w:szCs w:val="20"/>
                <w:lang w:val="en-US"/>
              </w:rPr>
              <w:t xml:space="preserve">plenary in </w:t>
            </w:r>
            <w:r w:rsidR="00A869B8">
              <w:rPr>
                <w:sz w:val="20"/>
                <w:szCs w:val="20"/>
                <w:lang w:val="en-US"/>
              </w:rPr>
              <w:t>science</w:t>
            </w:r>
            <w:r w:rsidR="009711E0">
              <w:rPr>
                <w:sz w:val="20"/>
                <w:szCs w:val="20"/>
                <w:lang w:val="en-US"/>
              </w:rPr>
              <w:t>.  Use the teacher’s planning and be sure to discuss</w:t>
            </w:r>
            <w:r w:rsidR="00C45E9D">
              <w:rPr>
                <w:sz w:val="20"/>
                <w:szCs w:val="20"/>
                <w:lang w:val="en-US"/>
              </w:rPr>
              <w:t xml:space="preserve"> with them</w:t>
            </w:r>
            <w:r w:rsidR="009711E0">
              <w:rPr>
                <w:sz w:val="20"/>
                <w:szCs w:val="20"/>
                <w:lang w:val="en-US"/>
              </w:rPr>
              <w:t xml:space="preserve"> what you </w:t>
            </w:r>
            <w:r w:rsidR="00C45E9D">
              <w:rPr>
                <w:sz w:val="20"/>
                <w:szCs w:val="20"/>
                <w:lang w:val="en-US"/>
              </w:rPr>
              <w:t>need to do and how best to go about it</w:t>
            </w:r>
            <w:r w:rsidR="009711E0">
              <w:rPr>
                <w:sz w:val="20"/>
                <w:szCs w:val="20"/>
                <w:lang w:val="en-US"/>
              </w:rPr>
              <w:t>.</w:t>
            </w:r>
            <w:r w:rsidR="00C45E9D">
              <w:rPr>
                <w:sz w:val="20"/>
                <w:szCs w:val="20"/>
                <w:lang w:val="en-US"/>
              </w:rPr>
              <w:t xml:space="preserve"> Practi</w:t>
            </w:r>
            <w:r w:rsidR="002A5D1C">
              <w:rPr>
                <w:sz w:val="20"/>
                <w:szCs w:val="20"/>
                <w:lang w:val="en-US"/>
              </w:rPr>
              <w:t>s</w:t>
            </w:r>
            <w:r w:rsidR="00C45E9D">
              <w:rPr>
                <w:sz w:val="20"/>
                <w:szCs w:val="20"/>
                <w:lang w:val="en-US"/>
              </w:rPr>
              <w:t>e learning from ITaP 1 and 2 here.</w:t>
            </w:r>
          </w:p>
        </w:tc>
        <w:tc>
          <w:tcPr>
            <w:tcW w:w="1134" w:type="dxa"/>
            <w:vAlign w:val="center"/>
          </w:tcPr>
          <w:p w14:paraId="776C077F" w14:textId="77777777" w:rsidR="00F56F5D" w:rsidRDefault="00F56F5D" w:rsidP="000757A3">
            <w:pPr>
              <w:widowControl w:val="0"/>
              <w:rPr>
                <w:rFonts w:asciiTheme="minorHAnsi" w:hAnsiTheme="minorHAnsi" w:cstheme="minorHAnsi"/>
                <w:b/>
                <w:bCs/>
                <w:sz w:val="22"/>
                <w:szCs w:val="22"/>
                <w:lang w:val="en-US" w:eastAsia="en-US"/>
              </w:rPr>
            </w:pPr>
          </w:p>
        </w:tc>
      </w:tr>
      <w:tr w:rsidR="004A5154" w:rsidRPr="00033056" w14:paraId="06C6024E" w14:textId="77777777" w:rsidTr="000757A3">
        <w:trPr>
          <w:cantSplit/>
          <w:trHeight w:val="427"/>
        </w:trPr>
        <w:tc>
          <w:tcPr>
            <w:tcW w:w="9067" w:type="dxa"/>
            <w:vAlign w:val="center"/>
          </w:tcPr>
          <w:p w14:paraId="2B9DA4E8" w14:textId="316A5DC1" w:rsidR="004A5154" w:rsidRDefault="004A5154" w:rsidP="00533EC5">
            <w:pPr>
              <w:pStyle w:val="ListParagraph"/>
              <w:widowControl w:val="0"/>
              <w:numPr>
                <w:ilvl w:val="0"/>
                <w:numId w:val="21"/>
              </w:numPr>
              <w:spacing w:after="0"/>
              <w:ind w:left="363" w:hanging="363"/>
              <w:rPr>
                <w:sz w:val="20"/>
                <w:szCs w:val="20"/>
                <w:lang w:val="en-US"/>
              </w:rPr>
            </w:pPr>
            <w:r>
              <w:rPr>
                <w:sz w:val="20"/>
                <w:szCs w:val="20"/>
                <w:lang w:val="en-US"/>
              </w:rPr>
              <w:t xml:space="preserve">Discuss with the </w:t>
            </w:r>
            <w:r w:rsidR="0086728A">
              <w:rPr>
                <w:sz w:val="20"/>
                <w:szCs w:val="20"/>
                <w:lang w:val="en-US"/>
              </w:rPr>
              <w:t xml:space="preserve">class teacher </w:t>
            </w:r>
            <w:r>
              <w:rPr>
                <w:sz w:val="20"/>
                <w:szCs w:val="20"/>
                <w:lang w:val="en-US"/>
              </w:rPr>
              <w:t>jobs that</w:t>
            </w:r>
            <w:r w:rsidR="0086728A">
              <w:rPr>
                <w:sz w:val="20"/>
                <w:szCs w:val="20"/>
                <w:lang w:val="en-US"/>
              </w:rPr>
              <w:t xml:space="preserve"> regularly </w:t>
            </w:r>
            <w:r>
              <w:rPr>
                <w:sz w:val="20"/>
                <w:szCs w:val="20"/>
                <w:lang w:val="en-US"/>
              </w:rPr>
              <w:t xml:space="preserve">need doing at the end of the day – </w:t>
            </w:r>
            <w:r w:rsidR="002A5D1C">
              <w:rPr>
                <w:sz w:val="20"/>
                <w:szCs w:val="20"/>
                <w:lang w:val="en-US"/>
              </w:rPr>
              <w:t xml:space="preserve">establish </w:t>
            </w:r>
            <w:r>
              <w:rPr>
                <w:sz w:val="20"/>
                <w:szCs w:val="20"/>
                <w:lang w:val="en-US"/>
              </w:rPr>
              <w:t xml:space="preserve">where </w:t>
            </w:r>
            <w:r w:rsidR="00795A7C">
              <w:rPr>
                <w:sz w:val="20"/>
                <w:szCs w:val="20"/>
                <w:lang w:val="en-US"/>
              </w:rPr>
              <w:t>you are</w:t>
            </w:r>
            <w:r>
              <w:rPr>
                <w:sz w:val="20"/>
                <w:szCs w:val="20"/>
                <w:lang w:val="en-US"/>
              </w:rPr>
              <w:t xml:space="preserve"> able to help</w:t>
            </w:r>
            <w:r w:rsidR="002A5D1C">
              <w:rPr>
                <w:sz w:val="20"/>
                <w:szCs w:val="20"/>
                <w:lang w:val="en-US"/>
              </w:rPr>
              <w:t xml:space="preserve"> and decide</w:t>
            </w:r>
            <w:r w:rsidR="00732D48">
              <w:rPr>
                <w:sz w:val="20"/>
                <w:szCs w:val="20"/>
                <w:lang w:val="en-US"/>
              </w:rPr>
              <w:t xml:space="preserve"> together</w:t>
            </w:r>
            <w:r w:rsidR="002A5D1C">
              <w:rPr>
                <w:sz w:val="20"/>
                <w:szCs w:val="20"/>
                <w:lang w:val="en-US"/>
              </w:rPr>
              <w:t xml:space="preserve"> which you can take some responsibility for.</w:t>
            </w:r>
          </w:p>
        </w:tc>
        <w:tc>
          <w:tcPr>
            <w:tcW w:w="1134" w:type="dxa"/>
            <w:vAlign w:val="center"/>
          </w:tcPr>
          <w:p w14:paraId="59CC1ECA" w14:textId="77777777" w:rsidR="004A5154" w:rsidRDefault="004A5154" w:rsidP="000757A3">
            <w:pPr>
              <w:widowControl w:val="0"/>
              <w:rPr>
                <w:rFonts w:asciiTheme="minorHAnsi" w:hAnsiTheme="minorHAnsi" w:cstheme="minorHAnsi"/>
                <w:b/>
                <w:bCs/>
                <w:sz w:val="22"/>
                <w:szCs w:val="22"/>
                <w:lang w:val="en-US" w:eastAsia="en-US"/>
              </w:rPr>
            </w:pPr>
          </w:p>
        </w:tc>
      </w:tr>
      <w:tr w:rsidR="000757A3" w:rsidRPr="00033056" w14:paraId="40034B8E" w14:textId="77777777" w:rsidTr="000757A3">
        <w:trPr>
          <w:cantSplit/>
          <w:trHeight w:val="427"/>
        </w:trPr>
        <w:tc>
          <w:tcPr>
            <w:tcW w:w="9067" w:type="dxa"/>
            <w:vAlign w:val="center"/>
          </w:tcPr>
          <w:p w14:paraId="5A706EAA" w14:textId="74BF4E13" w:rsidR="000757A3" w:rsidRDefault="000757A3" w:rsidP="00533EC5">
            <w:pPr>
              <w:pStyle w:val="ListParagraph"/>
              <w:widowControl w:val="0"/>
              <w:numPr>
                <w:ilvl w:val="0"/>
                <w:numId w:val="21"/>
              </w:numPr>
              <w:spacing w:after="0"/>
              <w:ind w:left="363" w:hanging="363"/>
              <w:rPr>
                <w:sz w:val="20"/>
                <w:szCs w:val="20"/>
                <w:lang w:val="en-US"/>
              </w:rPr>
            </w:pPr>
            <w:r>
              <w:rPr>
                <w:sz w:val="20"/>
                <w:szCs w:val="20"/>
                <w:lang w:val="en-US"/>
              </w:rPr>
              <w:t xml:space="preserve">Access the School’s Curriculum Map and any medium-term </w:t>
            </w:r>
            <w:r w:rsidR="00CF0083">
              <w:rPr>
                <w:sz w:val="20"/>
                <w:szCs w:val="20"/>
                <w:lang w:val="en-US"/>
              </w:rPr>
              <w:t>p</w:t>
            </w:r>
            <w:r>
              <w:rPr>
                <w:sz w:val="20"/>
                <w:szCs w:val="20"/>
                <w:lang w:val="en-US"/>
              </w:rPr>
              <w:t xml:space="preserve">lans for the Core subjects. If the school timetable allows, attend PPA meetings with your class teacher to see how this time supports learning, </w:t>
            </w:r>
            <w:r w:rsidR="00EE6B7F">
              <w:rPr>
                <w:sz w:val="20"/>
                <w:szCs w:val="20"/>
                <w:lang w:val="en-US"/>
              </w:rPr>
              <w:t xml:space="preserve">lesson design, </w:t>
            </w:r>
            <w:r>
              <w:rPr>
                <w:sz w:val="20"/>
                <w:szCs w:val="20"/>
                <w:lang w:val="en-US"/>
              </w:rPr>
              <w:t>planning and teaching.</w:t>
            </w:r>
          </w:p>
        </w:tc>
        <w:tc>
          <w:tcPr>
            <w:tcW w:w="1134" w:type="dxa"/>
            <w:vAlign w:val="center"/>
          </w:tcPr>
          <w:p w14:paraId="265257E9"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4EBFA316" w14:textId="77777777" w:rsidTr="000757A3">
        <w:trPr>
          <w:cantSplit/>
          <w:trHeight w:val="123"/>
        </w:trPr>
        <w:tc>
          <w:tcPr>
            <w:tcW w:w="9067" w:type="dxa"/>
            <w:shd w:val="clear" w:color="auto" w:fill="DEEAF6" w:themeFill="accent5" w:themeFillTint="33"/>
            <w:vAlign w:val="center"/>
          </w:tcPr>
          <w:p w14:paraId="59764C1E" w14:textId="77777777" w:rsidR="000757A3" w:rsidRPr="0037004E" w:rsidRDefault="000757A3" w:rsidP="000757A3">
            <w:pPr>
              <w:widowControl w:val="0"/>
              <w:rPr>
                <w:sz w:val="20"/>
                <w:szCs w:val="20"/>
                <w:lang w:val="en-US"/>
              </w:rPr>
            </w:pPr>
            <w:r w:rsidRPr="00F10B5A">
              <w:rPr>
                <w:rFonts w:ascii="Calibri" w:hAnsi="Calibri"/>
                <w:b/>
                <w:bCs/>
                <w:sz w:val="20"/>
                <w:szCs w:val="20"/>
                <w:lang w:val="en-US" w:eastAsia="en-US"/>
              </w:rPr>
              <w:t>Week 7 ‘Prep Day’ guidance.  In preparation for Autumn term - 2</w:t>
            </w:r>
            <w:r w:rsidRPr="00F10B5A">
              <w:rPr>
                <w:rFonts w:ascii="Calibri" w:hAnsi="Calibri"/>
                <w:b/>
                <w:bCs/>
                <w:sz w:val="20"/>
                <w:szCs w:val="20"/>
                <w:vertAlign w:val="superscript"/>
                <w:lang w:val="en-US" w:eastAsia="en-US"/>
              </w:rPr>
              <w:t>nd</w:t>
            </w:r>
            <w:r w:rsidRPr="00F10B5A">
              <w:rPr>
                <w:rFonts w:ascii="Calibri" w:hAnsi="Calibri"/>
                <w:b/>
                <w:bCs/>
                <w:sz w:val="20"/>
                <w:szCs w:val="20"/>
                <w:lang w:val="en-US" w:eastAsia="en-US"/>
              </w:rPr>
              <w:t xml:space="preserve"> half:</w:t>
            </w:r>
          </w:p>
        </w:tc>
        <w:tc>
          <w:tcPr>
            <w:tcW w:w="1134" w:type="dxa"/>
            <w:shd w:val="clear" w:color="auto" w:fill="DEEAF6" w:themeFill="accent5" w:themeFillTint="33"/>
            <w:vAlign w:val="center"/>
          </w:tcPr>
          <w:p w14:paraId="2A530A52"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31987245" w14:textId="77777777" w:rsidTr="000757A3">
        <w:trPr>
          <w:cantSplit/>
          <w:trHeight w:val="583"/>
        </w:trPr>
        <w:tc>
          <w:tcPr>
            <w:tcW w:w="9067" w:type="dxa"/>
            <w:vAlign w:val="center"/>
          </w:tcPr>
          <w:p w14:paraId="28E05EC8" w14:textId="3219E1B0" w:rsidR="000757A3" w:rsidRPr="00033DA1" w:rsidRDefault="000757A3" w:rsidP="000757A3">
            <w:pPr>
              <w:widowControl w:val="0"/>
              <w:rPr>
                <w:sz w:val="20"/>
                <w:szCs w:val="20"/>
                <w:lang w:val="en-US" w:eastAsia="en-US"/>
              </w:rPr>
            </w:pPr>
            <w:r>
              <w:rPr>
                <w:rFonts w:ascii="Calibri" w:eastAsia="Calibri" w:hAnsi="Calibri"/>
                <w:sz w:val="20"/>
                <w:szCs w:val="20"/>
                <w:lang w:val="en-US"/>
              </w:rPr>
              <w:t>19</w:t>
            </w:r>
            <w:r w:rsidRPr="00033DA1">
              <w:rPr>
                <w:rFonts w:ascii="Calibri" w:eastAsia="Calibri" w:hAnsi="Calibri"/>
                <w:sz w:val="20"/>
                <w:szCs w:val="20"/>
                <w:lang w:val="en-US"/>
              </w:rPr>
              <w:t xml:space="preserve">. Agree timetables for your teaching, PPA and non-contact time </w:t>
            </w:r>
            <w:r w:rsidRPr="00033DA1">
              <w:rPr>
                <w:rFonts w:ascii="Calibri" w:eastAsia="Calibri" w:hAnsi="Calibri"/>
                <w:b/>
                <w:bCs/>
                <w:sz w:val="20"/>
                <w:szCs w:val="20"/>
                <w:lang w:val="en-US"/>
              </w:rPr>
              <w:t>for at least the first two weeks</w:t>
            </w:r>
            <w:r w:rsidRPr="00033DA1">
              <w:rPr>
                <w:rFonts w:ascii="Calibri" w:eastAsia="Calibri" w:hAnsi="Calibri"/>
                <w:sz w:val="20"/>
                <w:szCs w:val="20"/>
                <w:lang w:val="en-US"/>
              </w:rPr>
              <w:t xml:space="preserve"> after half term (weeks </w:t>
            </w:r>
            <w:r w:rsidR="00DC1B72">
              <w:rPr>
                <w:rFonts w:ascii="Calibri" w:eastAsia="Calibri" w:hAnsi="Calibri"/>
                <w:sz w:val="20"/>
                <w:szCs w:val="20"/>
                <w:lang w:val="en-US"/>
              </w:rPr>
              <w:t>1 and 2 of the block placement</w:t>
            </w:r>
            <w:r w:rsidRPr="00033DA1">
              <w:rPr>
                <w:rFonts w:ascii="Calibri" w:eastAsia="Calibri" w:hAnsi="Calibri"/>
                <w:sz w:val="20"/>
                <w:szCs w:val="20"/>
                <w:lang w:val="en-US"/>
              </w:rPr>
              <w:t>)</w:t>
            </w:r>
            <w:r>
              <w:rPr>
                <w:rFonts w:ascii="Calibri" w:eastAsia="Calibri" w:hAnsi="Calibri"/>
                <w:sz w:val="20"/>
                <w:szCs w:val="20"/>
                <w:lang w:val="en-US"/>
              </w:rPr>
              <w:t xml:space="preserve">. </w:t>
            </w:r>
            <w:r w:rsidRPr="00033DA1">
              <w:rPr>
                <w:rFonts w:ascii="Calibri" w:eastAsia="Calibri" w:hAnsi="Calibri"/>
                <w:sz w:val="20"/>
                <w:szCs w:val="20"/>
                <w:lang w:val="en-US"/>
              </w:rPr>
              <w:t>Add these to your Teaching file.</w:t>
            </w:r>
          </w:p>
        </w:tc>
        <w:tc>
          <w:tcPr>
            <w:tcW w:w="1134" w:type="dxa"/>
            <w:shd w:val="clear" w:color="auto" w:fill="FFFFFF" w:themeFill="background1"/>
            <w:vAlign w:val="center"/>
          </w:tcPr>
          <w:p w14:paraId="42A0E5B0"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01671DC5" w14:textId="77777777" w:rsidTr="000757A3">
        <w:trPr>
          <w:cantSplit/>
          <w:trHeight w:val="816"/>
        </w:trPr>
        <w:tc>
          <w:tcPr>
            <w:tcW w:w="9067" w:type="dxa"/>
            <w:vAlign w:val="center"/>
          </w:tcPr>
          <w:p w14:paraId="40649908" w14:textId="32132B59" w:rsidR="000757A3" w:rsidRPr="007C3DAC" w:rsidRDefault="000757A3" w:rsidP="000757A3">
            <w:pPr>
              <w:widowControl w:val="0"/>
              <w:rPr>
                <w:rFonts w:ascii="Calibri" w:eastAsia="Calibri" w:hAnsi="Calibri"/>
                <w:sz w:val="20"/>
                <w:szCs w:val="20"/>
                <w:lang w:val="en-US"/>
              </w:rPr>
            </w:pPr>
            <w:r w:rsidRPr="007C3DAC">
              <w:rPr>
                <w:rFonts w:ascii="Calibri" w:eastAsia="Calibri" w:hAnsi="Calibri"/>
                <w:sz w:val="20"/>
                <w:szCs w:val="20"/>
                <w:lang w:val="en-US"/>
              </w:rPr>
              <w:t>2</w:t>
            </w:r>
            <w:r>
              <w:rPr>
                <w:rFonts w:ascii="Calibri" w:eastAsia="Calibri" w:hAnsi="Calibri"/>
                <w:sz w:val="20"/>
                <w:szCs w:val="20"/>
                <w:lang w:val="en-US"/>
              </w:rPr>
              <w:t>0</w:t>
            </w:r>
            <w:r w:rsidRPr="007C3DAC">
              <w:rPr>
                <w:rFonts w:ascii="Calibri" w:eastAsia="Calibri" w:hAnsi="Calibri"/>
                <w:sz w:val="20"/>
                <w:szCs w:val="20"/>
                <w:lang w:val="en-US"/>
              </w:rPr>
              <w:t xml:space="preserve">. Undertake GUIDED SUPPORTED </w:t>
            </w:r>
            <w:r w:rsidR="00EE6B7F">
              <w:rPr>
                <w:rFonts w:ascii="Calibri" w:eastAsia="Calibri" w:hAnsi="Calibri"/>
                <w:sz w:val="20"/>
                <w:szCs w:val="20"/>
                <w:lang w:val="en-US"/>
              </w:rPr>
              <w:t xml:space="preserve">LESSON DESIGN AND </w:t>
            </w:r>
            <w:r w:rsidRPr="007C3DAC">
              <w:rPr>
                <w:rFonts w:ascii="Calibri" w:eastAsia="Calibri" w:hAnsi="Calibri"/>
                <w:sz w:val="20"/>
                <w:szCs w:val="20"/>
                <w:lang w:val="en-US"/>
              </w:rPr>
              <w:t xml:space="preserve">PLANNING WITH YOUR CLASS TEACHER (e.g., during PPA time) to support you in producing your own lesson </w:t>
            </w:r>
            <w:r w:rsidR="00EE6B7F">
              <w:rPr>
                <w:rFonts w:ascii="Calibri" w:eastAsia="Calibri" w:hAnsi="Calibri"/>
                <w:sz w:val="20"/>
                <w:szCs w:val="20"/>
                <w:lang w:val="en-US"/>
              </w:rPr>
              <w:t>designs</w:t>
            </w:r>
            <w:r w:rsidRPr="007C3DAC">
              <w:rPr>
                <w:rFonts w:ascii="Calibri" w:eastAsia="Calibri" w:hAnsi="Calibri"/>
                <w:sz w:val="20"/>
                <w:szCs w:val="20"/>
                <w:lang w:val="en-US"/>
              </w:rPr>
              <w:t xml:space="preserve"> and associated resources for week 8. Share the</w:t>
            </w:r>
            <w:r w:rsidR="00EE6B7F">
              <w:rPr>
                <w:rFonts w:ascii="Calibri" w:eastAsia="Calibri" w:hAnsi="Calibri"/>
                <w:sz w:val="20"/>
                <w:szCs w:val="20"/>
                <w:lang w:val="en-US"/>
              </w:rPr>
              <w:t>se</w:t>
            </w:r>
            <w:r w:rsidRPr="007C3DAC">
              <w:rPr>
                <w:rFonts w:ascii="Calibri" w:eastAsia="Calibri" w:hAnsi="Calibri"/>
                <w:sz w:val="20"/>
                <w:szCs w:val="20"/>
                <w:lang w:val="en-US"/>
              </w:rPr>
              <w:t xml:space="preserve"> and </w:t>
            </w:r>
            <w:r w:rsidR="00EE6B7F">
              <w:rPr>
                <w:rFonts w:ascii="Calibri" w:eastAsia="Calibri" w:hAnsi="Calibri"/>
                <w:sz w:val="20"/>
                <w:szCs w:val="20"/>
                <w:lang w:val="en-US"/>
              </w:rPr>
              <w:t xml:space="preserve">the </w:t>
            </w:r>
            <w:r w:rsidRPr="007C3DAC">
              <w:rPr>
                <w:rFonts w:ascii="Calibri" w:eastAsia="Calibri" w:hAnsi="Calibri"/>
                <w:sz w:val="20"/>
                <w:szCs w:val="20"/>
                <w:lang w:val="en-US"/>
              </w:rPr>
              <w:t xml:space="preserve">resources with your class teacher </w:t>
            </w:r>
            <w:r>
              <w:rPr>
                <w:rFonts w:ascii="Calibri" w:eastAsia="Calibri" w:hAnsi="Calibri"/>
                <w:sz w:val="20"/>
                <w:szCs w:val="20"/>
                <w:lang w:val="en-US"/>
              </w:rPr>
              <w:t xml:space="preserve">preferably </w:t>
            </w:r>
            <w:r w:rsidR="008A419A">
              <w:rPr>
                <w:rFonts w:ascii="Calibri" w:eastAsia="Calibri" w:hAnsi="Calibri"/>
                <w:sz w:val="20"/>
                <w:szCs w:val="20"/>
                <w:lang w:val="en-US"/>
              </w:rPr>
              <w:t xml:space="preserve">the week before </w:t>
            </w:r>
            <w:r w:rsidRPr="007C3DAC">
              <w:rPr>
                <w:rFonts w:ascii="Calibri" w:eastAsia="Calibri" w:hAnsi="Calibri"/>
                <w:sz w:val="20"/>
                <w:szCs w:val="20"/>
                <w:lang w:val="en-US"/>
              </w:rPr>
              <w:t>you are due to teach the individual lessons.</w:t>
            </w:r>
          </w:p>
        </w:tc>
        <w:tc>
          <w:tcPr>
            <w:tcW w:w="1134" w:type="dxa"/>
            <w:shd w:val="clear" w:color="auto" w:fill="FFFFFF" w:themeFill="background1"/>
            <w:vAlign w:val="center"/>
          </w:tcPr>
          <w:p w14:paraId="6E4FAB2F" w14:textId="77777777" w:rsidR="000757A3" w:rsidRDefault="000757A3" w:rsidP="000757A3">
            <w:pPr>
              <w:widowControl w:val="0"/>
              <w:rPr>
                <w:rFonts w:asciiTheme="minorHAnsi" w:hAnsiTheme="minorHAnsi" w:cstheme="minorHAnsi"/>
                <w:b/>
                <w:bCs/>
                <w:sz w:val="22"/>
                <w:szCs w:val="22"/>
                <w:lang w:val="en-US" w:eastAsia="en-US"/>
              </w:rPr>
            </w:pPr>
          </w:p>
        </w:tc>
      </w:tr>
      <w:tr w:rsidR="00753867" w:rsidRPr="00033056" w14:paraId="0BEA2394" w14:textId="77777777" w:rsidTr="000757A3">
        <w:trPr>
          <w:cantSplit/>
          <w:trHeight w:val="816"/>
        </w:trPr>
        <w:tc>
          <w:tcPr>
            <w:tcW w:w="9067" w:type="dxa"/>
            <w:vAlign w:val="center"/>
          </w:tcPr>
          <w:p w14:paraId="21249639" w14:textId="267D4BB0" w:rsidR="00753867" w:rsidRPr="009E5BC0" w:rsidRDefault="009E5BC0" w:rsidP="009E5BC0">
            <w:pPr>
              <w:ind w:left="22" w:right="135"/>
              <w:textAlignment w:val="baseline"/>
              <w:rPr>
                <w:rFonts w:ascii="Calibri" w:hAnsi="Calibri" w:cs="Calibri"/>
                <w:b/>
                <w:bCs/>
                <w:sz w:val="20"/>
                <w:szCs w:val="20"/>
              </w:rPr>
            </w:pPr>
            <w:r w:rsidRPr="009E5BC0">
              <w:rPr>
                <w:rFonts w:ascii="Calibri" w:hAnsi="Calibri" w:cs="Calibri"/>
                <w:sz w:val="20"/>
                <w:szCs w:val="20"/>
              </w:rPr>
              <w:t>21.</w:t>
            </w:r>
            <w:r>
              <w:rPr>
                <w:rFonts w:ascii="Calibri" w:hAnsi="Calibri" w:cs="Calibri"/>
                <w:b/>
                <w:bCs/>
                <w:sz w:val="20"/>
                <w:szCs w:val="20"/>
              </w:rPr>
              <w:t xml:space="preserve"> </w:t>
            </w:r>
            <w:r w:rsidR="00753867" w:rsidRPr="0056023B">
              <w:rPr>
                <w:rFonts w:ascii="Calibri" w:hAnsi="Calibri" w:cs="Calibri"/>
                <w:b/>
                <w:bCs/>
                <w:sz w:val="20"/>
                <w:szCs w:val="20"/>
              </w:rPr>
              <w:t xml:space="preserve">Complete </w:t>
            </w:r>
            <w:r w:rsidR="00753867">
              <w:rPr>
                <w:rFonts w:ascii="Calibri" w:hAnsi="Calibri" w:cs="Calibri"/>
                <w:b/>
                <w:bCs/>
                <w:sz w:val="20"/>
                <w:szCs w:val="20"/>
              </w:rPr>
              <w:t>CAP 1a (focus on Professional Behav</w:t>
            </w:r>
            <w:r>
              <w:rPr>
                <w:rFonts w:ascii="Calibri" w:hAnsi="Calibri" w:cs="Calibri"/>
                <w:b/>
                <w:bCs/>
                <w:sz w:val="20"/>
                <w:szCs w:val="20"/>
              </w:rPr>
              <w:t>iours)</w:t>
            </w:r>
            <w:r w:rsidR="00753867">
              <w:rPr>
                <w:rFonts w:ascii="Calibri" w:hAnsi="Calibri" w:cs="Calibri"/>
                <w:b/>
                <w:bCs/>
                <w:sz w:val="20"/>
                <w:szCs w:val="20"/>
              </w:rPr>
              <w:t xml:space="preserve"> </w:t>
            </w:r>
            <w:r w:rsidR="00753867" w:rsidRPr="0056023B">
              <w:rPr>
                <w:rFonts w:ascii="Calibri" w:hAnsi="Calibri" w:cs="Calibri"/>
                <w:b/>
                <w:bCs/>
                <w:sz w:val="20"/>
                <w:szCs w:val="20"/>
              </w:rPr>
              <w:t>with Mentor</w:t>
            </w:r>
            <w:r>
              <w:rPr>
                <w:rFonts w:ascii="Calibri" w:hAnsi="Calibri" w:cs="Calibri"/>
                <w:b/>
                <w:bCs/>
                <w:sz w:val="20"/>
                <w:szCs w:val="20"/>
              </w:rPr>
              <w:t xml:space="preserve">: </w:t>
            </w:r>
            <w:r w:rsidR="00753867">
              <w:rPr>
                <w:rFonts w:ascii="Calibri" w:hAnsi="Calibri" w:cs="Calibri"/>
                <w:sz w:val="20"/>
                <w:szCs w:val="20"/>
              </w:rPr>
              <w:t xml:space="preserve">Check </w:t>
            </w:r>
            <w:r>
              <w:rPr>
                <w:rFonts w:ascii="Calibri" w:hAnsi="Calibri" w:cs="Calibri"/>
                <w:sz w:val="20"/>
                <w:szCs w:val="20"/>
              </w:rPr>
              <w:t>ITaP Embed Day Booklets are</w:t>
            </w:r>
            <w:r w:rsidR="00753867">
              <w:rPr>
                <w:rFonts w:ascii="Calibri" w:hAnsi="Calibri" w:cs="Calibri"/>
                <w:sz w:val="20"/>
                <w:szCs w:val="20"/>
              </w:rPr>
              <w:t xml:space="preserve"> uploaded to Axia.</w:t>
            </w:r>
          </w:p>
        </w:tc>
        <w:tc>
          <w:tcPr>
            <w:tcW w:w="1134" w:type="dxa"/>
            <w:shd w:val="clear" w:color="auto" w:fill="FFFFFF" w:themeFill="background1"/>
            <w:vAlign w:val="center"/>
          </w:tcPr>
          <w:p w14:paraId="13A3BF2F" w14:textId="77777777" w:rsidR="00753867" w:rsidRDefault="00753867" w:rsidP="000757A3">
            <w:pPr>
              <w:widowControl w:val="0"/>
              <w:rPr>
                <w:rFonts w:asciiTheme="minorHAnsi" w:hAnsiTheme="minorHAnsi" w:cstheme="minorHAnsi"/>
                <w:b/>
                <w:bCs/>
                <w:sz w:val="22"/>
                <w:szCs w:val="22"/>
                <w:lang w:val="en-US" w:eastAsia="en-US"/>
              </w:rPr>
            </w:pPr>
          </w:p>
        </w:tc>
      </w:tr>
      <w:tr w:rsidR="000757A3" w:rsidRPr="00033056" w14:paraId="7BF540A9" w14:textId="77777777" w:rsidTr="000757A3">
        <w:trPr>
          <w:cantSplit/>
          <w:trHeight w:val="816"/>
        </w:trPr>
        <w:tc>
          <w:tcPr>
            <w:tcW w:w="9067" w:type="dxa"/>
            <w:vAlign w:val="center"/>
          </w:tcPr>
          <w:p w14:paraId="6BEDAD0F" w14:textId="2472B0E7" w:rsidR="000757A3" w:rsidRPr="007C3DAC" w:rsidRDefault="000757A3" w:rsidP="000757A3">
            <w:pPr>
              <w:widowControl w:val="0"/>
              <w:rPr>
                <w:rFonts w:ascii="Calibri" w:eastAsia="Calibri" w:hAnsi="Calibri"/>
                <w:sz w:val="20"/>
                <w:szCs w:val="20"/>
                <w:lang w:val="en-US"/>
              </w:rPr>
            </w:pPr>
            <w:r>
              <w:rPr>
                <w:rFonts w:ascii="Calibri" w:eastAsia="Calibri" w:hAnsi="Calibri"/>
                <w:sz w:val="20"/>
                <w:szCs w:val="20"/>
                <w:lang w:val="en-US"/>
              </w:rPr>
              <w:t>2</w:t>
            </w:r>
            <w:r w:rsidR="009E5BC0">
              <w:rPr>
                <w:rFonts w:ascii="Calibri" w:eastAsia="Calibri" w:hAnsi="Calibri"/>
                <w:sz w:val="20"/>
                <w:szCs w:val="20"/>
                <w:lang w:val="en-US"/>
              </w:rPr>
              <w:t>2</w:t>
            </w:r>
            <w:r>
              <w:rPr>
                <w:rFonts w:ascii="Calibri" w:eastAsia="Calibri" w:hAnsi="Calibri"/>
                <w:sz w:val="20"/>
                <w:szCs w:val="20"/>
                <w:lang w:val="en-US"/>
              </w:rPr>
              <w:t>.</w:t>
            </w:r>
            <w:r w:rsidR="00EE6B7F">
              <w:rPr>
                <w:rFonts w:ascii="Calibri" w:eastAsia="Calibri" w:hAnsi="Calibri"/>
                <w:sz w:val="20"/>
                <w:szCs w:val="20"/>
                <w:lang w:val="en-US"/>
              </w:rPr>
              <w:t xml:space="preserve"> </w:t>
            </w:r>
            <w:r>
              <w:rPr>
                <w:rFonts w:ascii="Calibri" w:eastAsia="Calibri" w:hAnsi="Calibri"/>
                <w:sz w:val="20"/>
                <w:szCs w:val="20"/>
                <w:lang w:val="en-US"/>
              </w:rPr>
              <w:t>Be mindful of the trainee-led presentations on learning theories (after half term).  Ensure you have l</w:t>
            </w:r>
            <w:r w:rsidRPr="00F82D62">
              <w:rPr>
                <w:rFonts w:ascii="Calibri" w:eastAsia="Calibri" w:hAnsi="Calibri"/>
                <w:sz w:val="20"/>
                <w:szCs w:val="20"/>
                <w:lang w:val="en-US"/>
              </w:rPr>
              <w:t>ooked for evidence of learning theories in practice. When observing can you identify examples of each learning theory in practice? Why do you think this particular approach to learning was chosen. Make some notes.</w:t>
            </w:r>
            <w:r w:rsidRPr="00CB1BD2">
              <w:rPr>
                <w:sz w:val="20"/>
                <w:szCs w:val="20"/>
                <w:lang w:val="en-US"/>
              </w:rPr>
              <w:t xml:space="preserve"> </w:t>
            </w:r>
          </w:p>
        </w:tc>
        <w:tc>
          <w:tcPr>
            <w:tcW w:w="1134" w:type="dxa"/>
            <w:shd w:val="clear" w:color="auto" w:fill="FFFFFF" w:themeFill="background1"/>
            <w:vAlign w:val="center"/>
          </w:tcPr>
          <w:p w14:paraId="181515E2" w14:textId="77777777" w:rsidR="000757A3" w:rsidRDefault="000757A3" w:rsidP="000757A3">
            <w:pPr>
              <w:widowControl w:val="0"/>
              <w:rPr>
                <w:rFonts w:asciiTheme="minorHAnsi" w:hAnsiTheme="minorHAnsi" w:cstheme="minorHAnsi"/>
                <w:b/>
                <w:bCs/>
                <w:sz w:val="22"/>
                <w:szCs w:val="22"/>
                <w:lang w:val="en-US" w:eastAsia="en-US"/>
              </w:rPr>
            </w:pPr>
          </w:p>
        </w:tc>
      </w:tr>
    </w:tbl>
    <w:p w14:paraId="33353917" w14:textId="77777777" w:rsidR="00EB0B03" w:rsidRDefault="00EB0B03">
      <w:pPr>
        <w:rPr>
          <w:rFonts w:ascii="Arial" w:hAnsi="Arial" w:cs="Arial"/>
          <w:b/>
          <w:caps/>
          <w:sz w:val="28"/>
          <w:szCs w:val="28"/>
        </w:rPr>
      </w:pPr>
      <w:r>
        <w:rPr>
          <w:rFonts w:ascii="Arial" w:hAnsi="Arial" w:cs="Arial"/>
          <w:b/>
          <w:caps/>
          <w:sz w:val="28"/>
          <w:szCs w:val="28"/>
        </w:rPr>
        <w:br w:type="page"/>
      </w:r>
    </w:p>
    <w:tbl>
      <w:tblPr>
        <w:tblW w:w="10640"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191"/>
        <w:gridCol w:w="5096"/>
      </w:tblGrid>
      <w:tr w:rsidR="00407516" w:rsidRPr="00127FE6" w14:paraId="76BF7A91" w14:textId="77777777" w:rsidTr="00825503">
        <w:trPr>
          <w:trHeight w:val="495"/>
        </w:trPr>
        <w:tc>
          <w:tcPr>
            <w:tcW w:w="10640"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71D10A5D" w:rsidR="00407516" w:rsidRPr="004323B6" w:rsidRDefault="0089590B" w:rsidP="004323B6">
            <w:pPr>
              <w:pStyle w:val="Heading2"/>
              <w:jc w:val="center"/>
              <w:rPr>
                <w:rStyle w:val="SubtleEmphasis"/>
                <w:b w:val="0"/>
                <w:i w:val="0"/>
                <w:sz w:val="36"/>
                <w:szCs w:val="36"/>
              </w:rPr>
            </w:pPr>
            <w:bookmarkStart w:id="17" w:name="_Toc174126716"/>
            <w:r w:rsidRPr="1D644898">
              <w:rPr>
                <w:rStyle w:val="SubtleEmphasis"/>
                <w:b w:val="0"/>
                <w:i w:val="0"/>
                <w:sz w:val="36"/>
                <w:szCs w:val="36"/>
              </w:rPr>
              <w:lastRenderedPageBreak/>
              <w:t xml:space="preserve">Autumn Term: </w:t>
            </w:r>
            <w:r w:rsidRPr="004E3642">
              <w:rPr>
                <w:rStyle w:val="SubtleEmphasis"/>
                <w:b w:val="0"/>
                <w:i w:val="0"/>
                <w:sz w:val="36"/>
                <w:szCs w:val="36"/>
                <w:u w:val="single"/>
              </w:rPr>
              <w:t>2nd Half Term</w:t>
            </w:r>
            <w:r w:rsidR="00423F99" w:rsidRPr="1D644898">
              <w:rPr>
                <w:rStyle w:val="SubtleEmphasis"/>
                <w:b w:val="0"/>
                <w:i w:val="0"/>
                <w:sz w:val="36"/>
                <w:szCs w:val="36"/>
              </w:rPr>
              <w:t xml:space="preserve"> Guidance </w:t>
            </w:r>
            <w:r w:rsidRPr="1D644898">
              <w:rPr>
                <w:rStyle w:val="SubtleEmphasis"/>
                <w:b w:val="0"/>
                <w:i w:val="0"/>
                <w:sz w:val="36"/>
                <w:szCs w:val="36"/>
              </w:rPr>
              <w:t>(Weeks</w:t>
            </w:r>
            <w:r w:rsidR="00064325">
              <w:rPr>
                <w:rStyle w:val="SubtleEmphasis"/>
                <w:b w:val="0"/>
                <w:i w:val="0"/>
                <w:sz w:val="36"/>
                <w:szCs w:val="36"/>
              </w:rPr>
              <w:t xml:space="preserve"> </w:t>
            </w:r>
            <w:r w:rsidR="00FE5150">
              <w:rPr>
                <w:rStyle w:val="SubtleEmphasis"/>
                <w:b w:val="0"/>
                <w:i w:val="0"/>
                <w:sz w:val="36"/>
                <w:szCs w:val="36"/>
              </w:rPr>
              <w:t>1-7</w:t>
            </w:r>
            <w:r w:rsidRPr="1D644898">
              <w:rPr>
                <w:rStyle w:val="SubtleEmphasis"/>
                <w:b w:val="0"/>
                <w:i w:val="0"/>
                <w:sz w:val="36"/>
                <w:szCs w:val="36"/>
              </w:rPr>
              <w:t>)</w:t>
            </w:r>
            <w:bookmarkEnd w:id="17"/>
          </w:p>
        </w:tc>
      </w:tr>
      <w:tr w:rsidR="00407516" w:rsidRPr="00127FE6" w14:paraId="3DD6A53A" w14:textId="77777777" w:rsidTr="00825503">
        <w:trPr>
          <w:trHeight w:val="59"/>
        </w:trPr>
        <w:tc>
          <w:tcPr>
            <w:tcW w:w="10640"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pPr>
              <w:ind w:right="-30"/>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825503">
        <w:trPr>
          <w:trHeight w:val="1500"/>
        </w:trPr>
        <w:tc>
          <w:tcPr>
            <w:tcW w:w="10640"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1E46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6332362A" w:rsidR="00407516" w:rsidRDefault="001E46E1" w:rsidP="001E46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C73CA8">
              <w:rPr>
                <w:rFonts w:asciiTheme="minorHAnsi" w:hAnsiTheme="minorHAnsi" w:cstheme="minorHAnsi"/>
                <w:b/>
                <w:bCs/>
                <w:sz w:val="18"/>
                <w:szCs w:val="18"/>
              </w:rPr>
              <w:t>General Mentor</w:t>
            </w:r>
            <w:r w:rsidR="00407516" w:rsidRPr="001E46E1">
              <w:rPr>
                <w:rFonts w:asciiTheme="minorHAnsi" w:hAnsiTheme="minorHAnsi" w:cstheme="minorHAnsi"/>
                <w:b/>
                <w:bCs/>
                <w:sz w:val="18"/>
                <w:szCs w:val="18"/>
              </w:rPr>
              <w:t>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407516" w:rsidRPr="001E46E1">
              <w:rPr>
                <w:rFonts w:asciiTheme="minorHAnsi" w:hAnsiTheme="minorHAnsi" w:cstheme="minorHAnsi"/>
                <w:b/>
                <w:bCs/>
                <w:sz w:val="18"/>
                <w:szCs w:val="18"/>
              </w:rPr>
              <w:t>50-60%</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1E46E1">
            <w:pPr>
              <w:jc w:val="center"/>
              <w:textAlignment w:val="baseline"/>
              <w:rPr>
                <w:rFonts w:asciiTheme="minorHAnsi" w:hAnsiTheme="minorHAnsi" w:cstheme="minorHAnsi"/>
                <w:sz w:val="16"/>
                <w:szCs w:val="16"/>
              </w:rPr>
            </w:pPr>
          </w:p>
          <w:p w14:paraId="3B96D7AE" w14:textId="0B5ACFB8" w:rsidR="001E46E1" w:rsidRPr="001E46E1" w:rsidRDefault="00C36A8A" w:rsidP="001E46E1">
            <w:pPr>
              <w:textAlignment w:val="baseline"/>
              <w:rPr>
                <w:rFonts w:asciiTheme="minorHAnsi" w:hAnsiTheme="minorHAnsi" w:cstheme="minorHAnsi"/>
                <w:sz w:val="20"/>
                <w:szCs w:val="20"/>
              </w:rPr>
            </w:pPr>
            <w:r>
              <w:rPr>
                <w:rFonts w:asciiTheme="minorHAnsi" w:hAnsiTheme="minorHAnsi" w:cstheme="minorHAnsi"/>
                <w:b/>
                <w:bCs/>
                <w:sz w:val="20"/>
                <w:szCs w:val="20"/>
              </w:rPr>
              <w:t xml:space="preserve">LESSON DESIGN AND </w:t>
            </w:r>
            <w:r w:rsidR="007D5C3E" w:rsidRPr="001E46E1">
              <w:rPr>
                <w:rFonts w:asciiTheme="minorHAnsi" w:hAnsiTheme="minorHAnsi" w:cstheme="minorHAnsi"/>
                <w:b/>
                <w:bCs/>
                <w:sz w:val="20"/>
                <w:szCs w:val="20"/>
              </w:rPr>
              <w:t>PLANNING:</w:t>
            </w:r>
            <w:r w:rsidR="007D5C3E" w:rsidRPr="001E46E1">
              <w:rPr>
                <w:rFonts w:asciiTheme="minorHAnsi" w:hAnsiTheme="minorHAnsi" w:cstheme="minorHAnsi"/>
                <w:sz w:val="20"/>
                <w:szCs w:val="20"/>
              </w:rPr>
              <w:t xml:space="preserve"> </w:t>
            </w:r>
          </w:p>
          <w:p w14:paraId="68C57477" w14:textId="7EACA0C1" w:rsidR="00407516" w:rsidRDefault="00407516" w:rsidP="001E46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w:t>
            </w:r>
            <w:r w:rsidR="00C36A8A">
              <w:rPr>
                <w:rFonts w:asciiTheme="minorHAnsi" w:hAnsiTheme="minorHAnsi" w:cstheme="minorHAnsi"/>
                <w:b/>
                <w:bCs/>
                <w:sz w:val="18"/>
                <w:szCs w:val="18"/>
              </w:rPr>
              <w:t xml:space="preserve">lesson design and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and it is anticipated that schools will involve trainees in their</w:t>
            </w:r>
            <w:r w:rsidR="00995D7A">
              <w:rPr>
                <w:rFonts w:asciiTheme="minorHAnsi" w:hAnsiTheme="minorHAnsi" w:cstheme="minorHAnsi"/>
                <w:sz w:val="18"/>
                <w:szCs w:val="18"/>
              </w:rPr>
              <w:t xml:space="preserve">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the appendices for further guidance related to expectations for trainee planning and assessment.</w:t>
            </w:r>
          </w:p>
          <w:p w14:paraId="2EE95868" w14:textId="50CF4BAC" w:rsidR="001E46E1" w:rsidRPr="00127FE6" w:rsidRDefault="001E46E1" w:rsidP="001E46E1">
            <w:pPr>
              <w:ind w:left="143"/>
              <w:textAlignment w:val="baseline"/>
              <w:rPr>
                <w:rFonts w:ascii="Segoe UI" w:hAnsi="Segoe UI" w:cs="Segoe UI"/>
                <w:sz w:val="18"/>
                <w:szCs w:val="18"/>
              </w:rPr>
            </w:pPr>
          </w:p>
        </w:tc>
      </w:tr>
      <w:tr w:rsidR="00407516" w:rsidRPr="00127FE6" w14:paraId="00D11512" w14:textId="77777777" w:rsidTr="00825503">
        <w:trPr>
          <w:trHeight w:val="15"/>
        </w:trPr>
        <w:tc>
          <w:tcPr>
            <w:tcW w:w="10640"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7D802E38" w:rsidR="00407516" w:rsidRPr="00127FE6" w:rsidRDefault="00407516">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w:t>
            </w:r>
            <w:r w:rsidR="00D663BD">
              <w:rPr>
                <w:rFonts w:ascii="Calibri" w:hAnsi="Calibri" w:cs="Calibri"/>
                <w:sz w:val="20"/>
                <w:szCs w:val="20"/>
              </w:rPr>
              <w:t xml:space="preserve">lesson design, </w:t>
            </w:r>
            <w:r w:rsidRPr="00127FE6">
              <w:rPr>
                <w:rFonts w:ascii="Calibri" w:hAnsi="Calibri" w:cs="Calibri"/>
                <w:sz w:val="20"/>
                <w:szCs w:val="20"/>
              </w:rPr>
              <w:t>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825503">
        <w:trPr>
          <w:trHeight w:val="270"/>
        </w:trPr>
        <w:tc>
          <w:tcPr>
            <w:tcW w:w="10640"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825503">
        <w:trPr>
          <w:trHeight w:val="315"/>
        </w:trPr>
        <w:tc>
          <w:tcPr>
            <w:tcW w:w="10640"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1B5EECF7" w:rsidR="00407516" w:rsidRPr="00127FE6" w:rsidRDefault="00407516" w:rsidP="00533EC5">
            <w:pPr>
              <w:numPr>
                <w:ilvl w:val="0"/>
                <w:numId w:val="25"/>
              </w:numPr>
              <w:ind w:firstLine="0"/>
              <w:textAlignment w:val="baseline"/>
              <w:rPr>
                <w:rFonts w:ascii="Verdana" w:hAnsi="Verdana" w:cs="Segoe UI"/>
              </w:rPr>
            </w:pPr>
            <w:r w:rsidRPr="00127FE6">
              <w:rPr>
                <w:rFonts w:ascii="Calibri" w:hAnsi="Calibri" w:cs="Calibri"/>
                <w:sz w:val="20"/>
                <w:szCs w:val="20"/>
              </w:rPr>
              <w:t xml:space="preserve">prepare for their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C</w:t>
            </w:r>
            <w:r w:rsidR="007F46BD">
              <w:rPr>
                <w:rFonts w:ascii="Calibri" w:hAnsi="Calibri" w:cs="Calibri"/>
                <w:i/>
                <w:iCs/>
                <w:sz w:val="20"/>
                <w:szCs w:val="20"/>
              </w:rPr>
              <w:t>A</w:t>
            </w:r>
            <w:r w:rsidRPr="00127FE6">
              <w:rPr>
                <w:rFonts w:ascii="Calibri" w:hAnsi="Calibri" w:cs="Calibri"/>
                <w:i/>
                <w:iCs/>
                <w:sz w:val="20"/>
                <w:szCs w:val="20"/>
              </w:rPr>
              <w:t>D to identify areas for development</w:t>
            </w:r>
            <w:r w:rsidRPr="00127FE6">
              <w:rPr>
                <w:rFonts w:ascii="Calibri" w:hAnsi="Calibri" w:cs="Calibri"/>
                <w:sz w:val="20"/>
                <w:szCs w:val="20"/>
              </w:rPr>
              <w:t> </w:t>
            </w:r>
          </w:p>
        </w:tc>
      </w:tr>
      <w:tr w:rsidR="00407516" w:rsidRPr="00127FE6" w14:paraId="5877248D" w14:textId="77777777" w:rsidTr="00825503">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287"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825503">
        <w:trPr>
          <w:trHeight w:val="225"/>
        </w:trPr>
        <w:tc>
          <w:tcPr>
            <w:tcW w:w="10640"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6253A008" w:rsidR="00936757" w:rsidRPr="00127FE6" w:rsidRDefault="00936757" w:rsidP="00936757">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Pr="00127FE6">
              <w:rPr>
                <w:rFonts w:ascii="Calibri" w:hAnsi="Calibri" w:cs="Calibri"/>
                <w:b/>
                <w:bCs/>
                <w:sz w:val="20"/>
                <w:szCs w:val="20"/>
              </w:rPr>
              <w:t>not timetabled to teach trainees could:</w:t>
            </w:r>
            <w:r w:rsidRPr="00127FE6">
              <w:rPr>
                <w:rFonts w:ascii="Calibri" w:hAnsi="Calibri" w:cs="Calibri"/>
                <w:sz w:val="20"/>
                <w:szCs w:val="20"/>
              </w:rPr>
              <w:t> </w:t>
            </w:r>
          </w:p>
        </w:tc>
      </w:tr>
      <w:tr w:rsidR="00407516" w:rsidRPr="00127FE6" w14:paraId="16DAB31B" w14:textId="77777777" w:rsidTr="00825503">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533EC5">
            <w:pPr>
              <w:numPr>
                <w:ilvl w:val="0"/>
                <w:numId w:val="28"/>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287"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533EC5">
            <w:pPr>
              <w:pStyle w:val="ListParagraph"/>
              <w:numPr>
                <w:ilvl w:val="0"/>
                <w:numId w:val="28"/>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825503">
        <w:trPr>
          <w:trHeight w:val="116"/>
        </w:trPr>
        <w:tc>
          <w:tcPr>
            <w:tcW w:w="10640" w:type="dxa"/>
            <w:gridSpan w:val="7"/>
            <w:tcBorders>
              <w:top w:val="single" w:sz="4" w:space="0" w:color="auto"/>
              <w:left w:val="nil"/>
              <w:bottom w:val="single" w:sz="6" w:space="0" w:color="auto"/>
              <w:right w:val="nil"/>
            </w:tcBorders>
            <w:shd w:val="clear" w:color="auto" w:fill="FFFFFF" w:themeFill="background1"/>
            <w:hideMark/>
          </w:tcPr>
          <w:p w14:paraId="5F15E17B" w14:textId="77777777" w:rsidR="00407516" w:rsidRPr="0007641F" w:rsidRDefault="00407516" w:rsidP="0007641F">
            <w:pPr>
              <w:textAlignment w:val="baseline"/>
              <w:rPr>
                <w:rFonts w:ascii="Segoe UI" w:hAnsi="Segoe UI" w:cs="Segoe UI"/>
                <w:sz w:val="8"/>
                <w:szCs w:val="8"/>
              </w:rPr>
            </w:pPr>
            <w:r w:rsidRPr="00127FE6">
              <w:rPr>
                <w:rFonts w:ascii="Arial" w:hAnsi="Arial" w:cs="Arial"/>
              </w:rPr>
              <w:t> </w:t>
            </w:r>
          </w:p>
        </w:tc>
      </w:tr>
      <w:tr w:rsidR="00407516" w:rsidRPr="00127FE6" w14:paraId="59C101A0" w14:textId="77777777" w:rsidTr="00825503">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039"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0700B5" w:rsidRPr="00127FE6" w14:paraId="1B79E79F" w14:textId="77777777" w:rsidTr="00825503">
        <w:trPr>
          <w:trHeight w:val="603"/>
        </w:trPr>
        <w:tc>
          <w:tcPr>
            <w:tcW w:w="665" w:type="dxa"/>
            <w:gridSpan w:val="2"/>
            <w:tcBorders>
              <w:top w:val="single" w:sz="6" w:space="0" w:color="auto"/>
              <w:left w:val="single" w:sz="6" w:space="0" w:color="auto"/>
              <w:bottom w:val="single" w:sz="6" w:space="0" w:color="auto"/>
              <w:right w:val="single" w:sz="6" w:space="0" w:color="auto"/>
            </w:tcBorders>
            <w:vAlign w:val="center"/>
          </w:tcPr>
          <w:p w14:paraId="77AAE0CB" w14:textId="2A69E0BB" w:rsidR="000700B5" w:rsidRPr="00FB3344" w:rsidRDefault="000700B5">
            <w:pPr>
              <w:jc w:val="center"/>
              <w:textAlignment w:val="baseline"/>
              <w:rPr>
                <w:rFonts w:ascii="Segoe UI" w:hAnsi="Segoe UI" w:cs="Segoe UI"/>
                <w:b/>
                <w:bCs/>
                <w:sz w:val="18"/>
                <w:szCs w:val="18"/>
              </w:rPr>
            </w:pPr>
            <w:r w:rsidRPr="00FB3344">
              <w:rPr>
                <w:rFonts w:ascii="Segoe UI" w:hAnsi="Segoe UI" w:cs="Segoe UI"/>
                <w:b/>
                <w:bCs/>
                <w:sz w:val="18"/>
                <w:szCs w:val="18"/>
              </w:rPr>
              <w:t>1</w:t>
            </w:r>
          </w:p>
        </w:tc>
        <w:tc>
          <w:tcPr>
            <w:tcW w:w="936" w:type="dxa"/>
            <w:tcBorders>
              <w:top w:val="single" w:sz="6" w:space="0" w:color="auto"/>
              <w:left w:val="single" w:sz="6" w:space="0" w:color="auto"/>
              <w:bottom w:val="single" w:sz="6" w:space="0" w:color="auto"/>
              <w:right w:val="single" w:sz="6" w:space="0" w:color="auto"/>
            </w:tcBorders>
            <w:vAlign w:val="center"/>
          </w:tcPr>
          <w:p w14:paraId="717ED589" w14:textId="3ADF295F" w:rsidR="000700B5" w:rsidRPr="00FB3344" w:rsidRDefault="000700B5">
            <w:pPr>
              <w:jc w:val="center"/>
              <w:textAlignment w:val="baseline"/>
              <w:rPr>
                <w:rFonts w:ascii="Arial" w:hAnsi="Arial" w:cs="Arial"/>
                <w:b/>
                <w:bCs/>
              </w:rPr>
            </w:pPr>
            <w:r w:rsidRPr="00FB3344">
              <w:rPr>
                <w:rFonts w:ascii="Arial" w:hAnsi="Arial" w:cs="Arial"/>
                <w:b/>
                <w:bCs/>
              </w:rPr>
              <w:t>-</w:t>
            </w:r>
          </w:p>
        </w:tc>
        <w:tc>
          <w:tcPr>
            <w:tcW w:w="9039" w:type="dxa"/>
            <w:gridSpan w:val="4"/>
            <w:tcBorders>
              <w:top w:val="single" w:sz="6" w:space="0" w:color="auto"/>
              <w:left w:val="single" w:sz="6" w:space="0" w:color="auto"/>
              <w:bottom w:val="single" w:sz="6" w:space="0" w:color="auto"/>
              <w:right w:val="single" w:sz="6" w:space="0" w:color="auto"/>
            </w:tcBorders>
          </w:tcPr>
          <w:p w14:paraId="1DF91BD3" w14:textId="77777777" w:rsidR="00FB3344" w:rsidRPr="00FB3344" w:rsidRDefault="00FB3344">
            <w:pPr>
              <w:jc w:val="center"/>
              <w:textAlignment w:val="baseline"/>
              <w:rPr>
                <w:rFonts w:ascii="Segoe UI" w:hAnsi="Segoe UI" w:cs="Segoe UI"/>
                <w:sz w:val="10"/>
                <w:szCs w:val="10"/>
              </w:rPr>
            </w:pPr>
          </w:p>
          <w:p w14:paraId="7E8FD2E4" w14:textId="77777777" w:rsidR="000700B5" w:rsidRDefault="000700B5">
            <w:pPr>
              <w:jc w:val="center"/>
              <w:textAlignment w:val="baseline"/>
              <w:rPr>
                <w:rFonts w:ascii="Segoe UI" w:hAnsi="Segoe UI" w:cs="Segoe UI"/>
              </w:rPr>
            </w:pPr>
            <w:r w:rsidRPr="00FB3344">
              <w:rPr>
                <w:rFonts w:ascii="Segoe UI" w:hAnsi="Segoe UI" w:cs="Segoe UI"/>
              </w:rPr>
              <w:t xml:space="preserve">ITaP#3: SSP and </w:t>
            </w:r>
            <w:r w:rsidR="00FB3344" w:rsidRPr="00FB3344">
              <w:rPr>
                <w:rFonts w:ascii="Segoe UI" w:hAnsi="Segoe UI" w:cs="Segoe UI"/>
              </w:rPr>
              <w:t>Literacy</w:t>
            </w:r>
          </w:p>
          <w:p w14:paraId="29D2EA79" w14:textId="28D5A285" w:rsidR="00AD56CF" w:rsidRPr="00FB3344" w:rsidRDefault="00AD56CF">
            <w:pPr>
              <w:jc w:val="center"/>
              <w:textAlignment w:val="baseline"/>
              <w:rPr>
                <w:rFonts w:ascii="Segoe UI" w:hAnsi="Segoe UI" w:cs="Segoe UI"/>
              </w:rPr>
            </w:pPr>
            <w:r w:rsidRPr="00AD56CF">
              <w:rPr>
                <w:rFonts w:ascii="Calibri" w:hAnsi="Calibri" w:cs="Calibri"/>
                <w:sz w:val="20"/>
                <w:szCs w:val="20"/>
              </w:rPr>
              <w:t>Upload Completed ITaP Embed Day Booklet to Axia</w:t>
            </w:r>
          </w:p>
        </w:tc>
      </w:tr>
      <w:tr w:rsidR="0081798D" w14:paraId="5B83FB7C" w14:textId="77777777" w:rsidTr="00825503">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01337314"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039"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7D48981" w:rsidR="0081798D" w:rsidRPr="000B7543" w:rsidRDefault="0081798D">
            <w:pPr>
              <w:ind w:left="135" w:right="135"/>
              <w:textAlignment w:val="baseline"/>
              <w:rPr>
                <w:rFonts w:ascii="Calibri" w:hAnsi="Calibri" w:cs="Calibri"/>
                <w:sz w:val="20"/>
                <w:szCs w:val="20"/>
              </w:rPr>
            </w:pPr>
            <w:r w:rsidRPr="000B7543">
              <w:rPr>
                <w:rFonts w:ascii="Calibri" w:hAnsi="Calibri" w:cs="Calibri"/>
                <w:sz w:val="20"/>
                <w:szCs w:val="20"/>
              </w:rPr>
              <w:t>Build up to teaching whole lessons across the core subjects – initially you may team-teach, so you are working alongside your class teacher or perhaps leading the introduction or other distinct aspects of the lesson. </w:t>
            </w:r>
          </w:p>
        </w:tc>
      </w:tr>
      <w:tr w:rsidR="0081798D" w14:paraId="52E515D8" w14:textId="77777777" w:rsidTr="00825503">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039"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Pr="000B7543" w:rsidRDefault="006335A3" w:rsidP="0094762B">
            <w:pPr>
              <w:ind w:left="135" w:right="135"/>
              <w:textAlignment w:val="baseline"/>
              <w:rPr>
                <w:rFonts w:asciiTheme="minorHAnsi" w:hAnsiTheme="minorHAnsi" w:cstheme="minorHAnsi"/>
                <w:b/>
                <w:i/>
                <w:iCs/>
                <w:kern w:val="24"/>
                <w:sz w:val="22"/>
                <w:szCs w:val="22"/>
              </w:rPr>
            </w:pPr>
            <w:r w:rsidRPr="000B7543">
              <w:rPr>
                <w:rFonts w:asciiTheme="minorHAnsi" w:hAnsiTheme="minorHAnsi" w:cstheme="minorHAnsi"/>
                <w:b/>
                <w:kern w:val="24"/>
                <w:sz w:val="22"/>
                <w:szCs w:val="22"/>
              </w:rPr>
              <w:t xml:space="preserve">ESSENTIAL: </w:t>
            </w:r>
            <w:r w:rsidR="004543C1" w:rsidRPr="000B7543">
              <w:rPr>
                <w:rFonts w:asciiTheme="minorHAnsi" w:hAnsiTheme="minorHAnsi" w:cstheme="minorHAnsi"/>
                <w:bCs/>
                <w:kern w:val="24"/>
                <w:sz w:val="22"/>
                <w:szCs w:val="22"/>
              </w:rPr>
              <w:t>10% a</w:t>
            </w:r>
            <w:r w:rsidRPr="000B7543">
              <w:rPr>
                <w:rFonts w:asciiTheme="minorHAnsi" w:hAnsiTheme="minorHAnsi" w:cstheme="minorHAnsi"/>
                <w:bCs/>
                <w:kern w:val="24"/>
                <w:sz w:val="22"/>
                <w:szCs w:val="22"/>
              </w:rPr>
              <w:t>pprox. ½ day PPA time with class teacher for supported/guided planning</w:t>
            </w:r>
          </w:p>
          <w:p w14:paraId="3704EC2C" w14:textId="70FE53AE" w:rsidR="00A16EB9" w:rsidRPr="000B7543" w:rsidRDefault="00A16EB9" w:rsidP="0094762B">
            <w:pPr>
              <w:spacing w:after="240"/>
              <w:ind w:left="135" w:right="135"/>
              <w:textAlignment w:val="baseline"/>
              <w:rPr>
                <w:rFonts w:ascii="Calibri" w:hAnsi="Calibri" w:cs="Calibri"/>
                <w:sz w:val="20"/>
                <w:szCs w:val="20"/>
              </w:rPr>
            </w:pPr>
            <w:r w:rsidRPr="000B7543">
              <w:rPr>
                <w:rFonts w:ascii="Calibri" w:hAnsi="Calibri" w:cs="Calibri"/>
                <w:sz w:val="20"/>
                <w:szCs w:val="20"/>
              </w:rPr>
              <w:t xml:space="preserve">In remainder of the </w:t>
            </w:r>
            <w:r w:rsidR="00517011" w:rsidRPr="000B7543">
              <w:rPr>
                <w:rFonts w:ascii="Calibri" w:hAnsi="Calibri" w:cs="Calibri"/>
                <w:sz w:val="20"/>
                <w:szCs w:val="20"/>
              </w:rPr>
              <w:t xml:space="preserve">non-contact </w:t>
            </w:r>
            <w:r w:rsidRPr="000B7543">
              <w:rPr>
                <w:rFonts w:ascii="Calibri" w:hAnsi="Calibri" w:cs="Calibri"/>
                <w:sz w:val="20"/>
                <w:szCs w:val="20"/>
              </w:rPr>
              <w:t>time select from appropriate activities listed above.</w:t>
            </w:r>
          </w:p>
        </w:tc>
      </w:tr>
      <w:tr w:rsidR="00BC0ED4" w:rsidRPr="00127FE6" w14:paraId="448A595B" w14:textId="77777777" w:rsidTr="00825503">
        <w:trPr>
          <w:trHeight w:val="82"/>
        </w:trPr>
        <w:tc>
          <w:tcPr>
            <w:tcW w:w="10640" w:type="dxa"/>
            <w:gridSpan w:val="7"/>
            <w:tcBorders>
              <w:top w:val="single" w:sz="6" w:space="0" w:color="auto"/>
              <w:left w:val="single" w:sz="6" w:space="0" w:color="000000" w:themeColor="text1"/>
              <w:right w:val="single" w:sz="6" w:space="0" w:color="000000" w:themeColor="text1"/>
            </w:tcBorders>
            <w:vAlign w:val="center"/>
          </w:tcPr>
          <w:p w14:paraId="5A35299D" w14:textId="77777777" w:rsidR="00BC0ED4" w:rsidRPr="00BC0ED4" w:rsidRDefault="00BC0ED4">
            <w:pPr>
              <w:ind w:left="135" w:right="135"/>
              <w:textAlignment w:val="baseline"/>
              <w:rPr>
                <w:rFonts w:ascii="Calibri" w:hAnsi="Calibri" w:cs="Calibri"/>
                <w:sz w:val="14"/>
                <w:szCs w:val="14"/>
              </w:rPr>
            </w:pPr>
          </w:p>
        </w:tc>
      </w:tr>
      <w:tr w:rsidR="0081798D" w:rsidRPr="00127FE6" w14:paraId="6C157661" w14:textId="77777777" w:rsidTr="00825503">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1F3DDC01"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02FAFF3B"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r w:rsidR="00E74BA8">
              <w:rPr>
                <w:rFonts w:ascii="Arial" w:hAnsi="Arial" w:cs="Arial"/>
                <w:b/>
                <w:bCs/>
                <w:sz w:val="20"/>
                <w:szCs w:val="20"/>
              </w:rPr>
              <w:t>-40</w:t>
            </w:r>
            <w:r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039"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0E249516" w:rsidR="0081798D" w:rsidRPr="000B7543" w:rsidRDefault="008D73E3">
            <w:pPr>
              <w:ind w:left="135" w:right="135"/>
              <w:textAlignment w:val="baseline"/>
              <w:rPr>
                <w:rFonts w:ascii="Calibri" w:hAnsi="Calibri" w:cs="Calibri"/>
                <w:sz w:val="20"/>
                <w:szCs w:val="20"/>
              </w:rPr>
            </w:pPr>
            <w:r>
              <w:rPr>
                <w:rFonts w:ascii="Calibri" w:hAnsi="Calibri" w:cs="Calibri"/>
                <w:sz w:val="20"/>
                <w:szCs w:val="20"/>
              </w:rPr>
              <w:t>Design, p</w:t>
            </w:r>
            <w:r w:rsidR="0081798D" w:rsidRPr="000B7543">
              <w:rPr>
                <w:rFonts w:ascii="Calibri" w:hAnsi="Calibri" w:cs="Calibri"/>
                <w:sz w:val="20"/>
                <w:szCs w:val="20"/>
              </w:rPr>
              <w:t xml:space="preserve">lan and teach </w:t>
            </w:r>
            <w:r w:rsidR="0081798D" w:rsidRPr="000B7543">
              <w:rPr>
                <w:rFonts w:ascii="Calibri" w:hAnsi="Calibri" w:cs="Calibri"/>
                <w:b/>
                <w:bCs/>
                <w:sz w:val="20"/>
                <w:szCs w:val="20"/>
              </w:rPr>
              <w:t>a series</w:t>
            </w:r>
            <w:r w:rsidR="0081798D" w:rsidRPr="000B7543">
              <w:rPr>
                <w:rFonts w:ascii="Calibri" w:hAnsi="Calibri" w:cs="Calibri"/>
                <w:sz w:val="20"/>
                <w:szCs w:val="20"/>
              </w:rPr>
              <w:t xml:space="preserve"> </w:t>
            </w:r>
            <w:r w:rsidR="0081798D" w:rsidRPr="000B7543">
              <w:rPr>
                <w:rFonts w:ascii="Calibri" w:hAnsi="Calibri" w:cs="Calibri"/>
                <w:b/>
                <w:bCs/>
                <w:sz w:val="20"/>
                <w:szCs w:val="20"/>
              </w:rPr>
              <w:t>of whole class</w:t>
            </w:r>
            <w:r w:rsidR="0081798D" w:rsidRPr="000B7543">
              <w:rPr>
                <w:rFonts w:ascii="Calibri" w:hAnsi="Calibri" w:cs="Calibri"/>
                <w:sz w:val="20"/>
                <w:szCs w:val="20"/>
              </w:rPr>
              <w:t xml:space="preserve"> </w:t>
            </w:r>
            <w:r w:rsidR="0081798D" w:rsidRPr="000B7543">
              <w:rPr>
                <w:rFonts w:ascii="Calibri" w:hAnsi="Calibri" w:cs="Calibri"/>
                <w:b/>
                <w:bCs/>
                <w:sz w:val="20"/>
                <w:szCs w:val="20"/>
              </w:rPr>
              <w:t>lessons</w:t>
            </w:r>
            <w:r w:rsidR="0081798D" w:rsidRPr="000B7543">
              <w:rPr>
                <w:rFonts w:ascii="Calibri" w:hAnsi="Calibri" w:cs="Calibri"/>
                <w:sz w:val="20"/>
                <w:szCs w:val="20"/>
              </w:rPr>
              <w:t xml:space="preserve"> for English </w:t>
            </w:r>
            <w:r w:rsidR="0081798D" w:rsidRPr="000B7543">
              <w:rPr>
                <w:rFonts w:ascii="Calibri" w:hAnsi="Calibri" w:cs="Calibri"/>
                <w:b/>
                <w:bCs/>
                <w:sz w:val="20"/>
                <w:szCs w:val="20"/>
              </w:rPr>
              <w:t>OR</w:t>
            </w:r>
            <w:r w:rsidR="0081798D" w:rsidRPr="000B7543">
              <w:rPr>
                <w:rFonts w:ascii="Calibri" w:hAnsi="Calibri" w:cs="Calibri"/>
                <w:sz w:val="20"/>
                <w:szCs w:val="20"/>
              </w:rPr>
              <w:t xml:space="preserve"> mathematics alternating with subject taught last week. </w:t>
            </w:r>
          </w:p>
          <w:p w14:paraId="4DDB2B35" w14:textId="249AABF8" w:rsidR="0081798D" w:rsidRPr="00FB3344" w:rsidRDefault="0081798D">
            <w:pPr>
              <w:ind w:left="135" w:right="135"/>
              <w:textAlignment w:val="baseline"/>
              <w:rPr>
                <w:rFonts w:ascii="Calibri" w:hAnsi="Calibri" w:cs="Calibri"/>
                <w:b/>
                <w:bCs/>
                <w:sz w:val="20"/>
                <w:szCs w:val="20"/>
                <w:highlight w:val="yellow"/>
              </w:rPr>
            </w:pPr>
            <w:r w:rsidRPr="00FB3344">
              <w:rPr>
                <w:rFonts w:ascii="Calibri" w:hAnsi="Calibri" w:cs="Calibri"/>
                <w:b/>
                <w:bCs/>
                <w:sz w:val="20"/>
                <w:szCs w:val="20"/>
                <w:highlight w:val="yellow"/>
              </w:rPr>
              <w:t xml:space="preserve"> </w:t>
            </w:r>
          </w:p>
        </w:tc>
      </w:tr>
      <w:tr w:rsidR="0081798D" w:rsidRPr="00127FE6" w14:paraId="15CFD5B1" w14:textId="77777777" w:rsidTr="00825503">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039"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0B7543" w:rsidRDefault="006335A3" w:rsidP="006335A3">
            <w:pPr>
              <w:ind w:left="135" w:right="135"/>
              <w:textAlignment w:val="baseline"/>
              <w:rPr>
                <w:rFonts w:ascii="Segoe UI" w:hAnsi="Segoe UI" w:cs="Segoe UI"/>
                <w:sz w:val="18"/>
                <w:szCs w:val="18"/>
              </w:rPr>
            </w:pPr>
            <w:r w:rsidRPr="000B7543">
              <w:rPr>
                <w:rFonts w:asciiTheme="minorHAnsi" w:hAnsiTheme="minorHAnsi" w:cstheme="minorHAnsi"/>
                <w:b/>
                <w:kern w:val="24"/>
                <w:sz w:val="22"/>
                <w:szCs w:val="22"/>
              </w:rPr>
              <w:t>ESSENTIAL:</w:t>
            </w:r>
            <w:r w:rsidR="000E78DB" w:rsidRPr="000B7543">
              <w:rPr>
                <w:rFonts w:asciiTheme="minorHAnsi" w:hAnsiTheme="minorHAnsi" w:cstheme="minorHAnsi"/>
                <w:bCs/>
                <w:kern w:val="24"/>
                <w:sz w:val="22"/>
                <w:szCs w:val="22"/>
              </w:rPr>
              <w:t>10% a</w:t>
            </w:r>
            <w:r w:rsidRPr="000B7543">
              <w:rPr>
                <w:rFonts w:asciiTheme="minorHAnsi" w:hAnsiTheme="minorHAnsi" w:cstheme="minorHAnsi"/>
                <w:bCs/>
                <w:kern w:val="24"/>
                <w:sz w:val="22"/>
                <w:szCs w:val="22"/>
              </w:rPr>
              <w:t xml:space="preserve">pprox. ½ day PPA time </w:t>
            </w:r>
            <w:r w:rsidRPr="000B7543">
              <w:rPr>
                <w:rFonts w:asciiTheme="minorHAnsi" w:hAnsiTheme="minorHAnsi" w:cstheme="minorHAnsi"/>
                <w:bCs/>
                <w:i/>
                <w:iCs/>
                <w:kern w:val="24"/>
                <w:sz w:val="22"/>
                <w:szCs w:val="22"/>
              </w:rPr>
              <w:t xml:space="preserve">with </w:t>
            </w:r>
            <w:r w:rsidRPr="000B7543">
              <w:rPr>
                <w:rFonts w:asciiTheme="minorHAnsi" w:hAnsiTheme="minorHAnsi" w:cstheme="minorHAnsi"/>
                <w:bCs/>
                <w:kern w:val="24"/>
                <w:sz w:val="22"/>
                <w:szCs w:val="22"/>
              </w:rPr>
              <w:t>class teacher for supported/guided planning</w:t>
            </w:r>
          </w:p>
          <w:p w14:paraId="2F170C4D" w14:textId="7045339F" w:rsidR="0081798D" w:rsidRPr="000B7543" w:rsidRDefault="006335A3" w:rsidP="006335A3">
            <w:pPr>
              <w:ind w:left="135" w:right="135"/>
              <w:textAlignment w:val="baseline"/>
              <w:rPr>
                <w:rFonts w:ascii="Calibri" w:hAnsi="Calibri" w:cs="Calibri"/>
                <w:b/>
                <w:bCs/>
                <w:sz w:val="20"/>
                <w:szCs w:val="20"/>
              </w:rPr>
            </w:pPr>
            <w:r w:rsidRPr="000B7543">
              <w:rPr>
                <w:rFonts w:ascii="Calibri" w:hAnsi="Calibri" w:cs="Calibri"/>
                <w:b/>
                <w:bCs/>
                <w:sz w:val="20"/>
                <w:szCs w:val="20"/>
              </w:rPr>
              <w:t>In additional</w:t>
            </w:r>
            <w:r w:rsidR="0021100A" w:rsidRPr="000B7543">
              <w:rPr>
                <w:rFonts w:ascii="Calibri" w:hAnsi="Calibri" w:cs="Calibri"/>
                <w:b/>
                <w:bCs/>
                <w:sz w:val="20"/>
                <w:szCs w:val="20"/>
              </w:rPr>
              <w:t xml:space="preserve"> 10%</w:t>
            </w:r>
            <w:r w:rsidRPr="000B7543">
              <w:rPr>
                <w:rFonts w:ascii="Calibri" w:hAnsi="Calibri" w:cs="Calibri"/>
                <w:b/>
                <w:bCs/>
                <w:sz w:val="20"/>
                <w:szCs w:val="20"/>
              </w:rPr>
              <w:t xml:space="preserve"> non-contact time: </w:t>
            </w:r>
            <w:r w:rsidRPr="000B7543">
              <w:rPr>
                <w:rFonts w:ascii="Calibri" w:hAnsi="Calibri" w:cs="Calibri"/>
                <w:sz w:val="20"/>
                <w:szCs w:val="20"/>
              </w:rPr>
              <w:t>Aim to work on and complete the</w:t>
            </w:r>
            <w:r w:rsidRPr="000B7543">
              <w:rPr>
                <w:rFonts w:ascii="Calibri" w:hAnsi="Calibri" w:cs="Calibri"/>
                <w:b/>
                <w:bCs/>
                <w:sz w:val="20"/>
                <w:szCs w:val="20"/>
              </w:rPr>
              <w:t xml:space="preserve"> Talk for Learning PPU</w:t>
            </w:r>
          </w:p>
          <w:p w14:paraId="53089702" w14:textId="36584043" w:rsidR="0021100A" w:rsidRPr="000B7543" w:rsidRDefault="0021100A" w:rsidP="006335A3">
            <w:pPr>
              <w:ind w:left="135" w:right="135"/>
              <w:textAlignment w:val="baseline"/>
              <w:rPr>
                <w:rFonts w:ascii="Calibri" w:hAnsi="Calibri" w:cs="Calibri"/>
                <w:sz w:val="20"/>
                <w:szCs w:val="20"/>
              </w:rPr>
            </w:pPr>
            <w:r w:rsidRPr="000B7543">
              <w:rPr>
                <w:rFonts w:ascii="Calibri" w:hAnsi="Calibri" w:cs="Calibri"/>
                <w:sz w:val="20"/>
                <w:szCs w:val="20"/>
              </w:rPr>
              <w:t>In remainder of the</w:t>
            </w:r>
            <w:r w:rsidR="00517011" w:rsidRPr="000B7543">
              <w:rPr>
                <w:rFonts w:ascii="Calibri" w:hAnsi="Calibri" w:cs="Calibri"/>
                <w:sz w:val="20"/>
                <w:szCs w:val="20"/>
              </w:rPr>
              <w:t xml:space="preserve"> non-contact</w:t>
            </w:r>
            <w:r w:rsidRPr="000B7543">
              <w:rPr>
                <w:rFonts w:ascii="Calibri" w:hAnsi="Calibri" w:cs="Calibri"/>
                <w:sz w:val="20"/>
                <w:szCs w:val="20"/>
              </w:rPr>
              <w:t xml:space="preserve"> time select from appropriate activities listed above.</w:t>
            </w:r>
          </w:p>
          <w:p w14:paraId="3CC9690C" w14:textId="223FBF5D" w:rsidR="0094762B" w:rsidRPr="000B7543" w:rsidRDefault="0094762B" w:rsidP="006335A3">
            <w:pPr>
              <w:ind w:left="135" w:right="135"/>
              <w:textAlignment w:val="baseline"/>
              <w:rPr>
                <w:rFonts w:ascii="Calibri" w:hAnsi="Calibri" w:cs="Calibri"/>
                <w:sz w:val="20"/>
                <w:szCs w:val="20"/>
              </w:rPr>
            </w:pPr>
          </w:p>
        </w:tc>
      </w:tr>
      <w:tr w:rsidR="00BC0ED4" w:rsidRPr="00127FE6" w14:paraId="092E4365" w14:textId="77777777" w:rsidTr="00825503">
        <w:trPr>
          <w:trHeight w:val="133"/>
        </w:trPr>
        <w:tc>
          <w:tcPr>
            <w:tcW w:w="10640"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B3344" w:rsidRDefault="00BC0ED4">
            <w:pPr>
              <w:ind w:left="135" w:right="135"/>
              <w:textAlignment w:val="baseline"/>
              <w:rPr>
                <w:rFonts w:ascii="Calibri" w:hAnsi="Calibri" w:cs="Calibri"/>
                <w:sz w:val="14"/>
                <w:szCs w:val="14"/>
                <w:highlight w:val="yellow"/>
              </w:rPr>
            </w:pPr>
          </w:p>
        </w:tc>
      </w:tr>
      <w:tr w:rsidR="0081798D" w:rsidRPr="00127FE6" w14:paraId="43844A49" w14:textId="77777777" w:rsidTr="00825503">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2EA9B3AA"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40%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039"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492750D6" w:rsidR="0081798D" w:rsidRPr="006C0723" w:rsidRDefault="008D73E3">
            <w:pPr>
              <w:ind w:left="135" w:right="135"/>
              <w:textAlignment w:val="baseline"/>
              <w:rPr>
                <w:rFonts w:ascii="Segoe UI" w:hAnsi="Segoe UI" w:cs="Segoe UI"/>
                <w:sz w:val="18"/>
                <w:szCs w:val="18"/>
              </w:rPr>
            </w:pPr>
            <w:r>
              <w:rPr>
                <w:rFonts w:ascii="Calibri" w:hAnsi="Calibri" w:cs="Calibri"/>
                <w:sz w:val="20"/>
                <w:szCs w:val="20"/>
              </w:rPr>
              <w:t>Design, p</w:t>
            </w:r>
            <w:r w:rsidR="0081798D" w:rsidRPr="006C0723">
              <w:rPr>
                <w:rFonts w:ascii="Calibri" w:hAnsi="Calibri" w:cs="Calibri"/>
                <w:sz w:val="20"/>
                <w:szCs w:val="20"/>
              </w:rPr>
              <w:t xml:space="preserve">lan and teach </w:t>
            </w:r>
            <w:r w:rsidR="0081798D" w:rsidRPr="006C0723">
              <w:rPr>
                <w:rFonts w:ascii="Calibri" w:hAnsi="Calibri" w:cs="Calibri"/>
                <w:b/>
                <w:bCs/>
                <w:sz w:val="20"/>
                <w:szCs w:val="20"/>
              </w:rPr>
              <w:t>a series</w:t>
            </w:r>
            <w:r w:rsidR="0081798D" w:rsidRPr="006C0723">
              <w:rPr>
                <w:rFonts w:ascii="Calibri" w:hAnsi="Calibri" w:cs="Calibri"/>
                <w:sz w:val="20"/>
                <w:szCs w:val="20"/>
              </w:rPr>
              <w:t xml:space="preserve"> </w:t>
            </w:r>
            <w:r w:rsidR="0081798D" w:rsidRPr="006C0723">
              <w:rPr>
                <w:rFonts w:ascii="Calibri" w:hAnsi="Calibri" w:cs="Calibri"/>
                <w:b/>
                <w:bCs/>
                <w:sz w:val="20"/>
                <w:szCs w:val="20"/>
              </w:rPr>
              <w:t>of whole class</w:t>
            </w:r>
            <w:r w:rsidR="0081798D" w:rsidRPr="006C0723">
              <w:rPr>
                <w:rFonts w:ascii="Calibri" w:hAnsi="Calibri" w:cs="Calibri"/>
                <w:sz w:val="20"/>
                <w:szCs w:val="20"/>
              </w:rPr>
              <w:t xml:space="preserve"> </w:t>
            </w:r>
            <w:r w:rsidR="0081798D" w:rsidRPr="006C0723">
              <w:rPr>
                <w:rFonts w:ascii="Calibri" w:hAnsi="Calibri" w:cs="Calibri"/>
                <w:b/>
                <w:bCs/>
                <w:sz w:val="20"/>
                <w:szCs w:val="20"/>
              </w:rPr>
              <w:t>lessons</w:t>
            </w:r>
            <w:r w:rsidR="0081798D" w:rsidRPr="006C0723">
              <w:rPr>
                <w:rFonts w:ascii="Calibri" w:hAnsi="Calibri" w:cs="Calibri"/>
                <w:sz w:val="20"/>
                <w:szCs w:val="20"/>
              </w:rPr>
              <w:t xml:space="preserve"> for English </w:t>
            </w:r>
            <w:r w:rsidR="0081798D" w:rsidRPr="006C0723">
              <w:rPr>
                <w:rFonts w:ascii="Calibri" w:hAnsi="Calibri" w:cs="Calibri"/>
                <w:b/>
                <w:bCs/>
                <w:sz w:val="20"/>
                <w:szCs w:val="20"/>
              </w:rPr>
              <w:t>OR</w:t>
            </w:r>
            <w:r w:rsidR="0081798D" w:rsidRPr="006C0723">
              <w:rPr>
                <w:rFonts w:ascii="Calibri" w:hAnsi="Calibri" w:cs="Calibri"/>
                <w:sz w:val="20"/>
                <w:szCs w:val="20"/>
              </w:rPr>
              <w:t xml:space="preserve"> mathematics alternating with subject taught last week. </w:t>
            </w:r>
          </w:p>
          <w:p w14:paraId="26166097" w14:textId="238D5706" w:rsidR="0094762B" w:rsidRPr="00FB3344" w:rsidRDefault="00782AA3" w:rsidP="0021100A">
            <w:pPr>
              <w:ind w:left="135" w:right="135"/>
              <w:textAlignment w:val="baseline"/>
              <w:rPr>
                <w:rFonts w:ascii="Calibri" w:hAnsi="Calibri" w:cs="Calibri"/>
                <w:sz w:val="20"/>
                <w:szCs w:val="20"/>
                <w:highlight w:val="yellow"/>
              </w:rPr>
            </w:pPr>
            <w:r>
              <w:rPr>
                <w:rFonts w:ascii="Calibri" w:hAnsi="Calibri" w:cs="Calibri"/>
                <w:b/>
                <w:bCs/>
                <w:sz w:val="20"/>
                <w:szCs w:val="20"/>
              </w:rPr>
              <w:t>Design, p</w:t>
            </w:r>
            <w:r w:rsidR="0081798D" w:rsidRPr="006C0723">
              <w:rPr>
                <w:rFonts w:ascii="Calibri" w:hAnsi="Calibri" w:cs="Calibri"/>
                <w:b/>
                <w:bCs/>
                <w:sz w:val="20"/>
                <w:szCs w:val="20"/>
              </w:rPr>
              <w:t xml:space="preserve">lan and teach </w:t>
            </w:r>
            <w:r w:rsidR="000757A3" w:rsidRPr="006C0723">
              <w:rPr>
                <w:rFonts w:ascii="Calibri" w:hAnsi="Calibri" w:cs="Calibri"/>
                <w:b/>
                <w:bCs/>
                <w:sz w:val="20"/>
                <w:szCs w:val="20"/>
              </w:rPr>
              <w:t>science</w:t>
            </w:r>
            <w:r w:rsidR="000757A3" w:rsidRPr="006C0723">
              <w:rPr>
                <w:rFonts w:ascii="Calibri" w:hAnsi="Calibri" w:cs="Calibri"/>
                <w:sz w:val="20"/>
                <w:szCs w:val="20"/>
              </w:rPr>
              <w:t xml:space="preserve"> (</w:t>
            </w:r>
            <w:r w:rsidR="0081798D" w:rsidRPr="006C0723">
              <w:rPr>
                <w:rFonts w:ascii="Calibri" w:hAnsi="Calibri" w:cs="Calibri"/>
                <w:sz w:val="20"/>
                <w:szCs w:val="20"/>
              </w:rPr>
              <w:t>or a foundation subject if Science is not timetabled) </w:t>
            </w:r>
          </w:p>
        </w:tc>
      </w:tr>
      <w:tr w:rsidR="0081798D" w:rsidRPr="00127FE6" w14:paraId="0828BF7D" w14:textId="77777777" w:rsidTr="00825503">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039"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Pr="00974217" w:rsidRDefault="006335A3" w:rsidP="006335A3">
            <w:pPr>
              <w:ind w:left="135" w:right="135"/>
              <w:textAlignment w:val="baseline"/>
              <w:rPr>
                <w:rFonts w:ascii="Calibri" w:hAnsi="Calibri" w:cs="Calibri"/>
                <w:sz w:val="20"/>
                <w:szCs w:val="20"/>
              </w:rPr>
            </w:pPr>
            <w:r w:rsidRPr="00974217">
              <w:rPr>
                <w:rFonts w:asciiTheme="minorHAnsi" w:hAnsiTheme="minorHAnsi" w:cstheme="minorHAnsi"/>
                <w:b/>
                <w:kern w:val="24"/>
                <w:sz w:val="22"/>
                <w:szCs w:val="22"/>
              </w:rPr>
              <w:t>ESSENTIAL</w:t>
            </w:r>
            <w:r w:rsidRPr="00974217">
              <w:rPr>
                <w:rFonts w:asciiTheme="minorHAnsi" w:hAnsiTheme="minorHAnsi" w:cstheme="minorHAnsi"/>
                <w:bCs/>
                <w:kern w:val="24"/>
                <w:sz w:val="22"/>
                <w:szCs w:val="22"/>
              </w:rPr>
              <w:t>:</w:t>
            </w:r>
            <w:r w:rsidR="0021100A" w:rsidRPr="00974217">
              <w:rPr>
                <w:rFonts w:asciiTheme="minorHAnsi" w:hAnsiTheme="minorHAnsi" w:cstheme="minorHAnsi"/>
                <w:bCs/>
                <w:kern w:val="24"/>
                <w:sz w:val="22"/>
                <w:szCs w:val="22"/>
              </w:rPr>
              <w:t xml:space="preserve">10% </w:t>
            </w:r>
            <w:r w:rsidR="000E78DB" w:rsidRPr="00974217">
              <w:rPr>
                <w:rFonts w:asciiTheme="minorHAnsi" w:hAnsiTheme="minorHAnsi" w:cstheme="minorHAnsi"/>
                <w:bCs/>
                <w:kern w:val="24"/>
                <w:sz w:val="22"/>
                <w:szCs w:val="22"/>
              </w:rPr>
              <w:t>a</w:t>
            </w:r>
            <w:r w:rsidRPr="00974217">
              <w:rPr>
                <w:rFonts w:asciiTheme="minorHAnsi" w:hAnsiTheme="minorHAnsi" w:cstheme="minorHAnsi"/>
                <w:bCs/>
                <w:kern w:val="24"/>
                <w:sz w:val="22"/>
                <w:szCs w:val="22"/>
              </w:rPr>
              <w:t>pprox. ½ day PPA time with class teacher for supported/guided planning</w:t>
            </w:r>
          </w:p>
          <w:p w14:paraId="3F169A9C" w14:textId="77777777" w:rsidR="003F4AF6" w:rsidRPr="00974217" w:rsidRDefault="003F4AF6" w:rsidP="003F4AF6">
            <w:pPr>
              <w:ind w:left="135" w:right="135"/>
              <w:textAlignment w:val="baseline"/>
              <w:rPr>
                <w:rFonts w:ascii="Calibri" w:hAnsi="Calibri" w:cs="Calibri"/>
                <w:b/>
                <w:bCs/>
                <w:sz w:val="20"/>
                <w:szCs w:val="20"/>
              </w:rPr>
            </w:pPr>
            <w:r w:rsidRPr="00974217">
              <w:rPr>
                <w:rFonts w:ascii="Calibri" w:hAnsi="Calibri" w:cs="Calibri"/>
                <w:b/>
                <w:bCs/>
                <w:sz w:val="20"/>
                <w:szCs w:val="20"/>
              </w:rPr>
              <w:t xml:space="preserve">In additional 10% non-contact time: </w:t>
            </w:r>
            <w:r w:rsidRPr="00974217">
              <w:rPr>
                <w:rFonts w:ascii="Calibri" w:hAnsi="Calibri" w:cs="Calibri"/>
                <w:sz w:val="20"/>
                <w:szCs w:val="20"/>
              </w:rPr>
              <w:t>Aim to work on and complete the</w:t>
            </w:r>
            <w:r w:rsidRPr="00974217">
              <w:rPr>
                <w:rFonts w:ascii="Calibri" w:hAnsi="Calibri" w:cs="Calibri"/>
                <w:b/>
                <w:bCs/>
                <w:sz w:val="20"/>
                <w:szCs w:val="20"/>
              </w:rPr>
              <w:t xml:space="preserve"> Maths Misconceptions PPU</w:t>
            </w:r>
          </w:p>
          <w:p w14:paraId="51A027EE" w14:textId="61361BCD" w:rsidR="0094762B" w:rsidRPr="00FB3344" w:rsidRDefault="003F4AF6" w:rsidP="003F4AF6">
            <w:pPr>
              <w:ind w:left="135" w:right="135"/>
              <w:textAlignment w:val="baseline"/>
              <w:rPr>
                <w:rFonts w:ascii="Calibri" w:hAnsi="Calibri" w:cs="Calibri"/>
                <w:sz w:val="20"/>
                <w:szCs w:val="20"/>
                <w:highlight w:val="yellow"/>
              </w:rPr>
            </w:pPr>
            <w:r w:rsidRPr="00974217">
              <w:rPr>
                <w:rFonts w:ascii="Calibri" w:hAnsi="Calibri" w:cs="Calibri"/>
                <w:sz w:val="20"/>
                <w:szCs w:val="20"/>
              </w:rPr>
              <w:t>In remainder of the non-contact time select from appropriate activities listed above.</w:t>
            </w:r>
          </w:p>
        </w:tc>
      </w:tr>
      <w:tr w:rsidR="00BC0ED4" w:rsidRPr="00127FE6" w14:paraId="3268EABA" w14:textId="77777777" w:rsidTr="00825503">
        <w:trPr>
          <w:trHeight w:val="72"/>
        </w:trPr>
        <w:tc>
          <w:tcPr>
            <w:tcW w:w="10640" w:type="dxa"/>
            <w:gridSpan w:val="7"/>
            <w:tcBorders>
              <w:top w:val="single" w:sz="6" w:space="0" w:color="auto"/>
              <w:left w:val="single" w:sz="6" w:space="0" w:color="000000" w:themeColor="text1"/>
              <w:right w:val="single" w:sz="6" w:space="0" w:color="000000" w:themeColor="text1"/>
            </w:tcBorders>
            <w:vAlign w:val="center"/>
          </w:tcPr>
          <w:p w14:paraId="02AC98A7" w14:textId="77777777" w:rsidR="00BC0ED4" w:rsidRPr="00FB3344" w:rsidRDefault="00BC0ED4">
            <w:pPr>
              <w:ind w:left="135" w:right="135"/>
              <w:textAlignment w:val="baseline"/>
              <w:rPr>
                <w:rFonts w:ascii="Calibri" w:hAnsi="Calibri" w:cs="Calibri"/>
                <w:sz w:val="14"/>
                <w:szCs w:val="14"/>
                <w:highlight w:val="yellow"/>
              </w:rPr>
            </w:pPr>
          </w:p>
        </w:tc>
      </w:tr>
      <w:tr w:rsidR="00B40C8C" w:rsidRPr="00127FE6" w14:paraId="792A21CD" w14:textId="77777777" w:rsidTr="00825503">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223C4BF4" w:rsidR="00B40C8C"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5A3252CF" w:rsidR="00B40C8C" w:rsidRPr="00C15192" w:rsidRDefault="00B40C8C">
            <w:pPr>
              <w:jc w:val="center"/>
              <w:textAlignment w:val="baseline"/>
              <w:rPr>
                <w:rFonts w:ascii="Arial" w:hAnsi="Arial" w:cs="Arial"/>
                <w:b/>
                <w:bCs/>
                <w:sz w:val="20"/>
                <w:szCs w:val="20"/>
              </w:rPr>
            </w:pPr>
            <w:r w:rsidRPr="00C15192">
              <w:rPr>
                <w:rFonts w:ascii="Arial" w:hAnsi="Arial" w:cs="Arial"/>
                <w:b/>
                <w:bCs/>
                <w:sz w:val="20"/>
                <w:szCs w:val="20"/>
              </w:rPr>
              <w:t>40</w:t>
            </w:r>
            <w:r w:rsidR="000700B5">
              <w:rPr>
                <w:rFonts w:ascii="Arial" w:hAnsi="Arial" w:cs="Arial"/>
                <w:b/>
                <w:bCs/>
                <w:sz w:val="20"/>
                <w:szCs w:val="20"/>
              </w:rPr>
              <w:t>-50</w:t>
            </w:r>
            <w:r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9039" w:type="dxa"/>
            <w:gridSpan w:val="4"/>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550B74AB" w14:textId="492277D4" w:rsidR="00B40C8C" w:rsidRPr="00974217" w:rsidRDefault="00782AA3">
            <w:pPr>
              <w:ind w:left="135" w:right="135"/>
              <w:textAlignment w:val="baseline"/>
              <w:rPr>
                <w:rFonts w:ascii="Segoe UI" w:hAnsi="Segoe UI" w:cs="Segoe UI"/>
                <w:sz w:val="18"/>
                <w:szCs w:val="18"/>
              </w:rPr>
            </w:pPr>
            <w:r>
              <w:rPr>
                <w:rFonts w:ascii="Calibri" w:hAnsi="Calibri" w:cs="Calibri"/>
                <w:sz w:val="20"/>
                <w:szCs w:val="20"/>
              </w:rPr>
              <w:t>Design, p</w:t>
            </w:r>
            <w:r w:rsidR="00B40C8C" w:rsidRPr="00974217">
              <w:rPr>
                <w:rFonts w:ascii="Calibri" w:hAnsi="Calibri" w:cs="Calibri"/>
                <w:sz w:val="20"/>
                <w:szCs w:val="20"/>
              </w:rPr>
              <w:t xml:space="preserve">lan and teach </w:t>
            </w:r>
            <w:r w:rsidR="00B40C8C" w:rsidRPr="00974217">
              <w:rPr>
                <w:rFonts w:ascii="Calibri" w:hAnsi="Calibri" w:cs="Calibri"/>
                <w:b/>
                <w:bCs/>
                <w:sz w:val="20"/>
                <w:szCs w:val="20"/>
              </w:rPr>
              <w:t>a week’s lessons</w:t>
            </w:r>
            <w:r w:rsidR="00B40C8C" w:rsidRPr="00974217">
              <w:rPr>
                <w:rFonts w:ascii="Calibri" w:hAnsi="Calibri" w:cs="Calibri"/>
                <w:sz w:val="20"/>
                <w:szCs w:val="20"/>
              </w:rPr>
              <w:t xml:space="preserve"> for maths </w:t>
            </w:r>
            <w:r w:rsidR="00B40C8C" w:rsidRPr="00974217">
              <w:rPr>
                <w:rFonts w:ascii="Calibri" w:hAnsi="Calibri" w:cs="Calibri"/>
                <w:b/>
                <w:bCs/>
                <w:sz w:val="20"/>
                <w:szCs w:val="20"/>
              </w:rPr>
              <w:t>OR</w:t>
            </w:r>
            <w:r w:rsidR="00B40C8C" w:rsidRPr="00974217">
              <w:rPr>
                <w:rFonts w:ascii="Calibri" w:hAnsi="Calibri" w:cs="Calibri"/>
                <w:sz w:val="20"/>
                <w:szCs w:val="20"/>
              </w:rPr>
              <w:t xml:space="preserve"> English, alternating with subject taught last week. </w:t>
            </w:r>
          </w:p>
          <w:p w14:paraId="3387BA36" w14:textId="369739D9" w:rsidR="00B40C8C" w:rsidRPr="00974217" w:rsidRDefault="00782AA3">
            <w:pPr>
              <w:ind w:left="135" w:right="135"/>
              <w:textAlignment w:val="baseline"/>
              <w:rPr>
                <w:rFonts w:ascii="Segoe UI" w:hAnsi="Segoe UI" w:cs="Segoe UI"/>
                <w:sz w:val="18"/>
                <w:szCs w:val="18"/>
              </w:rPr>
            </w:pPr>
            <w:r>
              <w:rPr>
                <w:rFonts w:ascii="Calibri" w:hAnsi="Calibri" w:cs="Calibri"/>
                <w:sz w:val="20"/>
                <w:szCs w:val="20"/>
              </w:rPr>
              <w:t>Design, p</w:t>
            </w:r>
            <w:r w:rsidR="00B40C8C" w:rsidRPr="00974217">
              <w:rPr>
                <w:rFonts w:ascii="Calibri" w:hAnsi="Calibri" w:cs="Calibri"/>
                <w:sz w:val="20"/>
                <w:szCs w:val="20"/>
              </w:rPr>
              <w:t>lan and teach science. </w:t>
            </w:r>
          </w:p>
          <w:p w14:paraId="78FF6748" w14:textId="384102A4" w:rsidR="00B40C8C" w:rsidRPr="00FB3344" w:rsidRDefault="00B40C8C" w:rsidP="00E33337">
            <w:pPr>
              <w:ind w:left="135" w:right="135"/>
              <w:textAlignment w:val="baseline"/>
              <w:rPr>
                <w:rFonts w:ascii="Calibri" w:hAnsi="Calibri" w:cs="Calibri"/>
                <w:sz w:val="20"/>
                <w:szCs w:val="20"/>
                <w:highlight w:val="yellow"/>
              </w:rPr>
            </w:pPr>
            <w:r w:rsidRPr="00974217">
              <w:rPr>
                <w:rFonts w:ascii="Calibri" w:hAnsi="Calibri" w:cs="Calibri"/>
                <w:sz w:val="20"/>
                <w:szCs w:val="20"/>
              </w:rPr>
              <w:t>For the remaining time, teach foundation subjects in areas of greater confidence.</w:t>
            </w:r>
          </w:p>
        </w:tc>
      </w:tr>
      <w:tr w:rsidR="00B40C8C" w:rsidRPr="00127FE6" w14:paraId="027C4111" w14:textId="77777777" w:rsidTr="00825503">
        <w:trPr>
          <w:trHeight w:val="772"/>
        </w:trPr>
        <w:tc>
          <w:tcPr>
            <w:tcW w:w="665" w:type="dxa"/>
            <w:gridSpan w:val="2"/>
            <w:vMerge/>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039" w:type="dxa"/>
            <w:gridSpan w:val="4"/>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Pr="00974217" w:rsidRDefault="006335A3" w:rsidP="006335A3">
            <w:pPr>
              <w:ind w:left="135" w:right="135"/>
              <w:textAlignment w:val="baseline"/>
              <w:rPr>
                <w:rFonts w:ascii="Calibri" w:hAnsi="Calibri" w:cs="Calibri"/>
                <w:sz w:val="20"/>
                <w:szCs w:val="20"/>
              </w:rPr>
            </w:pPr>
            <w:r w:rsidRPr="00974217">
              <w:rPr>
                <w:rFonts w:asciiTheme="minorHAnsi" w:hAnsiTheme="minorHAnsi" w:cstheme="minorHAnsi"/>
                <w:b/>
                <w:kern w:val="24"/>
                <w:sz w:val="22"/>
                <w:szCs w:val="22"/>
              </w:rPr>
              <w:t>ESSENTIAL:</w:t>
            </w:r>
            <w:r w:rsidR="000E78DB" w:rsidRPr="00974217">
              <w:rPr>
                <w:rFonts w:asciiTheme="minorHAnsi" w:hAnsiTheme="minorHAnsi" w:cstheme="minorHAnsi"/>
                <w:bCs/>
                <w:kern w:val="24"/>
                <w:sz w:val="22"/>
                <w:szCs w:val="22"/>
              </w:rPr>
              <w:t>10% a</w:t>
            </w:r>
            <w:r w:rsidRPr="00974217">
              <w:rPr>
                <w:rFonts w:asciiTheme="minorHAnsi" w:hAnsiTheme="minorHAnsi" w:cstheme="minorHAnsi"/>
                <w:bCs/>
                <w:kern w:val="24"/>
                <w:sz w:val="22"/>
                <w:szCs w:val="22"/>
              </w:rPr>
              <w:t>pprox. ½ day PPA time with class teacher for supported/guided planning</w:t>
            </w:r>
          </w:p>
          <w:p w14:paraId="01DC0F01" w14:textId="7742B53B" w:rsidR="003F4AF6" w:rsidRPr="00974217" w:rsidRDefault="003F4AF6" w:rsidP="003F4AF6">
            <w:pPr>
              <w:ind w:left="135" w:right="135"/>
              <w:textAlignment w:val="baseline"/>
              <w:rPr>
                <w:rFonts w:ascii="Calibri" w:hAnsi="Calibri" w:cs="Calibri"/>
                <w:b/>
                <w:bCs/>
                <w:sz w:val="20"/>
                <w:szCs w:val="20"/>
              </w:rPr>
            </w:pPr>
            <w:r w:rsidRPr="00974217">
              <w:rPr>
                <w:rFonts w:ascii="Calibri" w:hAnsi="Calibri" w:cs="Calibri"/>
                <w:b/>
                <w:bCs/>
                <w:sz w:val="20"/>
                <w:szCs w:val="20"/>
              </w:rPr>
              <w:t xml:space="preserve">In additional 10% non-contact time: </w:t>
            </w:r>
            <w:r w:rsidRPr="00974217">
              <w:rPr>
                <w:rFonts w:ascii="Calibri" w:hAnsi="Calibri" w:cs="Calibri"/>
                <w:sz w:val="20"/>
                <w:szCs w:val="20"/>
              </w:rPr>
              <w:t>Aim to work on and complete the</w:t>
            </w:r>
            <w:r w:rsidRPr="00974217">
              <w:rPr>
                <w:rFonts w:ascii="Calibri" w:hAnsi="Calibri" w:cs="Calibri"/>
                <w:b/>
                <w:bCs/>
                <w:sz w:val="20"/>
                <w:szCs w:val="20"/>
              </w:rPr>
              <w:t xml:space="preserve"> </w:t>
            </w:r>
            <w:r>
              <w:rPr>
                <w:rFonts w:ascii="Calibri" w:hAnsi="Calibri" w:cs="Calibri"/>
                <w:b/>
                <w:bCs/>
                <w:sz w:val="20"/>
                <w:szCs w:val="20"/>
              </w:rPr>
              <w:t xml:space="preserve">Foundation Subjects </w:t>
            </w:r>
            <w:r w:rsidRPr="00974217">
              <w:rPr>
                <w:rFonts w:ascii="Calibri" w:hAnsi="Calibri" w:cs="Calibri"/>
                <w:b/>
                <w:bCs/>
                <w:sz w:val="20"/>
                <w:szCs w:val="20"/>
              </w:rPr>
              <w:t>PPU</w:t>
            </w:r>
          </w:p>
          <w:p w14:paraId="5E489395" w14:textId="77777777" w:rsidR="001738A3" w:rsidRDefault="003F4AF6" w:rsidP="003F4AF6">
            <w:pPr>
              <w:ind w:left="135" w:right="135"/>
              <w:textAlignment w:val="baseline"/>
              <w:rPr>
                <w:rFonts w:ascii="Calibri" w:hAnsi="Calibri" w:cs="Calibri"/>
                <w:sz w:val="20"/>
                <w:szCs w:val="20"/>
              </w:rPr>
            </w:pPr>
            <w:r w:rsidRPr="00974217">
              <w:rPr>
                <w:rFonts w:ascii="Calibri" w:hAnsi="Calibri" w:cs="Calibri"/>
                <w:sz w:val="20"/>
                <w:szCs w:val="20"/>
              </w:rPr>
              <w:t>In remainder of the non-contact time select from appropriate activities listed above.</w:t>
            </w:r>
          </w:p>
          <w:p w14:paraId="68D9B186" w14:textId="72384E09" w:rsidR="002B1D02" w:rsidRPr="00FB3344" w:rsidRDefault="002B1D02" w:rsidP="003F4AF6">
            <w:pPr>
              <w:ind w:left="135" w:right="135"/>
              <w:textAlignment w:val="baseline"/>
              <w:rPr>
                <w:rFonts w:ascii="Calibri" w:hAnsi="Calibri" w:cs="Calibri"/>
                <w:sz w:val="20"/>
                <w:szCs w:val="20"/>
                <w:highlight w:val="yellow"/>
              </w:rPr>
            </w:pPr>
          </w:p>
        </w:tc>
      </w:tr>
      <w:tr w:rsidR="00A74AE1" w:rsidRPr="00127FE6" w14:paraId="42F561FF" w14:textId="77777777" w:rsidTr="00825503">
        <w:trPr>
          <w:trHeight w:val="415"/>
        </w:trPr>
        <w:tc>
          <w:tcPr>
            <w:tcW w:w="10640"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6173558B" w:rsidR="00A74AE1" w:rsidRPr="00127FE6" w:rsidRDefault="00A74AE1" w:rsidP="00A74AE1">
            <w:pPr>
              <w:ind w:left="135" w:right="135"/>
              <w:jc w:val="center"/>
              <w:textAlignment w:val="baseline"/>
              <w:rPr>
                <w:rFonts w:ascii="Calibri" w:hAnsi="Calibri" w:cs="Calibri"/>
                <w:sz w:val="20"/>
                <w:szCs w:val="20"/>
              </w:rPr>
            </w:pPr>
            <w:r w:rsidRPr="1D644898">
              <w:rPr>
                <w:rStyle w:val="SubtleEmphasis"/>
                <w:i w:val="0"/>
                <w:sz w:val="36"/>
                <w:szCs w:val="36"/>
              </w:rPr>
              <w:lastRenderedPageBreak/>
              <w:t xml:space="preserve">Autumn Term: </w:t>
            </w:r>
            <w:r w:rsidRPr="004E3642">
              <w:rPr>
                <w:rStyle w:val="SubtleEmphasis"/>
                <w:i w:val="0"/>
                <w:sz w:val="36"/>
                <w:szCs w:val="36"/>
                <w:u w:val="single"/>
              </w:rPr>
              <w:t>2nd Half Term</w:t>
            </w:r>
            <w:r w:rsidRPr="1D644898">
              <w:rPr>
                <w:rStyle w:val="SubtleEmphasis"/>
                <w:i w:val="0"/>
                <w:sz w:val="36"/>
                <w:szCs w:val="36"/>
              </w:rPr>
              <w:t xml:space="preserve"> Guidance (Weeks </w:t>
            </w:r>
            <w:r w:rsidRPr="1D644898">
              <w:rPr>
                <w:rStyle w:val="SubtleEmphasis"/>
                <w:i w:val="0"/>
                <w:iCs w:val="0"/>
                <w:sz w:val="36"/>
                <w:szCs w:val="36"/>
              </w:rPr>
              <w:t>1-7</w:t>
            </w:r>
            <w:r w:rsidRPr="1D644898">
              <w:rPr>
                <w:rStyle w:val="SubtleEmphasis"/>
                <w:i w:val="0"/>
                <w:sz w:val="36"/>
                <w:szCs w:val="36"/>
              </w:rPr>
              <w:t>)</w:t>
            </w:r>
            <w:r w:rsidR="00D43FE8">
              <w:rPr>
                <w:rStyle w:val="SubtleEmphasis"/>
                <w:i w:val="0"/>
                <w:sz w:val="36"/>
                <w:szCs w:val="36"/>
              </w:rPr>
              <w:t xml:space="preserve"> </w:t>
            </w:r>
            <w:r w:rsidR="00D43FE8">
              <w:rPr>
                <w:rStyle w:val="SubtleEmphasis"/>
                <w:sz w:val="36"/>
                <w:szCs w:val="36"/>
              </w:rPr>
              <w:t>cont.</w:t>
            </w:r>
          </w:p>
        </w:tc>
      </w:tr>
      <w:tr w:rsidR="00A74AE1" w:rsidRPr="00127FE6" w14:paraId="14C07F8F" w14:textId="77777777" w:rsidTr="00825503">
        <w:trPr>
          <w:trHeight w:val="123"/>
        </w:trPr>
        <w:tc>
          <w:tcPr>
            <w:tcW w:w="10640"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825503">
        <w:trPr>
          <w:trHeight w:val="1110"/>
        </w:trPr>
        <w:tc>
          <w:tcPr>
            <w:tcW w:w="10640"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06ED0656"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00C73CA8">
              <w:rPr>
                <w:rFonts w:asciiTheme="minorHAnsi" w:hAnsiTheme="minorHAnsi" w:cstheme="minorHAnsi"/>
                <w:b/>
                <w:bCs/>
                <w:sz w:val="18"/>
                <w:szCs w:val="18"/>
              </w:rPr>
              <w:t>General Mentor</w:t>
            </w:r>
            <w:r w:rsidRPr="001E46E1">
              <w:rPr>
                <w:rFonts w:asciiTheme="minorHAnsi" w:hAnsiTheme="minorHAnsi" w:cstheme="minorHAnsi"/>
                <w:b/>
                <w:bCs/>
                <w:sz w:val="18"/>
                <w:szCs w:val="18"/>
              </w:rPr>
              <w:t>s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Pr="001E46E1">
              <w:rPr>
                <w:rFonts w:asciiTheme="minorHAnsi" w:hAnsiTheme="minorHAnsi" w:cstheme="minorHAnsi"/>
                <w:b/>
                <w:bCs/>
                <w:sz w:val="18"/>
                <w:szCs w:val="18"/>
              </w:rPr>
              <w:t>50-60%</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536FAC9D" w14:textId="759881A3" w:rsidR="00A74AE1" w:rsidRPr="001E46E1" w:rsidRDefault="00782AA3" w:rsidP="00A74AE1">
            <w:pPr>
              <w:textAlignment w:val="baseline"/>
              <w:rPr>
                <w:rFonts w:asciiTheme="minorHAnsi" w:hAnsiTheme="minorHAnsi" w:cstheme="minorHAnsi"/>
                <w:sz w:val="20"/>
                <w:szCs w:val="20"/>
              </w:rPr>
            </w:pPr>
            <w:r>
              <w:rPr>
                <w:rFonts w:asciiTheme="minorHAnsi" w:hAnsiTheme="minorHAnsi" w:cstheme="minorHAnsi"/>
                <w:b/>
                <w:bCs/>
                <w:sz w:val="20"/>
                <w:szCs w:val="20"/>
              </w:rPr>
              <w:t xml:space="preserve">LESSON DESIGN AND </w:t>
            </w:r>
            <w:r w:rsidR="00A74AE1" w:rsidRPr="001E46E1">
              <w:rPr>
                <w:rFonts w:asciiTheme="minorHAnsi" w:hAnsiTheme="minorHAnsi" w:cstheme="minorHAnsi"/>
                <w:b/>
                <w:bCs/>
                <w:sz w:val="20"/>
                <w:szCs w:val="20"/>
              </w:rPr>
              <w:t>PLANNING:</w:t>
            </w:r>
            <w:r w:rsidR="00A74AE1" w:rsidRPr="001E46E1">
              <w:rPr>
                <w:rFonts w:asciiTheme="minorHAnsi" w:hAnsiTheme="minorHAnsi" w:cstheme="minorHAnsi"/>
                <w:sz w:val="20"/>
                <w:szCs w:val="20"/>
              </w:rPr>
              <w:t xml:space="preserve"> </w:t>
            </w:r>
          </w:p>
          <w:p w14:paraId="4A146138" w14:textId="77C1B29F" w:rsidR="00A74AE1" w:rsidRPr="00A74AE1" w:rsidRDefault="00A74AE1" w:rsidP="00A74A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w:t>
            </w:r>
            <w:r w:rsidR="003266FC">
              <w:rPr>
                <w:rFonts w:asciiTheme="minorHAnsi" w:hAnsiTheme="minorHAnsi" w:cstheme="minorHAnsi"/>
                <w:b/>
                <w:bCs/>
                <w:sz w:val="18"/>
                <w:szCs w:val="18"/>
              </w:rPr>
              <w:t xml:space="preserve"> lesson design and</w:t>
            </w:r>
            <w:r w:rsidRPr="001E46E1">
              <w:rPr>
                <w:rFonts w:asciiTheme="minorHAnsi" w:hAnsiTheme="minorHAnsi" w:cstheme="minorHAnsi"/>
                <w:b/>
                <w:bCs/>
                <w:sz w:val="18"/>
                <w:szCs w:val="18"/>
              </w:rPr>
              <w:t xml:space="preserve"> planning </w:t>
            </w:r>
            <w:r w:rsidRPr="001E46E1">
              <w:rPr>
                <w:rFonts w:asciiTheme="minorHAnsi" w:hAnsiTheme="minorHAnsi" w:cstheme="minorHAnsi"/>
                <w:sz w:val="18"/>
                <w:szCs w:val="18"/>
              </w:rPr>
              <w:t>and it is anticipated that schools will involve trainees in their joint planning processes, and will provide the medium term/weekly plans for trainees.</w:t>
            </w:r>
            <w:r>
              <w:rPr>
                <w:rFonts w:asciiTheme="minorHAnsi" w:hAnsiTheme="minorHAnsi" w:cstheme="minorHAnsi"/>
                <w:sz w:val="18"/>
                <w:szCs w:val="18"/>
              </w:rPr>
              <w:t xml:space="preserve"> See the appendices for further guidance related to expectations for trainee planning and assessment.</w:t>
            </w:r>
          </w:p>
        </w:tc>
      </w:tr>
      <w:tr w:rsidR="00A74AE1" w:rsidRPr="00127FE6" w14:paraId="5727232E" w14:textId="77777777" w:rsidTr="00825503">
        <w:trPr>
          <w:trHeight w:val="937"/>
        </w:trPr>
        <w:tc>
          <w:tcPr>
            <w:tcW w:w="10640"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825503">
        <w:trPr>
          <w:trHeight w:val="228"/>
        </w:trPr>
        <w:tc>
          <w:tcPr>
            <w:tcW w:w="10640"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825503">
        <w:trPr>
          <w:trHeight w:val="403"/>
        </w:trPr>
        <w:tc>
          <w:tcPr>
            <w:tcW w:w="10640"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05D1CA3F" w:rsidR="00A74AE1" w:rsidRPr="00A74AE1" w:rsidRDefault="00871920" w:rsidP="00533EC5">
            <w:pPr>
              <w:pStyle w:val="ListParagraph"/>
              <w:numPr>
                <w:ilvl w:val="0"/>
                <w:numId w:val="32"/>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w:t>
            </w:r>
            <w:r w:rsidR="007F46BD">
              <w:rPr>
                <w:rFonts w:cs="Calibri"/>
                <w:i/>
                <w:iCs/>
                <w:sz w:val="20"/>
                <w:szCs w:val="20"/>
              </w:rPr>
              <w:t>CAD</w:t>
            </w:r>
            <w:r w:rsidRPr="00127FE6">
              <w:rPr>
                <w:rFonts w:cs="Calibri"/>
                <w:i/>
                <w:iCs/>
                <w:sz w:val="20"/>
                <w:szCs w:val="20"/>
              </w:rPr>
              <w:t xml:space="preserve"> to identify areas for development</w:t>
            </w:r>
            <w:r w:rsidRPr="00127FE6">
              <w:rPr>
                <w:rFonts w:cs="Calibri"/>
                <w:sz w:val="20"/>
                <w:szCs w:val="20"/>
              </w:rPr>
              <w:t> </w:t>
            </w:r>
          </w:p>
        </w:tc>
      </w:tr>
      <w:tr w:rsidR="00241E64" w:rsidRPr="00127FE6" w14:paraId="741650FB" w14:textId="77777777" w:rsidTr="00825503">
        <w:trPr>
          <w:trHeight w:val="1175"/>
        </w:trPr>
        <w:tc>
          <w:tcPr>
            <w:tcW w:w="554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533EC5">
            <w:pPr>
              <w:pStyle w:val="ListParagraph"/>
              <w:numPr>
                <w:ilvl w:val="0"/>
                <w:numId w:val="26"/>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5096"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533EC5">
            <w:pPr>
              <w:numPr>
                <w:ilvl w:val="0"/>
                <w:numId w:val="26"/>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533EC5">
            <w:pPr>
              <w:numPr>
                <w:ilvl w:val="0"/>
                <w:numId w:val="26"/>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533EC5">
            <w:pPr>
              <w:pStyle w:val="ListParagraph"/>
              <w:numPr>
                <w:ilvl w:val="0"/>
                <w:numId w:val="26"/>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825503">
        <w:trPr>
          <w:trHeight w:val="274"/>
        </w:trPr>
        <w:tc>
          <w:tcPr>
            <w:tcW w:w="10640" w:type="dxa"/>
            <w:gridSpan w:val="7"/>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825503">
        <w:trPr>
          <w:trHeight w:val="274"/>
        </w:trPr>
        <w:tc>
          <w:tcPr>
            <w:tcW w:w="5544" w:type="dxa"/>
            <w:gridSpan w:val="6"/>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533EC5">
            <w:pPr>
              <w:pStyle w:val="ListParagraph"/>
              <w:numPr>
                <w:ilvl w:val="0"/>
                <w:numId w:val="33"/>
              </w:numPr>
              <w:spacing w:after="0"/>
              <w:ind w:hanging="151"/>
              <w:textAlignment w:val="baseline"/>
              <w:rPr>
                <w:rFonts w:cs="Calibri"/>
                <w:sz w:val="20"/>
                <w:szCs w:val="20"/>
              </w:rPr>
            </w:pPr>
            <w:r w:rsidRPr="003B5DDE">
              <w:rPr>
                <w:rFonts w:cs="Calibri"/>
                <w:sz w:val="20"/>
                <w:szCs w:val="20"/>
              </w:rPr>
              <w:t>observe the class teacher </w:t>
            </w:r>
          </w:p>
        </w:tc>
        <w:tc>
          <w:tcPr>
            <w:tcW w:w="5096"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533EC5">
            <w:pPr>
              <w:numPr>
                <w:ilvl w:val="0"/>
                <w:numId w:val="26"/>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825503">
        <w:trPr>
          <w:trHeight w:val="274"/>
        </w:trPr>
        <w:tc>
          <w:tcPr>
            <w:tcW w:w="10640"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825503">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8930"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8D7F65" w:rsidRPr="00127FE6" w14:paraId="706152F7" w14:textId="77777777" w:rsidTr="00825503">
        <w:trPr>
          <w:trHeight w:val="1110"/>
        </w:trPr>
        <w:tc>
          <w:tcPr>
            <w:tcW w:w="643" w:type="dxa"/>
            <w:vMerge w:val="restart"/>
            <w:tcBorders>
              <w:top w:val="nil"/>
              <w:left w:val="single" w:sz="6" w:space="0" w:color="000000" w:themeColor="text1"/>
              <w:right w:val="single" w:sz="6" w:space="0" w:color="000000" w:themeColor="text1"/>
            </w:tcBorders>
            <w:shd w:val="clear" w:color="auto" w:fill="FFFFFF" w:themeFill="background1"/>
            <w:vAlign w:val="center"/>
            <w:hideMark/>
          </w:tcPr>
          <w:p w14:paraId="605F9DFF" w14:textId="27BC616A" w:rsidR="008D7F65" w:rsidRPr="008D7F65" w:rsidRDefault="000700B5" w:rsidP="00113B19">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1053A93B" w14:textId="77777777" w:rsidR="008D7F65" w:rsidRPr="003F4AF6" w:rsidRDefault="008D7F65" w:rsidP="00113B19">
            <w:pPr>
              <w:jc w:val="center"/>
              <w:textAlignment w:val="baseline"/>
              <w:rPr>
                <w:rFonts w:ascii="Arial" w:hAnsi="Arial" w:cs="Arial"/>
                <w:b/>
                <w:bCs/>
                <w:sz w:val="20"/>
                <w:szCs w:val="20"/>
              </w:rPr>
            </w:pPr>
            <w:r w:rsidRPr="003F4AF6">
              <w:rPr>
                <w:rFonts w:ascii="Arial" w:hAnsi="Arial" w:cs="Arial"/>
                <w:b/>
                <w:bCs/>
                <w:sz w:val="20"/>
                <w:szCs w:val="20"/>
              </w:rPr>
              <w:t>50%</w:t>
            </w:r>
          </w:p>
          <w:p w14:paraId="4F3D2876" w14:textId="1538300D" w:rsidR="008D7F65" w:rsidRPr="00FB3344" w:rsidRDefault="008D7F65" w:rsidP="00113B19">
            <w:pPr>
              <w:jc w:val="center"/>
              <w:textAlignment w:val="baseline"/>
              <w:rPr>
                <w:rFonts w:ascii="Segoe UI" w:hAnsi="Segoe UI" w:cs="Segoe UI"/>
                <w:sz w:val="18"/>
                <w:szCs w:val="18"/>
                <w:highlight w:val="yellow"/>
              </w:rPr>
            </w:pPr>
            <w:r w:rsidRPr="003F4AF6">
              <w:rPr>
                <w:rFonts w:ascii="Arial" w:hAnsi="Arial" w:cs="Arial"/>
                <w:sz w:val="20"/>
                <w:szCs w:val="20"/>
              </w:rPr>
              <w:t>Teaching</w:t>
            </w:r>
          </w:p>
        </w:tc>
        <w:tc>
          <w:tcPr>
            <w:tcW w:w="8930"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hideMark/>
          </w:tcPr>
          <w:p w14:paraId="78461520" w14:textId="0AA975DC" w:rsidR="008D7F65" w:rsidRPr="003F4AF6" w:rsidRDefault="00A74289" w:rsidP="00113B19">
            <w:pPr>
              <w:ind w:left="135" w:right="135"/>
              <w:textAlignment w:val="baseline"/>
              <w:rPr>
                <w:rFonts w:ascii="Segoe UI" w:hAnsi="Segoe UI" w:cs="Segoe UI"/>
                <w:sz w:val="18"/>
                <w:szCs w:val="18"/>
              </w:rPr>
            </w:pPr>
            <w:r>
              <w:rPr>
                <w:rFonts w:ascii="Calibri" w:hAnsi="Calibri" w:cs="Calibri"/>
                <w:sz w:val="20"/>
                <w:szCs w:val="20"/>
              </w:rPr>
              <w:t>Design and p</w:t>
            </w:r>
            <w:r w:rsidR="008D7F65" w:rsidRPr="003F4AF6">
              <w:rPr>
                <w:rFonts w:ascii="Calibri" w:hAnsi="Calibri" w:cs="Calibri"/>
                <w:sz w:val="20"/>
                <w:szCs w:val="20"/>
              </w:rPr>
              <w:t xml:space="preserve">lan and teach a week’s lessons for maths </w:t>
            </w:r>
            <w:r w:rsidR="008D7F65" w:rsidRPr="003F4AF6">
              <w:rPr>
                <w:rFonts w:ascii="Calibri" w:hAnsi="Calibri" w:cs="Calibri"/>
                <w:b/>
                <w:bCs/>
                <w:sz w:val="20"/>
                <w:szCs w:val="20"/>
              </w:rPr>
              <w:t>OR</w:t>
            </w:r>
            <w:r w:rsidR="008D7F65" w:rsidRPr="003F4AF6">
              <w:rPr>
                <w:rFonts w:ascii="Calibri" w:hAnsi="Calibri" w:cs="Calibri"/>
                <w:sz w:val="20"/>
                <w:szCs w:val="20"/>
              </w:rPr>
              <w:t xml:space="preserve"> English, alternating with subject taught last week. </w:t>
            </w:r>
          </w:p>
          <w:p w14:paraId="33A559CC" w14:textId="2534D654" w:rsidR="008D7F65" w:rsidRPr="003F4AF6" w:rsidRDefault="00A74289" w:rsidP="00113B19">
            <w:pPr>
              <w:ind w:left="135" w:right="135"/>
              <w:textAlignment w:val="baseline"/>
              <w:rPr>
                <w:rFonts w:ascii="Segoe UI" w:hAnsi="Segoe UI" w:cs="Segoe UI"/>
                <w:sz w:val="18"/>
                <w:szCs w:val="18"/>
              </w:rPr>
            </w:pPr>
            <w:r>
              <w:rPr>
                <w:rFonts w:ascii="Calibri" w:hAnsi="Calibri" w:cs="Calibri"/>
                <w:sz w:val="20"/>
                <w:szCs w:val="20"/>
              </w:rPr>
              <w:t>Design and p</w:t>
            </w:r>
            <w:r w:rsidR="008D7F65" w:rsidRPr="003F4AF6">
              <w:rPr>
                <w:rFonts w:ascii="Calibri" w:hAnsi="Calibri" w:cs="Calibri"/>
                <w:sz w:val="20"/>
                <w:szCs w:val="20"/>
              </w:rPr>
              <w:t>lan and teach science. </w:t>
            </w:r>
          </w:p>
          <w:p w14:paraId="6972B39C" w14:textId="0C5BB121" w:rsidR="008D7F65" w:rsidRPr="00FB3344" w:rsidRDefault="008D7F65" w:rsidP="008D7F65">
            <w:pPr>
              <w:ind w:left="135" w:right="135"/>
              <w:textAlignment w:val="baseline"/>
              <w:rPr>
                <w:rFonts w:ascii="Calibri" w:hAnsi="Calibri" w:cs="Calibri"/>
                <w:sz w:val="20"/>
                <w:szCs w:val="20"/>
                <w:highlight w:val="yellow"/>
              </w:rPr>
            </w:pPr>
            <w:r w:rsidRPr="003F4AF6">
              <w:rPr>
                <w:rFonts w:ascii="Calibri" w:hAnsi="Calibri" w:cs="Calibri"/>
                <w:sz w:val="20"/>
                <w:szCs w:val="20"/>
              </w:rPr>
              <w:t>For the remaining time, teach a mix of the remaining core subject and foundation subjects in areas of greater confidence. </w:t>
            </w:r>
          </w:p>
        </w:tc>
      </w:tr>
      <w:tr w:rsidR="008D7F65" w:rsidRPr="00127FE6" w14:paraId="38DE9265" w14:textId="77777777" w:rsidTr="00825503">
        <w:trPr>
          <w:trHeight w:val="760"/>
        </w:trPr>
        <w:tc>
          <w:tcPr>
            <w:tcW w:w="643" w:type="dxa"/>
            <w:vMerge/>
            <w:tcBorders>
              <w:left w:val="single" w:sz="6" w:space="0" w:color="000000" w:themeColor="text1"/>
              <w:bottom w:val="nil"/>
              <w:right w:val="single" w:sz="6" w:space="0" w:color="000000" w:themeColor="text1"/>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tcPr>
          <w:p w14:paraId="6CFFE717" w14:textId="03725444" w:rsidR="008D7F65" w:rsidRPr="003F4AF6" w:rsidRDefault="008D7F65" w:rsidP="008D7F65">
            <w:pPr>
              <w:jc w:val="center"/>
              <w:textAlignment w:val="baseline"/>
              <w:rPr>
                <w:rFonts w:ascii="Arial" w:hAnsi="Arial" w:cs="Arial"/>
                <w:sz w:val="20"/>
                <w:szCs w:val="20"/>
              </w:rPr>
            </w:pPr>
            <w:r w:rsidRPr="003F4AF6">
              <w:rPr>
                <w:rFonts w:ascii="Arial" w:hAnsi="Arial" w:cs="Arial"/>
                <w:sz w:val="20"/>
                <w:szCs w:val="20"/>
              </w:rPr>
              <w:t xml:space="preserve">20% </w:t>
            </w:r>
            <w:r w:rsidR="000757A3" w:rsidRPr="003F4AF6">
              <w:rPr>
                <w:rFonts w:ascii="Arial" w:hAnsi="Arial" w:cs="Arial"/>
                <w:sz w:val="20"/>
                <w:szCs w:val="20"/>
              </w:rPr>
              <w:t>non-contact</w:t>
            </w:r>
          </w:p>
        </w:tc>
        <w:tc>
          <w:tcPr>
            <w:tcW w:w="8930"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tcPr>
          <w:p w14:paraId="742DA4EE" w14:textId="77777777" w:rsidR="004543C1" w:rsidRPr="003F4AF6" w:rsidRDefault="004543C1" w:rsidP="004543C1">
            <w:pPr>
              <w:ind w:left="135" w:right="135"/>
              <w:textAlignment w:val="baseline"/>
              <w:rPr>
                <w:rFonts w:asciiTheme="minorHAnsi" w:hAnsiTheme="minorHAnsi" w:cstheme="minorHAnsi"/>
                <w:b/>
                <w:i/>
                <w:iCs/>
                <w:kern w:val="24"/>
                <w:sz w:val="22"/>
                <w:szCs w:val="22"/>
              </w:rPr>
            </w:pPr>
            <w:r w:rsidRPr="003F4AF6">
              <w:rPr>
                <w:rFonts w:asciiTheme="minorHAnsi" w:hAnsiTheme="minorHAnsi" w:cstheme="minorHAnsi"/>
                <w:b/>
                <w:kern w:val="24"/>
                <w:sz w:val="22"/>
                <w:szCs w:val="22"/>
              </w:rPr>
              <w:t xml:space="preserve">ESSENTIAL: </w:t>
            </w:r>
            <w:r w:rsidRPr="003F4AF6">
              <w:rPr>
                <w:rFonts w:asciiTheme="minorHAnsi" w:hAnsiTheme="minorHAnsi" w:cstheme="minorHAnsi"/>
                <w:bCs/>
                <w:kern w:val="24"/>
                <w:sz w:val="22"/>
                <w:szCs w:val="22"/>
              </w:rPr>
              <w:t>10% approx. ½ day PPA time with class teacher for supported/guided planning</w:t>
            </w:r>
          </w:p>
          <w:p w14:paraId="564C3A73" w14:textId="4E1C28E7" w:rsidR="008D7F65" w:rsidRDefault="009011FE" w:rsidP="008D7F65">
            <w:pPr>
              <w:ind w:left="135" w:right="135"/>
              <w:textAlignment w:val="baseline"/>
              <w:rPr>
                <w:rFonts w:ascii="Calibri" w:hAnsi="Calibri" w:cs="Calibri"/>
                <w:sz w:val="20"/>
                <w:szCs w:val="20"/>
              </w:rPr>
            </w:pPr>
            <w:r w:rsidRPr="00974217">
              <w:rPr>
                <w:rFonts w:ascii="Calibri" w:hAnsi="Calibri" w:cs="Calibri"/>
                <w:b/>
                <w:bCs/>
                <w:sz w:val="20"/>
                <w:szCs w:val="20"/>
              </w:rPr>
              <w:t>In additional 10% non-contact time</w:t>
            </w:r>
            <w:r w:rsidR="008D7F65" w:rsidRPr="003F4AF6">
              <w:rPr>
                <w:rFonts w:ascii="Calibri" w:hAnsi="Calibri" w:cs="Calibri"/>
                <w:sz w:val="20"/>
                <w:szCs w:val="20"/>
              </w:rPr>
              <w:t xml:space="preserve"> select from appropriate activities listed above</w:t>
            </w:r>
            <w:r>
              <w:rPr>
                <w:rFonts w:ascii="Calibri" w:hAnsi="Calibri" w:cs="Calibri"/>
                <w:sz w:val="20"/>
                <w:szCs w:val="20"/>
              </w:rPr>
              <w:t xml:space="preserve"> and ensure PPUs are near completion</w:t>
            </w:r>
            <w:r w:rsidR="008D7F65" w:rsidRPr="003F4AF6">
              <w:rPr>
                <w:rFonts w:ascii="Calibri" w:hAnsi="Calibri" w:cs="Calibri"/>
                <w:sz w:val="20"/>
                <w:szCs w:val="20"/>
              </w:rPr>
              <w:t>.</w:t>
            </w:r>
          </w:p>
          <w:p w14:paraId="3051455B" w14:textId="6B1AD7D3" w:rsidR="009011FE" w:rsidRPr="003F4AF6" w:rsidRDefault="009011FE" w:rsidP="009011FE">
            <w:pPr>
              <w:ind w:right="135"/>
              <w:textAlignment w:val="baseline"/>
              <w:rPr>
                <w:rFonts w:ascii="Calibri" w:hAnsi="Calibri" w:cs="Calibri"/>
                <w:sz w:val="20"/>
                <w:szCs w:val="20"/>
              </w:rPr>
            </w:pPr>
          </w:p>
        </w:tc>
      </w:tr>
      <w:tr w:rsidR="00355515" w:rsidRPr="00127FE6" w14:paraId="6DE21693" w14:textId="77777777" w:rsidTr="00825503">
        <w:trPr>
          <w:trHeight w:val="131"/>
        </w:trPr>
        <w:tc>
          <w:tcPr>
            <w:tcW w:w="10640" w:type="dxa"/>
            <w:gridSpan w:val="7"/>
            <w:tcBorders>
              <w:top w:val="single" w:sz="6" w:space="0" w:color="auto"/>
              <w:left w:val="single" w:sz="6" w:space="0" w:color="000000" w:themeColor="text1"/>
              <w:right w:val="single" w:sz="6" w:space="0" w:color="auto"/>
            </w:tcBorders>
            <w:vAlign w:val="center"/>
          </w:tcPr>
          <w:p w14:paraId="0FEC0E02" w14:textId="77777777" w:rsidR="00355515" w:rsidRPr="00355515" w:rsidRDefault="00355515" w:rsidP="008D7F65">
            <w:pPr>
              <w:ind w:left="135" w:right="135"/>
              <w:textAlignment w:val="baseline"/>
              <w:rPr>
                <w:rFonts w:ascii="Calibri" w:hAnsi="Calibri" w:cs="Calibri"/>
                <w:sz w:val="14"/>
                <w:szCs w:val="14"/>
              </w:rPr>
            </w:pPr>
          </w:p>
        </w:tc>
      </w:tr>
      <w:tr w:rsidR="00FB3344" w:rsidRPr="00127FE6" w14:paraId="241F9966" w14:textId="77777777" w:rsidTr="00825503">
        <w:trPr>
          <w:trHeight w:val="983"/>
        </w:trPr>
        <w:tc>
          <w:tcPr>
            <w:tcW w:w="643"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60B8D221" w14:textId="58857BBA" w:rsidR="00FB3344" w:rsidRPr="008D7F65" w:rsidRDefault="00FB3344" w:rsidP="00FB3344">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hideMark/>
          </w:tcPr>
          <w:p w14:paraId="4D103976" w14:textId="77777777" w:rsidR="00FB3344" w:rsidRPr="00C15192" w:rsidRDefault="00FB3344" w:rsidP="00FB3344">
            <w:pPr>
              <w:jc w:val="center"/>
              <w:textAlignment w:val="baseline"/>
              <w:rPr>
                <w:rFonts w:ascii="Arial" w:hAnsi="Arial" w:cs="Arial"/>
                <w:b/>
                <w:bCs/>
                <w:sz w:val="20"/>
                <w:szCs w:val="20"/>
              </w:rPr>
            </w:pPr>
            <w:r w:rsidRPr="00C15192">
              <w:rPr>
                <w:rFonts w:ascii="Arial" w:hAnsi="Arial" w:cs="Arial"/>
                <w:b/>
                <w:bCs/>
                <w:sz w:val="20"/>
                <w:szCs w:val="20"/>
              </w:rPr>
              <w:t>50-60% </w:t>
            </w:r>
          </w:p>
          <w:p w14:paraId="2D621455" w14:textId="271C0787" w:rsidR="00FB3344" w:rsidRPr="00127FE6" w:rsidRDefault="00FB3344" w:rsidP="00FB3344">
            <w:pPr>
              <w:jc w:val="center"/>
              <w:textAlignment w:val="baseline"/>
              <w:rPr>
                <w:rFonts w:ascii="Segoe UI" w:hAnsi="Segoe UI" w:cs="Segoe UI"/>
                <w:sz w:val="18"/>
                <w:szCs w:val="18"/>
              </w:rPr>
            </w:pPr>
            <w:r>
              <w:rPr>
                <w:rFonts w:ascii="Arial" w:hAnsi="Arial" w:cs="Arial"/>
                <w:sz w:val="20"/>
                <w:szCs w:val="20"/>
              </w:rPr>
              <w:t>Teaching</w:t>
            </w:r>
          </w:p>
        </w:tc>
        <w:tc>
          <w:tcPr>
            <w:tcW w:w="8930"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05375029" w14:textId="2B6A2D2B" w:rsidR="00FB3344" w:rsidRPr="00127FE6" w:rsidRDefault="00A74289" w:rsidP="00FB3344">
            <w:pPr>
              <w:ind w:left="135" w:right="135"/>
              <w:textAlignment w:val="baseline"/>
              <w:rPr>
                <w:rFonts w:ascii="Segoe UI" w:hAnsi="Segoe UI" w:cs="Segoe UI"/>
                <w:sz w:val="18"/>
                <w:szCs w:val="18"/>
              </w:rPr>
            </w:pPr>
            <w:r>
              <w:rPr>
                <w:rFonts w:ascii="Calibri" w:hAnsi="Calibri" w:cs="Calibri"/>
                <w:sz w:val="20"/>
                <w:szCs w:val="20"/>
              </w:rPr>
              <w:t>Design and p</w:t>
            </w:r>
            <w:r w:rsidR="00FB3344" w:rsidRPr="00127FE6">
              <w:rPr>
                <w:rFonts w:ascii="Calibri" w:hAnsi="Calibri" w:cs="Calibri"/>
                <w:sz w:val="20"/>
                <w:szCs w:val="20"/>
              </w:rPr>
              <w:t xml:space="preserve">lan and teach a week’s lessons of English </w:t>
            </w:r>
            <w:r w:rsidR="00FB3344" w:rsidRPr="00127FE6">
              <w:rPr>
                <w:rFonts w:ascii="Calibri" w:hAnsi="Calibri" w:cs="Calibri"/>
                <w:b/>
                <w:bCs/>
                <w:sz w:val="20"/>
                <w:szCs w:val="20"/>
              </w:rPr>
              <w:t>AND</w:t>
            </w:r>
            <w:r w:rsidR="00FB3344" w:rsidRPr="00127FE6">
              <w:rPr>
                <w:rFonts w:ascii="Calibri" w:hAnsi="Calibri" w:cs="Calibri"/>
                <w:sz w:val="20"/>
                <w:szCs w:val="20"/>
              </w:rPr>
              <w:t xml:space="preserve"> mathematics. </w:t>
            </w:r>
          </w:p>
          <w:p w14:paraId="360AF5EF" w14:textId="472FE1B6" w:rsidR="00FB3344" w:rsidRPr="00127FE6" w:rsidRDefault="00A74289" w:rsidP="00FB3344">
            <w:pPr>
              <w:ind w:left="135" w:right="135"/>
              <w:textAlignment w:val="baseline"/>
              <w:rPr>
                <w:rFonts w:ascii="Segoe UI" w:hAnsi="Segoe UI" w:cs="Segoe UI"/>
                <w:sz w:val="18"/>
                <w:szCs w:val="18"/>
              </w:rPr>
            </w:pPr>
            <w:r>
              <w:rPr>
                <w:rFonts w:ascii="Calibri" w:hAnsi="Calibri" w:cs="Calibri"/>
                <w:sz w:val="20"/>
                <w:szCs w:val="20"/>
              </w:rPr>
              <w:t>Design, p</w:t>
            </w:r>
            <w:r w:rsidR="00FB3344" w:rsidRPr="00127FE6">
              <w:rPr>
                <w:rFonts w:ascii="Calibri" w:hAnsi="Calibri" w:cs="Calibri"/>
                <w:sz w:val="20"/>
                <w:szCs w:val="20"/>
              </w:rPr>
              <w:t>lan and teach science. </w:t>
            </w:r>
          </w:p>
          <w:p w14:paraId="5D899EC6" w14:textId="77777777" w:rsidR="00FB3344" w:rsidRDefault="00FB3344" w:rsidP="00FB3344">
            <w:pPr>
              <w:ind w:left="135" w:right="135"/>
              <w:textAlignment w:val="baseline"/>
              <w:rPr>
                <w:rFonts w:ascii="Calibri" w:hAnsi="Calibri" w:cs="Calibri"/>
                <w:sz w:val="20"/>
                <w:szCs w:val="20"/>
              </w:rPr>
            </w:pPr>
            <w:r w:rsidRPr="00127FE6">
              <w:rPr>
                <w:rFonts w:ascii="Calibri" w:hAnsi="Calibri" w:cs="Calibri"/>
                <w:sz w:val="20"/>
                <w:szCs w:val="20"/>
              </w:rPr>
              <w:t>In any remaining time, teach foundation subjects.</w:t>
            </w:r>
          </w:p>
          <w:p w14:paraId="05EB04B0" w14:textId="039D00AD" w:rsidR="00FB3344" w:rsidRPr="00127FE6" w:rsidRDefault="00FB3344" w:rsidP="00FB3344">
            <w:pPr>
              <w:ind w:left="135" w:right="135"/>
              <w:textAlignment w:val="baseline"/>
              <w:rPr>
                <w:rFonts w:ascii="Segoe UI" w:hAnsi="Segoe UI" w:cs="Segoe UI"/>
                <w:sz w:val="18"/>
                <w:szCs w:val="18"/>
              </w:rPr>
            </w:pPr>
            <w:r w:rsidRPr="00127FE6">
              <w:rPr>
                <w:rFonts w:ascii="Calibri" w:hAnsi="Calibri" w:cs="Calibri"/>
                <w:sz w:val="20"/>
                <w:szCs w:val="20"/>
              </w:rPr>
              <w:t> </w:t>
            </w:r>
          </w:p>
        </w:tc>
      </w:tr>
      <w:tr w:rsidR="00FB3344" w:rsidRPr="00127FE6" w14:paraId="4F1FD883" w14:textId="77777777" w:rsidTr="00825503">
        <w:trPr>
          <w:trHeight w:val="983"/>
        </w:trPr>
        <w:tc>
          <w:tcPr>
            <w:tcW w:w="643" w:type="dxa"/>
            <w:vMerge/>
            <w:tcBorders>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13A6D196" w14:textId="77777777" w:rsidR="00FB3344" w:rsidRPr="008D7F65" w:rsidRDefault="00FB3344" w:rsidP="00FB3344">
            <w:pPr>
              <w:jc w:val="center"/>
              <w:textAlignment w:val="baseline"/>
              <w:rPr>
                <w:rFonts w:ascii="Segoe UI" w:hAnsi="Segoe UI" w:cs="Segoe UI"/>
                <w:b/>
                <w:bCs/>
                <w:sz w:val="18"/>
                <w:szCs w:val="18"/>
              </w:rPr>
            </w:pP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tcPr>
          <w:p w14:paraId="01C32EE7" w14:textId="65533B1C" w:rsidR="00FB3344" w:rsidRPr="00127FE6" w:rsidRDefault="00FB3344" w:rsidP="00FB3344">
            <w:pPr>
              <w:jc w:val="center"/>
              <w:textAlignment w:val="baseline"/>
              <w:rPr>
                <w:rFonts w:ascii="Arial" w:hAnsi="Arial" w:cs="Arial"/>
                <w:sz w:val="20"/>
                <w:szCs w:val="20"/>
              </w:rPr>
            </w:pPr>
            <w:r>
              <w:rPr>
                <w:rFonts w:ascii="Arial" w:hAnsi="Arial" w:cs="Arial"/>
                <w:sz w:val="20"/>
                <w:szCs w:val="20"/>
              </w:rPr>
              <w:t>20% non-contact</w:t>
            </w:r>
          </w:p>
        </w:tc>
        <w:tc>
          <w:tcPr>
            <w:tcW w:w="8930"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70DCECCF" w14:textId="3E639EA8" w:rsidR="00FB3344" w:rsidRPr="0056023B" w:rsidRDefault="00FB3344" w:rsidP="00FB3344">
            <w:pPr>
              <w:ind w:left="135" w:right="135"/>
              <w:textAlignment w:val="baseline"/>
              <w:rPr>
                <w:rFonts w:ascii="Calibri" w:hAnsi="Calibri" w:cs="Calibri"/>
                <w:b/>
                <w:bCs/>
                <w:sz w:val="20"/>
                <w:szCs w:val="20"/>
              </w:rPr>
            </w:pPr>
            <w:r w:rsidRPr="0056023B">
              <w:rPr>
                <w:rFonts w:ascii="Calibri" w:hAnsi="Calibri" w:cs="Calibri"/>
                <w:b/>
                <w:bCs/>
                <w:sz w:val="20"/>
                <w:szCs w:val="20"/>
              </w:rPr>
              <w:t xml:space="preserve">Complete </w:t>
            </w:r>
            <w:r>
              <w:rPr>
                <w:rFonts w:ascii="Calibri" w:hAnsi="Calibri" w:cs="Calibri"/>
                <w:b/>
                <w:bCs/>
                <w:sz w:val="20"/>
                <w:szCs w:val="20"/>
              </w:rPr>
              <w:t xml:space="preserve">CAP 1b </w:t>
            </w:r>
            <w:r w:rsidRPr="0056023B">
              <w:rPr>
                <w:rFonts w:ascii="Calibri" w:hAnsi="Calibri" w:cs="Calibri"/>
                <w:b/>
                <w:bCs/>
                <w:sz w:val="20"/>
                <w:szCs w:val="20"/>
              </w:rPr>
              <w:t>with Mentor</w:t>
            </w:r>
          </w:p>
          <w:p w14:paraId="6675AA06" w14:textId="77777777" w:rsidR="00FB3344" w:rsidRDefault="00FB3344" w:rsidP="00FB3344">
            <w:pPr>
              <w:ind w:left="135" w:right="135"/>
              <w:textAlignment w:val="baseline"/>
              <w:rPr>
                <w:rFonts w:ascii="Calibri" w:hAnsi="Calibri" w:cs="Calibri"/>
                <w:sz w:val="20"/>
                <w:szCs w:val="20"/>
              </w:rPr>
            </w:pPr>
            <w:r>
              <w:rPr>
                <w:rFonts w:ascii="Calibri" w:hAnsi="Calibri" w:cs="Calibri"/>
                <w:sz w:val="20"/>
                <w:szCs w:val="20"/>
              </w:rPr>
              <w:t>Ensure all marking, assessment and record-keeping are up to date.</w:t>
            </w:r>
          </w:p>
          <w:p w14:paraId="37EB0B5E" w14:textId="7F77D2F1" w:rsidR="00FB3344" w:rsidRPr="00127FE6" w:rsidRDefault="00FB3344" w:rsidP="00FB3344">
            <w:pPr>
              <w:ind w:left="135" w:right="135"/>
              <w:textAlignment w:val="baseline"/>
              <w:rPr>
                <w:rFonts w:ascii="Calibri" w:hAnsi="Calibri" w:cs="Calibri"/>
                <w:sz w:val="20"/>
                <w:szCs w:val="20"/>
              </w:rPr>
            </w:pPr>
            <w:r>
              <w:rPr>
                <w:rFonts w:ascii="Calibri" w:hAnsi="Calibri" w:cs="Calibri"/>
                <w:sz w:val="20"/>
                <w:szCs w:val="20"/>
              </w:rPr>
              <w:t xml:space="preserve">Check all </w:t>
            </w:r>
            <w:r w:rsidR="00AD56CF">
              <w:rPr>
                <w:rFonts w:ascii="Calibri" w:hAnsi="Calibri" w:cs="Calibri"/>
                <w:sz w:val="20"/>
                <w:szCs w:val="20"/>
              </w:rPr>
              <w:t xml:space="preserve">ITaP and </w:t>
            </w:r>
            <w:r>
              <w:rPr>
                <w:rFonts w:ascii="Calibri" w:hAnsi="Calibri" w:cs="Calibri"/>
                <w:sz w:val="20"/>
                <w:szCs w:val="20"/>
              </w:rPr>
              <w:t>PPU outputs are uploaded to Axia.</w:t>
            </w:r>
          </w:p>
        </w:tc>
      </w:tr>
      <w:tr w:rsidR="00FB3344" w:rsidRPr="00127FE6" w14:paraId="3CEF97E4" w14:textId="77777777" w:rsidTr="00825503">
        <w:trPr>
          <w:trHeight w:val="65"/>
        </w:trPr>
        <w:tc>
          <w:tcPr>
            <w:tcW w:w="10640" w:type="dxa"/>
            <w:gridSpan w:val="7"/>
            <w:tcBorders>
              <w:top w:val="single" w:sz="6" w:space="0" w:color="auto"/>
              <w:left w:val="single" w:sz="6" w:space="0" w:color="000000" w:themeColor="text1"/>
              <w:right w:val="single" w:sz="6" w:space="0" w:color="auto"/>
            </w:tcBorders>
            <w:shd w:val="clear" w:color="auto" w:fill="FFFFFF" w:themeFill="background1"/>
            <w:vAlign w:val="center"/>
          </w:tcPr>
          <w:p w14:paraId="3CAC66C6" w14:textId="77777777" w:rsidR="00FB3344" w:rsidRPr="00355515" w:rsidRDefault="00FB3344" w:rsidP="00FB3344">
            <w:pPr>
              <w:ind w:left="135" w:right="135"/>
              <w:textAlignment w:val="baseline"/>
              <w:rPr>
                <w:rFonts w:ascii="Calibri" w:hAnsi="Calibri" w:cs="Calibri"/>
                <w:sz w:val="10"/>
                <w:szCs w:val="1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5CC0E718" w:rsidR="0065682C" w:rsidRDefault="003F4AF6">
      <w:pPr>
        <w:rPr>
          <w:rFonts w:ascii="Arial" w:hAnsi="Arial" w:cs="Arial"/>
          <w:sz w:val="20"/>
          <w:szCs w:val="20"/>
          <w:highlight w:val="yellow"/>
        </w:rPr>
        <w:sectPr w:rsidR="0065682C" w:rsidSect="00CB193B">
          <w:footerReference w:type="default" r:id="rId25"/>
          <w:pgSz w:w="11909" w:h="16834" w:code="9"/>
          <w:pgMar w:top="720" w:right="720" w:bottom="720" w:left="720" w:header="709" w:footer="709" w:gutter="0"/>
          <w:cols w:space="708"/>
          <w:docGrid w:linePitch="360"/>
        </w:sectPr>
      </w:pPr>
      <w:r w:rsidRPr="00974217">
        <w:rPr>
          <w:rFonts w:ascii="Segoe UI" w:hAnsi="Segoe UI" w:cs="Segoe UI"/>
          <w:b/>
          <w:bCs/>
          <w:sz w:val="18"/>
          <w:szCs w:val="18"/>
        </w:rPr>
        <w:t>In additional 10% non-contact time:</w:t>
      </w:r>
      <w:r w:rsidRPr="00974217">
        <w:rPr>
          <w:rFonts w:ascii="Calibri" w:hAnsi="Calibri" w:cs="Calibri"/>
          <w:sz w:val="20"/>
          <w:szCs w:val="20"/>
        </w:rPr>
        <w:t xml:space="preserve"> select from appropriate activities listed above</w:t>
      </w:r>
    </w:p>
    <w:p w14:paraId="355A9584" w14:textId="0C59A596" w:rsidR="0065682C" w:rsidRDefault="0065682C">
      <w:pPr>
        <w:rPr>
          <w:rFonts w:ascii="Arial" w:hAnsi="Arial" w:cs="Arial"/>
          <w:sz w:val="20"/>
          <w:szCs w:val="20"/>
          <w:highlight w:val="yellow"/>
        </w:r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10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967"/>
        <w:gridCol w:w="967"/>
        <w:gridCol w:w="967"/>
        <w:gridCol w:w="1009"/>
        <w:gridCol w:w="1134"/>
        <w:gridCol w:w="993"/>
        <w:gridCol w:w="1103"/>
      </w:tblGrid>
      <w:tr w:rsidR="004228EA" w:rsidRPr="008602A3" w14:paraId="540BD3B5" w14:textId="77777777" w:rsidTr="6C615B30">
        <w:trPr>
          <w:cantSplit/>
          <w:trHeight w:val="441"/>
        </w:trPr>
        <w:tc>
          <w:tcPr>
            <w:tcW w:w="3456" w:type="dxa"/>
            <w:vAlign w:val="center"/>
          </w:tcPr>
          <w:p w14:paraId="2555DD12" w14:textId="171B48B6" w:rsidR="004228EA" w:rsidRPr="0010451C" w:rsidRDefault="004228EA">
            <w:pPr>
              <w:widowControl w:val="0"/>
              <w:jc w:val="center"/>
              <w:rPr>
                <w:rFonts w:asciiTheme="minorHAnsi" w:hAnsiTheme="minorHAnsi" w:cstheme="minorHAnsi"/>
                <w:b/>
                <w:bCs/>
                <w:sz w:val="28"/>
                <w:szCs w:val="28"/>
                <w:lang w:val="en-US" w:eastAsia="en-US"/>
              </w:rPr>
            </w:pPr>
          </w:p>
        </w:tc>
        <w:tc>
          <w:tcPr>
            <w:tcW w:w="7140" w:type="dxa"/>
            <w:gridSpan w:val="7"/>
            <w:vAlign w:val="center"/>
          </w:tcPr>
          <w:p w14:paraId="1FA7B7F2" w14:textId="7C23AC87" w:rsidR="00D05D9D" w:rsidRPr="004323B6" w:rsidRDefault="00C81211" w:rsidP="004323B6">
            <w:pPr>
              <w:pStyle w:val="Heading2"/>
              <w:jc w:val="center"/>
              <w:rPr>
                <w:rStyle w:val="SubtleEmphasis"/>
                <w:b w:val="0"/>
                <w:bCs w:val="0"/>
                <w:i w:val="0"/>
                <w:iCs w:val="0"/>
                <w:sz w:val="36"/>
                <w:szCs w:val="28"/>
              </w:rPr>
            </w:pPr>
            <w:bookmarkStart w:id="18" w:name="_Toc174126717"/>
            <w:r w:rsidRPr="004323B6">
              <w:rPr>
                <w:rStyle w:val="SubtleEmphasis"/>
                <w:b w:val="0"/>
                <w:bCs w:val="0"/>
                <w:i w:val="0"/>
                <w:iCs w:val="0"/>
                <w:sz w:val="36"/>
                <w:szCs w:val="28"/>
              </w:rPr>
              <w:t xml:space="preserve">Autumn </w:t>
            </w:r>
            <w:r w:rsidR="00D3398F">
              <w:rPr>
                <w:rStyle w:val="SubtleEmphasis"/>
                <w:b w:val="0"/>
                <w:bCs w:val="0"/>
                <w:i w:val="0"/>
                <w:iCs w:val="0"/>
                <w:sz w:val="36"/>
                <w:szCs w:val="28"/>
              </w:rPr>
              <w:t xml:space="preserve">Term: </w:t>
            </w:r>
            <w:r w:rsidRPr="004323B6">
              <w:rPr>
                <w:rStyle w:val="SubtleEmphasis"/>
                <w:b w:val="0"/>
                <w:bCs w:val="0"/>
                <w:i w:val="0"/>
                <w:iCs w:val="0"/>
                <w:sz w:val="36"/>
                <w:szCs w:val="28"/>
              </w:rPr>
              <w:t>2</w:t>
            </w:r>
            <w:r w:rsidR="00D3398F" w:rsidRPr="00D3398F">
              <w:rPr>
                <w:rStyle w:val="SubtleEmphasis"/>
                <w:b w:val="0"/>
                <w:bCs w:val="0"/>
                <w:i w:val="0"/>
                <w:iCs w:val="0"/>
                <w:sz w:val="36"/>
                <w:szCs w:val="28"/>
                <w:vertAlign w:val="superscript"/>
              </w:rPr>
              <w:t>nd</w:t>
            </w:r>
            <w:r w:rsidR="00D3398F">
              <w:rPr>
                <w:rStyle w:val="SubtleEmphasis"/>
                <w:b w:val="0"/>
                <w:bCs w:val="0"/>
                <w:i w:val="0"/>
                <w:iCs w:val="0"/>
                <w:sz w:val="36"/>
                <w:szCs w:val="28"/>
              </w:rPr>
              <w:t xml:space="preserve"> Half Term</w:t>
            </w:r>
            <w:r w:rsidRPr="004323B6">
              <w:rPr>
                <w:rStyle w:val="SubtleEmphasis"/>
                <w:b w:val="0"/>
                <w:bCs w:val="0"/>
                <w:i w:val="0"/>
                <w:iCs w:val="0"/>
                <w:sz w:val="36"/>
                <w:szCs w:val="28"/>
              </w:rPr>
              <w:t xml:space="preserve"> </w:t>
            </w:r>
            <w:r w:rsidR="004228EA" w:rsidRPr="004323B6">
              <w:rPr>
                <w:rStyle w:val="SubtleEmphasis"/>
                <w:b w:val="0"/>
                <w:bCs w:val="0"/>
                <w:i w:val="0"/>
                <w:iCs w:val="0"/>
                <w:sz w:val="36"/>
                <w:szCs w:val="28"/>
              </w:rPr>
              <w:t>Weekly Checklist</w:t>
            </w:r>
            <w:bookmarkEnd w:id="18"/>
          </w:p>
          <w:p w14:paraId="6A0EC797" w14:textId="799512C0" w:rsidR="004228EA" w:rsidRPr="00D05D9D" w:rsidRDefault="004228EA" w:rsidP="00C81211">
            <w:pPr>
              <w:pStyle w:val="Heading5"/>
              <w:rPr>
                <w:b w:val="0"/>
                <w:bCs w:val="0"/>
                <w:sz w:val="20"/>
                <w:szCs w:val="20"/>
                <w:lang w:val="en-US" w:eastAsia="en-US"/>
              </w:rPr>
            </w:pPr>
            <w:r w:rsidRPr="00D05D9D">
              <w:rPr>
                <w:b w:val="0"/>
                <w:bCs w:val="0"/>
                <w:sz w:val="22"/>
                <w:szCs w:val="18"/>
                <w:lang w:val="en-US" w:eastAsia="en-US"/>
              </w:rPr>
              <w:t>tick when achieved</w:t>
            </w:r>
          </w:p>
        </w:tc>
      </w:tr>
      <w:tr w:rsidR="004228EA" w:rsidRPr="008602A3" w14:paraId="4CF3E97E" w14:textId="77777777" w:rsidTr="6C615B30">
        <w:trPr>
          <w:cantSplit/>
          <w:trHeight w:val="441"/>
        </w:trPr>
        <w:tc>
          <w:tcPr>
            <w:tcW w:w="3456" w:type="dxa"/>
            <w:shd w:val="clear" w:color="auto" w:fill="D9D9D9" w:themeFill="background1" w:themeFillShade="D9"/>
            <w:vAlign w:val="center"/>
          </w:tcPr>
          <w:p w14:paraId="64C59726" w14:textId="77777777" w:rsidR="004228EA" w:rsidRPr="008602A3" w:rsidRDefault="004228EA">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967" w:type="dxa"/>
            <w:shd w:val="clear" w:color="auto" w:fill="D9D9D9" w:themeFill="background1" w:themeFillShade="D9"/>
            <w:vAlign w:val="center"/>
          </w:tcPr>
          <w:p w14:paraId="0B448930" w14:textId="142DED65"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28C19AC4" w:rsidRPr="1D644898">
              <w:rPr>
                <w:rFonts w:asciiTheme="minorHAnsi" w:hAnsiTheme="minorHAnsi" w:cstheme="minorBidi"/>
                <w:b/>
                <w:bCs/>
                <w:sz w:val="20"/>
                <w:szCs w:val="20"/>
                <w:lang w:val="en-US" w:eastAsia="en-US"/>
              </w:rPr>
              <w:t>1</w:t>
            </w:r>
          </w:p>
        </w:tc>
        <w:tc>
          <w:tcPr>
            <w:tcW w:w="967" w:type="dxa"/>
            <w:shd w:val="clear" w:color="auto" w:fill="D9D9D9" w:themeFill="background1" w:themeFillShade="D9"/>
            <w:vAlign w:val="center"/>
          </w:tcPr>
          <w:p w14:paraId="5F4FBDFE" w14:textId="1374F4D0"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7E4E2AEE" w:rsidRPr="1D644898">
              <w:rPr>
                <w:rFonts w:asciiTheme="minorHAnsi" w:hAnsiTheme="minorHAnsi" w:cstheme="minorBidi"/>
                <w:b/>
                <w:bCs/>
                <w:sz w:val="20"/>
                <w:szCs w:val="20"/>
                <w:lang w:val="en-US" w:eastAsia="en-US"/>
              </w:rPr>
              <w:t>2</w:t>
            </w:r>
          </w:p>
        </w:tc>
        <w:tc>
          <w:tcPr>
            <w:tcW w:w="967" w:type="dxa"/>
            <w:shd w:val="clear" w:color="auto" w:fill="D9D9D9" w:themeFill="background1" w:themeFillShade="D9"/>
            <w:vAlign w:val="center"/>
          </w:tcPr>
          <w:p w14:paraId="1138A506" w14:textId="292BE263"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4F1CD04D" w:rsidRPr="1D644898">
              <w:rPr>
                <w:rFonts w:asciiTheme="minorHAnsi" w:hAnsiTheme="minorHAnsi" w:cstheme="minorBidi"/>
                <w:b/>
                <w:bCs/>
                <w:sz w:val="20"/>
                <w:szCs w:val="20"/>
                <w:lang w:val="en-US" w:eastAsia="en-US"/>
              </w:rPr>
              <w:t>3</w:t>
            </w:r>
          </w:p>
        </w:tc>
        <w:tc>
          <w:tcPr>
            <w:tcW w:w="1009" w:type="dxa"/>
            <w:shd w:val="clear" w:color="auto" w:fill="D9D9D9" w:themeFill="background1" w:themeFillShade="D9"/>
            <w:vAlign w:val="center"/>
          </w:tcPr>
          <w:p w14:paraId="451F924C" w14:textId="796B4A9B"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74A022F8" w:rsidRPr="1D644898">
              <w:rPr>
                <w:rFonts w:asciiTheme="minorHAnsi" w:hAnsiTheme="minorHAnsi" w:cstheme="minorBidi"/>
                <w:b/>
                <w:bCs/>
                <w:sz w:val="20"/>
                <w:szCs w:val="20"/>
                <w:lang w:val="en-US" w:eastAsia="en-US"/>
              </w:rPr>
              <w:t>4</w:t>
            </w:r>
          </w:p>
        </w:tc>
        <w:tc>
          <w:tcPr>
            <w:tcW w:w="1134" w:type="dxa"/>
            <w:shd w:val="clear" w:color="auto" w:fill="D9D9D9" w:themeFill="background1" w:themeFillShade="D9"/>
            <w:vAlign w:val="center"/>
          </w:tcPr>
          <w:p w14:paraId="673C5383" w14:textId="6D0E7C09"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363351C3" w:rsidRPr="1D644898">
              <w:rPr>
                <w:rFonts w:asciiTheme="minorHAnsi" w:hAnsiTheme="minorHAnsi" w:cstheme="minorBidi"/>
                <w:b/>
                <w:bCs/>
                <w:sz w:val="20"/>
                <w:szCs w:val="20"/>
                <w:lang w:val="en-US" w:eastAsia="en-US"/>
              </w:rPr>
              <w:t>5</w:t>
            </w:r>
          </w:p>
        </w:tc>
        <w:tc>
          <w:tcPr>
            <w:tcW w:w="993" w:type="dxa"/>
            <w:shd w:val="clear" w:color="auto" w:fill="D9D9D9" w:themeFill="background1" w:themeFillShade="D9"/>
            <w:vAlign w:val="center"/>
          </w:tcPr>
          <w:p w14:paraId="105CA3A2" w14:textId="29228135"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3C9C3BE1" w:rsidRPr="1D644898">
              <w:rPr>
                <w:rFonts w:asciiTheme="minorHAnsi" w:hAnsiTheme="minorHAnsi" w:cstheme="minorBidi"/>
                <w:b/>
                <w:bCs/>
                <w:sz w:val="20"/>
                <w:szCs w:val="20"/>
                <w:lang w:val="en-US" w:eastAsia="en-US"/>
              </w:rPr>
              <w:t>6</w:t>
            </w:r>
          </w:p>
        </w:tc>
        <w:tc>
          <w:tcPr>
            <w:tcW w:w="1103" w:type="dxa"/>
            <w:shd w:val="clear" w:color="auto" w:fill="D9D9D9" w:themeFill="background1" w:themeFillShade="D9"/>
            <w:vAlign w:val="center"/>
          </w:tcPr>
          <w:p w14:paraId="4CFE2590" w14:textId="7EC64040"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54425810" w:rsidRPr="1D644898">
              <w:rPr>
                <w:rFonts w:asciiTheme="minorHAnsi" w:hAnsiTheme="minorHAnsi" w:cstheme="minorBidi"/>
                <w:b/>
                <w:bCs/>
                <w:sz w:val="20"/>
                <w:szCs w:val="20"/>
                <w:lang w:val="en-US" w:eastAsia="en-US"/>
              </w:rPr>
              <w:t>7</w:t>
            </w:r>
          </w:p>
        </w:tc>
      </w:tr>
      <w:tr w:rsidR="004228EA" w:rsidRPr="008602A3" w14:paraId="7DBC332B" w14:textId="77777777" w:rsidTr="6C615B30">
        <w:trPr>
          <w:cantSplit/>
          <w:trHeight w:val="945"/>
        </w:trPr>
        <w:tc>
          <w:tcPr>
            <w:tcW w:w="3456" w:type="dxa"/>
            <w:shd w:val="clear" w:color="auto" w:fill="D9D9D9" w:themeFill="background1" w:themeFillShade="D9"/>
            <w:vAlign w:val="center"/>
          </w:tcPr>
          <w:p w14:paraId="44515AFE" w14:textId="30B47749" w:rsidR="004228EA" w:rsidRPr="008602A3" w:rsidRDefault="004228E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 xml:space="preserve">guided </w:t>
            </w:r>
            <w:r w:rsidR="00905700">
              <w:rPr>
                <w:rFonts w:asciiTheme="minorHAnsi" w:hAnsiTheme="minorHAnsi" w:cstheme="minorHAnsi"/>
                <w:b/>
                <w:lang w:val="en-US" w:eastAsia="en-US"/>
              </w:rPr>
              <w:t xml:space="preserve">lesson design and </w:t>
            </w:r>
            <w:r w:rsidRPr="008602A3">
              <w:rPr>
                <w:rFonts w:asciiTheme="minorHAnsi" w:hAnsiTheme="minorHAnsi" w:cstheme="minorHAnsi"/>
                <w:b/>
                <w:lang w:val="en-US" w:eastAsia="en-US"/>
              </w:rPr>
              <w:t>planning</w:t>
            </w:r>
          </w:p>
        </w:tc>
        <w:tc>
          <w:tcPr>
            <w:tcW w:w="967" w:type="dxa"/>
            <w:shd w:val="clear" w:color="auto" w:fill="F2F2F2" w:themeFill="background1" w:themeFillShade="F2"/>
            <w:vAlign w:val="center"/>
          </w:tcPr>
          <w:p w14:paraId="001CA269" w14:textId="601A9159"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58F4B5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454A477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DA44F9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38DFF8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6991270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0920AFD"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4B503203" w14:textId="77777777" w:rsidTr="6C615B30">
        <w:trPr>
          <w:cantSplit/>
          <w:trHeight w:val="945"/>
        </w:trPr>
        <w:tc>
          <w:tcPr>
            <w:tcW w:w="3456" w:type="dxa"/>
            <w:shd w:val="clear" w:color="auto" w:fill="D9D9D9" w:themeFill="background1" w:themeFillShade="D9"/>
            <w:vAlign w:val="center"/>
          </w:tcPr>
          <w:p w14:paraId="3803FFB8" w14:textId="48A23F5D"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w:t>
            </w:r>
            <w:r w:rsidR="00002709">
              <w:rPr>
                <w:rFonts w:asciiTheme="minorHAnsi" w:hAnsiTheme="minorHAnsi" w:cstheme="minorHAnsi"/>
                <w:b/>
                <w:lang w:val="en-US" w:eastAsia="en-US"/>
              </w:rPr>
              <w:t>,</w:t>
            </w:r>
            <w:r>
              <w:rPr>
                <w:rFonts w:asciiTheme="minorHAnsi" w:hAnsiTheme="minorHAnsi" w:cstheme="minorHAnsi"/>
                <w:b/>
                <w:lang w:val="en-US" w:eastAsia="en-US"/>
              </w:rPr>
              <w:t xml:space="preserve"> PPA and non-contact time activities - add to</w:t>
            </w:r>
            <w:r w:rsidR="00002709">
              <w:rPr>
                <w:rFonts w:asciiTheme="minorHAnsi" w:hAnsiTheme="minorHAnsi" w:cstheme="minorHAnsi"/>
                <w:b/>
                <w:lang w:val="en-US" w:eastAsia="en-US"/>
              </w:rPr>
              <w:t xml:space="preserve"> your</w:t>
            </w:r>
            <w:r>
              <w:rPr>
                <w:rFonts w:asciiTheme="minorHAnsi" w:hAnsiTheme="minorHAnsi" w:cstheme="minorHAnsi"/>
                <w:b/>
                <w:lang w:val="en-US" w:eastAsia="en-US"/>
              </w:rPr>
              <w:t xml:space="preserve"> teaching file</w:t>
            </w:r>
          </w:p>
        </w:tc>
        <w:tc>
          <w:tcPr>
            <w:tcW w:w="967" w:type="dxa"/>
            <w:shd w:val="clear" w:color="auto" w:fill="F2F2F2" w:themeFill="background1" w:themeFillShade="F2"/>
            <w:vAlign w:val="center"/>
          </w:tcPr>
          <w:p w14:paraId="0C76080B"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271F4B7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69DDF6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21914D5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5E50B61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5966154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3C4C045D"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60AE9E1C" w14:textId="77777777" w:rsidTr="6C615B30">
        <w:trPr>
          <w:cantSplit/>
          <w:trHeight w:val="945"/>
        </w:trPr>
        <w:tc>
          <w:tcPr>
            <w:tcW w:w="3456" w:type="dxa"/>
            <w:shd w:val="clear" w:color="auto" w:fill="D9D9D9" w:themeFill="background1" w:themeFillShade="D9"/>
            <w:vAlign w:val="center"/>
          </w:tcPr>
          <w:p w14:paraId="5E9B68D7" w14:textId="4BE51DCC"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Lesson </w:t>
            </w:r>
            <w:r w:rsidR="00905700">
              <w:rPr>
                <w:rFonts w:asciiTheme="minorHAnsi" w:hAnsiTheme="minorHAnsi" w:cstheme="minorHAnsi"/>
                <w:b/>
                <w:lang w:val="en-US" w:eastAsia="en-US"/>
              </w:rPr>
              <w:t>designs recorded</w:t>
            </w:r>
            <w:r>
              <w:rPr>
                <w:rFonts w:asciiTheme="minorHAnsi" w:hAnsiTheme="minorHAnsi" w:cstheme="minorHAnsi"/>
                <w:b/>
                <w:lang w:val="en-US" w:eastAsia="en-US"/>
              </w:rPr>
              <w:t>, annotated and added to teaching file</w:t>
            </w:r>
          </w:p>
        </w:tc>
        <w:tc>
          <w:tcPr>
            <w:tcW w:w="967" w:type="dxa"/>
            <w:shd w:val="clear" w:color="auto" w:fill="F2F2F2" w:themeFill="background1" w:themeFillShade="F2"/>
            <w:vAlign w:val="center"/>
          </w:tcPr>
          <w:p w14:paraId="0B11F273"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4A8EE04C"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63F982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0BBFFA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74AB4E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480BE87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BE16364"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7BEAAC42" w14:textId="77777777" w:rsidTr="6C615B30">
        <w:trPr>
          <w:cantSplit/>
          <w:trHeight w:val="867"/>
        </w:trPr>
        <w:tc>
          <w:tcPr>
            <w:tcW w:w="3456" w:type="dxa"/>
            <w:shd w:val="clear" w:color="auto" w:fill="D9D9D9" w:themeFill="background1" w:themeFillShade="D9"/>
            <w:vAlign w:val="center"/>
          </w:tcPr>
          <w:p w14:paraId="25F48D83" w14:textId="77777777"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967" w:type="dxa"/>
            <w:shd w:val="clear" w:color="auto" w:fill="F2F2F2" w:themeFill="background1" w:themeFillShade="F2"/>
            <w:vAlign w:val="center"/>
          </w:tcPr>
          <w:p w14:paraId="31E59F4D"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11D161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3E5C81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0139589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1007A07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0FA3133B"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E2566EE"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D33FD92" w14:textId="77777777" w:rsidTr="6C615B30">
        <w:trPr>
          <w:cantSplit/>
          <w:trHeight w:val="867"/>
        </w:trPr>
        <w:tc>
          <w:tcPr>
            <w:tcW w:w="3456" w:type="dxa"/>
            <w:shd w:val="clear" w:color="auto" w:fill="D9D9D9" w:themeFill="background1" w:themeFillShade="D9"/>
            <w:vAlign w:val="center"/>
          </w:tcPr>
          <w:p w14:paraId="74DF68DE" w14:textId="20BB15B2" w:rsidR="004228EA" w:rsidRDefault="004228E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r w:rsidR="005271B7">
              <w:rPr>
                <w:rFonts w:asciiTheme="minorHAnsi" w:hAnsiTheme="minorHAnsi" w:cstheme="minorHAnsi"/>
                <w:b/>
                <w:lang w:val="en-US" w:eastAsia="en-US"/>
              </w:rPr>
              <w:t xml:space="preserve">Weekly Review of All Practice </w:t>
            </w:r>
            <w:r w:rsidR="00224F1F">
              <w:rPr>
                <w:rFonts w:asciiTheme="minorHAnsi" w:hAnsiTheme="minorHAnsi" w:cstheme="minorHAnsi"/>
                <w:b/>
                <w:lang w:val="en-US" w:eastAsia="en-US"/>
              </w:rPr>
              <w:t xml:space="preserve">(WRAP) </w:t>
            </w:r>
            <w:r w:rsidR="005271B7">
              <w:rPr>
                <w:rFonts w:asciiTheme="minorHAnsi" w:hAnsiTheme="minorHAnsi" w:cstheme="minorHAnsi"/>
                <w:b/>
                <w:lang w:val="en-US" w:eastAsia="en-US"/>
              </w:rPr>
              <w:t>meeting</w:t>
            </w:r>
            <w:r w:rsidR="00AC68A4">
              <w:rPr>
                <w:rFonts w:asciiTheme="minorHAnsi" w:hAnsiTheme="minorHAnsi" w:cstheme="minorHAnsi"/>
                <w:b/>
                <w:lang w:val="en-US" w:eastAsia="en-US"/>
              </w:rPr>
              <w:t xml:space="preserve"> – complete WRAP proforma on Axia</w:t>
            </w:r>
          </w:p>
        </w:tc>
        <w:tc>
          <w:tcPr>
            <w:tcW w:w="967" w:type="dxa"/>
            <w:shd w:val="clear" w:color="auto" w:fill="F2F2F2" w:themeFill="background1" w:themeFillShade="F2"/>
            <w:vAlign w:val="center"/>
          </w:tcPr>
          <w:p w14:paraId="39C70775"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2375E24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C75ADC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998A72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051406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481FD8C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8CD0B37"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E0FE328" w14:textId="77777777" w:rsidTr="6C615B30">
        <w:trPr>
          <w:cantSplit/>
          <w:trHeight w:val="867"/>
        </w:trPr>
        <w:tc>
          <w:tcPr>
            <w:tcW w:w="3456" w:type="dxa"/>
            <w:shd w:val="clear" w:color="auto" w:fill="D9D9D9" w:themeFill="background1" w:themeFillShade="D9"/>
            <w:vAlign w:val="center"/>
          </w:tcPr>
          <w:p w14:paraId="78C1D1E5" w14:textId="29958F21"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Upload completed ICON and ELF observation forms to </w:t>
            </w:r>
            <w:r w:rsidR="00E5689B">
              <w:rPr>
                <w:rFonts w:asciiTheme="minorHAnsi" w:hAnsiTheme="minorHAnsi" w:cstheme="minorHAnsi"/>
                <w:b/>
                <w:lang w:val="en-US" w:eastAsia="en-US"/>
              </w:rPr>
              <w:t>Axia</w:t>
            </w:r>
          </w:p>
        </w:tc>
        <w:tc>
          <w:tcPr>
            <w:tcW w:w="967" w:type="dxa"/>
            <w:shd w:val="clear" w:color="auto" w:fill="F2F2F2" w:themeFill="background1" w:themeFillShade="F2"/>
            <w:vAlign w:val="center"/>
          </w:tcPr>
          <w:p w14:paraId="3E9E49C9"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98166C8"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450DA6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CD8644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548C127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1CAC75A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1F2A8A7F"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481D19CB" w14:textId="77777777" w:rsidTr="6C615B30">
        <w:trPr>
          <w:cantSplit/>
          <w:trHeight w:val="867"/>
        </w:trPr>
        <w:tc>
          <w:tcPr>
            <w:tcW w:w="3456" w:type="dxa"/>
            <w:shd w:val="clear" w:color="auto" w:fill="D9D9D9" w:themeFill="background1" w:themeFillShade="D9"/>
            <w:vAlign w:val="center"/>
          </w:tcPr>
          <w:p w14:paraId="028A5824" w14:textId="02BD3B46" w:rsidR="004228EA" w:rsidRDefault="004228EA">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sidR="0043074D">
              <w:rPr>
                <w:rFonts w:asciiTheme="minorHAnsi" w:hAnsiTheme="minorHAnsi" w:cstheme="minorHAnsi"/>
                <w:b/>
                <w:lang w:val="en-US" w:eastAsia="en-US"/>
              </w:rPr>
              <w:t xml:space="preserve">relevant </w:t>
            </w:r>
            <w:r w:rsidR="00E5689B">
              <w:rPr>
                <w:rFonts w:asciiTheme="minorHAnsi" w:hAnsiTheme="minorHAnsi" w:cstheme="minorHAnsi"/>
                <w:b/>
                <w:lang w:val="en-US" w:eastAsia="en-US"/>
              </w:rPr>
              <w:t>ITaP/</w:t>
            </w:r>
            <w:r>
              <w:rPr>
                <w:rFonts w:asciiTheme="minorHAnsi" w:hAnsiTheme="minorHAnsi" w:cstheme="minorHAnsi"/>
                <w:b/>
                <w:lang w:val="en-US" w:eastAsia="en-US"/>
              </w:rPr>
              <w:t>PPUs</w:t>
            </w:r>
            <w:r w:rsidR="004E7F1A">
              <w:rPr>
                <w:rFonts w:asciiTheme="minorHAnsi" w:hAnsiTheme="minorHAnsi" w:cstheme="minorHAnsi"/>
                <w:b/>
                <w:lang w:val="en-US" w:eastAsia="en-US"/>
              </w:rPr>
              <w:t xml:space="preserve"> </w:t>
            </w:r>
            <w:r w:rsidR="0043074D">
              <w:rPr>
                <w:rFonts w:asciiTheme="minorHAnsi" w:hAnsiTheme="minorHAnsi" w:cstheme="minorHAnsi"/>
                <w:b/>
                <w:lang w:val="en-US" w:eastAsia="en-US"/>
              </w:rPr>
              <w:t>(</w:t>
            </w:r>
            <w:r>
              <w:rPr>
                <w:rFonts w:asciiTheme="minorHAnsi" w:hAnsiTheme="minorHAnsi" w:cstheme="minorHAnsi"/>
                <w:b/>
                <w:lang w:val="en-US" w:eastAsia="en-US"/>
              </w:rPr>
              <w:t xml:space="preserve">upload relevant to </w:t>
            </w:r>
            <w:r w:rsidR="00E5689B">
              <w:rPr>
                <w:rFonts w:asciiTheme="minorHAnsi" w:hAnsiTheme="minorHAnsi" w:cstheme="minorHAnsi"/>
                <w:b/>
                <w:lang w:val="en-US" w:eastAsia="en-US"/>
              </w:rPr>
              <w:t>Axia</w:t>
            </w:r>
            <w:r w:rsidR="0043074D">
              <w:rPr>
                <w:rFonts w:asciiTheme="minorHAnsi" w:hAnsiTheme="minorHAnsi" w:cstheme="minorHAnsi"/>
                <w:b/>
                <w:lang w:val="en-US" w:eastAsia="en-US"/>
              </w:rPr>
              <w:t xml:space="preserve"> once complete)</w:t>
            </w:r>
          </w:p>
        </w:tc>
        <w:tc>
          <w:tcPr>
            <w:tcW w:w="967" w:type="dxa"/>
            <w:shd w:val="clear" w:color="auto" w:fill="F2F2F2" w:themeFill="background1" w:themeFillShade="F2"/>
            <w:vAlign w:val="center"/>
          </w:tcPr>
          <w:p w14:paraId="1064120E"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A1566AC"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210BF2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67833AB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070C47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712CF8D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65534F7B"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99011C" w:rsidRPr="008602A3" w14:paraId="4CD48433" w14:textId="77777777" w:rsidTr="6C615B30">
        <w:trPr>
          <w:cantSplit/>
          <w:trHeight w:val="867"/>
        </w:trPr>
        <w:tc>
          <w:tcPr>
            <w:tcW w:w="3456" w:type="dxa"/>
            <w:shd w:val="clear" w:color="auto" w:fill="D9D9D9" w:themeFill="background1" w:themeFillShade="D9"/>
            <w:vAlign w:val="center"/>
          </w:tcPr>
          <w:p w14:paraId="330967D1" w14:textId="08F608D7" w:rsidR="0099011C" w:rsidRPr="007616C7" w:rsidRDefault="00D22CA2">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sidR="00D5339C">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967" w:type="dxa"/>
            <w:shd w:val="clear" w:color="auto" w:fill="F2F2F2" w:themeFill="background1" w:themeFillShade="F2"/>
            <w:vAlign w:val="center"/>
          </w:tcPr>
          <w:p w14:paraId="0AE0986B" w14:textId="77777777" w:rsidR="0099011C" w:rsidRPr="008602A3" w:rsidRDefault="0099011C">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543EC07"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9C2BA5B"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E7431E4"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AAAC2FC"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5406F824"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2A6A5891" w14:textId="77777777" w:rsidR="0099011C" w:rsidRPr="008602A3" w:rsidRDefault="0099011C">
            <w:pPr>
              <w:widowControl w:val="0"/>
              <w:rPr>
                <w:rFonts w:asciiTheme="minorHAnsi" w:hAnsiTheme="minorHAnsi" w:cstheme="minorHAnsi"/>
                <w:b/>
                <w:sz w:val="20"/>
                <w:szCs w:val="20"/>
                <w:highlight w:val="yellow"/>
                <w:lang w:val="en-US" w:eastAsia="en-US"/>
              </w:rPr>
            </w:pPr>
          </w:p>
        </w:tc>
      </w:tr>
      <w:tr w:rsidR="004228EA" w:rsidRPr="008602A3" w14:paraId="25F978C2" w14:textId="77777777" w:rsidTr="6C615B30">
        <w:trPr>
          <w:cantSplit/>
          <w:trHeight w:val="693"/>
        </w:trPr>
        <w:tc>
          <w:tcPr>
            <w:tcW w:w="3456" w:type="dxa"/>
            <w:shd w:val="clear" w:color="auto" w:fill="D9D9D9" w:themeFill="background1" w:themeFillShade="D9"/>
            <w:vAlign w:val="center"/>
          </w:tcPr>
          <w:p w14:paraId="71DF1D47" w14:textId="6ACB03D0" w:rsidR="004228EA" w:rsidRPr="00482554" w:rsidRDefault="004228EA">
            <w:pPr>
              <w:widowControl w:val="0"/>
              <w:spacing w:before="60" w:after="60"/>
              <w:rPr>
                <w:rFonts w:ascii="Calibri" w:hAnsi="Calibri"/>
                <w:b/>
                <w:sz w:val="22"/>
                <w:szCs w:val="22"/>
                <w:lang w:val="en-US" w:eastAsia="en-US"/>
              </w:rPr>
            </w:pPr>
            <w:r w:rsidRPr="00482554">
              <w:rPr>
                <w:rFonts w:ascii="Calibri" w:hAnsi="Calibri"/>
                <w:b/>
                <w:sz w:val="22"/>
                <w:szCs w:val="22"/>
                <w:lang w:val="en-US" w:eastAsia="en-US"/>
              </w:rPr>
              <w:t xml:space="preserve">Engage with the </w:t>
            </w:r>
            <w:r w:rsidR="00872034">
              <w:rPr>
                <w:rFonts w:ascii="Calibri" w:hAnsi="Calibri"/>
                <w:b/>
                <w:sz w:val="22"/>
                <w:szCs w:val="22"/>
                <w:lang w:val="en-US" w:eastAsia="en-US"/>
              </w:rPr>
              <w:t>CAP 1 expectations</w:t>
            </w:r>
            <w:r w:rsidRPr="00482554">
              <w:rPr>
                <w:rFonts w:ascii="Calibri" w:hAnsi="Calibri"/>
                <w:b/>
                <w:sz w:val="22"/>
                <w:szCs w:val="22"/>
                <w:lang w:val="en-US" w:eastAsia="en-US"/>
              </w:rPr>
              <w:t xml:space="preserve"> (independently and with mentor)</w:t>
            </w:r>
            <w:r w:rsidRPr="00482554">
              <w:rPr>
                <w:rFonts w:ascii="Calibri" w:hAnsi="Calibri"/>
                <w:bCs/>
                <w:sz w:val="22"/>
                <w:szCs w:val="22"/>
                <w:lang w:val="en-US" w:eastAsia="en-US"/>
              </w:rPr>
              <w:t xml:space="preserve">: review Term </w:t>
            </w:r>
            <w:r>
              <w:rPr>
                <w:rFonts w:ascii="Calibri" w:hAnsi="Calibri"/>
                <w:bCs/>
                <w:sz w:val="22"/>
                <w:szCs w:val="22"/>
                <w:lang w:val="en-US" w:eastAsia="en-US"/>
              </w:rPr>
              <w:t>1</w:t>
            </w:r>
            <w:r w:rsidRPr="00482554">
              <w:rPr>
                <w:rFonts w:ascii="Calibri" w:hAnsi="Calibri"/>
                <w:bCs/>
                <w:sz w:val="22"/>
                <w:szCs w:val="22"/>
                <w:lang w:val="en-US" w:eastAsia="en-US"/>
              </w:rPr>
              <w:t xml:space="preserve"> </w:t>
            </w:r>
            <w:r>
              <w:rPr>
                <w:rFonts w:ascii="Calibri" w:hAnsi="Calibri"/>
                <w:bCs/>
                <w:sz w:val="22"/>
                <w:szCs w:val="22"/>
                <w:lang w:val="en-US" w:eastAsia="en-US"/>
              </w:rPr>
              <w:t xml:space="preserve">Tab to identify where meeting expectations and areas to target for development: </w:t>
            </w:r>
            <w:r w:rsidRPr="004E7F1A">
              <w:rPr>
                <w:rFonts w:ascii="Calibri" w:hAnsi="Calibri"/>
                <w:b/>
                <w:sz w:val="22"/>
                <w:szCs w:val="22"/>
                <w:lang w:val="en-US" w:eastAsia="en-US"/>
              </w:rPr>
              <w:t>AP1 (</w:t>
            </w:r>
            <w:r w:rsidR="0074382F" w:rsidRPr="004E7F1A">
              <w:rPr>
                <w:rFonts w:ascii="Calibri" w:hAnsi="Calibri"/>
                <w:b/>
                <w:sz w:val="22"/>
                <w:szCs w:val="22"/>
                <w:lang w:val="en-US" w:eastAsia="en-US"/>
              </w:rPr>
              <w:t>wk.</w:t>
            </w:r>
            <w:r w:rsidRPr="004E7F1A">
              <w:rPr>
                <w:rFonts w:ascii="Calibri" w:hAnsi="Calibri"/>
                <w:b/>
                <w:sz w:val="22"/>
                <w:szCs w:val="22"/>
                <w:lang w:val="en-US" w:eastAsia="en-US"/>
              </w:rPr>
              <w:t xml:space="preserve"> </w:t>
            </w:r>
            <w:r w:rsidR="0074382F">
              <w:rPr>
                <w:rFonts w:ascii="Calibri" w:hAnsi="Calibri"/>
                <w:b/>
                <w:sz w:val="22"/>
                <w:szCs w:val="22"/>
                <w:lang w:val="en-US" w:eastAsia="en-US"/>
              </w:rPr>
              <w:t>3</w:t>
            </w:r>
            <w:r w:rsidRPr="004E7F1A">
              <w:rPr>
                <w:rFonts w:ascii="Calibri" w:hAnsi="Calibri"/>
                <w:b/>
                <w:sz w:val="22"/>
                <w:szCs w:val="22"/>
                <w:lang w:val="en-US" w:eastAsia="en-US"/>
              </w:rPr>
              <w:t>) and AP2 (</w:t>
            </w:r>
            <w:r w:rsidR="0074382F" w:rsidRPr="004E7F1A">
              <w:rPr>
                <w:rFonts w:ascii="Calibri" w:hAnsi="Calibri"/>
                <w:b/>
                <w:sz w:val="22"/>
                <w:szCs w:val="22"/>
                <w:lang w:val="en-US" w:eastAsia="en-US"/>
              </w:rPr>
              <w:t>wk.</w:t>
            </w:r>
            <w:r w:rsidRPr="004E7F1A">
              <w:rPr>
                <w:rFonts w:ascii="Calibri" w:hAnsi="Calibri"/>
                <w:b/>
                <w:sz w:val="22"/>
                <w:szCs w:val="22"/>
                <w:lang w:val="en-US" w:eastAsia="en-US"/>
              </w:rPr>
              <w:t xml:space="preserve"> </w:t>
            </w:r>
            <w:r w:rsidR="0074382F">
              <w:rPr>
                <w:rFonts w:ascii="Calibri" w:hAnsi="Calibri"/>
                <w:b/>
                <w:sz w:val="22"/>
                <w:szCs w:val="22"/>
                <w:lang w:val="en-US" w:eastAsia="en-US"/>
              </w:rPr>
              <w:t>7</w:t>
            </w:r>
            <w:r w:rsidRPr="004E7F1A">
              <w:rPr>
                <w:rFonts w:ascii="Calibri" w:hAnsi="Calibri"/>
                <w:b/>
                <w:sz w:val="22"/>
                <w:szCs w:val="22"/>
                <w:lang w:val="en-US" w:eastAsia="en-US"/>
              </w:rPr>
              <w:t>)</w:t>
            </w:r>
          </w:p>
        </w:tc>
        <w:tc>
          <w:tcPr>
            <w:tcW w:w="967" w:type="dxa"/>
            <w:shd w:val="clear" w:color="auto" w:fill="F2F2F2" w:themeFill="background1" w:themeFillShade="F2"/>
            <w:vAlign w:val="center"/>
          </w:tcPr>
          <w:p w14:paraId="177313F9"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34D1EF9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4E0DC7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71771ABF"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149F6EB"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0D924DA5"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40B9763A"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CD2B64C" w14:textId="77777777" w:rsidTr="6C615B30">
        <w:trPr>
          <w:cantSplit/>
          <w:trHeight w:val="670"/>
        </w:trPr>
        <w:tc>
          <w:tcPr>
            <w:tcW w:w="3456" w:type="dxa"/>
            <w:shd w:val="clear" w:color="auto" w:fill="D9D9D9" w:themeFill="background1" w:themeFillShade="D9"/>
            <w:vAlign w:val="center"/>
          </w:tcPr>
          <w:p w14:paraId="6E9A7900" w14:textId="77777777" w:rsidR="004228EA" w:rsidRPr="008602A3" w:rsidRDefault="004228EA">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967" w:type="dxa"/>
            <w:shd w:val="clear" w:color="auto" w:fill="F2F2F2" w:themeFill="background1" w:themeFillShade="F2"/>
            <w:vAlign w:val="center"/>
          </w:tcPr>
          <w:p w14:paraId="3720DCA0"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02BCC80F"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1F53AA7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67BE4D0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A9CE05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3F56BC8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D8A4700"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218C14BD" w14:textId="77777777" w:rsidTr="6C615B30">
        <w:trPr>
          <w:cantSplit/>
          <w:trHeight w:val="738"/>
        </w:trPr>
        <w:tc>
          <w:tcPr>
            <w:tcW w:w="3456" w:type="dxa"/>
            <w:shd w:val="clear" w:color="auto" w:fill="D9D9D9" w:themeFill="background1" w:themeFillShade="D9"/>
            <w:vAlign w:val="center"/>
          </w:tcPr>
          <w:p w14:paraId="7AA85FA4" w14:textId="77777777"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967" w:type="dxa"/>
            <w:shd w:val="clear" w:color="auto" w:fill="F2F2F2" w:themeFill="background1" w:themeFillShade="F2"/>
            <w:vAlign w:val="center"/>
          </w:tcPr>
          <w:p w14:paraId="286A1535"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08BC6B3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3F6927F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02E2D08"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468255A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111C1DD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EB28458" w14:textId="77777777" w:rsidR="004228EA" w:rsidRPr="008602A3" w:rsidRDefault="004228EA">
            <w:pPr>
              <w:widowControl w:val="0"/>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19" w:name="_Hlk83654184"/>
    </w:p>
    <w:p w14:paraId="45CDAD02" w14:textId="4B3C01A6" w:rsidR="00A87D2B" w:rsidRPr="00ED5F66" w:rsidRDefault="004228EA" w:rsidP="00C81211">
      <w:pPr>
        <w:pStyle w:val="Heading3"/>
      </w:pPr>
      <w:bookmarkStart w:id="20" w:name="_Toc112832409"/>
      <w:bookmarkStart w:id="21" w:name="_Toc174126718"/>
      <w:bookmarkStart w:id="22" w:name="_Hlk83205811"/>
      <w:bookmarkEnd w:id="19"/>
      <w:r>
        <w:t>PROFESIONAL PRACTICE UNITS</w:t>
      </w:r>
      <w:r w:rsidR="008E76E6">
        <w:t xml:space="preserve"> (</w:t>
      </w:r>
      <w:r>
        <w:t>PPU</w:t>
      </w:r>
      <w:r w:rsidR="008E76E6">
        <w:t>s)</w:t>
      </w:r>
      <w:bookmarkEnd w:id="20"/>
      <w:bookmarkEnd w:id="21"/>
    </w:p>
    <w:p w14:paraId="7E72F1DA" w14:textId="083628C7" w:rsidR="00E2537B" w:rsidRDefault="00E2537B" w:rsidP="00A87D2B">
      <w:pPr>
        <w:ind w:left="709" w:hanging="567"/>
        <w:rPr>
          <w:rFonts w:ascii="Arial" w:hAnsi="Arial" w:cs="Arial"/>
          <w:b/>
          <w:sz w:val="22"/>
        </w:rPr>
      </w:pPr>
    </w:p>
    <w:bookmarkEnd w:id="22"/>
    <w:p w14:paraId="7AC9A75F" w14:textId="77777777" w:rsidR="00F45C55" w:rsidRDefault="00F45C55" w:rsidP="008E76E6">
      <w:pPr>
        <w:ind w:left="426"/>
        <w:rPr>
          <w:rFonts w:asciiTheme="minorHAnsi" w:hAnsiTheme="minorHAnsi" w:cstheme="minorHAnsi"/>
          <w:b/>
        </w:rPr>
      </w:pPr>
    </w:p>
    <w:p w14:paraId="610C86E3" w14:textId="5F69766A" w:rsidR="008E76E6" w:rsidRDefault="008D3A41" w:rsidP="00E72B9A">
      <w:pPr>
        <w:rPr>
          <w:rFonts w:asciiTheme="minorHAnsi" w:hAnsiTheme="minorHAnsi" w:cstheme="minorHAnsi"/>
          <w:bCs/>
        </w:rPr>
      </w:pPr>
      <w:r>
        <w:rPr>
          <w:rFonts w:asciiTheme="minorHAnsi" w:hAnsiTheme="minorHAnsi" w:cstheme="minorHAnsi"/>
          <w:bCs/>
        </w:rPr>
        <w:t xml:space="preserve">ITaP Embed Day Booklets and </w:t>
      </w:r>
      <w:r w:rsidR="00EE65D4">
        <w:rPr>
          <w:rFonts w:asciiTheme="minorHAnsi" w:hAnsiTheme="minorHAnsi" w:cstheme="minorHAnsi"/>
          <w:bCs/>
        </w:rPr>
        <w:t xml:space="preserve">Professional Practice Units </w:t>
      </w:r>
      <w:r>
        <w:rPr>
          <w:rFonts w:asciiTheme="minorHAnsi" w:hAnsiTheme="minorHAnsi" w:cstheme="minorHAnsi"/>
          <w:bCs/>
        </w:rPr>
        <w:t xml:space="preserve">(PPUs) </w:t>
      </w:r>
      <w:r w:rsidR="008E76E6">
        <w:rPr>
          <w:rFonts w:asciiTheme="minorHAnsi" w:hAnsiTheme="minorHAnsi" w:cstheme="minorHAnsi"/>
          <w:bCs/>
        </w:rPr>
        <w:t xml:space="preserve">are undertaken in school, with the support of </w:t>
      </w:r>
      <w:r w:rsidR="00C73CA8">
        <w:rPr>
          <w:rFonts w:asciiTheme="minorHAnsi" w:hAnsiTheme="minorHAnsi" w:cstheme="minorHAnsi"/>
          <w:bCs/>
        </w:rPr>
        <w:t>General Mentor</w:t>
      </w:r>
      <w:r w:rsidR="008E76E6">
        <w:rPr>
          <w:rFonts w:asciiTheme="minorHAnsi" w:hAnsiTheme="minorHAnsi" w:cstheme="minorHAnsi"/>
          <w:bCs/>
        </w:rPr>
        <w:t xml:space="preserve">s and Class Teachers. They integrate the trainee’s University-based curriculum with </w:t>
      </w:r>
      <w:r w:rsidR="00EE65D4">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 xml:space="preserve">s </w:t>
      </w:r>
      <w:r w:rsidR="00872034">
        <w:rPr>
          <w:rFonts w:asciiTheme="minorHAnsi" w:hAnsiTheme="minorHAnsi" w:cstheme="minorHAnsi"/>
          <w:b/>
        </w:rPr>
        <w:t>Initial Teacher Training and Early Career</w:t>
      </w:r>
      <w:r w:rsidR="008E76E6" w:rsidRPr="006C601C">
        <w:rPr>
          <w:rFonts w:asciiTheme="minorHAnsi" w:hAnsiTheme="minorHAnsi" w:cstheme="minorHAnsi"/>
          <w:b/>
        </w:rPr>
        <w:t xml:space="preserve"> Framework (</w:t>
      </w:r>
      <w:r w:rsidR="00872034">
        <w:rPr>
          <w:rFonts w:asciiTheme="minorHAnsi" w:hAnsiTheme="minorHAnsi" w:cstheme="minorHAnsi"/>
          <w:b/>
        </w:rPr>
        <w:t>ITTE</w:t>
      </w:r>
      <w:r w:rsidR="008E76E6" w:rsidRPr="006C601C">
        <w:rPr>
          <w:rFonts w:asciiTheme="minorHAnsi" w:hAnsiTheme="minorHAnsi" w:cstheme="minorHAnsi"/>
          <w:b/>
        </w:rPr>
        <w:t>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 xml:space="preserve">ITaP Embed Day Booklets and all </w:t>
      </w:r>
      <w:r w:rsidR="00EE65D4">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3DA0C9D1" w14:textId="6BF0B8FD" w:rsidR="004707FB" w:rsidRDefault="006C601C" w:rsidP="00E72B9A">
      <w:pPr>
        <w:rPr>
          <w:rFonts w:asciiTheme="minorHAnsi" w:hAnsiTheme="minorHAnsi" w:cstheme="minorHAnsi"/>
          <w:bCs/>
        </w:rPr>
      </w:pPr>
      <w:r>
        <w:rPr>
          <w:rFonts w:asciiTheme="minorHAnsi" w:hAnsiTheme="minorHAnsi" w:cstheme="minorHAnsi"/>
          <w:bCs/>
        </w:rPr>
        <w:t xml:space="preserve">The </w:t>
      </w:r>
      <w:r w:rsidR="008D3A41">
        <w:rPr>
          <w:rFonts w:asciiTheme="minorHAnsi" w:hAnsiTheme="minorHAnsi" w:cstheme="minorHAnsi"/>
          <w:bCs/>
        </w:rPr>
        <w:t xml:space="preserve">ITaPs are carefully scaffolded and </w:t>
      </w:r>
      <w:r w:rsidR="00476FBA">
        <w:rPr>
          <w:rFonts w:asciiTheme="minorHAnsi" w:hAnsiTheme="minorHAnsi" w:cstheme="minorHAnsi"/>
          <w:bCs/>
        </w:rPr>
        <w:t xml:space="preserve">are directly linked to </w:t>
      </w:r>
      <w:r w:rsidR="00583B4F">
        <w:rPr>
          <w:rFonts w:asciiTheme="minorHAnsi" w:hAnsiTheme="minorHAnsi" w:cstheme="minorHAnsi"/>
          <w:bCs/>
        </w:rPr>
        <w:t xml:space="preserve">the Build and Develop Day materials </w:t>
      </w:r>
      <w:r w:rsidR="00AF1D80">
        <w:rPr>
          <w:rFonts w:asciiTheme="minorHAnsi" w:hAnsiTheme="minorHAnsi" w:cstheme="minorHAnsi"/>
          <w:bCs/>
        </w:rPr>
        <w:t>trainee</w:t>
      </w:r>
      <w:r w:rsidR="00872034">
        <w:rPr>
          <w:rFonts w:asciiTheme="minorHAnsi" w:hAnsiTheme="minorHAnsi" w:cstheme="minorHAnsi"/>
          <w:bCs/>
        </w:rPr>
        <w:t>s</w:t>
      </w:r>
      <w:r w:rsidR="00AF1D80">
        <w:rPr>
          <w:rFonts w:asciiTheme="minorHAnsi" w:hAnsiTheme="minorHAnsi" w:cstheme="minorHAnsi"/>
          <w:bCs/>
        </w:rPr>
        <w:t xml:space="preserve"> engage with </w:t>
      </w:r>
      <w:r w:rsidR="00583B4F">
        <w:rPr>
          <w:rFonts w:asciiTheme="minorHAnsi" w:hAnsiTheme="minorHAnsi" w:cstheme="minorHAnsi"/>
          <w:bCs/>
        </w:rPr>
        <w:t xml:space="preserve">earlier in the </w:t>
      </w:r>
      <w:r w:rsidR="00AF1D80">
        <w:rPr>
          <w:rFonts w:asciiTheme="minorHAnsi" w:hAnsiTheme="minorHAnsi" w:cstheme="minorHAnsi"/>
          <w:bCs/>
        </w:rPr>
        <w:t xml:space="preserve">ITaP </w:t>
      </w:r>
      <w:r w:rsidR="00583B4F">
        <w:rPr>
          <w:rFonts w:asciiTheme="minorHAnsi" w:hAnsiTheme="minorHAnsi" w:cstheme="minorHAnsi"/>
          <w:bCs/>
        </w:rPr>
        <w:t xml:space="preserve">week.  </w:t>
      </w:r>
      <w:r w:rsidR="002856F0">
        <w:rPr>
          <w:rFonts w:asciiTheme="minorHAnsi" w:hAnsiTheme="minorHAnsi" w:cstheme="minorHAnsi"/>
          <w:bCs/>
        </w:rPr>
        <w:t xml:space="preserve">Embed Day activities should be the main focus </w:t>
      </w:r>
      <w:r w:rsidR="00B27E00">
        <w:rPr>
          <w:rFonts w:asciiTheme="minorHAnsi" w:hAnsiTheme="minorHAnsi" w:cstheme="minorHAnsi"/>
          <w:bCs/>
        </w:rPr>
        <w:t xml:space="preserve">for trainees during the </w:t>
      </w:r>
      <w:r w:rsidR="002856F0">
        <w:rPr>
          <w:rFonts w:asciiTheme="minorHAnsi" w:hAnsiTheme="minorHAnsi" w:cstheme="minorHAnsi"/>
          <w:bCs/>
        </w:rPr>
        <w:t>ITaP days in school</w:t>
      </w:r>
      <w:r w:rsidR="00B27E00">
        <w:rPr>
          <w:rFonts w:asciiTheme="minorHAnsi" w:hAnsiTheme="minorHAnsi" w:cstheme="minorHAnsi"/>
          <w:bCs/>
        </w:rPr>
        <w:t xml:space="preserve">; </w:t>
      </w:r>
      <w:r w:rsidR="002856F0">
        <w:rPr>
          <w:rFonts w:asciiTheme="minorHAnsi" w:hAnsiTheme="minorHAnsi" w:cstheme="minorHAnsi"/>
          <w:bCs/>
        </w:rPr>
        <w:t xml:space="preserve">as such trainees should be </w:t>
      </w:r>
      <w:r w:rsidR="002856F0" w:rsidRPr="00B27E00">
        <w:rPr>
          <w:rFonts w:asciiTheme="minorHAnsi" w:hAnsiTheme="minorHAnsi" w:cstheme="minorHAnsi"/>
          <w:b/>
        </w:rPr>
        <w:t>OFF timetable</w:t>
      </w:r>
      <w:r w:rsidR="002856F0">
        <w:rPr>
          <w:rFonts w:asciiTheme="minorHAnsi" w:hAnsiTheme="minorHAnsi" w:cstheme="minorHAnsi"/>
          <w:bCs/>
        </w:rPr>
        <w:t xml:space="preserve"> for these days enabling them to focus on </w:t>
      </w:r>
      <w:r w:rsidR="007F18EE">
        <w:rPr>
          <w:rFonts w:asciiTheme="minorHAnsi" w:hAnsiTheme="minorHAnsi" w:cstheme="minorHAnsi"/>
          <w:bCs/>
        </w:rPr>
        <w:t>observation, discussion and practice as set out in the booklet</w:t>
      </w:r>
      <w:r w:rsidR="007F18EE" w:rsidRPr="00872034">
        <w:rPr>
          <w:rFonts w:asciiTheme="minorHAnsi" w:hAnsiTheme="minorHAnsi" w:cstheme="minorHAnsi"/>
          <w:b/>
        </w:rPr>
        <w:t xml:space="preserve">.  General Mentors and Class Teachers will need to be aware of the </w:t>
      </w:r>
      <w:r w:rsidR="004707FB" w:rsidRPr="00872034">
        <w:rPr>
          <w:rFonts w:asciiTheme="minorHAnsi" w:hAnsiTheme="minorHAnsi" w:cstheme="minorHAnsi"/>
          <w:b/>
        </w:rPr>
        <w:t>expected activity</w:t>
      </w:r>
      <w:r w:rsidR="004707FB">
        <w:rPr>
          <w:rFonts w:asciiTheme="minorHAnsi" w:hAnsiTheme="minorHAnsi" w:cstheme="minorHAnsi"/>
          <w:bCs/>
        </w:rPr>
        <w:t xml:space="preserve"> as they will be integral to the learning experience for trainees at this time.</w:t>
      </w:r>
    </w:p>
    <w:p w14:paraId="4BC96D2C" w14:textId="610623B4" w:rsidR="006C601C" w:rsidRDefault="004707FB" w:rsidP="00E72B9A">
      <w:pPr>
        <w:rPr>
          <w:rFonts w:asciiTheme="minorHAnsi" w:hAnsiTheme="minorHAnsi" w:cstheme="minorHAnsi"/>
          <w:bCs/>
        </w:rPr>
      </w:pPr>
      <w:r>
        <w:rPr>
          <w:rFonts w:asciiTheme="minorHAnsi" w:hAnsiTheme="minorHAnsi" w:cstheme="minorHAnsi"/>
          <w:bCs/>
        </w:rPr>
        <w:t>T</w:t>
      </w:r>
      <w:r w:rsidR="008D3A41">
        <w:rPr>
          <w:rFonts w:asciiTheme="minorHAnsi" w:hAnsiTheme="minorHAnsi" w:cstheme="minorHAnsi"/>
          <w:bCs/>
        </w:rPr>
        <w:t xml:space="preserve">he </w:t>
      </w:r>
      <w:r w:rsidR="00EE65D4">
        <w:rPr>
          <w:rFonts w:asciiTheme="minorHAnsi" w:hAnsiTheme="minorHAnsi" w:cstheme="minorHAnsi"/>
          <w:bCs/>
        </w:rPr>
        <w:t>PPU</w:t>
      </w:r>
      <w:r w:rsidR="006C601C">
        <w:rPr>
          <w:rFonts w:asciiTheme="minorHAnsi" w:hAnsiTheme="minorHAnsi" w:cstheme="minorHAnsi"/>
          <w:bCs/>
        </w:rPr>
        <w:t>s</w:t>
      </w:r>
      <w:r>
        <w:rPr>
          <w:rFonts w:asciiTheme="minorHAnsi" w:hAnsiTheme="minorHAnsi" w:cstheme="minorHAnsi"/>
          <w:bCs/>
        </w:rPr>
        <w:t xml:space="preserve"> may take place over a longer </w:t>
      </w:r>
      <w:r w:rsidR="00A869B8">
        <w:rPr>
          <w:rFonts w:asciiTheme="minorHAnsi" w:hAnsiTheme="minorHAnsi" w:cstheme="minorHAnsi"/>
          <w:bCs/>
        </w:rPr>
        <w:t>period,</w:t>
      </w:r>
      <w:r>
        <w:rPr>
          <w:rFonts w:asciiTheme="minorHAnsi" w:hAnsiTheme="minorHAnsi" w:cstheme="minorHAnsi"/>
          <w:bCs/>
        </w:rPr>
        <w:t xml:space="preserve"> and they</w:t>
      </w:r>
      <w:r w:rsidR="006C601C">
        <w:rPr>
          <w:rFonts w:asciiTheme="minorHAnsi" w:hAnsiTheme="minorHAnsi" w:cstheme="minorHAnsi"/>
          <w:bCs/>
        </w:rPr>
        <w:t xml:space="preserve"> include both guidance for the trainee and coaching questions to support Mentors.</w:t>
      </w:r>
    </w:p>
    <w:p w14:paraId="6F6A5F99" w14:textId="5EE255F5" w:rsidR="006C601C" w:rsidRDefault="006C601C" w:rsidP="00E72B9A">
      <w:pPr>
        <w:rPr>
          <w:rFonts w:asciiTheme="minorHAnsi" w:hAnsiTheme="minorHAnsi" w:cstheme="minorHAnsi"/>
          <w:bCs/>
        </w:rPr>
      </w:pP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8026" w:type="dxa"/>
        <w:shd w:val="clear" w:color="auto" w:fill="FFFFFF" w:themeFill="background1"/>
        <w:tblLook w:val="04A0" w:firstRow="1" w:lastRow="0" w:firstColumn="1" w:lastColumn="0" w:noHBand="0" w:noVBand="1"/>
      </w:tblPr>
      <w:tblGrid>
        <w:gridCol w:w="559"/>
        <w:gridCol w:w="3241"/>
        <w:gridCol w:w="2951"/>
        <w:gridCol w:w="1275"/>
      </w:tblGrid>
      <w:tr w:rsidR="00880110" w14:paraId="659B36C7" w14:textId="77777777" w:rsidTr="00880110">
        <w:trPr>
          <w:trHeight w:val="447"/>
        </w:trPr>
        <w:tc>
          <w:tcPr>
            <w:tcW w:w="6751" w:type="dxa"/>
            <w:gridSpan w:val="3"/>
            <w:shd w:val="clear" w:color="auto" w:fill="FFFFFF" w:themeFill="background1"/>
            <w:vAlign w:val="center"/>
          </w:tcPr>
          <w:p w14:paraId="20F351E0" w14:textId="16721199" w:rsidR="00880110" w:rsidRPr="00C30529" w:rsidRDefault="00880110" w:rsidP="00E72B9A">
            <w:pPr>
              <w:jc w:val="center"/>
              <w:rPr>
                <w:rFonts w:asciiTheme="minorHAnsi" w:hAnsiTheme="minorHAnsi" w:cstheme="minorHAnsi"/>
                <w:b/>
                <w:sz w:val="28"/>
                <w:szCs w:val="28"/>
              </w:rPr>
            </w:pPr>
            <w:r w:rsidRPr="00C30529">
              <w:rPr>
                <w:rFonts w:asciiTheme="minorHAnsi" w:hAnsiTheme="minorHAnsi" w:cstheme="minorHAnsi"/>
                <w:b/>
                <w:sz w:val="28"/>
                <w:szCs w:val="28"/>
              </w:rPr>
              <w:t xml:space="preserve">AUTUMN TERM </w:t>
            </w:r>
            <w:r>
              <w:rPr>
                <w:rFonts w:asciiTheme="minorHAnsi" w:hAnsiTheme="minorHAnsi" w:cstheme="minorHAnsi"/>
                <w:b/>
                <w:sz w:val="28"/>
                <w:szCs w:val="28"/>
              </w:rPr>
              <w:t>ITaP and PPU</w:t>
            </w:r>
            <w:r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43E5389E" w:rsidR="00880110" w:rsidRPr="00B629AB" w:rsidRDefault="00880110" w:rsidP="00E72B9A">
            <w:pPr>
              <w:jc w:val="center"/>
              <w:rPr>
                <w:rFonts w:asciiTheme="minorHAnsi" w:hAnsiTheme="minorHAnsi" w:cstheme="minorHAnsi"/>
                <w:b/>
                <w:sz w:val="22"/>
                <w:szCs w:val="22"/>
              </w:rPr>
            </w:pPr>
            <w:r>
              <w:rPr>
                <w:rFonts w:asciiTheme="minorHAnsi" w:hAnsiTheme="minorHAnsi" w:cstheme="minorHAnsi"/>
                <w:b/>
                <w:sz w:val="22"/>
                <w:szCs w:val="22"/>
              </w:rPr>
              <w:t>C</w:t>
            </w:r>
            <w:r w:rsidRPr="00B629AB">
              <w:rPr>
                <w:rFonts w:asciiTheme="minorHAnsi" w:hAnsiTheme="minorHAnsi" w:cstheme="minorHAnsi"/>
                <w:b/>
                <w:sz w:val="22"/>
                <w:szCs w:val="22"/>
              </w:rPr>
              <w:t>ompleted</w:t>
            </w:r>
          </w:p>
        </w:tc>
      </w:tr>
      <w:tr w:rsidR="00880110" w14:paraId="02CCE0A8" w14:textId="77777777" w:rsidTr="00880110">
        <w:trPr>
          <w:trHeight w:val="382"/>
        </w:trPr>
        <w:tc>
          <w:tcPr>
            <w:tcW w:w="559" w:type="dxa"/>
            <w:shd w:val="clear" w:color="auto" w:fill="FFFFFF" w:themeFill="background1"/>
          </w:tcPr>
          <w:p w14:paraId="0E9156B9" w14:textId="77777777" w:rsidR="00880110" w:rsidRDefault="00880110"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880110" w:rsidRPr="00240663" w:rsidRDefault="00880110"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880110" w:rsidRPr="00240663" w:rsidRDefault="00880110"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880110" w:rsidRPr="00981D0E" w:rsidRDefault="00880110" w:rsidP="00E72B9A">
            <w:pPr>
              <w:jc w:val="center"/>
              <w:rPr>
                <w:rFonts w:asciiTheme="minorHAnsi" w:hAnsiTheme="minorHAnsi" w:cstheme="minorHAnsi"/>
                <w:b/>
              </w:rPr>
            </w:pPr>
            <w:r w:rsidRPr="00981D0E">
              <w:rPr>
                <w:rFonts w:asciiTheme="minorHAnsi" w:hAnsiTheme="minorHAnsi" w:cstheme="minorHAnsi"/>
                <w:b/>
              </w:rPr>
              <w:t>√</w:t>
            </w:r>
          </w:p>
        </w:tc>
      </w:tr>
      <w:tr w:rsidR="00880110" w14:paraId="21A614C3" w14:textId="77777777" w:rsidTr="00880110">
        <w:trPr>
          <w:trHeight w:val="500"/>
        </w:trPr>
        <w:tc>
          <w:tcPr>
            <w:tcW w:w="559" w:type="dxa"/>
            <w:shd w:val="clear" w:color="auto" w:fill="FFFFFF" w:themeFill="background1"/>
            <w:vAlign w:val="center"/>
          </w:tcPr>
          <w:p w14:paraId="08D34FB9" w14:textId="77777777" w:rsidR="00880110" w:rsidRPr="00F45C55" w:rsidRDefault="00880110" w:rsidP="00E72B9A">
            <w:pPr>
              <w:rPr>
                <w:rFonts w:asciiTheme="minorHAnsi" w:hAnsiTheme="minorHAnsi" w:cstheme="minorHAnsi"/>
                <w:bCs/>
              </w:rPr>
            </w:pPr>
            <w:r w:rsidRPr="00F45C55">
              <w:rPr>
                <w:rFonts w:asciiTheme="minorHAnsi" w:hAnsiTheme="minorHAnsi" w:cstheme="minorHAnsi"/>
                <w:bCs/>
              </w:rPr>
              <w:t>1.</w:t>
            </w:r>
          </w:p>
        </w:tc>
        <w:tc>
          <w:tcPr>
            <w:tcW w:w="3241" w:type="dxa"/>
            <w:shd w:val="clear" w:color="auto" w:fill="FFFFFF" w:themeFill="background1"/>
            <w:vAlign w:val="center"/>
          </w:tcPr>
          <w:p w14:paraId="2DA612A6" w14:textId="6C64B3F9" w:rsidR="00880110" w:rsidRPr="00F45C55" w:rsidRDefault="00880110" w:rsidP="00E72B9A">
            <w:pPr>
              <w:rPr>
                <w:rFonts w:asciiTheme="minorHAnsi" w:hAnsiTheme="minorHAnsi" w:cstheme="minorBidi"/>
              </w:rPr>
            </w:pPr>
            <w:r w:rsidRPr="1D644898">
              <w:rPr>
                <w:rFonts w:asciiTheme="minorHAnsi" w:hAnsiTheme="minorHAnsi" w:cstheme="minorBidi"/>
              </w:rPr>
              <w:t xml:space="preserve">Behaviour </w:t>
            </w:r>
            <w:r>
              <w:rPr>
                <w:rFonts w:asciiTheme="minorHAnsi" w:hAnsiTheme="minorHAnsi" w:cstheme="minorBidi"/>
              </w:rPr>
              <w:t>t</w:t>
            </w:r>
            <w:r w:rsidRPr="1D644898">
              <w:rPr>
                <w:rFonts w:asciiTheme="minorHAnsi" w:hAnsiTheme="minorHAnsi" w:cstheme="minorBidi"/>
              </w:rPr>
              <w:t>o Learn (</w:t>
            </w:r>
            <w:r>
              <w:rPr>
                <w:rFonts w:asciiTheme="minorHAnsi" w:hAnsiTheme="minorHAnsi" w:cstheme="minorBidi"/>
              </w:rPr>
              <w:t>ITaP#1</w:t>
            </w:r>
            <w:r w:rsidRPr="1D644898">
              <w:rPr>
                <w:rFonts w:asciiTheme="minorHAnsi" w:hAnsiTheme="minorHAnsi" w:cstheme="minorBidi"/>
              </w:rPr>
              <w:t>)</w:t>
            </w:r>
          </w:p>
        </w:tc>
        <w:tc>
          <w:tcPr>
            <w:tcW w:w="2951" w:type="dxa"/>
            <w:shd w:val="clear" w:color="auto" w:fill="FFFFFF" w:themeFill="background1"/>
          </w:tcPr>
          <w:p w14:paraId="57263BBE" w14:textId="733DA439" w:rsidR="00880110" w:rsidRPr="00CF74F0" w:rsidRDefault="00880110" w:rsidP="00E72B9A">
            <w:pPr>
              <w:rPr>
                <w:rFonts w:asciiTheme="minorHAnsi" w:hAnsiTheme="minorHAnsi" w:cstheme="minorHAnsi"/>
                <w:bCs/>
              </w:rPr>
            </w:pPr>
            <w:r w:rsidRPr="00CF74F0">
              <w:rPr>
                <w:rFonts w:asciiTheme="minorHAnsi" w:hAnsiTheme="minorHAnsi" w:cstheme="minorHAnsi"/>
                <w:bCs/>
              </w:rPr>
              <w:t xml:space="preserve">Timetabled for w/b: </w:t>
            </w:r>
            <w:r w:rsidR="00BA0098">
              <w:rPr>
                <w:rFonts w:asciiTheme="minorHAnsi" w:hAnsiTheme="minorHAnsi" w:cstheme="minorHAnsi"/>
                <w:bCs/>
              </w:rPr>
              <w:t>22</w:t>
            </w:r>
            <w:r w:rsidR="007762E8" w:rsidRPr="00CF74F0">
              <w:rPr>
                <w:rFonts w:asciiTheme="minorHAnsi" w:hAnsiTheme="minorHAnsi" w:cstheme="minorHAnsi"/>
                <w:bCs/>
              </w:rPr>
              <w:t>/9</w:t>
            </w:r>
          </w:p>
        </w:tc>
        <w:tc>
          <w:tcPr>
            <w:tcW w:w="1275" w:type="dxa"/>
            <w:shd w:val="clear" w:color="auto" w:fill="FFFFFF" w:themeFill="background1"/>
          </w:tcPr>
          <w:p w14:paraId="70CEC39F" w14:textId="77777777" w:rsidR="00880110" w:rsidRDefault="00880110" w:rsidP="00E72B9A">
            <w:pPr>
              <w:rPr>
                <w:rFonts w:asciiTheme="minorHAnsi" w:hAnsiTheme="minorHAnsi" w:cstheme="minorHAnsi"/>
                <w:bCs/>
              </w:rPr>
            </w:pPr>
          </w:p>
        </w:tc>
      </w:tr>
      <w:tr w:rsidR="00880110" w14:paraId="21D56767" w14:textId="77777777" w:rsidTr="00880110">
        <w:trPr>
          <w:trHeight w:val="500"/>
        </w:trPr>
        <w:tc>
          <w:tcPr>
            <w:tcW w:w="559" w:type="dxa"/>
            <w:shd w:val="clear" w:color="auto" w:fill="FFFFFF" w:themeFill="background1"/>
            <w:vAlign w:val="center"/>
          </w:tcPr>
          <w:p w14:paraId="7B773EA0" w14:textId="77777777" w:rsidR="00880110" w:rsidRPr="00F45C55" w:rsidRDefault="00880110" w:rsidP="00E72B9A">
            <w:pPr>
              <w:rPr>
                <w:rFonts w:asciiTheme="minorHAnsi" w:hAnsiTheme="minorHAnsi" w:cstheme="minorHAnsi"/>
                <w:bCs/>
              </w:rPr>
            </w:pPr>
            <w:r>
              <w:rPr>
                <w:rFonts w:asciiTheme="minorHAnsi" w:hAnsiTheme="minorHAnsi" w:cstheme="minorHAnsi"/>
                <w:bCs/>
              </w:rPr>
              <w:t xml:space="preserve">2. </w:t>
            </w:r>
          </w:p>
        </w:tc>
        <w:tc>
          <w:tcPr>
            <w:tcW w:w="3241" w:type="dxa"/>
            <w:shd w:val="clear" w:color="auto" w:fill="FFFFFF" w:themeFill="background1"/>
            <w:vAlign w:val="center"/>
          </w:tcPr>
          <w:p w14:paraId="28AA6C66" w14:textId="1B38CCF3" w:rsidR="00880110" w:rsidRDefault="00880110" w:rsidP="00E72B9A">
            <w:pPr>
              <w:rPr>
                <w:rFonts w:asciiTheme="minorHAnsi" w:hAnsiTheme="minorHAnsi" w:cstheme="minorBidi"/>
              </w:rPr>
            </w:pPr>
            <w:r w:rsidRPr="1D644898">
              <w:rPr>
                <w:rFonts w:asciiTheme="minorHAnsi" w:hAnsiTheme="minorHAnsi" w:cstheme="minorBidi"/>
              </w:rPr>
              <w:t xml:space="preserve">Preparation for </w:t>
            </w:r>
            <w:r>
              <w:rPr>
                <w:rFonts w:asciiTheme="minorHAnsi" w:hAnsiTheme="minorHAnsi" w:cstheme="minorBidi"/>
              </w:rPr>
              <w:t xml:space="preserve">Learning and </w:t>
            </w:r>
            <w:r w:rsidRPr="1D644898">
              <w:rPr>
                <w:rFonts w:asciiTheme="minorHAnsi" w:hAnsiTheme="minorHAnsi" w:cstheme="minorBidi"/>
              </w:rPr>
              <w:t>Teaching (</w:t>
            </w:r>
            <w:r>
              <w:rPr>
                <w:rFonts w:asciiTheme="minorHAnsi" w:hAnsiTheme="minorHAnsi" w:cstheme="minorBidi"/>
              </w:rPr>
              <w:t>ITaP#2</w:t>
            </w:r>
            <w:r w:rsidRPr="1D644898">
              <w:rPr>
                <w:rFonts w:asciiTheme="minorHAnsi" w:hAnsiTheme="minorHAnsi" w:cstheme="minorBidi"/>
              </w:rPr>
              <w:t>)</w:t>
            </w:r>
          </w:p>
        </w:tc>
        <w:tc>
          <w:tcPr>
            <w:tcW w:w="2951" w:type="dxa"/>
            <w:shd w:val="clear" w:color="auto" w:fill="FFFFFF" w:themeFill="background1"/>
          </w:tcPr>
          <w:p w14:paraId="2D0D4AAA" w14:textId="262606B4" w:rsidR="00880110" w:rsidRPr="00CF74F0" w:rsidRDefault="00880110" w:rsidP="00E72B9A">
            <w:pPr>
              <w:rPr>
                <w:rFonts w:asciiTheme="minorHAnsi" w:hAnsiTheme="minorHAnsi" w:cstheme="minorHAnsi"/>
                <w:bCs/>
              </w:rPr>
            </w:pPr>
            <w:r w:rsidRPr="00CF74F0">
              <w:rPr>
                <w:rFonts w:asciiTheme="minorHAnsi" w:hAnsiTheme="minorHAnsi" w:cstheme="minorHAnsi"/>
                <w:bCs/>
              </w:rPr>
              <w:t>Timetabled for w/b:</w:t>
            </w:r>
            <w:r w:rsidR="007762E8" w:rsidRPr="00CF74F0">
              <w:rPr>
                <w:rFonts w:asciiTheme="minorHAnsi" w:hAnsiTheme="minorHAnsi" w:cstheme="minorHAnsi"/>
                <w:bCs/>
              </w:rPr>
              <w:t xml:space="preserve"> </w:t>
            </w:r>
            <w:r w:rsidR="00BA0098">
              <w:rPr>
                <w:rFonts w:asciiTheme="minorHAnsi" w:hAnsiTheme="minorHAnsi" w:cstheme="minorHAnsi"/>
                <w:bCs/>
              </w:rPr>
              <w:t>13</w:t>
            </w:r>
            <w:r w:rsidR="007762E8" w:rsidRPr="00CF74F0">
              <w:rPr>
                <w:rFonts w:asciiTheme="minorHAnsi" w:hAnsiTheme="minorHAnsi" w:cstheme="minorHAnsi"/>
                <w:bCs/>
              </w:rPr>
              <w:t>/</w:t>
            </w:r>
            <w:r w:rsidR="00BA0098">
              <w:rPr>
                <w:rFonts w:asciiTheme="minorHAnsi" w:hAnsiTheme="minorHAnsi" w:cstheme="minorHAnsi"/>
                <w:bCs/>
              </w:rPr>
              <w:t>10</w:t>
            </w:r>
          </w:p>
        </w:tc>
        <w:tc>
          <w:tcPr>
            <w:tcW w:w="1275" w:type="dxa"/>
            <w:shd w:val="clear" w:color="auto" w:fill="FFFFFF" w:themeFill="background1"/>
          </w:tcPr>
          <w:p w14:paraId="71F62BC7" w14:textId="77777777" w:rsidR="00880110" w:rsidRDefault="00880110" w:rsidP="00E72B9A">
            <w:pPr>
              <w:rPr>
                <w:rFonts w:asciiTheme="minorHAnsi" w:hAnsiTheme="minorHAnsi" w:cstheme="minorHAnsi"/>
                <w:bCs/>
              </w:rPr>
            </w:pPr>
          </w:p>
        </w:tc>
      </w:tr>
      <w:tr w:rsidR="00880110" w14:paraId="03DA9A29" w14:textId="77777777" w:rsidTr="00880110">
        <w:trPr>
          <w:trHeight w:val="500"/>
        </w:trPr>
        <w:tc>
          <w:tcPr>
            <w:tcW w:w="559" w:type="dxa"/>
            <w:shd w:val="clear" w:color="auto" w:fill="FFFFFF" w:themeFill="background1"/>
            <w:vAlign w:val="center"/>
          </w:tcPr>
          <w:p w14:paraId="12ECA4E6" w14:textId="77777777" w:rsidR="00880110" w:rsidRDefault="00880110" w:rsidP="00E72B9A">
            <w:pPr>
              <w:rPr>
                <w:rFonts w:asciiTheme="minorHAnsi" w:hAnsiTheme="minorHAnsi" w:cstheme="minorHAnsi"/>
                <w:bCs/>
              </w:rPr>
            </w:pPr>
            <w:r>
              <w:rPr>
                <w:rFonts w:asciiTheme="minorHAnsi" w:hAnsiTheme="minorHAnsi" w:cstheme="minorHAnsi"/>
                <w:bCs/>
              </w:rPr>
              <w:t>3.</w:t>
            </w:r>
          </w:p>
        </w:tc>
        <w:tc>
          <w:tcPr>
            <w:tcW w:w="3241" w:type="dxa"/>
            <w:shd w:val="clear" w:color="auto" w:fill="FFFFFF" w:themeFill="background1"/>
            <w:vAlign w:val="center"/>
          </w:tcPr>
          <w:p w14:paraId="1B7ED42A" w14:textId="6E4C5D74" w:rsidR="00880110" w:rsidRDefault="00880110" w:rsidP="00E72B9A">
            <w:pPr>
              <w:rPr>
                <w:rFonts w:asciiTheme="minorHAnsi" w:hAnsiTheme="minorHAnsi" w:cstheme="minorHAnsi"/>
                <w:bCs/>
              </w:rPr>
            </w:pPr>
            <w:r>
              <w:rPr>
                <w:rFonts w:asciiTheme="minorHAnsi" w:hAnsiTheme="minorHAnsi" w:cstheme="minorHAnsi"/>
                <w:bCs/>
              </w:rPr>
              <w:t xml:space="preserve">Systematic Synthetic Phonics and </w:t>
            </w:r>
            <w:r w:rsidR="009134A3">
              <w:rPr>
                <w:rFonts w:asciiTheme="minorHAnsi" w:hAnsiTheme="minorHAnsi" w:cstheme="minorHAnsi"/>
                <w:bCs/>
              </w:rPr>
              <w:t xml:space="preserve">Literacy </w:t>
            </w:r>
            <w:r>
              <w:rPr>
                <w:rFonts w:asciiTheme="minorHAnsi" w:hAnsiTheme="minorHAnsi" w:cstheme="minorHAnsi"/>
                <w:bCs/>
              </w:rPr>
              <w:t>(ITaP#3)</w:t>
            </w:r>
          </w:p>
        </w:tc>
        <w:tc>
          <w:tcPr>
            <w:tcW w:w="2951" w:type="dxa"/>
            <w:shd w:val="clear" w:color="auto" w:fill="FFFFFF" w:themeFill="background1"/>
          </w:tcPr>
          <w:p w14:paraId="6B9E031B" w14:textId="2A3EEBE5" w:rsidR="00880110" w:rsidRPr="00CF74F0" w:rsidRDefault="00880110" w:rsidP="00E72B9A">
            <w:pPr>
              <w:rPr>
                <w:rFonts w:asciiTheme="minorHAnsi" w:hAnsiTheme="minorHAnsi" w:cstheme="minorHAnsi"/>
                <w:bCs/>
              </w:rPr>
            </w:pPr>
            <w:r w:rsidRPr="00CF74F0">
              <w:rPr>
                <w:rFonts w:asciiTheme="minorHAnsi" w:hAnsiTheme="minorHAnsi" w:cstheme="minorHAnsi"/>
                <w:bCs/>
              </w:rPr>
              <w:t xml:space="preserve">Timetabled for w/b: </w:t>
            </w:r>
            <w:r w:rsidR="00E473ED">
              <w:rPr>
                <w:rFonts w:asciiTheme="minorHAnsi" w:hAnsiTheme="minorHAnsi" w:cstheme="minorHAnsi"/>
                <w:bCs/>
              </w:rPr>
              <w:t>3/11</w:t>
            </w:r>
            <w:r w:rsidRPr="00CF74F0">
              <w:rPr>
                <w:rFonts w:asciiTheme="minorHAnsi" w:hAnsiTheme="minorHAnsi" w:cstheme="minorHAnsi"/>
                <w:bCs/>
              </w:rPr>
              <w:t xml:space="preserve"> </w:t>
            </w:r>
            <w:r w:rsidR="00AE6FE2" w:rsidRPr="00BB1788">
              <w:rPr>
                <w:rFonts w:asciiTheme="minorHAnsi" w:hAnsiTheme="minorHAnsi" w:cstheme="minorHAnsi"/>
                <w:bCs/>
                <w:i/>
                <w:iCs/>
                <w:sz w:val="22"/>
                <w:szCs w:val="22"/>
              </w:rPr>
              <w:t>although note</w:t>
            </w:r>
            <w:r w:rsidR="009134A3" w:rsidRPr="00BB1788">
              <w:rPr>
                <w:rFonts w:asciiTheme="minorHAnsi" w:hAnsiTheme="minorHAnsi" w:cstheme="minorHAnsi"/>
                <w:bCs/>
                <w:i/>
                <w:iCs/>
                <w:sz w:val="22"/>
                <w:szCs w:val="22"/>
              </w:rPr>
              <w:t>:</w:t>
            </w:r>
            <w:r w:rsidR="00AE6FE2" w:rsidRPr="00BB1788">
              <w:rPr>
                <w:rFonts w:asciiTheme="minorHAnsi" w:hAnsiTheme="minorHAnsi" w:cstheme="minorHAnsi"/>
                <w:bCs/>
                <w:i/>
                <w:iCs/>
                <w:sz w:val="22"/>
                <w:szCs w:val="22"/>
              </w:rPr>
              <w:t xml:space="preserve"> </w:t>
            </w:r>
            <w:r w:rsidR="00BB1788" w:rsidRPr="00BB1788">
              <w:rPr>
                <w:rFonts w:asciiTheme="minorHAnsi" w:hAnsiTheme="minorHAnsi" w:cstheme="minorHAnsi"/>
                <w:bCs/>
                <w:i/>
                <w:iCs/>
                <w:sz w:val="22"/>
                <w:szCs w:val="22"/>
              </w:rPr>
              <w:t xml:space="preserve">activity will need to </w:t>
            </w:r>
            <w:r w:rsidR="00AE6FE2" w:rsidRPr="00BB1788">
              <w:rPr>
                <w:rFonts w:asciiTheme="minorHAnsi" w:hAnsiTheme="minorHAnsi" w:cstheme="minorHAnsi"/>
                <w:bCs/>
                <w:i/>
                <w:iCs/>
                <w:sz w:val="22"/>
                <w:szCs w:val="22"/>
              </w:rPr>
              <w:t>continue into the second half term</w:t>
            </w:r>
            <w:r w:rsidR="00BB1788" w:rsidRPr="00BB1788">
              <w:rPr>
                <w:rFonts w:asciiTheme="minorHAnsi" w:hAnsiTheme="minorHAnsi" w:cstheme="minorHAnsi"/>
                <w:bCs/>
                <w:i/>
                <w:iCs/>
                <w:sz w:val="22"/>
                <w:szCs w:val="22"/>
              </w:rPr>
              <w:t xml:space="preserve"> for this ITaP</w:t>
            </w:r>
          </w:p>
        </w:tc>
        <w:tc>
          <w:tcPr>
            <w:tcW w:w="1275" w:type="dxa"/>
            <w:shd w:val="clear" w:color="auto" w:fill="FFFFFF" w:themeFill="background1"/>
          </w:tcPr>
          <w:p w14:paraId="27EA1753" w14:textId="77777777" w:rsidR="00880110" w:rsidRDefault="00880110" w:rsidP="00E72B9A">
            <w:pPr>
              <w:rPr>
                <w:rFonts w:asciiTheme="minorHAnsi" w:hAnsiTheme="minorHAnsi" w:cstheme="minorHAnsi"/>
                <w:bCs/>
              </w:rPr>
            </w:pPr>
          </w:p>
        </w:tc>
      </w:tr>
      <w:tr w:rsidR="00880110" w14:paraId="1CFFB74D" w14:textId="77777777" w:rsidTr="00880110">
        <w:trPr>
          <w:trHeight w:val="401"/>
        </w:trPr>
        <w:tc>
          <w:tcPr>
            <w:tcW w:w="559" w:type="dxa"/>
            <w:shd w:val="clear" w:color="auto" w:fill="FFFFFF" w:themeFill="background1"/>
            <w:vAlign w:val="center"/>
          </w:tcPr>
          <w:p w14:paraId="7458CCEA" w14:textId="77777777" w:rsidR="00880110" w:rsidRPr="00F45C55" w:rsidRDefault="00880110" w:rsidP="00E72B9A">
            <w:pPr>
              <w:rPr>
                <w:rFonts w:asciiTheme="minorHAnsi" w:hAnsiTheme="minorHAnsi" w:cstheme="minorHAnsi"/>
                <w:bCs/>
              </w:rPr>
            </w:pPr>
            <w:r>
              <w:rPr>
                <w:rFonts w:asciiTheme="minorHAnsi" w:hAnsiTheme="minorHAnsi" w:cstheme="minorHAnsi"/>
                <w:bCs/>
              </w:rPr>
              <w:t>4</w:t>
            </w:r>
            <w:r w:rsidRPr="00F45C55">
              <w:rPr>
                <w:rFonts w:asciiTheme="minorHAnsi" w:hAnsiTheme="minorHAnsi" w:cstheme="minorHAnsi"/>
                <w:bCs/>
              </w:rPr>
              <w:t>.</w:t>
            </w:r>
          </w:p>
        </w:tc>
        <w:tc>
          <w:tcPr>
            <w:tcW w:w="3241" w:type="dxa"/>
            <w:shd w:val="clear" w:color="auto" w:fill="FFFFFF" w:themeFill="background1"/>
            <w:vAlign w:val="center"/>
          </w:tcPr>
          <w:p w14:paraId="0DBA2BCA" w14:textId="77777777" w:rsidR="00880110" w:rsidRPr="00F45C55" w:rsidRDefault="00880110" w:rsidP="00E72B9A">
            <w:pPr>
              <w:rPr>
                <w:rFonts w:asciiTheme="minorHAnsi" w:hAnsiTheme="minorHAnsi" w:cstheme="minorHAnsi"/>
                <w:bCs/>
              </w:rPr>
            </w:pPr>
            <w:r>
              <w:rPr>
                <w:rFonts w:asciiTheme="minorHAnsi" w:hAnsiTheme="minorHAnsi" w:cstheme="minorBidi"/>
              </w:rPr>
              <w:t>Talk for Learning</w:t>
            </w:r>
            <w:r w:rsidRPr="00F45C55">
              <w:rPr>
                <w:rStyle w:val="normaltextrun"/>
                <w:rFonts w:ascii="Calibri" w:hAnsi="Calibri" w:cs="Calibri"/>
                <w:color w:val="000000"/>
                <w:bdr w:val="none" w:sz="0" w:space="0" w:color="auto" w:frame="1"/>
              </w:rPr>
              <w:t xml:space="preserve"> </w:t>
            </w:r>
          </w:p>
        </w:tc>
        <w:tc>
          <w:tcPr>
            <w:tcW w:w="2951" w:type="dxa"/>
            <w:shd w:val="clear" w:color="auto" w:fill="FFFFFF" w:themeFill="background1"/>
            <w:vAlign w:val="center"/>
          </w:tcPr>
          <w:p w14:paraId="3A2EA4BF" w14:textId="77777777" w:rsidR="00880110" w:rsidRPr="00CF74F0" w:rsidRDefault="00880110" w:rsidP="00E72B9A">
            <w:pPr>
              <w:jc w:val="center"/>
              <w:rPr>
                <w:rFonts w:asciiTheme="minorHAnsi" w:hAnsiTheme="minorHAnsi" w:cstheme="minorHAnsi"/>
                <w:bCs/>
                <w:i/>
                <w:iCs/>
                <w:sz w:val="20"/>
                <w:szCs w:val="20"/>
              </w:rPr>
            </w:pPr>
          </w:p>
          <w:p w14:paraId="2A730E5A" w14:textId="4838F654" w:rsidR="00880110" w:rsidRPr="00CF74F0" w:rsidRDefault="00880110" w:rsidP="00E72B9A">
            <w:pPr>
              <w:rPr>
                <w:rFonts w:asciiTheme="minorHAnsi" w:hAnsiTheme="minorHAnsi" w:cstheme="minorHAnsi"/>
                <w:bCs/>
                <w:i/>
                <w:iCs/>
                <w:sz w:val="20"/>
                <w:szCs w:val="20"/>
              </w:rPr>
            </w:pPr>
            <w:r w:rsidRPr="00CF74F0">
              <w:rPr>
                <w:rFonts w:asciiTheme="minorHAnsi" w:hAnsiTheme="minorHAnsi" w:cstheme="minorHAnsi"/>
                <w:bCs/>
                <w:i/>
                <w:iCs/>
                <w:sz w:val="20"/>
                <w:szCs w:val="20"/>
              </w:rPr>
              <w:t xml:space="preserve">Suggested time: w/b: </w:t>
            </w:r>
            <w:r w:rsidR="00AE6FE2" w:rsidRPr="00CF74F0">
              <w:rPr>
                <w:rFonts w:asciiTheme="minorHAnsi" w:hAnsiTheme="minorHAnsi" w:cstheme="minorHAnsi"/>
                <w:bCs/>
                <w:i/>
                <w:iCs/>
                <w:sz w:val="20"/>
                <w:szCs w:val="20"/>
              </w:rPr>
              <w:t>1</w:t>
            </w:r>
            <w:r w:rsidR="00BB7FE4">
              <w:rPr>
                <w:rFonts w:asciiTheme="minorHAnsi" w:hAnsiTheme="minorHAnsi" w:cstheme="minorHAnsi"/>
                <w:bCs/>
                <w:i/>
                <w:iCs/>
                <w:sz w:val="20"/>
                <w:szCs w:val="20"/>
              </w:rPr>
              <w:t>7</w:t>
            </w:r>
            <w:r w:rsidR="00AE6FE2" w:rsidRPr="00CF74F0">
              <w:rPr>
                <w:rFonts w:asciiTheme="minorHAnsi" w:hAnsiTheme="minorHAnsi" w:cstheme="minorHAnsi"/>
                <w:bCs/>
                <w:i/>
                <w:iCs/>
                <w:sz w:val="20"/>
                <w:szCs w:val="20"/>
              </w:rPr>
              <w:t>/11</w:t>
            </w:r>
          </w:p>
          <w:p w14:paraId="1AFA59CE" w14:textId="77777777" w:rsidR="00880110" w:rsidRPr="00CF74F0" w:rsidRDefault="00880110" w:rsidP="00E72B9A">
            <w:pPr>
              <w:jc w:val="center"/>
              <w:rPr>
                <w:rFonts w:asciiTheme="minorHAnsi" w:hAnsiTheme="minorHAnsi" w:cstheme="minorHAnsi"/>
                <w:bCs/>
                <w:i/>
                <w:iCs/>
                <w:sz w:val="20"/>
                <w:szCs w:val="20"/>
              </w:rPr>
            </w:pPr>
          </w:p>
        </w:tc>
        <w:tc>
          <w:tcPr>
            <w:tcW w:w="1275" w:type="dxa"/>
            <w:shd w:val="clear" w:color="auto" w:fill="FFFFFF" w:themeFill="background1"/>
          </w:tcPr>
          <w:p w14:paraId="1153F5C7" w14:textId="77777777" w:rsidR="00880110" w:rsidRDefault="00880110" w:rsidP="00E72B9A">
            <w:pPr>
              <w:rPr>
                <w:rFonts w:asciiTheme="minorHAnsi" w:hAnsiTheme="minorHAnsi" w:cstheme="minorHAnsi"/>
                <w:bCs/>
              </w:rPr>
            </w:pPr>
          </w:p>
        </w:tc>
      </w:tr>
      <w:tr w:rsidR="00880110" w14:paraId="31D434D6" w14:textId="77777777" w:rsidTr="00880110">
        <w:trPr>
          <w:trHeight w:val="579"/>
        </w:trPr>
        <w:tc>
          <w:tcPr>
            <w:tcW w:w="559" w:type="dxa"/>
            <w:shd w:val="clear" w:color="auto" w:fill="FFFFFF" w:themeFill="background1"/>
            <w:vAlign w:val="center"/>
          </w:tcPr>
          <w:p w14:paraId="1927B53B" w14:textId="77777777" w:rsidR="00880110" w:rsidRPr="00F45C55" w:rsidRDefault="00880110" w:rsidP="00E72B9A">
            <w:pPr>
              <w:rPr>
                <w:rFonts w:asciiTheme="minorHAnsi" w:hAnsiTheme="minorHAnsi" w:cstheme="minorHAnsi"/>
                <w:bCs/>
              </w:rPr>
            </w:pPr>
            <w:r w:rsidRPr="00F45C55">
              <w:rPr>
                <w:rFonts w:asciiTheme="minorHAnsi" w:hAnsiTheme="minorHAnsi" w:cstheme="minorHAnsi"/>
                <w:bCs/>
              </w:rPr>
              <w:t>5.</w:t>
            </w:r>
          </w:p>
        </w:tc>
        <w:tc>
          <w:tcPr>
            <w:tcW w:w="3241" w:type="dxa"/>
            <w:shd w:val="clear" w:color="auto" w:fill="FFFFFF" w:themeFill="background1"/>
            <w:vAlign w:val="center"/>
          </w:tcPr>
          <w:p w14:paraId="23604B03" w14:textId="77777777" w:rsidR="00880110" w:rsidRPr="00F45C55" w:rsidRDefault="00880110" w:rsidP="00E72B9A">
            <w:pPr>
              <w:rPr>
                <w:rFonts w:asciiTheme="minorHAnsi" w:hAnsiTheme="minorHAnsi" w:cstheme="minorBidi"/>
              </w:rPr>
            </w:pPr>
            <w:r w:rsidRPr="00F45C55">
              <w:rPr>
                <w:rStyle w:val="normaltextrun"/>
                <w:rFonts w:ascii="Calibri" w:hAnsi="Calibri" w:cs="Calibri"/>
                <w:color w:val="000000"/>
                <w:bdr w:val="none" w:sz="0" w:space="0" w:color="auto" w:frame="1"/>
              </w:rPr>
              <w:t>Maths misconceptions</w:t>
            </w:r>
          </w:p>
        </w:tc>
        <w:tc>
          <w:tcPr>
            <w:tcW w:w="2951" w:type="dxa"/>
            <w:shd w:val="clear" w:color="auto" w:fill="FFFFFF" w:themeFill="background1"/>
          </w:tcPr>
          <w:p w14:paraId="402A7CDE" w14:textId="77777777" w:rsidR="00880110" w:rsidRPr="00CF74F0" w:rsidRDefault="00880110" w:rsidP="00E72B9A">
            <w:pPr>
              <w:rPr>
                <w:rFonts w:asciiTheme="minorHAnsi" w:hAnsiTheme="minorHAnsi" w:cstheme="minorBidi"/>
                <w:i/>
                <w:iCs/>
                <w:sz w:val="20"/>
                <w:szCs w:val="20"/>
              </w:rPr>
            </w:pPr>
          </w:p>
          <w:p w14:paraId="39053521" w14:textId="06BF65B1" w:rsidR="00880110" w:rsidRPr="00CF74F0" w:rsidRDefault="00880110" w:rsidP="00E72B9A">
            <w:pPr>
              <w:rPr>
                <w:rFonts w:asciiTheme="minorHAnsi" w:hAnsiTheme="minorHAnsi" w:cstheme="minorBidi"/>
                <w:i/>
                <w:iCs/>
                <w:sz w:val="20"/>
                <w:szCs w:val="20"/>
              </w:rPr>
            </w:pPr>
            <w:r w:rsidRPr="00CF74F0">
              <w:rPr>
                <w:rFonts w:asciiTheme="minorHAnsi" w:hAnsiTheme="minorHAnsi" w:cstheme="minorHAnsi"/>
                <w:bCs/>
                <w:i/>
                <w:iCs/>
                <w:sz w:val="20"/>
                <w:szCs w:val="20"/>
              </w:rPr>
              <w:t>Suggested time: w/b: 2</w:t>
            </w:r>
            <w:r w:rsidR="00BB7FE4">
              <w:rPr>
                <w:rFonts w:asciiTheme="minorHAnsi" w:hAnsiTheme="minorHAnsi" w:cstheme="minorHAnsi"/>
                <w:bCs/>
                <w:i/>
                <w:iCs/>
                <w:sz w:val="20"/>
                <w:szCs w:val="20"/>
              </w:rPr>
              <w:t>4</w:t>
            </w:r>
            <w:r w:rsidRPr="00CF74F0">
              <w:rPr>
                <w:rFonts w:asciiTheme="minorHAnsi" w:hAnsiTheme="minorHAnsi" w:cstheme="minorHAnsi"/>
                <w:bCs/>
                <w:i/>
                <w:iCs/>
                <w:sz w:val="20"/>
                <w:szCs w:val="20"/>
              </w:rPr>
              <w:t>/11</w:t>
            </w:r>
          </w:p>
        </w:tc>
        <w:tc>
          <w:tcPr>
            <w:tcW w:w="1275" w:type="dxa"/>
            <w:shd w:val="clear" w:color="auto" w:fill="FFFFFF" w:themeFill="background1"/>
          </w:tcPr>
          <w:p w14:paraId="17D3FCB8" w14:textId="77777777" w:rsidR="00880110" w:rsidRDefault="00880110" w:rsidP="00E72B9A">
            <w:pPr>
              <w:rPr>
                <w:rFonts w:asciiTheme="minorHAnsi" w:hAnsiTheme="minorHAnsi" w:cstheme="minorHAnsi"/>
                <w:bCs/>
              </w:rPr>
            </w:pPr>
          </w:p>
        </w:tc>
      </w:tr>
      <w:tr w:rsidR="00880110" w14:paraId="4CD10B22" w14:textId="77777777" w:rsidTr="00880110">
        <w:trPr>
          <w:trHeight w:val="579"/>
        </w:trPr>
        <w:tc>
          <w:tcPr>
            <w:tcW w:w="559" w:type="dxa"/>
            <w:shd w:val="clear" w:color="auto" w:fill="FFFFFF" w:themeFill="background1"/>
            <w:vAlign w:val="center"/>
          </w:tcPr>
          <w:p w14:paraId="03647C3A" w14:textId="34E75CE0" w:rsidR="00880110" w:rsidRPr="00F45C55" w:rsidRDefault="00880110" w:rsidP="00E72B9A">
            <w:pPr>
              <w:rPr>
                <w:rFonts w:asciiTheme="minorHAnsi" w:hAnsiTheme="minorHAnsi" w:cstheme="minorHAnsi"/>
                <w:bCs/>
              </w:rPr>
            </w:pPr>
            <w:r>
              <w:rPr>
                <w:rFonts w:asciiTheme="minorHAnsi" w:hAnsiTheme="minorHAnsi" w:cstheme="minorHAnsi"/>
                <w:bCs/>
              </w:rPr>
              <w:t xml:space="preserve">6. </w:t>
            </w:r>
          </w:p>
        </w:tc>
        <w:tc>
          <w:tcPr>
            <w:tcW w:w="3241" w:type="dxa"/>
            <w:shd w:val="clear" w:color="auto" w:fill="FFFFFF" w:themeFill="background1"/>
            <w:vAlign w:val="center"/>
          </w:tcPr>
          <w:p w14:paraId="40FE6A1A" w14:textId="4631B330" w:rsidR="00880110" w:rsidRPr="00F45C55" w:rsidRDefault="00880110" w:rsidP="00E72B9A">
            <w:pPr>
              <w:rPr>
                <w:rStyle w:val="normaltextrun"/>
                <w:rFonts w:ascii="Calibri" w:hAnsi="Calibri" w:cs="Calibri"/>
                <w:color w:val="000000"/>
                <w:bdr w:val="none" w:sz="0" w:space="0" w:color="auto" w:frame="1"/>
              </w:rPr>
            </w:pPr>
            <w:r>
              <w:rPr>
                <w:rStyle w:val="normaltextrun"/>
                <w:rFonts w:ascii="Calibri" w:hAnsi="Calibri" w:cs="Calibri"/>
                <w:color w:val="000000"/>
                <w:bdr w:val="none" w:sz="0" w:space="0" w:color="auto" w:frame="1"/>
              </w:rPr>
              <w:t>Foundation Subjects</w:t>
            </w:r>
          </w:p>
        </w:tc>
        <w:tc>
          <w:tcPr>
            <w:tcW w:w="2951" w:type="dxa"/>
            <w:shd w:val="clear" w:color="auto" w:fill="FFFFFF" w:themeFill="background1"/>
          </w:tcPr>
          <w:p w14:paraId="1C24E557" w14:textId="77777777" w:rsidR="00880110" w:rsidRPr="00CF74F0" w:rsidRDefault="00880110" w:rsidP="00E72B9A">
            <w:pPr>
              <w:rPr>
                <w:rFonts w:asciiTheme="minorHAnsi" w:hAnsiTheme="minorHAnsi" w:cstheme="minorBidi"/>
                <w:i/>
                <w:iCs/>
                <w:sz w:val="20"/>
                <w:szCs w:val="20"/>
              </w:rPr>
            </w:pPr>
          </w:p>
          <w:p w14:paraId="7B3947A6" w14:textId="3E8F9349" w:rsidR="00AE6FE2" w:rsidRPr="00CF74F0" w:rsidRDefault="00AE6FE2" w:rsidP="00E72B9A">
            <w:pPr>
              <w:rPr>
                <w:rFonts w:asciiTheme="minorHAnsi" w:hAnsiTheme="minorHAnsi" w:cstheme="minorBidi"/>
                <w:i/>
                <w:iCs/>
                <w:sz w:val="20"/>
                <w:szCs w:val="20"/>
              </w:rPr>
            </w:pPr>
            <w:r w:rsidRPr="00CF74F0">
              <w:rPr>
                <w:rFonts w:asciiTheme="minorHAnsi" w:hAnsiTheme="minorHAnsi" w:cstheme="minorHAnsi"/>
                <w:bCs/>
                <w:i/>
                <w:iCs/>
                <w:sz w:val="20"/>
                <w:szCs w:val="20"/>
              </w:rPr>
              <w:t xml:space="preserve">Suggested time: w/b: </w:t>
            </w:r>
            <w:r w:rsidR="00BB7FE4">
              <w:rPr>
                <w:rFonts w:asciiTheme="minorHAnsi" w:hAnsiTheme="minorHAnsi" w:cstheme="minorHAnsi"/>
                <w:bCs/>
                <w:i/>
                <w:iCs/>
                <w:sz w:val="20"/>
                <w:szCs w:val="20"/>
              </w:rPr>
              <w:t>1</w:t>
            </w:r>
            <w:r w:rsidR="00CF74F0" w:rsidRPr="00CF74F0">
              <w:rPr>
                <w:rFonts w:asciiTheme="minorHAnsi" w:hAnsiTheme="minorHAnsi" w:cstheme="minorHAnsi"/>
                <w:bCs/>
                <w:i/>
                <w:iCs/>
                <w:sz w:val="20"/>
                <w:szCs w:val="20"/>
              </w:rPr>
              <w:t>/12</w:t>
            </w:r>
          </w:p>
        </w:tc>
        <w:tc>
          <w:tcPr>
            <w:tcW w:w="1275" w:type="dxa"/>
            <w:shd w:val="clear" w:color="auto" w:fill="FFFFFF" w:themeFill="background1"/>
          </w:tcPr>
          <w:p w14:paraId="5F7EB432" w14:textId="77777777" w:rsidR="00880110" w:rsidRDefault="00880110" w:rsidP="00E72B9A">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41FE86BF" w14:textId="674675EB" w:rsidR="00C30529" w:rsidRDefault="00C30529" w:rsidP="008E76E6">
      <w:pPr>
        <w:ind w:left="426"/>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03744CF7" w:rsidR="00511B6F" w:rsidRDefault="00D4642B" w:rsidP="6C615B30">
      <w:pPr>
        <w:ind w:left="426"/>
        <w:jc w:val="center"/>
        <w:rPr>
          <w:rFonts w:asciiTheme="minorHAnsi" w:hAnsiTheme="minorHAnsi" w:cstheme="minorBidi"/>
          <w:b/>
          <w:bCs/>
          <w:sz w:val="28"/>
          <w:szCs w:val="28"/>
        </w:rPr>
        <w:sectPr w:rsidR="00511B6F" w:rsidSect="0065682C">
          <w:footerReference w:type="default" r:id="rId26"/>
          <w:pgSz w:w="11909" w:h="16834" w:code="9"/>
          <w:pgMar w:top="709" w:right="1412" w:bottom="567" w:left="1412" w:header="0" w:footer="397" w:gutter="0"/>
          <w:cols w:space="720"/>
          <w:docGrid w:linePitch="326"/>
        </w:sectPr>
      </w:pPr>
      <w:r w:rsidRPr="00017FBF">
        <w:rPr>
          <w:rFonts w:asciiTheme="minorHAnsi" w:hAnsiTheme="minorHAnsi" w:cstheme="minorBidi"/>
          <w:b/>
          <w:bCs/>
          <w:sz w:val="28"/>
          <w:szCs w:val="28"/>
        </w:rPr>
        <w:t xml:space="preserve">All </w:t>
      </w:r>
      <w:r w:rsidR="00C11E40" w:rsidRPr="00017FBF">
        <w:rPr>
          <w:rFonts w:asciiTheme="minorHAnsi" w:hAnsiTheme="minorHAnsi" w:cstheme="minorBidi"/>
          <w:b/>
          <w:bCs/>
          <w:sz w:val="28"/>
          <w:szCs w:val="28"/>
        </w:rPr>
        <w:t>I</w:t>
      </w:r>
      <w:r w:rsidR="00CF74F0" w:rsidRPr="00017FBF">
        <w:rPr>
          <w:rFonts w:asciiTheme="minorHAnsi" w:hAnsiTheme="minorHAnsi" w:cstheme="minorBidi"/>
          <w:b/>
          <w:bCs/>
          <w:sz w:val="28"/>
          <w:szCs w:val="28"/>
        </w:rPr>
        <w:t>TaPs</w:t>
      </w:r>
      <w:r w:rsidR="00C11E40" w:rsidRPr="00017FBF">
        <w:rPr>
          <w:rFonts w:asciiTheme="minorHAnsi" w:hAnsiTheme="minorHAnsi" w:cstheme="minorBidi"/>
          <w:b/>
          <w:bCs/>
          <w:sz w:val="28"/>
          <w:szCs w:val="28"/>
        </w:rPr>
        <w:t xml:space="preserve"> and </w:t>
      </w:r>
      <w:r w:rsidR="003B101A" w:rsidRPr="00017FBF">
        <w:rPr>
          <w:rFonts w:asciiTheme="minorHAnsi" w:hAnsiTheme="minorHAnsi" w:cstheme="minorBidi"/>
          <w:b/>
          <w:bCs/>
          <w:sz w:val="28"/>
          <w:szCs w:val="28"/>
        </w:rPr>
        <w:t>PPU</w:t>
      </w:r>
      <w:r w:rsidRPr="00017FBF">
        <w:rPr>
          <w:rFonts w:asciiTheme="minorHAnsi" w:hAnsiTheme="minorHAnsi" w:cstheme="minorBidi"/>
          <w:b/>
          <w:bCs/>
          <w:sz w:val="28"/>
          <w:szCs w:val="28"/>
        </w:rPr>
        <w:t xml:space="preserve">s can be found </w:t>
      </w:r>
      <w:r w:rsidR="00EE65D4" w:rsidRPr="00017FBF">
        <w:rPr>
          <w:rFonts w:asciiTheme="minorHAnsi" w:hAnsiTheme="minorHAnsi" w:cstheme="minorBidi"/>
          <w:b/>
          <w:bCs/>
          <w:sz w:val="28"/>
          <w:szCs w:val="28"/>
        </w:rPr>
        <w:t xml:space="preserve">online </w:t>
      </w:r>
      <w:r w:rsidR="00BB7FE4">
        <w:rPr>
          <w:rFonts w:asciiTheme="minorHAnsi" w:hAnsiTheme="minorHAnsi" w:cstheme="minorBidi"/>
          <w:b/>
          <w:bCs/>
          <w:sz w:val="28"/>
          <w:szCs w:val="28"/>
        </w:rPr>
        <w:t>o</w:t>
      </w:r>
      <w:r w:rsidRPr="00017FBF">
        <w:rPr>
          <w:rFonts w:asciiTheme="minorHAnsi" w:hAnsiTheme="minorHAnsi" w:cstheme="minorBidi"/>
          <w:b/>
          <w:bCs/>
          <w:sz w:val="28"/>
          <w:szCs w:val="28"/>
        </w:rPr>
        <w:t xml:space="preserve">n </w:t>
      </w:r>
      <w:r w:rsidR="003B101A" w:rsidRPr="00017FBF">
        <w:rPr>
          <w:rFonts w:asciiTheme="minorHAnsi" w:hAnsiTheme="minorHAnsi" w:cstheme="minorBidi"/>
          <w:b/>
          <w:bCs/>
          <w:sz w:val="28"/>
          <w:szCs w:val="28"/>
        </w:rPr>
        <w:t>the trainee</w:t>
      </w:r>
      <w:r w:rsidR="00EE65D4" w:rsidRPr="00017FBF">
        <w:rPr>
          <w:rFonts w:asciiTheme="minorHAnsi" w:hAnsiTheme="minorHAnsi" w:cstheme="minorBidi"/>
          <w:b/>
          <w:bCs/>
          <w:sz w:val="28"/>
          <w:szCs w:val="28"/>
        </w:rPr>
        <w:t>’</w:t>
      </w:r>
      <w:r w:rsidR="003B101A" w:rsidRPr="00017FBF">
        <w:rPr>
          <w:rFonts w:asciiTheme="minorHAnsi" w:hAnsiTheme="minorHAnsi" w:cstheme="minorBidi"/>
          <w:b/>
          <w:bCs/>
          <w:sz w:val="28"/>
          <w:szCs w:val="28"/>
        </w:rPr>
        <w:t xml:space="preserve">s </w:t>
      </w:r>
      <w:r w:rsidR="00E5689B" w:rsidRPr="00017FBF">
        <w:rPr>
          <w:rFonts w:asciiTheme="minorHAnsi" w:hAnsiTheme="minorHAnsi" w:cstheme="minorBidi"/>
          <w:b/>
          <w:bCs/>
          <w:sz w:val="28"/>
          <w:szCs w:val="28"/>
        </w:rPr>
        <w:t>Axia</w:t>
      </w:r>
      <w:r w:rsidR="003B101A" w:rsidRPr="00017FBF">
        <w:rPr>
          <w:rFonts w:asciiTheme="minorHAnsi" w:hAnsiTheme="minorHAnsi" w:cstheme="minorBidi"/>
          <w:b/>
          <w:bCs/>
          <w:sz w:val="28"/>
          <w:szCs w:val="28"/>
        </w:rPr>
        <w:t xml:space="preserve"> </w:t>
      </w:r>
      <w:r w:rsidR="00BB7FE4">
        <w:rPr>
          <w:rFonts w:asciiTheme="minorHAnsi" w:hAnsiTheme="minorHAnsi" w:cstheme="minorBidi"/>
          <w:b/>
          <w:bCs/>
          <w:sz w:val="28"/>
          <w:szCs w:val="28"/>
        </w:rPr>
        <w:t>dashboard</w:t>
      </w:r>
      <w:r w:rsidR="00EE65D4" w:rsidRPr="00017FBF">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720"/>
        <w:gridCol w:w="2655"/>
        <w:gridCol w:w="15"/>
        <w:gridCol w:w="3426"/>
        <w:gridCol w:w="3255"/>
        <w:gridCol w:w="1871"/>
        <w:gridCol w:w="13"/>
      </w:tblGrid>
      <w:tr w:rsidR="00E872A9" w14:paraId="5DD51226" w14:textId="77777777" w:rsidTr="00EB3093">
        <w:trPr>
          <w:trHeight w:val="300"/>
        </w:trPr>
        <w:tc>
          <w:tcPr>
            <w:tcW w:w="15345" w:type="dxa"/>
            <w:gridSpan w:val="8"/>
            <w:tcBorders>
              <w:top w:val="single" w:sz="6" w:space="0" w:color="auto"/>
              <w:left w:val="single" w:sz="6" w:space="0" w:color="auto"/>
              <w:bottom w:val="single" w:sz="6" w:space="0" w:color="auto"/>
              <w:right w:val="single" w:sz="6" w:space="0" w:color="auto"/>
            </w:tcBorders>
            <w:shd w:val="clear" w:color="auto" w:fill="B4C6E7"/>
            <w:hideMark/>
          </w:tcPr>
          <w:p w14:paraId="776CB7C4" w14:textId="14577EDA" w:rsidR="00E872A9" w:rsidRPr="00865EDA" w:rsidRDefault="00E872A9" w:rsidP="0098610A">
            <w:pPr>
              <w:pStyle w:val="Heading3"/>
              <w:jc w:val="center"/>
              <w:rPr>
                <w:rFonts w:ascii="Segoe UI" w:hAnsi="Segoe UI" w:cs="Segoe UI"/>
                <w:sz w:val="18"/>
                <w:szCs w:val="18"/>
              </w:rPr>
            </w:pPr>
            <w:bookmarkStart w:id="23" w:name="_Toc174126719"/>
            <w:r w:rsidRPr="00865EDA">
              <w:rPr>
                <w:rStyle w:val="normaltextrun"/>
                <w:rFonts w:ascii="Calibri" w:hAnsi="Calibri" w:cs="Calibri"/>
                <w:sz w:val="22"/>
                <w:szCs w:val="22"/>
                <w:lang w:val="en-US"/>
              </w:rPr>
              <w:lastRenderedPageBreak/>
              <w:t>Guidance for supporting Wider Practice: WEEKS:</w:t>
            </w:r>
            <w:r w:rsidR="00435CFF">
              <w:rPr>
                <w:rStyle w:val="normaltextrun"/>
                <w:rFonts w:ascii="Calibri" w:hAnsi="Calibri" w:cs="Calibri"/>
                <w:sz w:val="22"/>
                <w:szCs w:val="22"/>
                <w:lang w:val="en-US"/>
              </w:rPr>
              <w:t xml:space="preserve"> 1</w:t>
            </w:r>
            <w:r w:rsidR="00186E57">
              <w:rPr>
                <w:rStyle w:val="normaltextrun"/>
                <w:rFonts w:ascii="Calibri" w:hAnsi="Calibri" w:cs="Calibri"/>
                <w:sz w:val="22"/>
                <w:szCs w:val="22"/>
                <w:lang w:val="en-US"/>
              </w:rPr>
              <w:t>, 2 &amp;</w:t>
            </w:r>
            <w:r w:rsidR="00435CFF">
              <w:rPr>
                <w:rStyle w:val="normaltextrun"/>
                <w:rFonts w:ascii="Calibri" w:hAnsi="Calibri" w:cs="Calibri"/>
                <w:sz w:val="22"/>
                <w:szCs w:val="22"/>
                <w:lang w:val="en-US"/>
              </w:rPr>
              <w:t xml:space="preserve"> </w:t>
            </w:r>
            <w:r w:rsidR="00186E57">
              <w:rPr>
                <w:rStyle w:val="normaltextrun"/>
                <w:rFonts w:ascii="Calibri" w:hAnsi="Calibri" w:cs="Calibri"/>
                <w:sz w:val="22"/>
                <w:szCs w:val="22"/>
                <w:lang w:val="en-US"/>
              </w:rPr>
              <w:t xml:space="preserve">3 </w:t>
            </w:r>
            <w:r w:rsidR="00435CFF">
              <w:rPr>
                <w:rStyle w:val="normaltextrun"/>
                <w:rFonts w:ascii="Calibri" w:hAnsi="Calibri" w:cs="Calibri"/>
                <w:sz w:val="22"/>
                <w:szCs w:val="22"/>
                <w:lang w:val="en-US"/>
              </w:rPr>
              <w:t>(</w:t>
            </w:r>
            <w:r w:rsidR="00CF74F0">
              <w:rPr>
                <w:rStyle w:val="normaltextrun"/>
                <w:rFonts w:ascii="Calibri" w:hAnsi="Calibri" w:cs="Calibri"/>
                <w:sz w:val="22"/>
                <w:szCs w:val="22"/>
                <w:lang w:val="en-US"/>
              </w:rPr>
              <w:t>after half term)</w:t>
            </w:r>
            <w:bookmarkEnd w:id="23"/>
          </w:p>
          <w:p w14:paraId="20D2D935" w14:textId="279A5E0B"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r>
              <w:rPr>
                <w:rStyle w:val="normaltextrun"/>
                <w:rFonts w:ascii="Calibri" w:hAnsi="Calibri" w:cs="Calibri"/>
                <w:i/>
                <w:iCs/>
                <w:sz w:val="22"/>
                <w:szCs w:val="22"/>
              </w:rPr>
              <w:t> </w:t>
            </w:r>
            <w:r>
              <w:rPr>
                <w:rStyle w:val="eop"/>
                <w:rFonts w:ascii="Calibri" w:hAnsi="Calibri" w:cs="Calibri"/>
                <w:sz w:val="22"/>
                <w:szCs w:val="22"/>
              </w:rPr>
              <w:t> </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EB3093">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390" w:type="dxa"/>
            <w:gridSpan w:val="3"/>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26"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3255"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1871"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EB3093">
        <w:trPr>
          <w:gridAfter w:val="1"/>
          <w:wAfter w:w="13" w:type="dxa"/>
          <w:trHeight w:val="60"/>
        </w:trPr>
        <w:tc>
          <w:tcPr>
            <w:tcW w:w="3390" w:type="dxa"/>
            <w:tcBorders>
              <w:top w:val="single" w:sz="6" w:space="0" w:color="auto"/>
              <w:left w:val="single" w:sz="6" w:space="0" w:color="auto"/>
              <w:bottom w:val="single" w:sz="6" w:space="0" w:color="auto"/>
              <w:right w:val="single" w:sz="6" w:space="0" w:color="auto"/>
            </w:tcBorders>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3A3A418E" w14:textId="02F1A303"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identify how colleagues teach mathematical skills and knowledge using the CPA </w:t>
            </w:r>
            <w:r w:rsidR="00264B6F">
              <w:rPr>
                <w:rStyle w:val="normaltextrun"/>
                <w:rFonts w:ascii="Calibri" w:hAnsi="Calibri" w:cs="Calibri"/>
                <w:sz w:val="19"/>
                <w:szCs w:val="19"/>
              </w:rPr>
              <w:t>approach.</w:t>
            </w:r>
            <w:r>
              <w:rPr>
                <w:rStyle w:val="eop"/>
                <w:rFonts w:ascii="Calibri" w:hAnsi="Calibri" w:cs="Calibri"/>
                <w:sz w:val="19"/>
                <w:szCs w:val="19"/>
              </w:rPr>
              <w:t> </w:t>
            </w:r>
          </w:p>
          <w:p w14:paraId="67F1AE63" w14:textId="045B92BF"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recognise how colleagues explicitly model reading and writing, skills and behaviours, within English </w:t>
            </w:r>
            <w:r w:rsidR="00264B6F">
              <w:rPr>
                <w:rStyle w:val="normaltextrun"/>
                <w:rFonts w:ascii="Calibri" w:hAnsi="Calibri" w:cs="Calibri"/>
                <w:sz w:val="19"/>
                <w:szCs w:val="19"/>
              </w:rPr>
              <w:t>lessons.</w:t>
            </w:r>
            <w:r>
              <w:rPr>
                <w:rStyle w:val="normaltextrun"/>
                <w:rFonts w:ascii="Calibri" w:hAnsi="Calibri" w:cs="Calibri"/>
                <w:sz w:val="19"/>
                <w:szCs w:val="19"/>
              </w:rPr>
              <w:t> </w:t>
            </w:r>
            <w:r>
              <w:rPr>
                <w:rStyle w:val="eop"/>
                <w:rFonts w:ascii="Calibri" w:hAnsi="Calibri" w:cs="Calibri"/>
                <w:sz w:val="19"/>
                <w:szCs w:val="19"/>
              </w:rPr>
              <w:t> </w:t>
            </w:r>
          </w:p>
          <w:p w14:paraId="3DBC08F2" w14:textId="1BB30689"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monitor pupils’ independent reading and writing skills across the curriculum; referencing Systematic Synthetic Phonics where </w:t>
            </w:r>
            <w:r w:rsidR="00264B6F">
              <w:rPr>
                <w:rStyle w:val="normaltextrun"/>
                <w:rFonts w:ascii="Calibri" w:hAnsi="Calibri" w:cs="Calibri"/>
                <w:sz w:val="19"/>
                <w:szCs w:val="19"/>
              </w:rPr>
              <w:t>appropriate.</w:t>
            </w:r>
            <w:r>
              <w:rPr>
                <w:rStyle w:val="eop"/>
                <w:rFonts w:ascii="Calibri" w:hAnsi="Calibri" w:cs="Calibri"/>
                <w:sz w:val="19"/>
                <w:szCs w:val="19"/>
              </w:rPr>
              <w:t> </w:t>
            </w:r>
          </w:p>
          <w:p w14:paraId="71B004DA" w14:textId="49F723BB"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color w:val="000000"/>
                <w:sz w:val="19"/>
                <w:szCs w:val="19"/>
                <w:lang w:val="en-US"/>
              </w:rPr>
              <w:t>differentiate between the</w:t>
            </w:r>
            <w:r>
              <w:rPr>
                <w:rStyle w:val="normaltextrun"/>
                <w:rFonts w:ascii="Calibri" w:hAnsi="Calibri" w:cs="Calibri"/>
                <w:color w:val="00B050"/>
                <w:sz w:val="19"/>
                <w:szCs w:val="19"/>
              </w:rPr>
              <w:t xml:space="preserve"> </w:t>
            </w:r>
            <w:r>
              <w:rPr>
                <w:rStyle w:val="normaltextrun"/>
                <w:rFonts w:ascii="Calibri" w:hAnsi="Calibri" w:cs="Calibri"/>
                <w:color w:val="000000"/>
                <w:sz w:val="19"/>
                <w:szCs w:val="19"/>
                <w:lang w:val="en-US"/>
              </w:rPr>
              <w:t xml:space="preserve">substantive knowledge (concepts) and the disciplinary knowledge (working scientifically) when discussing and observing/supporting Science </w:t>
            </w:r>
            <w:r w:rsidR="00FB432B">
              <w:rPr>
                <w:rStyle w:val="normaltextrun"/>
                <w:rFonts w:ascii="Calibri" w:hAnsi="Calibri" w:cs="Calibri"/>
                <w:color w:val="000000"/>
                <w:sz w:val="19"/>
                <w:szCs w:val="19"/>
                <w:lang w:val="en-US"/>
              </w:rPr>
              <w:t>lessons.</w:t>
            </w:r>
            <w:r>
              <w:rPr>
                <w:rStyle w:val="eop"/>
                <w:rFonts w:ascii="Calibri" w:hAnsi="Calibri" w:cs="Calibri"/>
                <w:color w:val="000000"/>
                <w:sz w:val="19"/>
                <w:szCs w:val="19"/>
              </w:rPr>
              <w:t> </w:t>
            </w:r>
          </w:p>
          <w:p w14:paraId="08B71057" w14:textId="062283F5"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recognise how learning in each lesson is part of a wider sequence within that subject; understanding the link between each subject-specific lesson and how essential concepts, skills, knowledge and understanding are developed over time.</w:t>
            </w:r>
            <w:r>
              <w:rPr>
                <w:rStyle w:val="eop"/>
                <w:rFonts w:ascii="Calibri" w:hAnsi="Calibri" w:cs="Calibri"/>
                <w:sz w:val="19"/>
                <w:szCs w:val="19"/>
              </w:rPr>
              <w:t> </w:t>
            </w:r>
          </w:p>
          <w:p w14:paraId="71FA97DE" w14:textId="1122699D"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 xml:space="preserve">observe how expert colleagues explicitly link new ideas to existing knowledge to support pupils’ </w:t>
            </w:r>
            <w:r w:rsidR="00264B6F">
              <w:rPr>
                <w:rStyle w:val="normaltextrun"/>
                <w:rFonts w:ascii="Calibri" w:hAnsi="Calibri" w:cs="Calibri"/>
                <w:sz w:val="19"/>
                <w:szCs w:val="19"/>
                <w:lang w:val="en-US"/>
              </w:rPr>
              <w:t>understanding.</w:t>
            </w:r>
            <w:r>
              <w:rPr>
                <w:rStyle w:val="eop"/>
                <w:rFonts w:ascii="Calibri" w:hAnsi="Calibri" w:cs="Calibri"/>
                <w:sz w:val="19"/>
                <w:szCs w:val="19"/>
              </w:rPr>
              <w:t> </w:t>
            </w:r>
          </w:p>
          <w:p w14:paraId="35A11DAE" w14:textId="703A64E7"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take note of when and where literacy skills are promoted and used across the curriculum</w:t>
            </w:r>
            <w:r w:rsidR="00264B6F">
              <w:rPr>
                <w:rStyle w:val="normaltextrun"/>
                <w:rFonts w:ascii="Calibri" w:hAnsi="Calibri" w:cs="Calibri"/>
                <w:sz w:val="19"/>
                <w:szCs w:val="19"/>
                <w:lang w:val="en-US"/>
              </w:rPr>
              <w:t>.</w:t>
            </w:r>
            <w:r>
              <w:rPr>
                <w:rStyle w:val="eop"/>
                <w:rFonts w:ascii="Calibri" w:hAnsi="Calibri" w:cs="Calibri"/>
                <w:sz w:val="19"/>
                <w:szCs w:val="19"/>
              </w:rPr>
              <w:t> </w:t>
            </w:r>
          </w:p>
          <w:p w14:paraId="00FC63C6" w14:textId="5F9B2983" w:rsidR="00E872A9" w:rsidRDefault="00E872A9" w:rsidP="00533EC5">
            <w:pPr>
              <w:pStyle w:val="paragraph"/>
              <w:numPr>
                <w:ilvl w:val="0"/>
                <w:numId w:val="45"/>
              </w:numPr>
              <w:tabs>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 confidently access a range of school-based and school-endorsed subject-specific resources and materials to support the planning process</w:t>
            </w:r>
            <w:r>
              <w:rPr>
                <w:rStyle w:val="eop"/>
                <w:rFonts w:ascii="Calibri" w:hAnsi="Calibri" w:cs="Calibri"/>
                <w:sz w:val="19"/>
                <w:szCs w:val="19"/>
              </w:rPr>
              <w:t> </w:t>
            </w:r>
          </w:p>
        </w:tc>
        <w:tc>
          <w:tcPr>
            <w:tcW w:w="3390" w:type="dxa"/>
            <w:gridSpan w:val="3"/>
            <w:tcBorders>
              <w:top w:val="single" w:sz="6" w:space="0" w:color="auto"/>
              <w:left w:val="single" w:sz="6" w:space="0" w:color="auto"/>
              <w:bottom w:val="single" w:sz="6" w:space="0" w:color="auto"/>
              <w:right w:val="single" w:sz="6" w:space="0" w:color="auto"/>
            </w:tcBorders>
            <w:hideMark/>
          </w:tcPr>
          <w:p w14:paraId="6D8C41F3"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8CAE8C3" w14:textId="5129F9D6"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rPr>
              <w:t>see how the school behaviour policy is implemented.</w:t>
            </w:r>
            <w:r>
              <w:rPr>
                <w:rStyle w:val="eop"/>
                <w:rFonts w:ascii="Calibri" w:hAnsi="Calibri" w:cs="Calibri"/>
                <w:sz w:val="19"/>
                <w:szCs w:val="19"/>
              </w:rPr>
              <w:t> </w:t>
            </w:r>
          </w:p>
          <w:p w14:paraId="5B504BFE" w14:textId="38D00686"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 xml:space="preserve">establish and reinforce routines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through setting and reinforcing clear expectations.</w:t>
            </w:r>
            <w:r>
              <w:rPr>
                <w:rStyle w:val="eop"/>
                <w:rFonts w:ascii="Calibri" w:hAnsi="Calibri" w:cs="Calibri"/>
                <w:sz w:val="19"/>
                <w:szCs w:val="19"/>
              </w:rPr>
              <w:t> </w:t>
            </w:r>
          </w:p>
          <w:p w14:paraId="3280303B" w14:textId="21C5A56D"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create a positive environment where making mistakes and learning from them and the need for effort and perseverance are routine.</w:t>
            </w:r>
            <w:r>
              <w:rPr>
                <w:rStyle w:val="eop"/>
                <w:rFonts w:ascii="Calibri" w:hAnsi="Calibri" w:cs="Calibri"/>
                <w:sz w:val="19"/>
                <w:szCs w:val="19"/>
              </w:rPr>
              <w:t> </w:t>
            </w:r>
          </w:p>
          <w:p w14:paraId="7AC722EB" w14:textId="3667FAF9"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create a culture of respect and trust in the classroom that supports all pupils to succeed. </w:t>
            </w:r>
            <w:r>
              <w:rPr>
                <w:rStyle w:val="eop"/>
                <w:rFonts w:ascii="Calibri" w:hAnsi="Calibri" w:cs="Calibri"/>
                <w:sz w:val="19"/>
                <w:szCs w:val="19"/>
              </w:rPr>
              <w:t> </w:t>
            </w:r>
          </w:p>
          <w:p w14:paraId="44938942" w14:textId="5A956C7C"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set clear behavioural expectations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for contributions, volume level and concentration)</w:t>
            </w:r>
            <w:r>
              <w:rPr>
                <w:rStyle w:val="eop"/>
                <w:rFonts w:ascii="Calibri" w:hAnsi="Calibri" w:cs="Calibri"/>
                <w:sz w:val="19"/>
                <w:szCs w:val="19"/>
              </w:rPr>
              <w:t> </w:t>
            </w:r>
          </w:p>
          <w:p w14:paraId="6B05746D" w14:textId="0FE54F03"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rPr>
              <w:t xml:space="preserve">use </w:t>
            </w:r>
            <w:r>
              <w:rPr>
                <w:rStyle w:val="normaltextrun"/>
                <w:rFonts w:ascii="Calibri" w:hAnsi="Calibri" w:cs="Calibri"/>
                <w:b/>
                <w:bCs/>
                <w:sz w:val="19"/>
                <w:szCs w:val="19"/>
              </w:rPr>
              <w:t>positive language and reward the behaviour you want to see</w:t>
            </w:r>
            <w:r w:rsidR="00FB432B">
              <w:rPr>
                <w:rStyle w:val="normaltextrun"/>
                <w:rFonts w:ascii="Calibri" w:hAnsi="Calibri" w:cs="Calibri"/>
                <w:b/>
                <w:bCs/>
                <w:sz w:val="19"/>
                <w:szCs w:val="19"/>
              </w:rPr>
              <w:t>.</w:t>
            </w:r>
            <w:r>
              <w:rPr>
                <w:rStyle w:val="eop"/>
                <w:rFonts w:ascii="Calibri" w:hAnsi="Calibri" w:cs="Calibri"/>
                <w:sz w:val="19"/>
                <w:szCs w:val="19"/>
              </w:rPr>
              <w:t> </w:t>
            </w:r>
          </w:p>
          <w:p w14:paraId="4B50766E" w14:textId="12B596A4"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intervene promptly and use a hierarchy of sanctions (for low-level disruption) - least intrusive first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non-verbal communication, proximity, offering support).</w:t>
            </w:r>
            <w:r>
              <w:rPr>
                <w:rStyle w:val="eop"/>
                <w:rFonts w:ascii="Calibri" w:hAnsi="Calibri" w:cs="Calibri"/>
                <w:sz w:val="19"/>
                <w:szCs w:val="19"/>
              </w:rPr>
              <w:t> </w:t>
            </w:r>
          </w:p>
          <w:p w14:paraId="68DC251D" w14:textId="443F35A3"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apply rules, sanctions and rewards in line with school policy, escalating behaviour incidents as appropriate.</w:t>
            </w:r>
            <w:r>
              <w:rPr>
                <w:rStyle w:val="eop"/>
                <w:rFonts w:ascii="Calibri" w:hAnsi="Calibri" w:cs="Calibri"/>
                <w:sz w:val="19"/>
                <w:szCs w:val="19"/>
              </w:rPr>
              <w:t> </w:t>
            </w:r>
          </w:p>
          <w:p w14:paraId="6088AA7E" w14:textId="77777777" w:rsidR="00E872A9" w:rsidRDefault="00E872A9" w:rsidP="00533EC5">
            <w:pPr>
              <w:pStyle w:val="paragraph"/>
              <w:numPr>
                <w:ilvl w:val="0"/>
                <w:numId w:val="44"/>
              </w:numPr>
              <w:tabs>
                <w:tab w:val="clear" w:pos="720"/>
                <w:tab w:val="num" w:pos="575"/>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Find out about approaches taken to prevent/respond to bullying; anti-bullying week is w/b 13</w:t>
            </w:r>
            <w:r>
              <w:rPr>
                <w:rStyle w:val="normaltextrun"/>
                <w:rFonts w:ascii="Calibri" w:hAnsi="Calibri" w:cs="Calibri"/>
                <w:sz w:val="15"/>
                <w:szCs w:val="15"/>
                <w:vertAlign w:val="superscript"/>
                <w:lang w:val="en-US"/>
              </w:rPr>
              <w:t>th</w:t>
            </w:r>
            <w:r>
              <w:rPr>
                <w:rStyle w:val="normaltextrun"/>
                <w:rFonts w:ascii="Calibri" w:hAnsi="Calibri" w:cs="Calibri"/>
                <w:sz w:val="19"/>
                <w:szCs w:val="19"/>
                <w:lang w:val="en-US"/>
              </w:rPr>
              <w:t xml:space="preserve"> Nov, with a theme of ‘Make a noise’ see: </w:t>
            </w:r>
            <w:hyperlink r:id="rId27" w:tgtFrame="_blank" w:history="1">
              <w:r>
                <w:rPr>
                  <w:rStyle w:val="normaltextrun"/>
                  <w:rFonts w:ascii="Calibri" w:hAnsi="Calibri" w:cs="Calibri"/>
                  <w:color w:val="0000FF"/>
                  <w:sz w:val="20"/>
                  <w:szCs w:val="20"/>
                  <w:u w:val="single"/>
                </w:rPr>
                <w:t>https://anti-bullyingalliance.org.uk/</w:t>
              </w:r>
            </w:hyperlink>
            <w:r>
              <w:rPr>
                <w:rStyle w:val="normaltextrun"/>
                <w:rFonts w:ascii="Calibri" w:hAnsi="Calibri" w:cs="Calibri"/>
                <w:sz w:val="20"/>
                <w:szCs w:val="20"/>
              </w:rPr>
              <w:t>;</w:t>
            </w:r>
            <w:r>
              <w:rPr>
                <w:rStyle w:val="normaltextrun"/>
                <w:rFonts w:ascii="Calibri" w:hAnsi="Calibri" w:cs="Calibri"/>
                <w:sz w:val="19"/>
                <w:szCs w:val="19"/>
                <w:lang w:val="en-US"/>
              </w:rPr>
              <w:t xml:space="preserve"> what is your school doing?</w:t>
            </w:r>
            <w:r>
              <w:rPr>
                <w:rStyle w:val="eop"/>
                <w:rFonts w:ascii="Calibri" w:hAnsi="Calibri" w:cs="Calibri"/>
                <w:sz w:val="19"/>
                <w:szCs w:val="19"/>
              </w:rPr>
              <w:t> </w:t>
            </w:r>
          </w:p>
        </w:tc>
        <w:tc>
          <w:tcPr>
            <w:tcW w:w="3426" w:type="dxa"/>
            <w:tcBorders>
              <w:top w:val="single" w:sz="6" w:space="0" w:color="auto"/>
              <w:left w:val="single" w:sz="6" w:space="0" w:color="auto"/>
              <w:bottom w:val="single" w:sz="6" w:space="0" w:color="auto"/>
              <w:right w:val="single" w:sz="6" w:space="0" w:color="auto"/>
            </w:tcBorders>
            <w:hideMark/>
          </w:tcPr>
          <w:p w14:paraId="76017F42"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27BFEDD" w14:textId="77777777" w:rsidR="00E872A9" w:rsidRDefault="00E872A9" w:rsidP="00533EC5">
            <w:pPr>
              <w:pStyle w:val="paragraph"/>
              <w:numPr>
                <w:ilvl w:val="0"/>
                <w:numId w:val="34"/>
              </w:numPr>
              <w:tabs>
                <w:tab w:val="clear" w:pos="720"/>
                <w:tab w:val="num" w:pos="445"/>
              </w:tabs>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identify the needs of individual pupils, barriers to learning and any support that is in place. </w:t>
            </w:r>
            <w:r>
              <w:rPr>
                <w:rStyle w:val="eop"/>
                <w:rFonts w:ascii="Calibri" w:hAnsi="Calibri" w:cs="Calibri"/>
                <w:sz w:val="19"/>
                <w:szCs w:val="19"/>
              </w:rPr>
              <w:t> </w:t>
            </w:r>
          </w:p>
          <w:p w14:paraId="59ED2FBD" w14:textId="05BB915F"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 xml:space="preserve">take into account pupils’ prior knowledge when planning </w:t>
            </w:r>
            <w:r w:rsidR="00A74289">
              <w:rPr>
                <w:rStyle w:val="normaltextrun"/>
                <w:rFonts w:ascii="Calibri" w:hAnsi="Calibri" w:cs="Calibri"/>
                <w:sz w:val="19"/>
                <w:szCs w:val="19"/>
                <w:lang w:val="en-US"/>
              </w:rPr>
              <w:t xml:space="preserve">and designing </w:t>
            </w:r>
            <w:r>
              <w:rPr>
                <w:rStyle w:val="normaltextrun"/>
                <w:rFonts w:ascii="Calibri" w:hAnsi="Calibri" w:cs="Calibri"/>
                <w:sz w:val="19"/>
                <w:szCs w:val="19"/>
                <w:lang w:val="en-US"/>
              </w:rPr>
              <w:t>how much new information to introduce.</w:t>
            </w:r>
            <w:r>
              <w:rPr>
                <w:rStyle w:val="eop"/>
                <w:rFonts w:ascii="Calibri" w:hAnsi="Calibri" w:cs="Calibri"/>
                <w:sz w:val="19"/>
                <w:szCs w:val="19"/>
              </w:rPr>
              <w:t> </w:t>
            </w:r>
          </w:p>
          <w:p w14:paraId="7B4D3C20"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adapt your teaching to support and challenge learners.</w:t>
            </w:r>
            <w:r>
              <w:rPr>
                <w:rStyle w:val="eop"/>
                <w:rFonts w:ascii="Calibri" w:hAnsi="Calibri" w:cs="Calibri"/>
                <w:sz w:val="19"/>
                <w:szCs w:val="19"/>
              </w:rPr>
              <w:t> </w:t>
            </w:r>
          </w:p>
          <w:p w14:paraId="5D0888FD" w14:textId="60AA7718" w:rsidR="00E872A9" w:rsidRDefault="00A7428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design</w:t>
            </w:r>
            <w:r w:rsidR="00E872A9">
              <w:rPr>
                <w:rStyle w:val="normaltextrun"/>
                <w:rFonts w:ascii="Calibri" w:hAnsi="Calibri" w:cs="Calibri"/>
                <w:sz w:val="19"/>
                <w:szCs w:val="19"/>
                <w:lang w:val="en-US"/>
              </w:rPr>
              <w:t xml:space="preserve"> activities around what you want pupils to </w:t>
            </w:r>
            <w:r w:rsidR="00E872A9">
              <w:rPr>
                <w:rStyle w:val="normaltextrun"/>
                <w:rFonts w:ascii="Calibri" w:hAnsi="Calibri" w:cs="Calibri"/>
                <w:b/>
                <w:bCs/>
                <w:i/>
                <w:iCs/>
                <w:sz w:val="19"/>
                <w:szCs w:val="19"/>
                <w:lang w:val="en-US"/>
              </w:rPr>
              <w:t>think hard</w:t>
            </w:r>
            <w:r w:rsidR="00E872A9">
              <w:rPr>
                <w:rStyle w:val="normaltextrun"/>
                <w:rFonts w:ascii="Calibri" w:hAnsi="Calibri" w:cs="Calibri"/>
                <w:sz w:val="19"/>
                <w:szCs w:val="19"/>
                <w:lang w:val="en-US"/>
              </w:rPr>
              <w:t xml:space="preserve"> about.</w:t>
            </w:r>
            <w:r w:rsidR="00E872A9">
              <w:rPr>
                <w:rStyle w:val="eop"/>
                <w:rFonts w:ascii="Calibri" w:hAnsi="Calibri" w:cs="Calibri"/>
                <w:sz w:val="19"/>
                <w:szCs w:val="19"/>
              </w:rPr>
              <w:t> </w:t>
            </w:r>
          </w:p>
          <w:p w14:paraId="2B7C4B5F"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give manageable, specific and sequential instructions.</w:t>
            </w:r>
            <w:r>
              <w:rPr>
                <w:rStyle w:val="eop"/>
                <w:rFonts w:ascii="Calibri" w:hAnsi="Calibri" w:cs="Calibri"/>
                <w:sz w:val="19"/>
                <w:szCs w:val="19"/>
              </w:rPr>
              <w:t> </w:t>
            </w:r>
          </w:p>
          <w:p w14:paraId="5A643FD8"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b/>
                <w:bCs/>
                <w:sz w:val="19"/>
                <w:szCs w:val="19"/>
                <w:lang w:val="en-US"/>
              </w:rPr>
              <w:t>use modelling</w:t>
            </w:r>
            <w:r>
              <w:rPr>
                <w:rStyle w:val="normaltextrun"/>
                <w:rFonts w:ascii="Calibri" w:hAnsi="Calibri" w:cs="Calibri"/>
                <w:sz w:val="19"/>
                <w:szCs w:val="19"/>
                <w:lang w:val="en-US"/>
              </w:rPr>
              <w:t>, narrating your thought processes aloud to make explicit how experts think.</w:t>
            </w:r>
            <w:r>
              <w:rPr>
                <w:rStyle w:val="eop"/>
                <w:rFonts w:ascii="Calibri" w:hAnsi="Calibri" w:cs="Calibri"/>
                <w:sz w:val="19"/>
                <w:szCs w:val="19"/>
              </w:rPr>
              <w:t> </w:t>
            </w:r>
          </w:p>
          <w:p w14:paraId="52F2347C"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check pupils’ understanding of instructions before a task begins.</w:t>
            </w:r>
            <w:r>
              <w:rPr>
                <w:rStyle w:val="eop"/>
                <w:rFonts w:ascii="Calibri" w:hAnsi="Calibri" w:cs="Calibri"/>
                <w:sz w:val="19"/>
                <w:szCs w:val="19"/>
              </w:rPr>
              <w:t> </w:t>
            </w:r>
          </w:p>
          <w:p w14:paraId="30D44BEB" w14:textId="5FAB0FB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Link what pupils already know to what is being taught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explaining how new content builds on what is already known).</w:t>
            </w:r>
            <w:r>
              <w:rPr>
                <w:rStyle w:val="eop"/>
                <w:rFonts w:ascii="Calibri" w:hAnsi="Calibri" w:cs="Calibri"/>
                <w:sz w:val="19"/>
                <w:szCs w:val="19"/>
              </w:rPr>
              <w:t> </w:t>
            </w:r>
          </w:p>
          <w:p w14:paraId="5B714C2A"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offer different levels and types of support to help pupils succeed.</w:t>
            </w:r>
            <w:r>
              <w:rPr>
                <w:rStyle w:val="eop"/>
                <w:rFonts w:ascii="Calibri" w:hAnsi="Calibri" w:cs="Calibri"/>
                <w:sz w:val="19"/>
                <w:szCs w:val="19"/>
              </w:rPr>
              <w:t> </w:t>
            </w:r>
          </w:p>
          <w:p w14:paraId="2483C046"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implement specified approaches to support pupils with SEND and/or barriers to learning.</w:t>
            </w:r>
            <w:r>
              <w:rPr>
                <w:rStyle w:val="eop"/>
                <w:rFonts w:ascii="Calibri" w:hAnsi="Calibri" w:cs="Calibri"/>
                <w:sz w:val="19"/>
                <w:szCs w:val="19"/>
              </w:rPr>
              <w:t> </w:t>
            </w:r>
          </w:p>
        </w:tc>
        <w:tc>
          <w:tcPr>
            <w:tcW w:w="3255" w:type="dxa"/>
            <w:tcBorders>
              <w:top w:val="single" w:sz="6" w:space="0" w:color="auto"/>
              <w:left w:val="single" w:sz="6" w:space="0" w:color="auto"/>
              <w:bottom w:val="single" w:sz="6" w:space="0" w:color="auto"/>
              <w:right w:val="single" w:sz="6" w:space="0" w:color="auto"/>
            </w:tcBorders>
            <w:hideMark/>
          </w:tcPr>
          <w:p w14:paraId="6D740F2D"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87711B5"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follow the school’s marking policy.</w:t>
            </w:r>
            <w:r>
              <w:rPr>
                <w:rStyle w:val="eop"/>
                <w:rFonts w:ascii="Calibri" w:hAnsi="Calibri" w:cs="Calibri"/>
                <w:sz w:val="19"/>
                <w:szCs w:val="19"/>
              </w:rPr>
              <w:t> </w:t>
            </w:r>
          </w:p>
          <w:p w14:paraId="2AEF1702" w14:textId="6A7DE4C1"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In your </w:t>
            </w:r>
            <w:r w:rsidR="00A74289">
              <w:rPr>
                <w:rStyle w:val="normaltextrun"/>
                <w:rFonts w:ascii="Calibri" w:hAnsi="Calibri" w:cs="Calibri"/>
                <w:sz w:val="19"/>
                <w:szCs w:val="19"/>
                <w:lang w:val="en-US"/>
              </w:rPr>
              <w:t xml:space="preserve">lesson design and </w:t>
            </w:r>
            <w:r>
              <w:rPr>
                <w:rStyle w:val="normaltextrun"/>
                <w:rFonts w:ascii="Calibri" w:hAnsi="Calibri" w:cs="Calibri"/>
                <w:sz w:val="19"/>
                <w:szCs w:val="19"/>
                <w:lang w:val="en-US"/>
              </w:rPr>
              <w:t xml:space="preserve">planning, identify assessment opportunities and strategies linked to learning objectives/success criteria, </w:t>
            </w:r>
            <w:r>
              <w:rPr>
                <w:rStyle w:val="normaltextrun"/>
                <w:rFonts w:ascii="Calibri" w:hAnsi="Calibri" w:cs="Calibri"/>
                <w:b/>
                <w:bCs/>
                <w:sz w:val="19"/>
                <w:szCs w:val="19"/>
                <w:lang w:val="en-US"/>
              </w:rPr>
              <w:t>thinking ahead</w:t>
            </w:r>
            <w:r>
              <w:rPr>
                <w:rStyle w:val="normaltextrun"/>
                <w:rFonts w:ascii="Calibri" w:hAnsi="Calibri" w:cs="Calibri"/>
                <w:sz w:val="19"/>
                <w:szCs w:val="19"/>
                <w:lang w:val="en-US"/>
              </w:rPr>
              <w:t xml:space="preserve"> about </w:t>
            </w:r>
            <w:r>
              <w:rPr>
                <w:rStyle w:val="normaltextrun"/>
                <w:rFonts w:ascii="Calibri" w:hAnsi="Calibri" w:cs="Calibri"/>
                <w:b/>
                <w:bCs/>
                <w:sz w:val="19"/>
                <w:szCs w:val="19"/>
                <w:lang w:val="en-US"/>
              </w:rPr>
              <w:t>what will indicate understanding</w:t>
            </w:r>
            <w:r>
              <w:rPr>
                <w:rStyle w:val="normaltextrun"/>
                <w:rFonts w:ascii="Calibri" w:hAnsi="Calibri" w:cs="Calibri"/>
                <w:sz w:val="19"/>
                <w:szCs w:val="19"/>
                <w:lang w:val="en-US"/>
              </w:rPr>
              <w:t xml:space="preserve"> </w:t>
            </w:r>
            <w:r>
              <w:rPr>
                <w:rStyle w:val="normaltextrun"/>
                <w:rFonts w:ascii="Calibri" w:hAnsi="Calibri" w:cs="Calibri"/>
                <w:i/>
                <w:iCs/>
                <w:sz w:val="19"/>
                <w:szCs w:val="19"/>
                <w:lang w:val="en-US"/>
              </w:rPr>
              <w:t>(what exactly will pupils be able to say or do to show that they have learned?)</w:t>
            </w:r>
            <w:r>
              <w:rPr>
                <w:rStyle w:val="eop"/>
                <w:rFonts w:ascii="Calibri" w:hAnsi="Calibri" w:cs="Calibri"/>
                <w:sz w:val="19"/>
                <w:szCs w:val="19"/>
              </w:rPr>
              <w:t> </w:t>
            </w:r>
          </w:p>
          <w:p w14:paraId="315281CB" w14:textId="34C18A88"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use assessment information from one lesson, to inform </w:t>
            </w:r>
            <w:r w:rsidR="002C15E7">
              <w:rPr>
                <w:rStyle w:val="normaltextrun"/>
                <w:rFonts w:ascii="Calibri" w:hAnsi="Calibri" w:cs="Calibri"/>
                <w:sz w:val="19"/>
                <w:szCs w:val="19"/>
                <w:lang w:val="en-US"/>
              </w:rPr>
              <w:t xml:space="preserve">design and </w:t>
            </w:r>
            <w:r>
              <w:rPr>
                <w:rStyle w:val="normaltextrun"/>
                <w:rFonts w:ascii="Calibri" w:hAnsi="Calibri" w:cs="Calibri"/>
                <w:sz w:val="19"/>
                <w:szCs w:val="19"/>
                <w:lang w:val="en-US"/>
              </w:rPr>
              <w:t>planning of next lesson.</w:t>
            </w:r>
            <w:r>
              <w:rPr>
                <w:rStyle w:val="eop"/>
                <w:rFonts w:ascii="Calibri" w:hAnsi="Calibri" w:cs="Calibri"/>
                <w:sz w:val="19"/>
                <w:szCs w:val="19"/>
              </w:rPr>
              <w:t> </w:t>
            </w:r>
          </w:p>
          <w:p w14:paraId="454A08F6" w14:textId="15272AD9"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share learning objectives and success criteria with </w:t>
            </w:r>
            <w:r w:rsidR="00FB432B">
              <w:rPr>
                <w:rStyle w:val="normaltextrun"/>
                <w:rFonts w:ascii="Calibri" w:hAnsi="Calibri" w:cs="Calibri"/>
                <w:sz w:val="19"/>
                <w:szCs w:val="19"/>
                <w:lang w:val="en-US"/>
              </w:rPr>
              <w:t>pupils.</w:t>
            </w:r>
            <w:r>
              <w:rPr>
                <w:rStyle w:val="eop"/>
                <w:rFonts w:ascii="Calibri" w:hAnsi="Calibri" w:cs="Calibri"/>
                <w:sz w:val="19"/>
                <w:szCs w:val="19"/>
              </w:rPr>
              <w:t> </w:t>
            </w:r>
          </w:p>
          <w:p w14:paraId="44469265"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monitor pupils’ work during lessons, including checking for misconceptions.</w:t>
            </w:r>
            <w:r>
              <w:rPr>
                <w:rStyle w:val="eop"/>
                <w:rFonts w:ascii="Calibri" w:hAnsi="Calibri" w:cs="Calibri"/>
                <w:sz w:val="19"/>
                <w:szCs w:val="19"/>
              </w:rPr>
              <w:t> </w:t>
            </w:r>
          </w:p>
          <w:p w14:paraId="626AFC0A" w14:textId="52D52908"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assess the extent to which pupils have achieved the </w:t>
            </w:r>
            <w:r w:rsidR="00FB432B">
              <w:rPr>
                <w:rStyle w:val="normaltextrun"/>
                <w:rFonts w:ascii="Calibri" w:hAnsi="Calibri" w:cs="Calibri"/>
                <w:sz w:val="19"/>
                <w:szCs w:val="19"/>
                <w:lang w:val="en-US"/>
              </w:rPr>
              <w:t>LO.</w:t>
            </w:r>
            <w:r>
              <w:rPr>
                <w:rStyle w:val="eop"/>
                <w:rFonts w:ascii="Calibri" w:hAnsi="Calibri" w:cs="Calibri"/>
                <w:sz w:val="19"/>
                <w:szCs w:val="19"/>
              </w:rPr>
              <w:t> </w:t>
            </w:r>
          </w:p>
          <w:p w14:paraId="3D53F32F" w14:textId="62D070BA"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provide effective </w:t>
            </w:r>
            <w:r>
              <w:rPr>
                <w:rStyle w:val="normaltextrun"/>
                <w:rFonts w:ascii="Calibri" w:hAnsi="Calibri" w:cs="Calibri"/>
                <w:b/>
                <w:bCs/>
                <w:sz w:val="19"/>
                <w:szCs w:val="19"/>
                <w:lang w:val="en-US"/>
              </w:rPr>
              <w:t>feedback</w:t>
            </w:r>
            <w:r>
              <w:rPr>
                <w:rStyle w:val="normaltextrun"/>
                <w:rFonts w:ascii="Calibri" w:hAnsi="Calibri" w:cs="Calibri"/>
                <w:sz w:val="19"/>
                <w:szCs w:val="19"/>
                <w:lang w:val="en-US"/>
              </w:rPr>
              <w:t xml:space="preserve">, in line with school policy,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by</w:t>
            </w:r>
            <w:r>
              <w:rPr>
                <w:rStyle w:val="normaltextrun"/>
                <w:rFonts w:ascii="Calibri" w:hAnsi="Calibri" w:cs="Calibri"/>
                <w:sz w:val="19"/>
                <w:szCs w:val="19"/>
              </w:rPr>
              <w:t xml:space="preserve"> </w:t>
            </w:r>
            <w:r>
              <w:rPr>
                <w:rStyle w:val="normaltextrun"/>
                <w:rFonts w:ascii="Calibri" w:hAnsi="Calibri" w:cs="Calibri"/>
                <w:sz w:val="19"/>
                <w:szCs w:val="19"/>
                <w:lang w:val="en-US"/>
              </w:rPr>
              <w:t>identifying specific actions for pupils, providing time for pupils to respond to feedback, prioritising the highlighting of errors related to misunderstandings, rather than careless mistakes when marking and using verbal feedback during lessons.</w:t>
            </w:r>
            <w:r>
              <w:rPr>
                <w:rStyle w:val="eop"/>
                <w:rFonts w:ascii="Calibri" w:hAnsi="Calibri" w:cs="Calibri"/>
                <w:sz w:val="19"/>
                <w:szCs w:val="19"/>
              </w:rPr>
              <w:t> </w:t>
            </w:r>
          </w:p>
          <w:p w14:paraId="58A52CF6"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use your assessment information to help evaluate your teaching and complete lesson evaluations </w:t>
            </w:r>
            <w:r>
              <w:rPr>
                <w:rStyle w:val="eop"/>
                <w:rFonts w:ascii="Calibri" w:hAnsi="Calibri" w:cs="Calibri"/>
                <w:sz w:val="19"/>
                <w:szCs w:val="19"/>
              </w:rPr>
              <w:t> </w:t>
            </w:r>
          </w:p>
        </w:tc>
        <w:tc>
          <w:tcPr>
            <w:tcW w:w="1871" w:type="dxa"/>
            <w:tcBorders>
              <w:top w:val="single" w:sz="6" w:space="0" w:color="auto"/>
              <w:left w:val="single" w:sz="6" w:space="0" w:color="auto"/>
              <w:bottom w:val="single" w:sz="6" w:space="0" w:color="auto"/>
              <w:right w:val="single" w:sz="6" w:space="0" w:color="auto"/>
            </w:tcBorders>
            <w:hideMark/>
          </w:tcPr>
          <w:p w14:paraId="53BABFDE" w14:textId="77777777" w:rsidR="00E872A9" w:rsidRDefault="00E872A9" w:rsidP="00E872A9">
            <w:pPr>
              <w:pStyle w:val="paragraph"/>
              <w:spacing w:before="0" w:beforeAutospacing="0" w:after="0" w:afterAutospacing="0"/>
              <w:ind w:left="15"/>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E5F9412" w14:textId="77777777" w:rsidR="00E872A9" w:rsidRDefault="00E872A9" w:rsidP="00533EC5">
            <w:pPr>
              <w:pStyle w:val="paragraph"/>
              <w:numPr>
                <w:ilvl w:val="0"/>
                <w:numId w:val="36"/>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lang w:val="en-US"/>
              </w:rPr>
              <w:t>work effectively with colleagues as part of a team.</w:t>
            </w:r>
            <w:r>
              <w:rPr>
                <w:rStyle w:val="eop"/>
                <w:rFonts w:ascii="Calibri" w:hAnsi="Calibri" w:cs="Calibri"/>
                <w:sz w:val="19"/>
                <w:szCs w:val="19"/>
              </w:rPr>
              <w:t> </w:t>
            </w:r>
          </w:p>
          <w:p w14:paraId="73C04A02" w14:textId="77777777" w:rsidR="00E872A9" w:rsidRDefault="00E872A9" w:rsidP="00C60498">
            <w:pPr>
              <w:pStyle w:val="paragraph"/>
              <w:tabs>
                <w:tab w:val="num" w:pos="292"/>
              </w:tabs>
              <w:spacing w:before="0" w:beforeAutospacing="0" w:after="0" w:afterAutospacing="0"/>
              <w:ind w:left="292"/>
              <w:textAlignment w:val="baseline"/>
              <w:rPr>
                <w:rFonts w:ascii="Segoe UI" w:hAnsi="Segoe UI" w:cs="Segoe UI"/>
                <w:sz w:val="18"/>
                <w:szCs w:val="18"/>
              </w:rPr>
            </w:pPr>
            <w:r>
              <w:rPr>
                <w:rStyle w:val="eop"/>
                <w:rFonts w:ascii="Calibri" w:hAnsi="Calibri" w:cs="Calibri"/>
                <w:sz w:val="19"/>
                <w:szCs w:val="19"/>
              </w:rPr>
              <w:t> </w:t>
            </w:r>
          </w:p>
          <w:p w14:paraId="32E415E7" w14:textId="77777777" w:rsidR="00E872A9" w:rsidRDefault="00E872A9" w:rsidP="00533EC5">
            <w:pPr>
              <w:pStyle w:val="paragraph"/>
              <w:numPr>
                <w:ilvl w:val="0"/>
                <w:numId w:val="37"/>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lang w:val="en-US"/>
              </w:rPr>
              <w:t>prepare teaching assistants for lessons with support of expert colleagues.</w:t>
            </w:r>
            <w:r>
              <w:rPr>
                <w:rStyle w:val="eop"/>
                <w:rFonts w:ascii="Calibri" w:hAnsi="Calibri" w:cs="Calibri"/>
                <w:sz w:val="19"/>
                <w:szCs w:val="19"/>
              </w:rPr>
              <w:t> </w:t>
            </w:r>
          </w:p>
          <w:p w14:paraId="73291D66" w14:textId="77777777" w:rsidR="00E872A9" w:rsidRDefault="00E872A9" w:rsidP="00C60498">
            <w:pPr>
              <w:pStyle w:val="paragraph"/>
              <w:tabs>
                <w:tab w:val="num" w:pos="292"/>
              </w:tabs>
              <w:spacing w:before="0" w:beforeAutospacing="0" w:after="0" w:afterAutospacing="0"/>
              <w:ind w:left="292"/>
              <w:textAlignment w:val="baseline"/>
              <w:rPr>
                <w:rFonts w:ascii="Segoe UI" w:hAnsi="Segoe UI" w:cs="Segoe UI"/>
                <w:sz w:val="18"/>
                <w:szCs w:val="18"/>
              </w:rPr>
            </w:pPr>
            <w:r>
              <w:rPr>
                <w:rStyle w:val="eop"/>
                <w:rFonts w:ascii="Calibri" w:hAnsi="Calibri" w:cs="Calibri"/>
                <w:sz w:val="19"/>
                <w:szCs w:val="19"/>
              </w:rPr>
              <w:t> </w:t>
            </w:r>
          </w:p>
          <w:p w14:paraId="0B59D422" w14:textId="77777777" w:rsidR="00E872A9" w:rsidRDefault="00E872A9" w:rsidP="00533EC5">
            <w:pPr>
              <w:pStyle w:val="paragraph"/>
              <w:numPr>
                <w:ilvl w:val="0"/>
                <w:numId w:val="38"/>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rPr>
              <w:t>Find out how colleagues manage their workload efficiently.</w:t>
            </w:r>
            <w:r>
              <w:rPr>
                <w:rStyle w:val="eop"/>
                <w:rFonts w:ascii="Calibri" w:hAnsi="Calibri" w:cs="Calibri"/>
                <w:sz w:val="19"/>
                <w:szCs w:val="19"/>
              </w:rPr>
              <w:t> </w:t>
            </w:r>
          </w:p>
        </w:tc>
      </w:tr>
      <w:tr w:rsidR="00E872A9" w14:paraId="12C77CB7" w14:textId="77777777" w:rsidTr="00EB3093">
        <w:trPr>
          <w:trHeight w:val="975"/>
        </w:trPr>
        <w:tc>
          <w:tcPr>
            <w:tcW w:w="15345" w:type="dxa"/>
            <w:gridSpan w:val="8"/>
            <w:tcBorders>
              <w:top w:val="single" w:sz="6" w:space="0" w:color="auto"/>
              <w:left w:val="single" w:sz="6" w:space="0" w:color="auto"/>
              <w:bottom w:val="single" w:sz="6" w:space="0" w:color="auto"/>
              <w:right w:val="single" w:sz="6" w:space="0" w:color="auto"/>
            </w:tcBorders>
            <w:shd w:val="clear" w:color="auto" w:fill="B4C6E7"/>
            <w:hideMark/>
          </w:tcPr>
          <w:p w14:paraId="7DB3B3F5" w14:textId="2E28E793" w:rsidR="00E872A9" w:rsidRPr="00865EDA" w:rsidRDefault="00E872A9" w:rsidP="00865EDA">
            <w:pPr>
              <w:pStyle w:val="Heading3"/>
              <w:jc w:val="center"/>
              <w:rPr>
                <w:rFonts w:ascii="Segoe UI" w:hAnsi="Segoe UI" w:cs="Segoe UI"/>
                <w:sz w:val="18"/>
                <w:szCs w:val="18"/>
              </w:rPr>
            </w:pPr>
            <w:bookmarkStart w:id="24" w:name="_Toc174126720"/>
            <w:r w:rsidRPr="00865EDA">
              <w:rPr>
                <w:rStyle w:val="normaltextrun"/>
                <w:rFonts w:ascii="Calibri" w:hAnsi="Calibri" w:cs="Calibri"/>
                <w:sz w:val="22"/>
                <w:szCs w:val="22"/>
                <w:lang w:val="en-US"/>
              </w:rPr>
              <w:lastRenderedPageBreak/>
              <w:t>Guidance for supporting Wider Practice: WEEKS</w:t>
            </w:r>
            <w:r w:rsidR="00186E57">
              <w:rPr>
                <w:rStyle w:val="normaltextrun"/>
                <w:rFonts w:ascii="Calibri" w:hAnsi="Calibri" w:cs="Calibri"/>
                <w:sz w:val="22"/>
                <w:szCs w:val="22"/>
                <w:lang w:val="en-US"/>
              </w:rPr>
              <w:t xml:space="preserve"> </w:t>
            </w:r>
            <w:r w:rsidR="00827755">
              <w:rPr>
                <w:rStyle w:val="normaltextrun"/>
                <w:rFonts w:ascii="Calibri" w:hAnsi="Calibri" w:cs="Calibri"/>
                <w:sz w:val="22"/>
                <w:szCs w:val="22"/>
                <w:lang w:val="en-US"/>
              </w:rPr>
              <w:t xml:space="preserve"> 4, 5, 6, 7 &amp; 8 </w:t>
            </w:r>
            <w:r w:rsidR="00435CFF">
              <w:rPr>
                <w:rStyle w:val="normaltextrun"/>
                <w:rFonts w:ascii="Calibri" w:hAnsi="Calibri" w:cs="Calibri"/>
                <w:sz w:val="22"/>
                <w:szCs w:val="22"/>
                <w:lang w:val="en-US"/>
              </w:rPr>
              <w:t>(</w:t>
            </w:r>
            <w:r w:rsidR="00CF74F0">
              <w:rPr>
                <w:rStyle w:val="normaltextrun"/>
                <w:rFonts w:ascii="Calibri" w:hAnsi="Calibri" w:cs="Calibri"/>
                <w:sz w:val="22"/>
                <w:szCs w:val="22"/>
                <w:lang w:val="en-US"/>
              </w:rPr>
              <w:t>after half term)</w:t>
            </w:r>
            <w:bookmarkEnd w:id="24"/>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EB3093">
        <w:trPr>
          <w:gridAfter w:val="1"/>
          <w:wAfter w:w="13" w:type="dxa"/>
          <w:trHeight w:val="300"/>
        </w:trPr>
        <w:tc>
          <w:tcPr>
            <w:tcW w:w="4110"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65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41"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3255"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1871"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EB3093">
        <w:trPr>
          <w:gridAfter w:val="1"/>
          <w:wAfter w:w="13" w:type="dxa"/>
          <w:trHeight w:val="120"/>
        </w:trPr>
        <w:tc>
          <w:tcPr>
            <w:tcW w:w="4110" w:type="dxa"/>
            <w:gridSpan w:val="2"/>
            <w:tcBorders>
              <w:top w:val="single" w:sz="6" w:space="0" w:color="auto"/>
              <w:left w:val="single" w:sz="6" w:space="0" w:color="auto"/>
              <w:bottom w:val="single" w:sz="6" w:space="0" w:color="auto"/>
              <w:right w:val="single" w:sz="6" w:space="0" w:color="auto"/>
            </w:tcBorders>
            <w:hideMark/>
          </w:tcPr>
          <w:p w14:paraId="127269C1"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rPr>
              <w:t>Can you:</w:t>
            </w:r>
            <w:r>
              <w:rPr>
                <w:rStyle w:val="eop"/>
                <w:rFonts w:ascii="Calibri" w:hAnsi="Calibri" w:cs="Calibri"/>
                <w:sz w:val="19"/>
                <w:szCs w:val="19"/>
              </w:rPr>
              <w:t> </w:t>
            </w:r>
          </w:p>
          <w:p w14:paraId="4A4FCAF5" w14:textId="59A677EC" w:rsidR="00E872A9" w:rsidRDefault="00E872A9" w:rsidP="00533EC5">
            <w:pPr>
              <w:pStyle w:val="paragraph"/>
              <w:numPr>
                <w:ilvl w:val="2"/>
                <w:numId w:val="46"/>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normaltextrun"/>
                <w:rFonts w:ascii="Calibri" w:hAnsi="Calibri" w:cs="Calibri"/>
                <w:sz w:val="19"/>
                <w:szCs w:val="19"/>
              </w:rPr>
              <w:t xml:space="preserve">establish clear and measurable, </w:t>
            </w:r>
            <w:r>
              <w:rPr>
                <w:rStyle w:val="normaltextrun"/>
                <w:rFonts w:ascii="Calibri" w:hAnsi="Calibri" w:cs="Calibri"/>
                <w:i/>
                <w:iCs/>
                <w:sz w:val="19"/>
                <w:szCs w:val="19"/>
              </w:rPr>
              <w:t>skills-based</w:t>
            </w:r>
            <w:r>
              <w:rPr>
                <w:rStyle w:val="normaltextrun"/>
                <w:rFonts w:ascii="Calibri" w:hAnsi="Calibri" w:cs="Calibri"/>
                <w:sz w:val="19"/>
                <w:szCs w:val="19"/>
              </w:rPr>
              <w:t xml:space="preserve"> learning objectives for each lesson you </w:t>
            </w:r>
            <w:r w:rsidR="002C15E7">
              <w:rPr>
                <w:rStyle w:val="normaltextrun"/>
                <w:rFonts w:ascii="Calibri" w:hAnsi="Calibri" w:cs="Calibri"/>
                <w:sz w:val="19"/>
                <w:szCs w:val="19"/>
              </w:rPr>
              <w:t xml:space="preserve">design </w:t>
            </w:r>
            <w:r>
              <w:rPr>
                <w:rStyle w:val="normaltextrun"/>
                <w:rFonts w:ascii="Calibri" w:hAnsi="Calibri" w:cs="Calibri"/>
                <w:sz w:val="19"/>
                <w:szCs w:val="19"/>
              </w:rPr>
              <w:t xml:space="preserve">and </w:t>
            </w:r>
            <w:r w:rsidR="00264B6F">
              <w:rPr>
                <w:rStyle w:val="normaltextrun"/>
                <w:rFonts w:ascii="Calibri" w:hAnsi="Calibri" w:cs="Calibri"/>
                <w:sz w:val="19"/>
                <w:szCs w:val="19"/>
              </w:rPr>
              <w:t>teach.</w:t>
            </w:r>
            <w:r>
              <w:rPr>
                <w:rStyle w:val="normaltextrun"/>
                <w:rFonts w:ascii="Calibri" w:hAnsi="Calibri" w:cs="Calibri"/>
                <w:sz w:val="19"/>
                <w:szCs w:val="19"/>
              </w:rPr>
              <w:t> </w:t>
            </w:r>
            <w:r>
              <w:rPr>
                <w:rStyle w:val="eop"/>
                <w:rFonts w:ascii="Calibri" w:hAnsi="Calibri" w:cs="Calibri"/>
                <w:sz w:val="19"/>
                <w:szCs w:val="19"/>
              </w:rPr>
              <w:t> </w:t>
            </w:r>
          </w:p>
          <w:p w14:paraId="4FA38B23" w14:textId="62574FE8" w:rsidR="00E872A9" w:rsidRPr="009C7D12" w:rsidRDefault="00E872A9" w:rsidP="00533EC5">
            <w:pPr>
              <w:pStyle w:val="paragraph"/>
              <w:numPr>
                <w:ilvl w:val="0"/>
                <w:numId w:val="46"/>
              </w:numPr>
              <w:tabs>
                <w:tab w:val="clear" w:pos="720"/>
                <w:tab w:val="num" w:pos="291"/>
              </w:tabs>
              <w:spacing w:before="0" w:beforeAutospacing="0" w:after="0" w:afterAutospacing="0"/>
              <w:ind w:left="149" w:hanging="142"/>
              <w:textAlignment w:val="baseline"/>
              <w:rPr>
                <w:rFonts w:ascii="Calibri" w:hAnsi="Calibri" w:cs="Calibri"/>
                <w:sz w:val="19"/>
                <w:szCs w:val="19"/>
              </w:rPr>
            </w:pPr>
            <w:r>
              <w:rPr>
                <w:rStyle w:val="normaltextrun"/>
                <w:rFonts w:ascii="Calibri" w:hAnsi="Calibri" w:cs="Calibri"/>
                <w:sz w:val="19"/>
                <w:szCs w:val="19"/>
              </w:rPr>
              <w:t xml:space="preserve">purposefully sequence </w:t>
            </w:r>
            <w:r w:rsidR="00264B6F">
              <w:rPr>
                <w:rStyle w:val="normaltextrun"/>
                <w:rFonts w:ascii="Calibri" w:hAnsi="Calibri" w:cs="Calibri"/>
                <w:sz w:val="19"/>
                <w:szCs w:val="19"/>
              </w:rPr>
              <w:t>learning:</w:t>
            </w:r>
            <w:r>
              <w:rPr>
                <w:rStyle w:val="normaltextrun"/>
                <w:rFonts w:ascii="Calibri" w:hAnsi="Calibri" w:cs="Calibri"/>
                <w:sz w:val="19"/>
                <w:szCs w:val="19"/>
              </w:rPr>
              <w:t xml:space="preserve"> building on prior knowledge and preparing pupils to feel confident in tackling independent learning activities</w:t>
            </w:r>
            <w:r>
              <w:rPr>
                <w:rStyle w:val="eop"/>
                <w:rFonts w:ascii="Calibri" w:hAnsi="Calibri" w:cs="Calibri"/>
                <w:sz w:val="19"/>
                <w:szCs w:val="19"/>
              </w:rPr>
              <w:t> </w:t>
            </w:r>
            <w:r w:rsidRPr="009C7D12">
              <w:rPr>
                <w:rStyle w:val="normaltextrun"/>
                <w:rFonts w:ascii="Calibri" w:hAnsi="Calibri" w:cs="Calibri"/>
                <w:sz w:val="19"/>
                <w:szCs w:val="19"/>
              </w:rPr>
              <w:t xml:space="preserve">discuss (with colleagues) and recognise anticipated common misconceptions - addressing these in your </w:t>
            </w:r>
            <w:r w:rsidR="002C15E7">
              <w:rPr>
                <w:rStyle w:val="normaltextrun"/>
                <w:rFonts w:ascii="Calibri" w:hAnsi="Calibri" w:cs="Calibri"/>
                <w:sz w:val="19"/>
                <w:szCs w:val="19"/>
              </w:rPr>
              <w:t xml:space="preserve">lesson design, </w:t>
            </w:r>
            <w:r w:rsidRPr="009C7D12">
              <w:rPr>
                <w:rStyle w:val="normaltextrun"/>
                <w:rFonts w:ascii="Calibri" w:hAnsi="Calibri" w:cs="Calibri"/>
                <w:sz w:val="19"/>
                <w:szCs w:val="19"/>
              </w:rPr>
              <w:t xml:space="preserve">planning and </w:t>
            </w:r>
            <w:r w:rsidR="00264B6F" w:rsidRPr="009C7D12">
              <w:rPr>
                <w:rStyle w:val="normaltextrun"/>
                <w:rFonts w:ascii="Calibri" w:hAnsi="Calibri" w:cs="Calibri"/>
                <w:sz w:val="19"/>
                <w:szCs w:val="19"/>
              </w:rPr>
              <w:t>teaching.</w:t>
            </w:r>
            <w:r w:rsidRPr="009C7D12">
              <w:rPr>
                <w:rStyle w:val="eop"/>
                <w:rFonts w:ascii="Calibri" w:hAnsi="Calibri" w:cs="Calibri"/>
                <w:sz w:val="19"/>
                <w:szCs w:val="19"/>
              </w:rPr>
              <w:t> </w:t>
            </w:r>
          </w:p>
          <w:p w14:paraId="501DABEF" w14:textId="4FBC15E4" w:rsidR="00E872A9" w:rsidRDefault="00014DBA"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D</w:t>
            </w:r>
            <w:r w:rsidR="002C15E7">
              <w:rPr>
                <w:rStyle w:val="normaltextrun"/>
                <w:rFonts w:ascii="Calibri" w:hAnsi="Calibri" w:cs="Calibri"/>
                <w:sz w:val="19"/>
                <w:szCs w:val="19"/>
              </w:rPr>
              <w:t>esign</w:t>
            </w:r>
            <w:r>
              <w:rPr>
                <w:rStyle w:val="normaltextrun"/>
                <w:rFonts w:ascii="Calibri" w:hAnsi="Calibri" w:cs="Calibri"/>
                <w:sz w:val="19"/>
                <w:szCs w:val="19"/>
              </w:rPr>
              <w:t xml:space="preserve"> lessons</w:t>
            </w:r>
            <w:r w:rsidR="00E872A9">
              <w:rPr>
                <w:rStyle w:val="normaltextrun"/>
                <w:rFonts w:ascii="Calibri" w:hAnsi="Calibri" w:cs="Calibri"/>
                <w:sz w:val="19"/>
                <w:szCs w:val="19"/>
              </w:rPr>
              <w:t xml:space="preserve"> carefully for thoughtful, effective, modellin</w:t>
            </w:r>
            <w:r w:rsidR="00E872A9" w:rsidRPr="002C15E7">
              <w:rPr>
                <w:rStyle w:val="normaltextrun"/>
                <w:rFonts w:ascii="Calibri" w:hAnsi="Calibri" w:cs="Calibri"/>
                <w:sz w:val="19"/>
                <w:szCs w:val="19"/>
              </w:rPr>
              <w:t>g</w:t>
            </w:r>
            <w:r w:rsidR="00E872A9">
              <w:rPr>
                <w:rStyle w:val="eop"/>
                <w:rFonts w:ascii="Calibri" w:hAnsi="Calibri" w:cs="Calibri"/>
                <w:sz w:val="19"/>
                <w:szCs w:val="19"/>
              </w:rPr>
              <w:t> </w:t>
            </w:r>
          </w:p>
          <w:p w14:paraId="1D59D115" w14:textId="235920B1"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 xml:space="preserve">break learning down into manageable </w:t>
            </w:r>
            <w:r w:rsidR="00264B6F">
              <w:rPr>
                <w:rStyle w:val="normaltextrun"/>
                <w:rFonts w:ascii="Calibri" w:hAnsi="Calibri" w:cs="Calibri"/>
                <w:sz w:val="19"/>
                <w:szCs w:val="19"/>
              </w:rPr>
              <w:t>steps.</w:t>
            </w:r>
            <w:r>
              <w:rPr>
                <w:rStyle w:val="eop"/>
                <w:rFonts w:ascii="Calibri" w:hAnsi="Calibri" w:cs="Calibri"/>
                <w:sz w:val="19"/>
                <w:szCs w:val="19"/>
              </w:rPr>
              <w:t> </w:t>
            </w:r>
          </w:p>
          <w:p w14:paraId="19B6E3A1" w14:textId="1BC89CF7" w:rsidR="00E872A9" w:rsidRDefault="00264B6F"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use strategies</w:t>
            </w:r>
            <w:r w:rsidR="00E872A9">
              <w:rPr>
                <w:rStyle w:val="normaltextrun"/>
                <w:rFonts w:ascii="Calibri" w:hAnsi="Calibri" w:cs="Calibri"/>
                <w:sz w:val="19"/>
                <w:szCs w:val="19"/>
              </w:rPr>
              <w:t xml:space="preserve"> to engage pupils, </w:t>
            </w:r>
            <w:r w:rsidR="00014DBA">
              <w:rPr>
                <w:rStyle w:val="normaltextrun"/>
                <w:rFonts w:ascii="Calibri" w:hAnsi="Calibri" w:cs="Calibri"/>
                <w:sz w:val="19"/>
                <w:szCs w:val="19"/>
              </w:rPr>
              <w:t xml:space="preserve">designing and </w:t>
            </w:r>
            <w:r w:rsidR="00E872A9">
              <w:rPr>
                <w:rStyle w:val="normaltextrun"/>
                <w:rFonts w:ascii="Calibri" w:hAnsi="Calibri" w:cs="Calibri"/>
                <w:sz w:val="19"/>
                <w:szCs w:val="19"/>
              </w:rPr>
              <w:t xml:space="preserve">planning </w:t>
            </w:r>
            <w:r w:rsidR="00014DBA">
              <w:rPr>
                <w:rStyle w:val="normaltextrun"/>
                <w:rFonts w:ascii="Calibri" w:hAnsi="Calibri" w:cs="Calibri"/>
                <w:sz w:val="19"/>
                <w:szCs w:val="19"/>
              </w:rPr>
              <w:t xml:space="preserve">for </w:t>
            </w:r>
            <w:r w:rsidR="00E872A9">
              <w:rPr>
                <w:rStyle w:val="normaltextrun"/>
                <w:rFonts w:ascii="Calibri" w:hAnsi="Calibri" w:cs="Calibri"/>
                <w:sz w:val="19"/>
                <w:szCs w:val="19"/>
              </w:rPr>
              <w:t>how pupils’ ideas and contributions can be recognised and used.</w:t>
            </w:r>
            <w:r w:rsidR="00E872A9">
              <w:rPr>
                <w:rStyle w:val="eop"/>
                <w:rFonts w:ascii="Calibri" w:hAnsi="Calibri" w:cs="Calibri"/>
                <w:sz w:val="19"/>
                <w:szCs w:val="19"/>
              </w:rPr>
              <w:t> </w:t>
            </w:r>
          </w:p>
          <w:p w14:paraId="18475887" w14:textId="3A3E6A3C" w:rsidR="00E872A9" w:rsidRDefault="00014DBA"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 xml:space="preserve">Design and </w:t>
            </w:r>
            <w:r w:rsidR="00E872A9">
              <w:rPr>
                <w:rStyle w:val="normaltextrun"/>
                <w:rFonts w:ascii="Calibri" w:hAnsi="Calibri" w:cs="Calibri"/>
                <w:sz w:val="19"/>
                <w:szCs w:val="19"/>
                <w:lang w:val="en-US"/>
              </w:rPr>
              <w:t xml:space="preserve">plan for opportunities to identify, model and promote the use of key subject specific </w:t>
            </w:r>
            <w:r w:rsidR="00264B6F">
              <w:rPr>
                <w:rStyle w:val="normaltextrun"/>
                <w:rFonts w:ascii="Calibri" w:hAnsi="Calibri" w:cs="Calibri"/>
                <w:sz w:val="19"/>
                <w:szCs w:val="19"/>
                <w:lang w:val="en-US"/>
              </w:rPr>
              <w:t>vocabulary.</w:t>
            </w:r>
            <w:r w:rsidR="00E872A9">
              <w:rPr>
                <w:rStyle w:val="normaltextrun"/>
                <w:rFonts w:ascii="Calibri" w:hAnsi="Calibri" w:cs="Calibri"/>
                <w:sz w:val="19"/>
                <w:szCs w:val="19"/>
                <w:lang w:val="en-US"/>
              </w:rPr>
              <w:t> </w:t>
            </w:r>
            <w:r w:rsidR="00E872A9">
              <w:rPr>
                <w:rStyle w:val="eop"/>
                <w:rFonts w:ascii="Calibri" w:hAnsi="Calibri" w:cs="Calibri"/>
                <w:sz w:val="19"/>
                <w:szCs w:val="19"/>
              </w:rPr>
              <w:t> </w:t>
            </w:r>
          </w:p>
          <w:p w14:paraId="041C0000" w14:textId="43378D1B"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 xml:space="preserve">help pupils to apply specific knowledge and skills to other contexts/across curriculum subjects </w:t>
            </w:r>
            <w:r w:rsidR="00264B6F">
              <w:rPr>
                <w:rStyle w:val="normaltextrun"/>
                <w:rFonts w:ascii="Calibri" w:hAnsi="Calibri" w:cs="Calibri"/>
                <w:sz w:val="19"/>
                <w:szCs w:val="19"/>
                <w:lang w:val="en-US"/>
              </w:rPr>
              <w:t>e.g.,</w:t>
            </w:r>
            <w:r>
              <w:rPr>
                <w:rStyle w:val="normaltextrun"/>
                <w:rFonts w:ascii="Calibri" w:hAnsi="Calibri" w:cs="Calibri"/>
                <w:sz w:val="19"/>
                <w:szCs w:val="19"/>
                <w:lang w:val="en-US"/>
              </w:rPr>
              <w:t xml:space="preserve"> math skills in Science, SSP when reading and writing in </w:t>
            </w:r>
            <w:r w:rsidR="00A20565">
              <w:rPr>
                <w:rStyle w:val="normaltextrun"/>
                <w:rFonts w:ascii="Calibri" w:hAnsi="Calibri" w:cs="Calibri"/>
                <w:sz w:val="19"/>
                <w:szCs w:val="19"/>
                <w:lang w:val="en-US"/>
              </w:rPr>
              <w:t>History.</w:t>
            </w:r>
            <w:r>
              <w:rPr>
                <w:rStyle w:val="normaltextrun"/>
                <w:rFonts w:ascii="Calibri" w:hAnsi="Calibri" w:cs="Calibri"/>
                <w:sz w:val="19"/>
                <w:szCs w:val="19"/>
              </w:rPr>
              <w:t> </w:t>
            </w:r>
            <w:r>
              <w:rPr>
                <w:rStyle w:val="eop"/>
                <w:rFonts w:ascii="Calibri" w:hAnsi="Calibri" w:cs="Calibri"/>
                <w:sz w:val="19"/>
                <w:szCs w:val="19"/>
              </w:rPr>
              <w:t> </w:t>
            </w:r>
          </w:p>
          <w:p w14:paraId="4138A205" w14:textId="5D6B4AA0"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select (with guidance)</w:t>
            </w:r>
            <w:r>
              <w:rPr>
                <w:rStyle w:val="normaltextrun"/>
                <w:rFonts w:ascii="Calibri" w:hAnsi="Calibri" w:cs="Calibri"/>
              </w:rPr>
              <w:t xml:space="preserve"> </w:t>
            </w:r>
            <w:r>
              <w:rPr>
                <w:rStyle w:val="normaltextrun"/>
                <w:rFonts w:ascii="Calibri" w:hAnsi="Calibri" w:cs="Calibri"/>
                <w:sz w:val="19"/>
                <w:szCs w:val="19"/>
                <w:lang w:val="en-US"/>
              </w:rPr>
              <w:t>which resources will best scaffold and support pupil independence and understanding/skill development -</w:t>
            </w:r>
            <w:r w:rsidR="00FF6AAF">
              <w:rPr>
                <w:rStyle w:val="normaltextrun"/>
                <w:rFonts w:ascii="Calibri" w:hAnsi="Calibri" w:cs="Calibri"/>
                <w:sz w:val="19"/>
                <w:szCs w:val="19"/>
                <w:lang w:val="en-US"/>
              </w:rPr>
              <w:t xml:space="preserve"> designing</w:t>
            </w:r>
            <w:r>
              <w:rPr>
                <w:rStyle w:val="normaltextrun"/>
                <w:rFonts w:ascii="Calibri" w:hAnsi="Calibri" w:cs="Calibri"/>
                <w:sz w:val="19"/>
                <w:szCs w:val="19"/>
                <w:lang w:val="en-US"/>
              </w:rPr>
              <w:t xml:space="preserve"> when and how to encourage use of these resources.</w:t>
            </w:r>
            <w:r>
              <w:rPr>
                <w:rStyle w:val="eop"/>
                <w:rFonts w:ascii="Calibri" w:hAnsi="Calibri" w:cs="Calibri"/>
                <w:sz w:val="19"/>
                <w:szCs w:val="19"/>
              </w:rPr>
              <w:t> </w:t>
            </w:r>
          </w:p>
          <w:p w14:paraId="34AC5F20" w14:textId="5E1E4DAE"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 xml:space="preserve">demonstrate sound subject knowledge when teaching -identifying and addressing potential gaps and misconceptions, as appropriate, before </w:t>
            </w:r>
            <w:r w:rsidR="00FF6AAF">
              <w:rPr>
                <w:rStyle w:val="normaltextrun"/>
                <w:rFonts w:ascii="Calibri" w:hAnsi="Calibri" w:cs="Calibri"/>
                <w:sz w:val="19"/>
                <w:szCs w:val="19"/>
                <w:lang w:val="en-US"/>
              </w:rPr>
              <w:t xml:space="preserve">designing, </w:t>
            </w:r>
            <w:r>
              <w:rPr>
                <w:rStyle w:val="normaltextrun"/>
                <w:rFonts w:ascii="Calibri" w:hAnsi="Calibri" w:cs="Calibri"/>
                <w:sz w:val="19"/>
                <w:szCs w:val="19"/>
                <w:lang w:val="en-US"/>
              </w:rPr>
              <w:t>planning and teaching.</w:t>
            </w:r>
            <w:r>
              <w:rPr>
                <w:rStyle w:val="eop"/>
                <w:rFonts w:ascii="Calibri" w:hAnsi="Calibri" w:cs="Calibri"/>
                <w:sz w:val="19"/>
                <w:szCs w:val="19"/>
              </w:rPr>
              <w:t> </w:t>
            </w:r>
          </w:p>
          <w:p w14:paraId="53CA2923" w14:textId="0FD493AA" w:rsidR="00E872A9" w:rsidRDefault="00E872A9" w:rsidP="00533EC5">
            <w:pPr>
              <w:pStyle w:val="paragraph"/>
              <w:numPr>
                <w:ilvl w:val="1"/>
                <w:numId w:val="46"/>
              </w:numPr>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support pupils’ independent reading and writing in all subjects</w:t>
            </w:r>
            <w:r>
              <w:rPr>
                <w:rStyle w:val="eop"/>
                <w:rFonts w:ascii="Calibri" w:hAnsi="Calibri" w:cs="Calibri"/>
                <w:sz w:val="19"/>
                <w:szCs w:val="19"/>
              </w:rPr>
              <w:t> </w:t>
            </w:r>
          </w:p>
        </w:tc>
        <w:tc>
          <w:tcPr>
            <w:tcW w:w="2655" w:type="dxa"/>
            <w:tcBorders>
              <w:top w:val="single" w:sz="6" w:space="0" w:color="auto"/>
              <w:left w:val="single" w:sz="6" w:space="0" w:color="auto"/>
              <w:bottom w:val="single" w:sz="6" w:space="0" w:color="auto"/>
              <w:right w:val="single" w:sz="6" w:space="0" w:color="auto"/>
            </w:tcBorders>
            <w:hideMark/>
          </w:tcPr>
          <w:p w14:paraId="0D990DBE"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43B0E653" w14:textId="42A70911"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praise pupil effort and emphasise progress being </w:t>
            </w:r>
            <w:r w:rsidR="00264B6F">
              <w:rPr>
                <w:rStyle w:val="normaltextrun"/>
                <w:rFonts w:ascii="Calibri" w:hAnsi="Calibri" w:cs="Calibri"/>
                <w:sz w:val="19"/>
                <w:szCs w:val="19"/>
                <w:lang w:val="en-US"/>
              </w:rPr>
              <w:t>made.</w:t>
            </w:r>
            <w:r>
              <w:rPr>
                <w:rStyle w:val="eop"/>
                <w:rFonts w:ascii="Calibri" w:hAnsi="Calibri" w:cs="Calibri"/>
                <w:sz w:val="19"/>
                <w:szCs w:val="19"/>
              </w:rPr>
              <w:t> </w:t>
            </w:r>
          </w:p>
          <w:p w14:paraId="7480CFBF"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Respond consistently to pupil behaviour (intervening promptly, using a hierarchy of sanctions, applying rules, sanctions and rewards in line with school policy, escalating behaviour incidents as appropriate)</w:t>
            </w:r>
            <w:r>
              <w:rPr>
                <w:rStyle w:val="eop"/>
                <w:rFonts w:ascii="Calibri" w:hAnsi="Calibri" w:cs="Calibri"/>
                <w:sz w:val="19"/>
                <w:szCs w:val="19"/>
              </w:rPr>
              <w:t> </w:t>
            </w:r>
          </w:p>
          <w:p w14:paraId="0CAECB2D" w14:textId="473B20D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reinforce routines, creating a positive environment with trust and </w:t>
            </w:r>
            <w:r w:rsidR="00264B6F">
              <w:rPr>
                <w:rStyle w:val="normaltextrun"/>
                <w:rFonts w:ascii="Calibri" w:hAnsi="Calibri" w:cs="Calibri"/>
                <w:sz w:val="19"/>
                <w:szCs w:val="19"/>
                <w:lang w:val="en-US"/>
              </w:rPr>
              <w:t>respect.</w:t>
            </w:r>
            <w:r>
              <w:rPr>
                <w:rStyle w:val="eop"/>
                <w:rFonts w:ascii="Calibri" w:hAnsi="Calibri" w:cs="Calibri"/>
                <w:sz w:val="19"/>
                <w:szCs w:val="19"/>
              </w:rPr>
              <w:t> </w:t>
            </w:r>
          </w:p>
          <w:p w14:paraId="28B52955"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set clear behavioural expectations, especially for practical and active lessons.</w:t>
            </w:r>
            <w:r>
              <w:rPr>
                <w:rStyle w:val="eop"/>
                <w:rFonts w:ascii="Calibri" w:hAnsi="Calibri" w:cs="Calibri"/>
                <w:sz w:val="19"/>
                <w:szCs w:val="19"/>
              </w:rPr>
              <w:t> </w:t>
            </w:r>
          </w:p>
          <w:p w14:paraId="48FF6D42" w14:textId="0DA0650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promote positive </w:t>
            </w:r>
            <w:r>
              <w:rPr>
                <w:rStyle w:val="normaltextrun"/>
                <w:rFonts w:ascii="Calibri" w:hAnsi="Calibri" w:cs="Calibri"/>
                <w:b/>
                <w:bCs/>
                <w:sz w:val="19"/>
                <w:szCs w:val="19"/>
                <w:lang w:val="en-US"/>
              </w:rPr>
              <w:t>learning behaviours</w:t>
            </w:r>
            <w:r>
              <w:rPr>
                <w:rStyle w:val="normaltextrun"/>
                <w:rFonts w:ascii="Calibri" w:hAnsi="Calibri" w:cs="Calibri"/>
                <w:sz w:val="19"/>
                <w:szCs w:val="19"/>
                <w:lang w:val="en-US"/>
              </w:rPr>
              <w:t xml:space="preserve">; if the school has a learning behaviours approach, then implement this; if not, identify appropriate behaviours you wish to promote, teach and reward </w:t>
            </w:r>
            <w:r w:rsidR="00264B6F">
              <w:rPr>
                <w:rStyle w:val="normaltextrun"/>
                <w:rFonts w:ascii="Calibri" w:hAnsi="Calibri" w:cs="Calibri"/>
                <w:sz w:val="19"/>
                <w:szCs w:val="19"/>
                <w:lang w:val="en-US"/>
              </w:rPr>
              <w:t>e.g.,</w:t>
            </w:r>
            <w:r>
              <w:rPr>
                <w:rStyle w:val="normaltextrun"/>
                <w:rFonts w:ascii="Calibri" w:hAnsi="Calibri" w:cs="Calibri"/>
                <w:sz w:val="19"/>
                <w:szCs w:val="19"/>
                <w:lang w:val="en-US"/>
              </w:rPr>
              <w:t xml:space="preserve"> ‘trying hard/not giving up/working together’.</w:t>
            </w:r>
            <w:r>
              <w:rPr>
                <w:rStyle w:val="eop"/>
                <w:rFonts w:ascii="Calibri" w:hAnsi="Calibri" w:cs="Calibri"/>
                <w:sz w:val="19"/>
                <w:szCs w:val="19"/>
              </w:rPr>
              <w:t> </w:t>
            </w:r>
          </w:p>
          <w:p w14:paraId="0A0F4C7B" w14:textId="4564B8C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motivate </w:t>
            </w:r>
            <w:r>
              <w:rPr>
                <w:rStyle w:val="normaltextrun"/>
                <w:rFonts w:ascii="Calibri" w:hAnsi="Calibri" w:cs="Calibri"/>
                <w:b/>
                <w:bCs/>
                <w:sz w:val="19"/>
                <w:szCs w:val="19"/>
                <w:lang w:val="en-US"/>
              </w:rPr>
              <w:t xml:space="preserve">all </w:t>
            </w:r>
            <w:r>
              <w:rPr>
                <w:rStyle w:val="normaltextrun"/>
                <w:rFonts w:ascii="Calibri" w:hAnsi="Calibri" w:cs="Calibri"/>
                <w:sz w:val="19"/>
                <w:szCs w:val="19"/>
                <w:lang w:val="en-US"/>
              </w:rPr>
              <w:t xml:space="preserve">learners to engage and sustain interest in </w:t>
            </w:r>
            <w:r w:rsidR="00264B6F">
              <w:rPr>
                <w:rStyle w:val="normaltextrun"/>
                <w:rFonts w:ascii="Calibri" w:hAnsi="Calibri" w:cs="Calibri"/>
                <w:sz w:val="19"/>
                <w:szCs w:val="19"/>
                <w:lang w:val="en-US"/>
              </w:rPr>
              <w:t>learning.</w:t>
            </w:r>
            <w:r>
              <w:rPr>
                <w:rStyle w:val="eop"/>
                <w:rFonts w:ascii="Calibri" w:hAnsi="Calibri" w:cs="Calibri"/>
                <w:sz w:val="19"/>
                <w:szCs w:val="19"/>
              </w:rPr>
              <w:t> </w:t>
            </w:r>
          </w:p>
          <w:p w14:paraId="07F5B373"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find out how teachers manage </w:t>
            </w:r>
            <w:r>
              <w:rPr>
                <w:rStyle w:val="normaltextrun"/>
                <w:rFonts w:ascii="Calibri" w:hAnsi="Calibri" w:cs="Calibri"/>
                <w:b/>
                <w:bCs/>
                <w:sz w:val="19"/>
                <w:szCs w:val="19"/>
                <w:lang w:val="en-US"/>
              </w:rPr>
              <w:t>more ‘challenging behaviour’</w:t>
            </w:r>
            <w:r>
              <w:rPr>
                <w:rStyle w:val="normaltextrun"/>
                <w:rFonts w:ascii="Calibri" w:hAnsi="Calibri" w:cs="Calibri"/>
                <w:sz w:val="19"/>
                <w:szCs w:val="19"/>
                <w:lang w:val="en-US"/>
              </w:rPr>
              <w:t xml:space="preserve"> (to prepare for subsequent placements).</w:t>
            </w:r>
            <w:r>
              <w:rPr>
                <w:rStyle w:val="eop"/>
                <w:rFonts w:ascii="Calibri" w:hAnsi="Calibri" w:cs="Calibri"/>
                <w:sz w:val="19"/>
                <w:szCs w:val="19"/>
              </w:rPr>
              <w:t> </w:t>
            </w:r>
          </w:p>
        </w:tc>
        <w:tc>
          <w:tcPr>
            <w:tcW w:w="3441" w:type="dxa"/>
            <w:gridSpan w:val="2"/>
            <w:tcBorders>
              <w:top w:val="single" w:sz="6" w:space="0" w:color="auto"/>
              <w:left w:val="single" w:sz="6" w:space="0" w:color="auto"/>
              <w:bottom w:val="single" w:sz="6" w:space="0" w:color="auto"/>
              <w:right w:val="single" w:sz="6" w:space="0" w:color="auto"/>
            </w:tcBorders>
            <w:hideMark/>
          </w:tcPr>
          <w:p w14:paraId="77F1EF0F"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76CF9B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 set tasks that stretch pupils, but which are achievable within a challenging curriculum.</w:t>
            </w:r>
            <w:r>
              <w:rPr>
                <w:rStyle w:val="eop"/>
                <w:rFonts w:ascii="Calibri" w:hAnsi="Calibri" w:cs="Calibri"/>
                <w:sz w:val="19"/>
                <w:szCs w:val="19"/>
              </w:rPr>
              <w:t> </w:t>
            </w:r>
          </w:p>
          <w:p w14:paraId="4AB42D8E"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adapt lessons, whilst maintaining high expectations for all, so that all pupils have the opportunity to meet expectations.</w:t>
            </w:r>
            <w:r>
              <w:rPr>
                <w:rStyle w:val="eop"/>
                <w:rFonts w:ascii="Calibri" w:hAnsi="Calibri" w:cs="Calibri"/>
                <w:sz w:val="19"/>
                <w:szCs w:val="19"/>
              </w:rPr>
              <w:t> </w:t>
            </w:r>
          </w:p>
          <w:p w14:paraId="7D447F2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 use intentional and consistent language that promotes challenge and aspiration.</w:t>
            </w:r>
            <w:r>
              <w:rPr>
                <w:rStyle w:val="eop"/>
                <w:rFonts w:ascii="Calibri" w:hAnsi="Calibri" w:cs="Calibri"/>
                <w:sz w:val="19"/>
                <w:szCs w:val="19"/>
              </w:rPr>
              <w:t> </w:t>
            </w:r>
          </w:p>
          <w:p w14:paraId="47CE911F"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provide targeted support for pupils who are struggling.</w:t>
            </w:r>
            <w:r>
              <w:rPr>
                <w:rStyle w:val="eop"/>
                <w:rFonts w:ascii="Calibri" w:hAnsi="Calibri" w:cs="Calibri"/>
                <w:sz w:val="19"/>
                <w:szCs w:val="19"/>
              </w:rPr>
              <w:t> </w:t>
            </w:r>
          </w:p>
          <w:p w14:paraId="5AA234A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reframe questions to provide greater scaffolding.</w:t>
            </w:r>
            <w:r>
              <w:rPr>
                <w:rStyle w:val="eop"/>
                <w:rFonts w:ascii="Calibri" w:hAnsi="Calibri" w:cs="Calibri"/>
                <w:sz w:val="19"/>
                <w:szCs w:val="19"/>
              </w:rPr>
              <w:t> </w:t>
            </w:r>
          </w:p>
          <w:p w14:paraId="1BCA6460"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use/develop strategies to enable pupils with SEND/barriers to learning to access the curriculum and be successful.</w:t>
            </w:r>
            <w:r>
              <w:rPr>
                <w:rStyle w:val="eop"/>
                <w:rFonts w:ascii="Calibri" w:hAnsi="Calibri" w:cs="Calibri"/>
                <w:sz w:val="19"/>
                <w:szCs w:val="19"/>
              </w:rPr>
              <w:t> </w:t>
            </w:r>
          </w:p>
          <w:p w14:paraId="3E7986D3" w14:textId="3493C7EC"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reduce distractions that take attention away from what is being taught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keeping the complexity of a task to a minimum, </w:t>
            </w:r>
            <w:r>
              <w:rPr>
                <w:rStyle w:val="normaltextrun"/>
                <w:rFonts w:ascii="Calibri" w:hAnsi="Calibri" w:cs="Calibri"/>
                <w:i/>
                <w:iCs/>
                <w:sz w:val="19"/>
                <w:szCs w:val="19"/>
                <w:lang w:val="en-US"/>
              </w:rPr>
              <w:t>so that attention is focused on the content</w:t>
            </w:r>
            <w:r>
              <w:rPr>
                <w:rStyle w:val="normaltextrun"/>
                <w:rFonts w:ascii="Calibri" w:hAnsi="Calibri" w:cs="Calibri"/>
                <w:sz w:val="19"/>
                <w:szCs w:val="19"/>
                <w:lang w:val="en-US"/>
              </w:rPr>
              <w:t>) </w:t>
            </w:r>
            <w:r>
              <w:rPr>
                <w:rStyle w:val="eop"/>
                <w:rFonts w:ascii="Calibri" w:hAnsi="Calibri" w:cs="Calibri"/>
                <w:sz w:val="19"/>
                <w:szCs w:val="19"/>
              </w:rPr>
              <w:t> </w:t>
            </w:r>
          </w:p>
          <w:p w14:paraId="57361F39"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Developing your questioning by Including a range of types of questions in class discussions to extend and challenge and providing appropriate wait time between question and response.</w:t>
            </w:r>
            <w:r>
              <w:rPr>
                <w:rStyle w:val="eop"/>
                <w:rFonts w:ascii="Calibri" w:hAnsi="Calibri" w:cs="Calibri"/>
                <w:sz w:val="19"/>
                <w:szCs w:val="19"/>
              </w:rPr>
              <w:t> </w:t>
            </w:r>
          </w:p>
          <w:p w14:paraId="5258ADFD" w14:textId="4EC73E8A" w:rsidR="00E872A9" w:rsidRDefault="00E872A9" w:rsidP="00533EC5">
            <w:pPr>
              <w:pStyle w:val="paragraph"/>
              <w:numPr>
                <w:ilvl w:val="0"/>
                <w:numId w:val="40"/>
              </w:numPr>
              <w:tabs>
                <w:tab w:val="clear" w:pos="720"/>
                <w:tab w:val="num" w:pos="188"/>
              </w:tabs>
              <w:spacing w:before="0" w:beforeAutospacing="0" w:after="0" w:afterAutospacing="0"/>
              <w:ind w:left="330" w:hanging="284"/>
              <w:textAlignment w:val="baseline"/>
              <w:rPr>
                <w:rFonts w:ascii="Calibri" w:hAnsi="Calibri" w:cs="Calibri"/>
                <w:sz w:val="19"/>
                <w:szCs w:val="19"/>
              </w:rPr>
            </w:pPr>
            <w:r>
              <w:rPr>
                <w:rStyle w:val="normaltextrun"/>
                <w:rFonts w:ascii="Calibri" w:hAnsi="Calibri" w:cs="Calibri"/>
                <w:sz w:val="19"/>
                <w:szCs w:val="19"/>
                <w:lang w:val="en-US"/>
              </w:rPr>
              <w:t>using concrete representation of abstract ideas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making use of analogies, metaphors, examples and non-examples.</w:t>
            </w:r>
            <w:r>
              <w:rPr>
                <w:rStyle w:val="eop"/>
                <w:rFonts w:ascii="Calibri" w:hAnsi="Calibri" w:cs="Calibri"/>
                <w:sz w:val="19"/>
                <w:szCs w:val="19"/>
              </w:rPr>
              <w:t> </w:t>
            </w:r>
          </w:p>
        </w:tc>
        <w:tc>
          <w:tcPr>
            <w:tcW w:w="3255" w:type="dxa"/>
            <w:tcBorders>
              <w:top w:val="single" w:sz="6" w:space="0" w:color="auto"/>
              <w:left w:val="single" w:sz="6" w:space="0" w:color="auto"/>
              <w:bottom w:val="single" w:sz="6" w:space="0" w:color="auto"/>
              <w:right w:val="single" w:sz="6" w:space="0" w:color="auto"/>
            </w:tcBorders>
            <w:hideMark/>
          </w:tcPr>
          <w:p w14:paraId="2F17AC69"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A3E0865" w14:textId="3EE8CAF0"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 xml:space="preserve">in your </w:t>
            </w:r>
            <w:r w:rsidR="00944B52">
              <w:rPr>
                <w:rStyle w:val="normaltextrun"/>
                <w:rFonts w:ascii="Calibri" w:hAnsi="Calibri" w:cs="Calibri"/>
                <w:sz w:val="19"/>
                <w:szCs w:val="19"/>
                <w:lang w:val="en-US"/>
              </w:rPr>
              <w:t>lesson design</w:t>
            </w:r>
            <w:r>
              <w:rPr>
                <w:rStyle w:val="normaltextrun"/>
                <w:rFonts w:ascii="Calibri" w:hAnsi="Calibri" w:cs="Calibri"/>
                <w:sz w:val="19"/>
                <w:szCs w:val="19"/>
                <w:lang w:val="en-US"/>
              </w:rPr>
              <w:t xml:space="preserve">, identify assessment opportunities and strategies linked to learning objectives/ success criteria, </w:t>
            </w:r>
            <w:r>
              <w:rPr>
                <w:rStyle w:val="normaltextrun"/>
                <w:rFonts w:ascii="Calibri" w:hAnsi="Calibri" w:cs="Calibri"/>
                <w:b/>
                <w:bCs/>
                <w:sz w:val="19"/>
                <w:szCs w:val="19"/>
                <w:lang w:val="en-US"/>
              </w:rPr>
              <w:t>thinking ahead</w:t>
            </w:r>
            <w:r>
              <w:rPr>
                <w:rStyle w:val="normaltextrun"/>
                <w:rFonts w:ascii="Calibri" w:hAnsi="Calibri" w:cs="Calibri"/>
                <w:sz w:val="19"/>
                <w:szCs w:val="19"/>
                <w:lang w:val="en-US"/>
              </w:rPr>
              <w:t xml:space="preserve"> about </w:t>
            </w:r>
            <w:r>
              <w:rPr>
                <w:rStyle w:val="normaltextrun"/>
                <w:rFonts w:ascii="Calibri" w:hAnsi="Calibri" w:cs="Calibri"/>
                <w:b/>
                <w:bCs/>
                <w:sz w:val="19"/>
                <w:szCs w:val="19"/>
                <w:lang w:val="en-US"/>
              </w:rPr>
              <w:t>what will indicate understanding</w:t>
            </w:r>
            <w:r>
              <w:rPr>
                <w:rStyle w:val="normaltextrun"/>
                <w:rFonts w:ascii="Calibri" w:hAnsi="Calibri" w:cs="Calibri"/>
                <w:sz w:val="19"/>
                <w:szCs w:val="19"/>
                <w:lang w:val="en-US"/>
              </w:rPr>
              <w:t>.</w:t>
            </w:r>
            <w:r>
              <w:rPr>
                <w:rStyle w:val="eop"/>
                <w:rFonts w:ascii="Calibri" w:hAnsi="Calibri" w:cs="Calibri"/>
                <w:sz w:val="19"/>
                <w:szCs w:val="19"/>
              </w:rPr>
              <w:t> </w:t>
            </w:r>
          </w:p>
          <w:p w14:paraId="78D4D2C5" w14:textId="1CA4E11F" w:rsidR="00E872A9" w:rsidRDefault="00944B52"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b/>
                <w:bCs/>
                <w:sz w:val="19"/>
                <w:szCs w:val="19"/>
                <w:lang w:val="en-US"/>
              </w:rPr>
              <w:t>Design and p</w:t>
            </w:r>
            <w:r w:rsidR="00E872A9">
              <w:rPr>
                <w:rStyle w:val="normaltextrun"/>
                <w:rFonts w:ascii="Calibri" w:hAnsi="Calibri" w:cs="Calibri"/>
                <w:b/>
                <w:bCs/>
                <w:sz w:val="19"/>
                <w:szCs w:val="19"/>
                <w:lang w:val="en-US"/>
              </w:rPr>
              <w:t>re-plan</w:t>
            </w:r>
            <w:r w:rsidR="00E872A9">
              <w:rPr>
                <w:rStyle w:val="normaltextrun"/>
                <w:rFonts w:ascii="Calibri" w:hAnsi="Calibri" w:cs="Calibri"/>
                <w:sz w:val="19"/>
                <w:szCs w:val="19"/>
                <w:lang w:val="en-US"/>
              </w:rPr>
              <w:t xml:space="preserve"> clear questions </w:t>
            </w:r>
            <w:r w:rsidR="00E872A9">
              <w:rPr>
                <w:rStyle w:val="eop"/>
                <w:rFonts w:ascii="Calibri" w:hAnsi="Calibri" w:cs="Calibri"/>
                <w:sz w:val="19"/>
                <w:szCs w:val="19"/>
              </w:rPr>
              <w:t> </w:t>
            </w:r>
          </w:p>
          <w:p w14:paraId="17A6C5BB" w14:textId="530CD614"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 xml:space="preserve">check prior knowledge during lessons,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structuring tasks/questions to identify knowledge gaps and misconceptions.</w:t>
            </w:r>
            <w:r>
              <w:rPr>
                <w:rStyle w:val="eop"/>
                <w:rFonts w:ascii="Calibri" w:hAnsi="Calibri" w:cs="Calibri"/>
                <w:sz w:val="19"/>
                <w:szCs w:val="19"/>
              </w:rPr>
              <w:t> </w:t>
            </w:r>
          </w:p>
          <w:p w14:paraId="73FC5BA4"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prompt pupils to elaborate when responding to questioning to check that a correct answer stems from secure understanding.</w:t>
            </w:r>
            <w:r>
              <w:rPr>
                <w:rStyle w:val="eop"/>
                <w:rFonts w:ascii="Calibri" w:hAnsi="Calibri" w:cs="Calibri"/>
                <w:sz w:val="19"/>
                <w:szCs w:val="19"/>
              </w:rPr>
              <w:t> </w:t>
            </w:r>
          </w:p>
          <w:p w14:paraId="33549213"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use self and peer assessment to promote pupil agency and self-regulation.</w:t>
            </w:r>
            <w:r>
              <w:rPr>
                <w:rStyle w:val="eop"/>
                <w:rFonts w:ascii="Calibri" w:hAnsi="Calibri" w:cs="Calibri"/>
                <w:sz w:val="19"/>
                <w:szCs w:val="19"/>
              </w:rPr>
              <w:t> </w:t>
            </w:r>
          </w:p>
          <w:p w14:paraId="4E74A12B"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gather assessment information DURING the lesson to begin to adapt teaching ‘minute-by-minute’ to promote learning.</w:t>
            </w:r>
            <w:r>
              <w:rPr>
                <w:rStyle w:val="eop"/>
                <w:rFonts w:ascii="Calibri" w:hAnsi="Calibri" w:cs="Calibri"/>
                <w:sz w:val="19"/>
                <w:szCs w:val="19"/>
              </w:rPr>
              <w:t> </w:t>
            </w:r>
          </w:p>
          <w:p w14:paraId="6B57C649" w14:textId="57615C6B"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assess the extent to which pupils have achieved the success criteria and objective, using</w:t>
            </w:r>
            <w:r>
              <w:rPr>
                <w:rStyle w:val="normaltextrun"/>
                <w:rFonts w:ascii="Calibri" w:hAnsi="Calibri" w:cs="Calibri"/>
                <w:b/>
                <w:bCs/>
                <w:sz w:val="19"/>
                <w:szCs w:val="19"/>
                <w:lang w:val="en-US"/>
              </w:rPr>
              <w:t xml:space="preserve"> </w:t>
            </w:r>
            <w:r>
              <w:rPr>
                <w:rStyle w:val="normaltextrun"/>
                <w:rFonts w:ascii="Calibri" w:hAnsi="Calibri" w:cs="Calibri"/>
                <w:sz w:val="19"/>
                <w:szCs w:val="19"/>
                <w:lang w:val="en-US"/>
              </w:rPr>
              <w:t>this information to adapt</w:t>
            </w:r>
            <w:r w:rsidR="00EF4E58">
              <w:rPr>
                <w:rStyle w:val="normaltextrun"/>
                <w:rFonts w:ascii="Calibri" w:hAnsi="Calibri" w:cs="Calibri"/>
                <w:sz w:val="19"/>
                <w:szCs w:val="19"/>
                <w:lang w:val="en-US"/>
              </w:rPr>
              <w:t xml:space="preserve"> lesson design and</w:t>
            </w:r>
            <w:r>
              <w:rPr>
                <w:rStyle w:val="normaltextrun"/>
                <w:rFonts w:ascii="Calibri" w:hAnsi="Calibri" w:cs="Calibri"/>
                <w:sz w:val="19"/>
                <w:szCs w:val="19"/>
                <w:lang w:val="en-US"/>
              </w:rPr>
              <w:t xml:space="preserve"> planning.</w:t>
            </w:r>
            <w:r>
              <w:rPr>
                <w:rStyle w:val="eop"/>
                <w:rFonts w:ascii="Calibri" w:hAnsi="Calibri" w:cs="Calibri"/>
                <w:sz w:val="19"/>
                <w:szCs w:val="19"/>
              </w:rPr>
              <w:t> </w:t>
            </w:r>
          </w:p>
          <w:p w14:paraId="215ECC4B" w14:textId="65D96975"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b/>
                <w:bCs/>
                <w:sz w:val="19"/>
                <w:szCs w:val="19"/>
                <w:lang w:val="en-US"/>
              </w:rPr>
              <w:t xml:space="preserve">ensuring your record-keeping and </w:t>
            </w:r>
            <w:r w:rsidR="00EF4E58">
              <w:rPr>
                <w:rStyle w:val="normaltextrun"/>
                <w:rFonts w:ascii="Calibri" w:hAnsi="Calibri" w:cs="Calibri"/>
                <w:b/>
                <w:bCs/>
                <w:sz w:val="19"/>
                <w:szCs w:val="19"/>
                <w:lang w:val="en-US"/>
              </w:rPr>
              <w:t>lesson design</w:t>
            </w:r>
            <w:r>
              <w:rPr>
                <w:rStyle w:val="normaltextrun"/>
                <w:rFonts w:ascii="Calibri" w:hAnsi="Calibri" w:cs="Calibri"/>
                <w:b/>
                <w:bCs/>
                <w:sz w:val="19"/>
                <w:szCs w:val="19"/>
                <w:lang w:val="en-US"/>
              </w:rPr>
              <w:t xml:space="preserve"> link,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where a pupil/group of pupils didn’t achieve the LO, how is this followed up in the next lesson? </w:t>
            </w:r>
            <w:r>
              <w:rPr>
                <w:rStyle w:val="eop"/>
                <w:rFonts w:ascii="Calibri" w:hAnsi="Calibri" w:cs="Calibri"/>
                <w:sz w:val="19"/>
                <w:szCs w:val="19"/>
              </w:rPr>
              <w:t> </w:t>
            </w:r>
          </w:p>
          <w:p w14:paraId="4CD010C4" w14:textId="77777777" w:rsidR="00E872A9" w:rsidRDefault="00E872A9" w:rsidP="00533EC5">
            <w:pPr>
              <w:pStyle w:val="paragraph"/>
              <w:numPr>
                <w:ilvl w:val="0"/>
                <w:numId w:val="41"/>
              </w:numPr>
              <w:spacing w:before="0" w:beforeAutospacing="0" w:after="0" w:afterAutospacing="0"/>
              <w:ind w:left="690" w:firstLine="0"/>
              <w:textAlignment w:val="baseline"/>
              <w:rPr>
                <w:rFonts w:ascii="Calibri" w:hAnsi="Calibri" w:cs="Calibri"/>
                <w:sz w:val="19"/>
                <w:szCs w:val="19"/>
              </w:rPr>
            </w:pPr>
            <w:r>
              <w:rPr>
                <w:rStyle w:val="normaltextrun"/>
                <w:rFonts w:ascii="Calibri" w:hAnsi="Calibri" w:cs="Calibri"/>
                <w:sz w:val="19"/>
                <w:szCs w:val="19"/>
                <w:lang w:val="en-US"/>
              </w:rPr>
              <w:t>Identify efficient approaches to assessment and marking.</w:t>
            </w:r>
            <w:r>
              <w:rPr>
                <w:rStyle w:val="eop"/>
                <w:rFonts w:ascii="Calibri" w:hAnsi="Calibri" w:cs="Calibri"/>
                <w:sz w:val="19"/>
                <w:szCs w:val="19"/>
              </w:rPr>
              <w:t> </w:t>
            </w:r>
          </w:p>
        </w:tc>
        <w:tc>
          <w:tcPr>
            <w:tcW w:w="1871" w:type="dxa"/>
            <w:tcBorders>
              <w:top w:val="single" w:sz="6" w:space="0" w:color="auto"/>
              <w:left w:val="single" w:sz="6" w:space="0" w:color="auto"/>
              <w:bottom w:val="single" w:sz="6" w:space="0" w:color="auto"/>
              <w:right w:val="single" w:sz="6" w:space="0" w:color="auto"/>
            </w:tcBorders>
            <w:hideMark/>
          </w:tcPr>
          <w:p w14:paraId="65201FE5"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533EC5">
            <w:pPr>
              <w:pStyle w:val="paragraph"/>
              <w:numPr>
                <w:ilvl w:val="0"/>
                <w:numId w:val="42"/>
              </w:numPr>
              <w:tabs>
                <w:tab w:val="clear" w:pos="720"/>
                <w:tab w:val="num" w:pos="288"/>
              </w:tabs>
              <w:spacing w:before="0" w:beforeAutospacing="0" w:after="0" w:afterAutospacing="0"/>
              <w:ind w:left="288"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EB3093">
            <w:pPr>
              <w:pStyle w:val="paragraph"/>
              <w:tabs>
                <w:tab w:val="num" w:pos="288"/>
              </w:tabs>
              <w:spacing w:before="0" w:beforeAutospacing="0" w:after="0" w:afterAutospacing="0"/>
              <w:ind w:left="288"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Default="00E872A9" w:rsidP="00533EC5">
            <w:pPr>
              <w:pStyle w:val="paragraph"/>
              <w:numPr>
                <w:ilvl w:val="0"/>
                <w:numId w:val="43"/>
              </w:numPr>
              <w:tabs>
                <w:tab w:val="clear" w:pos="720"/>
                <w:tab w:val="num" w:pos="288"/>
              </w:tabs>
              <w:spacing w:before="0" w:beforeAutospacing="0" w:after="0" w:afterAutospacing="0"/>
              <w:ind w:left="288" w:hanging="142"/>
              <w:textAlignment w:val="baseline"/>
              <w:rPr>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77777777" w:rsidR="00E872A9" w:rsidRDefault="00E872A9" w:rsidP="00EB3093">
            <w:pPr>
              <w:pStyle w:val="paragraph"/>
              <w:tabs>
                <w:tab w:val="num" w:pos="288"/>
              </w:tabs>
              <w:spacing w:before="0" w:beforeAutospacing="0" w:after="0" w:afterAutospacing="0"/>
              <w:ind w:left="288" w:hanging="142"/>
              <w:textAlignment w:val="baseline"/>
              <w:rPr>
                <w:rFonts w:ascii="Segoe UI" w:hAnsi="Segoe UI" w:cs="Segoe UI"/>
                <w:sz w:val="18"/>
                <w:szCs w:val="18"/>
              </w:rPr>
            </w:pPr>
            <w:r>
              <w:rPr>
                <w:rStyle w:val="eop"/>
                <w:rFonts w:ascii="Calibri" w:hAnsi="Calibri" w:cs="Calibri"/>
                <w:sz w:val="19"/>
                <w:szCs w:val="19"/>
              </w:rPr>
              <w:t> </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207EA19A" w14:textId="77777777" w:rsidR="002E3AA2" w:rsidRDefault="002E3AA2" w:rsidP="00D4642B">
      <w:pPr>
        <w:ind w:left="426"/>
        <w:jc w:val="center"/>
        <w:rPr>
          <w:rFonts w:asciiTheme="minorHAnsi" w:hAnsiTheme="minorHAnsi" w:cstheme="minorBidi"/>
          <w:b/>
          <w:bCs/>
          <w:sz w:val="28"/>
          <w:szCs w:val="28"/>
        </w:rPr>
      </w:pPr>
    </w:p>
    <w:p w14:paraId="00C506A9" w14:textId="4165FE66" w:rsidR="002E3AA2" w:rsidRPr="000E3EF5" w:rsidRDefault="00D05D9D" w:rsidP="00C81211">
      <w:pPr>
        <w:pStyle w:val="Heading3"/>
      </w:pPr>
      <w:bookmarkStart w:id="25" w:name="_Toc174126721"/>
      <w:r>
        <w:rPr>
          <w:shd w:val="clear" w:color="auto" w:fill="FFFFFF" w:themeFill="background1"/>
        </w:rPr>
        <w:t xml:space="preserve">GUIDANCE FOR </w:t>
      </w:r>
      <w:r w:rsidR="00A77113">
        <w:rPr>
          <w:shd w:val="clear" w:color="auto" w:fill="FFFFFF" w:themeFill="background1"/>
        </w:rPr>
        <w:t xml:space="preserve">LESSON DESIGN, </w:t>
      </w:r>
      <w:r>
        <w:rPr>
          <w:shd w:val="clear" w:color="auto" w:fill="FFFFFF" w:themeFill="background1"/>
        </w:rPr>
        <w:t>PLANNING, ASSESSMENT, EVALUATION AND RECORD KEEPING: THE TEACHING FILE</w:t>
      </w:r>
      <w:bookmarkEnd w:id="25"/>
    </w:p>
    <w:p w14:paraId="219D2C55" w14:textId="77777777" w:rsidR="002E3AA2" w:rsidRDefault="002E3AA2" w:rsidP="002E3AA2">
      <w:pPr>
        <w:ind w:right="-187"/>
        <w:jc w:val="center"/>
        <w:rPr>
          <w:rFonts w:asciiTheme="minorHAnsi" w:hAnsiTheme="minorHAnsi" w:cstheme="minorHAnsi"/>
          <w:b/>
        </w:rPr>
      </w:pPr>
    </w:p>
    <w:p w14:paraId="25BA6F6E" w14:textId="77777777" w:rsidR="002E3AA2" w:rsidRPr="00DC22D5" w:rsidRDefault="002E3AA2" w:rsidP="002E3AA2">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7C5196ED" w14:textId="77777777" w:rsidR="002E3AA2" w:rsidRDefault="002E3AA2" w:rsidP="002E3AA2">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611800FD" w14:textId="77777777" w:rsidR="002E3AA2" w:rsidRDefault="002E3AA2" w:rsidP="002E3AA2">
      <w:pPr>
        <w:pStyle w:val="Heading5"/>
      </w:pPr>
    </w:p>
    <w:p w14:paraId="70EAC7F1" w14:textId="54FB882A" w:rsidR="002E3AA2" w:rsidRDefault="00A77113" w:rsidP="002E3AA2">
      <w:pPr>
        <w:pStyle w:val="Heading5"/>
      </w:pPr>
      <w:bookmarkStart w:id="26" w:name="_Toc112832403"/>
      <w:r>
        <w:t xml:space="preserve">Lesson Design, </w:t>
      </w:r>
      <w:r w:rsidR="002E3AA2">
        <w:t>Planning, Assessment, Evaluation &amp; Record-Keeping</w:t>
      </w:r>
      <w:bookmarkEnd w:id="26"/>
    </w:p>
    <w:p w14:paraId="7A05672D" w14:textId="77777777" w:rsidR="002E3AA2" w:rsidRPr="008B0136" w:rsidRDefault="002E3AA2" w:rsidP="002E3AA2">
      <w:pPr>
        <w:jc w:val="center"/>
        <w:rPr>
          <w:rFonts w:asciiTheme="minorHAnsi" w:hAnsiTheme="minorHAnsi" w:cstheme="minorHAnsi"/>
          <w:b/>
        </w:rPr>
      </w:pPr>
    </w:p>
    <w:p w14:paraId="03A85986" w14:textId="1420C409" w:rsidR="002E3AA2" w:rsidRPr="00C11E40" w:rsidRDefault="002E3AA2" w:rsidP="00533EC5">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w:t>
      </w:r>
      <w:r w:rsidR="00A77113">
        <w:rPr>
          <w:rFonts w:asciiTheme="minorHAnsi" w:hAnsiTheme="minorHAnsi" w:cstheme="minorHAnsi"/>
          <w:sz w:val="22"/>
          <w:szCs w:val="22"/>
        </w:rPr>
        <w:t xml:space="preserve">lesson designs, </w:t>
      </w:r>
      <w:r w:rsidRPr="00C11E40">
        <w:rPr>
          <w:rFonts w:asciiTheme="minorHAnsi" w:hAnsiTheme="minorHAnsi" w:cstheme="minorHAnsi"/>
          <w:sz w:val="22"/>
          <w:szCs w:val="22"/>
        </w:rPr>
        <w:t xml:space="preserve">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sidR="00C73CA8">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sidR="00C73CA8">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sidR="00A11942">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C7F2EC3" w14:textId="77777777" w:rsidR="002E3AA2" w:rsidRPr="00AF1F6D" w:rsidRDefault="002E3AA2" w:rsidP="002E3AA2">
      <w:pPr>
        <w:ind w:left="142" w:right="-185"/>
        <w:jc w:val="both"/>
        <w:rPr>
          <w:rFonts w:asciiTheme="minorHAnsi" w:hAnsiTheme="minorHAnsi" w:cstheme="minorHAnsi"/>
          <w:sz w:val="22"/>
          <w:szCs w:val="22"/>
        </w:rPr>
      </w:pPr>
    </w:p>
    <w:p w14:paraId="6631DACF" w14:textId="21D2A6FE" w:rsidR="002E3AA2" w:rsidRPr="00AF1F6D" w:rsidRDefault="002E3AA2" w:rsidP="00533EC5">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sidR="00740CBB">
        <w:rPr>
          <w:rFonts w:asciiTheme="minorHAnsi" w:hAnsiTheme="minorHAnsi" w:cstheme="minorHAnsi"/>
          <w:b/>
          <w:sz w:val="22"/>
          <w:szCs w:val="22"/>
        </w:rPr>
        <w:t xml:space="preserve">Lesson Design </w:t>
      </w:r>
      <w:r w:rsidR="007E5A70">
        <w:rPr>
          <w:rFonts w:asciiTheme="minorHAnsi" w:hAnsiTheme="minorHAnsi" w:cstheme="minorHAnsi"/>
          <w:b/>
          <w:sz w:val="22"/>
          <w:szCs w:val="22"/>
        </w:rPr>
        <w:t xml:space="preserve">and Non-Negotiables </w:t>
      </w:r>
      <w:r w:rsidRPr="00AF1F6D">
        <w:rPr>
          <w:rFonts w:asciiTheme="minorHAnsi" w:hAnsiTheme="minorHAnsi" w:cstheme="minorHAnsi"/>
          <w:b/>
          <w:sz w:val="22"/>
          <w:szCs w:val="22"/>
        </w:rPr>
        <w:t xml:space="preserve"> </w:t>
      </w:r>
    </w:p>
    <w:p w14:paraId="1BD431CB" w14:textId="47319888" w:rsidR="00340103"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sidR="005B53C9">
        <w:rPr>
          <w:rFonts w:asciiTheme="minorHAnsi" w:hAnsiTheme="minorHAnsi" w:cstheme="minorHAnsi"/>
          <w:sz w:val="22"/>
          <w:szCs w:val="22"/>
        </w:rPr>
        <w:t xml:space="preserve">However, trainees can often find this aspect of teaching and learning particularly challenging.  The phrase ‘lesson design’ </w:t>
      </w:r>
      <w:r w:rsidR="007A772B">
        <w:rPr>
          <w:rFonts w:asciiTheme="minorHAnsi" w:hAnsiTheme="minorHAnsi" w:cstheme="minorHAnsi"/>
          <w:sz w:val="22"/>
          <w:szCs w:val="22"/>
        </w:rPr>
        <w:t xml:space="preserve">is intended to support understanding of the need to carefully craft and design </w:t>
      </w:r>
      <w:r w:rsidR="008D74B7">
        <w:rPr>
          <w:rFonts w:asciiTheme="minorHAnsi" w:hAnsiTheme="minorHAnsi" w:cstheme="minorHAnsi"/>
          <w:sz w:val="22"/>
          <w:szCs w:val="22"/>
        </w:rPr>
        <w:t xml:space="preserve">lessons </w:t>
      </w:r>
      <w:r w:rsidR="006952E1">
        <w:rPr>
          <w:rFonts w:asciiTheme="minorHAnsi" w:hAnsiTheme="minorHAnsi" w:cstheme="minorHAnsi"/>
          <w:sz w:val="22"/>
          <w:szCs w:val="22"/>
        </w:rPr>
        <w:t>which</w:t>
      </w:r>
      <w:r w:rsidR="007A772B">
        <w:rPr>
          <w:rFonts w:asciiTheme="minorHAnsi" w:hAnsiTheme="minorHAnsi" w:cstheme="minorHAnsi"/>
          <w:sz w:val="22"/>
          <w:szCs w:val="22"/>
        </w:rPr>
        <w:t xml:space="preserve"> intentionally</w:t>
      </w:r>
      <w:r w:rsidR="006952E1">
        <w:rPr>
          <w:rFonts w:asciiTheme="minorHAnsi" w:hAnsiTheme="minorHAnsi" w:cstheme="minorHAnsi"/>
          <w:sz w:val="22"/>
          <w:szCs w:val="22"/>
        </w:rPr>
        <w:t xml:space="preserve"> </w:t>
      </w:r>
      <w:r w:rsidR="008D74B7">
        <w:rPr>
          <w:rFonts w:asciiTheme="minorHAnsi" w:hAnsiTheme="minorHAnsi" w:cstheme="minorHAnsi"/>
          <w:sz w:val="22"/>
          <w:szCs w:val="22"/>
        </w:rPr>
        <w:t xml:space="preserve">support </w:t>
      </w:r>
      <w:r w:rsidR="006952E1">
        <w:rPr>
          <w:rFonts w:asciiTheme="minorHAnsi" w:hAnsiTheme="minorHAnsi" w:cstheme="minorHAnsi"/>
          <w:sz w:val="22"/>
          <w:szCs w:val="22"/>
        </w:rPr>
        <w:t xml:space="preserve">learning </w:t>
      </w:r>
      <w:r w:rsidR="008D74B7">
        <w:rPr>
          <w:rFonts w:asciiTheme="minorHAnsi" w:hAnsiTheme="minorHAnsi" w:cstheme="minorHAnsi"/>
          <w:sz w:val="22"/>
          <w:szCs w:val="22"/>
        </w:rPr>
        <w:t>outcomes</w:t>
      </w:r>
      <w:r w:rsidR="00D539B6">
        <w:rPr>
          <w:rFonts w:asciiTheme="minorHAnsi" w:hAnsiTheme="minorHAnsi" w:cstheme="minorHAnsi"/>
          <w:sz w:val="22"/>
          <w:szCs w:val="22"/>
        </w:rPr>
        <w:t xml:space="preserve"> – requiring </w:t>
      </w:r>
      <w:r w:rsidR="00107701">
        <w:rPr>
          <w:rFonts w:asciiTheme="minorHAnsi" w:hAnsiTheme="minorHAnsi" w:cstheme="minorHAnsi"/>
          <w:sz w:val="22"/>
          <w:szCs w:val="22"/>
        </w:rPr>
        <w:t xml:space="preserve">trainees to apply their understanding </w:t>
      </w:r>
      <w:r w:rsidR="00953FC2">
        <w:rPr>
          <w:rFonts w:asciiTheme="minorHAnsi" w:hAnsiTheme="minorHAnsi" w:cstheme="minorHAnsi"/>
          <w:sz w:val="22"/>
          <w:szCs w:val="22"/>
        </w:rPr>
        <w:t xml:space="preserve">as opposed to </w:t>
      </w:r>
      <w:r w:rsidR="00B56EEE">
        <w:rPr>
          <w:rFonts w:asciiTheme="minorHAnsi" w:hAnsiTheme="minorHAnsi" w:cstheme="minorHAnsi"/>
          <w:sz w:val="22"/>
          <w:szCs w:val="22"/>
        </w:rPr>
        <w:t xml:space="preserve">repetitively completing </w:t>
      </w:r>
      <w:r w:rsidR="00AC4A16">
        <w:rPr>
          <w:rFonts w:asciiTheme="minorHAnsi" w:hAnsiTheme="minorHAnsi" w:cstheme="minorHAnsi"/>
          <w:sz w:val="22"/>
          <w:szCs w:val="22"/>
        </w:rPr>
        <w:t>box</w:t>
      </w:r>
      <w:r w:rsidR="00B56EEE">
        <w:rPr>
          <w:rFonts w:asciiTheme="minorHAnsi" w:hAnsiTheme="minorHAnsi" w:cstheme="minorHAnsi"/>
          <w:sz w:val="22"/>
          <w:szCs w:val="22"/>
        </w:rPr>
        <w:t xml:space="preserve">es </w:t>
      </w:r>
      <w:r w:rsidR="00AC4A16">
        <w:rPr>
          <w:rFonts w:asciiTheme="minorHAnsi" w:hAnsiTheme="minorHAnsi" w:cstheme="minorHAnsi"/>
          <w:sz w:val="22"/>
          <w:szCs w:val="22"/>
        </w:rPr>
        <w:t>on a</w:t>
      </w:r>
      <w:r w:rsidR="00B56EEE">
        <w:rPr>
          <w:rFonts w:asciiTheme="minorHAnsi" w:hAnsiTheme="minorHAnsi" w:cstheme="minorHAnsi"/>
          <w:sz w:val="22"/>
          <w:szCs w:val="22"/>
        </w:rPr>
        <w:t xml:space="preserve"> pre</w:t>
      </w:r>
      <w:r w:rsidR="007A5194">
        <w:rPr>
          <w:rFonts w:asciiTheme="minorHAnsi" w:hAnsiTheme="minorHAnsi" w:cstheme="minorHAnsi"/>
          <w:sz w:val="22"/>
          <w:szCs w:val="22"/>
        </w:rPr>
        <w:t>scribed</w:t>
      </w:r>
      <w:r w:rsidR="00B56EEE">
        <w:rPr>
          <w:rFonts w:asciiTheme="minorHAnsi" w:hAnsiTheme="minorHAnsi" w:cstheme="minorHAnsi"/>
          <w:sz w:val="22"/>
          <w:szCs w:val="22"/>
        </w:rPr>
        <w:t xml:space="preserve"> format </w:t>
      </w:r>
      <w:r w:rsidR="00056580">
        <w:rPr>
          <w:rFonts w:asciiTheme="minorHAnsi" w:hAnsiTheme="minorHAnsi" w:cstheme="minorHAnsi"/>
          <w:sz w:val="22"/>
          <w:szCs w:val="22"/>
        </w:rPr>
        <w:t>to appear compliant</w:t>
      </w:r>
      <w:r w:rsidR="006952E1">
        <w:rPr>
          <w:rFonts w:asciiTheme="minorHAnsi" w:hAnsiTheme="minorHAnsi" w:cstheme="minorHAnsi"/>
          <w:sz w:val="22"/>
          <w:szCs w:val="22"/>
        </w:rPr>
        <w:t xml:space="preserve">.  Planning may </w:t>
      </w:r>
      <w:r w:rsidR="007A5194">
        <w:rPr>
          <w:rFonts w:asciiTheme="minorHAnsi" w:hAnsiTheme="minorHAnsi" w:cstheme="minorHAnsi"/>
          <w:sz w:val="22"/>
          <w:szCs w:val="22"/>
        </w:rPr>
        <w:t xml:space="preserve">then </w:t>
      </w:r>
      <w:r w:rsidR="006952E1">
        <w:rPr>
          <w:rFonts w:asciiTheme="minorHAnsi" w:hAnsiTheme="minorHAnsi" w:cstheme="minorHAnsi"/>
          <w:sz w:val="22"/>
          <w:szCs w:val="22"/>
        </w:rPr>
        <w:t xml:space="preserve">be seen </w:t>
      </w:r>
      <w:r w:rsidR="00056580">
        <w:rPr>
          <w:rFonts w:asciiTheme="minorHAnsi" w:hAnsiTheme="minorHAnsi" w:cstheme="minorHAnsi"/>
          <w:sz w:val="22"/>
          <w:szCs w:val="22"/>
        </w:rPr>
        <w:t xml:space="preserve">as an activity concerned with preparation and </w:t>
      </w:r>
      <w:r w:rsidR="00BB0D0A">
        <w:rPr>
          <w:rFonts w:asciiTheme="minorHAnsi" w:hAnsiTheme="minorHAnsi" w:cstheme="minorHAnsi"/>
          <w:sz w:val="22"/>
          <w:szCs w:val="22"/>
        </w:rPr>
        <w:t xml:space="preserve">on the longer term </w:t>
      </w:r>
      <w:r w:rsidR="00C931B6">
        <w:rPr>
          <w:rFonts w:asciiTheme="minorHAnsi" w:hAnsiTheme="minorHAnsi" w:cstheme="minorHAnsi"/>
          <w:sz w:val="22"/>
          <w:szCs w:val="22"/>
        </w:rPr>
        <w:t>– establishing stepping stones to final goals and outcomes within a series of lessons</w:t>
      </w:r>
      <w:r w:rsidR="007A5194">
        <w:rPr>
          <w:rFonts w:asciiTheme="minorHAnsi" w:hAnsiTheme="minorHAnsi" w:cstheme="minorHAnsi"/>
          <w:sz w:val="22"/>
          <w:szCs w:val="22"/>
        </w:rPr>
        <w:t xml:space="preserve">, or the looking ahead to </w:t>
      </w:r>
      <w:r w:rsidR="004F7D01">
        <w:rPr>
          <w:rFonts w:asciiTheme="minorHAnsi" w:hAnsiTheme="minorHAnsi" w:cstheme="minorHAnsi"/>
          <w:sz w:val="22"/>
          <w:szCs w:val="22"/>
        </w:rPr>
        <w:t xml:space="preserve">ensure resources and appropriate timing are available for </w:t>
      </w:r>
      <w:r w:rsidR="00E24201">
        <w:rPr>
          <w:rFonts w:asciiTheme="minorHAnsi" w:hAnsiTheme="minorHAnsi" w:cstheme="minorHAnsi"/>
          <w:sz w:val="22"/>
          <w:szCs w:val="22"/>
        </w:rPr>
        <w:t>the learning to take place</w:t>
      </w:r>
      <w:r w:rsidR="00C931B6">
        <w:rPr>
          <w:rFonts w:asciiTheme="minorHAnsi" w:hAnsiTheme="minorHAnsi" w:cstheme="minorHAnsi"/>
          <w:sz w:val="22"/>
          <w:szCs w:val="22"/>
        </w:rPr>
        <w:t xml:space="preserve">.  </w:t>
      </w:r>
    </w:p>
    <w:p w14:paraId="4E699CB3" w14:textId="77777777" w:rsidR="008C2BEB" w:rsidRDefault="008C2BEB" w:rsidP="002E3AA2">
      <w:pPr>
        <w:ind w:left="-284" w:right="-187"/>
        <w:jc w:val="both"/>
        <w:rPr>
          <w:rFonts w:asciiTheme="minorHAnsi" w:hAnsiTheme="minorHAnsi" w:cstheme="minorHAnsi"/>
          <w:sz w:val="22"/>
          <w:szCs w:val="22"/>
        </w:rPr>
      </w:pPr>
    </w:p>
    <w:p w14:paraId="489055D2" w14:textId="696F977A" w:rsidR="008C2BEB" w:rsidRDefault="008C2BEB" w:rsidP="002E3AA2">
      <w:pPr>
        <w:ind w:left="-284" w:right="-187"/>
        <w:jc w:val="both"/>
        <w:rPr>
          <w:rFonts w:asciiTheme="minorHAnsi" w:hAnsiTheme="minorHAnsi" w:cstheme="minorHAnsi"/>
          <w:sz w:val="22"/>
          <w:szCs w:val="22"/>
        </w:rPr>
      </w:pPr>
      <w:r>
        <w:rPr>
          <w:rFonts w:asciiTheme="minorHAnsi" w:hAnsiTheme="minorHAnsi" w:cstheme="minorHAnsi"/>
          <w:sz w:val="22"/>
          <w:szCs w:val="22"/>
        </w:rPr>
        <w:t xml:space="preserve">To support this shift, </w:t>
      </w:r>
      <w:r w:rsidR="0060748A">
        <w:rPr>
          <w:rFonts w:asciiTheme="minorHAnsi" w:hAnsiTheme="minorHAnsi" w:cstheme="minorHAnsi"/>
          <w:sz w:val="22"/>
          <w:szCs w:val="22"/>
        </w:rPr>
        <w:t>the University has established a set of non-negotiable elements of effective lesson design</w:t>
      </w:r>
      <w:r w:rsidR="002916A6">
        <w:rPr>
          <w:rFonts w:asciiTheme="minorHAnsi" w:hAnsiTheme="minorHAnsi" w:cstheme="minorHAnsi"/>
          <w:sz w:val="22"/>
          <w:szCs w:val="22"/>
        </w:rPr>
        <w:t xml:space="preserve">.  Trainees must consider and record details of these for all lessons they teach.  </w:t>
      </w:r>
      <w:r w:rsidR="00930B1D">
        <w:rPr>
          <w:rFonts w:asciiTheme="minorHAnsi" w:hAnsiTheme="minorHAnsi" w:cstheme="minorHAnsi"/>
          <w:sz w:val="22"/>
          <w:szCs w:val="22"/>
        </w:rPr>
        <w:t xml:space="preserve">It is recommended that trainees </w:t>
      </w:r>
      <w:r w:rsidR="002916A6">
        <w:rPr>
          <w:rFonts w:asciiTheme="minorHAnsi" w:hAnsiTheme="minorHAnsi" w:cstheme="minorHAnsi"/>
          <w:sz w:val="22"/>
          <w:szCs w:val="22"/>
        </w:rPr>
        <w:t>record th</w:t>
      </w:r>
      <w:r w:rsidR="002D09FE">
        <w:rPr>
          <w:rFonts w:asciiTheme="minorHAnsi" w:hAnsiTheme="minorHAnsi" w:cstheme="minorHAnsi"/>
          <w:sz w:val="22"/>
          <w:szCs w:val="22"/>
        </w:rPr>
        <w:t>e details of their lesson</w:t>
      </w:r>
      <w:r w:rsidR="002916A6">
        <w:rPr>
          <w:rFonts w:asciiTheme="minorHAnsi" w:hAnsiTheme="minorHAnsi" w:cstheme="minorHAnsi"/>
          <w:sz w:val="22"/>
          <w:szCs w:val="22"/>
        </w:rPr>
        <w:t xml:space="preserve"> on the Warwick Lesson Design proforma</w:t>
      </w:r>
      <w:r w:rsidR="002D09FE">
        <w:rPr>
          <w:rFonts w:asciiTheme="minorHAnsi" w:hAnsiTheme="minorHAnsi" w:cstheme="minorHAnsi"/>
          <w:sz w:val="22"/>
          <w:szCs w:val="22"/>
        </w:rPr>
        <w:t xml:space="preserve"> – especiall</w:t>
      </w:r>
      <w:r w:rsidR="00DB56E6">
        <w:rPr>
          <w:rFonts w:asciiTheme="minorHAnsi" w:hAnsiTheme="minorHAnsi" w:cstheme="minorHAnsi"/>
          <w:sz w:val="22"/>
          <w:szCs w:val="22"/>
        </w:rPr>
        <w:t xml:space="preserve">y at the beginning of the year when we know trainees can find the process of learning to plan </w:t>
      </w:r>
      <w:r w:rsidR="00D61879">
        <w:rPr>
          <w:rFonts w:asciiTheme="minorHAnsi" w:hAnsiTheme="minorHAnsi" w:cstheme="minorHAnsi"/>
          <w:sz w:val="22"/>
          <w:szCs w:val="22"/>
        </w:rPr>
        <w:t>both challenging and time-consuming. However,</w:t>
      </w:r>
      <w:r w:rsidR="002916A6">
        <w:rPr>
          <w:rFonts w:asciiTheme="minorHAnsi" w:hAnsiTheme="minorHAnsi" w:cstheme="minorHAnsi"/>
          <w:sz w:val="22"/>
          <w:szCs w:val="22"/>
        </w:rPr>
        <w:t xml:space="preserve"> they may </w:t>
      </w:r>
      <w:r w:rsidR="00D61879">
        <w:rPr>
          <w:rFonts w:asciiTheme="minorHAnsi" w:hAnsiTheme="minorHAnsi" w:cstheme="minorHAnsi"/>
          <w:sz w:val="22"/>
          <w:szCs w:val="22"/>
        </w:rPr>
        <w:t xml:space="preserve">wish to </w:t>
      </w:r>
      <w:r w:rsidR="002916A6">
        <w:rPr>
          <w:rFonts w:asciiTheme="minorHAnsi" w:hAnsiTheme="minorHAnsi" w:cstheme="minorHAnsi"/>
          <w:sz w:val="22"/>
          <w:szCs w:val="22"/>
        </w:rPr>
        <w:t xml:space="preserve">adapt this </w:t>
      </w:r>
      <w:r w:rsidR="00D61879">
        <w:rPr>
          <w:rFonts w:asciiTheme="minorHAnsi" w:hAnsiTheme="minorHAnsi" w:cstheme="minorHAnsi"/>
          <w:sz w:val="22"/>
          <w:szCs w:val="22"/>
        </w:rPr>
        <w:t xml:space="preserve">proforma </w:t>
      </w:r>
      <w:r w:rsidR="002916A6">
        <w:rPr>
          <w:rFonts w:asciiTheme="minorHAnsi" w:hAnsiTheme="minorHAnsi" w:cstheme="minorHAnsi"/>
          <w:sz w:val="22"/>
          <w:szCs w:val="22"/>
        </w:rPr>
        <w:t xml:space="preserve">or create their own.  They may also add an </w:t>
      </w:r>
      <w:r w:rsidR="006B6A57">
        <w:rPr>
          <w:rFonts w:asciiTheme="minorHAnsi" w:hAnsiTheme="minorHAnsi" w:cstheme="minorHAnsi"/>
          <w:sz w:val="22"/>
          <w:szCs w:val="22"/>
        </w:rPr>
        <w:t xml:space="preserve">extra </w:t>
      </w:r>
      <w:r w:rsidR="002916A6">
        <w:rPr>
          <w:rFonts w:asciiTheme="minorHAnsi" w:hAnsiTheme="minorHAnsi" w:cstheme="minorHAnsi"/>
          <w:sz w:val="22"/>
          <w:szCs w:val="22"/>
        </w:rPr>
        <w:t xml:space="preserve">slide to a </w:t>
      </w:r>
      <w:r w:rsidR="00CC38E6">
        <w:rPr>
          <w:rFonts w:asciiTheme="minorHAnsi" w:hAnsiTheme="minorHAnsi" w:cstheme="minorHAnsi"/>
          <w:sz w:val="22"/>
          <w:szCs w:val="22"/>
        </w:rPr>
        <w:t xml:space="preserve">lesson which has been provided as a complete </w:t>
      </w:r>
      <w:r w:rsidR="002916A6">
        <w:rPr>
          <w:rFonts w:asciiTheme="minorHAnsi" w:hAnsiTheme="minorHAnsi" w:cstheme="minorHAnsi"/>
          <w:sz w:val="22"/>
          <w:szCs w:val="22"/>
        </w:rPr>
        <w:t>slide deck</w:t>
      </w:r>
      <w:r w:rsidR="00CC38E6">
        <w:rPr>
          <w:rFonts w:asciiTheme="minorHAnsi" w:hAnsiTheme="minorHAnsi" w:cstheme="minorHAnsi"/>
          <w:sz w:val="22"/>
          <w:szCs w:val="22"/>
        </w:rPr>
        <w:t>; this should only be considered if it i</w:t>
      </w:r>
      <w:r w:rsidR="002916A6">
        <w:rPr>
          <w:rFonts w:asciiTheme="minorHAnsi" w:hAnsiTheme="minorHAnsi" w:cstheme="minorHAnsi"/>
          <w:sz w:val="22"/>
          <w:szCs w:val="22"/>
        </w:rPr>
        <w:t xml:space="preserve">s the most appropriate </w:t>
      </w:r>
      <w:r w:rsidR="00B11906">
        <w:rPr>
          <w:rFonts w:asciiTheme="minorHAnsi" w:hAnsiTheme="minorHAnsi" w:cstheme="minorHAnsi"/>
          <w:sz w:val="22"/>
          <w:szCs w:val="22"/>
        </w:rPr>
        <w:t xml:space="preserve">approach for supporting </w:t>
      </w:r>
      <w:r w:rsidR="00CA4CBC">
        <w:rPr>
          <w:rFonts w:asciiTheme="minorHAnsi" w:hAnsiTheme="minorHAnsi" w:cstheme="minorHAnsi"/>
          <w:sz w:val="22"/>
          <w:szCs w:val="22"/>
        </w:rPr>
        <w:t xml:space="preserve">the trainee’s working style, </w:t>
      </w:r>
      <w:r w:rsidR="00B11906">
        <w:rPr>
          <w:rFonts w:asciiTheme="minorHAnsi" w:hAnsiTheme="minorHAnsi" w:cstheme="minorHAnsi"/>
          <w:sz w:val="22"/>
          <w:szCs w:val="22"/>
        </w:rPr>
        <w:t xml:space="preserve">workload and </w:t>
      </w:r>
      <w:r w:rsidR="00CC38E6">
        <w:rPr>
          <w:rFonts w:asciiTheme="minorHAnsi" w:hAnsiTheme="minorHAnsi" w:cstheme="minorHAnsi"/>
          <w:sz w:val="22"/>
          <w:szCs w:val="22"/>
        </w:rPr>
        <w:t xml:space="preserve">for matching </w:t>
      </w:r>
      <w:r w:rsidR="00CA4CBC">
        <w:rPr>
          <w:rFonts w:asciiTheme="minorHAnsi" w:hAnsiTheme="minorHAnsi" w:cstheme="minorHAnsi"/>
          <w:sz w:val="22"/>
          <w:szCs w:val="22"/>
        </w:rPr>
        <w:t>school expectations</w:t>
      </w:r>
      <w:r w:rsidR="00DA7E92">
        <w:rPr>
          <w:rFonts w:asciiTheme="minorHAnsi" w:hAnsiTheme="minorHAnsi" w:cstheme="minorHAnsi"/>
          <w:sz w:val="22"/>
          <w:szCs w:val="22"/>
        </w:rPr>
        <w:t xml:space="preserve"> and practices</w:t>
      </w:r>
      <w:r w:rsidR="006623D0">
        <w:rPr>
          <w:rFonts w:asciiTheme="minorHAnsi" w:hAnsiTheme="minorHAnsi" w:cstheme="minorHAnsi"/>
          <w:sz w:val="22"/>
          <w:szCs w:val="22"/>
        </w:rPr>
        <w:t xml:space="preserve"> e.g. where colleagues plan lessons directly onto slide decks or where pre-published materials are used (see details below)</w:t>
      </w:r>
      <w:r w:rsidR="00CA4CBC">
        <w:rPr>
          <w:rFonts w:asciiTheme="minorHAnsi" w:hAnsiTheme="minorHAnsi" w:cstheme="minorHAnsi"/>
          <w:sz w:val="22"/>
          <w:szCs w:val="22"/>
        </w:rPr>
        <w:t>.</w:t>
      </w:r>
      <w:r w:rsidR="006F75E6">
        <w:rPr>
          <w:rFonts w:asciiTheme="minorHAnsi" w:hAnsiTheme="minorHAnsi" w:cstheme="minorHAnsi"/>
          <w:sz w:val="22"/>
          <w:szCs w:val="22"/>
        </w:rPr>
        <w:t xml:space="preserve">  However, </w:t>
      </w:r>
      <w:r w:rsidR="00F82F5F">
        <w:rPr>
          <w:rFonts w:asciiTheme="minorHAnsi" w:hAnsiTheme="minorHAnsi" w:cstheme="minorHAnsi"/>
          <w:sz w:val="22"/>
          <w:szCs w:val="22"/>
        </w:rPr>
        <w:t>individual trainees</w:t>
      </w:r>
      <w:r w:rsidR="00C27880">
        <w:rPr>
          <w:rFonts w:asciiTheme="minorHAnsi" w:hAnsiTheme="minorHAnsi" w:cstheme="minorHAnsi"/>
          <w:sz w:val="22"/>
          <w:szCs w:val="22"/>
        </w:rPr>
        <w:t xml:space="preserve"> choose to</w:t>
      </w:r>
      <w:r w:rsidR="006F75E6">
        <w:rPr>
          <w:rFonts w:asciiTheme="minorHAnsi" w:hAnsiTheme="minorHAnsi" w:cstheme="minorHAnsi"/>
          <w:sz w:val="22"/>
          <w:szCs w:val="22"/>
        </w:rPr>
        <w:t xml:space="preserve"> approach the recording of the lesson design, the non-negotiables </w:t>
      </w:r>
      <w:r w:rsidR="00732205">
        <w:rPr>
          <w:rFonts w:asciiTheme="minorHAnsi" w:hAnsiTheme="minorHAnsi" w:cstheme="minorHAnsi"/>
          <w:sz w:val="22"/>
          <w:szCs w:val="22"/>
        </w:rPr>
        <w:t xml:space="preserve">must be addressed and </w:t>
      </w:r>
      <w:r w:rsidR="003E62E5">
        <w:rPr>
          <w:rFonts w:asciiTheme="minorHAnsi" w:hAnsiTheme="minorHAnsi" w:cstheme="minorHAnsi"/>
          <w:sz w:val="22"/>
          <w:szCs w:val="22"/>
        </w:rPr>
        <w:t>recorded,</w:t>
      </w:r>
      <w:r w:rsidR="00694798">
        <w:rPr>
          <w:rFonts w:asciiTheme="minorHAnsi" w:hAnsiTheme="minorHAnsi" w:cstheme="minorHAnsi"/>
          <w:sz w:val="22"/>
          <w:szCs w:val="22"/>
        </w:rPr>
        <w:t xml:space="preserve"> and the details </w:t>
      </w:r>
      <w:r w:rsidR="00F82F5F">
        <w:rPr>
          <w:rFonts w:asciiTheme="minorHAnsi" w:hAnsiTheme="minorHAnsi" w:cstheme="minorHAnsi"/>
          <w:sz w:val="22"/>
          <w:szCs w:val="22"/>
        </w:rPr>
        <w:t xml:space="preserve">of the lesson </w:t>
      </w:r>
      <w:r w:rsidR="00694798">
        <w:rPr>
          <w:rFonts w:asciiTheme="minorHAnsi" w:hAnsiTheme="minorHAnsi" w:cstheme="minorHAnsi"/>
          <w:sz w:val="22"/>
          <w:szCs w:val="22"/>
        </w:rPr>
        <w:t>should be clear enough for a colleague to follow and use</w:t>
      </w:r>
      <w:r w:rsidR="00930B1D">
        <w:rPr>
          <w:rFonts w:asciiTheme="minorHAnsi" w:hAnsiTheme="minorHAnsi" w:cstheme="minorHAnsi"/>
          <w:sz w:val="22"/>
          <w:szCs w:val="22"/>
        </w:rPr>
        <w:t xml:space="preserve"> if needed</w:t>
      </w:r>
      <w:r w:rsidR="0044276C">
        <w:rPr>
          <w:rFonts w:asciiTheme="minorHAnsi" w:hAnsiTheme="minorHAnsi" w:cstheme="minorHAnsi"/>
          <w:sz w:val="22"/>
          <w:szCs w:val="22"/>
        </w:rPr>
        <w:t xml:space="preserve"> – recognising the need for a professional approach to this fundamental aspect of their practice.</w:t>
      </w:r>
      <w:r w:rsidR="006646A0">
        <w:rPr>
          <w:rFonts w:asciiTheme="minorHAnsi" w:hAnsiTheme="minorHAnsi" w:cstheme="minorHAnsi"/>
          <w:sz w:val="22"/>
          <w:szCs w:val="22"/>
        </w:rPr>
        <w:t xml:space="preserve"> </w:t>
      </w:r>
      <w:r w:rsidR="001742C7">
        <w:rPr>
          <w:rFonts w:asciiTheme="minorHAnsi" w:hAnsiTheme="minorHAnsi" w:cstheme="minorHAnsi"/>
          <w:sz w:val="22"/>
          <w:szCs w:val="22"/>
        </w:rPr>
        <w:t xml:space="preserve">If concerns arise regarding this, then it may be decided that a trainee </w:t>
      </w:r>
      <w:r w:rsidR="003E62E5">
        <w:rPr>
          <w:rFonts w:asciiTheme="minorHAnsi" w:hAnsiTheme="minorHAnsi" w:cstheme="minorHAnsi"/>
          <w:sz w:val="22"/>
          <w:szCs w:val="22"/>
        </w:rPr>
        <w:t>must make use of the Warwick Lesson Design proforma.</w:t>
      </w:r>
    </w:p>
    <w:p w14:paraId="74B22B12" w14:textId="77777777" w:rsidR="007E5A70" w:rsidRDefault="007E5A70" w:rsidP="002E3AA2">
      <w:pPr>
        <w:ind w:left="-284" w:right="-187"/>
        <w:jc w:val="both"/>
        <w:rPr>
          <w:rFonts w:asciiTheme="minorHAnsi" w:hAnsiTheme="minorHAnsi" w:cstheme="minorHAnsi"/>
          <w:sz w:val="22"/>
          <w:szCs w:val="22"/>
        </w:rPr>
      </w:pPr>
    </w:p>
    <w:p w14:paraId="2626E986" w14:textId="7D568E2E" w:rsidR="002E3AA2" w:rsidRDefault="00C46CD4" w:rsidP="002E3AA2">
      <w:pPr>
        <w:ind w:left="-284" w:right="-187"/>
        <w:jc w:val="both"/>
        <w:rPr>
          <w:rFonts w:asciiTheme="minorHAnsi" w:hAnsiTheme="minorHAnsi" w:cstheme="minorHAnsi"/>
          <w:b/>
          <w:bCs/>
          <w:sz w:val="22"/>
          <w:szCs w:val="22"/>
        </w:rPr>
      </w:pPr>
      <w:r w:rsidRPr="00DE2D8E">
        <w:rPr>
          <w:rFonts w:asciiTheme="minorHAnsi" w:hAnsiTheme="minorHAnsi" w:cstheme="minorHAnsi"/>
          <w:b/>
          <w:bCs/>
          <w:sz w:val="22"/>
          <w:szCs w:val="22"/>
        </w:rPr>
        <w:t xml:space="preserve">Additional aspects to support lesson design </w:t>
      </w:r>
    </w:p>
    <w:p w14:paraId="1A30A827" w14:textId="5A419F67" w:rsidR="00D35752" w:rsidRDefault="00DE2D8E" w:rsidP="00D35752">
      <w:pPr>
        <w:ind w:left="-284" w:right="-187"/>
        <w:jc w:val="both"/>
        <w:rPr>
          <w:rFonts w:asciiTheme="minorHAnsi" w:hAnsiTheme="minorHAnsi" w:cstheme="minorHAnsi"/>
          <w:sz w:val="22"/>
          <w:szCs w:val="22"/>
        </w:rPr>
      </w:pPr>
      <w:r>
        <w:rPr>
          <w:rFonts w:asciiTheme="minorHAnsi" w:hAnsiTheme="minorHAnsi" w:cstheme="minorHAnsi"/>
          <w:sz w:val="22"/>
          <w:szCs w:val="22"/>
        </w:rPr>
        <w:t xml:space="preserve">As trainees progress with their lesson design, </w:t>
      </w:r>
      <w:r w:rsidR="0071790A">
        <w:rPr>
          <w:rFonts w:asciiTheme="minorHAnsi" w:hAnsiTheme="minorHAnsi" w:cstheme="minorHAnsi"/>
          <w:sz w:val="22"/>
          <w:szCs w:val="22"/>
        </w:rPr>
        <w:t xml:space="preserve">and their </w:t>
      </w:r>
      <w:r w:rsidR="009B4352">
        <w:rPr>
          <w:rFonts w:asciiTheme="minorHAnsi" w:hAnsiTheme="minorHAnsi" w:cstheme="minorHAnsi"/>
          <w:sz w:val="22"/>
          <w:szCs w:val="22"/>
        </w:rPr>
        <w:t xml:space="preserve">teaching and learning, they can </w:t>
      </w:r>
      <w:r w:rsidR="0071790A">
        <w:rPr>
          <w:rFonts w:asciiTheme="minorHAnsi" w:hAnsiTheme="minorHAnsi" w:cstheme="minorHAnsi"/>
          <w:sz w:val="22"/>
          <w:szCs w:val="22"/>
        </w:rPr>
        <w:t xml:space="preserve">begin to </w:t>
      </w:r>
      <w:r w:rsidR="009B4352">
        <w:rPr>
          <w:rFonts w:asciiTheme="minorHAnsi" w:hAnsiTheme="minorHAnsi" w:cstheme="minorHAnsi"/>
          <w:sz w:val="22"/>
          <w:szCs w:val="22"/>
        </w:rPr>
        <w:t>deepen their engagement with</w:t>
      </w:r>
      <w:r w:rsidR="00C4685A">
        <w:rPr>
          <w:rFonts w:asciiTheme="minorHAnsi" w:hAnsiTheme="minorHAnsi" w:cstheme="minorHAnsi"/>
          <w:sz w:val="22"/>
          <w:szCs w:val="22"/>
        </w:rPr>
        <w:t xml:space="preserve"> the process</w:t>
      </w:r>
      <w:r w:rsidR="009B4352">
        <w:rPr>
          <w:rFonts w:asciiTheme="minorHAnsi" w:hAnsiTheme="minorHAnsi" w:cstheme="minorHAnsi"/>
          <w:sz w:val="22"/>
          <w:szCs w:val="22"/>
        </w:rPr>
        <w:t xml:space="preserve"> and </w:t>
      </w:r>
      <w:r w:rsidR="0071790A">
        <w:rPr>
          <w:rFonts w:asciiTheme="minorHAnsi" w:hAnsiTheme="minorHAnsi" w:cstheme="minorHAnsi"/>
          <w:sz w:val="22"/>
          <w:szCs w:val="22"/>
        </w:rPr>
        <w:t xml:space="preserve">learn to </w:t>
      </w:r>
      <w:r w:rsidR="00145620">
        <w:rPr>
          <w:rFonts w:asciiTheme="minorHAnsi" w:hAnsiTheme="minorHAnsi" w:cstheme="minorHAnsi"/>
          <w:sz w:val="22"/>
          <w:szCs w:val="22"/>
        </w:rPr>
        <w:t xml:space="preserve">apply a wider range of influencing </w:t>
      </w:r>
      <w:r w:rsidR="00C4685A">
        <w:rPr>
          <w:rFonts w:asciiTheme="minorHAnsi" w:hAnsiTheme="minorHAnsi" w:cstheme="minorHAnsi"/>
          <w:sz w:val="22"/>
          <w:szCs w:val="22"/>
        </w:rPr>
        <w:t>elements</w:t>
      </w:r>
      <w:r w:rsidR="00D35752">
        <w:rPr>
          <w:rFonts w:asciiTheme="minorHAnsi" w:hAnsiTheme="minorHAnsi" w:cstheme="minorHAnsi"/>
          <w:sz w:val="22"/>
          <w:szCs w:val="22"/>
        </w:rPr>
        <w:t xml:space="preserve"> building on the non-negotiables</w:t>
      </w:r>
      <w:r w:rsidR="00B3537C">
        <w:rPr>
          <w:rFonts w:asciiTheme="minorHAnsi" w:hAnsiTheme="minorHAnsi" w:cstheme="minorHAnsi"/>
          <w:sz w:val="22"/>
          <w:szCs w:val="22"/>
        </w:rPr>
        <w:t>.  T</w:t>
      </w:r>
      <w:r w:rsidR="00446CB8">
        <w:rPr>
          <w:rFonts w:asciiTheme="minorHAnsi" w:hAnsiTheme="minorHAnsi" w:cstheme="minorHAnsi"/>
          <w:sz w:val="22"/>
          <w:szCs w:val="22"/>
        </w:rPr>
        <w:t xml:space="preserve">here is a list of ‘additional aspects’ to consider and mentors and class teachers can also use this to support </w:t>
      </w:r>
      <w:r w:rsidR="00EC5AE5">
        <w:rPr>
          <w:rFonts w:asciiTheme="minorHAnsi" w:hAnsiTheme="minorHAnsi" w:cstheme="minorHAnsi"/>
          <w:sz w:val="22"/>
          <w:szCs w:val="22"/>
        </w:rPr>
        <w:t>them in developing the trainees</w:t>
      </w:r>
      <w:r w:rsidR="0052134C">
        <w:rPr>
          <w:rFonts w:asciiTheme="minorHAnsi" w:hAnsiTheme="minorHAnsi" w:cstheme="minorHAnsi"/>
          <w:sz w:val="22"/>
          <w:szCs w:val="22"/>
        </w:rPr>
        <w:t xml:space="preserve">’ </w:t>
      </w:r>
      <w:r w:rsidR="00EC5AE5">
        <w:rPr>
          <w:rFonts w:asciiTheme="minorHAnsi" w:hAnsiTheme="minorHAnsi" w:cstheme="minorHAnsi"/>
          <w:sz w:val="22"/>
          <w:szCs w:val="22"/>
        </w:rPr>
        <w:t xml:space="preserve">approach to lesson design and </w:t>
      </w:r>
      <w:r w:rsidR="00AE0B21">
        <w:rPr>
          <w:rFonts w:asciiTheme="minorHAnsi" w:hAnsiTheme="minorHAnsi" w:cstheme="minorHAnsi"/>
          <w:sz w:val="22"/>
          <w:szCs w:val="22"/>
        </w:rPr>
        <w:t>its</w:t>
      </w:r>
      <w:r w:rsidR="00EC5AE5">
        <w:rPr>
          <w:rFonts w:asciiTheme="minorHAnsi" w:hAnsiTheme="minorHAnsi" w:cstheme="minorHAnsi"/>
          <w:sz w:val="22"/>
          <w:szCs w:val="22"/>
        </w:rPr>
        <w:t xml:space="preserve"> impact on pupil progress.</w:t>
      </w:r>
      <w:r w:rsidR="0052134C">
        <w:rPr>
          <w:rFonts w:asciiTheme="minorHAnsi" w:hAnsiTheme="minorHAnsi" w:cstheme="minorHAnsi"/>
          <w:sz w:val="22"/>
          <w:szCs w:val="22"/>
        </w:rPr>
        <w:t xml:space="preserve">  This offers some flexibility and enables an adaptive approach to supporting trainees’ practice</w:t>
      </w:r>
      <w:r w:rsidR="00C820C8">
        <w:rPr>
          <w:rFonts w:asciiTheme="minorHAnsi" w:hAnsiTheme="minorHAnsi" w:cstheme="minorHAnsi"/>
          <w:sz w:val="22"/>
          <w:szCs w:val="22"/>
        </w:rPr>
        <w:t xml:space="preserve"> as relevant during their</w:t>
      </w:r>
      <w:r w:rsidR="005C55D1">
        <w:rPr>
          <w:rFonts w:asciiTheme="minorHAnsi" w:hAnsiTheme="minorHAnsi" w:cstheme="minorHAnsi"/>
          <w:sz w:val="22"/>
          <w:szCs w:val="22"/>
        </w:rPr>
        <w:t xml:space="preserve"> training.</w:t>
      </w:r>
    </w:p>
    <w:p w14:paraId="20AA811F" w14:textId="77777777" w:rsidR="00B3537C" w:rsidRPr="00DE2D8E" w:rsidRDefault="00B3537C" w:rsidP="00D35752">
      <w:pPr>
        <w:ind w:left="-284" w:right="-187"/>
        <w:jc w:val="both"/>
        <w:rPr>
          <w:rFonts w:asciiTheme="minorHAnsi" w:hAnsiTheme="minorHAnsi" w:cstheme="minorHAnsi"/>
          <w:sz w:val="22"/>
          <w:szCs w:val="22"/>
        </w:rPr>
      </w:pPr>
    </w:p>
    <w:p w14:paraId="3DD98D3A" w14:textId="77777777" w:rsidR="002E3AA2" w:rsidRPr="00AF1F6D" w:rsidRDefault="002E3AA2" w:rsidP="002E3AA2">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5E0BB1DA" w14:textId="3DFE72CE"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In the </w:t>
      </w:r>
      <w:r>
        <w:rPr>
          <w:rFonts w:asciiTheme="minorHAnsi" w:hAnsiTheme="minorHAnsi" w:cstheme="minorHAnsi"/>
          <w:sz w:val="22"/>
          <w:szCs w:val="22"/>
        </w:rPr>
        <w:t xml:space="preserve">later </w:t>
      </w:r>
      <w:r w:rsidRPr="00AF1F6D">
        <w:rPr>
          <w:rFonts w:asciiTheme="minorHAnsi" w:hAnsiTheme="minorHAnsi" w:cstheme="minorHAnsi"/>
          <w:sz w:val="22"/>
          <w:szCs w:val="22"/>
        </w:rPr>
        <w:t>week</w:t>
      </w:r>
      <w:r>
        <w:rPr>
          <w:rFonts w:asciiTheme="minorHAnsi" w:hAnsiTheme="minorHAnsi" w:cstheme="minorHAnsi"/>
          <w:sz w:val="22"/>
          <w:szCs w:val="22"/>
        </w:rPr>
        <w:t>s</w:t>
      </w:r>
      <w:r w:rsidRPr="00AF1F6D">
        <w:rPr>
          <w:rFonts w:asciiTheme="minorHAnsi" w:hAnsiTheme="minorHAnsi" w:cstheme="minorHAnsi"/>
          <w:sz w:val="22"/>
          <w:szCs w:val="22"/>
        </w:rPr>
        <w:t xml:space="preserve"> of the placement, when the trainees are teaching 50%</w:t>
      </w:r>
      <w:r>
        <w:rPr>
          <w:rFonts w:asciiTheme="minorHAnsi" w:hAnsiTheme="minorHAnsi" w:cstheme="minorHAnsi"/>
          <w:sz w:val="22"/>
          <w:szCs w:val="22"/>
        </w:rPr>
        <w:t xml:space="preserve"> or more</w:t>
      </w:r>
      <w:r w:rsidRPr="00AF1F6D">
        <w:rPr>
          <w:rFonts w:asciiTheme="minorHAnsi" w:hAnsiTheme="minorHAnsi" w:cstheme="minorHAnsi"/>
          <w:sz w:val="22"/>
          <w:szCs w:val="22"/>
        </w:rPr>
        <w:t xml:space="preserve"> of the timetable, they </w:t>
      </w:r>
      <w:r w:rsidRPr="00AF1F6D">
        <w:rPr>
          <w:rFonts w:asciiTheme="minorHAnsi" w:hAnsiTheme="minorHAnsi" w:cstheme="minorHAnsi"/>
          <w:i/>
          <w:iCs/>
          <w:sz w:val="22"/>
          <w:szCs w:val="22"/>
        </w:rPr>
        <w:t xml:space="preserve">could </w:t>
      </w:r>
      <w:r w:rsidRPr="00AF1F6D">
        <w:rPr>
          <w:rFonts w:asciiTheme="minorHAnsi" w:hAnsiTheme="minorHAnsi" w:cstheme="minorHAnsi"/>
          <w:sz w:val="22"/>
          <w:szCs w:val="22"/>
        </w:rPr>
        <w:t xml:space="preserve">consider developing the skills of weekly </w:t>
      </w:r>
      <w:r w:rsidR="005C55D1">
        <w:rPr>
          <w:rFonts w:asciiTheme="minorHAnsi" w:hAnsiTheme="minorHAnsi" w:cstheme="minorHAnsi"/>
          <w:sz w:val="22"/>
          <w:szCs w:val="22"/>
        </w:rPr>
        <w:t xml:space="preserve">learning design and </w:t>
      </w:r>
      <w:r w:rsidRPr="00AF1F6D">
        <w:rPr>
          <w:rFonts w:asciiTheme="minorHAnsi" w:hAnsiTheme="minorHAnsi" w:cstheme="minorHAnsi"/>
          <w:sz w:val="22"/>
          <w:szCs w:val="22"/>
        </w:rPr>
        <w:t xml:space="preserve">planning. A weekly proforma is available to download from the </w:t>
      </w:r>
      <w:r w:rsidR="00D83FC3">
        <w:rPr>
          <w:rFonts w:asciiTheme="minorHAnsi" w:hAnsiTheme="minorHAnsi" w:cstheme="minorHAnsi"/>
          <w:sz w:val="22"/>
          <w:szCs w:val="22"/>
        </w:rPr>
        <w:t>Resources tab on Axia</w:t>
      </w:r>
      <w:r w:rsidRPr="00AF1F6D">
        <w:rPr>
          <w:rFonts w:asciiTheme="minorHAnsi" w:hAnsiTheme="minorHAnsi" w:cstheme="minorHAnsi"/>
          <w:sz w:val="22"/>
          <w:szCs w:val="22"/>
        </w:rPr>
        <w:t>. They should do this with the support of their class teacher/year group team. This is optional.</w:t>
      </w:r>
    </w:p>
    <w:p w14:paraId="01B2D27D" w14:textId="77777777" w:rsidR="002E3AA2" w:rsidRPr="00AF1F6D" w:rsidRDefault="002E3AA2" w:rsidP="002E3AA2">
      <w:pPr>
        <w:ind w:left="-284" w:right="-187"/>
        <w:jc w:val="both"/>
        <w:rPr>
          <w:rFonts w:asciiTheme="minorHAnsi" w:hAnsiTheme="minorHAnsi" w:cstheme="minorHAnsi"/>
          <w:sz w:val="22"/>
          <w:szCs w:val="22"/>
        </w:rPr>
      </w:pPr>
    </w:p>
    <w:p w14:paraId="4441B42A" w14:textId="77777777"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lastRenderedPageBreak/>
        <w:t>Using published Schemes</w:t>
      </w:r>
    </w:p>
    <w:p w14:paraId="27A9964A" w14:textId="74143D3A" w:rsidR="002E3AA2" w:rsidRDefault="002E3AA2" w:rsidP="002E3AA2">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w:t>
      </w:r>
      <w:r w:rsidR="00D83FC3">
        <w:rPr>
          <w:rFonts w:asciiTheme="minorHAnsi" w:hAnsiTheme="minorHAnsi" w:cstheme="minorHAnsi"/>
          <w:sz w:val="22"/>
          <w:szCs w:val="22"/>
        </w:rPr>
        <w:t xml:space="preserve">design and </w:t>
      </w:r>
      <w:r w:rsidRPr="00AF1F6D">
        <w:rPr>
          <w:rFonts w:asciiTheme="minorHAnsi" w:hAnsiTheme="minorHAnsi" w:cstheme="minorHAnsi"/>
          <w:sz w:val="22"/>
          <w:szCs w:val="22"/>
        </w:rPr>
        <w:t xml:space="preserve">planning. They should be encouraged to develop their </w:t>
      </w:r>
      <w:r w:rsidR="00F24DAE">
        <w:rPr>
          <w:rFonts w:asciiTheme="minorHAnsi" w:hAnsiTheme="minorHAnsi" w:cstheme="minorHAnsi"/>
          <w:sz w:val="22"/>
          <w:szCs w:val="22"/>
        </w:rPr>
        <w:t xml:space="preserve">understanding and </w:t>
      </w:r>
      <w:r w:rsidRPr="00AF1F6D">
        <w:rPr>
          <w:rFonts w:asciiTheme="minorHAnsi" w:hAnsiTheme="minorHAnsi" w:cstheme="minorHAnsi"/>
          <w:sz w:val="22"/>
          <w:szCs w:val="22"/>
        </w:rPr>
        <w:t xml:space="preserve">skills through involvement in professional discussion with their guiding class teacher about when it may be appropriate, and 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p>
    <w:p w14:paraId="2FF755FF" w14:textId="77777777" w:rsidR="002E3AA2" w:rsidRPr="006F2145" w:rsidRDefault="002E3AA2" w:rsidP="002E3AA2">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3EAAEB8F" w14:textId="74848FE3" w:rsidR="002E3AA2" w:rsidRPr="00AF1F6D" w:rsidRDefault="002E3AA2" w:rsidP="002E3AA2">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 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w:t>
      </w:r>
      <w:r w:rsidR="006A7260">
        <w:rPr>
          <w:rFonts w:asciiTheme="minorHAnsi" w:hAnsiTheme="minorHAnsi" w:cstheme="minorHAnsi"/>
          <w:sz w:val="22"/>
          <w:szCs w:val="22"/>
        </w:rPr>
        <w:t xml:space="preserve">Initial Teacher Training and Early Career </w:t>
      </w:r>
      <w:r w:rsidRPr="001F07FF">
        <w:rPr>
          <w:rFonts w:asciiTheme="minorHAnsi" w:hAnsiTheme="minorHAnsi" w:cstheme="minorHAnsi"/>
          <w:sz w:val="22"/>
          <w:szCs w:val="22"/>
        </w:rPr>
        <w:t xml:space="preserve">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3E1B9136" w14:textId="77777777" w:rsidR="002E3AA2" w:rsidRPr="00AF1F6D" w:rsidRDefault="002E3AA2" w:rsidP="002E3AA2">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share PPA time with trainees;</w:t>
      </w:r>
    </w:p>
    <w:p w14:paraId="429E8A4D" w14:textId="00A201CE" w:rsidR="002E3AA2" w:rsidRPr="006F2145" w:rsidRDefault="002E3AA2" w:rsidP="002E3AA2">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 xml:space="preserve">undertake supported, guided </w:t>
      </w:r>
      <w:r w:rsidR="003C1576">
        <w:rPr>
          <w:rFonts w:asciiTheme="minorHAnsi" w:hAnsiTheme="minorHAnsi" w:cstheme="minorHAnsi"/>
          <w:b/>
          <w:sz w:val="22"/>
          <w:szCs w:val="22"/>
        </w:rPr>
        <w:t xml:space="preserve">lesson design and </w:t>
      </w:r>
      <w:r w:rsidRPr="006F2145">
        <w:rPr>
          <w:rFonts w:asciiTheme="minorHAnsi" w:hAnsiTheme="minorHAnsi" w:cstheme="minorHAnsi"/>
          <w:b/>
          <w:sz w:val="22"/>
          <w:szCs w:val="22"/>
        </w:rPr>
        <w:t>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w:t>
      </w:r>
      <w:r w:rsidR="003C1576">
        <w:rPr>
          <w:rFonts w:asciiTheme="minorHAnsi" w:hAnsiTheme="minorHAnsi" w:cstheme="minorHAnsi"/>
          <w:b/>
          <w:bCs/>
          <w:sz w:val="22"/>
          <w:szCs w:val="22"/>
        </w:rPr>
        <w:t xml:space="preserve">support </w:t>
      </w:r>
      <w:r w:rsidRPr="006F2145">
        <w:rPr>
          <w:rFonts w:asciiTheme="minorHAnsi" w:hAnsiTheme="minorHAnsi" w:cstheme="minorHAnsi"/>
          <w:b/>
          <w:bCs/>
          <w:sz w:val="22"/>
          <w:szCs w:val="22"/>
        </w:rPr>
        <w:t xml:space="preserve">trainees </w:t>
      </w:r>
      <w:r w:rsidR="003C1576">
        <w:rPr>
          <w:rFonts w:asciiTheme="minorHAnsi" w:hAnsiTheme="minorHAnsi" w:cstheme="minorHAnsi"/>
          <w:b/>
          <w:bCs/>
          <w:sz w:val="22"/>
          <w:szCs w:val="22"/>
        </w:rPr>
        <w:t xml:space="preserve">to consider the non-negotiables and to ensure some time to consider these </w:t>
      </w:r>
      <w:r w:rsidRPr="006F2145">
        <w:rPr>
          <w:rFonts w:asciiTheme="minorHAnsi" w:hAnsiTheme="minorHAnsi" w:cstheme="minorHAnsi"/>
          <w:b/>
          <w:bCs/>
          <w:sz w:val="22"/>
          <w:szCs w:val="22"/>
        </w:rPr>
        <w:t xml:space="preserve">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w:t>
      </w:r>
      <w:r w:rsidR="003C1576">
        <w:rPr>
          <w:rFonts w:asciiTheme="minorHAnsi" w:hAnsiTheme="minorHAnsi" w:cstheme="minorHAnsi"/>
          <w:sz w:val="22"/>
          <w:szCs w:val="22"/>
        </w:rPr>
        <w:t>lesson design and plannin</w:t>
      </w:r>
      <w:r w:rsidRPr="006F2145">
        <w:rPr>
          <w:rFonts w:asciiTheme="minorHAnsi" w:hAnsiTheme="minorHAnsi" w:cstheme="minorHAnsi"/>
          <w:sz w:val="22"/>
          <w:szCs w:val="22"/>
        </w:rPr>
        <w:t>g as the placement progresses;</w:t>
      </w:r>
    </w:p>
    <w:p w14:paraId="572C82F7" w14:textId="77777777" w:rsidR="002E3AA2" w:rsidRPr="006F2145" w:rsidRDefault="002E3AA2" w:rsidP="002E3AA2">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2E3AA2" w:rsidRPr="00AF1F6D" w14:paraId="2E507558" w14:textId="77777777">
        <w:trPr>
          <w:trHeight w:val="1090"/>
        </w:trPr>
        <w:tc>
          <w:tcPr>
            <w:tcW w:w="9051" w:type="dxa"/>
            <w:shd w:val="clear" w:color="auto" w:fill="D9D9D9"/>
          </w:tcPr>
          <w:p w14:paraId="61A91326" w14:textId="77777777" w:rsidR="002E3AA2" w:rsidRPr="00AF1F6D" w:rsidRDefault="002E3AA2">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5FB270F5" w14:textId="77777777" w:rsidR="002E3AA2" w:rsidRPr="00AF1F6D" w:rsidRDefault="002E3AA2" w:rsidP="002E3AA2">
      <w:pPr>
        <w:ind w:right="-185"/>
        <w:jc w:val="both"/>
        <w:rPr>
          <w:rFonts w:asciiTheme="minorHAnsi" w:hAnsiTheme="minorHAnsi" w:cstheme="minorHAnsi"/>
          <w:b/>
          <w:sz w:val="22"/>
          <w:szCs w:val="22"/>
        </w:rPr>
      </w:pPr>
    </w:p>
    <w:p w14:paraId="5BA4457D" w14:textId="77777777" w:rsidR="002E3AA2" w:rsidRPr="00AF1F6D" w:rsidRDefault="002E3AA2" w:rsidP="00533EC5">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480AA81F" w14:textId="77777777" w:rsidR="002E3AA2" w:rsidRPr="00AF1F6D" w:rsidRDefault="002E3AA2" w:rsidP="002E3AA2">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5BE093B0"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setting clear objectives;</w:t>
      </w:r>
    </w:p>
    <w:p w14:paraId="518EAC64" w14:textId="77777777" w:rsidR="002E3AA2" w:rsidRPr="00AF1F6D" w:rsidRDefault="002E3AA2" w:rsidP="00533EC5">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setting clear success criteria which break down the objective and enable children to see how to be successful;</w:t>
      </w:r>
    </w:p>
    <w:p w14:paraId="69784FEB"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pupils;</w:t>
      </w:r>
    </w:p>
    <w:p w14:paraId="479ED12C"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lesson;</w:t>
      </w:r>
    </w:p>
    <w:p w14:paraId="32CB66EB"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by the trainee teacher;</w:t>
      </w:r>
    </w:p>
    <w:p w14:paraId="4038085B" w14:textId="77777777" w:rsidR="002E3AA2"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assessment;</w:t>
      </w:r>
    </w:p>
    <w:p w14:paraId="40A573BC" w14:textId="77777777" w:rsidR="002E3AA2" w:rsidRPr="00DA720D" w:rsidRDefault="002E3AA2" w:rsidP="00533EC5">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lesson;</w:t>
      </w:r>
    </w:p>
    <w:p w14:paraId="2655C39F"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self-assessment;</w:t>
      </w:r>
    </w:p>
    <w:p w14:paraId="433E79D0" w14:textId="342A72DB"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w:t>
      </w:r>
      <w:r w:rsidR="00A20565" w:rsidRPr="00AF1F6D">
        <w:rPr>
          <w:rFonts w:asciiTheme="minorHAnsi" w:hAnsiTheme="minorHAnsi" w:cstheme="minorHAnsi"/>
          <w:sz w:val="22"/>
          <w:szCs w:val="22"/>
        </w:rPr>
        <w:t>policy,</w:t>
      </w:r>
      <w:r w:rsidRPr="00AF1F6D">
        <w:rPr>
          <w:rFonts w:asciiTheme="minorHAnsi" w:hAnsiTheme="minorHAnsi" w:cstheme="minorHAnsi"/>
          <w:sz w:val="22"/>
          <w:szCs w:val="22"/>
        </w:rPr>
        <w:t xml:space="preserve">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4ED3EC3D"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encouraging pupils to take responsibility for their own learning;</w:t>
      </w:r>
    </w:p>
    <w:p w14:paraId="331ACB89"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25FF0569" w14:textId="77777777" w:rsidR="002E3AA2" w:rsidRPr="00AF1F6D" w:rsidRDefault="002E3AA2" w:rsidP="002E3AA2">
      <w:pPr>
        <w:rPr>
          <w:rFonts w:asciiTheme="minorHAnsi" w:hAnsiTheme="minorHAnsi" w:cstheme="minorHAnsi"/>
          <w:sz w:val="22"/>
          <w:szCs w:val="22"/>
        </w:rPr>
      </w:pPr>
    </w:p>
    <w:p w14:paraId="437F614A" w14:textId="77777777" w:rsidR="002E3AA2" w:rsidRPr="00AF1F6D" w:rsidRDefault="002E3AA2" w:rsidP="00533EC5">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08C42D0D" w14:textId="7F082760" w:rsidR="002E3AA2" w:rsidRPr="00AF1F6D" w:rsidRDefault="002E3AA2" w:rsidP="002E3AA2">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Evaluation is a key skill which enables professionals to be able to develop their own practice. At this stage, trainees will be learning to reflect upon and evaluate their own practice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sidR="00C73CA8">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sidR="00C73CA8">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w:t>
      </w:r>
      <w:r w:rsidR="00825503">
        <w:rPr>
          <w:rFonts w:asciiTheme="minorHAnsi" w:hAnsiTheme="minorHAnsi" w:cstheme="minorHAnsi"/>
          <w:sz w:val="22"/>
          <w:szCs w:val="22"/>
        </w:rPr>
        <w:t xml:space="preserve"> Lesson Design proforma</w:t>
      </w:r>
      <w:r w:rsidRPr="00AF1F6D">
        <w:rPr>
          <w:rFonts w:asciiTheme="minorHAnsi" w:hAnsiTheme="minorHAnsi" w:cstheme="minorHAnsi"/>
          <w:sz w:val="22"/>
          <w:szCs w:val="22"/>
        </w:rPr>
        <w:t>.</w:t>
      </w:r>
    </w:p>
    <w:p w14:paraId="6901050A" w14:textId="77777777" w:rsidR="002E3AA2" w:rsidRPr="00AF1F6D" w:rsidRDefault="002E3AA2" w:rsidP="002E3AA2">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lastRenderedPageBreak/>
        <w:t>Trainees should</w:t>
      </w:r>
      <w:r w:rsidRPr="00AF1F6D">
        <w:rPr>
          <w:rFonts w:asciiTheme="minorHAnsi" w:hAnsiTheme="minorHAnsi" w:cstheme="minorHAnsi"/>
          <w:sz w:val="22"/>
          <w:szCs w:val="22"/>
        </w:rPr>
        <w:t>:</w:t>
      </w:r>
    </w:p>
    <w:p w14:paraId="672B4F1C" w14:textId="77777777" w:rsidR="002E3AA2" w:rsidRPr="00AF1F6D" w:rsidRDefault="002E3AA2" w:rsidP="002E3AA2">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assess and record pupils’ learning against their lesson objectives;</w:t>
      </w:r>
    </w:p>
    <w:p w14:paraId="0386D664" w14:textId="77777777" w:rsidR="002E3AA2" w:rsidRPr="00AF1F6D" w:rsidRDefault="002E3AA2" w:rsidP="002E3AA2">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use assessment of pupils’ learning to evaluate their teaching;</w:t>
      </w:r>
    </w:p>
    <w:p w14:paraId="66DB7F69" w14:textId="77777777" w:rsidR="002E3AA2" w:rsidRPr="00AF1F6D" w:rsidRDefault="002E3AA2" w:rsidP="002E3AA2">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0DB3CB1F" w14:textId="3941907F" w:rsidR="002E3AA2" w:rsidRPr="00AF1F6D" w:rsidRDefault="002E3AA2" w:rsidP="002E3AA2">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w:t>
      </w:r>
      <w:r w:rsidR="0098610A" w:rsidRPr="00AF1F6D">
        <w:rPr>
          <w:rFonts w:asciiTheme="minorHAnsi" w:hAnsiTheme="minorHAnsi" w:cstheme="minorHAnsi"/>
          <w:sz w:val="22"/>
          <w:szCs w:val="22"/>
        </w:rPr>
        <w:t>e.g.,</w:t>
      </w:r>
      <w:r w:rsidRPr="00AF1F6D">
        <w:rPr>
          <w:rFonts w:asciiTheme="minorHAnsi" w:hAnsiTheme="minorHAnsi" w:cstheme="minorHAnsi"/>
          <w:sz w:val="22"/>
          <w:szCs w:val="22"/>
        </w:rPr>
        <w:t xml:space="preserve">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xml:space="preserve">, depth of planning, behaviour management, accuracy of subject knowledge </w:t>
      </w:r>
      <w:r w:rsidR="00A20565" w:rsidRPr="00AF1F6D">
        <w:rPr>
          <w:rFonts w:asciiTheme="minorHAnsi" w:hAnsiTheme="minorHAnsi" w:cstheme="minorHAnsi"/>
          <w:sz w:val="22"/>
          <w:szCs w:val="22"/>
        </w:rPr>
        <w:t>etc.</w:t>
      </w:r>
      <w:r>
        <w:rPr>
          <w:rFonts w:asciiTheme="minorHAnsi" w:hAnsiTheme="minorHAnsi" w:cstheme="minorHAnsi"/>
          <w:sz w:val="22"/>
          <w:szCs w:val="22"/>
        </w:rPr>
        <w:t xml:space="preserve"> </w:t>
      </w:r>
    </w:p>
    <w:p w14:paraId="45840DEC" w14:textId="77777777" w:rsidR="002E3AA2" w:rsidRDefault="002E3AA2" w:rsidP="002E3AA2">
      <w:pPr>
        <w:rPr>
          <w:rFonts w:asciiTheme="minorHAnsi" w:hAnsiTheme="minorHAnsi" w:cstheme="minorHAnsi"/>
          <w:b/>
          <w:sz w:val="22"/>
          <w:szCs w:val="22"/>
          <w:highlight w:val="lightGray"/>
        </w:rPr>
      </w:pPr>
    </w:p>
    <w:p w14:paraId="7616F045" w14:textId="77777777" w:rsidR="002E3AA2" w:rsidRPr="002B0EDE" w:rsidRDefault="002E3AA2" w:rsidP="00533EC5">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690C8997" w14:textId="77777777" w:rsidR="002E3AA2" w:rsidRPr="00DA720D" w:rsidRDefault="002E3AA2" w:rsidP="002E3AA2">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21074FE2" w14:textId="53C74D4F" w:rsidR="002E3AA2" w:rsidRPr="00AF1F6D" w:rsidRDefault="002E3AA2" w:rsidP="002E3AA2">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sidR="00C73CA8">
        <w:rPr>
          <w:rFonts w:asciiTheme="minorHAnsi" w:hAnsiTheme="minorHAnsi" w:cstheme="minorHAnsi"/>
        </w:rPr>
        <w:t>General Mentor</w:t>
      </w:r>
      <w:r w:rsidRPr="00AF1F6D">
        <w:rPr>
          <w:rFonts w:asciiTheme="minorHAnsi" w:hAnsiTheme="minorHAnsi" w:cstheme="minorHAnsi"/>
        </w:rPr>
        <w:t xml:space="preserve"> and </w:t>
      </w:r>
      <w:r w:rsidR="00C73CA8">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30904567" w14:textId="77777777" w:rsidR="002E3AA2" w:rsidRPr="00AF1F6D" w:rsidRDefault="002E3AA2" w:rsidP="00533EC5">
      <w:pPr>
        <w:pStyle w:val="Header"/>
        <w:numPr>
          <w:ilvl w:val="0"/>
          <w:numId w:val="24"/>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29C35204" w14:textId="77777777" w:rsidR="002E3AA2" w:rsidRPr="00AF1F6D" w:rsidRDefault="002E3AA2" w:rsidP="002E3AA2">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452E35E0" w14:textId="77777777" w:rsidR="002E3AA2" w:rsidRDefault="002E3AA2" w:rsidP="002E3AA2">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r>
        <w:rPr>
          <w:rFonts w:asciiTheme="minorHAnsi" w:hAnsiTheme="minorHAnsi" w:cstheme="minorHAnsi"/>
          <w:sz w:val="22"/>
          <w:szCs w:val="22"/>
        </w:rPr>
        <w:t>in order</w:t>
      </w:r>
      <w:r w:rsidRPr="00AF1F6D">
        <w:rPr>
          <w:rFonts w:asciiTheme="minorHAnsi" w:hAnsiTheme="minorHAnsi" w:cstheme="minorHAnsi"/>
          <w:sz w:val="22"/>
          <w:szCs w:val="22"/>
        </w:rPr>
        <w:t xml:space="preserve"> to promote pupil progress</w:t>
      </w:r>
    </w:p>
    <w:p w14:paraId="18D5A4B9" w14:textId="77777777" w:rsidR="002E3AA2" w:rsidRDefault="002E3AA2" w:rsidP="00533EC5">
      <w:pPr>
        <w:pStyle w:val="Header"/>
        <w:numPr>
          <w:ilvl w:val="0"/>
          <w:numId w:val="24"/>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in order to support high quality </w:t>
      </w:r>
      <w:r w:rsidRPr="0054674F">
        <w:rPr>
          <w:rFonts w:asciiTheme="minorHAnsi" w:hAnsiTheme="minorHAnsi" w:cstheme="minorHAnsi"/>
          <w:b/>
          <w:bCs/>
          <w:sz w:val="22"/>
          <w:szCs w:val="22"/>
        </w:rPr>
        <w:t>adaptive teaching.</w:t>
      </w:r>
    </w:p>
    <w:p w14:paraId="571D1895" w14:textId="77777777" w:rsidR="002E3AA2" w:rsidRPr="00AF1F6D" w:rsidRDefault="002E3AA2" w:rsidP="002E3AA2">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2E3AA2" w:rsidRPr="000A0A04" w14:paraId="3F4366EE" w14:textId="77777777">
        <w:tc>
          <w:tcPr>
            <w:tcW w:w="9671" w:type="dxa"/>
            <w:shd w:val="clear" w:color="auto" w:fill="D9D9D9"/>
          </w:tcPr>
          <w:p w14:paraId="124501FF" w14:textId="77777777" w:rsidR="002E3AA2" w:rsidRPr="000A0A04" w:rsidRDefault="002E3AA2">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7C6A3C65" w14:textId="0CEFAF8B" w:rsidR="002E3AA2" w:rsidRPr="000A0A04" w:rsidRDefault="002E3AA2">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129BE7B4" w14:textId="77777777" w:rsidR="002E3AA2" w:rsidRPr="000A0A04" w:rsidRDefault="002E3AA2">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0214A55C"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6D185A0A"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A432480"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5CDC1E70"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038883A9"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272F9D1F" w14:textId="77777777" w:rsidR="002E3AA2" w:rsidRPr="000A0A04" w:rsidRDefault="002E3AA2">
            <w:pPr>
              <w:pStyle w:val="Header"/>
              <w:widowControl w:val="0"/>
              <w:tabs>
                <w:tab w:val="clear" w:pos="4153"/>
                <w:tab w:val="clear" w:pos="8306"/>
                <w:tab w:val="center" w:pos="709"/>
                <w:tab w:val="right" w:pos="851"/>
              </w:tabs>
              <w:rPr>
                <w:rFonts w:ascii="Arial" w:hAnsi="Arial" w:cs="Arial"/>
                <w:sz w:val="18"/>
                <w:szCs w:val="18"/>
              </w:rPr>
            </w:pPr>
          </w:p>
          <w:p w14:paraId="68AB86FA" w14:textId="77777777" w:rsidR="002E3AA2" w:rsidRPr="000A0A04" w:rsidRDefault="002E3AA2">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1766010F" w14:textId="77777777" w:rsidR="002E3AA2" w:rsidRPr="000A0A04" w:rsidRDefault="002E3AA2">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3495366F" w14:textId="77777777" w:rsidR="007B47D0" w:rsidRDefault="007B47D0" w:rsidP="002E3AA2">
      <w:pPr>
        <w:pStyle w:val="Header"/>
        <w:tabs>
          <w:tab w:val="clear" w:pos="4153"/>
          <w:tab w:val="center" w:pos="567"/>
        </w:tabs>
        <w:spacing w:before="120"/>
        <w:rPr>
          <w:rFonts w:asciiTheme="minorHAnsi" w:hAnsiTheme="minorHAnsi" w:cstheme="minorHAnsi"/>
          <w:b/>
        </w:rPr>
      </w:pPr>
    </w:p>
    <w:p w14:paraId="19CA217B" w14:textId="217C31F5" w:rsidR="002E3AA2" w:rsidRPr="00A327C0" w:rsidRDefault="002E3AA2" w:rsidP="002E3AA2">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7A733077" w14:textId="77777777" w:rsidR="002E3AA2" w:rsidRPr="00644573" w:rsidRDefault="002E3AA2" w:rsidP="002E3AA2">
      <w:pPr>
        <w:pStyle w:val="Header"/>
        <w:tabs>
          <w:tab w:val="clear" w:pos="4153"/>
          <w:tab w:val="clear" w:pos="8306"/>
        </w:tabs>
        <w:rPr>
          <w:rFonts w:ascii="Arial" w:hAnsi="Arial" w:cs="Arial"/>
          <w:sz w:val="22"/>
          <w:szCs w:val="22"/>
        </w:rPr>
      </w:pPr>
    </w:p>
    <w:p w14:paraId="4ED29C5A" w14:textId="3D5D472B" w:rsidR="002E3AA2" w:rsidRPr="00744936" w:rsidRDefault="002E3AA2" w:rsidP="00744936"/>
    <w:sectPr w:rsidR="002E3AA2" w:rsidRPr="00744936"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C3B007" w14:textId="77777777" w:rsidR="00542E3B" w:rsidRDefault="00542E3B">
      <w:r>
        <w:separator/>
      </w:r>
    </w:p>
  </w:endnote>
  <w:endnote w:type="continuationSeparator" w:id="0">
    <w:p w14:paraId="7E437D67" w14:textId="77777777" w:rsidR="00542E3B" w:rsidRDefault="00542E3B">
      <w:r>
        <w:continuationSeparator/>
      </w:r>
    </w:p>
  </w:endnote>
  <w:endnote w:type="continuationNotice" w:id="1">
    <w:p w14:paraId="6652FC45" w14:textId="77777777" w:rsidR="00542E3B" w:rsidRDefault="00542E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C83CA6" w14:textId="77777777" w:rsidR="00542E3B" w:rsidRDefault="00542E3B">
      <w:r>
        <w:separator/>
      </w:r>
    </w:p>
  </w:footnote>
  <w:footnote w:type="continuationSeparator" w:id="0">
    <w:p w14:paraId="4C12C495" w14:textId="77777777" w:rsidR="00542E3B" w:rsidRDefault="00542E3B">
      <w:r>
        <w:continuationSeparator/>
      </w:r>
    </w:p>
  </w:footnote>
  <w:footnote w:type="continuationNotice" w:id="1">
    <w:p w14:paraId="7FE68678" w14:textId="77777777" w:rsidR="00542E3B" w:rsidRDefault="00542E3B"/>
  </w:footnote>
  <w:footnote w:id="2">
    <w:p w14:paraId="0659D5E3" w14:textId="77777777" w:rsidR="002E3AA2" w:rsidRDefault="002E3AA2" w:rsidP="002E3AA2">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3F6F1E1C" w14:textId="77777777" w:rsidR="002E3AA2" w:rsidRDefault="002E3AA2" w:rsidP="002E3AA2">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24E2FE4D" w14:textId="77777777" w:rsidR="002E3AA2" w:rsidRDefault="002E3AA2" w:rsidP="002E3AA2">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3342998E" w14:textId="77777777" w:rsidR="002E3AA2" w:rsidRPr="009A1612" w:rsidRDefault="002E3AA2" w:rsidP="002E3AA2">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1D099E4D" w14:textId="77777777" w:rsidR="002E3AA2" w:rsidRPr="009A1612" w:rsidRDefault="002E3AA2" w:rsidP="002E3AA2">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150AAEEA" w14:textId="77777777" w:rsidR="002E3AA2" w:rsidRDefault="002E3AA2" w:rsidP="002E3AA2">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9703FAD"/>
    <w:multiLevelType w:val="multilevel"/>
    <w:tmpl w:val="1B32A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CB415B8"/>
    <w:multiLevelType w:val="multilevel"/>
    <w:tmpl w:val="DE947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C215F03"/>
    <w:multiLevelType w:val="hybridMultilevel"/>
    <w:tmpl w:val="06F2B9D2"/>
    <w:lvl w:ilvl="0" w:tplc="FFB437D4">
      <w:start w:val="1"/>
      <w:numFmt w:val="decimal"/>
      <w:lvlText w:val="%1."/>
      <w:lvlJc w:val="left"/>
      <w:pPr>
        <w:ind w:left="92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3" w15:restartNumberingAfterBreak="0">
    <w:nsid w:val="2ABF1CD9"/>
    <w:multiLevelType w:val="multilevel"/>
    <w:tmpl w:val="D946F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E0958D7"/>
    <w:multiLevelType w:val="hybridMultilevel"/>
    <w:tmpl w:val="E6C4A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835B58"/>
    <w:multiLevelType w:val="hybridMultilevel"/>
    <w:tmpl w:val="2B54B4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CFF3883"/>
    <w:multiLevelType w:val="multilevel"/>
    <w:tmpl w:val="8EC80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4576D48"/>
    <w:multiLevelType w:val="multilevel"/>
    <w:tmpl w:val="6FE07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6"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7"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38"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24D69A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1"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2"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5F4F38"/>
    <w:multiLevelType w:val="multilevel"/>
    <w:tmpl w:val="A456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61B498D"/>
    <w:multiLevelType w:val="multilevel"/>
    <w:tmpl w:val="EB72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9" w15:restartNumberingAfterBreak="0">
    <w:nsid w:val="7D3E0F61"/>
    <w:multiLevelType w:val="multilevel"/>
    <w:tmpl w:val="3F589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37"/>
  </w:num>
  <w:num w:numId="2" w16cid:durableId="1445269646">
    <w:abstractNumId w:val="36"/>
  </w:num>
  <w:num w:numId="3" w16cid:durableId="1306816455">
    <w:abstractNumId w:val="0"/>
  </w:num>
  <w:num w:numId="4" w16cid:durableId="1693526864">
    <w:abstractNumId w:val="1"/>
  </w:num>
  <w:num w:numId="5" w16cid:durableId="1703282255">
    <w:abstractNumId w:val="41"/>
  </w:num>
  <w:num w:numId="6" w16cid:durableId="820386101">
    <w:abstractNumId w:val="24"/>
  </w:num>
  <w:num w:numId="7" w16cid:durableId="1491484479">
    <w:abstractNumId w:val="27"/>
  </w:num>
  <w:num w:numId="8" w16cid:durableId="1671374822">
    <w:abstractNumId w:val="15"/>
  </w:num>
  <w:num w:numId="9" w16cid:durableId="1727757718">
    <w:abstractNumId w:val="8"/>
  </w:num>
  <w:num w:numId="10" w16cid:durableId="1875455662">
    <w:abstractNumId w:val="45"/>
  </w:num>
  <w:num w:numId="11" w16cid:durableId="1158573958">
    <w:abstractNumId w:val="7"/>
  </w:num>
  <w:num w:numId="12" w16cid:durableId="1595698951">
    <w:abstractNumId w:val="30"/>
  </w:num>
  <w:num w:numId="13" w16cid:durableId="467237859">
    <w:abstractNumId w:val="14"/>
  </w:num>
  <w:num w:numId="14" w16cid:durableId="494879520">
    <w:abstractNumId w:val="21"/>
  </w:num>
  <w:num w:numId="15" w16cid:durableId="1597640675">
    <w:abstractNumId w:val="44"/>
  </w:num>
  <w:num w:numId="16" w16cid:durableId="1954743836">
    <w:abstractNumId w:val="17"/>
  </w:num>
  <w:num w:numId="17" w16cid:durableId="232547700">
    <w:abstractNumId w:val="22"/>
  </w:num>
  <w:num w:numId="18" w16cid:durableId="1085422410">
    <w:abstractNumId w:val="16"/>
  </w:num>
  <w:num w:numId="19" w16cid:durableId="124812865">
    <w:abstractNumId w:val="40"/>
  </w:num>
  <w:num w:numId="20" w16cid:durableId="1091052002">
    <w:abstractNumId w:val="42"/>
  </w:num>
  <w:num w:numId="21" w16cid:durableId="653722279">
    <w:abstractNumId w:val="18"/>
  </w:num>
  <w:num w:numId="22" w16cid:durableId="1131364612">
    <w:abstractNumId w:val="48"/>
  </w:num>
  <w:num w:numId="23" w16cid:durableId="70123638">
    <w:abstractNumId w:val="19"/>
  </w:num>
  <w:num w:numId="24" w16cid:durableId="190067923">
    <w:abstractNumId w:val="35"/>
  </w:num>
  <w:num w:numId="25" w16cid:durableId="1718043218">
    <w:abstractNumId w:val="47"/>
  </w:num>
  <w:num w:numId="26" w16cid:durableId="317077431">
    <w:abstractNumId w:val="6"/>
  </w:num>
  <w:num w:numId="27" w16cid:durableId="961769413">
    <w:abstractNumId w:val="20"/>
  </w:num>
  <w:num w:numId="28" w16cid:durableId="475339369">
    <w:abstractNumId w:val="32"/>
  </w:num>
  <w:num w:numId="29" w16cid:durableId="1941572197">
    <w:abstractNumId w:val="50"/>
  </w:num>
  <w:num w:numId="30" w16cid:durableId="1662269739">
    <w:abstractNumId w:val="46"/>
  </w:num>
  <w:num w:numId="31" w16cid:durableId="2048676900">
    <w:abstractNumId w:val="28"/>
  </w:num>
  <w:num w:numId="32" w16cid:durableId="1006053041">
    <w:abstractNumId w:val="10"/>
  </w:num>
  <w:num w:numId="33" w16cid:durableId="1663729093">
    <w:abstractNumId w:val="33"/>
  </w:num>
  <w:num w:numId="34" w16cid:durableId="1718385029">
    <w:abstractNumId w:val="43"/>
  </w:num>
  <w:num w:numId="35" w16cid:durableId="818575797">
    <w:abstractNumId w:val="29"/>
  </w:num>
  <w:num w:numId="36" w16cid:durableId="1917787913">
    <w:abstractNumId w:val="31"/>
  </w:num>
  <w:num w:numId="37" w16cid:durableId="1662343485">
    <w:abstractNumId w:val="49"/>
  </w:num>
  <w:num w:numId="38" w16cid:durableId="839391576">
    <w:abstractNumId w:val="23"/>
  </w:num>
  <w:num w:numId="39" w16cid:durableId="831797903">
    <w:abstractNumId w:val="11"/>
  </w:num>
  <w:num w:numId="40" w16cid:durableId="1341855500">
    <w:abstractNumId w:val="9"/>
  </w:num>
  <w:num w:numId="41" w16cid:durableId="1575698757">
    <w:abstractNumId w:val="13"/>
  </w:num>
  <w:num w:numId="42" w16cid:durableId="865602782">
    <w:abstractNumId w:val="38"/>
  </w:num>
  <w:num w:numId="43" w16cid:durableId="1591693048">
    <w:abstractNumId w:val="34"/>
  </w:num>
  <w:num w:numId="44" w16cid:durableId="980967152">
    <w:abstractNumId w:val="39"/>
  </w:num>
  <w:num w:numId="45" w16cid:durableId="1151676579">
    <w:abstractNumId w:val="12"/>
  </w:num>
  <w:num w:numId="46" w16cid:durableId="1814639056">
    <w:abstractNumId w:val="25"/>
  </w:num>
  <w:num w:numId="47" w16cid:durableId="1763262385">
    <w:abstractNumId w:val="2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709"/>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46"/>
    <w:rsid w:val="00013466"/>
    <w:rsid w:val="000136E9"/>
    <w:rsid w:val="00013C67"/>
    <w:rsid w:val="00014C84"/>
    <w:rsid w:val="00014DBA"/>
    <w:rsid w:val="00014DC6"/>
    <w:rsid w:val="00014E8E"/>
    <w:rsid w:val="000162CF"/>
    <w:rsid w:val="000164D2"/>
    <w:rsid w:val="00017BA2"/>
    <w:rsid w:val="00017FBF"/>
    <w:rsid w:val="000201CE"/>
    <w:rsid w:val="00020D77"/>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27A2A"/>
    <w:rsid w:val="00030F51"/>
    <w:rsid w:val="0003197E"/>
    <w:rsid w:val="00033056"/>
    <w:rsid w:val="00033DA1"/>
    <w:rsid w:val="00033E30"/>
    <w:rsid w:val="0003471F"/>
    <w:rsid w:val="00034AD5"/>
    <w:rsid w:val="000354B7"/>
    <w:rsid w:val="000355B5"/>
    <w:rsid w:val="00035651"/>
    <w:rsid w:val="00035EB4"/>
    <w:rsid w:val="0003695C"/>
    <w:rsid w:val="0003785C"/>
    <w:rsid w:val="00037FCF"/>
    <w:rsid w:val="00037FD1"/>
    <w:rsid w:val="000406E5"/>
    <w:rsid w:val="00041690"/>
    <w:rsid w:val="00041A08"/>
    <w:rsid w:val="0004281B"/>
    <w:rsid w:val="00042D61"/>
    <w:rsid w:val="0004343E"/>
    <w:rsid w:val="00043E8B"/>
    <w:rsid w:val="0004409D"/>
    <w:rsid w:val="00044AAD"/>
    <w:rsid w:val="000451DC"/>
    <w:rsid w:val="0004588F"/>
    <w:rsid w:val="00045A36"/>
    <w:rsid w:val="0004762E"/>
    <w:rsid w:val="00047F2E"/>
    <w:rsid w:val="0005068F"/>
    <w:rsid w:val="00050BB2"/>
    <w:rsid w:val="00051907"/>
    <w:rsid w:val="00052B73"/>
    <w:rsid w:val="00053CA1"/>
    <w:rsid w:val="00053EFB"/>
    <w:rsid w:val="000548D3"/>
    <w:rsid w:val="00054A01"/>
    <w:rsid w:val="00054B8D"/>
    <w:rsid w:val="00054F74"/>
    <w:rsid w:val="000559E1"/>
    <w:rsid w:val="00055D73"/>
    <w:rsid w:val="00056580"/>
    <w:rsid w:val="00057104"/>
    <w:rsid w:val="0006041A"/>
    <w:rsid w:val="000610E2"/>
    <w:rsid w:val="000613FC"/>
    <w:rsid w:val="00061EC0"/>
    <w:rsid w:val="00061F4D"/>
    <w:rsid w:val="000622AC"/>
    <w:rsid w:val="0006245C"/>
    <w:rsid w:val="0006292E"/>
    <w:rsid w:val="00063169"/>
    <w:rsid w:val="000632D7"/>
    <w:rsid w:val="00063400"/>
    <w:rsid w:val="00063978"/>
    <w:rsid w:val="00063F22"/>
    <w:rsid w:val="00064325"/>
    <w:rsid w:val="00064AEC"/>
    <w:rsid w:val="00064B09"/>
    <w:rsid w:val="000658B5"/>
    <w:rsid w:val="00065EFD"/>
    <w:rsid w:val="000660B5"/>
    <w:rsid w:val="0006696A"/>
    <w:rsid w:val="00066D1A"/>
    <w:rsid w:val="000678A4"/>
    <w:rsid w:val="00067A90"/>
    <w:rsid w:val="000700B5"/>
    <w:rsid w:val="00070272"/>
    <w:rsid w:val="000702B0"/>
    <w:rsid w:val="00070595"/>
    <w:rsid w:val="00072398"/>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952A2"/>
    <w:rsid w:val="000955B1"/>
    <w:rsid w:val="00095F3D"/>
    <w:rsid w:val="00096C96"/>
    <w:rsid w:val="0009706C"/>
    <w:rsid w:val="00097597"/>
    <w:rsid w:val="000A0056"/>
    <w:rsid w:val="000A0F75"/>
    <w:rsid w:val="000A1097"/>
    <w:rsid w:val="000A1FDA"/>
    <w:rsid w:val="000A3D1D"/>
    <w:rsid w:val="000A57A6"/>
    <w:rsid w:val="000A57BE"/>
    <w:rsid w:val="000A6C4F"/>
    <w:rsid w:val="000A6D52"/>
    <w:rsid w:val="000A6DDC"/>
    <w:rsid w:val="000A7270"/>
    <w:rsid w:val="000A7749"/>
    <w:rsid w:val="000B0044"/>
    <w:rsid w:val="000B0155"/>
    <w:rsid w:val="000B0525"/>
    <w:rsid w:val="000B0602"/>
    <w:rsid w:val="000B2EFA"/>
    <w:rsid w:val="000B2F1A"/>
    <w:rsid w:val="000B333B"/>
    <w:rsid w:val="000B3458"/>
    <w:rsid w:val="000B39CA"/>
    <w:rsid w:val="000B3EB0"/>
    <w:rsid w:val="000B430E"/>
    <w:rsid w:val="000B44EF"/>
    <w:rsid w:val="000B4C6F"/>
    <w:rsid w:val="000B5DF3"/>
    <w:rsid w:val="000B644F"/>
    <w:rsid w:val="000B6CC0"/>
    <w:rsid w:val="000B6F36"/>
    <w:rsid w:val="000B754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63E"/>
    <w:rsid w:val="000D5D2F"/>
    <w:rsid w:val="000D62C4"/>
    <w:rsid w:val="000D64D4"/>
    <w:rsid w:val="000D7D36"/>
    <w:rsid w:val="000E02E5"/>
    <w:rsid w:val="000E0BBB"/>
    <w:rsid w:val="000E151F"/>
    <w:rsid w:val="000E1DDB"/>
    <w:rsid w:val="000E1F1F"/>
    <w:rsid w:val="000E2190"/>
    <w:rsid w:val="000E2664"/>
    <w:rsid w:val="000E2A8B"/>
    <w:rsid w:val="000E2BD6"/>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1FD"/>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701"/>
    <w:rsid w:val="00107B41"/>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38B"/>
    <w:rsid w:val="00126641"/>
    <w:rsid w:val="001267A9"/>
    <w:rsid w:val="00127A26"/>
    <w:rsid w:val="00127CCF"/>
    <w:rsid w:val="00130C06"/>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620"/>
    <w:rsid w:val="0014577B"/>
    <w:rsid w:val="00147037"/>
    <w:rsid w:val="001471BA"/>
    <w:rsid w:val="0014745C"/>
    <w:rsid w:val="00147CB7"/>
    <w:rsid w:val="001512DE"/>
    <w:rsid w:val="0015193C"/>
    <w:rsid w:val="00151C2A"/>
    <w:rsid w:val="00152479"/>
    <w:rsid w:val="00152C54"/>
    <w:rsid w:val="00152D01"/>
    <w:rsid w:val="00155DED"/>
    <w:rsid w:val="001561F5"/>
    <w:rsid w:val="0015656C"/>
    <w:rsid w:val="00156A3D"/>
    <w:rsid w:val="00157C1B"/>
    <w:rsid w:val="00160B7D"/>
    <w:rsid w:val="001618D5"/>
    <w:rsid w:val="00162200"/>
    <w:rsid w:val="00162685"/>
    <w:rsid w:val="00162795"/>
    <w:rsid w:val="001630E0"/>
    <w:rsid w:val="0016496A"/>
    <w:rsid w:val="0016637A"/>
    <w:rsid w:val="00170265"/>
    <w:rsid w:val="00170AFA"/>
    <w:rsid w:val="00170EF9"/>
    <w:rsid w:val="00171285"/>
    <w:rsid w:val="00171AEA"/>
    <w:rsid w:val="0017248F"/>
    <w:rsid w:val="001724B1"/>
    <w:rsid w:val="00172608"/>
    <w:rsid w:val="00172858"/>
    <w:rsid w:val="001728A7"/>
    <w:rsid w:val="00172EEC"/>
    <w:rsid w:val="001738A3"/>
    <w:rsid w:val="00173B1E"/>
    <w:rsid w:val="001742C7"/>
    <w:rsid w:val="001748CE"/>
    <w:rsid w:val="00174A40"/>
    <w:rsid w:val="00175164"/>
    <w:rsid w:val="00175DED"/>
    <w:rsid w:val="00177E51"/>
    <w:rsid w:val="00177F00"/>
    <w:rsid w:val="00180525"/>
    <w:rsid w:val="001824F1"/>
    <w:rsid w:val="0018460D"/>
    <w:rsid w:val="0018668A"/>
    <w:rsid w:val="00186E57"/>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9FE"/>
    <w:rsid w:val="001A2F66"/>
    <w:rsid w:val="001A4107"/>
    <w:rsid w:val="001A4F57"/>
    <w:rsid w:val="001A4F8B"/>
    <w:rsid w:val="001A665C"/>
    <w:rsid w:val="001B1294"/>
    <w:rsid w:val="001B13B8"/>
    <w:rsid w:val="001B1F50"/>
    <w:rsid w:val="001B26F1"/>
    <w:rsid w:val="001B27DD"/>
    <w:rsid w:val="001B3913"/>
    <w:rsid w:val="001B417C"/>
    <w:rsid w:val="001B4754"/>
    <w:rsid w:val="001B4A3D"/>
    <w:rsid w:val="001B6FF3"/>
    <w:rsid w:val="001C005A"/>
    <w:rsid w:val="001C01E1"/>
    <w:rsid w:val="001C0777"/>
    <w:rsid w:val="001C0B79"/>
    <w:rsid w:val="001C0D50"/>
    <w:rsid w:val="001C0DA5"/>
    <w:rsid w:val="001C1AB3"/>
    <w:rsid w:val="001C1CBE"/>
    <w:rsid w:val="001C1F5C"/>
    <w:rsid w:val="001C23C2"/>
    <w:rsid w:val="001C2C59"/>
    <w:rsid w:val="001C5720"/>
    <w:rsid w:val="001C5EE3"/>
    <w:rsid w:val="001C6502"/>
    <w:rsid w:val="001C6B24"/>
    <w:rsid w:val="001C7539"/>
    <w:rsid w:val="001C7A6D"/>
    <w:rsid w:val="001C7D6C"/>
    <w:rsid w:val="001D046C"/>
    <w:rsid w:val="001D2A2D"/>
    <w:rsid w:val="001D2F82"/>
    <w:rsid w:val="001D38F6"/>
    <w:rsid w:val="001D4C2B"/>
    <w:rsid w:val="001D4DAE"/>
    <w:rsid w:val="001D5156"/>
    <w:rsid w:val="001D7023"/>
    <w:rsid w:val="001D7726"/>
    <w:rsid w:val="001E00C8"/>
    <w:rsid w:val="001E03F5"/>
    <w:rsid w:val="001E24C5"/>
    <w:rsid w:val="001E2A70"/>
    <w:rsid w:val="001E373A"/>
    <w:rsid w:val="001E3A85"/>
    <w:rsid w:val="001E4105"/>
    <w:rsid w:val="001E46E1"/>
    <w:rsid w:val="001E649D"/>
    <w:rsid w:val="001E6668"/>
    <w:rsid w:val="001E721F"/>
    <w:rsid w:val="001E7CC2"/>
    <w:rsid w:val="001E7E0B"/>
    <w:rsid w:val="001F07FF"/>
    <w:rsid w:val="001F0E9B"/>
    <w:rsid w:val="001F1BB1"/>
    <w:rsid w:val="001F29CD"/>
    <w:rsid w:val="001F2A54"/>
    <w:rsid w:val="001F355F"/>
    <w:rsid w:val="001F3D8C"/>
    <w:rsid w:val="001F5EEC"/>
    <w:rsid w:val="001F79A0"/>
    <w:rsid w:val="001F7D9F"/>
    <w:rsid w:val="002000FB"/>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17F62"/>
    <w:rsid w:val="002209E5"/>
    <w:rsid w:val="00221278"/>
    <w:rsid w:val="002215A1"/>
    <w:rsid w:val="00221D56"/>
    <w:rsid w:val="002226F4"/>
    <w:rsid w:val="00222821"/>
    <w:rsid w:val="002239FE"/>
    <w:rsid w:val="00223B40"/>
    <w:rsid w:val="00223CC5"/>
    <w:rsid w:val="00224305"/>
    <w:rsid w:val="00224EC3"/>
    <w:rsid w:val="00224F1F"/>
    <w:rsid w:val="00225957"/>
    <w:rsid w:val="00225968"/>
    <w:rsid w:val="00227ABC"/>
    <w:rsid w:val="002317D0"/>
    <w:rsid w:val="00231B13"/>
    <w:rsid w:val="002329A0"/>
    <w:rsid w:val="00233E73"/>
    <w:rsid w:val="00234ADD"/>
    <w:rsid w:val="00234CB6"/>
    <w:rsid w:val="00234DD5"/>
    <w:rsid w:val="0023516E"/>
    <w:rsid w:val="0023533A"/>
    <w:rsid w:val="00235620"/>
    <w:rsid w:val="00236035"/>
    <w:rsid w:val="0023686C"/>
    <w:rsid w:val="00236DBD"/>
    <w:rsid w:val="0023760B"/>
    <w:rsid w:val="002376A6"/>
    <w:rsid w:val="002376D3"/>
    <w:rsid w:val="00237B56"/>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681"/>
    <w:rsid w:val="00243C82"/>
    <w:rsid w:val="00244A35"/>
    <w:rsid w:val="00245E20"/>
    <w:rsid w:val="002463BA"/>
    <w:rsid w:val="002466EB"/>
    <w:rsid w:val="00251112"/>
    <w:rsid w:val="00251A5F"/>
    <w:rsid w:val="00252573"/>
    <w:rsid w:val="00253558"/>
    <w:rsid w:val="00253EBA"/>
    <w:rsid w:val="00254546"/>
    <w:rsid w:val="00254ED6"/>
    <w:rsid w:val="0025526E"/>
    <w:rsid w:val="00256320"/>
    <w:rsid w:val="00257F49"/>
    <w:rsid w:val="00260ED6"/>
    <w:rsid w:val="00262F4D"/>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3D7"/>
    <w:rsid w:val="002756E3"/>
    <w:rsid w:val="00276116"/>
    <w:rsid w:val="002761B7"/>
    <w:rsid w:val="002765BE"/>
    <w:rsid w:val="00276D19"/>
    <w:rsid w:val="0027733B"/>
    <w:rsid w:val="0027770E"/>
    <w:rsid w:val="00280238"/>
    <w:rsid w:val="002803EB"/>
    <w:rsid w:val="002808A6"/>
    <w:rsid w:val="002812A5"/>
    <w:rsid w:val="002813A7"/>
    <w:rsid w:val="002816D7"/>
    <w:rsid w:val="0028366B"/>
    <w:rsid w:val="0028394D"/>
    <w:rsid w:val="00283FA7"/>
    <w:rsid w:val="002856F0"/>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6A6"/>
    <w:rsid w:val="0029172E"/>
    <w:rsid w:val="00292711"/>
    <w:rsid w:val="00293224"/>
    <w:rsid w:val="00294261"/>
    <w:rsid w:val="00296740"/>
    <w:rsid w:val="0029776F"/>
    <w:rsid w:val="00297841"/>
    <w:rsid w:val="002978E6"/>
    <w:rsid w:val="002A025C"/>
    <w:rsid w:val="002A031B"/>
    <w:rsid w:val="002A068D"/>
    <w:rsid w:val="002A069B"/>
    <w:rsid w:val="002A0CFB"/>
    <w:rsid w:val="002A166B"/>
    <w:rsid w:val="002A29D8"/>
    <w:rsid w:val="002A507F"/>
    <w:rsid w:val="002A5D1C"/>
    <w:rsid w:val="002A64D6"/>
    <w:rsid w:val="002A795B"/>
    <w:rsid w:val="002A7B89"/>
    <w:rsid w:val="002A7D4D"/>
    <w:rsid w:val="002B0023"/>
    <w:rsid w:val="002B0EDE"/>
    <w:rsid w:val="002B1287"/>
    <w:rsid w:val="002B1D02"/>
    <w:rsid w:val="002B3CF9"/>
    <w:rsid w:val="002B465B"/>
    <w:rsid w:val="002B5184"/>
    <w:rsid w:val="002B53C6"/>
    <w:rsid w:val="002B5F1B"/>
    <w:rsid w:val="002B6145"/>
    <w:rsid w:val="002B61F6"/>
    <w:rsid w:val="002B6290"/>
    <w:rsid w:val="002B66B4"/>
    <w:rsid w:val="002B6D7E"/>
    <w:rsid w:val="002B6FC7"/>
    <w:rsid w:val="002B7156"/>
    <w:rsid w:val="002C15E7"/>
    <w:rsid w:val="002C1F8F"/>
    <w:rsid w:val="002C20B1"/>
    <w:rsid w:val="002C2298"/>
    <w:rsid w:val="002C2BB4"/>
    <w:rsid w:val="002C375E"/>
    <w:rsid w:val="002C3896"/>
    <w:rsid w:val="002C49C9"/>
    <w:rsid w:val="002C4DB4"/>
    <w:rsid w:val="002C4DD6"/>
    <w:rsid w:val="002C4F70"/>
    <w:rsid w:val="002C4FFD"/>
    <w:rsid w:val="002C6F3C"/>
    <w:rsid w:val="002C7B94"/>
    <w:rsid w:val="002D09FE"/>
    <w:rsid w:val="002D0AA8"/>
    <w:rsid w:val="002D128C"/>
    <w:rsid w:val="002D1518"/>
    <w:rsid w:val="002D1598"/>
    <w:rsid w:val="002D2D14"/>
    <w:rsid w:val="002D30C2"/>
    <w:rsid w:val="002D520C"/>
    <w:rsid w:val="002D59E1"/>
    <w:rsid w:val="002D6D0E"/>
    <w:rsid w:val="002D6F30"/>
    <w:rsid w:val="002D70CF"/>
    <w:rsid w:val="002D76A7"/>
    <w:rsid w:val="002E0235"/>
    <w:rsid w:val="002E0310"/>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8C5"/>
    <w:rsid w:val="002F1CCB"/>
    <w:rsid w:val="002F1E8C"/>
    <w:rsid w:val="002F1EEF"/>
    <w:rsid w:val="002F3318"/>
    <w:rsid w:val="002F584A"/>
    <w:rsid w:val="002F5EE6"/>
    <w:rsid w:val="002F5F5D"/>
    <w:rsid w:val="002F66F0"/>
    <w:rsid w:val="00300267"/>
    <w:rsid w:val="0030047F"/>
    <w:rsid w:val="00300C25"/>
    <w:rsid w:val="00300E1D"/>
    <w:rsid w:val="00301135"/>
    <w:rsid w:val="0030132F"/>
    <w:rsid w:val="00302100"/>
    <w:rsid w:val="00302B3D"/>
    <w:rsid w:val="00302BFD"/>
    <w:rsid w:val="00303B77"/>
    <w:rsid w:val="0030473A"/>
    <w:rsid w:val="003054A1"/>
    <w:rsid w:val="00305D2B"/>
    <w:rsid w:val="0030722B"/>
    <w:rsid w:val="00307F28"/>
    <w:rsid w:val="00311602"/>
    <w:rsid w:val="0031184E"/>
    <w:rsid w:val="00311A1A"/>
    <w:rsid w:val="00311CF8"/>
    <w:rsid w:val="003137E4"/>
    <w:rsid w:val="00314448"/>
    <w:rsid w:val="00314F8C"/>
    <w:rsid w:val="0031578E"/>
    <w:rsid w:val="00316943"/>
    <w:rsid w:val="00316A7D"/>
    <w:rsid w:val="00316E3E"/>
    <w:rsid w:val="00316FF8"/>
    <w:rsid w:val="00317678"/>
    <w:rsid w:val="00317E71"/>
    <w:rsid w:val="00320E3D"/>
    <w:rsid w:val="003217DA"/>
    <w:rsid w:val="003219FE"/>
    <w:rsid w:val="00322B52"/>
    <w:rsid w:val="00324677"/>
    <w:rsid w:val="003266FC"/>
    <w:rsid w:val="003268A8"/>
    <w:rsid w:val="00326A8A"/>
    <w:rsid w:val="003270C6"/>
    <w:rsid w:val="00327222"/>
    <w:rsid w:val="00327F4C"/>
    <w:rsid w:val="00330518"/>
    <w:rsid w:val="003312D9"/>
    <w:rsid w:val="00331B24"/>
    <w:rsid w:val="00333FBF"/>
    <w:rsid w:val="00334310"/>
    <w:rsid w:val="003351BC"/>
    <w:rsid w:val="00340103"/>
    <w:rsid w:val="00340214"/>
    <w:rsid w:val="00341D4B"/>
    <w:rsid w:val="00341FE3"/>
    <w:rsid w:val="00343A18"/>
    <w:rsid w:val="00343D5F"/>
    <w:rsid w:val="00344661"/>
    <w:rsid w:val="00344B80"/>
    <w:rsid w:val="0034504B"/>
    <w:rsid w:val="003454A1"/>
    <w:rsid w:val="00346EAB"/>
    <w:rsid w:val="003501AE"/>
    <w:rsid w:val="00350760"/>
    <w:rsid w:val="0035168F"/>
    <w:rsid w:val="00351DEA"/>
    <w:rsid w:val="003534A7"/>
    <w:rsid w:val="003537D3"/>
    <w:rsid w:val="00354A50"/>
    <w:rsid w:val="00354C21"/>
    <w:rsid w:val="00355515"/>
    <w:rsid w:val="0035609F"/>
    <w:rsid w:val="003569BF"/>
    <w:rsid w:val="0035749A"/>
    <w:rsid w:val="00361458"/>
    <w:rsid w:val="0036195A"/>
    <w:rsid w:val="00363277"/>
    <w:rsid w:val="003636F5"/>
    <w:rsid w:val="00364718"/>
    <w:rsid w:val="003655B4"/>
    <w:rsid w:val="00365B2D"/>
    <w:rsid w:val="00365DAA"/>
    <w:rsid w:val="00366212"/>
    <w:rsid w:val="003663C0"/>
    <w:rsid w:val="0036659D"/>
    <w:rsid w:val="00367AE6"/>
    <w:rsid w:val="00367FF1"/>
    <w:rsid w:val="0037004E"/>
    <w:rsid w:val="00370B9C"/>
    <w:rsid w:val="003714AA"/>
    <w:rsid w:val="0037186A"/>
    <w:rsid w:val="00372346"/>
    <w:rsid w:val="00372734"/>
    <w:rsid w:val="00372AFA"/>
    <w:rsid w:val="00372E8E"/>
    <w:rsid w:val="003752AF"/>
    <w:rsid w:val="003753A1"/>
    <w:rsid w:val="00375B96"/>
    <w:rsid w:val="00376635"/>
    <w:rsid w:val="003770D3"/>
    <w:rsid w:val="00377490"/>
    <w:rsid w:val="00377635"/>
    <w:rsid w:val="003818D6"/>
    <w:rsid w:val="00381CD2"/>
    <w:rsid w:val="00383B20"/>
    <w:rsid w:val="0038466E"/>
    <w:rsid w:val="00384C36"/>
    <w:rsid w:val="0038568A"/>
    <w:rsid w:val="00386AB9"/>
    <w:rsid w:val="00386F20"/>
    <w:rsid w:val="003870CE"/>
    <w:rsid w:val="00387FFB"/>
    <w:rsid w:val="00390965"/>
    <w:rsid w:val="003909EF"/>
    <w:rsid w:val="00390B3B"/>
    <w:rsid w:val="00390CCC"/>
    <w:rsid w:val="003914E5"/>
    <w:rsid w:val="003918E0"/>
    <w:rsid w:val="00391F16"/>
    <w:rsid w:val="00392623"/>
    <w:rsid w:val="00392A82"/>
    <w:rsid w:val="00393AC7"/>
    <w:rsid w:val="003942A0"/>
    <w:rsid w:val="00397704"/>
    <w:rsid w:val="003A015D"/>
    <w:rsid w:val="003A0549"/>
    <w:rsid w:val="003A0634"/>
    <w:rsid w:val="003A1279"/>
    <w:rsid w:val="003A1509"/>
    <w:rsid w:val="003A1C8A"/>
    <w:rsid w:val="003A2E51"/>
    <w:rsid w:val="003A37B1"/>
    <w:rsid w:val="003A3D9D"/>
    <w:rsid w:val="003A4440"/>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576"/>
    <w:rsid w:val="003C1D12"/>
    <w:rsid w:val="003C3181"/>
    <w:rsid w:val="003C40AD"/>
    <w:rsid w:val="003C45C3"/>
    <w:rsid w:val="003C5479"/>
    <w:rsid w:val="003C6073"/>
    <w:rsid w:val="003C667A"/>
    <w:rsid w:val="003C66FA"/>
    <w:rsid w:val="003C6E56"/>
    <w:rsid w:val="003C7B9C"/>
    <w:rsid w:val="003C7C3B"/>
    <w:rsid w:val="003D2959"/>
    <w:rsid w:val="003D2965"/>
    <w:rsid w:val="003D2A1A"/>
    <w:rsid w:val="003D3D95"/>
    <w:rsid w:val="003D5122"/>
    <w:rsid w:val="003D5171"/>
    <w:rsid w:val="003D5A8F"/>
    <w:rsid w:val="003D6082"/>
    <w:rsid w:val="003D6ED5"/>
    <w:rsid w:val="003E0ED4"/>
    <w:rsid w:val="003E1828"/>
    <w:rsid w:val="003E190B"/>
    <w:rsid w:val="003E265B"/>
    <w:rsid w:val="003E26D9"/>
    <w:rsid w:val="003E2F06"/>
    <w:rsid w:val="003E30BB"/>
    <w:rsid w:val="003E3561"/>
    <w:rsid w:val="003E3C61"/>
    <w:rsid w:val="003E62E5"/>
    <w:rsid w:val="003E75B7"/>
    <w:rsid w:val="003F061B"/>
    <w:rsid w:val="003F073A"/>
    <w:rsid w:val="003F0B4B"/>
    <w:rsid w:val="003F1283"/>
    <w:rsid w:val="003F2CF0"/>
    <w:rsid w:val="003F2D7C"/>
    <w:rsid w:val="003F2F39"/>
    <w:rsid w:val="003F2FA8"/>
    <w:rsid w:val="003F3190"/>
    <w:rsid w:val="003F3521"/>
    <w:rsid w:val="003F3D03"/>
    <w:rsid w:val="003F3F78"/>
    <w:rsid w:val="003F4AF6"/>
    <w:rsid w:val="003F52AC"/>
    <w:rsid w:val="003F5BAF"/>
    <w:rsid w:val="003F640E"/>
    <w:rsid w:val="003F65A7"/>
    <w:rsid w:val="003F7239"/>
    <w:rsid w:val="003F7BB4"/>
    <w:rsid w:val="00400331"/>
    <w:rsid w:val="00400BA4"/>
    <w:rsid w:val="0040153F"/>
    <w:rsid w:val="00402036"/>
    <w:rsid w:val="0040260A"/>
    <w:rsid w:val="00403611"/>
    <w:rsid w:val="004037B7"/>
    <w:rsid w:val="00404F81"/>
    <w:rsid w:val="0040533E"/>
    <w:rsid w:val="0040614B"/>
    <w:rsid w:val="0040649B"/>
    <w:rsid w:val="004065A7"/>
    <w:rsid w:val="00407474"/>
    <w:rsid w:val="004074DE"/>
    <w:rsid w:val="00407516"/>
    <w:rsid w:val="00407555"/>
    <w:rsid w:val="00412DE6"/>
    <w:rsid w:val="004135C8"/>
    <w:rsid w:val="004137EF"/>
    <w:rsid w:val="00413A23"/>
    <w:rsid w:val="00414E95"/>
    <w:rsid w:val="00415283"/>
    <w:rsid w:val="00416185"/>
    <w:rsid w:val="00416F4B"/>
    <w:rsid w:val="00417C8F"/>
    <w:rsid w:val="0042083D"/>
    <w:rsid w:val="0042122C"/>
    <w:rsid w:val="00421566"/>
    <w:rsid w:val="004228EA"/>
    <w:rsid w:val="00423F99"/>
    <w:rsid w:val="00424E79"/>
    <w:rsid w:val="00425D3C"/>
    <w:rsid w:val="00425F53"/>
    <w:rsid w:val="00425FB9"/>
    <w:rsid w:val="00426214"/>
    <w:rsid w:val="00426416"/>
    <w:rsid w:val="00427971"/>
    <w:rsid w:val="0043036A"/>
    <w:rsid w:val="004306C5"/>
    <w:rsid w:val="0043074D"/>
    <w:rsid w:val="004310E2"/>
    <w:rsid w:val="0043114C"/>
    <w:rsid w:val="004311F9"/>
    <w:rsid w:val="00431293"/>
    <w:rsid w:val="0043148F"/>
    <w:rsid w:val="004323B6"/>
    <w:rsid w:val="004326C1"/>
    <w:rsid w:val="004326D6"/>
    <w:rsid w:val="0043458C"/>
    <w:rsid w:val="00434692"/>
    <w:rsid w:val="00434B20"/>
    <w:rsid w:val="00434DE3"/>
    <w:rsid w:val="00435291"/>
    <w:rsid w:val="004359E6"/>
    <w:rsid w:val="00435CFF"/>
    <w:rsid w:val="00436211"/>
    <w:rsid w:val="00436DB0"/>
    <w:rsid w:val="00436E77"/>
    <w:rsid w:val="0043707A"/>
    <w:rsid w:val="004374B0"/>
    <w:rsid w:val="00437F8B"/>
    <w:rsid w:val="004401C4"/>
    <w:rsid w:val="004420C1"/>
    <w:rsid w:val="00442187"/>
    <w:rsid w:val="00442207"/>
    <w:rsid w:val="0044276C"/>
    <w:rsid w:val="004428E6"/>
    <w:rsid w:val="0044341E"/>
    <w:rsid w:val="00443C8D"/>
    <w:rsid w:val="00444585"/>
    <w:rsid w:val="004446B9"/>
    <w:rsid w:val="0044535A"/>
    <w:rsid w:val="00445544"/>
    <w:rsid w:val="00446CB8"/>
    <w:rsid w:val="0045101F"/>
    <w:rsid w:val="0045295D"/>
    <w:rsid w:val="004529D6"/>
    <w:rsid w:val="004530DC"/>
    <w:rsid w:val="00453CA1"/>
    <w:rsid w:val="004543C1"/>
    <w:rsid w:val="00454938"/>
    <w:rsid w:val="00454DD1"/>
    <w:rsid w:val="00455193"/>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07FB"/>
    <w:rsid w:val="00471005"/>
    <w:rsid w:val="004719E9"/>
    <w:rsid w:val="00471E9F"/>
    <w:rsid w:val="00472214"/>
    <w:rsid w:val="004723F7"/>
    <w:rsid w:val="00472474"/>
    <w:rsid w:val="00472D3B"/>
    <w:rsid w:val="0047447C"/>
    <w:rsid w:val="004744EF"/>
    <w:rsid w:val="00474778"/>
    <w:rsid w:val="00476D8B"/>
    <w:rsid w:val="00476FBA"/>
    <w:rsid w:val="004808E0"/>
    <w:rsid w:val="00480F6D"/>
    <w:rsid w:val="004813C3"/>
    <w:rsid w:val="004819DE"/>
    <w:rsid w:val="00482067"/>
    <w:rsid w:val="00482631"/>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96"/>
    <w:rsid w:val="00494D19"/>
    <w:rsid w:val="00495203"/>
    <w:rsid w:val="00495270"/>
    <w:rsid w:val="00496DC7"/>
    <w:rsid w:val="00497220"/>
    <w:rsid w:val="0049750A"/>
    <w:rsid w:val="00497B11"/>
    <w:rsid w:val="00497B60"/>
    <w:rsid w:val="004A02A1"/>
    <w:rsid w:val="004A1D38"/>
    <w:rsid w:val="004A22F1"/>
    <w:rsid w:val="004A2A01"/>
    <w:rsid w:val="004A3E82"/>
    <w:rsid w:val="004A4A22"/>
    <w:rsid w:val="004A5154"/>
    <w:rsid w:val="004A553B"/>
    <w:rsid w:val="004A5821"/>
    <w:rsid w:val="004A5E80"/>
    <w:rsid w:val="004A65B9"/>
    <w:rsid w:val="004A6A58"/>
    <w:rsid w:val="004A6D55"/>
    <w:rsid w:val="004A7422"/>
    <w:rsid w:val="004B066A"/>
    <w:rsid w:val="004B0887"/>
    <w:rsid w:val="004B0CCB"/>
    <w:rsid w:val="004B1693"/>
    <w:rsid w:val="004B177F"/>
    <w:rsid w:val="004B1846"/>
    <w:rsid w:val="004B2427"/>
    <w:rsid w:val="004B325D"/>
    <w:rsid w:val="004B3898"/>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3A4A"/>
    <w:rsid w:val="004D450D"/>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4F7D0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A1"/>
    <w:rsid w:val="005069B7"/>
    <w:rsid w:val="0050701A"/>
    <w:rsid w:val="005108CB"/>
    <w:rsid w:val="00510CB9"/>
    <w:rsid w:val="005110B9"/>
    <w:rsid w:val="0051191F"/>
    <w:rsid w:val="00511B6F"/>
    <w:rsid w:val="00511C5B"/>
    <w:rsid w:val="00512280"/>
    <w:rsid w:val="00512645"/>
    <w:rsid w:val="00512DDA"/>
    <w:rsid w:val="0051343A"/>
    <w:rsid w:val="0051357A"/>
    <w:rsid w:val="005142E5"/>
    <w:rsid w:val="005143AD"/>
    <w:rsid w:val="00515800"/>
    <w:rsid w:val="00517011"/>
    <w:rsid w:val="00521026"/>
    <w:rsid w:val="0052134C"/>
    <w:rsid w:val="0052188F"/>
    <w:rsid w:val="00521ED3"/>
    <w:rsid w:val="00522425"/>
    <w:rsid w:val="005230A6"/>
    <w:rsid w:val="005232B5"/>
    <w:rsid w:val="00523BDA"/>
    <w:rsid w:val="00523F4A"/>
    <w:rsid w:val="00524281"/>
    <w:rsid w:val="00524780"/>
    <w:rsid w:val="00524D0F"/>
    <w:rsid w:val="005258AE"/>
    <w:rsid w:val="00526689"/>
    <w:rsid w:val="005267CC"/>
    <w:rsid w:val="005271B7"/>
    <w:rsid w:val="005272F7"/>
    <w:rsid w:val="00527BBF"/>
    <w:rsid w:val="00531159"/>
    <w:rsid w:val="00531D16"/>
    <w:rsid w:val="00531DD6"/>
    <w:rsid w:val="00533C0A"/>
    <w:rsid w:val="00533EC5"/>
    <w:rsid w:val="0053507F"/>
    <w:rsid w:val="0053646B"/>
    <w:rsid w:val="00536735"/>
    <w:rsid w:val="00537713"/>
    <w:rsid w:val="005378DF"/>
    <w:rsid w:val="005410A9"/>
    <w:rsid w:val="005414A3"/>
    <w:rsid w:val="00542E3B"/>
    <w:rsid w:val="0054474C"/>
    <w:rsid w:val="0054531D"/>
    <w:rsid w:val="005453E2"/>
    <w:rsid w:val="0054553B"/>
    <w:rsid w:val="00545EF9"/>
    <w:rsid w:val="0054635D"/>
    <w:rsid w:val="0054674F"/>
    <w:rsid w:val="005479AB"/>
    <w:rsid w:val="00547E90"/>
    <w:rsid w:val="0055158B"/>
    <w:rsid w:val="005516E2"/>
    <w:rsid w:val="00551F25"/>
    <w:rsid w:val="00552244"/>
    <w:rsid w:val="00552439"/>
    <w:rsid w:val="00552B3F"/>
    <w:rsid w:val="00553109"/>
    <w:rsid w:val="005538C5"/>
    <w:rsid w:val="005539FB"/>
    <w:rsid w:val="005542C8"/>
    <w:rsid w:val="00554FAC"/>
    <w:rsid w:val="00555F12"/>
    <w:rsid w:val="0055651A"/>
    <w:rsid w:val="0055793E"/>
    <w:rsid w:val="0056023B"/>
    <w:rsid w:val="00560E78"/>
    <w:rsid w:val="00560F34"/>
    <w:rsid w:val="0056102C"/>
    <w:rsid w:val="00561663"/>
    <w:rsid w:val="0056170C"/>
    <w:rsid w:val="00562294"/>
    <w:rsid w:val="00562828"/>
    <w:rsid w:val="00563D74"/>
    <w:rsid w:val="00565044"/>
    <w:rsid w:val="00565100"/>
    <w:rsid w:val="00566862"/>
    <w:rsid w:val="00567187"/>
    <w:rsid w:val="005672A7"/>
    <w:rsid w:val="0057029B"/>
    <w:rsid w:val="00570787"/>
    <w:rsid w:val="005712F5"/>
    <w:rsid w:val="00572DB1"/>
    <w:rsid w:val="00573FD7"/>
    <w:rsid w:val="0057596A"/>
    <w:rsid w:val="00575E69"/>
    <w:rsid w:val="00576EE8"/>
    <w:rsid w:val="00580D1D"/>
    <w:rsid w:val="0058211A"/>
    <w:rsid w:val="00583B4F"/>
    <w:rsid w:val="00583F07"/>
    <w:rsid w:val="005848D7"/>
    <w:rsid w:val="00584A58"/>
    <w:rsid w:val="00585BD0"/>
    <w:rsid w:val="00585C25"/>
    <w:rsid w:val="00585F64"/>
    <w:rsid w:val="00587606"/>
    <w:rsid w:val="00590827"/>
    <w:rsid w:val="00590B04"/>
    <w:rsid w:val="005915A8"/>
    <w:rsid w:val="00592FC6"/>
    <w:rsid w:val="00593068"/>
    <w:rsid w:val="00594AB5"/>
    <w:rsid w:val="00594C1C"/>
    <w:rsid w:val="00595753"/>
    <w:rsid w:val="00596702"/>
    <w:rsid w:val="0059748A"/>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A5D64"/>
    <w:rsid w:val="005B0822"/>
    <w:rsid w:val="005B1207"/>
    <w:rsid w:val="005B3127"/>
    <w:rsid w:val="005B3C85"/>
    <w:rsid w:val="005B3DE7"/>
    <w:rsid w:val="005B53C9"/>
    <w:rsid w:val="005B5D84"/>
    <w:rsid w:val="005B6601"/>
    <w:rsid w:val="005B697D"/>
    <w:rsid w:val="005B6A6A"/>
    <w:rsid w:val="005B6A7F"/>
    <w:rsid w:val="005B6DA0"/>
    <w:rsid w:val="005B6EF0"/>
    <w:rsid w:val="005C04BB"/>
    <w:rsid w:val="005C0570"/>
    <w:rsid w:val="005C0C65"/>
    <w:rsid w:val="005C17DC"/>
    <w:rsid w:val="005C185B"/>
    <w:rsid w:val="005C2221"/>
    <w:rsid w:val="005C321A"/>
    <w:rsid w:val="005C342E"/>
    <w:rsid w:val="005C3D86"/>
    <w:rsid w:val="005C416F"/>
    <w:rsid w:val="005C4DF4"/>
    <w:rsid w:val="005C55D1"/>
    <w:rsid w:val="005C64B8"/>
    <w:rsid w:val="005C6ECB"/>
    <w:rsid w:val="005C7099"/>
    <w:rsid w:val="005D096F"/>
    <w:rsid w:val="005D0CB3"/>
    <w:rsid w:val="005D1496"/>
    <w:rsid w:val="005D165F"/>
    <w:rsid w:val="005D16AA"/>
    <w:rsid w:val="005D18F8"/>
    <w:rsid w:val="005D1B12"/>
    <w:rsid w:val="005D1F43"/>
    <w:rsid w:val="005D2575"/>
    <w:rsid w:val="005D3188"/>
    <w:rsid w:val="005D3CC9"/>
    <w:rsid w:val="005D532A"/>
    <w:rsid w:val="005D597A"/>
    <w:rsid w:val="005D6515"/>
    <w:rsid w:val="005D656F"/>
    <w:rsid w:val="005D797A"/>
    <w:rsid w:val="005E036E"/>
    <w:rsid w:val="005E08A4"/>
    <w:rsid w:val="005E0910"/>
    <w:rsid w:val="005E1411"/>
    <w:rsid w:val="005E1DCC"/>
    <w:rsid w:val="005E2BC0"/>
    <w:rsid w:val="005E34A9"/>
    <w:rsid w:val="005E393D"/>
    <w:rsid w:val="005E4211"/>
    <w:rsid w:val="005E4B49"/>
    <w:rsid w:val="005E5B94"/>
    <w:rsid w:val="005E5EC2"/>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25C8"/>
    <w:rsid w:val="006044E0"/>
    <w:rsid w:val="006053A1"/>
    <w:rsid w:val="0060748A"/>
    <w:rsid w:val="00607D68"/>
    <w:rsid w:val="00610221"/>
    <w:rsid w:val="006105FC"/>
    <w:rsid w:val="00610F37"/>
    <w:rsid w:val="0061252B"/>
    <w:rsid w:val="00612959"/>
    <w:rsid w:val="00612AB3"/>
    <w:rsid w:val="00612ED4"/>
    <w:rsid w:val="00614D1D"/>
    <w:rsid w:val="00614DF8"/>
    <w:rsid w:val="00615829"/>
    <w:rsid w:val="00616580"/>
    <w:rsid w:val="00616DA5"/>
    <w:rsid w:val="006170FE"/>
    <w:rsid w:val="00617F59"/>
    <w:rsid w:val="0062070C"/>
    <w:rsid w:val="0062077D"/>
    <w:rsid w:val="00620DF8"/>
    <w:rsid w:val="00620EDB"/>
    <w:rsid w:val="006216B2"/>
    <w:rsid w:val="00622220"/>
    <w:rsid w:val="0062231C"/>
    <w:rsid w:val="0062253F"/>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3E67"/>
    <w:rsid w:val="00644573"/>
    <w:rsid w:val="00646603"/>
    <w:rsid w:val="00646A32"/>
    <w:rsid w:val="006473FE"/>
    <w:rsid w:val="00647545"/>
    <w:rsid w:val="00647A62"/>
    <w:rsid w:val="006509B5"/>
    <w:rsid w:val="00651373"/>
    <w:rsid w:val="0065175E"/>
    <w:rsid w:val="00652E59"/>
    <w:rsid w:val="00653173"/>
    <w:rsid w:val="006533F6"/>
    <w:rsid w:val="00654808"/>
    <w:rsid w:val="00654CA2"/>
    <w:rsid w:val="00654D85"/>
    <w:rsid w:val="006556A1"/>
    <w:rsid w:val="006559C0"/>
    <w:rsid w:val="00655E1F"/>
    <w:rsid w:val="0065682C"/>
    <w:rsid w:val="00657792"/>
    <w:rsid w:val="00657A8F"/>
    <w:rsid w:val="006610AA"/>
    <w:rsid w:val="006614CD"/>
    <w:rsid w:val="006623D0"/>
    <w:rsid w:val="006626B0"/>
    <w:rsid w:val="00663B4A"/>
    <w:rsid w:val="00663B8F"/>
    <w:rsid w:val="006646A0"/>
    <w:rsid w:val="006656EA"/>
    <w:rsid w:val="00665940"/>
    <w:rsid w:val="006659D5"/>
    <w:rsid w:val="006660F8"/>
    <w:rsid w:val="006663CD"/>
    <w:rsid w:val="006706CB"/>
    <w:rsid w:val="0067077D"/>
    <w:rsid w:val="00670AF9"/>
    <w:rsid w:val="00670BFA"/>
    <w:rsid w:val="00670E46"/>
    <w:rsid w:val="00670FC9"/>
    <w:rsid w:val="006718DA"/>
    <w:rsid w:val="006720F7"/>
    <w:rsid w:val="0067261D"/>
    <w:rsid w:val="006732A3"/>
    <w:rsid w:val="0067342A"/>
    <w:rsid w:val="00673B39"/>
    <w:rsid w:val="00673F5A"/>
    <w:rsid w:val="0067517A"/>
    <w:rsid w:val="006759C1"/>
    <w:rsid w:val="00676C8E"/>
    <w:rsid w:val="00677547"/>
    <w:rsid w:val="006806B1"/>
    <w:rsid w:val="006822E5"/>
    <w:rsid w:val="0068267F"/>
    <w:rsid w:val="00682EF7"/>
    <w:rsid w:val="006846A1"/>
    <w:rsid w:val="00685897"/>
    <w:rsid w:val="00685DEB"/>
    <w:rsid w:val="00686415"/>
    <w:rsid w:val="006901B3"/>
    <w:rsid w:val="0069092B"/>
    <w:rsid w:val="00690B97"/>
    <w:rsid w:val="00691B51"/>
    <w:rsid w:val="00692908"/>
    <w:rsid w:val="00692AF5"/>
    <w:rsid w:val="00692E14"/>
    <w:rsid w:val="00693F07"/>
    <w:rsid w:val="00694798"/>
    <w:rsid w:val="006952E1"/>
    <w:rsid w:val="00695578"/>
    <w:rsid w:val="00695698"/>
    <w:rsid w:val="006966AC"/>
    <w:rsid w:val="00697A65"/>
    <w:rsid w:val="00697B60"/>
    <w:rsid w:val="006A0031"/>
    <w:rsid w:val="006A0188"/>
    <w:rsid w:val="006A1F2F"/>
    <w:rsid w:val="006A2692"/>
    <w:rsid w:val="006A5006"/>
    <w:rsid w:val="006A6D04"/>
    <w:rsid w:val="006A7260"/>
    <w:rsid w:val="006A726E"/>
    <w:rsid w:val="006B0331"/>
    <w:rsid w:val="006B30B9"/>
    <w:rsid w:val="006B3460"/>
    <w:rsid w:val="006B3958"/>
    <w:rsid w:val="006B3D9E"/>
    <w:rsid w:val="006B5057"/>
    <w:rsid w:val="006B543E"/>
    <w:rsid w:val="006B560A"/>
    <w:rsid w:val="006B5ED2"/>
    <w:rsid w:val="006B6A57"/>
    <w:rsid w:val="006B6A9D"/>
    <w:rsid w:val="006B7BA1"/>
    <w:rsid w:val="006C00D5"/>
    <w:rsid w:val="006C0723"/>
    <w:rsid w:val="006C2694"/>
    <w:rsid w:val="006C29F4"/>
    <w:rsid w:val="006C2F46"/>
    <w:rsid w:val="006C3638"/>
    <w:rsid w:val="006C4330"/>
    <w:rsid w:val="006C601C"/>
    <w:rsid w:val="006C6BD3"/>
    <w:rsid w:val="006C6D3E"/>
    <w:rsid w:val="006C750C"/>
    <w:rsid w:val="006C7DAC"/>
    <w:rsid w:val="006D08FA"/>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B38"/>
    <w:rsid w:val="006E6D14"/>
    <w:rsid w:val="006E77D8"/>
    <w:rsid w:val="006E788C"/>
    <w:rsid w:val="006F139E"/>
    <w:rsid w:val="006F1A0C"/>
    <w:rsid w:val="006F2145"/>
    <w:rsid w:val="006F22A5"/>
    <w:rsid w:val="006F2AC0"/>
    <w:rsid w:val="006F3A75"/>
    <w:rsid w:val="006F4C66"/>
    <w:rsid w:val="006F671D"/>
    <w:rsid w:val="006F6ABC"/>
    <w:rsid w:val="006F75E6"/>
    <w:rsid w:val="006F7B80"/>
    <w:rsid w:val="006F7BCB"/>
    <w:rsid w:val="006F7D03"/>
    <w:rsid w:val="007009D4"/>
    <w:rsid w:val="00700D7D"/>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F8F"/>
    <w:rsid w:val="0071624C"/>
    <w:rsid w:val="00716A11"/>
    <w:rsid w:val="0071790A"/>
    <w:rsid w:val="007206FC"/>
    <w:rsid w:val="00720D85"/>
    <w:rsid w:val="0072128D"/>
    <w:rsid w:val="007217ED"/>
    <w:rsid w:val="007221FA"/>
    <w:rsid w:val="00723A79"/>
    <w:rsid w:val="00723D6A"/>
    <w:rsid w:val="00724912"/>
    <w:rsid w:val="00725E6B"/>
    <w:rsid w:val="00726F11"/>
    <w:rsid w:val="007272F7"/>
    <w:rsid w:val="0072787D"/>
    <w:rsid w:val="00727A0E"/>
    <w:rsid w:val="00727F59"/>
    <w:rsid w:val="00730789"/>
    <w:rsid w:val="00731141"/>
    <w:rsid w:val="00732205"/>
    <w:rsid w:val="00732333"/>
    <w:rsid w:val="0073297A"/>
    <w:rsid w:val="00732B5A"/>
    <w:rsid w:val="00732D48"/>
    <w:rsid w:val="00732E97"/>
    <w:rsid w:val="007330F4"/>
    <w:rsid w:val="007345A4"/>
    <w:rsid w:val="00736848"/>
    <w:rsid w:val="00736D5A"/>
    <w:rsid w:val="0073755B"/>
    <w:rsid w:val="00740CBB"/>
    <w:rsid w:val="00740DD6"/>
    <w:rsid w:val="00740F0F"/>
    <w:rsid w:val="00741964"/>
    <w:rsid w:val="007426A4"/>
    <w:rsid w:val="007437D1"/>
    <w:rsid w:val="0074382F"/>
    <w:rsid w:val="0074396A"/>
    <w:rsid w:val="0074412D"/>
    <w:rsid w:val="00744936"/>
    <w:rsid w:val="00744AC8"/>
    <w:rsid w:val="00745891"/>
    <w:rsid w:val="007460C9"/>
    <w:rsid w:val="00752215"/>
    <w:rsid w:val="0075222A"/>
    <w:rsid w:val="0075230B"/>
    <w:rsid w:val="007525F7"/>
    <w:rsid w:val="00753268"/>
    <w:rsid w:val="007537A4"/>
    <w:rsid w:val="00753867"/>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5161"/>
    <w:rsid w:val="0076536F"/>
    <w:rsid w:val="007659F1"/>
    <w:rsid w:val="00766BD9"/>
    <w:rsid w:val="00766E60"/>
    <w:rsid w:val="0076747F"/>
    <w:rsid w:val="007679D7"/>
    <w:rsid w:val="007702BD"/>
    <w:rsid w:val="00770A2B"/>
    <w:rsid w:val="00770DFD"/>
    <w:rsid w:val="0077228B"/>
    <w:rsid w:val="00772519"/>
    <w:rsid w:val="0077373D"/>
    <w:rsid w:val="00773D21"/>
    <w:rsid w:val="00774A70"/>
    <w:rsid w:val="00774D17"/>
    <w:rsid w:val="007758AD"/>
    <w:rsid w:val="00775B38"/>
    <w:rsid w:val="007762E8"/>
    <w:rsid w:val="0077636B"/>
    <w:rsid w:val="00776C01"/>
    <w:rsid w:val="00780322"/>
    <w:rsid w:val="00782AA3"/>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5A7C"/>
    <w:rsid w:val="0079688C"/>
    <w:rsid w:val="007971E3"/>
    <w:rsid w:val="007A03B4"/>
    <w:rsid w:val="007A049B"/>
    <w:rsid w:val="007A1D05"/>
    <w:rsid w:val="007A1DA0"/>
    <w:rsid w:val="007A1E5F"/>
    <w:rsid w:val="007A2210"/>
    <w:rsid w:val="007A5194"/>
    <w:rsid w:val="007A67C8"/>
    <w:rsid w:val="007A7317"/>
    <w:rsid w:val="007A7375"/>
    <w:rsid w:val="007A75D1"/>
    <w:rsid w:val="007A772B"/>
    <w:rsid w:val="007A7BA8"/>
    <w:rsid w:val="007A7E21"/>
    <w:rsid w:val="007B09A6"/>
    <w:rsid w:val="007B19B4"/>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8B"/>
    <w:rsid w:val="007C09A1"/>
    <w:rsid w:val="007C178E"/>
    <w:rsid w:val="007C2297"/>
    <w:rsid w:val="007C2493"/>
    <w:rsid w:val="007C278C"/>
    <w:rsid w:val="007C2A98"/>
    <w:rsid w:val="007C3DAC"/>
    <w:rsid w:val="007C3EA4"/>
    <w:rsid w:val="007C4660"/>
    <w:rsid w:val="007C6581"/>
    <w:rsid w:val="007D08FE"/>
    <w:rsid w:val="007D0AEC"/>
    <w:rsid w:val="007D28A4"/>
    <w:rsid w:val="007D2E54"/>
    <w:rsid w:val="007D3065"/>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A70"/>
    <w:rsid w:val="007E5B50"/>
    <w:rsid w:val="007E70AA"/>
    <w:rsid w:val="007F01AB"/>
    <w:rsid w:val="007F13A7"/>
    <w:rsid w:val="007F18EE"/>
    <w:rsid w:val="007F21A0"/>
    <w:rsid w:val="007F2E39"/>
    <w:rsid w:val="007F2E7D"/>
    <w:rsid w:val="007F3E1B"/>
    <w:rsid w:val="007F41CF"/>
    <w:rsid w:val="007F46BD"/>
    <w:rsid w:val="007F559A"/>
    <w:rsid w:val="007F612A"/>
    <w:rsid w:val="007F6B6A"/>
    <w:rsid w:val="007F6FDB"/>
    <w:rsid w:val="007F70DF"/>
    <w:rsid w:val="00800992"/>
    <w:rsid w:val="00801646"/>
    <w:rsid w:val="0080208E"/>
    <w:rsid w:val="0080271E"/>
    <w:rsid w:val="00802F3A"/>
    <w:rsid w:val="00804388"/>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4FFB"/>
    <w:rsid w:val="008159E2"/>
    <w:rsid w:val="00815D77"/>
    <w:rsid w:val="0081798D"/>
    <w:rsid w:val="00817AF8"/>
    <w:rsid w:val="00817C7D"/>
    <w:rsid w:val="00820C8C"/>
    <w:rsid w:val="0082307E"/>
    <w:rsid w:val="008232D8"/>
    <w:rsid w:val="00823A42"/>
    <w:rsid w:val="00825503"/>
    <w:rsid w:val="0082694C"/>
    <w:rsid w:val="00826A74"/>
    <w:rsid w:val="00827197"/>
    <w:rsid w:val="00827755"/>
    <w:rsid w:val="00830A17"/>
    <w:rsid w:val="008315AA"/>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2937"/>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5EDA"/>
    <w:rsid w:val="0086600F"/>
    <w:rsid w:val="008660C0"/>
    <w:rsid w:val="008663AA"/>
    <w:rsid w:val="008664F0"/>
    <w:rsid w:val="00866D09"/>
    <w:rsid w:val="0086712A"/>
    <w:rsid w:val="0086728A"/>
    <w:rsid w:val="008673B9"/>
    <w:rsid w:val="00867DEC"/>
    <w:rsid w:val="008700FD"/>
    <w:rsid w:val="00871920"/>
    <w:rsid w:val="00872034"/>
    <w:rsid w:val="0087487D"/>
    <w:rsid w:val="0087499D"/>
    <w:rsid w:val="00875239"/>
    <w:rsid w:val="00875245"/>
    <w:rsid w:val="00875A1C"/>
    <w:rsid w:val="00875E1A"/>
    <w:rsid w:val="008764B2"/>
    <w:rsid w:val="008772D3"/>
    <w:rsid w:val="00880110"/>
    <w:rsid w:val="00880112"/>
    <w:rsid w:val="008803E8"/>
    <w:rsid w:val="008816EA"/>
    <w:rsid w:val="008821CB"/>
    <w:rsid w:val="008821F4"/>
    <w:rsid w:val="00882C4B"/>
    <w:rsid w:val="00883D35"/>
    <w:rsid w:val="00885508"/>
    <w:rsid w:val="008856FA"/>
    <w:rsid w:val="00886833"/>
    <w:rsid w:val="00886D6A"/>
    <w:rsid w:val="0088733C"/>
    <w:rsid w:val="008900CC"/>
    <w:rsid w:val="00890587"/>
    <w:rsid w:val="00890A9F"/>
    <w:rsid w:val="008923E6"/>
    <w:rsid w:val="008925F8"/>
    <w:rsid w:val="0089265A"/>
    <w:rsid w:val="00892945"/>
    <w:rsid w:val="00893244"/>
    <w:rsid w:val="0089361B"/>
    <w:rsid w:val="00893950"/>
    <w:rsid w:val="0089590B"/>
    <w:rsid w:val="00895DF1"/>
    <w:rsid w:val="0089603C"/>
    <w:rsid w:val="008966B4"/>
    <w:rsid w:val="00897254"/>
    <w:rsid w:val="008976E6"/>
    <w:rsid w:val="00897CDA"/>
    <w:rsid w:val="008A02DB"/>
    <w:rsid w:val="008A10AD"/>
    <w:rsid w:val="008A1490"/>
    <w:rsid w:val="008A1EAA"/>
    <w:rsid w:val="008A203A"/>
    <w:rsid w:val="008A30B3"/>
    <w:rsid w:val="008A419A"/>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401F"/>
    <w:rsid w:val="008B5030"/>
    <w:rsid w:val="008B51D7"/>
    <w:rsid w:val="008B5A34"/>
    <w:rsid w:val="008B5BB7"/>
    <w:rsid w:val="008B5DCF"/>
    <w:rsid w:val="008B73C3"/>
    <w:rsid w:val="008C07EA"/>
    <w:rsid w:val="008C0996"/>
    <w:rsid w:val="008C0F3E"/>
    <w:rsid w:val="008C1807"/>
    <w:rsid w:val="008C241A"/>
    <w:rsid w:val="008C2930"/>
    <w:rsid w:val="008C2BEB"/>
    <w:rsid w:val="008C2DBC"/>
    <w:rsid w:val="008C3136"/>
    <w:rsid w:val="008C31B4"/>
    <w:rsid w:val="008C3AB2"/>
    <w:rsid w:val="008C46F3"/>
    <w:rsid w:val="008C6A7C"/>
    <w:rsid w:val="008C7F10"/>
    <w:rsid w:val="008D04FB"/>
    <w:rsid w:val="008D1806"/>
    <w:rsid w:val="008D1BA0"/>
    <w:rsid w:val="008D1F3E"/>
    <w:rsid w:val="008D22B7"/>
    <w:rsid w:val="008D22E7"/>
    <w:rsid w:val="008D24BA"/>
    <w:rsid w:val="008D3010"/>
    <w:rsid w:val="008D3A41"/>
    <w:rsid w:val="008D3AE1"/>
    <w:rsid w:val="008D3EB8"/>
    <w:rsid w:val="008D409F"/>
    <w:rsid w:val="008D48AC"/>
    <w:rsid w:val="008D4FE2"/>
    <w:rsid w:val="008D5524"/>
    <w:rsid w:val="008D5F1D"/>
    <w:rsid w:val="008D6687"/>
    <w:rsid w:val="008D6ECA"/>
    <w:rsid w:val="008D7148"/>
    <w:rsid w:val="008D71CE"/>
    <w:rsid w:val="008D73E3"/>
    <w:rsid w:val="008D74B7"/>
    <w:rsid w:val="008D7711"/>
    <w:rsid w:val="008D7C15"/>
    <w:rsid w:val="008D7F65"/>
    <w:rsid w:val="008E16C7"/>
    <w:rsid w:val="008E258F"/>
    <w:rsid w:val="008E291B"/>
    <w:rsid w:val="008E310E"/>
    <w:rsid w:val="008E37A7"/>
    <w:rsid w:val="008E37F2"/>
    <w:rsid w:val="008E3923"/>
    <w:rsid w:val="008E4113"/>
    <w:rsid w:val="008E427F"/>
    <w:rsid w:val="008E558D"/>
    <w:rsid w:val="008E6830"/>
    <w:rsid w:val="008E6E54"/>
    <w:rsid w:val="008E72EB"/>
    <w:rsid w:val="008E76E6"/>
    <w:rsid w:val="008F009F"/>
    <w:rsid w:val="008F0231"/>
    <w:rsid w:val="008F0311"/>
    <w:rsid w:val="008F1138"/>
    <w:rsid w:val="008F250A"/>
    <w:rsid w:val="008F40AE"/>
    <w:rsid w:val="008F4C39"/>
    <w:rsid w:val="008F4E87"/>
    <w:rsid w:val="008F5928"/>
    <w:rsid w:val="0090087B"/>
    <w:rsid w:val="009011FE"/>
    <w:rsid w:val="0090181C"/>
    <w:rsid w:val="00901B6E"/>
    <w:rsid w:val="00901F38"/>
    <w:rsid w:val="00901F8A"/>
    <w:rsid w:val="0090203D"/>
    <w:rsid w:val="0090343B"/>
    <w:rsid w:val="009044C2"/>
    <w:rsid w:val="00904622"/>
    <w:rsid w:val="009056C0"/>
    <w:rsid w:val="00905700"/>
    <w:rsid w:val="00906801"/>
    <w:rsid w:val="00907353"/>
    <w:rsid w:val="00907801"/>
    <w:rsid w:val="009115A7"/>
    <w:rsid w:val="00911ED4"/>
    <w:rsid w:val="009134A3"/>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0EA"/>
    <w:rsid w:val="0093095D"/>
    <w:rsid w:val="00930B1D"/>
    <w:rsid w:val="00930F6D"/>
    <w:rsid w:val="00931C24"/>
    <w:rsid w:val="0093200F"/>
    <w:rsid w:val="00933BF2"/>
    <w:rsid w:val="00934BFE"/>
    <w:rsid w:val="00934D3B"/>
    <w:rsid w:val="00935FB7"/>
    <w:rsid w:val="00936757"/>
    <w:rsid w:val="009376BF"/>
    <w:rsid w:val="009379C2"/>
    <w:rsid w:val="00937E23"/>
    <w:rsid w:val="00940111"/>
    <w:rsid w:val="009408A4"/>
    <w:rsid w:val="00940F48"/>
    <w:rsid w:val="00941479"/>
    <w:rsid w:val="0094165D"/>
    <w:rsid w:val="00942180"/>
    <w:rsid w:val="00942626"/>
    <w:rsid w:val="009432F4"/>
    <w:rsid w:val="0094354E"/>
    <w:rsid w:val="009441B4"/>
    <w:rsid w:val="00944879"/>
    <w:rsid w:val="00944B52"/>
    <w:rsid w:val="0094516C"/>
    <w:rsid w:val="009455D6"/>
    <w:rsid w:val="009461A3"/>
    <w:rsid w:val="009461D3"/>
    <w:rsid w:val="00946559"/>
    <w:rsid w:val="009471D9"/>
    <w:rsid w:val="009474ED"/>
    <w:rsid w:val="00947511"/>
    <w:rsid w:val="0094762B"/>
    <w:rsid w:val="009476D5"/>
    <w:rsid w:val="00947A51"/>
    <w:rsid w:val="00947C11"/>
    <w:rsid w:val="00951A5F"/>
    <w:rsid w:val="0095240A"/>
    <w:rsid w:val="009530E9"/>
    <w:rsid w:val="009535C1"/>
    <w:rsid w:val="009536EF"/>
    <w:rsid w:val="00953FC2"/>
    <w:rsid w:val="00954566"/>
    <w:rsid w:val="0095473E"/>
    <w:rsid w:val="009560B9"/>
    <w:rsid w:val="0095777C"/>
    <w:rsid w:val="00957E46"/>
    <w:rsid w:val="009600FD"/>
    <w:rsid w:val="0096276E"/>
    <w:rsid w:val="00962905"/>
    <w:rsid w:val="00963B06"/>
    <w:rsid w:val="009652FD"/>
    <w:rsid w:val="00965E4C"/>
    <w:rsid w:val="00965E5E"/>
    <w:rsid w:val="009707B0"/>
    <w:rsid w:val="009711E0"/>
    <w:rsid w:val="00972261"/>
    <w:rsid w:val="00972A99"/>
    <w:rsid w:val="009735D4"/>
    <w:rsid w:val="00973DE8"/>
    <w:rsid w:val="00974217"/>
    <w:rsid w:val="00974F24"/>
    <w:rsid w:val="00975589"/>
    <w:rsid w:val="00975BC8"/>
    <w:rsid w:val="00977EFC"/>
    <w:rsid w:val="009800B7"/>
    <w:rsid w:val="00980FEA"/>
    <w:rsid w:val="009812D8"/>
    <w:rsid w:val="00981927"/>
    <w:rsid w:val="00981D0E"/>
    <w:rsid w:val="00982235"/>
    <w:rsid w:val="0098242D"/>
    <w:rsid w:val="00982DF0"/>
    <w:rsid w:val="00982DFF"/>
    <w:rsid w:val="009833E4"/>
    <w:rsid w:val="00983511"/>
    <w:rsid w:val="00984822"/>
    <w:rsid w:val="00984E61"/>
    <w:rsid w:val="00985FB9"/>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5D7A"/>
    <w:rsid w:val="00997166"/>
    <w:rsid w:val="009972C1"/>
    <w:rsid w:val="009A0044"/>
    <w:rsid w:val="009A049B"/>
    <w:rsid w:val="009A06AA"/>
    <w:rsid w:val="009A07A3"/>
    <w:rsid w:val="009A08F8"/>
    <w:rsid w:val="009A12DE"/>
    <w:rsid w:val="009A1E66"/>
    <w:rsid w:val="009A40B9"/>
    <w:rsid w:val="009A4616"/>
    <w:rsid w:val="009A5D86"/>
    <w:rsid w:val="009A6075"/>
    <w:rsid w:val="009A6974"/>
    <w:rsid w:val="009A6CA5"/>
    <w:rsid w:val="009A793E"/>
    <w:rsid w:val="009B080E"/>
    <w:rsid w:val="009B188C"/>
    <w:rsid w:val="009B18C5"/>
    <w:rsid w:val="009B2000"/>
    <w:rsid w:val="009B2CF4"/>
    <w:rsid w:val="009B2E42"/>
    <w:rsid w:val="009B38BC"/>
    <w:rsid w:val="009B4352"/>
    <w:rsid w:val="009B436F"/>
    <w:rsid w:val="009B4C69"/>
    <w:rsid w:val="009B5614"/>
    <w:rsid w:val="009B6299"/>
    <w:rsid w:val="009B63AA"/>
    <w:rsid w:val="009B6669"/>
    <w:rsid w:val="009B76C6"/>
    <w:rsid w:val="009B77D8"/>
    <w:rsid w:val="009B7BD2"/>
    <w:rsid w:val="009C14BC"/>
    <w:rsid w:val="009C30AA"/>
    <w:rsid w:val="009C3764"/>
    <w:rsid w:val="009C4D41"/>
    <w:rsid w:val="009C4DF2"/>
    <w:rsid w:val="009C51D2"/>
    <w:rsid w:val="009C53EC"/>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5BC0"/>
    <w:rsid w:val="009E6082"/>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C1A"/>
    <w:rsid w:val="00A24E06"/>
    <w:rsid w:val="00A25248"/>
    <w:rsid w:val="00A25493"/>
    <w:rsid w:val="00A2562C"/>
    <w:rsid w:val="00A26307"/>
    <w:rsid w:val="00A269E8"/>
    <w:rsid w:val="00A26AEE"/>
    <w:rsid w:val="00A27D14"/>
    <w:rsid w:val="00A3033D"/>
    <w:rsid w:val="00A306A9"/>
    <w:rsid w:val="00A31C22"/>
    <w:rsid w:val="00A327C0"/>
    <w:rsid w:val="00A3355E"/>
    <w:rsid w:val="00A34216"/>
    <w:rsid w:val="00A361DF"/>
    <w:rsid w:val="00A364DE"/>
    <w:rsid w:val="00A3759F"/>
    <w:rsid w:val="00A3779D"/>
    <w:rsid w:val="00A40030"/>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5670"/>
    <w:rsid w:val="00A557A7"/>
    <w:rsid w:val="00A55F2A"/>
    <w:rsid w:val="00A56E09"/>
    <w:rsid w:val="00A57966"/>
    <w:rsid w:val="00A62D39"/>
    <w:rsid w:val="00A62E0E"/>
    <w:rsid w:val="00A6329A"/>
    <w:rsid w:val="00A63C83"/>
    <w:rsid w:val="00A64B93"/>
    <w:rsid w:val="00A64FC8"/>
    <w:rsid w:val="00A6549E"/>
    <w:rsid w:val="00A66745"/>
    <w:rsid w:val="00A70234"/>
    <w:rsid w:val="00A70A18"/>
    <w:rsid w:val="00A73351"/>
    <w:rsid w:val="00A73BED"/>
    <w:rsid w:val="00A73C13"/>
    <w:rsid w:val="00A73F9B"/>
    <w:rsid w:val="00A74153"/>
    <w:rsid w:val="00A74289"/>
    <w:rsid w:val="00A74793"/>
    <w:rsid w:val="00A74AE1"/>
    <w:rsid w:val="00A75195"/>
    <w:rsid w:val="00A757DB"/>
    <w:rsid w:val="00A76448"/>
    <w:rsid w:val="00A77071"/>
    <w:rsid w:val="00A77113"/>
    <w:rsid w:val="00A77F1B"/>
    <w:rsid w:val="00A80CCB"/>
    <w:rsid w:val="00A810B5"/>
    <w:rsid w:val="00A810DF"/>
    <w:rsid w:val="00A8128B"/>
    <w:rsid w:val="00A8135F"/>
    <w:rsid w:val="00A82064"/>
    <w:rsid w:val="00A824AB"/>
    <w:rsid w:val="00A83403"/>
    <w:rsid w:val="00A83C5A"/>
    <w:rsid w:val="00A84312"/>
    <w:rsid w:val="00A84D2A"/>
    <w:rsid w:val="00A84E01"/>
    <w:rsid w:val="00A864AC"/>
    <w:rsid w:val="00A869B8"/>
    <w:rsid w:val="00A872C2"/>
    <w:rsid w:val="00A87D2B"/>
    <w:rsid w:val="00A87E84"/>
    <w:rsid w:val="00A905E6"/>
    <w:rsid w:val="00A919F5"/>
    <w:rsid w:val="00A92596"/>
    <w:rsid w:val="00A93D1B"/>
    <w:rsid w:val="00A94851"/>
    <w:rsid w:val="00A94C4C"/>
    <w:rsid w:val="00A95689"/>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3AD"/>
    <w:rsid w:val="00AB1A5B"/>
    <w:rsid w:val="00AB2AE6"/>
    <w:rsid w:val="00AB4561"/>
    <w:rsid w:val="00AB537D"/>
    <w:rsid w:val="00AB5A99"/>
    <w:rsid w:val="00AB6D6D"/>
    <w:rsid w:val="00AC03A2"/>
    <w:rsid w:val="00AC21C3"/>
    <w:rsid w:val="00AC238A"/>
    <w:rsid w:val="00AC2544"/>
    <w:rsid w:val="00AC3749"/>
    <w:rsid w:val="00AC4A16"/>
    <w:rsid w:val="00AC4D67"/>
    <w:rsid w:val="00AC5113"/>
    <w:rsid w:val="00AC68A4"/>
    <w:rsid w:val="00AC71C1"/>
    <w:rsid w:val="00AC738A"/>
    <w:rsid w:val="00AD06B5"/>
    <w:rsid w:val="00AD07A1"/>
    <w:rsid w:val="00AD09F2"/>
    <w:rsid w:val="00AD0CC4"/>
    <w:rsid w:val="00AD0F23"/>
    <w:rsid w:val="00AD11D4"/>
    <w:rsid w:val="00AD2A7B"/>
    <w:rsid w:val="00AD2E64"/>
    <w:rsid w:val="00AD4635"/>
    <w:rsid w:val="00AD4658"/>
    <w:rsid w:val="00AD4D7B"/>
    <w:rsid w:val="00AD56CF"/>
    <w:rsid w:val="00AD5B57"/>
    <w:rsid w:val="00AD61C2"/>
    <w:rsid w:val="00AE0513"/>
    <w:rsid w:val="00AE0B21"/>
    <w:rsid w:val="00AE0B91"/>
    <w:rsid w:val="00AE19E1"/>
    <w:rsid w:val="00AE2E35"/>
    <w:rsid w:val="00AE333D"/>
    <w:rsid w:val="00AE3CBE"/>
    <w:rsid w:val="00AE3E42"/>
    <w:rsid w:val="00AE50E6"/>
    <w:rsid w:val="00AE5269"/>
    <w:rsid w:val="00AE6716"/>
    <w:rsid w:val="00AE6FE2"/>
    <w:rsid w:val="00AE74C7"/>
    <w:rsid w:val="00AE77DB"/>
    <w:rsid w:val="00AE7B7F"/>
    <w:rsid w:val="00AE7C4D"/>
    <w:rsid w:val="00AF0F7E"/>
    <w:rsid w:val="00AF12F7"/>
    <w:rsid w:val="00AF1601"/>
    <w:rsid w:val="00AF1CF8"/>
    <w:rsid w:val="00AF1D80"/>
    <w:rsid w:val="00AF1EF4"/>
    <w:rsid w:val="00AF1F6D"/>
    <w:rsid w:val="00AF222C"/>
    <w:rsid w:val="00AF241F"/>
    <w:rsid w:val="00AF2516"/>
    <w:rsid w:val="00AF3CB9"/>
    <w:rsid w:val="00AF3FF5"/>
    <w:rsid w:val="00AF4B5F"/>
    <w:rsid w:val="00AF4C8F"/>
    <w:rsid w:val="00AF50AB"/>
    <w:rsid w:val="00AF5658"/>
    <w:rsid w:val="00AF5F64"/>
    <w:rsid w:val="00AF63B7"/>
    <w:rsid w:val="00AF63C9"/>
    <w:rsid w:val="00AF676F"/>
    <w:rsid w:val="00AF71D2"/>
    <w:rsid w:val="00AF7DA1"/>
    <w:rsid w:val="00B0053F"/>
    <w:rsid w:val="00B010C3"/>
    <w:rsid w:val="00B026BA"/>
    <w:rsid w:val="00B043FC"/>
    <w:rsid w:val="00B049A7"/>
    <w:rsid w:val="00B05321"/>
    <w:rsid w:val="00B05563"/>
    <w:rsid w:val="00B05FBB"/>
    <w:rsid w:val="00B0606C"/>
    <w:rsid w:val="00B06684"/>
    <w:rsid w:val="00B07878"/>
    <w:rsid w:val="00B11906"/>
    <w:rsid w:val="00B11CCC"/>
    <w:rsid w:val="00B121ED"/>
    <w:rsid w:val="00B12AE7"/>
    <w:rsid w:val="00B14A0B"/>
    <w:rsid w:val="00B17E2F"/>
    <w:rsid w:val="00B20D2B"/>
    <w:rsid w:val="00B213D7"/>
    <w:rsid w:val="00B21A3F"/>
    <w:rsid w:val="00B21F07"/>
    <w:rsid w:val="00B2271A"/>
    <w:rsid w:val="00B232B2"/>
    <w:rsid w:val="00B234FE"/>
    <w:rsid w:val="00B239D8"/>
    <w:rsid w:val="00B23FFF"/>
    <w:rsid w:val="00B2466D"/>
    <w:rsid w:val="00B2505B"/>
    <w:rsid w:val="00B25C21"/>
    <w:rsid w:val="00B26F71"/>
    <w:rsid w:val="00B27AEF"/>
    <w:rsid w:val="00B27E00"/>
    <w:rsid w:val="00B31988"/>
    <w:rsid w:val="00B31CD4"/>
    <w:rsid w:val="00B32861"/>
    <w:rsid w:val="00B335AC"/>
    <w:rsid w:val="00B3537C"/>
    <w:rsid w:val="00B36A5C"/>
    <w:rsid w:val="00B36FCF"/>
    <w:rsid w:val="00B3757B"/>
    <w:rsid w:val="00B37A33"/>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0D3"/>
    <w:rsid w:val="00B55891"/>
    <w:rsid w:val="00B55A40"/>
    <w:rsid w:val="00B55C3C"/>
    <w:rsid w:val="00B55F73"/>
    <w:rsid w:val="00B5637E"/>
    <w:rsid w:val="00B56EEE"/>
    <w:rsid w:val="00B60DF3"/>
    <w:rsid w:val="00B60F39"/>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D9E"/>
    <w:rsid w:val="00B7714B"/>
    <w:rsid w:val="00B77174"/>
    <w:rsid w:val="00B802AD"/>
    <w:rsid w:val="00B8048C"/>
    <w:rsid w:val="00B80668"/>
    <w:rsid w:val="00B81241"/>
    <w:rsid w:val="00B8137C"/>
    <w:rsid w:val="00B81E99"/>
    <w:rsid w:val="00B832D1"/>
    <w:rsid w:val="00B841B7"/>
    <w:rsid w:val="00B8454D"/>
    <w:rsid w:val="00B854D6"/>
    <w:rsid w:val="00B857A2"/>
    <w:rsid w:val="00B8727B"/>
    <w:rsid w:val="00B87F53"/>
    <w:rsid w:val="00B90571"/>
    <w:rsid w:val="00B90CA5"/>
    <w:rsid w:val="00B91D1F"/>
    <w:rsid w:val="00B91E13"/>
    <w:rsid w:val="00B92566"/>
    <w:rsid w:val="00B92858"/>
    <w:rsid w:val="00B928DE"/>
    <w:rsid w:val="00B943FB"/>
    <w:rsid w:val="00B943FE"/>
    <w:rsid w:val="00B95D86"/>
    <w:rsid w:val="00B962AE"/>
    <w:rsid w:val="00B96A82"/>
    <w:rsid w:val="00B96D70"/>
    <w:rsid w:val="00B96E45"/>
    <w:rsid w:val="00B97E62"/>
    <w:rsid w:val="00B97EC8"/>
    <w:rsid w:val="00BA0098"/>
    <w:rsid w:val="00BA0613"/>
    <w:rsid w:val="00BA08CE"/>
    <w:rsid w:val="00BA31D7"/>
    <w:rsid w:val="00BA3CBF"/>
    <w:rsid w:val="00BA4014"/>
    <w:rsid w:val="00BA7871"/>
    <w:rsid w:val="00BA7A01"/>
    <w:rsid w:val="00BA7A8D"/>
    <w:rsid w:val="00BA7B5A"/>
    <w:rsid w:val="00BB0609"/>
    <w:rsid w:val="00BB060F"/>
    <w:rsid w:val="00BB0BC7"/>
    <w:rsid w:val="00BB0D0A"/>
    <w:rsid w:val="00BB1788"/>
    <w:rsid w:val="00BB40E6"/>
    <w:rsid w:val="00BB5F01"/>
    <w:rsid w:val="00BB6D4F"/>
    <w:rsid w:val="00BB7039"/>
    <w:rsid w:val="00BB7477"/>
    <w:rsid w:val="00BB7FE4"/>
    <w:rsid w:val="00BC0ED4"/>
    <w:rsid w:val="00BC218E"/>
    <w:rsid w:val="00BC33FE"/>
    <w:rsid w:val="00BC3B48"/>
    <w:rsid w:val="00BC4E81"/>
    <w:rsid w:val="00BC61A7"/>
    <w:rsid w:val="00BC6BA2"/>
    <w:rsid w:val="00BC6BC9"/>
    <w:rsid w:val="00BC7472"/>
    <w:rsid w:val="00BC7B64"/>
    <w:rsid w:val="00BD0BFA"/>
    <w:rsid w:val="00BD1933"/>
    <w:rsid w:val="00BD19E5"/>
    <w:rsid w:val="00BD1C8C"/>
    <w:rsid w:val="00BD2BD6"/>
    <w:rsid w:val="00BD42DD"/>
    <w:rsid w:val="00BD4C62"/>
    <w:rsid w:val="00BD530F"/>
    <w:rsid w:val="00BD585E"/>
    <w:rsid w:val="00BD677A"/>
    <w:rsid w:val="00BD6966"/>
    <w:rsid w:val="00BD6BA7"/>
    <w:rsid w:val="00BD739D"/>
    <w:rsid w:val="00BE0960"/>
    <w:rsid w:val="00BE0AE5"/>
    <w:rsid w:val="00BE0B76"/>
    <w:rsid w:val="00BE1DF5"/>
    <w:rsid w:val="00BE2FB7"/>
    <w:rsid w:val="00BE352D"/>
    <w:rsid w:val="00BE5C16"/>
    <w:rsid w:val="00BE6723"/>
    <w:rsid w:val="00BE6FD2"/>
    <w:rsid w:val="00BE782F"/>
    <w:rsid w:val="00BF0172"/>
    <w:rsid w:val="00BF0F73"/>
    <w:rsid w:val="00BF1430"/>
    <w:rsid w:val="00BF15C7"/>
    <w:rsid w:val="00BF1A02"/>
    <w:rsid w:val="00BF38C3"/>
    <w:rsid w:val="00BF3CC1"/>
    <w:rsid w:val="00BF4EC6"/>
    <w:rsid w:val="00BF5E5F"/>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7880"/>
    <w:rsid w:val="00C278E7"/>
    <w:rsid w:val="00C27EDB"/>
    <w:rsid w:val="00C30529"/>
    <w:rsid w:val="00C31917"/>
    <w:rsid w:val="00C328D7"/>
    <w:rsid w:val="00C32EF0"/>
    <w:rsid w:val="00C334E4"/>
    <w:rsid w:val="00C336E9"/>
    <w:rsid w:val="00C3413B"/>
    <w:rsid w:val="00C34B27"/>
    <w:rsid w:val="00C3572D"/>
    <w:rsid w:val="00C35BDA"/>
    <w:rsid w:val="00C36A8A"/>
    <w:rsid w:val="00C37E15"/>
    <w:rsid w:val="00C409E8"/>
    <w:rsid w:val="00C40AF6"/>
    <w:rsid w:val="00C40B54"/>
    <w:rsid w:val="00C41330"/>
    <w:rsid w:val="00C413A2"/>
    <w:rsid w:val="00C41705"/>
    <w:rsid w:val="00C4179B"/>
    <w:rsid w:val="00C41C3E"/>
    <w:rsid w:val="00C41F8D"/>
    <w:rsid w:val="00C445ED"/>
    <w:rsid w:val="00C45E9D"/>
    <w:rsid w:val="00C467AA"/>
    <w:rsid w:val="00C4685A"/>
    <w:rsid w:val="00C46CD4"/>
    <w:rsid w:val="00C47718"/>
    <w:rsid w:val="00C47A4E"/>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741E"/>
    <w:rsid w:val="00C600D1"/>
    <w:rsid w:val="00C60498"/>
    <w:rsid w:val="00C64561"/>
    <w:rsid w:val="00C64F86"/>
    <w:rsid w:val="00C65A3F"/>
    <w:rsid w:val="00C65B6D"/>
    <w:rsid w:val="00C66208"/>
    <w:rsid w:val="00C67F4D"/>
    <w:rsid w:val="00C71DB4"/>
    <w:rsid w:val="00C7289A"/>
    <w:rsid w:val="00C7317D"/>
    <w:rsid w:val="00C73548"/>
    <w:rsid w:val="00C73CA8"/>
    <w:rsid w:val="00C743AF"/>
    <w:rsid w:val="00C749BE"/>
    <w:rsid w:val="00C74FF5"/>
    <w:rsid w:val="00C760A8"/>
    <w:rsid w:val="00C7613D"/>
    <w:rsid w:val="00C765B7"/>
    <w:rsid w:val="00C76E60"/>
    <w:rsid w:val="00C80C89"/>
    <w:rsid w:val="00C81211"/>
    <w:rsid w:val="00C820C8"/>
    <w:rsid w:val="00C82CC2"/>
    <w:rsid w:val="00C83082"/>
    <w:rsid w:val="00C83529"/>
    <w:rsid w:val="00C83A46"/>
    <w:rsid w:val="00C83D1D"/>
    <w:rsid w:val="00C84594"/>
    <w:rsid w:val="00C84769"/>
    <w:rsid w:val="00C853FD"/>
    <w:rsid w:val="00C8588E"/>
    <w:rsid w:val="00C86E79"/>
    <w:rsid w:val="00C877D9"/>
    <w:rsid w:val="00C900A6"/>
    <w:rsid w:val="00C90F3C"/>
    <w:rsid w:val="00C91370"/>
    <w:rsid w:val="00C9248A"/>
    <w:rsid w:val="00C92569"/>
    <w:rsid w:val="00C931B6"/>
    <w:rsid w:val="00C938C8"/>
    <w:rsid w:val="00C94126"/>
    <w:rsid w:val="00C9557F"/>
    <w:rsid w:val="00C95C31"/>
    <w:rsid w:val="00C962ED"/>
    <w:rsid w:val="00C969BB"/>
    <w:rsid w:val="00C96BF0"/>
    <w:rsid w:val="00C970E7"/>
    <w:rsid w:val="00C97185"/>
    <w:rsid w:val="00CA02B7"/>
    <w:rsid w:val="00CA1131"/>
    <w:rsid w:val="00CA1223"/>
    <w:rsid w:val="00CA1378"/>
    <w:rsid w:val="00CA1757"/>
    <w:rsid w:val="00CA2B3C"/>
    <w:rsid w:val="00CA3663"/>
    <w:rsid w:val="00CA36AE"/>
    <w:rsid w:val="00CA3798"/>
    <w:rsid w:val="00CA3D8A"/>
    <w:rsid w:val="00CA3EBF"/>
    <w:rsid w:val="00CA4203"/>
    <w:rsid w:val="00CA4CBC"/>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4CD3"/>
    <w:rsid w:val="00CB57FB"/>
    <w:rsid w:val="00CB5A96"/>
    <w:rsid w:val="00CB5E41"/>
    <w:rsid w:val="00CB6A4F"/>
    <w:rsid w:val="00CB709B"/>
    <w:rsid w:val="00CB70F2"/>
    <w:rsid w:val="00CB7FA3"/>
    <w:rsid w:val="00CC10D6"/>
    <w:rsid w:val="00CC1D45"/>
    <w:rsid w:val="00CC38E6"/>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337"/>
    <w:rsid w:val="00CE0F53"/>
    <w:rsid w:val="00CE1A2E"/>
    <w:rsid w:val="00CE1AFA"/>
    <w:rsid w:val="00CE20EB"/>
    <w:rsid w:val="00CE2E7F"/>
    <w:rsid w:val="00CE3007"/>
    <w:rsid w:val="00CE35E9"/>
    <w:rsid w:val="00CE3C78"/>
    <w:rsid w:val="00CE3FF2"/>
    <w:rsid w:val="00CE4D71"/>
    <w:rsid w:val="00CE5FCF"/>
    <w:rsid w:val="00CE6094"/>
    <w:rsid w:val="00CE64CC"/>
    <w:rsid w:val="00CE71A8"/>
    <w:rsid w:val="00CF0083"/>
    <w:rsid w:val="00CF069C"/>
    <w:rsid w:val="00CF08AA"/>
    <w:rsid w:val="00CF09F5"/>
    <w:rsid w:val="00CF1843"/>
    <w:rsid w:val="00CF1A1B"/>
    <w:rsid w:val="00CF2A2A"/>
    <w:rsid w:val="00CF3279"/>
    <w:rsid w:val="00CF37D7"/>
    <w:rsid w:val="00CF4596"/>
    <w:rsid w:val="00CF69B6"/>
    <w:rsid w:val="00CF74F0"/>
    <w:rsid w:val="00CF7793"/>
    <w:rsid w:val="00D00B2A"/>
    <w:rsid w:val="00D00C52"/>
    <w:rsid w:val="00D00F61"/>
    <w:rsid w:val="00D02515"/>
    <w:rsid w:val="00D0288C"/>
    <w:rsid w:val="00D0299C"/>
    <w:rsid w:val="00D03509"/>
    <w:rsid w:val="00D0355C"/>
    <w:rsid w:val="00D04316"/>
    <w:rsid w:val="00D04B52"/>
    <w:rsid w:val="00D0578B"/>
    <w:rsid w:val="00D0596D"/>
    <w:rsid w:val="00D05D1E"/>
    <w:rsid w:val="00D05D9D"/>
    <w:rsid w:val="00D05F79"/>
    <w:rsid w:val="00D061D3"/>
    <w:rsid w:val="00D06D24"/>
    <w:rsid w:val="00D0709D"/>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6850"/>
    <w:rsid w:val="00D26FCF"/>
    <w:rsid w:val="00D27878"/>
    <w:rsid w:val="00D27BB5"/>
    <w:rsid w:val="00D311A1"/>
    <w:rsid w:val="00D31A6D"/>
    <w:rsid w:val="00D3398F"/>
    <w:rsid w:val="00D33D74"/>
    <w:rsid w:val="00D3470D"/>
    <w:rsid w:val="00D35752"/>
    <w:rsid w:val="00D358A8"/>
    <w:rsid w:val="00D35F67"/>
    <w:rsid w:val="00D36011"/>
    <w:rsid w:val="00D363AD"/>
    <w:rsid w:val="00D365F0"/>
    <w:rsid w:val="00D3692C"/>
    <w:rsid w:val="00D37233"/>
    <w:rsid w:val="00D373B8"/>
    <w:rsid w:val="00D37AA8"/>
    <w:rsid w:val="00D40208"/>
    <w:rsid w:val="00D4262D"/>
    <w:rsid w:val="00D4276E"/>
    <w:rsid w:val="00D42F46"/>
    <w:rsid w:val="00D43831"/>
    <w:rsid w:val="00D43C49"/>
    <w:rsid w:val="00D43FE8"/>
    <w:rsid w:val="00D44A6A"/>
    <w:rsid w:val="00D44DB6"/>
    <w:rsid w:val="00D4565F"/>
    <w:rsid w:val="00D4642B"/>
    <w:rsid w:val="00D465D1"/>
    <w:rsid w:val="00D4755B"/>
    <w:rsid w:val="00D47D9C"/>
    <w:rsid w:val="00D47DA7"/>
    <w:rsid w:val="00D5033D"/>
    <w:rsid w:val="00D5059D"/>
    <w:rsid w:val="00D50A35"/>
    <w:rsid w:val="00D50CCB"/>
    <w:rsid w:val="00D511A5"/>
    <w:rsid w:val="00D51CD5"/>
    <w:rsid w:val="00D52C60"/>
    <w:rsid w:val="00D52F08"/>
    <w:rsid w:val="00D5339C"/>
    <w:rsid w:val="00D533A0"/>
    <w:rsid w:val="00D5375F"/>
    <w:rsid w:val="00D539B6"/>
    <w:rsid w:val="00D56CC3"/>
    <w:rsid w:val="00D56E73"/>
    <w:rsid w:val="00D57451"/>
    <w:rsid w:val="00D60154"/>
    <w:rsid w:val="00D60CBE"/>
    <w:rsid w:val="00D612EC"/>
    <w:rsid w:val="00D6160C"/>
    <w:rsid w:val="00D61879"/>
    <w:rsid w:val="00D62032"/>
    <w:rsid w:val="00D623C2"/>
    <w:rsid w:val="00D62E66"/>
    <w:rsid w:val="00D62F04"/>
    <w:rsid w:val="00D6321F"/>
    <w:rsid w:val="00D63A9B"/>
    <w:rsid w:val="00D63E50"/>
    <w:rsid w:val="00D641ED"/>
    <w:rsid w:val="00D64AE2"/>
    <w:rsid w:val="00D64B02"/>
    <w:rsid w:val="00D65415"/>
    <w:rsid w:val="00D66064"/>
    <w:rsid w:val="00D663BD"/>
    <w:rsid w:val="00D705B0"/>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3FC3"/>
    <w:rsid w:val="00D841F2"/>
    <w:rsid w:val="00D84B8C"/>
    <w:rsid w:val="00D85704"/>
    <w:rsid w:val="00D86A94"/>
    <w:rsid w:val="00D86E08"/>
    <w:rsid w:val="00D8759F"/>
    <w:rsid w:val="00D90CD4"/>
    <w:rsid w:val="00D918EB"/>
    <w:rsid w:val="00D9209D"/>
    <w:rsid w:val="00D9343E"/>
    <w:rsid w:val="00D93A65"/>
    <w:rsid w:val="00D93DFE"/>
    <w:rsid w:val="00D94701"/>
    <w:rsid w:val="00D9541C"/>
    <w:rsid w:val="00D96062"/>
    <w:rsid w:val="00D962DF"/>
    <w:rsid w:val="00DA13FD"/>
    <w:rsid w:val="00DA22A1"/>
    <w:rsid w:val="00DA55E1"/>
    <w:rsid w:val="00DA5EDA"/>
    <w:rsid w:val="00DA6880"/>
    <w:rsid w:val="00DA720D"/>
    <w:rsid w:val="00DA7E92"/>
    <w:rsid w:val="00DB0012"/>
    <w:rsid w:val="00DB0131"/>
    <w:rsid w:val="00DB1715"/>
    <w:rsid w:val="00DB17DC"/>
    <w:rsid w:val="00DB19A7"/>
    <w:rsid w:val="00DB2B50"/>
    <w:rsid w:val="00DB31C3"/>
    <w:rsid w:val="00DB33A9"/>
    <w:rsid w:val="00DB4849"/>
    <w:rsid w:val="00DB56E6"/>
    <w:rsid w:val="00DB625E"/>
    <w:rsid w:val="00DB7886"/>
    <w:rsid w:val="00DB7BC8"/>
    <w:rsid w:val="00DC0022"/>
    <w:rsid w:val="00DC0402"/>
    <w:rsid w:val="00DC12CB"/>
    <w:rsid w:val="00DC1327"/>
    <w:rsid w:val="00DC1B72"/>
    <w:rsid w:val="00DC1CDB"/>
    <w:rsid w:val="00DC22D5"/>
    <w:rsid w:val="00DC37BD"/>
    <w:rsid w:val="00DC5530"/>
    <w:rsid w:val="00DC68ED"/>
    <w:rsid w:val="00DC6AB3"/>
    <w:rsid w:val="00DC6CD3"/>
    <w:rsid w:val="00DC767C"/>
    <w:rsid w:val="00DC78DA"/>
    <w:rsid w:val="00DD3771"/>
    <w:rsid w:val="00DD386B"/>
    <w:rsid w:val="00DD3C41"/>
    <w:rsid w:val="00DD5590"/>
    <w:rsid w:val="00DD6114"/>
    <w:rsid w:val="00DD629E"/>
    <w:rsid w:val="00DD6A30"/>
    <w:rsid w:val="00DD76A6"/>
    <w:rsid w:val="00DD7E82"/>
    <w:rsid w:val="00DE179A"/>
    <w:rsid w:val="00DE1E61"/>
    <w:rsid w:val="00DE2245"/>
    <w:rsid w:val="00DE2D8E"/>
    <w:rsid w:val="00DE2FCB"/>
    <w:rsid w:val="00DE3B20"/>
    <w:rsid w:val="00DE40DE"/>
    <w:rsid w:val="00DE4898"/>
    <w:rsid w:val="00DE4CC6"/>
    <w:rsid w:val="00DE543F"/>
    <w:rsid w:val="00DE5B07"/>
    <w:rsid w:val="00DE6DE5"/>
    <w:rsid w:val="00DE6E1F"/>
    <w:rsid w:val="00DE7544"/>
    <w:rsid w:val="00DE7E5C"/>
    <w:rsid w:val="00DF1173"/>
    <w:rsid w:val="00DF2733"/>
    <w:rsid w:val="00DF292C"/>
    <w:rsid w:val="00DF2F91"/>
    <w:rsid w:val="00DF37B9"/>
    <w:rsid w:val="00DF4D82"/>
    <w:rsid w:val="00DF4E86"/>
    <w:rsid w:val="00DF5857"/>
    <w:rsid w:val="00DF6871"/>
    <w:rsid w:val="00DF6A67"/>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11"/>
    <w:rsid w:val="00E159AB"/>
    <w:rsid w:val="00E16317"/>
    <w:rsid w:val="00E17144"/>
    <w:rsid w:val="00E17252"/>
    <w:rsid w:val="00E1727A"/>
    <w:rsid w:val="00E1729E"/>
    <w:rsid w:val="00E1731F"/>
    <w:rsid w:val="00E1735D"/>
    <w:rsid w:val="00E20A75"/>
    <w:rsid w:val="00E20CCA"/>
    <w:rsid w:val="00E2100F"/>
    <w:rsid w:val="00E2172F"/>
    <w:rsid w:val="00E21AD8"/>
    <w:rsid w:val="00E21FF2"/>
    <w:rsid w:val="00E22AB3"/>
    <w:rsid w:val="00E2343F"/>
    <w:rsid w:val="00E2367F"/>
    <w:rsid w:val="00E236DA"/>
    <w:rsid w:val="00E23A38"/>
    <w:rsid w:val="00E24201"/>
    <w:rsid w:val="00E243F7"/>
    <w:rsid w:val="00E24B3A"/>
    <w:rsid w:val="00E24E00"/>
    <w:rsid w:val="00E25276"/>
    <w:rsid w:val="00E2537B"/>
    <w:rsid w:val="00E25406"/>
    <w:rsid w:val="00E2540E"/>
    <w:rsid w:val="00E255E9"/>
    <w:rsid w:val="00E2561D"/>
    <w:rsid w:val="00E25D7A"/>
    <w:rsid w:val="00E25FC6"/>
    <w:rsid w:val="00E26CA0"/>
    <w:rsid w:val="00E26DD6"/>
    <w:rsid w:val="00E26EB1"/>
    <w:rsid w:val="00E27544"/>
    <w:rsid w:val="00E27B39"/>
    <w:rsid w:val="00E27FD5"/>
    <w:rsid w:val="00E30D37"/>
    <w:rsid w:val="00E31168"/>
    <w:rsid w:val="00E313A6"/>
    <w:rsid w:val="00E3174F"/>
    <w:rsid w:val="00E32E16"/>
    <w:rsid w:val="00E33116"/>
    <w:rsid w:val="00E33337"/>
    <w:rsid w:val="00E33833"/>
    <w:rsid w:val="00E33DF7"/>
    <w:rsid w:val="00E33E30"/>
    <w:rsid w:val="00E34449"/>
    <w:rsid w:val="00E34B75"/>
    <w:rsid w:val="00E35927"/>
    <w:rsid w:val="00E35EB6"/>
    <w:rsid w:val="00E3654A"/>
    <w:rsid w:val="00E367EE"/>
    <w:rsid w:val="00E36BEC"/>
    <w:rsid w:val="00E37180"/>
    <w:rsid w:val="00E4055C"/>
    <w:rsid w:val="00E41E50"/>
    <w:rsid w:val="00E4243E"/>
    <w:rsid w:val="00E426EC"/>
    <w:rsid w:val="00E42986"/>
    <w:rsid w:val="00E43019"/>
    <w:rsid w:val="00E44456"/>
    <w:rsid w:val="00E44464"/>
    <w:rsid w:val="00E44A60"/>
    <w:rsid w:val="00E4515F"/>
    <w:rsid w:val="00E45A9A"/>
    <w:rsid w:val="00E45DFE"/>
    <w:rsid w:val="00E46881"/>
    <w:rsid w:val="00E469CB"/>
    <w:rsid w:val="00E46FF2"/>
    <w:rsid w:val="00E473ED"/>
    <w:rsid w:val="00E503F4"/>
    <w:rsid w:val="00E51A6F"/>
    <w:rsid w:val="00E51AF5"/>
    <w:rsid w:val="00E52CDD"/>
    <w:rsid w:val="00E5388B"/>
    <w:rsid w:val="00E5556B"/>
    <w:rsid w:val="00E5689B"/>
    <w:rsid w:val="00E56B5B"/>
    <w:rsid w:val="00E57130"/>
    <w:rsid w:val="00E573F4"/>
    <w:rsid w:val="00E60CCA"/>
    <w:rsid w:val="00E60CE0"/>
    <w:rsid w:val="00E62DCD"/>
    <w:rsid w:val="00E6342E"/>
    <w:rsid w:val="00E64C10"/>
    <w:rsid w:val="00E6513B"/>
    <w:rsid w:val="00E658D1"/>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BA8"/>
    <w:rsid w:val="00E74E39"/>
    <w:rsid w:val="00E75284"/>
    <w:rsid w:val="00E754E3"/>
    <w:rsid w:val="00E7692C"/>
    <w:rsid w:val="00E77122"/>
    <w:rsid w:val="00E8008E"/>
    <w:rsid w:val="00E80BD1"/>
    <w:rsid w:val="00E80ECC"/>
    <w:rsid w:val="00E80FE6"/>
    <w:rsid w:val="00E81A44"/>
    <w:rsid w:val="00E82175"/>
    <w:rsid w:val="00E82ACD"/>
    <w:rsid w:val="00E82B3B"/>
    <w:rsid w:val="00E82D9E"/>
    <w:rsid w:val="00E83C72"/>
    <w:rsid w:val="00E8484D"/>
    <w:rsid w:val="00E84E7E"/>
    <w:rsid w:val="00E8512C"/>
    <w:rsid w:val="00E85443"/>
    <w:rsid w:val="00E8566B"/>
    <w:rsid w:val="00E861E2"/>
    <w:rsid w:val="00E86259"/>
    <w:rsid w:val="00E86664"/>
    <w:rsid w:val="00E86723"/>
    <w:rsid w:val="00E868D2"/>
    <w:rsid w:val="00E872A9"/>
    <w:rsid w:val="00E878A2"/>
    <w:rsid w:val="00E90259"/>
    <w:rsid w:val="00E90ACA"/>
    <w:rsid w:val="00E91A9D"/>
    <w:rsid w:val="00E91AA3"/>
    <w:rsid w:val="00E92966"/>
    <w:rsid w:val="00E937EF"/>
    <w:rsid w:val="00E943F9"/>
    <w:rsid w:val="00E96182"/>
    <w:rsid w:val="00E96541"/>
    <w:rsid w:val="00E96ACA"/>
    <w:rsid w:val="00E96B1B"/>
    <w:rsid w:val="00E97D59"/>
    <w:rsid w:val="00EA0A83"/>
    <w:rsid w:val="00EA0C10"/>
    <w:rsid w:val="00EA18E9"/>
    <w:rsid w:val="00EA1C8F"/>
    <w:rsid w:val="00EA3E50"/>
    <w:rsid w:val="00EA4CC3"/>
    <w:rsid w:val="00EA5273"/>
    <w:rsid w:val="00EA550E"/>
    <w:rsid w:val="00EA6EC1"/>
    <w:rsid w:val="00EA767B"/>
    <w:rsid w:val="00EA79A2"/>
    <w:rsid w:val="00EB0544"/>
    <w:rsid w:val="00EB0B03"/>
    <w:rsid w:val="00EB11F3"/>
    <w:rsid w:val="00EB1388"/>
    <w:rsid w:val="00EB1935"/>
    <w:rsid w:val="00EB2173"/>
    <w:rsid w:val="00EB3093"/>
    <w:rsid w:val="00EB3BB2"/>
    <w:rsid w:val="00EB45C8"/>
    <w:rsid w:val="00EB45F3"/>
    <w:rsid w:val="00EB558B"/>
    <w:rsid w:val="00EB57B6"/>
    <w:rsid w:val="00EB5880"/>
    <w:rsid w:val="00EB63FE"/>
    <w:rsid w:val="00EB68E5"/>
    <w:rsid w:val="00EC0B0F"/>
    <w:rsid w:val="00EC120C"/>
    <w:rsid w:val="00EC32B9"/>
    <w:rsid w:val="00EC350C"/>
    <w:rsid w:val="00EC37C0"/>
    <w:rsid w:val="00EC3B00"/>
    <w:rsid w:val="00EC3D3D"/>
    <w:rsid w:val="00EC3EB4"/>
    <w:rsid w:val="00EC41F4"/>
    <w:rsid w:val="00EC4266"/>
    <w:rsid w:val="00EC5AE5"/>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3708"/>
    <w:rsid w:val="00EE38FC"/>
    <w:rsid w:val="00EE4ABE"/>
    <w:rsid w:val="00EE5B66"/>
    <w:rsid w:val="00EE65D4"/>
    <w:rsid w:val="00EE6B7F"/>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4E58"/>
    <w:rsid w:val="00EF5171"/>
    <w:rsid w:val="00EF5985"/>
    <w:rsid w:val="00EF5E73"/>
    <w:rsid w:val="00EF662C"/>
    <w:rsid w:val="00EF677F"/>
    <w:rsid w:val="00EF75B2"/>
    <w:rsid w:val="00F00273"/>
    <w:rsid w:val="00F008D8"/>
    <w:rsid w:val="00F0184E"/>
    <w:rsid w:val="00F02D74"/>
    <w:rsid w:val="00F033CD"/>
    <w:rsid w:val="00F04254"/>
    <w:rsid w:val="00F04BE1"/>
    <w:rsid w:val="00F05DA8"/>
    <w:rsid w:val="00F07185"/>
    <w:rsid w:val="00F10B5A"/>
    <w:rsid w:val="00F11284"/>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4DAE"/>
    <w:rsid w:val="00F26EAC"/>
    <w:rsid w:val="00F274C1"/>
    <w:rsid w:val="00F2794E"/>
    <w:rsid w:val="00F27A28"/>
    <w:rsid w:val="00F3026B"/>
    <w:rsid w:val="00F307A8"/>
    <w:rsid w:val="00F307B0"/>
    <w:rsid w:val="00F30D64"/>
    <w:rsid w:val="00F31187"/>
    <w:rsid w:val="00F31A15"/>
    <w:rsid w:val="00F31AD6"/>
    <w:rsid w:val="00F35076"/>
    <w:rsid w:val="00F35946"/>
    <w:rsid w:val="00F35C08"/>
    <w:rsid w:val="00F35F91"/>
    <w:rsid w:val="00F35FE2"/>
    <w:rsid w:val="00F363D6"/>
    <w:rsid w:val="00F363DD"/>
    <w:rsid w:val="00F367C2"/>
    <w:rsid w:val="00F37A98"/>
    <w:rsid w:val="00F42120"/>
    <w:rsid w:val="00F42C23"/>
    <w:rsid w:val="00F42C72"/>
    <w:rsid w:val="00F436E4"/>
    <w:rsid w:val="00F43A83"/>
    <w:rsid w:val="00F44A4A"/>
    <w:rsid w:val="00F44C1F"/>
    <w:rsid w:val="00F456A1"/>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6F5D"/>
    <w:rsid w:val="00F579C9"/>
    <w:rsid w:val="00F57D75"/>
    <w:rsid w:val="00F57F92"/>
    <w:rsid w:val="00F6007F"/>
    <w:rsid w:val="00F60CFC"/>
    <w:rsid w:val="00F61609"/>
    <w:rsid w:val="00F6179C"/>
    <w:rsid w:val="00F61F7B"/>
    <w:rsid w:val="00F62216"/>
    <w:rsid w:val="00F63372"/>
    <w:rsid w:val="00F647D3"/>
    <w:rsid w:val="00F65A5E"/>
    <w:rsid w:val="00F65DAA"/>
    <w:rsid w:val="00F674BF"/>
    <w:rsid w:val="00F6766C"/>
    <w:rsid w:val="00F67B47"/>
    <w:rsid w:val="00F70821"/>
    <w:rsid w:val="00F70963"/>
    <w:rsid w:val="00F70B2D"/>
    <w:rsid w:val="00F70D31"/>
    <w:rsid w:val="00F71616"/>
    <w:rsid w:val="00F73376"/>
    <w:rsid w:val="00F735BC"/>
    <w:rsid w:val="00F73B49"/>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2F5F"/>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0969"/>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3D3"/>
    <w:rsid w:val="00FB253A"/>
    <w:rsid w:val="00FB2B5A"/>
    <w:rsid w:val="00FB2BF1"/>
    <w:rsid w:val="00FB3344"/>
    <w:rsid w:val="00FB3628"/>
    <w:rsid w:val="00FB36C5"/>
    <w:rsid w:val="00FB432B"/>
    <w:rsid w:val="00FB4380"/>
    <w:rsid w:val="00FB4832"/>
    <w:rsid w:val="00FB4C05"/>
    <w:rsid w:val="00FB4FEC"/>
    <w:rsid w:val="00FB599D"/>
    <w:rsid w:val="00FB60DF"/>
    <w:rsid w:val="00FB6492"/>
    <w:rsid w:val="00FB6B1C"/>
    <w:rsid w:val="00FB6C13"/>
    <w:rsid w:val="00FB6E85"/>
    <w:rsid w:val="00FB7478"/>
    <w:rsid w:val="00FC0194"/>
    <w:rsid w:val="00FC0DDA"/>
    <w:rsid w:val="00FC12C3"/>
    <w:rsid w:val="00FC200E"/>
    <w:rsid w:val="00FC2BF5"/>
    <w:rsid w:val="00FC38B9"/>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D0A"/>
    <w:rsid w:val="00FE2F44"/>
    <w:rsid w:val="00FE40B7"/>
    <w:rsid w:val="00FE4690"/>
    <w:rsid w:val="00FE515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499A"/>
    <w:rsid w:val="00FF4B0C"/>
    <w:rsid w:val="00FF51D4"/>
    <w:rsid w:val="00FF52D8"/>
    <w:rsid w:val="00FF6AAF"/>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402F8033-3C02-4266-9EB7-076110077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3"/>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2"/>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472474"/>
    <w:pPr>
      <w:tabs>
        <w:tab w:val="left" w:pos="8931"/>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mentors/primtool" TargetMode="External"/><Relationship Id="rId18" Type="http://schemas.openxmlformats.org/officeDocument/2006/relationships/image" Target="media/image5.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axia.warwick.ac.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warwick.ac.uk/fac/soc/cte/pintra/partnershipevents/mentortrainin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xia.warwick.ac.uk/" TargetMode="External"/><Relationship Id="rId5" Type="http://schemas.openxmlformats.org/officeDocument/2006/relationships/numbering" Target="numbering.xml"/><Relationship Id="rId15" Type="http://schemas.openxmlformats.org/officeDocument/2006/relationships/hyperlink" Target="https://forms.office.com/pages/responsepage.aspx?id=vc-6Ce9HZUSSZTVG8ur2vCixJBX6JS1AkV24MmwGtQVUNUczMTY3RzZXUUdYU1hFNFNUR1U2R0tHTiQlQCN0PWcu&amp;route=shorturl" TargetMode="External"/><Relationship Id="rId23" Type="http://schemas.openxmlformats.org/officeDocument/2006/relationships/hyperlink" Target="mailto:ctecurrentstudents@warwick.ac.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arwick.ac.uk/fac/soc/cte/pintra/mentors/primtoo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ms.office.com/pages/responsepage.aspx?id=vc-6Ce9HZUSSZTVG8ur2vCixJBX6JS1AkV24MmwGtQVUMjFKM1RFSlU2WEpUWDNJTlRCTEJKOUpZNiQlQCN0PWcu&amp;route=shorturl" TargetMode="External"/><Relationship Id="rId22" Type="http://schemas.openxmlformats.org/officeDocument/2006/relationships/hyperlink" Target="mailto:partnership@warwick.ac.uk" TargetMode="External"/><Relationship Id="rId27" Type="http://schemas.openxmlformats.org/officeDocument/2006/relationships/hyperlink" Target="https://anti-bullyingalliance.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2.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4.xml><?xml version="1.0" encoding="utf-8"?>
<ds:datastoreItem xmlns:ds="http://schemas.openxmlformats.org/officeDocument/2006/customXml" ds:itemID="{B9AC6E18-C4B8-4A5B-833B-2BA2966659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19</Pages>
  <Words>8043</Words>
  <Characters>45850</Characters>
  <Application>Microsoft Office Word</Application>
  <DocSecurity>0</DocSecurity>
  <Lines>382</Lines>
  <Paragraphs>107</Paragraphs>
  <ScaleCrop>false</ScaleCrop>
  <Company/>
  <LinksUpToDate>false</LinksUpToDate>
  <CharactersWithSpaces>53786</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197</cp:revision>
  <cp:lastPrinted>2020-10-13T21:08:00Z</cp:lastPrinted>
  <dcterms:created xsi:type="dcterms:W3CDTF">2025-07-25T11:40:00Z</dcterms:created>
  <dcterms:modified xsi:type="dcterms:W3CDTF">2025-08-19T10:28:00Z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