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00F3EC" w14:textId="382A5102" w:rsidR="007D3065" w:rsidRDefault="00BB0D27">
      <w:pPr>
        <w:jc w:val="both"/>
        <w:rPr>
          <w:rFonts w:ascii="Arial" w:hAnsi="Arial" w:cs="Arial"/>
          <w:b/>
          <w:sz w:val="20"/>
          <w:szCs w:val="20"/>
        </w:rPr>
      </w:pPr>
      <w:r>
        <w:rPr>
          <w:noProof/>
        </w:rPr>
        <mc:AlternateContent>
          <mc:Choice Requires="wps">
            <w:drawing>
              <wp:anchor distT="45720" distB="45720" distL="114300" distR="114300" simplePos="0" relativeHeight="251660288" behindDoc="0" locked="0" layoutInCell="1" allowOverlap="1" wp14:anchorId="207CA7B7" wp14:editId="41DA69FC">
                <wp:simplePos x="0" y="0"/>
                <wp:positionH relativeFrom="margin">
                  <wp:posOffset>146050</wp:posOffset>
                </wp:positionH>
                <wp:positionV relativeFrom="paragraph">
                  <wp:posOffset>323850</wp:posOffset>
                </wp:positionV>
                <wp:extent cx="6086475" cy="3060700"/>
                <wp:effectExtent l="0" t="0" r="28575" b="25400"/>
                <wp:wrapSquare wrapText="bothSides"/>
                <wp:docPr id="21999503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6475" cy="3060700"/>
                        </a:xfrm>
                        <a:prstGeom prst="rect">
                          <a:avLst/>
                        </a:prstGeom>
                        <a:solidFill>
                          <a:srgbClr val="FFFFFF"/>
                        </a:solidFill>
                        <a:ln w="22225" cmpd="dbl">
                          <a:solidFill>
                            <a:srgbClr val="000000"/>
                          </a:solidFill>
                          <a:miter lim="800000"/>
                          <a:headEnd/>
                          <a:tailEnd/>
                        </a:ln>
                      </wps:spPr>
                      <wps:txbx>
                        <w:txbxContent>
                          <w:p w14:paraId="7F80C291" w14:textId="69BF4042" w:rsidR="00EC4266" w:rsidRDefault="008F250A" w:rsidP="00291364">
                            <w:pPr>
                              <w:jc w:val="center"/>
                              <w:rPr>
                                <w:rFonts w:ascii="Arial Black" w:hAnsi="Arial Black"/>
                                <w:sz w:val="56"/>
                                <w:szCs w:val="56"/>
                              </w:rPr>
                            </w:pPr>
                            <w:r>
                              <w:rPr>
                                <w:rFonts w:ascii="Arial Black" w:hAnsi="Arial Black"/>
                                <w:sz w:val="56"/>
                                <w:szCs w:val="56"/>
                              </w:rPr>
                              <w:t>Primary</w:t>
                            </w:r>
                            <w:r w:rsidR="0062615B">
                              <w:rPr>
                                <w:rFonts w:ascii="Arial Black" w:hAnsi="Arial Black"/>
                                <w:sz w:val="56"/>
                                <w:szCs w:val="56"/>
                              </w:rPr>
                              <w:t xml:space="preserve"> </w:t>
                            </w:r>
                            <w:r w:rsidR="0062615B" w:rsidRPr="00DE172E">
                              <w:rPr>
                                <w:rFonts w:ascii="Arial Black" w:hAnsi="Arial Black"/>
                                <w:color w:val="7030A0"/>
                                <w:sz w:val="56"/>
                                <w:szCs w:val="56"/>
                              </w:rPr>
                              <w:t>DIGITAL</w:t>
                            </w:r>
                            <w:r w:rsidR="00EC4266">
                              <w:rPr>
                                <w:rFonts w:ascii="Arial Black" w:hAnsi="Arial Black"/>
                                <w:sz w:val="56"/>
                                <w:szCs w:val="56"/>
                              </w:rPr>
                              <w:t xml:space="preserve"> </w:t>
                            </w:r>
                            <w:r>
                              <w:rPr>
                                <w:rFonts w:ascii="Arial Black" w:hAnsi="Arial Black"/>
                                <w:sz w:val="56"/>
                                <w:szCs w:val="56"/>
                              </w:rPr>
                              <w:t xml:space="preserve">PGCE </w:t>
                            </w:r>
                          </w:p>
                          <w:p w14:paraId="1EA9D7DB" w14:textId="170F799C" w:rsidR="008F250A" w:rsidRPr="00291364" w:rsidRDefault="008F250A" w:rsidP="00291364">
                            <w:pPr>
                              <w:jc w:val="center"/>
                              <w:rPr>
                                <w:rFonts w:ascii="Arial Black" w:hAnsi="Arial Black"/>
                                <w:sz w:val="56"/>
                                <w:szCs w:val="56"/>
                              </w:rPr>
                            </w:pPr>
                            <w:r>
                              <w:rPr>
                                <w:rFonts w:ascii="Arial Black" w:hAnsi="Arial Black"/>
                                <w:sz w:val="56"/>
                                <w:szCs w:val="56"/>
                              </w:rPr>
                              <w:t>2</w:t>
                            </w:r>
                            <w:r w:rsidR="00233D41">
                              <w:rPr>
                                <w:rFonts w:ascii="Arial Black" w:hAnsi="Arial Black"/>
                                <w:sz w:val="56"/>
                                <w:szCs w:val="56"/>
                              </w:rPr>
                              <w:t>5-26</w:t>
                            </w:r>
                          </w:p>
                          <w:p w14:paraId="74CAC0B3" w14:textId="3E508C22" w:rsidR="008F250A" w:rsidRDefault="00840EEE" w:rsidP="00291364">
                            <w:pPr>
                              <w:jc w:val="center"/>
                              <w:rPr>
                                <w:rFonts w:ascii="Arial Black" w:hAnsi="Arial Black"/>
                                <w:sz w:val="56"/>
                                <w:szCs w:val="56"/>
                              </w:rPr>
                            </w:pPr>
                            <w:r>
                              <w:rPr>
                                <w:rFonts w:ascii="Arial Black" w:hAnsi="Arial Black"/>
                                <w:sz w:val="56"/>
                                <w:szCs w:val="56"/>
                              </w:rPr>
                              <w:t>EXTENDING</w:t>
                            </w:r>
                            <w:r w:rsidR="00241483">
                              <w:rPr>
                                <w:rFonts w:ascii="Arial Black" w:hAnsi="Arial Black"/>
                                <w:sz w:val="56"/>
                                <w:szCs w:val="56"/>
                              </w:rPr>
                              <w:t xml:space="preserve"> PLACEMENT</w:t>
                            </w:r>
                            <w:r w:rsidR="008F250A" w:rsidRPr="00291364">
                              <w:rPr>
                                <w:rFonts w:ascii="Arial Black" w:hAnsi="Arial Black"/>
                                <w:sz w:val="56"/>
                                <w:szCs w:val="56"/>
                              </w:rPr>
                              <w:t xml:space="preserve"> </w:t>
                            </w:r>
                            <w:r w:rsidR="00911ED4">
                              <w:rPr>
                                <w:rFonts w:ascii="Arial Black" w:hAnsi="Arial Black"/>
                                <w:sz w:val="56"/>
                                <w:szCs w:val="56"/>
                              </w:rPr>
                              <w:t>GUIDE</w:t>
                            </w:r>
                          </w:p>
                          <w:p w14:paraId="14E7244B" w14:textId="7320B9D7" w:rsidR="00DC1CDB" w:rsidRPr="00DC1CDB" w:rsidRDefault="00DC1CDB" w:rsidP="00291364">
                            <w:pPr>
                              <w:jc w:val="center"/>
                              <w:rPr>
                                <w:rFonts w:ascii="Arial Black" w:hAnsi="Arial Black"/>
                                <w:b/>
                                <w:bCs/>
                                <w:sz w:val="52"/>
                                <w:szCs w:val="52"/>
                              </w:rPr>
                            </w:pPr>
                            <w:r w:rsidRPr="00DC1CDB">
                              <w:rPr>
                                <w:rFonts w:ascii="Arial Black" w:hAnsi="Arial Black"/>
                                <w:b/>
                                <w:bCs/>
                                <w:sz w:val="52"/>
                                <w:szCs w:val="52"/>
                              </w:rPr>
                              <w:t>For Trainees, Class Teachers and Mentors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07CA7B7" id="_x0000_t202" coordsize="21600,21600" o:spt="202" path="m,l,21600r21600,l21600,xe">
                <v:stroke joinstyle="miter"/>
                <v:path gradientshapeok="t" o:connecttype="rect"/>
              </v:shapetype>
              <v:shape id="Text Box 2" o:spid="_x0000_s1026" type="#_x0000_t202" style="position:absolute;left:0;text-align:left;margin-left:11.5pt;margin-top:25.5pt;width:479.25pt;height:241pt;z-index:2516602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" strokeweight="1.75pt">
                <v:stroke linestyle="thinThin"/>
                <v:textbox>
                  <w:txbxContent>
                    <w:p w14:paraId="7F80C291" w14:textId="69BF4042" w:rsidR="00EC4266" w:rsidRDefault="008F250A" w:rsidP="00291364">
                      <w:pPr>
                        <w:jc w:val="center"/>
                        <w:rPr>
                          <w:rFonts w:ascii="Arial Black" w:hAnsi="Arial Black"/>
                          <w:sz w:val="56"/>
                          <w:szCs w:val="56"/>
                        </w:rPr>
                      </w:pPr>
                      <w:r>
                        <w:rPr>
                          <w:rFonts w:ascii="Arial Black" w:hAnsi="Arial Black"/>
                          <w:sz w:val="56"/>
                          <w:szCs w:val="56"/>
                        </w:rPr>
                        <w:t>Primary</w:t>
                      </w:r>
                      <w:r w:rsidR="0062615B">
                        <w:rPr>
                          <w:rFonts w:ascii="Arial Black" w:hAnsi="Arial Black"/>
                          <w:sz w:val="56"/>
                          <w:szCs w:val="56"/>
                        </w:rPr>
                        <w:t xml:space="preserve"> </w:t>
                      </w:r>
                      <w:r w:rsidR="0062615B" w:rsidRPr="00DE172E">
                        <w:rPr>
                          <w:rFonts w:ascii="Arial Black" w:hAnsi="Arial Black"/>
                          <w:color w:val="7030A0"/>
                          <w:sz w:val="56"/>
                          <w:szCs w:val="56"/>
                        </w:rPr>
                        <w:t>DIGITAL</w:t>
                      </w:r>
                      <w:r w:rsidR="00EC4266">
                        <w:rPr>
                          <w:rFonts w:ascii="Arial Black" w:hAnsi="Arial Black"/>
                          <w:sz w:val="56"/>
                          <w:szCs w:val="56"/>
                        </w:rPr>
                        <w:t xml:space="preserve"> </w:t>
                      </w:r>
                      <w:r>
                        <w:rPr>
                          <w:rFonts w:ascii="Arial Black" w:hAnsi="Arial Black"/>
                          <w:sz w:val="56"/>
                          <w:szCs w:val="56"/>
                        </w:rPr>
                        <w:t xml:space="preserve">PGCE </w:t>
                      </w:r>
                    </w:p>
                    <w:p w14:paraId="1EA9D7DB" w14:textId="170F799C" w:rsidR="008F250A" w:rsidRPr="00291364" w:rsidRDefault="008F250A" w:rsidP="00291364">
                      <w:pPr>
                        <w:jc w:val="center"/>
                        <w:rPr>
                          <w:rFonts w:ascii="Arial Black" w:hAnsi="Arial Black"/>
                          <w:sz w:val="56"/>
                          <w:szCs w:val="56"/>
                        </w:rPr>
                      </w:pPr>
                      <w:r>
                        <w:rPr>
                          <w:rFonts w:ascii="Arial Black" w:hAnsi="Arial Black"/>
                          <w:sz w:val="56"/>
                          <w:szCs w:val="56"/>
                        </w:rPr>
                        <w:t>2</w:t>
                      </w:r>
                      <w:r w:rsidR="00233D41">
                        <w:rPr>
                          <w:rFonts w:ascii="Arial Black" w:hAnsi="Arial Black"/>
                          <w:sz w:val="56"/>
                          <w:szCs w:val="56"/>
                        </w:rPr>
                        <w:t>5-26</w:t>
                      </w:r>
                    </w:p>
                    <w:p w14:paraId="74CAC0B3" w14:textId="3E508C22" w:rsidR="008F250A" w:rsidRDefault="00840EEE" w:rsidP="00291364">
                      <w:pPr>
                        <w:jc w:val="center"/>
                        <w:rPr>
                          <w:rFonts w:ascii="Arial Black" w:hAnsi="Arial Black"/>
                          <w:sz w:val="56"/>
                          <w:szCs w:val="56"/>
                        </w:rPr>
                      </w:pPr>
                      <w:r>
                        <w:rPr>
                          <w:rFonts w:ascii="Arial Black" w:hAnsi="Arial Black"/>
                          <w:sz w:val="56"/>
                          <w:szCs w:val="56"/>
                        </w:rPr>
                        <w:t>EXTENDING</w:t>
                      </w:r>
                      <w:r w:rsidR="00241483">
                        <w:rPr>
                          <w:rFonts w:ascii="Arial Black" w:hAnsi="Arial Black"/>
                          <w:sz w:val="56"/>
                          <w:szCs w:val="56"/>
                        </w:rPr>
                        <w:t xml:space="preserve"> PLACEMENT</w:t>
                      </w:r>
                      <w:r w:rsidR="008F250A" w:rsidRPr="00291364">
                        <w:rPr>
                          <w:rFonts w:ascii="Arial Black" w:hAnsi="Arial Black"/>
                          <w:sz w:val="56"/>
                          <w:szCs w:val="56"/>
                        </w:rPr>
                        <w:t xml:space="preserve"> </w:t>
                      </w:r>
                      <w:r w:rsidR="00911ED4">
                        <w:rPr>
                          <w:rFonts w:ascii="Arial Black" w:hAnsi="Arial Black"/>
                          <w:sz w:val="56"/>
                          <w:szCs w:val="56"/>
                        </w:rPr>
                        <w:t>GUIDE</w:t>
                      </w:r>
                    </w:p>
                    <w:p w14:paraId="14E7244B" w14:textId="7320B9D7" w:rsidR="00DC1CDB" w:rsidRPr="00DC1CDB" w:rsidRDefault="00DC1CDB" w:rsidP="00291364">
                      <w:pPr>
                        <w:jc w:val="center"/>
                        <w:rPr>
                          <w:rFonts w:ascii="Arial Black" w:hAnsi="Arial Black"/>
                          <w:b/>
                          <w:bCs/>
                          <w:sz w:val="52"/>
                          <w:szCs w:val="52"/>
                        </w:rPr>
                      </w:pPr>
                      <w:r w:rsidRPr="00DC1CDB">
                        <w:rPr>
                          <w:rFonts w:ascii="Arial Black" w:hAnsi="Arial Black"/>
                          <w:b/>
                          <w:bCs/>
                          <w:sz w:val="52"/>
                          <w:szCs w:val="52"/>
                        </w:rPr>
                        <w:t>For Trainees, Class Teachers and Mentors</w:t>
                      </w:r>
                    </w:p>
                  </w:txbxContent>
                </v:textbox>
                <w10:wrap type="square" anchorx="margin"/>
              </v:shape>
            </w:pict>
          </mc:Fallback>
        </mc:AlternateContent>
      </w:r>
    </w:p>
    <w:p w14:paraId="399A83BF" w14:textId="0A13DAA7" w:rsidR="00670FC9" w:rsidRPr="006A0031" w:rsidRDefault="00670FC9">
      <w:pPr>
        <w:jc w:val="both"/>
        <w:rPr>
          <w:rFonts w:ascii="Arial" w:hAnsi="Arial" w:cs="Arial"/>
          <w:b/>
          <w:sz w:val="20"/>
          <w:szCs w:val="20"/>
        </w:rPr>
      </w:pPr>
    </w:p>
    <w:p w14:paraId="77BCF626" w14:textId="6F032C8C" w:rsidR="007D3065" w:rsidRDefault="00193596" w:rsidP="007D3065">
      <w:pPr>
        <w:jc w:val="center"/>
        <w:rPr>
          <w:rFonts w:ascii="Arial" w:hAnsi="Arial" w:cs="Arial"/>
          <w:b/>
          <w:sz w:val="28"/>
          <w:szCs w:val="28"/>
        </w:rPr>
      </w:pPr>
      <w:r>
        <w:rPr>
          <w:noProof/>
        </w:rPr>
        <w:drawing>
          <wp:inline distT="0" distB="0" distL="0" distR="0" wp14:anchorId="45B5A198" wp14:editId="568FA457">
            <wp:extent cx="4630668" cy="3084195"/>
            <wp:effectExtent l="0" t="0" r="0" b="1905"/>
            <wp:docPr id="190065523" name="Picture 3" descr="A teacher playing blocks building with kids in front of h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teacher playing blocks building with kids in front of he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642251" cy="3091909"/>
                    </a:xfrm>
                    <a:prstGeom prst="rect">
                      <a:avLst/>
                    </a:prstGeom>
                    <a:noFill/>
                    <a:ln>
                      <a:noFill/>
                    </a:ln>
                  </pic:spPr>
                </pic:pic>
              </a:graphicData>
            </a:graphic>
          </wp:inline>
        </w:drawing>
      </w:r>
    </w:p>
    <w:p w14:paraId="0D05ECC6" w14:textId="6AED0AAA" w:rsidR="001A1AEC" w:rsidRDefault="001A1AEC" w:rsidP="0071162E">
      <w:pPr>
        <w:rPr>
          <w:rFonts w:ascii="Arial" w:hAnsi="Arial" w:cs="Arial"/>
          <w:b/>
          <w:sz w:val="28"/>
          <w:szCs w:val="28"/>
        </w:rPr>
      </w:pPr>
    </w:p>
    <w:p w14:paraId="2215227A" w14:textId="77777777" w:rsidR="00BF0172" w:rsidRPr="00EB45A9" w:rsidRDefault="00BF0172" w:rsidP="00BF0172">
      <w:pPr>
        <w:ind w:left="1134" w:right="426"/>
        <w:jc w:val="center"/>
        <w:rPr>
          <w:rFonts w:ascii="Calibri" w:hAnsi="Calibri"/>
          <w:bCs/>
          <w:i/>
          <w:iCs/>
          <w:sz w:val="56"/>
          <w:szCs w:val="56"/>
          <w:lang w:val="en-US"/>
        </w:rPr>
      </w:pPr>
      <w:r w:rsidRPr="00EB45A9">
        <w:rPr>
          <w:rFonts w:ascii="Calibri" w:hAnsi="Calibri"/>
          <w:bCs/>
          <w:i/>
          <w:iCs/>
          <w:sz w:val="56"/>
          <w:szCs w:val="56"/>
          <w:lang w:val="en-US"/>
        </w:rPr>
        <w:t>‘Every child in every class</w:t>
      </w:r>
      <w:r>
        <w:rPr>
          <w:rFonts w:ascii="Calibri" w:hAnsi="Calibri"/>
          <w:bCs/>
          <w:i/>
          <w:iCs/>
          <w:sz w:val="56"/>
          <w:szCs w:val="56"/>
          <w:lang w:val="en-US"/>
        </w:rPr>
        <w:t>room</w:t>
      </w:r>
      <w:r w:rsidRPr="00EB45A9">
        <w:rPr>
          <w:rFonts w:ascii="Calibri" w:hAnsi="Calibri"/>
          <w:bCs/>
          <w:i/>
          <w:iCs/>
          <w:sz w:val="56"/>
          <w:szCs w:val="56"/>
          <w:lang w:val="en-US"/>
        </w:rPr>
        <w:t xml:space="preserve"> deserves a great teacher every day.’</w:t>
      </w:r>
    </w:p>
    <w:p w14:paraId="06EB10BA" w14:textId="77777777" w:rsidR="00A62E0E" w:rsidRDefault="00A62E0E" w:rsidP="0071162E">
      <w:pPr>
        <w:rPr>
          <w:rFonts w:ascii="Arial" w:hAnsi="Arial" w:cs="Arial"/>
          <w:b/>
          <w:sz w:val="28"/>
          <w:szCs w:val="28"/>
        </w:rPr>
      </w:pPr>
    </w:p>
    <w:p w14:paraId="68091483" w14:textId="77777777" w:rsidR="00A62E0E" w:rsidRDefault="00A62E0E" w:rsidP="0071162E">
      <w:pPr>
        <w:rPr>
          <w:rFonts w:ascii="Arial" w:hAnsi="Arial" w:cs="Arial"/>
          <w:b/>
          <w:sz w:val="28"/>
          <w:szCs w:val="28"/>
        </w:rPr>
      </w:pPr>
    </w:p>
    <w:p w14:paraId="1A46E2A7" w14:textId="77777777" w:rsidR="00A62E0E" w:rsidRDefault="00A62E0E" w:rsidP="0071162E">
      <w:pPr>
        <w:rPr>
          <w:rFonts w:ascii="Arial" w:hAnsi="Arial" w:cs="Arial"/>
          <w:b/>
          <w:sz w:val="28"/>
          <w:szCs w:val="28"/>
        </w:rPr>
      </w:pPr>
    </w:p>
    <w:p w14:paraId="260F7F2D" w14:textId="77777777" w:rsidR="00A62E0E" w:rsidRDefault="00A62E0E" w:rsidP="0071162E">
      <w:pPr>
        <w:rPr>
          <w:rFonts w:ascii="Arial" w:hAnsi="Arial" w:cs="Arial"/>
          <w:b/>
          <w:sz w:val="28"/>
          <w:szCs w:val="28"/>
        </w:rPr>
      </w:pPr>
    </w:p>
    <w:p w14:paraId="18EFDF17" w14:textId="77777777" w:rsidR="00B8454D" w:rsidRDefault="00B8454D" w:rsidP="0071162E">
      <w:pPr>
        <w:rPr>
          <w:rFonts w:ascii="Arial" w:hAnsi="Arial" w:cs="Arial"/>
          <w:b/>
          <w:sz w:val="28"/>
          <w:szCs w:val="28"/>
        </w:rPr>
      </w:pPr>
    </w:p>
    <w:p w14:paraId="503A3CBA" w14:textId="77777777" w:rsidR="002B61F6" w:rsidRDefault="00B8454D" w:rsidP="0071162E">
      <w:pPr>
        <w:rPr>
          <w:rFonts w:ascii="Arial" w:hAnsi="Arial" w:cs="Arial"/>
          <w:b/>
          <w:sz w:val="28"/>
          <w:szCs w:val="28"/>
        </w:rPr>
      </w:pPr>
      <w:r w:rsidRPr="00A27279">
        <w:rPr>
          <w:rFonts w:ascii="Arial" w:hAnsi="Arial" w:cs="Arial"/>
          <w:b/>
          <w:noProof/>
        </w:rPr>
        <w:lastRenderedPageBreak/>
        <w:drawing>
          <wp:inline distT="0" distB="0" distL="0" distR="0" wp14:anchorId="1C0BCE66" wp14:editId="190C2002">
            <wp:extent cx="5768975" cy="866775"/>
            <wp:effectExtent l="0" t="0" r="3175" b="9525"/>
            <wp:docPr id="2" name="Picture 2" descr="Shape, rectang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 rectangle&#10;&#10;Description automatically generated"/>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68975" cy="866775"/>
                    </a:xfrm>
                    <a:prstGeom prst="rect">
                      <a:avLst/>
                    </a:prstGeom>
                    <a:noFill/>
                    <a:ln>
                      <a:noFill/>
                    </a:ln>
                  </pic:spPr>
                </pic:pic>
              </a:graphicData>
            </a:graphic>
          </wp:inline>
        </w:drawing>
      </w:r>
    </w:p>
    <w:p w14:paraId="3AFF7CFB" w14:textId="0045C9C7" w:rsidR="00CD7F65" w:rsidRDefault="00BB0D27" w:rsidP="00CD7F65">
      <w:pPr>
        <w:jc w:val="center"/>
        <w:rPr>
          <w:rFonts w:ascii="Arial" w:hAnsi="Arial" w:cs="Arial"/>
          <w:b/>
          <w:sz w:val="40"/>
          <w:szCs w:val="40"/>
        </w:rPr>
      </w:pPr>
      <w:r>
        <w:rPr>
          <w:noProof/>
        </w:rPr>
        <mc:AlternateContent>
          <mc:Choice Requires="wps">
            <w:drawing>
              <wp:anchor distT="45720" distB="45720" distL="114300" distR="114300" simplePos="0" relativeHeight="251657216" behindDoc="1" locked="0" layoutInCell="1" allowOverlap="1" wp14:anchorId="3ABBA969" wp14:editId="442BC7F4">
                <wp:simplePos x="0" y="0"/>
                <wp:positionH relativeFrom="column">
                  <wp:posOffset>1837055</wp:posOffset>
                </wp:positionH>
                <wp:positionV relativeFrom="page">
                  <wp:posOffset>10048875</wp:posOffset>
                </wp:positionV>
                <wp:extent cx="2539365" cy="276225"/>
                <wp:effectExtent l="0" t="0" r="0" b="0"/>
                <wp:wrapNone/>
                <wp:docPr id="180258780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9365" cy="276225"/>
                        </a:xfrm>
                        <a:prstGeom prst="rect">
                          <a:avLst/>
                        </a:prstGeom>
                        <a:solidFill>
                          <a:srgbClr val="FFFFFF"/>
                        </a:solidFill>
                        <a:ln w="9525">
                          <a:solidFill>
                            <a:srgbClr val="FFFFFF"/>
                          </a:solidFill>
                          <a:miter lim="800000"/>
                          <a:headEnd/>
                          <a:tailEnd/>
                        </a:ln>
                      </wps:spPr>
                      <wps:txbx>
                        <w:txbxContent>
                          <w:p w14:paraId="044035B6" w14:textId="77777777" w:rsidR="008F250A" w:rsidRDefault="008F250A"/>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 w14:anchorId="3ABBA969" id="Text Box 1" o:spid="_x0000_s1027" type="#_x0000_t202" style="position:absolute;left:0;text-align:left;margin-left:144.65pt;margin-top:791.25pt;width:199.95pt;height:21.75pt;z-index:-25165926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page;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" strokecolor="white">
                <v:textbox style="mso-fit-shape-to-text:t">
                  <w:txbxContent>
                    <w:p w14:paraId="044035B6" w14:textId="77777777" w:rsidR="008F250A" w:rsidRDefault="008F250A"/>
                  </w:txbxContent>
                </v:textbox>
                <w10:wrap anchory="page"/>
              </v:shape>
            </w:pict>
          </mc:Fallback>
        </mc:AlternateContent>
      </w:r>
      <w:r w:rsidR="00CD7F65" w:rsidRPr="00CD7F65">
        <w:rPr>
          <w:rFonts w:ascii="Arial" w:hAnsi="Arial" w:cs="Arial"/>
          <w:b/>
          <w:sz w:val="40"/>
          <w:szCs w:val="40"/>
        </w:rPr>
        <w:t xml:space="preserve"> </w:t>
      </w:r>
      <w:r w:rsidR="00CD7F65">
        <w:rPr>
          <w:rFonts w:ascii="Arial" w:hAnsi="Arial" w:cs="Arial"/>
          <w:b/>
          <w:sz w:val="40"/>
          <w:szCs w:val="40"/>
        </w:rPr>
        <w:t>Mentor Training, Warwick’s Mentor Development Programme, Axia Platform and Mentor Bulletin</w:t>
      </w:r>
    </w:p>
    <w:p w14:paraId="766A8AAA" w14:textId="77777777" w:rsidR="00CD7F65" w:rsidRDefault="00CD7F65" w:rsidP="00CD7F65">
      <w:pPr>
        <w:jc w:val="center"/>
        <w:rPr>
          <w:rFonts w:ascii="Calibri" w:hAnsi="Calibri" w:cs="Arial"/>
          <w:sz w:val="28"/>
          <w:szCs w:val="28"/>
        </w:rPr>
      </w:pPr>
      <w:r w:rsidRPr="00412355">
        <w:rPr>
          <w:rFonts w:ascii="Calibri" w:hAnsi="Calibri" w:cs="Arial"/>
          <w:sz w:val="28"/>
          <w:szCs w:val="28"/>
          <w:u w:val="single"/>
        </w:rPr>
        <w:t>Mentors:</w:t>
      </w:r>
      <w:r>
        <w:rPr>
          <w:rFonts w:ascii="Calibri" w:hAnsi="Calibri" w:cs="Arial"/>
          <w:sz w:val="28"/>
          <w:szCs w:val="28"/>
        </w:rPr>
        <w:t xml:space="preserve"> to </w:t>
      </w:r>
      <w:r w:rsidRPr="009474ED">
        <w:rPr>
          <w:rFonts w:ascii="Calibri" w:hAnsi="Calibri" w:cs="Arial"/>
          <w:b/>
          <w:bCs/>
          <w:sz w:val="28"/>
          <w:szCs w:val="28"/>
        </w:rPr>
        <w:t>watch the placement briefing</w:t>
      </w:r>
      <w:r>
        <w:rPr>
          <w:rFonts w:ascii="Calibri" w:hAnsi="Calibri" w:cs="Arial"/>
          <w:sz w:val="28"/>
          <w:szCs w:val="28"/>
        </w:rPr>
        <w:t xml:space="preserve">, to </w:t>
      </w:r>
      <w:r w:rsidRPr="00DB4830">
        <w:rPr>
          <w:rFonts w:ascii="Calibri" w:hAnsi="Calibri" w:cs="Arial"/>
          <w:b/>
          <w:bCs/>
          <w:sz w:val="28"/>
          <w:szCs w:val="28"/>
        </w:rPr>
        <w:t>register</w:t>
      </w:r>
      <w:r>
        <w:rPr>
          <w:rFonts w:ascii="Calibri" w:hAnsi="Calibri" w:cs="Arial"/>
          <w:sz w:val="28"/>
          <w:szCs w:val="28"/>
        </w:rPr>
        <w:t xml:space="preserve"> with, or </w:t>
      </w:r>
      <w:r w:rsidRPr="00DB4830">
        <w:rPr>
          <w:rFonts w:ascii="Calibri" w:hAnsi="Calibri" w:cs="Arial"/>
          <w:b/>
          <w:bCs/>
          <w:sz w:val="28"/>
          <w:szCs w:val="28"/>
        </w:rPr>
        <w:t>access</w:t>
      </w:r>
      <w:r>
        <w:rPr>
          <w:rFonts w:ascii="Calibri" w:hAnsi="Calibri" w:cs="Arial"/>
          <w:sz w:val="28"/>
          <w:szCs w:val="28"/>
        </w:rPr>
        <w:t xml:space="preserve"> the </w:t>
      </w:r>
      <w:r w:rsidRPr="00051907">
        <w:rPr>
          <w:rFonts w:ascii="Calibri" w:hAnsi="Calibri" w:cs="Arial"/>
          <w:b/>
          <w:bCs/>
          <w:sz w:val="28"/>
          <w:szCs w:val="28"/>
        </w:rPr>
        <w:t>MDP and Axia</w:t>
      </w:r>
      <w:r>
        <w:rPr>
          <w:rFonts w:ascii="Calibri" w:hAnsi="Calibri" w:cs="Arial"/>
          <w:sz w:val="28"/>
          <w:szCs w:val="28"/>
        </w:rPr>
        <w:t xml:space="preserve"> and/or to </w:t>
      </w:r>
      <w:r w:rsidRPr="00DB4830">
        <w:rPr>
          <w:rFonts w:ascii="Calibri" w:hAnsi="Calibri" w:cs="Arial"/>
          <w:b/>
          <w:bCs/>
          <w:sz w:val="28"/>
          <w:szCs w:val="28"/>
        </w:rPr>
        <w:t>sign up</w:t>
      </w:r>
      <w:r>
        <w:rPr>
          <w:rFonts w:ascii="Calibri" w:hAnsi="Calibri" w:cs="Arial"/>
          <w:sz w:val="28"/>
          <w:szCs w:val="28"/>
        </w:rPr>
        <w:t xml:space="preserve"> to the Primary email bulletin, </w:t>
      </w:r>
      <w:r w:rsidRPr="00077E63">
        <w:rPr>
          <w:rFonts w:ascii="Calibri" w:hAnsi="Calibri" w:cs="Arial"/>
          <w:b/>
          <w:bCs/>
          <w:sz w:val="28"/>
          <w:szCs w:val="28"/>
        </w:rPr>
        <w:t>please follow the link below</w:t>
      </w:r>
      <w:r>
        <w:rPr>
          <w:rFonts w:ascii="Calibri" w:hAnsi="Calibri" w:cs="Arial"/>
          <w:sz w:val="28"/>
          <w:szCs w:val="28"/>
        </w:rPr>
        <w:t>:</w:t>
      </w:r>
    </w:p>
    <w:p w14:paraId="705681A8" w14:textId="77777777" w:rsidR="00CD7F65" w:rsidRDefault="00CD7F65" w:rsidP="00CD7F65">
      <w:pPr>
        <w:jc w:val="center"/>
      </w:pPr>
      <w:hyperlink r:id="rId13" w:history="1">
        <w:r w:rsidRPr="00735DB8">
          <w:rPr>
            <w:rStyle w:val="Hyperlink"/>
            <w:rFonts w:ascii="Calibri" w:hAnsi="Calibri" w:cs="Arial"/>
            <w:sz w:val="28"/>
            <w:szCs w:val="28"/>
          </w:rPr>
          <w:t>https://warwick.ac.uk/fac/soc/cte/pintra/mentors/primtool</w:t>
        </w:r>
      </w:hyperlink>
    </w:p>
    <w:p w14:paraId="41B90B6F" w14:textId="77777777" w:rsidR="00CD7F65" w:rsidRDefault="00CD7F65" w:rsidP="00CD7F65">
      <w:pPr>
        <w:jc w:val="center"/>
        <w:rPr>
          <w:rFonts w:ascii="Arial" w:hAnsi="Arial" w:cs="Arial"/>
          <w:bCs/>
        </w:rPr>
      </w:pPr>
    </w:p>
    <w:p w14:paraId="72F86F79" w14:textId="77777777" w:rsidR="00CD7F65" w:rsidRPr="00CD5E70" w:rsidRDefault="00CD7F65" w:rsidP="00CD7F65">
      <w:pPr>
        <w:jc w:val="center"/>
        <w:rPr>
          <w:rFonts w:asciiTheme="minorHAnsi" w:hAnsiTheme="minorHAnsi" w:cstheme="minorHAnsi"/>
          <w:bCs/>
          <w:sz w:val="28"/>
          <w:szCs w:val="28"/>
        </w:rPr>
      </w:pPr>
      <w:commentRangeStart w:id="0"/>
      <w:r w:rsidRPr="00CD5E70">
        <w:rPr>
          <w:rFonts w:asciiTheme="minorHAnsi" w:hAnsiTheme="minorHAnsi" w:cstheme="minorHAnsi"/>
          <w:bCs/>
          <w:sz w:val="28"/>
          <w:szCs w:val="28"/>
        </w:rPr>
        <w:t>The</w:t>
      </w:r>
      <w:commentRangeEnd w:id="0"/>
      <w:r w:rsidR="001F5D0C" w:rsidRPr="00CD5E70">
        <w:rPr>
          <w:rStyle w:val="CommentReference"/>
          <w:rFonts w:asciiTheme="minorHAnsi" w:hAnsiTheme="minorHAnsi" w:cstheme="minorHAnsi"/>
          <w:bCs/>
          <w:sz w:val="28"/>
          <w:szCs w:val="28"/>
        </w:rPr>
        <w:commentReference w:id="0"/>
      </w:r>
      <w:r w:rsidRPr="00CD5E70">
        <w:rPr>
          <w:rFonts w:asciiTheme="minorHAnsi" w:hAnsiTheme="minorHAnsi" w:cstheme="minorHAnsi"/>
          <w:bCs/>
          <w:sz w:val="28"/>
          <w:szCs w:val="28"/>
        </w:rPr>
        <w:t xml:space="preserve"> </w:t>
      </w:r>
      <w:r w:rsidRPr="00CD5E70">
        <w:rPr>
          <w:rFonts w:asciiTheme="minorHAnsi" w:hAnsiTheme="minorHAnsi" w:cstheme="minorHAnsi"/>
          <w:b/>
          <w:sz w:val="28"/>
          <w:szCs w:val="28"/>
        </w:rPr>
        <w:t>Mentor Development Programme (MDP)</w:t>
      </w:r>
      <w:r w:rsidRPr="00CD5E70">
        <w:rPr>
          <w:rFonts w:asciiTheme="minorHAnsi" w:hAnsiTheme="minorHAnsi" w:cstheme="minorHAnsi"/>
          <w:bCs/>
          <w:sz w:val="28"/>
          <w:szCs w:val="28"/>
        </w:rPr>
        <w:t xml:space="preserve"> is a starting point and welcome for all mentors (new and experienced).  The MDP hosts a flexible suite of units to support a mentor’s professional development as well as important information about mentoring specifically with Warwick. </w:t>
      </w:r>
    </w:p>
    <w:p w14:paraId="33885835" w14:textId="77777777" w:rsidR="00CD7F65" w:rsidRDefault="00CD7F65" w:rsidP="00CD7F65">
      <w:pPr>
        <w:jc w:val="center"/>
        <w:rPr>
          <w:rFonts w:ascii="Arial" w:hAnsi="Arial" w:cs="Arial"/>
        </w:rPr>
      </w:pPr>
    </w:p>
    <w:p w14:paraId="10ACADE4" w14:textId="77777777" w:rsidR="00CD7F65" w:rsidRDefault="00CD7F65" w:rsidP="00CD7F65">
      <w:pPr>
        <w:jc w:val="center"/>
        <w:rPr>
          <w:rFonts w:ascii="Calibri" w:hAnsi="Calibri" w:cs="Arial"/>
          <w:sz w:val="28"/>
          <w:szCs w:val="28"/>
        </w:rPr>
      </w:pPr>
      <w:r>
        <w:rPr>
          <w:noProof/>
        </w:rPr>
        <w:drawing>
          <wp:inline distT="0" distB="0" distL="0" distR="0" wp14:anchorId="4E5CCCDA" wp14:editId="592BB304">
            <wp:extent cx="3017879" cy="1606678"/>
            <wp:effectExtent l="133350" t="114300" r="125730" b="165100"/>
            <wp:docPr id="1637742414" name="Picture 1" descr="A group of badges with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7742414" name="Picture 1" descr="A group of badges with text&#10;&#10;AI-generated content may be incorrect."/>
                    <pic:cNvPicPr/>
                  </pic:nvPicPr>
                  <pic:blipFill>
                    <a:blip r:embed="rId18"/>
                    <a:stretch>
                      <a:fillRect/>
                    </a:stretch>
                  </pic:blipFill>
                  <pic:spPr>
                    <a:xfrm>
                      <a:off x="0" y="0"/>
                      <a:ext cx="3096174" cy="164836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Pr>
          <w:noProof/>
        </w:rPr>
        <w:drawing>
          <wp:inline distT="0" distB="0" distL="0" distR="0" wp14:anchorId="7C7F88E6" wp14:editId="43B3E7B3">
            <wp:extent cx="2554291" cy="1585341"/>
            <wp:effectExtent l="133350" t="114300" r="151130" b="167640"/>
            <wp:docPr id="316536522"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6536522" name="Picture 1" descr="A screenshot of a computer&#10;&#10;AI-generated content may be incorrect."/>
                    <pic:cNvPicPr/>
                  </pic:nvPicPr>
                  <pic:blipFill>
                    <a:blip r:embed="rId19"/>
                    <a:stretch>
                      <a:fillRect/>
                    </a:stretch>
                  </pic:blipFill>
                  <pic:spPr>
                    <a:xfrm>
                      <a:off x="0" y="0"/>
                      <a:ext cx="2597349" cy="161206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B97C5FD" w14:textId="77777777" w:rsidR="00CD7F65" w:rsidRDefault="00CD7F65" w:rsidP="00CD7F65">
      <w:pPr>
        <w:jc w:val="center"/>
        <w:rPr>
          <w:rFonts w:ascii="Calibri" w:hAnsi="Calibri" w:cs="Arial"/>
          <w:sz w:val="28"/>
          <w:szCs w:val="28"/>
        </w:rPr>
      </w:pPr>
    </w:p>
    <w:p w14:paraId="189363AA" w14:textId="77777777" w:rsidR="00CD7F65" w:rsidRDefault="00CD7F65" w:rsidP="00CD7F65">
      <w:pPr>
        <w:jc w:val="center"/>
        <w:rPr>
          <w:rFonts w:ascii="Calibri" w:hAnsi="Calibri" w:cs="Arial"/>
          <w:sz w:val="28"/>
          <w:szCs w:val="28"/>
        </w:rPr>
      </w:pPr>
      <w:r w:rsidRPr="00FF171F">
        <w:rPr>
          <w:rFonts w:ascii="Calibri" w:hAnsi="Calibri" w:cs="Arial"/>
          <w:b/>
          <w:bCs/>
          <w:sz w:val="28"/>
          <w:szCs w:val="28"/>
        </w:rPr>
        <w:t>Axia</w:t>
      </w:r>
      <w:r>
        <w:rPr>
          <w:rFonts w:ascii="Calibri" w:hAnsi="Calibri" w:cs="Arial"/>
          <w:sz w:val="28"/>
          <w:szCs w:val="28"/>
        </w:rPr>
        <w:t xml:space="preserve"> is a digital platform which has been tailored to support Warwick PGCE trainees, their mentors and university tutors, to successfully track their professional development during the training programme.  School-based learning, reflections, targets, formative progress checks and the summative assessments are captured throughout the course, on the trainee’s individual, secure Axia dashboard. Mentors should register with Axia and trainees will then link mentors to their dashboards.</w:t>
      </w:r>
    </w:p>
    <w:p w14:paraId="696321AF" w14:textId="77777777" w:rsidR="00CD7F65" w:rsidRDefault="00CD7F65" w:rsidP="00CD7F65">
      <w:pPr>
        <w:jc w:val="center"/>
        <w:rPr>
          <w:rFonts w:ascii="Calibri" w:hAnsi="Calibri" w:cs="Arial"/>
          <w:sz w:val="28"/>
          <w:szCs w:val="28"/>
        </w:rPr>
      </w:pPr>
    </w:p>
    <w:p w14:paraId="1B1027DE" w14:textId="77777777" w:rsidR="00CD7F65" w:rsidRDefault="00CD7F65" w:rsidP="00CD7F65">
      <w:pPr>
        <w:jc w:val="center"/>
        <w:rPr>
          <w:rFonts w:ascii="Calibri" w:hAnsi="Calibri" w:cs="Arial"/>
          <w:sz w:val="28"/>
          <w:szCs w:val="28"/>
        </w:rPr>
      </w:pPr>
      <w:r>
        <w:rPr>
          <w:noProof/>
        </w:rPr>
        <w:drawing>
          <wp:inline distT="0" distB="0" distL="0" distR="0" wp14:anchorId="67CC9983" wp14:editId="2F2A2E7A">
            <wp:extent cx="3777983" cy="1671298"/>
            <wp:effectExtent l="0" t="0" r="0" b="5715"/>
            <wp:docPr id="998769412"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8769412" name="Picture 1" descr="A screenshot of a computer&#10;&#10;AI-generated content may be incorrect."/>
                    <pic:cNvPicPr/>
                  </pic:nvPicPr>
                  <pic:blipFill>
                    <a:blip r:embed="rId20"/>
                    <a:stretch>
                      <a:fillRect/>
                    </a:stretch>
                  </pic:blipFill>
                  <pic:spPr>
                    <a:xfrm>
                      <a:off x="0" y="0"/>
                      <a:ext cx="3809617" cy="1685292"/>
                    </a:xfrm>
                    <a:prstGeom prst="rect">
                      <a:avLst/>
                    </a:prstGeom>
                  </pic:spPr>
                </pic:pic>
              </a:graphicData>
            </a:graphic>
          </wp:inline>
        </w:drawing>
      </w:r>
    </w:p>
    <w:p w14:paraId="55D63BB3" w14:textId="77777777" w:rsidR="00CD7F65" w:rsidRDefault="00CD7F65" w:rsidP="00CD7F65">
      <w:pPr>
        <w:jc w:val="center"/>
        <w:rPr>
          <w:rFonts w:ascii="Calibri" w:hAnsi="Calibri" w:cs="Arial"/>
          <w:sz w:val="28"/>
          <w:szCs w:val="28"/>
        </w:rPr>
      </w:pPr>
    </w:p>
    <w:p w14:paraId="0229DE88" w14:textId="399436F1" w:rsidR="00170265" w:rsidRPr="00CD5E70" w:rsidRDefault="00CD7F65" w:rsidP="00CD5E70">
      <w:pPr>
        <w:jc w:val="center"/>
        <w:rPr>
          <w:rFonts w:ascii="Calibri" w:hAnsi="Calibri" w:cs="Arial"/>
          <w:sz w:val="28"/>
          <w:szCs w:val="28"/>
        </w:rPr>
      </w:pPr>
      <w:r w:rsidRPr="00C87ADD">
        <w:rPr>
          <w:rFonts w:ascii="Calibri" w:hAnsi="Calibri" w:cs="Arial"/>
          <w:b/>
          <w:bCs/>
          <w:sz w:val="28"/>
          <w:szCs w:val="28"/>
        </w:rPr>
        <w:t xml:space="preserve">Primary </w:t>
      </w:r>
      <w:r>
        <w:rPr>
          <w:rFonts w:ascii="Calibri" w:hAnsi="Calibri" w:cs="Arial"/>
          <w:b/>
          <w:bCs/>
          <w:sz w:val="28"/>
          <w:szCs w:val="28"/>
        </w:rPr>
        <w:t>Updates and Support for Mentors and Trainees</w:t>
      </w:r>
      <w:r>
        <w:rPr>
          <w:rFonts w:ascii="Calibri" w:hAnsi="Calibri" w:cs="Arial"/>
          <w:sz w:val="28"/>
          <w:szCs w:val="28"/>
        </w:rPr>
        <w:t xml:space="preserve"> is a regular email bulletin providing important messages about placements and the university curriculum whilst also highlighting interesting Primary education news.</w:t>
      </w:r>
    </w:p>
    <w:p w14:paraId="0F0607FC" w14:textId="14393EE7" w:rsidR="00B90CA5" w:rsidRPr="008D22E7" w:rsidRDefault="00156F1B" w:rsidP="00F802AA">
      <w:pPr>
        <w:spacing w:before="120" w:after="120"/>
        <w:ind w:left="-142"/>
        <w:jc w:val="center"/>
        <w:rPr>
          <w:rFonts w:ascii="Arial" w:hAnsi="Arial" w:cs="Arial"/>
          <w:sz w:val="44"/>
          <w:szCs w:val="44"/>
        </w:rPr>
      </w:pPr>
      <w:r>
        <w:rPr>
          <w:rFonts w:ascii="Arial" w:hAnsi="Arial" w:cs="Arial"/>
          <w:sz w:val="44"/>
          <w:szCs w:val="44"/>
        </w:rPr>
        <w:lastRenderedPageBreak/>
        <w:t xml:space="preserve">EXTENDING </w:t>
      </w:r>
      <w:r w:rsidR="00F802AA" w:rsidRPr="008D22E7">
        <w:rPr>
          <w:rFonts w:ascii="Arial" w:hAnsi="Arial" w:cs="Arial"/>
          <w:sz w:val="44"/>
          <w:szCs w:val="44"/>
        </w:rPr>
        <w:t>PLACEMENT GUIDE</w:t>
      </w:r>
    </w:p>
    <w:p w14:paraId="4681DFD3" w14:textId="77777777" w:rsidR="00170265" w:rsidRDefault="00170265" w:rsidP="00D80277">
      <w:pPr>
        <w:pStyle w:val="TOCHeading"/>
        <w:spacing w:before="0" w:line="240" w:lineRule="auto"/>
        <w:jc w:val="center"/>
        <w:rPr>
          <w:rFonts w:asciiTheme="minorHAnsi" w:hAnsiTheme="minorHAnsi" w:cstheme="minorHAnsi"/>
          <w:color w:val="auto"/>
          <w:sz w:val="30"/>
          <w:szCs w:val="30"/>
        </w:rPr>
      </w:pPr>
    </w:p>
    <w:p w14:paraId="4F08F36C" w14:textId="73F9899E" w:rsidR="00AE7C4D" w:rsidRDefault="00AE7C4D" w:rsidP="00AE7C4D">
      <w:pPr>
        <w:jc w:val="both"/>
        <w:rPr>
          <w:rFonts w:asciiTheme="minorHAnsi" w:eastAsia="Calibri" w:hAnsiTheme="minorHAnsi" w:cstheme="minorHAnsi"/>
          <w:sz w:val="22"/>
          <w:szCs w:val="22"/>
          <w:lang w:eastAsia="en-US"/>
        </w:rPr>
      </w:pPr>
      <w:r>
        <w:rPr>
          <w:rFonts w:asciiTheme="minorHAnsi" w:eastAsia="Calibri" w:hAnsiTheme="minorHAnsi" w:cstheme="minorHAnsi"/>
          <w:sz w:val="22"/>
          <w:szCs w:val="22"/>
          <w:lang w:eastAsia="en-US"/>
        </w:rPr>
        <w:t xml:space="preserve">This </w:t>
      </w:r>
      <w:r w:rsidRPr="003D3D95">
        <w:rPr>
          <w:rFonts w:asciiTheme="minorHAnsi" w:eastAsia="Calibri" w:hAnsiTheme="minorHAnsi" w:cstheme="minorHAnsi"/>
          <w:b/>
          <w:bCs/>
          <w:color w:val="2F5496" w:themeColor="accent1" w:themeShade="BF"/>
          <w:sz w:val="22"/>
          <w:szCs w:val="22"/>
          <w:lang w:eastAsia="en-US"/>
        </w:rPr>
        <w:t>Placement Guide</w:t>
      </w:r>
      <w:r w:rsidRPr="003D3D95">
        <w:rPr>
          <w:rFonts w:asciiTheme="minorHAnsi" w:eastAsia="Calibri" w:hAnsiTheme="minorHAnsi" w:cstheme="minorHAnsi"/>
          <w:color w:val="2F5496" w:themeColor="accent1" w:themeShade="BF"/>
          <w:sz w:val="22"/>
          <w:szCs w:val="22"/>
          <w:lang w:eastAsia="en-US"/>
        </w:rPr>
        <w:t xml:space="preserve"> </w:t>
      </w:r>
      <w:r>
        <w:rPr>
          <w:rFonts w:asciiTheme="minorHAnsi" w:eastAsia="Calibri" w:hAnsiTheme="minorHAnsi" w:cstheme="minorHAnsi"/>
          <w:sz w:val="22"/>
          <w:szCs w:val="22"/>
          <w:lang w:eastAsia="en-US"/>
        </w:rPr>
        <w:t xml:space="preserve">will support mentors and trainees in understanding expectations for the placement including the build-up of trainee’s teaching percentages </w:t>
      </w:r>
      <w:r w:rsidR="0035645C">
        <w:rPr>
          <w:rFonts w:asciiTheme="minorHAnsi" w:eastAsia="Calibri" w:hAnsiTheme="minorHAnsi" w:cstheme="minorHAnsi"/>
          <w:sz w:val="22"/>
          <w:szCs w:val="22"/>
          <w:lang w:eastAsia="en-US"/>
        </w:rPr>
        <w:t>during th</w:t>
      </w:r>
      <w:r w:rsidR="00470851">
        <w:rPr>
          <w:rFonts w:asciiTheme="minorHAnsi" w:eastAsia="Calibri" w:hAnsiTheme="minorHAnsi" w:cstheme="minorHAnsi"/>
          <w:sz w:val="22"/>
          <w:szCs w:val="22"/>
          <w:lang w:eastAsia="en-US"/>
        </w:rPr>
        <w:t xml:space="preserve">e </w:t>
      </w:r>
      <w:r>
        <w:rPr>
          <w:rFonts w:asciiTheme="minorHAnsi" w:eastAsia="Calibri" w:hAnsiTheme="minorHAnsi" w:cstheme="minorHAnsi"/>
          <w:sz w:val="22"/>
          <w:szCs w:val="22"/>
          <w:lang w:eastAsia="en-US"/>
        </w:rPr>
        <w:t>term.</w:t>
      </w:r>
      <w:r w:rsidR="00B21F07">
        <w:rPr>
          <w:rFonts w:asciiTheme="minorHAnsi" w:eastAsia="Calibri" w:hAnsiTheme="minorHAnsi" w:cstheme="minorHAnsi"/>
          <w:sz w:val="22"/>
          <w:szCs w:val="22"/>
          <w:lang w:eastAsia="en-US"/>
        </w:rPr>
        <w:t xml:space="preserve"> </w:t>
      </w:r>
      <w:r w:rsidR="000A7270" w:rsidRPr="0074382F">
        <w:rPr>
          <w:rFonts w:asciiTheme="minorHAnsi" w:eastAsia="Calibri" w:hAnsiTheme="minorHAnsi" w:cstheme="minorHAnsi"/>
          <w:sz w:val="22"/>
          <w:szCs w:val="22"/>
          <w:lang w:eastAsia="en-US"/>
        </w:rPr>
        <w:t xml:space="preserve">It also </w:t>
      </w:r>
      <w:r w:rsidR="00CB015A" w:rsidRPr="0074382F">
        <w:rPr>
          <w:rFonts w:asciiTheme="minorHAnsi" w:eastAsia="Calibri" w:hAnsiTheme="minorHAnsi" w:cstheme="minorHAnsi"/>
          <w:sz w:val="22"/>
          <w:szCs w:val="22"/>
          <w:lang w:eastAsia="en-US"/>
        </w:rPr>
        <w:t xml:space="preserve">seeks to support the </w:t>
      </w:r>
      <w:r w:rsidR="0090181C" w:rsidRPr="0074382F">
        <w:rPr>
          <w:rFonts w:asciiTheme="minorHAnsi" w:eastAsia="Calibri" w:hAnsiTheme="minorHAnsi" w:cstheme="minorHAnsi"/>
          <w:sz w:val="22"/>
          <w:szCs w:val="22"/>
          <w:lang w:eastAsia="en-US"/>
        </w:rPr>
        <w:t xml:space="preserve">integration </w:t>
      </w:r>
      <w:r w:rsidR="000A7270" w:rsidRPr="0074382F">
        <w:rPr>
          <w:rFonts w:asciiTheme="minorHAnsi" w:eastAsia="Calibri" w:hAnsiTheme="minorHAnsi" w:cstheme="minorHAnsi"/>
          <w:sz w:val="22"/>
          <w:szCs w:val="22"/>
          <w:lang w:eastAsia="en-US"/>
        </w:rPr>
        <w:t>of the University and school-based training</w:t>
      </w:r>
      <w:r w:rsidR="0090181C" w:rsidRPr="0074382F">
        <w:rPr>
          <w:rFonts w:asciiTheme="minorHAnsi" w:eastAsia="Calibri" w:hAnsiTheme="minorHAnsi" w:cstheme="minorHAnsi"/>
          <w:sz w:val="22"/>
          <w:szCs w:val="22"/>
          <w:lang w:eastAsia="en-US"/>
        </w:rPr>
        <w:t xml:space="preserve"> </w:t>
      </w:r>
      <w:r w:rsidR="00756C55" w:rsidRPr="0074382F">
        <w:rPr>
          <w:rFonts w:asciiTheme="minorHAnsi" w:eastAsia="Calibri" w:hAnsiTheme="minorHAnsi" w:cstheme="minorHAnsi"/>
          <w:sz w:val="22"/>
          <w:szCs w:val="22"/>
          <w:lang w:eastAsia="en-US"/>
        </w:rPr>
        <w:t xml:space="preserve">elements </w:t>
      </w:r>
      <w:r w:rsidR="0090181C" w:rsidRPr="0074382F">
        <w:rPr>
          <w:rFonts w:asciiTheme="minorHAnsi" w:eastAsia="Calibri" w:hAnsiTheme="minorHAnsi" w:cstheme="minorHAnsi"/>
          <w:sz w:val="22"/>
          <w:szCs w:val="22"/>
          <w:lang w:eastAsia="en-US"/>
        </w:rPr>
        <w:t xml:space="preserve">giving trainees access to the full </w:t>
      </w:r>
      <w:r w:rsidR="006E6D14" w:rsidRPr="0074382F">
        <w:rPr>
          <w:rFonts w:asciiTheme="minorHAnsi" w:eastAsia="Calibri" w:hAnsiTheme="minorHAnsi" w:cstheme="minorHAnsi"/>
          <w:sz w:val="22"/>
          <w:szCs w:val="22"/>
          <w:lang w:eastAsia="en-US"/>
        </w:rPr>
        <w:t>ITT curriculum</w:t>
      </w:r>
      <w:r w:rsidR="0003695C" w:rsidRPr="0074382F">
        <w:rPr>
          <w:rFonts w:asciiTheme="minorHAnsi" w:eastAsia="Calibri" w:hAnsiTheme="minorHAnsi" w:cstheme="minorHAnsi"/>
          <w:sz w:val="22"/>
          <w:szCs w:val="22"/>
          <w:lang w:eastAsia="en-US"/>
        </w:rPr>
        <w:t>.</w:t>
      </w:r>
    </w:p>
    <w:p w14:paraId="08545AB6" w14:textId="77777777" w:rsidR="00AE7C4D" w:rsidRDefault="00AE7C4D" w:rsidP="00AE7C4D">
      <w:pPr>
        <w:jc w:val="both"/>
        <w:rPr>
          <w:rFonts w:asciiTheme="minorHAnsi" w:eastAsia="Calibri" w:hAnsiTheme="minorHAnsi" w:cstheme="minorHAnsi"/>
          <w:sz w:val="22"/>
          <w:szCs w:val="22"/>
          <w:lang w:eastAsia="en-US"/>
        </w:rPr>
      </w:pPr>
    </w:p>
    <w:p w14:paraId="447FDAF0" w14:textId="1FD27032" w:rsidR="00890A9F" w:rsidRDefault="00AE7C4D" w:rsidP="25A8BBC7">
      <w:pPr>
        <w:jc w:val="both"/>
        <w:rPr>
          <w:rFonts w:asciiTheme="minorHAnsi" w:eastAsia="Calibri" w:hAnsiTheme="minorHAnsi" w:cstheme="minorBidi"/>
          <w:sz w:val="22"/>
          <w:szCs w:val="22"/>
          <w:lang w:eastAsia="en-US"/>
        </w:rPr>
      </w:pPr>
      <w:r w:rsidRPr="25A8BBC7">
        <w:rPr>
          <w:rFonts w:asciiTheme="minorHAnsi" w:eastAsia="Calibri" w:hAnsiTheme="minorHAnsi" w:cstheme="minorBidi"/>
          <w:sz w:val="22"/>
          <w:szCs w:val="22"/>
          <w:lang w:eastAsia="en-US"/>
        </w:rPr>
        <w:t xml:space="preserve">The </w:t>
      </w:r>
      <w:r w:rsidRPr="25A8BBC7">
        <w:rPr>
          <w:rFonts w:asciiTheme="minorHAnsi" w:eastAsia="Calibri" w:hAnsiTheme="minorHAnsi" w:cstheme="minorBidi"/>
          <w:b/>
          <w:bCs/>
          <w:color w:val="2F5496" w:themeColor="accent1" w:themeShade="BF"/>
          <w:sz w:val="22"/>
          <w:szCs w:val="22"/>
          <w:lang w:eastAsia="en-US"/>
        </w:rPr>
        <w:t>Handbook</w:t>
      </w:r>
      <w:r w:rsidRPr="25A8BBC7">
        <w:rPr>
          <w:rFonts w:asciiTheme="minorHAnsi" w:eastAsia="Calibri" w:hAnsiTheme="minorHAnsi" w:cstheme="minorBidi"/>
          <w:sz w:val="22"/>
          <w:szCs w:val="22"/>
          <w:lang w:eastAsia="en-US"/>
        </w:rPr>
        <w:t xml:space="preserve"> will offer additional guidance and support for all placements including roles and responsibilities for mentors and class teachers</w:t>
      </w:r>
      <w:r w:rsidR="00156F1B">
        <w:rPr>
          <w:rFonts w:asciiTheme="minorHAnsi" w:eastAsia="Calibri" w:hAnsiTheme="minorHAnsi" w:cstheme="minorBidi"/>
          <w:sz w:val="22"/>
          <w:szCs w:val="22"/>
          <w:lang w:eastAsia="en-US"/>
        </w:rPr>
        <w:t xml:space="preserve">.  Both documents can be found </w:t>
      </w:r>
      <w:r w:rsidR="00B72DEE">
        <w:rPr>
          <w:rFonts w:asciiTheme="minorHAnsi" w:eastAsia="Calibri" w:hAnsiTheme="minorHAnsi" w:cstheme="minorBidi"/>
          <w:sz w:val="22"/>
          <w:szCs w:val="22"/>
          <w:lang w:eastAsia="en-US"/>
        </w:rPr>
        <w:t>on</w:t>
      </w:r>
      <w:r w:rsidR="00156F1B">
        <w:rPr>
          <w:rFonts w:asciiTheme="minorHAnsi" w:eastAsia="Calibri" w:hAnsiTheme="minorHAnsi" w:cstheme="minorBidi"/>
          <w:sz w:val="22"/>
          <w:szCs w:val="22"/>
          <w:lang w:eastAsia="en-US"/>
        </w:rPr>
        <w:t xml:space="preserve"> the </w:t>
      </w:r>
      <w:r w:rsidR="00301ADC">
        <w:rPr>
          <w:rFonts w:asciiTheme="minorHAnsi" w:eastAsia="Calibri" w:hAnsiTheme="minorHAnsi" w:cstheme="minorBidi"/>
          <w:sz w:val="22"/>
          <w:szCs w:val="22"/>
          <w:lang w:eastAsia="en-US"/>
        </w:rPr>
        <w:t>‘</w:t>
      </w:r>
      <w:commentRangeStart w:id="1"/>
      <w:r w:rsidR="007E24C1">
        <w:rPr>
          <w:rFonts w:asciiTheme="minorHAnsi" w:eastAsia="Calibri" w:hAnsiTheme="minorHAnsi" w:cstheme="minorBidi"/>
          <w:sz w:val="22"/>
          <w:szCs w:val="22"/>
          <w:lang w:eastAsia="en-US"/>
        </w:rPr>
        <w:t>Resources</w:t>
      </w:r>
      <w:commentRangeEnd w:id="1"/>
      <w:r w:rsidR="00FB217E">
        <w:rPr>
          <w:rStyle w:val="CommentReference"/>
          <w:rFonts w:asciiTheme="minorHAnsi" w:eastAsia="Calibri" w:hAnsiTheme="minorHAnsi" w:cstheme="minorBidi"/>
          <w:sz w:val="22"/>
          <w:szCs w:val="22"/>
          <w:lang w:eastAsia="en-US"/>
        </w:rPr>
        <w:commentReference w:id="1"/>
      </w:r>
      <w:r w:rsidR="007E24C1">
        <w:rPr>
          <w:rFonts w:asciiTheme="minorHAnsi" w:eastAsia="Calibri" w:hAnsiTheme="minorHAnsi" w:cstheme="minorBidi"/>
          <w:sz w:val="22"/>
          <w:szCs w:val="22"/>
          <w:lang w:eastAsia="en-US"/>
        </w:rPr>
        <w:t xml:space="preserve">’ tab </w:t>
      </w:r>
      <w:r w:rsidR="00B72DEE">
        <w:rPr>
          <w:rFonts w:asciiTheme="minorHAnsi" w:eastAsia="Calibri" w:hAnsiTheme="minorHAnsi" w:cstheme="minorBidi"/>
          <w:sz w:val="22"/>
          <w:szCs w:val="22"/>
          <w:lang w:eastAsia="en-US"/>
        </w:rPr>
        <w:t>in</w:t>
      </w:r>
      <w:r w:rsidR="007E24C1">
        <w:rPr>
          <w:rFonts w:asciiTheme="minorHAnsi" w:eastAsia="Calibri" w:hAnsiTheme="minorHAnsi" w:cstheme="minorBidi"/>
          <w:sz w:val="22"/>
          <w:szCs w:val="22"/>
          <w:lang w:eastAsia="en-US"/>
        </w:rPr>
        <w:t xml:space="preserve"> the trainee’s Axia space.</w:t>
      </w:r>
    </w:p>
    <w:p w14:paraId="256F5C10" w14:textId="487FFB04" w:rsidR="00AE7C4D" w:rsidRDefault="00AE7C4D" w:rsidP="00AE7C4D">
      <w:pPr>
        <w:jc w:val="both"/>
        <w:rPr>
          <w:rFonts w:asciiTheme="minorHAnsi" w:eastAsia="Calibri" w:hAnsiTheme="minorHAnsi" w:cstheme="minorHAnsi"/>
          <w:sz w:val="22"/>
          <w:szCs w:val="22"/>
          <w:lang w:eastAsia="en-US"/>
        </w:rPr>
      </w:pPr>
    </w:p>
    <w:p w14:paraId="756D1474" w14:textId="4E9CC69B" w:rsidR="007E5345" w:rsidRDefault="007E5345" w:rsidP="00D80277">
      <w:pPr>
        <w:pStyle w:val="TOCHeading"/>
        <w:spacing w:before="0" w:line="240" w:lineRule="auto"/>
        <w:jc w:val="center"/>
        <w:rPr>
          <w:rFonts w:asciiTheme="minorHAnsi" w:hAnsiTheme="minorHAnsi" w:cstheme="minorHAnsi"/>
          <w:color w:val="auto"/>
          <w:sz w:val="48"/>
          <w:szCs w:val="48"/>
        </w:rPr>
      </w:pPr>
      <w:r w:rsidRPr="00A2562C">
        <w:rPr>
          <w:rFonts w:asciiTheme="minorHAnsi" w:hAnsiTheme="minorHAnsi" w:cstheme="minorHAnsi"/>
          <w:color w:val="auto"/>
          <w:sz w:val="48"/>
          <w:szCs w:val="48"/>
        </w:rPr>
        <w:t>Contents</w:t>
      </w:r>
    </w:p>
    <w:sdt>
      <w:sdtPr>
        <w:rPr>
          <w:rFonts w:ascii="Times New Roman" w:eastAsia="Times New Roman" w:hAnsi="Times New Roman"/>
          <w:b w:val="0"/>
          <w:bCs w:val="0"/>
          <w:color w:val="auto"/>
          <w:sz w:val="24"/>
          <w:szCs w:val="24"/>
          <w:lang w:val="en-GB" w:eastAsia="en-GB"/>
        </w:rPr>
        <w:id w:val="160204975"/>
        <w:docPartObj>
          <w:docPartGallery w:val="Table of Contents"/>
          <w:docPartUnique/>
        </w:docPartObj>
      </w:sdtPr>
      <w:sdtEndPr>
        <w:rPr>
          <w:noProof/>
        </w:rPr>
      </w:sdtEndPr>
      <w:sdtContent>
        <w:p w14:paraId="2703EB7B" w14:textId="1751E8D2" w:rsidR="003E6DB5" w:rsidRDefault="003E6DB5">
          <w:pPr>
            <w:pStyle w:val="TOCHeading"/>
          </w:pPr>
        </w:p>
        <w:commentRangeStart w:id="2"/>
        <w:p w14:paraId="5D56191D" w14:textId="2BC57E08" w:rsidR="00D05193" w:rsidRDefault="003E6DB5" w:rsidP="004C0B57">
          <w:pPr>
            <w:pStyle w:val="TOC3"/>
            <w:rPr>
              <w:rFonts w:asciiTheme="minorHAnsi" w:eastAsiaTheme="minorEastAsia" w:hAnsiTheme="minorHAnsi" w:cstheme="minorBidi"/>
              <w:kern w:val="2"/>
              <w:sz w:val="24"/>
              <w:szCs w:val="24"/>
              <w14:ligatures w14:val="standardContextual"/>
            </w:rPr>
          </w:pPr>
          <w:r>
            <w:rPr>
              <w:noProof w:val="0"/>
              <w:sz w:val="40"/>
              <w:szCs w:val="40"/>
            </w:rPr>
            <w:fldChar w:fldCharType="begin"/>
          </w:r>
          <w:r>
            <w:instrText xml:space="preserve"> TOC \o "1-3" \h \z \u </w:instrText>
          </w:r>
          <w:r>
            <w:rPr>
              <w:noProof w:val="0"/>
              <w:sz w:val="40"/>
              <w:szCs w:val="40"/>
            </w:rPr>
            <w:fldChar w:fldCharType="separate"/>
          </w:r>
          <w:hyperlink w:anchor="_Toc222929347" w:history="1">
            <w:r w:rsidR="00D05193" w:rsidRPr="000A50A9">
              <w:rPr>
                <w:rStyle w:val="Hyperlink"/>
              </w:rPr>
              <w:t>1.</w:t>
            </w:r>
            <w:r w:rsidR="00D05193">
              <w:rPr>
                <w:rFonts w:asciiTheme="minorHAnsi" w:eastAsiaTheme="minorEastAsia" w:hAnsiTheme="minorHAnsi" w:cstheme="minorBidi"/>
                <w:kern w:val="2"/>
                <w:sz w:val="24"/>
                <w:szCs w:val="24"/>
                <w14:ligatures w14:val="standardContextual"/>
              </w:rPr>
              <w:tab/>
            </w:r>
            <w:r w:rsidR="00D05193" w:rsidRPr="000A50A9">
              <w:rPr>
                <w:rStyle w:val="Hyperlink"/>
              </w:rPr>
              <w:t>CHECKLIST FOR MENTORS</w:t>
            </w:r>
            <w:r w:rsidR="00D05193">
              <w:rPr>
                <w:webHidden/>
              </w:rPr>
              <w:tab/>
            </w:r>
            <w:r w:rsidR="00D05193">
              <w:rPr>
                <w:webHidden/>
              </w:rPr>
              <w:fldChar w:fldCharType="begin"/>
            </w:r>
            <w:r w:rsidR="00D05193">
              <w:rPr>
                <w:webHidden/>
              </w:rPr>
              <w:instrText xml:space="preserve"> PAGEREF _Toc222929347 \h </w:instrText>
            </w:r>
            <w:r w:rsidR="00D05193">
              <w:rPr>
                <w:webHidden/>
              </w:rPr>
            </w:r>
            <w:r w:rsidR="00D05193">
              <w:rPr>
                <w:webHidden/>
              </w:rPr>
              <w:fldChar w:fldCharType="separate"/>
            </w:r>
            <w:r w:rsidR="00D05193">
              <w:rPr>
                <w:webHidden/>
              </w:rPr>
              <w:t>4</w:t>
            </w:r>
            <w:r w:rsidR="00D05193">
              <w:rPr>
                <w:webHidden/>
              </w:rPr>
              <w:fldChar w:fldCharType="end"/>
            </w:r>
          </w:hyperlink>
        </w:p>
        <w:p w14:paraId="4B0E6006" w14:textId="30DD152F" w:rsidR="00D05193" w:rsidRDefault="00D05193" w:rsidP="004C0B57">
          <w:pPr>
            <w:pStyle w:val="TOC3"/>
            <w:rPr>
              <w:rFonts w:asciiTheme="minorHAnsi" w:eastAsiaTheme="minorEastAsia" w:hAnsiTheme="minorHAnsi" w:cstheme="minorBidi"/>
              <w:kern w:val="2"/>
              <w:sz w:val="24"/>
              <w:szCs w:val="24"/>
              <w14:ligatures w14:val="standardContextual"/>
            </w:rPr>
          </w:pPr>
          <w:hyperlink w:anchor="_Toc222929348" w:history="1">
            <w:r w:rsidRPr="000A50A9">
              <w:rPr>
                <w:rStyle w:val="Hyperlink"/>
              </w:rPr>
              <w:t>2.</w:t>
            </w:r>
            <w:r>
              <w:rPr>
                <w:rFonts w:asciiTheme="minorHAnsi" w:eastAsiaTheme="minorEastAsia" w:hAnsiTheme="minorHAnsi" w:cstheme="minorBidi"/>
                <w:kern w:val="2"/>
                <w:sz w:val="24"/>
                <w:szCs w:val="24"/>
                <w14:ligatures w14:val="standardContextual"/>
              </w:rPr>
              <w:tab/>
            </w:r>
            <w:r w:rsidRPr="000A50A9">
              <w:rPr>
                <w:rStyle w:val="Hyperlink"/>
              </w:rPr>
              <w:t>KEY INFORMATION</w:t>
            </w:r>
            <w:r>
              <w:rPr>
                <w:webHidden/>
              </w:rPr>
              <w:tab/>
            </w:r>
            <w:r>
              <w:rPr>
                <w:webHidden/>
              </w:rPr>
              <w:fldChar w:fldCharType="begin"/>
            </w:r>
            <w:r>
              <w:rPr>
                <w:webHidden/>
              </w:rPr>
              <w:instrText xml:space="preserve"> PAGEREF _Toc222929348 \h </w:instrText>
            </w:r>
            <w:r>
              <w:rPr>
                <w:webHidden/>
              </w:rPr>
            </w:r>
            <w:r>
              <w:rPr>
                <w:webHidden/>
              </w:rPr>
              <w:fldChar w:fldCharType="separate"/>
            </w:r>
            <w:r>
              <w:rPr>
                <w:webHidden/>
              </w:rPr>
              <w:t>5</w:t>
            </w:r>
            <w:r>
              <w:rPr>
                <w:webHidden/>
              </w:rPr>
              <w:fldChar w:fldCharType="end"/>
            </w:r>
          </w:hyperlink>
        </w:p>
        <w:p w14:paraId="0186B501" w14:textId="248C4860" w:rsidR="00D05193" w:rsidRDefault="00D05193" w:rsidP="004C0B57">
          <w:pPr>
            <w:pStyle w:val="TOC3"/>
            <w:rPr>
              <w:rFonts w:asciiTheme="minorHAnsi" w:eastAsiaTheme="minorEastAsia" w:hAnsiTheme="minorHAnsi" w:cstheme="minorBidi"/>
              <w:kern w:val="2"/>
              <w:sz w:val="24"/>
              <w:szCs w:val="24"/>
              <w14:ligatures w14:val="standardContextual"/>
            </w:rPr>
          </w:pPr>
          <w:hyperlink w:anchor="_Toc222929349" w:history="1">
            <w:r w:rsidRPr="000A50A9">
              <w:rPr>
                <w:rStyle w:val="Hyperlink"/>
                <w:i/>
                <w:iCs/>
              </w:rPr>
              <w:t>3.</w:t>
            </w:r>
            <w:r>
              <w:rPr>
                <w:rFonts w:asciiTheme="minorHAnsi" w:eastAsiaTheme="minorEastAsia" w:hAnsiTheme="minorHAnsi" w:cstheme="minorBidi"/>
                <w:kern w:val="2"/>
                <w:sz w:val="24"/>
                <w:szCs w:val="24"/>
                <w14:ligatures w14:val="standardContextual"/>
              </w:rPr>
              <w:tab/>
            </w:r>
            <w:r w:rsidRPr="000A50A9">
              <w:rPr>
                <w:rStyle w:val="Hyperlink"/>
              </w:rPr>
              <w:t>EXTENDING PLACEMENT CALENDAR</w:t>
            </w:r>
            <w:r>
              <w:rPr>
                <w:webHidden/>
              </w:rPr>
              <w:tab/>
            </w:r>
            <w:r>
              <w:rPr>
                <w:webHidden/>
              </w:rPr>
              <w:fldChar w:fldCharType="begin"/>
            </w:r>
            <w:r>
              <w:rPr>
                <w:webHidden/>
              </w:rPr>
              <w:instrText xml:space="preserve"> PAGEREF _Toc222929349 \h </w:instrText>
            </w:r>
            <w:r>
              <w:rPr>
                <w:webHidden/>
              </w:rPr>
            </w:r>
            <w:r>
              <w:rPr>
                <w:webHidden/>
              </w:rPr>
              <w:fldChar w:fldCharType="separate"/>
            </w:r>
            <w:r>
              <w:rPr>
                <w:webHidden/>
              </w:rPr>
              <w:t>6</w:t>
            </w:r>
            <w:r>
              <w:rPr>
                <w:webHidden/>
              </w:rPr>
              <w:fldChar w:fldCharType="end"/>
            </w:r>
          </w:hyperlink>
        </w:p>
        <w:p w14:paraId="27DA8D47" w14:textId="758488BA" w:rsidR="00D05193" w:rsidRDefault="00D05193" w:rsidP="004C0B57">
          <w:pPr>
            <w:pStyle w:val="TOC3"/>
            <w:rPr>
              <w:rFonts w:asciiTheme="minorHAnsi" w:eastAsiaTheme="minorEastAsia" w:hAnsiTheme="minorHAnsi" w:cstheme="minorBidi"/>
              <w:kern w:val="2"/>
              <w:sz w:val="24"/>
              <w:szCs w:val="24"/>
              <w14:ligatures w14:val="standardContextual"/>
            </w:rPr>
          </w:pPr>
          <w:hyperlink w:anchor="_Toc222929350" w:history="1">
            <w:r w:rsidRPr="000A50A9">
              <w:rPr>
                <w:rStyle w:val="Hyperlink"/>
              </w:rPr>
              <w:t>4.</w:t>
            </w:r>
            <w:r>
              <w:rPr>
                <w:rFonts w:asciiTheme="minorHAnsi" w:eastAsiaTheme="minorEastAsia" w:hAnsiTheme="minorHAnsi" w:cstheme="minorBidi"/>
                <w:kern w:val="2"/>
                <w:sz w:val="24"/>
                <w:szCs w:val="24"/>
                <w14:ligatures w14:val="standardContextual"/>
              </w:rPr>
              <w:tab/>
            </w:r>
            <w:r w:rsidRPr="000A50A9">
              <w:rPr>
                <w:rStyle w:val="Hyperlink"/>
              </w:rPr>
              <w:t>CHECKLIST FOR TRAINEE’S TEACHING FILE</w:t>
            </w:r>
            <w:r>
              <w:rPr>
                <w:webHidden/>
              </w:rPr>
              <w:tab/>
            </w:r>
            <w:r>
              <w:rPr>
                <w:webHidden/>
              </w:rPr>
              <w:fldChar w:fldCharType="begin"/>
            </w:r>
            <w:r>
              <w:rPr>
                <w:webHidden/>
              </w:rPr>
              <w:instrText xml:space="preserve"> PAGEREF _Toc222929350 \h </w:instrText>
            </w:r>
            <w:r>
              <w:rPr>
                <w:webHidden/>
              </w:rPr>
            </w:r>
            <w:r>
              <w:rPr>
                <w:webHidden/>
              </w:rPr>
              <w:fldChar w:fldCharType="separate"/>
            </w:r>
            <w:r>
              <w:rPr>
                <w:webHidden/>
              </w:rPr>
              <w:t>7</w:t>
            </w:r>
            <w:r>
              <w:rPr>
                <w:webHidden/>
              </w:rPr>
              <w:fldChar w:fldCharType="end"/>
            </w:r>
          </w:hyperlink>
        </w:p>
        <w:p w14:paraId="066AB331" w14:textId="1BABF5AF" w:rsidR="00D05193" w:rsidRDefault="00D05193" w:rsidP="004C0B57">
          <w:pPr>
            <w:pStyle w:val="TOC3"/>
            <w:rPr>
              <w:rFonts w:asciiTheme="minorHAnsi" w:eastAsiaTheme="minorEastAsia" w:hAnsiTheme="minorHAnsi" w:cstheme="minorBidi"/>
              <w:kern w:val="2"/>
              <w:sz w:val="24"/>
              <w:szCs w:val="24"/>
              <w14:ligatures w14:val="standardContextual"/>
            </w:rPr>
          </w:pPr>
          <w:hyperlink w:anchor="_Toc222929351" w:history="1">
            <w:r w:rsidRPr="000A50A9">
              <w:rPr>
                <w:rStyle w:val="Hyperlink"/>
              </w:rPr>
              <w:t>5.</w:t>
            </w:r>
            <w:r>
              <w:rPr>
                <w:rFonts w:asciiTheme="minorHAnsi" w:eastAsiaTheme="minorEastAsia" w:hAnsiTheme="minorHAnsi" w:cstheme="minorBidi"/>
                <w:kern w:val="2"/>
                <w:sz w:val="24"/>
                <w:szCs w:val="24"/>
                <w14:ligatures w14:val="standardContextual"/>
              </w:rPr>
              <w:tab/>
            </w:r>
            <w:r w:rsidRPr="000A50A9">
              <w:rPr>
                <w:rStyle w:val="Hyperlink"/>
              </w:rPr>
              <w:t>WEEKLY GUIDANCE</w:t>
            </w:r>
            <w:r>
              <w:rPr>
                <w:webHidden/>
              </w:rPr>
              <w:tab/>
            </w:r>
            <w:r>
              <w:rPr>
                <w:webHidden/>
              </w:rPr>
              <w:fldChar w:fldCharType="begin"/>
            </w:r>
            <w:r>
              <w:rPr>
                <w:webHidden/>
              </w:rPr>
              <w:instrText xml:space="preserve"> PAGEREF _Toc222929351 \h </w:instrText>
            </w:r>
            <w:r>
              <w:rPr>
                <w:webHidden/>
              </w:rPr>
            </w:r>
            <w:r>
              <w:rPr>
                <w:webHidden/>
              </w:rPr>
              <w:fldChar w:fldCharType="separate"/>
            </w:r>
            <w:r>
              <w:rPr>
                <w:webHidden/>
              </w:rPr>
              <w:t>8</w:t>
            </w:r>
            <w:r>
              <w:rPr>
                <w:webHidden/>
              </w:rPr>
              <w:fldChar w:fldCharType="end"/>
            </w:r>
          </w:hyperlink>
        </w:p>
        <w:p w14:paraId="466907F9" w14:textId="03A693BB" w:rsidR="00D05193" w:rsidRDefault="00D05193" w:rsidP="004C0B57">
          <w:pPr>
            <w:pStyle w:val="TOC3"/>
            <w:rPr>
              <w:rFonts w:asciiTheme="minorHAnsi" w:eastAsiaTheme="minorEastAsia" w:hAnsiTheme="minorHAnsi" w:cstheme="minorBidi"/>
              <w:kern w:val="2"/>
              <w:sz w:val="24"/>
              <w:szCs w:val="24"/>
              <w14:ligatures w14:val="standardContextual"/>
            </w:rPr>
          </w:pPr>
          <w:hyperlink w:anchor="_Toc222929352" w:history="1">
            <w:r w:rsidRPr="000A50A9">
              <w:rPr>
                <w:rStyle w:val="Hyperlink"/>
                <w:iCs/>
              </w:rPr>
              <w:t>6.</w:t>
            </w:r>
            <w:r>
              <w:rPr>
                <w:rFonts w:asciiTheme="minorHAnsi" w:eastAsiaTheme="minorEastAsia" w:hAnsiTheme="minorHAnsi" w:cstheme="minorBidi"/>
                <w:kern w:val="2"/>
                <w:sz w:val="24"/>
                <w:szCs w:val="24"/>
                <w14:ligatures w14:val="standardContextual"/>
              </w:rPr>
              <w:tab/>
            </w:r>
            <w:r w:rsidRPr="000A50A9">
              <w:rPr>
                <w:rStyle w:val="Hyperlink"/>
                <w:iCs/>
              </w:rPr>
              <w:t xml:space="preserve">Summer Term Guidance (Weeks </w:t>
            </w:r>
            <w:r w:rsidRPr="000A50A9">
              <w:rPr>
                <w:rStyle w:val="Hyperlink"/>
              </w:rPr>
              <w:t>1</w:t>
            </w:r>
            <w:r w:rsidR="00BC4B71">
              <w:rPr>
                <w:rStyle w:val="Hyperlink"/>
              </w:rPr>
              <w:t xml:space="preserve"> </w:t>
            </w:r>
            <w:r w:rsidRPr="000A50A9">
              <w:rPr>
                <w:rStyle w:val="Hyperlink"/>
              </w:rPr>
              <w:t>-</w:t>
            </w:r>
            <w:r w:rsidR="00BC4B71">
              <w:rPr>
                <w:rStyle w:val="Hyperlink"/>
              </w:rPr>
              <w:t xml:space="preserve"> 9</w:t>
            </w:r>
            <w:r w:rsidRPr="000A50A9">
              <w:rPr>
                <w:rStyle w:val="Hyperlink"/>
                <w:iCs/>
              </w:rPr>
              <w:t>)</w:t>
            </w:r>
            <w:r>
              <w:rPr>
                <w:webHidden/>
              </w:rPr>
              <w:tab/>
            </w:r>
            <w:r>
              <w:rPr>
                <w:webHidden/>
              </w:rPr>
              <w:fldChar w:fldCharType="begin"/>
            </w:r>
            <w:r>
              <w:rPr>
                <w:webHidden/>
              </w:rPr>
              <w:instrText xml:space="preserve"> PAGEREF _Toc222929352 \h </w:instrText>
            </w:r>
            <w:r>
              <w:rPr>
                <w:webHidden/>
              </w:rPr>
            </w:r>
            <w:r>
              <w:rPr>
                <w:webHidden/>
              </w:rPr>
              <w:fldChar w:fldCharType="separate"/>
            </w:r>
            <w:r>
              <w:rPr>
                <w:webHidden/>
              </w:rPr>
              <w:t>9</w:t>
            </w:r>
            <w:r>
              <w:rPr>
                <w:webHidden/>
              </w:rPr>
              <w:fldChar w:fldCharType="end"/>
            </w:r>
          </w:hyperlink>
        </w:p>
        <w:p w14:paraId="4663C13F" w14:textId="3CC80DFD" w:rsidR="00D05193" w:rsidRDefault="00D05193" w:rsidP="004C0B57">
          <w:pPr>
            <w:pStyle w:val="TOC3"/>
            <w:rPr>
              <w:rFonts w:asciiTheme="minorHAnsi" w:eastAsiaTheme="minorEastAsia" w:hAnsiTheme="minorHAnsi" w:cstheme="minorBidi"/>
              <w:kern w:val="2"/>
              <w:sz w:val="24"/>
              <w:szCs w:val="24"/>
              <w14:ligatures w14:val="standardContextual"/>
            </w:rPr>
          </w:pPr>
          <w:hyperlink w:anchor="_Toc222929353" w:history="1">
            <w:r w:rsidRPr="000A50A9">
              <w:rPr>
                <w:rStyle w:val="Hyperlink"/>
                <w:rFonts w:ascii="Calibri" w:hAnsi="Calibri" w:cs="Calibri"/>
              </w:rPr>
              <w:t>7.</w:t>
            </w:r>
            <w:r>
              <w:rPr>
                <w:rFonts w:asciiTheme="minorHAnsi" w:eastAsiaTheme="minorEastAsia" w:hAnsiTheme="minorHAnsi" w:cstheme="minorBidi"/>
                <w:kern w:val="2"/>
                <w:sz w:val="24"/>
                <w:szCs w:val="24"/>
                <w14:ligatures w14:val="standardContextual"/>
              </w:rPr>
              <w:tab/>
            </w:r>
            <w:r w:rsidRPr="000A50A9">
              <w:rPr>
                <w:rStyle w:val="Hyperlink"/>
              </w:rPr>
              <w:t>Summer</w:t>
            </w:r>
            <w:r w:rsidRPr="000A50A9">
              <w:rPr>
                <w:rStyle w:val="Hyperlink"/>
                <w:iCs/>
              </w:rPr>
              <w:t xml:space="preserve"> Term Guidance (Weeks </w:t>
            </w:r>
            <w:r w:rsidR="00BC4B71">
              <w:rPr>
                <w:rStyle w:val="Hyperlink"/>
                <w:iCs/>
              </w:rPr>
              <w:t xml:space="preserve">10 </w:t>
            </w:r>
            <w:r w:rsidRPr="000A50A9">
              <w:rPr>
                <w:rStyle w:val="Hyperlink"/>
                <w:iCs/>
              </w:rPr>
              <w:t>-1</w:t>
            </w:r>
            <w:r w:rsidR="00BC4B71">
              <w:rPr>
                <w:rStyle w:val="Hyperlink"/>
                <w:iCs/>
              </w:rPr>
              <w:t>5</w:t>
            </w:r>
            <w:r w:rsidRPr="000A50A9">
              <w:rPr>
                <w:rStyle w:val="Hyperlink"/>
                <w:iCs/>
              </w:rPr>
              <w:t>)</w:t>
            </w:r>
            <w:r>
              <w:rPr>
                <w:webHidden/>
              </w:rPr>
              <w:tab/>
            </w:r>
            <w:r>
              <w:rPr>
                <w:webHidden/>
              </w:rPr>
              <w:fldChar w:fldCharType="begin"/>
            </w:r>
            <w:r>
              <w:rPr>
                <w:webHidden/>
              </w:rPr>
              <w:instrText xml:space="preserve"> PAGEREF _Toc222929353 \h </w:instrText>
            </w:r>
            <w:r>
              <w:rPr>
                <w:webHidden/>
              </w:rPr>
            </w:r>
            <w:r>
              <w:rPr>
                <w:webHidden/>
              </w:rPr>
              <w:fldChar w:fldCharType="separate"/>
            </w:r>
            <w:r>
              <w:rPr>
                <w:webHidden/>
              </w:rPr>
              <w:t>10</w:t>
            </w:r>
            <w:r>
              <w:rPr>
                <w:webHidden/>
              </w:rPr>
              <w:fldChar w:fldCharType="end"/>
            </w:r>
          </w:hyperlink>
        </w:p>
        <w:p w14:paraId="7BF971B0" w14:textId="079E1C79" w:rsidR="00D05193" w:rsidRDefault="00D05193" w:rsidP="004C0B57">
          <w:pPr>
            <w:pStyle w:val="TOC3"/>
            <w:rPr>
              <w:rFonts w:asciiTheme="minorHAnsi" w:eastAsiaTheme="minorEastAsia" w:hAnsiTheme="minorHAnsi" w:cstheme="minorBidi"/>
              <w:kern w:val="2"/>
              <w:sz w:val="24"/>
              <w:szCs w:val="24"/>
              <w14:ligatures w14:val="standardContextual"/>
            </w:rPr>
          </w:pPr>
          <w:hyperlink w:anchor="_Toc222929354" w:history="1">
            <w:r w:rsidRPr="000A50A9">
              <w:rPr>
                <w:rStyle w:val="Hyperlink"/>
              </w:rPr>
              <w:t>8.</w:t>
            </w:r>
            <w:r>
              <w:rPr>
                <w:rFonts w:asciiTheme="minorHAnsi" w:eastAsiaTheme="minorEastAsia" w:hAnsiTheme="minorHAnsi" w:cstheme="minorBidi"/>
                <w:kern w:val="2"/>
                <w:sz w:val="24"/>
                <w:szCs w:val="24"/>
                <w14:ligatures w14:val="standardContextual"/>
              </w:rPr>
              <w:tab/>
            </w:r>
            <w:r w:rsidRPr="000A50A9">
              <w:rPr>
                <w:rStyle w:val="Hyperlink"/>
              </w:rPr>
              <w:t>Summer Term: Weekly Checklist</w:t>
            </w:r>
            <w:r>
              <w:rPr>
                <w:webHidden/>
              </w:rPr>
              <w:tab/>
            </w:r>
            <w:r>
              <w:rPr>
                <w:webHidden/>
              </w:rPr>
              <w:fldChar w:fldCharType="begin"/>
            </w:r>
            <w:r>
              <w:rPr>
                <w:webHidden/>
              </w:rPr>
              <w:instrText xml:space="preserve"> PAGEREF _Toc222929354 \h </w:instrText>
            </w:r>
            <w:r>
              <w:rPr>
                <w:webHidden/>
              </w:rPr>
            </w:r>
            <w:r>
              <w:rPr>
                <w:webHidden/>
              </w:rPr>
              <w:fldChar w:fldCharType="separate"/>
            </w:r>
            <w:r>
              <w:rPr>
                <w:webHidden/>
              </w:rPr>
              <w:t>11</w:t>
            </w:r>
            <w:r>
              <w:rPr>
                <w:webHidden/>
              </w:rPr>
              <w:fldChar w:fldCharType="end"/>
            </w:r>
          </w:hyperlink>
        </w:p>
        <w:p w14:paraId="2B8B6B0B" w14:textId="23098DA3" w:rsidR="00D05193" w:rsidRDefault="00D05193" w:rsidP="004C0B57">
          <w:pPr>
            <w:pStyle w:val="TOC3"/>
            <w:rPr>
              <w:rFonts w:asciiTheme="minorHAnsi" w:eastAsiaTheme="minorEastAsia" w:hAnsiTheme="minorHAnsi" w:cstheme="minorBidi"/>
              <w:kern w:val="2"/>
              <w:sz w:val="24"/>
              <w:szCs w:val="24"/>
              <w14:ligatures w14:val="standardContextual"/>
            </w:rPr>
          </w:pPr>
          <w:hyperlink w:anchor="_Toc222929355" w:history="1">
            <w:r w:rsidRPr="000A50A9">
              <w:rPr>
                <w:rStyle w:val="Hyperlink"/>
              </w:rPr>
              <w:t>9.</w:t>
            </w:r>
            <w:r>
              <w:rPr>
                <w:rFonts w:asciiTheme="minorHAnsi" w:eastAsiaTheme="minorEastAsia" w:hAnsiTheme="minorHAnsi" w:cstheme="minorBidi"/>
                <w:kern w:val="2"/>
                <w:sz w:val="24"/>
                <w:szCs w:val="24"/>
                <w14:ligatures w14:val="standardContextual"/>
              </w:rPr>
              <w:tab/>
            </w:r>
            <w:r w:rsidRPr="000A50A9">
              <w:rPr>
                <w:rStyle w:val="Hyperlink"/>
              </w:rPr>
              <w:t>PROFESIONAL PRACTICE UNITS (PPUs)</w:t>
            </w:r>
            <w:r>
              <w:rPr>
                <w:webHidden/>
              </w:rPr>
              <w:tab/>
            </w:r>
            <w:r>
              <w:rPr>
                <w:webHidden/>
              </w:rPr>
              <w:fldChar w:fldCharType="begin"/>
            </w:r>
            <w:r>
              <w:rPr>
                <w:webHidden/>
              </w:rPr>
              <w:instrText xml:space="preserve"> PAGEREF _Toc222929355 \h </w:instrText>
            </w:r>
            <w:r>
              <w:rPr>
                <w:webHidden/>
              </w:rPr>
            </w:r>
            <w:r>
              <w:rPr>
                <w:webHidden/>
              </w:rPr>
              <w:fldChar w:fldCharType="separate"/>
            </w:r>
            <w:r>
              <w:rPr>
                <w:webHidden/>
              </w:rPr>
              <w:t>12</w:t>
            </w:r>
            <w:r>
              <w:rPr>
                <w:webHidden/>
              </w:rPr>
              <w:fldChar w:fldCharType="end"/>
            </w:r>
          </w:hyperlink>
        </w:p>
        <w:p w14:paraId="1E965373" w14:textId="6D01500E" w:rsidR="00D05193" w:rsidRDefault="00D05193" w:rsidP="004C0B57">
          <w:pPr>
            <w:pStyle w:val="TOC3"/>
            <w:rPr>
              <w:rFonts w:asciiTheme="minorHAnsi" w:eastAsiaTheme="minorEastAsia" w:hAnsiTheme="minorHAnsi" w:cstheme="minorBidi"/>
              <w:kern w:val="2"/>
              <w:sz w:val="24"/>
              <w:szCs w:val="24"/>
              <w14:ligatures w14:val="standardContextual"/>
            </w:rPr>
          </w:pPr>
          <w:hyperlink w:anchor="_Toc222929356" w:history="1">
            <w:r w:rsidRPr="000A50A9">
              <w:rPr>
                <w:rStyle w:val="Hyperlink"/>
                <w:lang w:val="en-US" w:eastAsia="en-US"/>
              </w:rPr>
              <w:t>10.</w:t>
            </w:r>
            <w:r>
              <w:rPr>
                <w:rFonts w:asciiTheme="minorHAnsi" w:eastAsiaTheme="minorEastAsia" w:hAnsiTheme="minorHAnsi" w:cstheme="minorBidi"/>
                <w:kern w:val="2"/>
                <w:sz w:val="24"/>
                <w:szCs w:val="24"/>
                <w14:ligatures w14:val="standardContextual"/>
              </w:rPr>
              <w:tab/>
            </w:r>
            <w:r w:rsidRPr="000A50A9">
              <w:rPr>
                <w:rStyle w:val="Hyperlink"/>
                <w:lang w:val="en-US" w:eastAsia="en-US"/>
              </w:rPr>
              <w:t>WEEKS 1 - 5 (w/b 23.2.26 - 23.3.26)</w:t>
            </w:r>
            <w:r>
              <w:rPr>
                <w:webHidden/>
              </w:rPr>
              <w:tab/>
            </w:r>
            <w:r>
              <w:rPr>
                <w:webHidden/>
              </w:rPr>
              <w:fldChar w:fldCharType="begin"/>
            </w:r>
            <w:r>
              <w:rPr>
                <w:webHidden/>
              </w:rPr>
              <w:instrText xml:space="preserve"> PAGEREF _Toc222929356 \h </w:instrText>
            </w:r>
            <w:r>
              <w:rPr>
                <w:webHidden/>
              </w:rPr>
            </w:r>
            <w:r>
              <w:rPr>
                <w:webHidden/>
              </w:rPr>
              <w:fldChar w:fldCharType="separate"/>
            </w:r>
            <w:r>
              <w:rPr>
                <w:webHidden/>
              </w:rPr>
              <w:t>13</w:t>
            </w:r>
            <w:r>
              <w:rPr>
                <w:webHidden/>
              </w:rPr>
              <w:fldChar w:fldCharType="end"/>
            </w:r>
          </w:hyperlink>
        </w:p>
        <w:p w14:paraId="080C1D13" w14:textId="7D322F2A" w:rsidR="00D05193" w:rsidRDefault="00D05193" w:rsidP="004C0B57">
          <w:pPr>
            <w:pStyle w:val="TOC3"/>
            <w:rPr>
              <w:rFonts w:asciiTheme="minorHAnsi" w:eastAsiaTheme="minorEastAsia" w:hAnsiTheme="minorHAnsi" w:cstheme="minorBidi"/>
              <w:kern w:val="2"/>
              <w:sz w:val="24"/>
              <w:szCs w:val="24"/>
              <w14:ligatures w14:val="standardContextual"/>
            </w:rPr>
          </w:pPr>
          <w:hyperlink w:anchor="_Toc222929357" w:history="1">
            <w:r w:rsidRPr="000A50A9">
              <w:rPr>
                <w:rStyle w:val="Hyperlink"/>
                <w:lang w:val="en-US" w:eastAsia="en-US"/>
              </w:rPr>
              <w:t>11.</w:t>
            </w:r>
            <w:r>
              <w:rPr>
                <w:rFonts w:asciiTheme="minorHAnsi" w:eastAsiaTheme="minorEastAsia" w:hAnsiTheme="minorHAnsi" w:cstheme="minorBidi"/>
                <w:kern w:val="2"/>
                <w:sz w:val="24"/>
                <w:szCs w:val="24"/>
                <w14:ligatures w14:val="standardContextual"/>
              </w:rPr>
              <w:tab/>
            </w:r>
            <w:r w:rsidRPr="000A50A9">
              <w:rPr>
                <w:rStyle w:val="Hyperlink"/>
                <w:lang w:val="en-US" w:eastAsia="en-US"/>
              </w:rPr>
              <w:t>WEEKS 6</w:t>
            </w:r>
            <w:r w:rsidR="00BC4B71">
              <w:rPr>
                <w:rStyle w:val="Hyperlink"/>
                <w:lang w:val="en-US" w:eastAsia="en-US"/>
              </w:rPr>
              <w:t xml:space="preserve"> </w:t>
            </w:r>
            <w:r w:rsidRPr="000A50A9">
              <w:rPr>
                <w:rStyle w:val="Hyperlink"/>
                <w:lang w:val="en-US" w:eastAsia="en-US"/>
              </w:rPr>
              <w:t>-10 (w/b 13.4.26 - 11.5.26)</w:t>
            </w:r>
            <w:r>
              <w:rPr>
                <w:webHidden/>
              </w:rPr>
              <w:tab/>
            </w:r>
            <w:r>
              <w:rPr>
                <w:webHidden/>
              </w:rPr>
              <w:fldChar w:fldCharType="begin"/>
            </w:r>
            <w:r>
              <w:rPr>
                <w:webHidden/>
              </w:rPr>
              <w:instrText xml:space="preserve"> PAGEREF _Toc222929357 \h </w:instrText>
            </w:r>
            <w:r>
              <w:rPr>
                <w:webHidden/>
              </w:rPr>
            </w:r>
            <w:r>
              <w:rPr>
                <w:webHidden/>
              </w:rPr>
              <w:fldChar w:fldCharType="separate"/>
            </w:r>
            <w:r>
              <w:rPr>
                <w:webHidden/>
              </w:rPr>
              <w:t>14</w:t>
            </w:r>
            <w:r>
              <w:rPr>
                <w:webHidden/>
              </w:rPr>
              <w:fldChar w:fldCharType="end"/>
            </w:r>
          </w:hyperlink>
        </w:p>
        <w:p w14:paraId="53C42184" w14:textId="237C1C97" w:rsidR="00D05193" w:rsidRDefault="00D05193" w:rsidP="004C0B57">
          <w:pPr>
            <w:pStyle w:val="TOC3"/>
            <w:rPr>
              <w:rFonts w:asciiTheme="minorHAnsi" w:eastAsiaTheme="minorEastAsia" w:hAnsiTheme="minorHAnsi" w:cstheme="minorBidi"/>
              <w:kern w:val="2"/>
              <w:sz w:val="24"/>
              <w:szCs w:val="24"/>
              <w14:ligatures w14:val="standardContextual"/>
            </w:rPr>
          </w:pPr>
          <w:hyperlink w:anchor="_Toc222929358" w:history="1">
            <w:r w:rsidRPr="000A50A9">
              <w:rPr>
                <w:rStyle w:val="Hyperlink"/>
                <w:lang w:val="en-US" w:eastAsia="en-US"/>
              </w:rPr>
              <w:t>12.</w:t>
            </w:r>
            <w:r>
              <w:rPr>
                <w:rFonts w:asciiTheme="minorHAnsi" w:eastAsiaTheme="minorEastAsia" w:hAnsiTheme="minorHAnsi" w:cstheme="minorBidi"/>
                <w:kern w:val="2"/>
                <w:sz w:val="24"/>
                <w:szCs w:val="24"/>
                <w14:ligatures w14:val="standardContextual"/>
              </w:rPr>
              <w:tab/>
            </w:r>
            <w:r w:rsidRPr="000A50A9">
              <w:rPr>
                <w:rStyle w:val="Hyperlink"/>
                <w:lang w:val="en-US" w:eastAsia="en-US"/>
              </w:rPr>
              <w:t>WEEKS 11-15 (w/b 18.5.26 - 22.6.26)</w:t>
            </w:r>
            <w:r>
              <w:rPr>
                <w:webHidden/>
              </w:rPr>
              <w:tab/>
            </w:r>
            <w:r>
              <w:rPr>
                <w:webHidden/>
              </w:rPr>
              <w:fldChar w:fldCharType="begin"/>
            </w:r>
            <w:r>
              <w:rPr>
                <w:webHidden/>
              </w:rPr>
              <w:instrText xml:space="preserve"> PAGEREF _Toc222929358 \h </w:instrText>
            </w:r>
            <w:r>
              <w:rPr>
                <w:webHidden/>
              </w:rPr>
            </w:r>
            <w:r>
              <w:rPr>
                <w:webHidden/>
              </w:rPr>
              <w:fldChar w:fldCharType="separate"/>
            </w:r>
            <w:r>
              <w:rPr>
                <w:webHidden/>
              </w:rPr>
              <w:t>15</w:t>
            </w:r>
            <w:r>
              <w:rPr>
                <w:webHidden/>
              </w:rPr>
              <w:fldChar w:fldCharType="end"/>
            </w:r>
          </w:hyperlink>
        </w:p>
        <w:p w14:paraId="2646A6F6" w14:textId="12CE34BE" w:rsidR="00D05193" w:rsidRDefault="00D05193" w:rsidP="004C0B57">
          <w:pPr>
            <w:pStyle w:val="TOC3"/>
            <w:rPr>
              <w:rFonts w:asciiTheme="minorHAnsi" w:eastAsiaTheme="minorEastAsia" w:hAnsiTheme="minorHAnsi" w:cstheme="minorBidi"/>
              <w:kern w:val="2"/>
              <w:sz w:val="24"/>
              <w:szCs w:val="24"/>
              <w14:ligatures w14:val="standardContextual"/>
            </w:rPr>
          </w:pPr>
          <w:hyperlink w:anchor="_Toc222929359" w:history="1">
            <w:r w:rsidRPr="000A50A9">
              <w:rPr>
                <w:rStyle w:val="Hyperlink"/>
              </w:rPr>
              <w:t>13.</w:t>
            </w:r>
            <w:r>
              <w:rPr>
                <w:rFonts w:asciiTheme="minorHAnsi" w:eastAsiaTheme="minorEastAsia" w:hAnsiTheme="minorHAnsi" w:cstheme="minorBidi"/>
                <w:kern w:val="2"/>
                <w:sz w:val="24"/>
                <w:szCs w:val="24"/>
                <w14:ligatures w14:val="standardContextual"/>
              </w:rPr>
              <w:tab/>
            </w:r>
            <w:r w:rsidRPr="000A50A9">
              <w:rPr>
                <w:rStyle w:val="Hyperlink"/>
                <w:shd w:val="clear" w:color="auto" w:fill="FFFFFF" w:themeFill="background1"/>
              </w:rPr>
              <w:t xml:space="preserve">GUIDANCE FOR LESSON DESIGN, PLANNING, </w:t>
            </w:r>
            <w:r w:rsidR="004C0B57">
              <w:rPr>
                <w:rStyle w:val="Hyperlink"/>
                <w:shd w:val="clear" w:color="auto" w:fill="FFFFFF" w:themeFill="background1"/>
              </w:rPr>
              <w:t xml:space="preserve">    </w:t>
            </w:r>
            <w:r w:rsidR="004C0B57">
              <w:rPr>
                <w:rStyle w:val="Hyperlink"/>
                <w:shd w:val="clear" w:color="auto" w:fill="FFFFFF" w:themeFill="background1"/>
              </w:rPr>
              <w:br/>
              <w:t xml:space="preserve">  </w:t>
            </w:r>
            <w:r w:rsidRPr="000A50A9">
              <w:rPr>
                <w:rStyle w:val="Hyperlink"/>
                <w:shd w:val="clear" w:color="auto" w:fill="FFFFFF" w:themeFill="background1"/>
              </w:rPr>
              <w:t xml:space="preserve">ASSESSMENT, EVALUATION AND RECORD </w:t>
            </w:r>
            <w:r w:rsidR="004C0B57">
              <w:rPr>
                <w:rStyle w:val="Hyperlink"/>
                <w:shd w:val="clear" w:color="auto" w:fill="FFFFFF" w:themeFill="background1"/>
              </w:rPr>
              <w:br/>
              <w:t xml:space="preserve">  </w:t>
            </w:r>
            <w:r w:rsidRPr="000A50A9">
              <w:rPr>
                <w:rStyle w:val="Hyperlink"/>
                <w:shd w:val="clear" w:color="auto" w:fill="FFFFFF" w:themeFill="background1"/>
              </w:rPr>
              <w:t>KEEPING: THE TEACHING FILE</w:t>
            </w:r>
            <w:r>
              <w:rPr>
                <w:webHidden/>
              </w:rPr>
              <w:tab/>
            </w:r>
            <w:r>
              <w:rPr>
                <w:webHidden/>
              </w:rPr>
              <w:fldChar w:fldCharType="begin"/>
            </w:r>
            <w:r>
              <w:rPr>
                <w:webHidden/>
              </w:rPr>
              <w:instrText xml:space="preserve"> PAGEREF _Toc222929359 \h </w:instrText>
            </w:r>
            <w:r>
              <w:rPr>
                <w:webHidden/>
              </w:rPr>
            </w:r>
            <w:r>
              <w:rPr>
                <w:webHidden/>
              </w:rPr>
              <w:fldChar w:fldCharType="separate"/>
            </w:r>
            <w:r>
              <w:rPr>
                <w:webHidden/>
              </w:rPr>
              <w:t>16</w:t>
            </w:r>
            <w:r>
              <w:rPr>
                <w:webHidden/>
              </w:rPr>
              <w:fldChar w:fldCharType="end"/>
            </w:r>
          </w:hyperlink>
        </w:p>
        <w:p w14:paraId="72672736" w14:textId="7F7FF551" w:rsidR="006E6E87" w:rsidRDefault="003E6DB5">
          <w:pPr>
            <w:rPr>
              <w:b/>
              <w:bCs/>
              <w:noProof/>
            </w:rPr>
          </w:pPr>
          <w:r>
            <w:rPr>
              <w:b/>
              <w:bCs/>
              <w:noProof/>
            </w:rPr>
            <w:fldChar w:fldCharType="end"/>
          </w:r>
          <w:commentRangeEnd w:id="2"/>
          <w:r w:rsidR="00DE090E">
            <w:rPr>
              <w:rStyle w:val="CommentReference"/>
              <w:b/>
              <w:bCs/>
              <w:noProof/>
              <w:sz w:val="24"/>
              <w:szCs w:val="24"/>
            </w:rPr>
            <w:commentReference w:id="2"/>
          </w:r>
        </w:p>
        <w:p w14:paraId="5C6D873A" w14:textId="30F2EC7C" w:rsidR="003E6DB5" w:rsidRDefault="00000000"/>
      </w:sdtContent>
    </w:sdt>
    <w:p w14:paraId="287C4A33" w14:textId="4106589C" w:rsidR="00553109" w:rsidRDefault="002F66F0" w:rsidP="00553109">
      <w:pPr>
        <w:pStyle w:val="Heading3"/>
      </w:pPr>
      <w:bookmarkStart w:id="3" w:name="_Toc222929347"/>
      <w:r>
        <w:lastRenderedPageBreak/>
        <w:t>CHECKLIST FOR MENTORS</w:t>
      </w:r>
      <w:bookmarkEnd w:id="3"/>
    </w:p>
    <w:p w14:paraId="6C87AC45" w14:textId="0A488C17" w:rsidR="00553109" w:rsidRDefault="00AE7C4D" w:rsidP="0089590B">
      <w:pPr>
        <w:spacing w:before="240" w:after="240"/>
        <w:rPr>
          <w:rFonts w:asciiTheme="minorHAnsi" w:eastAsia="Calibri" w:hAnsiTheme="minorHAnsi" w:cstheme="minorHAnsi"/>
          <w:sz w:val="22"/>
          <w:szCs w:val="22"/>
          <w:lang w:eastAsia="en-US"/>
        </w:rPr>
      </w:pPr>
      <w:r>
        <w:rPr>
          <w:rFonts w:asciiTheme="minorHAnsi" w:eastAsia="Calibri" w:hAnsiTheme="minorHAnsi" w:cstheme="minorHAnsi"/>
          <w:sz w:val="22"/>
          <w:szCs w:val="22"/>
          <w:lang w:eastAsia="en-US"/>
        </w:rPr>
        <w:t xml:space="preserve">If supportive, </w:t>
      </w:r>
      <w:r w:rsidR="00553109">
        <w:rPr>
          <w:rFonts w:asciiTheme="minorHAnsi" w:eastAsia="Calibri" w:hAnsiTheme="minorHAnsi" w:cstheme="minorHAnsi"/>
          <w:sz w:val="22"/>
          <w:szCs w:val="22"/>
          <w:lang w:eastAsia="en-US"/>
        </w:rPr>
        <w:t xml:space="preserve">please </w:t>
      </w:r>
      <w:r w:rsidR="009A4616">
        <w:rPr>
          <w:rFonts w:asciiTheme="minorHAnsi" w:eastAsia="Calibri" w:hAnsiTheme="minorHAnsi" w:cstheme="minorHAnsi"/>
          <w:sz w:val="22"/>
          <w:szCs w:val="22"/>
          <w:lang w:eastAsia="en-US"/>
        </w:rPr>
        <w:t>consider the following aspects</w:t>
      </w:r>
      <w:r>
        <w:rPr>
          <w:rFonts w:asciiTheme="minorHAnsi" w:eastAsia="Calibri" w:hAnsiTheme="minorHAnsi" w:cstheme="minorHAnsi"/>
          <w:sz w:val="22"/>
          <w:szCs w:val="22"/>
          <w:lang w:eastAsia="en-US"/>
        </w:rPr>
        <w:t xml:space="preserve"> in your role as </w:t>
      </w:r>
      <w:r w:rsidR="003F1D39">
        <w:rPr>
          <w:rFonts w:asciiTheme="minorHAnsi" w:eastAsia="Calibri" w:hAnsiTheme="minorHAnsi" w:cstheme="minorHAnsi"/>
          <w:sz w:val="22"/>
          <w:szCs w:val="22"/>
          <w:lang w:eastAsia="en-US"/>
        </w:rPr>
        <w:t xml:space="preserve">General </w:t>
      </w:r>
      <w:r>
        <w:rPr>
          <w:rFonts w:asciiTheme="minorHAnsi" w:eastAsia="Calibri" w:hAnsiTheme="minorHAnsi" w:cstheme="minorHAnsi"/>
          <w:sz w:val="22"/>
          <w:szCs w:val="22"/>
          <w:lang w:eastAsia="en-US"/>
        </w:rPr>
        <w:t>Mentor</w:t>
      </w:r>
      <w:r w:rsidR="009A4616">
        <w:rPr>
          <w:rFonts w:asciiTheme="minorHAnsi" w:eastAsia="Calibri" w:hAnsiTheme="minorHAnsi" w:cstheme="minorHAnsi"/>
          <w:sz w:val="22"/>
          <w:szCs w:val="22"/>
          <w:lang w:eastAsia="en-US"/>
        </w:rPr>
        <w:t>:</w:t>
      </w:r>
    </w:p>
    <w:tbl>
      <w:tblPr>
        <w:tblStyle w:val="TableGrid"/>
        <w:tblW w:w="10206" w:type="dxa"/>
        <w:tblInd w:w="-5" w:type="dxa"/>
        <w:tblLook w:val="04A0" w:firstRow="1" w:lastRow="0" w:firstColumn="1" w:lastColumn="0" w:noHBand="0" w:noVBand="1"/>
      </w:tblPr>
      <w:tblGrid>
        <w:gridCol w:w="10206"/>
      </w:tblGrid>
      <w:tr w:rsidR="00A6549E" w14:paraId="7F3C3544" w14:textId="77777777" w:rsidTr="009F1D95">
        <w:trPr>
          <w:trHeight w:val="606"/>
        </w:trPr>
        <w:tc>
          <w:tcPr>
            <w:tcW w:w="10206" w:type="dxa"/>
          </w:tcPr>
          <w:p w14:paraId="6BD2560E" w14:textId="583FEE01" w:rsidR="0083337F" w:rsidRPr="0083337F" w:rsidRDefault="06135AC7" w:rsidP="001B5C5D">
            <w:pPr>
              <w:rPr>
                <w:rFonts w:asciiTheme="minorHAnsi" w:eastAsia="Calibri" w:hAnsiTheme="minorHAnsi" w:cstheme="minorBidi"/>
                <w:sz w:val="22"/>
                <w:szCs w:val="22"/>
                <w:lang w:eastAsia="en-US"/>
              </w:rPr>
            </w:pPr>
            <w:r w:rsidRPr="6C615B30">
              <w:rPr>
                <w:rFonts w:asciiTheme="minorHAnsi" w:eastAsia="Calibri" w:hAnsiTheme="minorHAnsi" w:cstheme="minorBidi"/>
                <w:sz w:val="22"/>
                <w:szCs w:val="22"/>
                <w:lang w:eastAsia="en-US"/>
              </w:rPr>
              <w:t xml:space="preserve">All mentors are expected to engage with the </w:t>
            </w:r>
            <w:r w:rsidR="0035645C">
              <w:rPr>
                <w:rFonts w:asciiTheme="minorHAnsi" w:eastAsia="Calibri" w:hAnsiTheme="minorHAnsi" w:cstheme="minorBidi"/>
                <w:b/>
                <w:bCs/>
                <w:color w:val="2F5496" w:themeColor="accent1" w:themeShade="BF"/>
                <w:sz w:val="22"/>
                <w:szCs w:val="22"/>
                <w:lang w:eastAsia="en-US"/>
              </w:rPr>
              <w:t>S</w:t>
            </w:r>
            <w:r w:rsidR="00470851">
              <w:rPr>
                <w:rFonts w:asciiTheme="minorHAnsi" w:eastAsia="Calibri" w:hAnsiTheme="minorHAnsi" w:cstheme="minorBidi"/>
                <w:b/>
                <w:bCs/>
                <w:color w:val="2F5496" w:themeColor="accent1" w:themeShade="BF"/>
                <w:sz w:val="22"/>
                <w:szCs w:val="22"/>
                <w:lang w:eastAsia="en-US"/>
              </w:rPr>
              <w:t>ummer</w:t>
            </w:r>
            <w:r w:rsidRPr="6C615B30">
              <w:rPr>
                <w:rFonts w:asciiTheme="minorHAnsi" w:eastAsia="Calibri" w:hAnsiTheme="minorHAnsi" w:cstheme="minorBidi"/>
                <w:b/>
                <w:bCs/>
                <w:color w:val="2F5496" w:themeColor="accent1" w:themeShade="BF"/>
                <w:sz w:val="22"/>
                <w:szCs w:val="22"/>
                <w:lang w:eastAsia="en-US"/>
              </w:rPr>
              <w:t xml:space="preserve"> Term Mentor Development</w:t>
            </w:r>
            <w:r w:rsidRPr="6C615B30">
              <w:rPr>
                <w:rFonts w:asciiTheme="minorHAnsi" w:eastAsia="Calibri" w:hAnsiTheme="minorHAnsi" w:cstheme="minorBidi"/>
                <w:color w:val="2F5496" w:themeColor="accent1" w:themeShade="BF"/>
                <w:sz w:val="22"/>
                <w:szCs w:val="22"/>
                <w:lang w:eastAsia="en-US"/>
              </w:rPr>
              <w:t xml:space="preserve"> </w:t>
            </w:r>
            <w:r w:rsidRPr="6C615B30">
              <w:rPr>
                <w:rFonts w:asciiTheme="minorHAnsi" w:eastAsia="Calibri" w:hAnsiTheme="minorHAnsi" w:cstheme="minorBidi"/>
                <w:sz w:val="22"/>
                <w:szCs w:val="22"/>
                <w:lang w:eastAsia="en-US"/>
              </w:rPr>
              <w:t xml:space="preserve">session </w:t>
            </w:r>
            <w:r w:rsidR="001B5C5D">
              <w:rPr>
                <w:rFonts w:asciiTheme="minorHAnsi" w:eastAsia="Calibri" w:hAnsiTheme="minorHAnsi" w:cstheme="minorBidi"/>
                <w:sz w:val="22"/>
                <w:szCs w:val="22"/>
                <w:lang w:eastAsia="en-US"/>
              </w:rPr>
              <w:t>–</w:t>
            </w:r>
            <w:r w:rsidR="641EC0CF" w:rsidRPr="6C615B30">
              <w:rPr>
                <w:rFonts w:asciiTheme="minorHAnsi" w:eastAsia="Calibri" w:hAnsiTheme="minorHAnsi" w:cstheme="minorBidi"/>
                <w:sz w:val="22"/>
                <w:szCs w:val="22"/>
                <w:lang w:eastAsia="en-US"/>
              </w:rPr>
              <w:t xml:space="preserve"> </w:t>
            </w:r>
            <w:r w:rsidR="001B5C5D">
              <w:rPr>
                <w:rFonts w:asciiTheme="minorHAnsi" w:eastAsia="Calibri" w:hAnsiTheme="minorHAnsi" w:cstheme="minorBidi"/>
                <w:sz w:val="22"/>
                <w:szCs w:val="22"/>
                <w:lang w:eastAsia="en-US"/>
              </w:rPr>
              <w:t>either the</w:t>
            </w:r>
            <w:r w:rsidRPr="6C615B30">
              <w:rPr>
                <w:rFonts w:asciiTheme="minorHAnsi" w:eastAsia="Calibri" w:hAnsiTheme="minorHAnsi" w:cstheme="minorBidi"/>
                <w:sz w:val="22"/>
                <w:szCs w:val="22"/>
                <w:lang w:eastAsia="en-US"/>
              </w:rPr>
              <w:t xml:space="preserve"> live or </w:t>
            </w:r>
            <w:r w:rsidR="001B5C5D">
              <w:rPr>
                <w:rFonts w:asciiTheme="minorHAnsi" w:eastAsia="Calibri" w:hAnsiTheme="minorHAnsi" w:cstheme="minorBidi"/>
                <w:sz w:val="22"/>
                <w:szCs w:val="22"/>
                <w:lang w:eastAsia="en-US"/>
              </w:rPr>
              <w:t xml:space="preserve">the </w:t>
            </w:r>
            <w:r w:rsidRPr="6C615B30">
              <w:rPr>
                <w:rFonts w:asciiTheme="minorHAnsi" w:eastAsia="Calibri" w:hAnsiTheme="minorHAnsi" w:cstheme="minorBidi"/>
                <w:sz w:val="22"/>
                <w:szCs w:val="22"/>
                <w:lang w:eastAsia="en-US"/>
              </w:rPr>
              <w:t>recorded version</w:t>
            </w:r>
            <w:r w:rsidR="001B5C5D">
              <w:rPr>
                <w:rFonts w:asciiTheme="minorHAnsi" w:eastAsia="Calibri" w:hAnsiTheme="minorHAnsi" w:cstheme="minorBidi"/>
                <w:sz w:val="22"/>
                <w:szCs w:val="22"/>
                <w:lang w:eastAsia="en-US"/>
              </w:rPr>
              <w:t>.</w:t>
            </w:r>
          </w:p>
        </w:tc>
      </w:tr>
      <w:tr w:rsidR="006A1F2F" w14:paraId="04498CED" w14:textId="77777777" w:rsidTr="007200A9">
        <w:trPr>
          <w:trHeight w:val="1784"/>
        </w:trPr>
        <w:tc>
          <w:tcPr>
            <w:tcW w:w="10206" w:type="dxa"/>
          </w:tcPr>
          <w:p w14:paraId="11DB7C54" w14:textId="7EC3A05E" w:rsidR="006A1F2F" w:rsidRDefault="006A1F2F" w:rsidP="006A1F2F">
            <w:pPr>
              <w:rPr>
                <w:rFonts w:asciiTheme="minorHAnsi" w:eastAsia="Calibri" w:hAnsiTheme="minorHAnsi" w:cstheme="minorHAnsi"/>
                <w:b/>
                <w:bCs/>
                <w:color w:val="2F5496" w:themeColor="accent1" w:themeShade="BF"/>
                <w:sz w:val="22"/>
                <w:szCs w:val="22"/>
                <w:lang w:eastAsia="en-US"/>
              </w:rPr>
            </w:pPr>
            <w:r>
              <w:rPr>
                <w:rFonts w:asciiTheme="minorHAnsi" w:eastAsia="Calibri" w:hAnsiTheme="minorHAnsi" w:cstheme="minorHAnsi"/>
                <w:b/>
                <w:bCs/>
                <w:color w:val="2F5496" w:themeColor="accent1" w:themeShade="BF"/>
                <w:sz w:val="22"/>
                <w:szCs w:val="22"/>
                <w:lang w:eastAsia="en-US"/>
              </w:rPr>
              <w:t>PPUs</w:t>
            </w:r>
          </w:p>
          <w:p w14:paraId="443A1BCE" w14:textId="13E7CCC0" w:rsidR="00D705B0" w:rsidRDefault="006A1F2F" w:rsidP="006A1F2F">
            <w:pPr>
              <w:rPr>
                <w:rFonts w:asciiTheme="minorHAnsi" w:eastAsia="Calibri" w:hAnsiTheme="minorHAnsi" w:cstheme="minorHAnsi"/>
                <w:sz w:val="22"/>
                <w:szCs w:val="22"/>
                <w:lang w:eastAsia="en-US"/>
              </w:rPr>
            </w:pPr>
            <w:r w:rsidRPr="008E6E54">
              <w:rPr>
                <w:rFonts w:asciiTheme="minorHAnsi" w:eastAsia="Calibri" w:hAnsiTheme="minorHAnsi" w:cstheme="minorHAnsi"/>
                <w:sz w:val="22"/>
                <w:szCs w:val="22"/>
                <w:lang w:eastAsia="en-US"/>
              </w:rPr>
              <w:t xml:space="preserve">The </w:t>
            </w:r>
            <w:r w:rsidRPr="00AE7C4D">
              <w:rPr>
                <w:rFonts w:asciiTheme="minorHAnsi" w:eastAsia="Calibri" w:hAnsiTheme="minorHAnsi" w:cstheme="minorHAnsi"/>
                <w:b/>
                <w:bCs/>
                <w:color w:val="2F5496" w:themeColor="accent1" w:themeShade="BF"/>
                <w:sz w:val="22"/>
                <w:szCs w:val="22"/>
                <w:lang w:eastAsia="en-US"/>
              </w:rPr>
              <w:t>Professional Practice Units</w:t>
            </w:r>
            <w:r w:rsidRPr="00AE7C4D">
              <w:rPr>
                <w:rFonts w:asciiTheme="minorHAnsi" w:eastAsia="Calibri" w:hAnsiTheme="minorHAnsi" w:cstheme="minorHAnsi"/>
                <w:color w:val="2F5496" w:themeColor="accent1" w:themeShade="BF"/>
                <w:sz w:val="22"/>
                <w:szCs w:val="22"/>
                <w:lang w:eastAsia="en-US"/>
              </w:rPr>
              <w:t xml:space="preserve"> </w:t>
            </w:r>
            <w:r w:rsidRPr="008E6E54">
              <w:rPr>
                <w:rFonts w:asciiTheme="minorHAnsi" w:eastAsia="Calibri" w:hAnsiTheme="minorHAnsi" w:cstheme="minorHAnsi"/>
                <w:b/>
                <w:bCs/>
                <w:color w:val="2F5496" w:themeColor="accent1" w:themeShade="BF"/>
                <w:sz w:val="22"/>
                <w:szCs w:val="22"/>
                <w:lang w:eastAsia="en-US"/>
              </w:rPr>
              <w:t>(PPUs)</w:t>
            </w:r>
            <w:r w:rsidRPr="008E6E54">
              <w:rPr>
                <w:rFonts w:asciiTheme="minorHAnsi" w:eastAsia="Calibri" w:hAnsiTheme="minorHAnsi" w:cstheme="minorHAnsi"/>
                <w:color w:val="2F5496" w:themeColor="accent1" w:themeShade="BF"/>
                <w:sz w:val="22"/>
                <w:szCs w:val="22"/>
                <w:lang w:eastAsia="en-US"/>
              </w:rPr>
              <w:t xml:space="preserve"> </w:t>
            </w:r>
            <w:r w:rsidRPr="008E6E54">
              <w:rPr>
                <w:rFonts w:asciiTheme="minorHAnsi" w:eastAsia="Calibri" w:hAnsiTheme="minorHAnsi" w:cstheme="minorHAnsi"/>
                <w:sz w:val="22"/>
                <w:szCs w:val="22"/>
                <w:lang w:eastAsia="en-US"/>
              </w:rPr>
              <w:t xml:space="preserve">can </w:t>
            </w:r>
            <w:r w:rsidR="0035645C">
              <w:rPr>
                <w:rFonts w:asciiTheme="minorHAnsi" w:eastAsia="Calibri" w:hAnsiTheme="minorHAnsi" w:cstheme="minorHAnsi"/>
                <w:sz w:val="22"/>
                <w:szCs w:val="22"/>
                <w:lang w:eastAsia="en-US"/>
              </w:rPr>
              <w:t xml:space="preserve">be </w:t>
            </w:r>
            <w:r w:rsidR="00043511">
              <w:rPr>
                <w:rFonts w:asciiTheme="minorHAnsi" w:eastAsia="Calibri" w:hAnsiTheme="minorHAnsi" w:cstheme="minorHAnsi"/>
                <w:sz w:val="22"/>
                <w:szCs w:val="22"/>
                <w:lang w:eastAsia="en-US"/>
              </w:rPr>
              <w:t xml:space="preserve">completed </w:t>
            </w:r>
            <w:r w:rsidRPr="008E6E54">
              <w:rPr>
                <w:rFonts w:asciiTheme="minorHAnsi" w:eastAsia="Calibri" w:hAnsiTheme="minorHAnsi" w:cstheme="minorHAnsi"/>
                <w:sz w:val="22"/>
                <w:szCs w:val="22"/>
                <w:lang w:eastAsia="en-US"/>
              </w:rPr>
              <w:t xml:space="preserve">at any point </w:t>
            </w:r>
            <w:r w:rsidR="00043511">
              <w:rPr>
                <w:rFonts w:asciiTheme="minorHAnsi" w:eastAsia="Calibri" w:hAnsiTheme="minorHAnsi" w:cstheme="minorHAnsi"/>
                <w:sz w:val="22"/>
                <w:szCs w:val="22"/>
                <w:lang w:eastAsia="en-US"/>
              </w:rPr>
              <w:t xml:space="preserve">during the </w:t>
            </w:r>
            <w:r w:rsidRPr="008E6E54">
              <w:rPr>
                <w:rFonts w:asciiTheme="minorHAnsi" w:eastAsia="Calibri" w:hAnsiTheme="minorHAnsi" w:cstheme="minorHAnsi"/>
                <w:sz w:val="22"/>
                <w:szCs w:val="22"/>
                <w:lang w:eastAsia="en-US"/>
              </w:rPr>
              <w:t>term although suggested weeks have been identified</w:t>
            </w:r>
            <w:r w:rsidR="00D705B0">
              <w:rPr>
                <w:rFonts w:asciiTheme="minorHAnsi" w:eastAsia="Calibri" w:hAnsiTheme="minorHAnsi" w:cstheme="minorHAnsi"/>
                <w:sz w:val="22"/>
                <w:szCs w:val="22"/>
                <w:lang w:eastAsia="en-US"/>
              </w:rPr>
              <w:t xml:space="preserve"> - see </w:t>
            </w:r>
            <w:r w:rsidR="008E6D11">
              <w:rPr>
                <w:rFonts w:asciiTheme="minorHAnsi" w:eastAsia="Calibri" w:hAnsiTheme="minorHAnsi" w:cstheme="minorHAnsi"/>
                <w:sz w:val="22"/>
                <w:szCs w:val="22"/>
                <w:lang w:eastAsia="en-US"/>
              </w:rPr>
              <w:t>‘</w:t>
            </w:r>
            <w:r w:rsidR="00D705B0">
              <w:rPr>
                <w:rFonts w:asciiTheme="minorHAnsi" w:eastAsia="Calibri" w:hAnsiTheme="minorHAnsi" w:cstheme="minorHAnsi"/>
                <w:sz w:val="22"/>
                <w:szCs w:val="22"/>
                <w:lang w:eastAsia="en-US"/>
              </w:rPr>
              <w:t>week by week guidance</w:t>
            </w:r>
            <w:r w:rsidR="008E6D11">
              <w:rPr>
                <w:rFonts w:asciiTheme="minorHAnsi" w:eastAsia="Calibri" w:hAnsiTheme="minorHAnsi" w:cstheme="minorHAnsi"/>
                <w:sz w:val="22"/>
                <w:szCs w:val="22"/>
                <w:lang w:eastAsia="en-US"/>
              </w:rPr>
              <w:t>’</w:t>
            </w:r>
            <w:r w:rsidRPr="008E6E54">
              <w:rPr>
                <w:rFonts w:asciiTheme="minorHAnsi" w:eastAsia="Calibri" w:hAnsiTheme="minorHAnsi" w:cstheme="minorHAnsi"/>
                <w:sz w:val="22"/>
                <w:szCs w:val="22"/>
                <w:lang w:eastAsia="en-US"/>
              </w:rPr>
              <w:t xml:space="preserve">.  As the term goes on, the </w:t>
            </w:r>
            <w:r w:rsidR="00D705B0">
              <w:rPr>
                <w:rFonts w:asciiTheme="minorHAnsi" w:eastAsia="Calibri" w:hAnsiTheme="minorHAnsi" w:cstheme="minorHAnsi"/>
                <w:sz w:val="22"/>
                <w:szCs w:val="22"/>
                <w:lang w:eastAsia="en-US"/>
              </w:rPr>
              <w:t>e</w:t>
            </w:r>
            <w:r w:rsidRPr="008E6E54">
              <w:rPr>
                <w:rFonts w:asciiTheme="minorHAnsi" w:eastAsia="Calibri" w:hAnsiTheme="minorHAnsi" w:cstheme="minorHAnsi"/>
                <w:sz w:val="22"/>
                <w:szCs w:val="22"/>
                <w:lang w:eastAsia="en-US"/>
              </w:rPr>
              <w:t>xpected teaching percentage will increase as will trainee workload</w:t>
            </w:r>
            <w:r w:rsidR="00D705B0">
              <w:rPr>
                <w:rFonts w:asciiTheme="minorHAnsi" w:eastAsia="Calibri" w:hAnsiTheme="minorHAnsi" w:cstheme="minorHAnsi"/>
                <w:sz w:val="22"/>
                <w:szCs w:val="22"/>
                <w:lang w:eastAsia="en-US"/>
              </w:rPr>
              <w:t xml:space="preserve">; </w:t>
            </w:r>
            <w:r w:rsidRPr="008E6E54">
              <w:rPr>
                <w:rFonts w:asciiTheme="minorHAnsi" w:eastAsia="Calibri" w:hAnsiTheme="minorHAnsi" w:cstheme="minorHAnsi"/>
                <w:sz w:val="22"/>
                <w:szCs w:val="22"/>
                <w:lang w:eastAsia="en-US"/>
              </w:rPr>
              <w:t>completing the PPUs earlier rather than later will be supportive for most trainees.</w:t>
            </w:r>
            <w:r w:rsidR="00AE7C4D">
              <w:rPr>
                <w:rFonts w:asciiTheme="minorHAnsi" w:eastAsia="Calibri" w:hAnsiTheme="minorHAnsi" w:cstheme="minorHAnsi"/>
                <w:sz w:val="22"/>
                <w:szCs w:val="22"/>
                <w:lang w:eastAsia="en-US"/>
              </w:rPr>
              <w:t xml:space="preserve"> Details of PPUs </w:t>
            </w:r>
            <w:r w:rsidR="00D4565F">
              <w:rPr>
                <w:rFonts w:asciiTheme="minorHAnsi" w:eastAsia="Calibri" w:hAnsiTheme="minorHAnsi" w:cstheme="minorHAnsi"/>
                <w:sz w:val="22"/>
                <w:szCs w:val="22"/>
                <w:lang w:eastAsia="en-US"/>
              </w:rPr>
              <w:t xml:space="preserve">are </w:t>
            </w:r>
            <w:r w:rsidR="00AE7C4D">
              <w:rPr>
                <w:rFonts w:asciiTheme="minorHAnsi" w:eastAsia="Calibri" w:hAnsiTheme="minorHAnsi" w:cstheme="minorHAnsi"/>
                <w:sz w:val="22"/>
                <w:szCs w:val="22"/>
                <w:lang w:eastAsia="en-US"/>
              </w:rPr>
              <w:t>on</w:t>
            </w:r>
            <w:r w:rsidR="00D4565F">
              <w:rPr>
                <w:rFonts w:asciiTheme="minorHAnsi" w:eastAsia="Calibri" w:hAnsiTheme="minorHAnsi" w:cstheme="minorHAnsi"/>
                <w:sz w:val="22"/>
                <w:szCs w:val="22"/>
                <w:lang w:eastAsia="en-US"/>
              </w:rPr>
              <w:t xml:space="preserve"> </w:t>
            </w:r>
            <w:r w:rsidR="00D4565F" w:rsidRPr="009577AF">
              <w:rPr>
                <w:rFonts w:asciiTheme="minorHAnsi" w:eastAsia="Calibri" w:hAnsiTheme="minorHAnsi" w:cstheme="minorHAnsi"/>
                <w:sz w:val="22"/>
                <w:szCs w:val="22"/>
                <w:lang w:eastAsia="en-US"/>
              </w:rPr>
              <w:t xml:space="preserve">page </w:t>
            </w:r>
            <w:commentRangeStart w:id="4"/>
            <w:r w:rsidR="00D4565F" w:rsidRPr="009577AF">
              <w:rPr>
                <w:rFonts w:asciiTheme="minorHAnsi" w:eastAsia="Calibri" w:hAnsiTheme="minorHAnsi" w:cstheme="minorHAnsi"/>
                <w:sz w:val="22"/>
                <w:szCs w:val="22"/>
                <w:lang w:eastAsia="en-US"/>
              </w:rPr>
              <w:t>1</w:t>
            </w:r>
            <w:r w:rsidR="00C41E00">
              <w:rPr>
                <w:rFonts w:asciiTheme="minorHAnsi" w:eastAsia="Calibri" w:hAnsiTheme="minorHAnsi" w:cstheme="minorHAnsi"/>
                <w:sz w:val="22"/>
                <w:szCs w:val="22"/>
                <w:lang w:eastAsia="en-US"/>
              </w:rPr>
              <w:t>2</w:t>
            </w:r>
            <w:commentRangeEnd w:id="4"/>
            <w:r w:rsidR="00C41E00" w:rsidRPr="009577AF">
              <w:rPr>
                <w:rStyle w:val="CommentReference"/>
                <w:rFonts w:asciiTheme="minorHAnsi" w:eastAsia="Calibri" w:hAnsiTheme="minorHAnsi" w:cstheme="minorHAnsi"/>
                <w:sz w:val="22"/>
                <w:szCs w:val="22"/>
                <w:lang w:eastAsia="en-US"/>
              </w:rPr>
              <w:commentReference w:id="4"/>
            </w:r>
            <w:r w:rsidR="00D4565F" w:rsidRPr="009577AF">
              <w:rPr>
                <w:rFonts w:asciiTheme="minorHAnsi" w:eastAsia="Calibri" w:hAnsiTheme="minorHAnsi" w:cstheme="minorHAnsi"/>
                <w:sz w:val="22"/>
                <w:szCs w:val="22"/>
                <w:lang w:eastAsia="en-US"/>
              </w:rPr>
              <w:t>.</w:t>
            </w:r>
            <w:r w:rsidR="0035645C">
              <w:rPr>
                <w:rFonts w:asciiTheme="minorHAnsi" w:eastAsia="Calibri" w:hAnsiTheme="minorHAnsi" w:cstheme="minorHAnsi"/>
                <w:sz w:val="22"/>
                <w:szCs w:val="22"/>
                <w:lang w:eastAsia="en-US"/>
              </w:rPr>
              <w:t xml:space="preserve"> </w:t>
            </w:r>
            <w:r w:rsidR="0035645C" w:rsidRPr="008E6E54">
              <w:rPr>
                <w:rFonts w:asciiTheme="minorHAnsi" w:eastAsia="Calibri" w:hAnsiTheme="minorHAnsi" w:cstheme="minorHAnsi"/>
                <w:sz w:val="22"/>
                <w:szCs w:val="22"/>
                <w:lang w:eastAsia="en-US"/>
              </w:rPr>
              <w:t>Please liaise with the class teacher to ensure they are aware of the content of the</w:t>
            </w:r>
            <w:r w:rsidR="00043511">
              <w:rPr>
                <w:rFonts w:asciiTheme="minorHAnsi" w:eastAsia="Calibri" w:hAnsiTheme="minorHAnsi" w:cstheme="minorHAnsi"/>
                <w:sz w:val="22"/>
                <w:szCs w:val="22"/>
                <w:lang w:eastAsia="en-US"/>
              </w:rPr>
              <w:t xml:space="preserve"> </w:t>
            </w:r>
            <w:r w:rsidR="0035645C" w:rsidRPr="008E6E54">
              <w:rPr>
                <w:rFonts w:asciiTheme="minorHAnsi" w:eastAsia="Calibri" w:hAnsiTheme="minorHAnsi" w:cstheme="minorHAnsi"/>
                <w:sz w:val="22"/>
                <w:szCs w:val="22"/>
                <w:lang w:eastAsia="en-US"/>
              </w:rPr>
              <w:t xml:space="preserve">PPUs and the associated timeframes.  </w:t>
            </w:r>
          </w:p>
        </w:tc>
      </w:tr>
      <w:tr w:rsidR="008E6E54" w14:paraId="48A93288" w14:textId="77777777" w:rsidTr="009F1D95">
        <w:trPr>
          <w:trHeight w:val="387"/>
        </w:trPr>
        <w:tc>
          <w:tcPr>
            <w:tcW w:w="10206" w:type="dxa"/>
          </w:tcPr>
          <w:p w14:paraId="71A4D856" w14:textId="77777777" w:rsidR="007200A9" w:rsidRDefault="00EB21F0" w:rsidP="00D705B0">
            <w:pPr>
              <w:rPr>
                <w:rFonts w:asciiTheme="minorHAnsi" w:eastAsia="Calibri" w:hAnsiTheme="minorHAnsi" w:cstheme="minorHAnsi"/>
                <w:sz w:val="22"/>
                <w:szCs w:val="22"/>
                <w:lang w:eastAsia="en-US"/>
              </w:rPr>
            </w:pPr>
            <w:r w:rsidRPr="00EB21F0">
              <w:rPr>
                <w:rFonts w:asciiTheme="minorHAnsi" w:eastAsia="Calibri" w:hAnsiTheme="minorHAnsi" w:cstheme="minorHAnsi"/>
                <w:b/>
                <w:bCs/>
                <w:color w:val="2F5496" w:themeColor="accent1" w:themeShade="BF"/>
                <w:sz w:val="22"/>
                <w:szCs w:val="22"/>
                <w:lang w:eastAsia="en-US"/>
              </w:rPr>
              <w:t>Axia platform</w:t>
            </w:r>
            <w:r>
              <w:rPr>
                <w:rFonts w:asciiTheme="minorHAnsi" w:eastAsia="Calibri" w:hAnsiTheme="minorHAnsi" w:cstheme="minorHAnsi"/>
                <w:sz w:val="22"/>
                <w:szCs w:val="22"/>
                <w:lang w:eastAsia="en-US"/>
              </w:rPr>
              <w:t xml:space="preserve"> </w:t>
            </w:r>
          </w:p>
          <w:p w14:paraId="17919FB9" w14:textId="4F0EFA43" w:rsidR="008E6E54" w:rsidRPr="00A6549E" w:rsidRDefault="00D84825" w:rsidP="00D705B0">
            <w:pPr>
              <w:rPr>
                <w:rFonts w:asciiTheme="minorHAnsi" w:eastAsia="Calibri" w:hAnsiTheme="minorHAnsi" w:cstheme="minorHAnsi"/>
                <w:sz w:val="22"/>
                <w:szCs w:val="22"/>
                <w:lang w:eastAsia="en-US"/>
              </w:rPr>
            </w:pPr>
            <w:r>
              <w:rPr>
                <w:rFonts w:asciiTheme="minorHAnsi" w:eastAsia="Calibri" w:hAnsiTheme="minorHAnsi" w:cstheme="minorHAnsi"/>
                <w:sz w:val="22"/>
                <w:szCs w:val="22"/>
                <w:lang w:eastAsia="en-US"/>
              </w:rPr>
              <w:t>Where mentors are not automatically linked to the t</w:t>
            </w:r>
            <w:r w:rsidR="00A7127B">
              <w:rPr>
                <w:rFonts w:asciiTheme="minorHAnsi" w:eastAsia="Calibri" w:hAnsiTheme="minorHAnsi" w:cstheme="minorHAnsi"/>
                <w:sz w:val="22"/>
                <w:szCs w:val="22"/>
                <w:lang w:eastAsia="en-US"/>
              </w:rPr>
              <w:t>rainee</w:t>
            </w:r>
            <w:r>
              <w:rPr>
                <w:rFonts w:asciiTheme="minorHAnsi" w:eastAsia="Calibri" w:hAnsiTheme="minorHAnsi" w:cstheme="minorHAnsi"/>
                <w:sz w:val="22"/>
                <w:szCs w:val="22"/>
                <w:lang w:eastAsia="en-US"/>
              </w:rPr>
              <w:t>’</w:t>
            </w:r>
            <w:r w:rsidR="00A7127B">
              <w:rPr>
                <w:rFonts w:asciiTheme="minorHAnsi" w:eastAsia="Calibri" w:hAnsiTheme="minorHAnsi" w:cstheme="minorHAnsi"/>
                <w:sz w:val="22"/>
                <w:szCs w:val="22"/>
                <w:lang w:eastAsia="en-US"/>
              </w:rPr>
              <w:t xml:space="preserve">s </w:t>
            </w:r>
            <w:r>
              <w:rPr>
                <w:rFonts w:asciiTheme="minorHAnsi" w:eastAsia="Calibri" w:hAnsiTheme="minorHAnsi" w:cstheme="minorHAnsi"/>
                <w:sz w:val="22"/>
                <w:szCs w:val="22"/>
                <w:lang w:eastAsia="en-US"/>
              </w:rPr>
              <w:t>Axia space, trainees should</w:t>
            </w:r>
            <w:r w:rsidR="009A3837">
              <w:rPr>
                <w:rFonts w:asciiTheme="minorHAnsi" w:eastAsia="Calibri" w:hAnsiTheme="minorHAnsi" w:cstheme="minorHAnsi"/>
                <w:sz w:val="22"/>
                <w:szCs w:val="22"/>
                <w:lang w:eastAsia="en-US"/>
              </w:rPr>
              <w:t xml:space="preserve"> send an email link and then</w:t>
            </w:r>
            <w:r>
              <w:rPr>
                <w:rFonts w:asciiTheme="minorHAnsi" w:eastAsia="Calibri" w:hAnsiTheme="minorHAnsi" w:cstheme="minorHAnsi"/>
                <w:sz w:val="22"/>
                <w:szCs w:val="22"/>
                <w:lang w:eastAsia="en-US"/>
              </w:rPr>
              <w:t xml:space="preserve"> </w:t>
            </w:r>
            <w:r w:rsidR="007200A9">
              <w:rPr>
                <w:rFonts w:asciiTheme="minorHAnsi" w:eastAsia="Calibri" w:hAnsiTheme="minorHAnsi" w:cstheme="minorHAnsi"/>
                <w:sz w:val="22"/>
                <w:szCs w:val="22"/>
                <w:lang w:eastAsia="en-US"/>
              </w:rPr>
              <w:t xml:space="preserve">add </w:t>
            </w:r>
            <w:r w:rsidR="00265011">
              <w:rPr>
                <w:rFonts w:asciiTheme="minorHAnsi" w:eastAsia="Calibri" w:hAnsiTheme="minorHAnsi" w:cstheme="minorHAnsi"/>
                <w:sz w:val="22"/>
                <w:szCs w:val="22"/>
                <w:lang w:eastAsia="en-US"/>
              </w:rPr>
              <w:t>the general mentor</w:t>
            </w:r>
            <w:r w:rsidR="009A3837">
              <w:rPr>
                <w:rFonts w:asciiTheme="minorHAnsi" w:eastAsia="Calibri" w:hAnsiTheme="minorHAnsi" w:cstheme="minorHAnsi"/>
                <w:sz w:val="22"/>
                <w:szCs w:val="22"/>
                <w:lang w:eastAsia="en-US"/>
              </w:rPr>
              <w:t xml:space="preserve"> themselves</w:t>
            </w:r>
            <w:r w:rsidR="00A7127B">
              <w:rPr>
                <w:rFonts w:asciiTheme="minorHAnsi" w:eastAsia="Calibri" w:hAnsiTheme="minorHAnsi" w:cstheme="minorHAnsi"/>
                <w:sz w:val="22"/>
                <w:szCs w:val="22"/>
                <w:lang w:eastAsia="en-US"/>
              </w:rPr>
              <w:t xml:space="preserve">. </w:t>
            </w:r>
            <w:r w:rsidR="007200A9">
              <w:rPr>
                <w:rFonts w:asciiTheme="minorHAnsi" w:eastAsia="Calibri" w:hAnsiTheme="minorHAnsi" w:cstheme="minorHAnsi"/>
                <w:sz w:val="22"/>
                <w:szCs w:val="22"/>
                <w:lang w:eastAsia="en-US"/>
              </w:rPr>
              <w:t xml:space="preserve">Access </w:t>
            </w:r>
            <w:r w:rsidR="009A3837">
              <w:rPr>
                <w:rFonts w:asciiTheme="minorHAnsi" w:eastAsia="Calibri" w:hAnsiTheme="minorHAnsi" w:cstheme="minorHAnsi"/>
                <w:sz w:val="22"/>
                <w:szCs w:val="22"/>
                <w:lang w:eastAsia="en-US"/>
              </w:rPr>
              <w:t xml:space="preserve">to Axia, </w:t>
            </w:r>
            <w:r w:rsidR="007200A9">
              <w:rPr>
                <w:rFonts w:asciiTheme="minorHAnsi" w:eastAsia="Calibri" w:hAnsiTheme="minorHAnsi" w:cstheme="minorHAnsi"/>
                <w:sz w:val="22"/>
                <w:szCs w:val="22"/>
                <w:lang w:eastAsia="en-US"/>
              </w:rPr>
              <w:t xml:space="preserve">enables mentors to view trainee engagement with University expectations </w:t>
            </w:r>
            <w:r w:rsidR="00772209">
              <w:rPr>
                <w:rFonts w:asciiTheme="minorHAnsi" w:eastAsia="Calibri" w:hAnsiTheme="minorHAnsi" w:cstheme="minorHAnsi"/>
                <w:sz w:val="22"/>
                <w:szCs w:val="22"/>
                <w:lang w:eastAsia="en-US"/>
              </w:rPr>
              <w:t xml:space="preserve">including </w:t>
            </w:r>
            <w:r w:rsidR="00251FA2">
              <w:rPr>
                <w:rFonts w:asciiTheme="minorHAnsi" w:eastAsia="Calibri" w:hAnsiTheme="minorHAnsi" w:cstheme="minorHAnsi"/>
                <w:sz w:val="22"/>
                <w:szCs w:val="22"/>
                <w:lang w:eastAsia="en-US"/>
              </w:rPr>
              <w:t xml:space="preserve">weekly mentor meeting notes and their </w:t>
            </w:r>
            <w:r w:rsidR="00772209">
              <w:rPr>
                <w:rFonts w:asciiTheme="minorHAnsi" w:eastAsia="Calibri" w:hAnsiTheme="minorHAnsi" w:cstheme="minorHAnsi"/>
                <w:sz w:val="22"/>
                <w:szCs w:val="22"/>
                <w:lang w:eastAsia="en-US"/>
              </w:rPr>
              <w:t>PPU outputs</w:t>
            </w:r>
            <w:r w:rsidR="00DC786B">
              <w:rPr>
                <w:rFonts w:asciiTheme="minorHAnsi" w:eastAsia="Calibri" w:hAnsiTheme="minorHAnsi" w:cstheme="minorHAnsi"/>
                <w:sz w:val="22"/>
                <w:szCs w:val="22"/>
                <w:lang w:eastAsia="en-US"/>
              </w:rPr>
              <w:t xml:space="preserve">.  It also allows mentors to view </w:t>
            </w:r>
            <w:r w:rsidR="00A7127B">
              <w:rPr>
                <w:rFonts w:asciiTheme="minorHAnsi" w:eastAsia="Calibri" w:hAnsiTheme="minorHAnsi" w:cstheme="minorHAnsi"/>
                <w:sz w:val="22"/>
                <w:szCs w:val="22"/>
                <w:lang w:eastAsia="en-US"/>
              </w:rPr>
              <w:t>the previous progress checks</w:t>
            </w:r>
            <w:r w:rsidR="00DC786B">
              <w:rPr>
                <w:rFonts w:asciiTheme="minorHAnsi" w:eastAsia="Calibri" w:hAnsiTheme="minorHAnsi" w:cstheme="minorHAnsi"/>
                <w:sz w:val="22"/>
                <w:szCs w:val="22"/>
                <w:lang w:eastAsia="en-US"/>
              </w:rPr>
              <w:t xml:space="preserve">: </w:t>
            </w:r>
            <w:r w:rsidR="00A7127B">
              <w:rPr>
                <w:rFonts w:asciiTheme="minorHAnsi" w:eastAsia="Calibri" w:hAnsiTheme="minorHAnsi" w:cstheme="minorHAnsi"/>
                <w:sz w:val="22"/>
                <w:szCs w:val="22"/>
                <w:lang w:eastAsia="en-US"/>
              </w:rPr>
              <w:t>CAP1a</w:t>
            </w:r>
            <w:r w:rsidR="00265011">
              <w:rPr>
                <w:rFonts w:asciiTheme="minorHAnsi" w:eastAsia="Calibri" w:hAnsiTheme="minorHAnsi" w:cstheme="minorHAnsi"/>
                <w:sz w:val="22"/>
                <w:szCs w:val="22"/>
                <w:lang w:eastAsia="en-US"/>
              </w:rPr>
              <w:t xml:space="preserve">, </w:t>
            </w:r>
            <w:r w:rsidR="00A7127B">
              <w:rPr>
                <w:rFonts w:asciiTheme="minorHAnsi" w:eastAsia="Calibri" w:hAnsiTheme="minorHAnsi" w:cstheme="minorHAnsi"/>
                <w:sz w:val="22"/>
                <w:szCs w:val="22"/>
                <w:lang w:eastAsia="en-US"/>
              </w:rPr>
              <w:t>1b</w:t>
            </w:r>
            <w:r w:rsidR="00265011">
              <w:rPr>
                <w:rFonts w:asciiTheme="minorHAnsi" w:eastAsia="Calibri" w:hAnsiTheme="minorHAnsi" w:cstheme="minorHAnsi"/>
                <w:sz w:val="22"/>
                <w:szCs w:val="22"/>
                <w:lang w:eastAsia="en-US"/>
              </w:rPr>
              <w:t xml:space="preserve"> &amp; </w:t>
            </w:r>
            <w:commentRangeStart w:id="5"/>
            <w:r w:rsidR="00265011">
              <w:rPr>
                <w:rFonts w:asciiTheme="minorHAnsi" w:eastAsia="Calibri" w:hAnsiTheme="minorHAnsi" w:cstheme="minorHAnsi"/>
                <w:sz w:val="22"/>
                <w:szCs w:val="22"/>
                <w:lang w:eastAsia="en-US"/>
              </w:rPr>
              <w:t>2</w:t>
            </w:r>
            <w:r w:rsidR="00827BC4">
              <w:rPr>
                <w:rFonts w:asciiTheme="minorHAnsi" w:eastAsia="Calibri" w:hAnsiTheme="minorHAnsi" w:cstheme="minorHAnsi"/>
                <w:sz w:val="22"/>
                <w:szCs w:val="22"/>
                <w:lang w:eastAsia="en-US"/>
              </w:rPr>
              <w:t>a</w:t>
            </w:r>
            <w:commentRangeEnd w:id="5"/>
            <w:r w:rsidR="00827BC4">
              <w:rPr>
                <w:rStyle w:val="CommentReference"/>
                <w:rFonts w:asciiTheme="minorHAnsi" w:eastAsia="Calibri" w:hAnsiTheme="minorHAnsi" w:cstheme="minorHAnsi"/>
                <w:sz w:val="22"/>
                <w:szCs w:val="22"/>
                <w:lang w:eastAsia="en-US"/>
              </w:rPr>
              <w:commentReference w:id="5"/>
            </w:r>
            <w:r w:rsidR="00772209">
              <w:rPr>
                <w:rFonts w:asciiTheme="minorHAnsi" w:eastAsia="Calibri" w:hAnsiTheme="minorHAnsi" w:cstheme="minorHAnsi"/>
                <w:sz w:val="22"/>
                <w:szCs w:val="22"/>
                <w:lang w:eastAsia="en-US"/>
              </w:rPr>
              <w:t xml:space="preserve">.  Mentors and trainees will complete the </w:t>
            </w:r>
            <w:commentRangeStart w:id="6"/>
            <w:r w:rsidR="00A7127B">
              <w:rPr>
                <w:rFonts w:asciiTheme="minorHAnsi" w:eastAsia="Calibri" w:hAnsiTheme="minorHAnsi" w:cstheme="minorHAnsi"/>
                <w:sz w:val="22"/>
                <w:szCs w:val="22"/>
                <w:lang w:eastAsia="en-US"/>
              </w:rPr>
              <w:t>CAP</w:t>
            </w:r>
            <w:r w:rsidR="006C2798">
              <w:rPr>
                <w:rFonts w:asciiTheme="minorHAnsi" w:eastAsia="Calibri" w:hAnsiTheme="minorHAnsi" w:cstheme="minorHAnsi"/>
                <w:sz w:val="22"/>
                <w:szCs w:val="22"/>
                <w:lang w:eastAsia="en-US"/>
              </w:rPr>
              <w:t>2b</w:t>
            </w:r>
            <w:commentRangeEnd w:id="6"/>
            <w:r w:rsidR="006C2798">
              <w:rPr>
                <w:rStyle w:val="CommentReference"/>
                <w:rFonts w:asciiTheme="minorHAnsi" w:eastAsia="Calibri" w:hAnsiTheme="minorHAnsi" w:cstheme="minorHAnsi"/>
                <w:sz w:val="22"/>
                <w:szCs w:val="22"/>
                <w:lang w:eastAsia="en-US"/>
              </w:rPr>
              <w:commentReference w:id="6"/>
            </w:r>
            <w:r w:rsidR="006C2798">
              <w:rPr>
                <w:rFonts w:asciiTheme="minorHAnsi" w:eastAsia="Calibri" w:hAnsiTheme="minorHAnsi" w:cstheme="minorHAnsi"/>
                <w:sz w:val="22"/>
                <w:szCs w:val="22"/>
                <w:lang w:eastAsia="en-US"/>
              </w:rPr>
              <w:t xml:space="preserve">, </w:t>
            </w:r>
            <w:r w:rsidR="00265011">
              <w:rPr>
                <w:rFonts w:asciiTheme="minorHAnsi" w:eastAsia="Calibri" w:hAnsiTheme="minorHAnsi" w:cstheme="minorHAnsi"/>
                <w:sz w:val="22"/>
                <w:szCs w:val="22"/>
                <w:lang w:eastAsia="en-US"/>
              </w:rPr>
              <w:t xml:space="preserve">3a </w:t>
            </w:r>
            <w:r w:rsidR="00EB21F0">
              <w:rPr>
                <w:rFonts w:asciiTheme="minorHAnsi" w:eastAsia="Calibri" w:hAnsiTheme="minorHAnsi" w:cstheme="minorHAnsi"/>
                <w:sz w:val="22"/>
                <w:szCs w:val="22"/>
                <w:lang w:eastAsia="en-US"/>
              </w:rPr>
              <w:t>&amp; 3b</w:t>
            </w:r>
            <w:r w:rsidR="00772209">
              <w:rPr>
                <w:rFonts w:asciiTheme="minorHAnsi" w:eastAsia="Calibri" w:hAnsiTheme="minorHAnsi" w:cstheme="minorHAnsi"/>
                <w:sz w:val="22"/>
                <w:szCs w:val="22"/>
                <w:lang w:eastAsia="en-US"/>
              </w:rPr>
              <w:t xml:space="preserve"> together on Axia during this placement.</w:t>
            </w:r>
            <w:r w:rsidR="00A7127B">
              <w:rPr>
                <w:rFonts w:asciiTheme="minorHAnsi" w:eastAsia="Calibri" w:hAnsiTheme="minorHAnsi" w:cstheme="minorHAnsi"/>
                <w:sz w:val="22"/>
                <w:szCs w:val="22"/>
                <w:lang w:eastAsia="en-US"/>
              </w:rPr>
              <w:t xml:space="preserve">  </w:t>
            </w:r>
          </w:p>
        </w:tc>
      </w:tr>
      <w:tr w:rsidR="006A1F2F" w14:paraId="0229B971" w14:textId="77777777" w:rsidTr="009F1D95">
        <w:trPr>
          <w:trHeight w:val="437"/>
        </w:trPr>
        <w:tc>
          <w:tcPr>
            <w:tcW w:w="10206" w:type="dxa"/>
          </w:tcPr>
          <w:p w14:paraId="74E23983" w14:textId="426AB09A" w:rsidR="006A1F2F" w:rsidRDefault="006A1F2F" w:rsidP="006A1F2F">
            <w:pPr>
              <w:rPr>
                <w:rFonts w:asciiTheme="minorHAnsi" w:eastAsia="Calibri" w:hAnsiTheme="minorHAnsi" w:cstheme="minorHAnsi"/>
                <w:sz w:val="22"/>
                <w:szCs w:val="22"/>
                <w:lang w:eastAsia="en-US"/>
              </w:rPr>
            </w:pPr>
            <w:r w:rsidRPr="003D3D95">
              <w:rPr>
                <w:rFonts w:asciiTheme="minorHAnsi" w:eastAsia="Calibri" w:hAnsiTheme="minorHAnsi" w:cstheme="minorHAnsi"/>
                <w:b/>
                <w:bCs/>
                <w:color w:val="2F5496" w:themeColor="accent1" w:themeShade="BF"/>
                <w:sz w:val="22"/>
                <w:szCs w:val="22"/>
                <w:lang w:eastAsia="en-US"/>
              </w:rPr>
              <w:t>Minimum Expectations</w:t>
            </w:r>
            <w:r w:rsidRPr="003D3D95">
              <w:rPr>
                <w:rFonts w:asciiTheme="minorHAnsi" w:eastAsia="Calibri" w:hAnsiTheme="minorHAnsi" w:cstheme="minorHAnsi"/>
                <w:color w:val="2F5496" w:themeColor="accent1" w:themeShade="BF"/>
                <w:sz w:val="22"/>
                <w:szCs w:val="22"/>
                <w:lang w:eastAsia="en-US"/>
              </w:rPr>
              <w:t xml:space="preserve"> </w:t>
            </w:r>
            <w:r>
              <w:rPr>
                <w:rFonts w:asciiTheme="minorHAnsi" w:eastAsia="Calibri" w:hAnsiTheme="minorHAnsi" w:cstheme="minorHAnsi"/>
                <w:sz w:val="22"/>
                <w:szCs w:val="22"/>
                <w:lang w:eastAsia="en-US"/>
              </w:rPr>
              <w:t>for the placement include:</w:t>
            </w:r>
          </w:p>
          <w:p w14:paraId="5EDB08C4" w14:textId="3B1C44CB" w:rsidR="006A1F2F" w:rsidRDefault="006A1F2F" w:rsidP="00FF434C">
            <w:pPr>
              <w:pStyle w:val="ListParagraph"/>
              <w:numPr>
                <w:ilvl w:val="0"/>
                <w:numId w:val="27"/>
              </w:numPr>
              <w:rPr>
                <w:rFonts w:asciiTheme="minorHAnsi" w:hAnsiTheme="minorHAnsi" w:cstheme="minorHAnsi"/>
                <w:lang w:eastAsia="en-US"/>
              </w:rPr>
            </w:pPr>
            <w:r w:rsidRPr="003D3D95">
              <w:rPr>
                <w:rFonts w:asciiTheme="minorHAnsi" w:hAnsiTheme="minorHAnsi" w:cstheme="minorHAnsi"/>
                <w:lang w:eastAsia="en-US"/>
              </w:rPr>
              <w:t>A weekly</w:t>
            </w:r>
            <w:r w:rsidR="009362F2">
              <w:rPr>
                <w:rFonts w:asciiTheme="minorHAnsi" w:hAnsiTheme="minorHAnsi" w:cstheme="minorHAnsi"/>
                <w:lang w:eastAsia="en-US"/>
              </w:rPr>
              <w:t xml:space="preserve"> </w:t>
            </w:r>
            <w:r w:rsidR="00E51AF5">
              <w:rPr>
                <w:rFonts w:asciiTheme="minorHAnsi" w:hAnsiTheme="minorHAnsi" w:cstheme="minorHAnsi"/>
                <w:lang w:eastAsia="en-US"/>
              </w:rPr>
              <w:t>‘</w:t>
            </w:r>
            <w:r w:rsidRPr="003D3D95">
              <w:rPr>
                <w:rFonts w:asciiTheme="minorHAnsi" w:hAnsiTheme="minorHAnsi" w:cstheme="minorHAnsi"/>
                <w:lang w:eastAsia="en-US"/>
              </w:rPr>
              <w:t>trainee and mentor meeting</w:t>
            </w:r>
            <w:r w:rsidR="00E51AF5">
              <w:rPr>
                <w:rFonts w:asciiTheme="minorHAnsi" w:hAnsiTheme="minorHAnsi" w:cstheme="minorHAnsi"/>
                <w:lang w:eastAsia="en-US"/>
              </w:rPr>
              <w:t>’</w:t>
            </w:r>
            <w:r w:rsidRPr="003D3D95">
              <w:rPr>
                <w:rFonts w:asciiTheme="minorHAnsi" w:hAnsiTheme="minorHAnsi" w:cstheme="minorHAnsi"/>
                <w:lang w:eastAsia="en-US"/>
              </w:rPr>
              <w:t xml:space="preserve"> </w:t>
            </w:r>
            <w:r w:rsidR="00850C76">
              <w:rPr>
                <w:rFonts w:asciiTheme="minorHAnsi" w:hAnsiTheme="minorHAnsi" w:cstheme="minorHAnsi"/>
                <w:lang w:eastAsia="en-US"/>
              </w:rPr>
              <w:t xml:space="preserve">referred to as </w:t>
            </w:r>
            <w:r w:rsidR="005F4D0C">
              <w:rPr>
                <w:rFonts w:asciiTheme="minorHAnsi" w:hAnsiTheme="minorHAnsi" w:cstheme="minorHAnsi"/>
                <w:lang w:eastAsia="en-US"/>
              </w:rPr>
              <w:t xml:space="preserve">the </w:t>
            </w:r>
            <w:r w:rsidR="00C520A5">
              <w:rPr>
                <w:rFonts w:asciiTheme="minorHAnsi" w:hAnsiTheme="minorHAnsi" w:cstheme="minorHAnsi"/>
                <w:lang w:eastAsia="en-US"/>
              </w:rPr>
              <w:t>W</w:t>
            </w:r>
            <w:r w:rsidR="0087245C">
              <w:rPr>
                <w:rFonts w:asciiTheme="minorHAnsi" w:hAnsiTheme="minorHAnsi" w:cstheme="minorHAnsi"/>
                <w:lang w:eastAsia="en-US"/>
              </w:rPr>
              <w:t xml:space="preserve">eekly </w:t>
            </w:r>
            <w:r w:rsidR="00C520A5">
              <w:rPr>
                <w:rFonts w:asciiTheme="minorHAnsi" w:hAnsiTheme="minorHAnsi" w:cstheme="minorHAnsi"/>
                <w:lang w:eastAsia="en-US"/>
              </w:rPr>
              <w:t>R</w:t>
            </w:r>
            <w:r w:rsidR="0087245C">
              <w:rPr>
                <w:rFonts w:asciiTheme="minorHAnsi" w:hAnsiTheme="minorHAnsi" w:cstheme="minorHAnsi"/>
                <w:lang w:eastAsia="en-US"/>
              </w:rPr>
              <w:t xml:space="preserve">eview of </w:t>
            </w:r>
            <w:r w:rsidR="00C520A5">
              <w:rPr>
                <w:rFonts w:asciiTheme="minorHAnsi" w:hAnsiTheme="minorHAnsi" w:cstheme="minorHAnsi"/>
                <w:lang w:eastAsia="en-US"/>
              </w:rPr>
              <w:t>A</w:t>
            </w:r>
            <w:r w:rsidR="0087245C">
              <w:rPr>
                <w:rFonts w:asciiTheme="minorHAnsi" w:hAnsiTheme="minorHAnsi" w:cstheme="minorHAnsi"/>
                <w:lang w:eastAsia="en-US"/>
              </w:rPr>
              <w:t xml:space="preserve">ll </w:t>
            </w:r>
            <w:r w:rsidR="00C520A5">
              <w:rPr>
                <w:rFonts w:asciiTheme="minorHAnsi" w:hAnsiTheme="minorHAnsi" w:cstheme="minorHAnsi"/>
                <w:lang w:eastAsia="en-US"/>
              </w:rPr>
              <w:t>P</w:t>
            </w:r>
            <w:r w:rsidR="0087245C">
              <w:rPr>
                <w:rFonts w:asciiTheme="minorHAnsi" w:hAnsiTheme="minorHAnsi" w:cstheme="minorHAnsi"/>
                <w:lang w:eastAsia="en-US"/>
              </w:rPr>
              <w:t>ractice (WRAP)</w:t>
            </w:r>
            <w:r w:rsidR="005F4D0C">
              <w:rPr>
                <w:rFonts w:asciiTheme="minorHAnsi" w:hAnsiTheme="minorHAnsi" w:cstheme="minorHAnsi"/>
                <w:lang w:eastAsia="en-US"/>
              </w:rPr>
              <w:t xml:space="preserve"> meeting</w:t>
            </w:r>
            <w:r w:rsidR="00C520A5">
              <w:rPr>
                <w:rFonts w:asciiTheme="minorHAnsi" w:hAnsiTheme="minorHAnsi" w:cstheme="minorHAnsi"/>
                <w:lang w:eastAsia="en-US"/>
              </w:rPr>
              <w:t xml:space="preserve"> </w:t>
            </w:r>
            <w:r w:rsidRPr="003D3D95">
              <w:rPr>
                <w:rFonts w:asciiTheme="minorHAnsi" w:hAnsiTheme="minorHAnsi" w:cstheme="minorHAnsi"/>
                <w:lang w:eastAsia="en-US"/>
              </w:rPr>
              <w:t xml:space="preserve">to discuss </w:t>
            </w:r>
            <w:r>
              <w:rPr>
                <w:rFonts w:asciiTheme="minorHAnsi" w:hAnsiTheme="minorHAnsi" w:cstheme="minorHAnsi"/>
                <w:lang w:eastAsia="en-US"/>
              </w:rPr>
              <w:t xml:space="preserve">the trainee’s whole </w:t>
            </w:r>
            <w:r w:rsidRPr="003D3D95">
              <w:rPr>
                <w:rFonts w:asciiTheme="minorHAnsi" w:hAnsiTheme="minorHAnsi" w:cstheme="minorHAnsi"/>
                <w:lang w:eastAsia="en-US"/>
              </w:rPr>
              <w:t xml:space="preserve">practice and progress.  Trainees </w:t>
            </w:r>
            <w:r w:rsidR="00E51AF5">
              <w:rPr>
                <w:rFonts w:asciiTheme="minorHAnsi" w:hAnsiTheme="minorHAnsi" w:cstheme="minorHAnsi"/>
                <w:lang w:eastAsia="en-US"/>
              </w:rPr>
              <w:t>to</w:t>
            </w:r>
            <w:r w:rsidRPr="003D3D95">
              <w:rPr>
                <w:rFonts w:asciiTheme="minorHAnsi" w:hAnsiTheme="minorHAnsi" w:cstheme="minorHAnsi"/>
                <w:lang w:eastAsia="en-US"/>
              </w:rPr>
              <w:t xml:space="preserve"> record the details of this meeting </w:t>
            </w:r>
            <w:r w:rsidR="00E00954">
              <w:rPr>
                <w:rFonts w:asciiTheme="minorHAnsi" w:hAnsiTheme="minorHAnsi" w:cstheme="minorHAnsi"/>
                <w:lang w:eastAsia="en-US"/>
              </w:rPr>
              <w:t xml:space="preserve">on the </w:t>
            </w:r>
            <w:r w:rsidR="00687E0A">
              <w:rPr>
                <w:rFonts w:asciiTheme="minorHAnsi" w:hAnsiTheme="minorHAnsi" w:cstheme="minorHAnsi"/>
                <w:lang w:eastAsia="en-US"/>
              </w:rPr>
              <w:t xml:space="preserve">WRAP </w:t>
            </w:r>
            <w:commentRangeStart w:id="7"/>
            <w:r w:rsidR="00687E0A">
              <w:rPr>
                <w:rFonts w:asciiTheme="minorHAnsi" w:hAnsiTheme="minorHAnsi" w:cstheme="minorHAnsi"/>
                <w:lang w:eastAsia="en-US"/>
              </w:rPr>
              <w:t>form</w:t>
            </w:r>
            <w:commentRangeEnd w:id="7"/>
            <w:r w:rsidR="00476B41">
              <w:rPr>
                <w:rStyle w:val="CommentReference"/>
                <w:rFonts w:asciiTheme="minorHAnsi" w:hAnsiTheme="minorHAnsi" w:cstheme="minorHAnsi"/>
                <w:sz w:val="22"/>
                <w:szCs w:val="22"/>
                <w:lang w:eastAsia="en-US"/>
              </w:rPr>
              <w:commentReference w:id="7"/>
            </w:r>
            <w:r w:rsidR="00687E0A">
              <w:rPr>
                <w:rFonts w:asciiTheme="minorHAnsi" w:hAnsiTheme="minorHAnsi" w:cstheme="minorHAnsi"/>
                <w:lang w:eastAsia="en-US"/>
              </w:rPr>
              <w:t xml:space="preserve"> on</w:t>
            </w:r>
            <w:r w:rsidRPr="003D3D95">
              <w:rPr>
                <w:rFonts w:asciiTheme="minorHAnsi" w:hAnsiTheme="minorHAnsi" w:cstheme="minorHAnsi"/>
                <w:lang w:eastAsia="en-US"/>
              </w:rPr>
              <w:t xml:space="preserve"> </w:t>
            </w:r>
            <w:r w:rsidR="00E00954">
              <w:rPr>
                <w:rFonts w:asciiTheme="minorHAnsi" w:hAnsiTheme="minorHAnsi" w:cstheme="minorHAnsi"/>
                <w:lang w:eastAsia="en-US"/>
              </w:rPr>
              <w:t>Axia; pre</w:t>
            </w:r>
            <w:r w:rsidR="00E00954" w:rsidRPr="003D3D95">
              <w:rPr>
                <w:rFonts w:asciiTheme="minorHAnsi" w:hAnsiTheme="minorHAnsi" w:cstheme="minorHAnsi"/>
                <w:lang w:eastAsia="en-US"/>
              </w:rPr>
              <w:t>ferably</w:t>
            </w:r>
            <w:r w:rsidR="00E00954">
              <w:rPr>
                <w:rFonts w:asciiTheme="minorHAnsi" w:hAnsiTheme="minorHAnsi" w:cstheme="minorHAnsi"/>
                <w:lang w:eastAsia="en-US"/>
              </w:rPr>
              <w:t xml:space="preserve"> </w:t>
            </w:r>
            <w:r w:rsidR="00E00954" w:rsidRPr="00E00954">
              <w:rPr>
                <w:rFonts w:asciiTheme="minorHAnsi" w:hAnsiTheme="minorHAnsi" w:cstheme="minorHAnsi"/>
                <w:i/>
                <w:iCs/>
                <w:lang w:eastAsia="en-US"/>
              </w:rPr>
              <w:t>during</w:t>
            </w:r>
            <w:r w:rsidR="00E51AF5">
              <w:rPr>
                <w:rFonts w:asciiTheme="minorHAnsi" w:hAnsiTheme="minorHAnsi" w:cstheme="minorHAnsi"/>
                <w:lang w:eastAsia="en-US"/>
              </w:rPr>
              <w:t xml:space="preserve"> </w:t>
            </w:r>
            <w:r w:rsidRPr="003D3D95">
              <w:rPr>
                <w:rFonts w:asciiTheme="minorHAnsi" w:hAnsiTheme="minorHAnsi" w:cstheme="minorHAnsi"/>
                <w:lang w:eastAsia="en-US"/>
              </w:rPr>
              <w:t xml:space="preserve">the </w:t>
            </w:r>
            <w:r w:rsidR="00E51AF5" w:rsidRPr="003D3D95">
              <w:rPr>
                <w:rFonts w:asciiTheme="minorHAnsi" w:hAnsiTheme="minorHAnsi" w:cstheme="minorHAnsi"/>
                <w:lang w:eastAsia="en-US"/>
              </w:rPr>
              <w:t>meeting.</w:t>
            </w:r>
          </w:p>
          <w:p w14:paraId="4412D596" w14:textId="397EE163" w:rsidR="006A1F2F" w:rsidRPr="006F7B80" w:rsidRDefault="006A1F2F" w:rsidP="00FF434C">
            <w:pPr>
              <w:pStyle w:val="ListParagraph"/>
              <w:numPr>
                <w:ilvl w:val="0"/>
                <w:numId w:val="27"/>
              </w:numPr>
              <w:rPr>
                <w:rFonts w:asciiTheme="minorHAnsi" w:hAnsiTheme="minorHAnsi" w:cstheme="minorHAnsi"/>
                <w:lang w:eastAsia="en-US"/>
              </w:rPr>
            </w:pPr>
            <w:r w:rsidRPr="006F7B80">
              <w:rPr>
                <w:rFonts w:asciiTheme="minorHAnsi" w:hAnsiTheme="minorHAnsi" w:cstheme="minorHAnsi"/>
                <w:lang w:eastAsia="en-US"/>
              </w:rPr>
              <w:t xml:space="preserve">A weekly </w:t>
            </w:r>
            <w:r w:rsidR="002209E5" w:rsidRPr="006F7B80">
              <w:rPr>
                <w:rFonts w:asciiTheme="minorHAnsi" w:hAnsiTheme="minorHAnsi" w:cstheme="minorHAnsi"/>
                <w:lang w:eastAsia="en-US"/>
              </w:rPr>
              <w:t xml:space="preserve">lesson </w:t>
            </w:r>
            <w:r w:rsidRPr="006F7B80">
              <w:rPr>
                <w:rFonts w:asciiTheme="minorHAnsi" w:hAnsiTheme="minorHAnsi" w:cstheme="minorHAnsi"/>
                <w:lang w:eastAsia="en-US"/>
              </w:rPr>
              <w:t xml:space="preserve">observation with timely </w:t>
            </w:r>
            <w:r w:rsidR="00584A58" w:rsidRPr="006F7B80">
              <w:rPr>
                <w:rFonts w:asciiTheme="minorHAnsi" w:hAnsiTheme="minorHAnsi" w:cstheme="minorHAnsi"/>
                <w:lang w:eastAsia="en-US"/>
              </w:rPr>
              <w:t xml:space="preserve">post-lesson discussion and </w:t>
            </w:r>
            <w:r w:rsidR="00B6559A" w:rsidRPr="006F7B80">
              <w:rPr>
                <w:rFonts w:asciiTheme="minorHAnsi" w:hAnsiTheme="minorHAnsi" w:cstheme="minorHAnsi"/>
                <w:lang w:eastAsia="en-US"/>
              </w:rPr>
              <w:t xml:space="preserve">a </w:t>
            </w:r>
            <w:r w:rsidRPr="006F7B80">
              <w:rPr>
                <w:rFonts w:asciiTheme="minorHAnsi" w:hAnsiTheme="minorHAnsi" w:cstheme="minorHAnsi"/>
                <w:lang w:eastAsia="en-US"/>
              </w:rPr>
              <w:t xml:space="preserve">written </w:t>
            </w:r>
            <w:r w:rsidR="00B6559A" w:rsidRPr="006F7B80">
              <w:rPr>
                <w:rFonts w:asciiTheme="minorHAnsi" w:hAnsiTheme="minorHAnsi" w:cstheme="minorHAnsi"/>
                <w:lang w:eastAsia="en-US"/>
              </w:rPr>
              <w:t xml:space="preserve">record </w:t>
            </w:r>
            <w:r w:rsidR="00C76345">
              <w:rPr>
                <w:rFonts w:asciiTheme="minorHAnsi" w:hAnsiTheme="minorHAnsi" w:cstheme="minorHAnsi"/>
                <w:lang w:eastAsia="en-US"/>
              </w:rPr>
              <w:t xml:space="preserve">to be shared with the trainee </w:t>
            </w:r>
            <w:r w:rsidRPr="006F7B80">
              <w:rPr>
                <w:rFonts w:asciiTheme="minorHAnsi" w:hAnsiTheme="minorHAnsi" w:cstheme="minorHAnsi"/>
                <w:lang w:eastAsia="en-US"/>
              </w:rPr>
              <w:t>using the ICON or ELF</w:t>
            </w:r>
            <w:r w:rsidR="006D68A5" w:rsidRPr="006F7B80">
              <w:rPr>
                <w:rFonts w:asciiTheme="minorHAnsi" w:hAnsiTheme="minorHAnsi" w:cstheme="minorHAnsi"/>
                <w:lang w:eastAsia="en-US"/>
              </w:rPr>
              <w:t xml:space="preserve"> </w:t>
            </w:r>
            <w:r w:rsidR="00E51AF5" w:rsidRPr="006F7B80">
              <w:rPr>
                <w:rFonts w:asciiTheme="minorHAnsi" w:hAnsiTheme="minorHAnsi" w:cstheme="minorHAnsi"/>
                <w:lang w:eastAsia="en-US"/>
              </w:rPr>
              <w:t>(</w:t>
            </w:r>
            <w:r w:rsidR="006D68A5" w:rsidRPr="006F7B80">
              <w:rPr>
                <w:rFonts w:asciiTheme="minorHAnsi" w:hAnsiTheme="minorHAnsi" w:cstheme="minorHAnsi"/>
                <w:lang w:eastAsia="en-US"/>
              </w:rPr>
              <w:t xml:space="preserve">to include </w:t>
            </w:r>
            <w:r w:rsidRPr="006F7B80">
              <w:rPr>
                <w:rFonts w:asciiTheme="minorHAnsi" w:hAnsiTheme="minorHAnsi" w:cstheme="minorHAnsi"/>
                <w:lang w:eastAsia="en-US"/>
              </w:rPr>
              <w:t>clear</w:t>
            </w:r>
            <w:r w:rsidR="00D62032" w:rsidRPr="006F7B80">
              <w:rPr>
                <w:rFonts w:asciiTheme="minorHAnsi" w:hAnsiTheme="minorHAnsi" w:cstheme="minorHAnsi"/>
                <w:lang w:eastAsia="en-US"/>
              </w:rPr>
              <w:t>,</w:t>
            </w:r>
            <w:r w:rsidRPr="006F7B80">
              <w:rPr>
                <w:rFonts w:asciiTheme="minorHAnsi" w:hAnsiTheme="minorHAnsi" w:cstheme="minorHAnsi"/>
                <w:lang w:eastAsia="en-US"/>
              </w:rPr>
              <w:t xml:space="preserve"> co-constructed targets</w:t>
            </w:r>
            <w:r w:rsidR="00E51AF5" w:rsidRPr="006F7B80">
              <w:rPr>
                <w:rFonts w:asciiTheme="minorHAnsi" w:hAnsiTheme="minorHAnsi" w:cstheme="minorHAnsi"/>
                <w:lang w:eastAsia="en-US"/>
              </w:rPr>
              <w:t>)</w:t>
            </w:r>
            <w:r w:rsidR="003454A1">
              <w:rPr>
                <w:rFonts w:asciiTheme="minorHAnsi" w:hAnsiTheme="minorHAnsi" w:cstheme="minorHAnsi"/>
                <w:lang w:eastAsia="en-US"/>
              </w:rPr>
              <w:t>.</w:t>
            </w:r>
          </w:p>
          <w:p w14:paraId="2250FFC2" w14:textId="51CDFCF4" w:rsidR="006A1F2F" w:rsidRPr="006F7B80" w:rsidRDefault="006A1F2F" w:rsidP="00FF434C">
            <w:pPr>
              <w:pStyle w:val="ListParagraph"/>
              <w:numPr>
                <w:ilvl w:val="0"/>
                <w:numId w:val="27"/>
              </w:numPr>
              <w:rPr>
                <w:rFonts w:asciiTheme="minorHAnsi" w:hAnsiTheme="minorHAnsi" w:cstheme="minorHAnsi"/>
                <w:lang w:eastAsia="en-US"/>
              </w:rPr>
            </w:pPr>
            <w:r w:rsidRPr="006F7B80">
              <w:rPr>
                <w:rFonts w:asciiTheme="minorHAnsi" w:hAnsiTheme="minorHAnsi" w:cstheme="minorHAnsi"/>
                <w:lang w:eastAsia="en-US"/>
              </w:rPr>
              <w:t>Shared PPA time with the class teacher (and wider team where appropriate)</w:t>
            </w:r>
            <w:r w:rsidR="00CD13BC">
              <w:rPr>
                <w:rFonts w:asciiTheme="minorHAnsi" w:hAnsiTheme="minorHAnsi" w:cstheme="minorHAnsi"/>
                <w:lang w:eastAsia="en-US"/>
              </w:rPr>
              <w:t>.</w:t>
            </w:r>
          </w:p>
          <w:p w14:paraId="340CB103" w14:textId="33B6E6E6" w:rsidR="006A1F2F" w:rsidRDefault="006A1F2F" w:rsidP="00FF434C">
            <w:pPr>
              <w:pStyle w:val="ListParagraph"/>
              <w:numPr>
                <w:ilvl w:val="0"/>
                <w:numId w:val="27"/>
              </w:numPr>
              <w:rPr>
                <w:rFonts w:asciiTheme="minorHAnsi" w:hAnsiTheme="minorHAnsi" w:cstheme="minorHAnsi"/>
                <w:lang w:eastAsia="en-US"/>
              </w:rPr>
            </w:pPr>
            <w:r>
              <w:rPr>
                <w:rFonts w:asciiTheme="minorHAnsi" w:hAnsiTheme="minorHAnsi" w:cstheme="minorHAnsi"/>
                <w:lang w:eastAsia="en-US"/>
              </w:rPr>
              <w:t>Guided, supported planning (with individual plans to be considered and discussed with the CT or mentor ahead of teaching where possible)</w:t>
            </w:r>
            <w:r w:rsidR="005D4217">
              <w:rPr>
                <w:rFonts w:asciiTheme="minorHAnsi" w:hAnsiTheme="minorHAnsi" w:cstheme="minorHAnsi"/>
                <w:lang w:eastAsia="en-US"/>
              </w:rPr>
              <w:t>.</w:t>
            </w:r>
          </w:p>
          <w:p w14:paraId="6EC1215C" w14:textId="0AC4D13C" w:rsidR="006A1F2F" w:rsidRPr="003D3D95" w:rsidRDefault="006A1F2F" w:rsidP="00FF434C">
            <w:pPr>
              <w:pStyle w:val="ListParagraph"/>
              <w:numPr>
                <w:ilvl w:val="0"/>
                <w:numId w:val="27"/>
              </w:numPr>
              <w:spacing w:after="0"/>
              <w:rPr>
                <w:rFonts w:asciiTheme="minorHAnsi" w:hAnsiTheme="minorHAnsi" w:cstheme="minorHAnsi"/>
                <w:lang w:eastAsia="en-US"/>
              </w:rPr>
            </w:pPr>
            <w:r>
              <w:rPr>
                <w:rFonts w:asciiTheme="minorHAnsi" w:hAnsiTheme="minorHAnsi" w:cstheme="minorHAnsi"/>
                <w:lang w:eastAsia="en-US"/>
              </w:rPr>
              <w:t xml:space="preserve">Collaborative discussion when completing the </w:t>
            </w:r>
            <w:r w:rsidR="00BB637A">
              <w:rPr>
                <w:rFonts w:asciiTheme="minorHAnsi" w:hAnsiTheme="minorHAnsi" w:cstheme="minorHAnsi"/>
                <w:lang w:eastAsia="en-US"/>
              </w:rPr>
              <w:t>Collaborative Assessment Points (CAPs)</w:t>
            </w:r>
            <w:r w:rsidR="005D4217">
              <w:rPr>
                <w:rFonts w:asciiTheme="minorHAnsi" w:hAnsiTheme="minorHAnsi" w:cstheme="minorHAnsi"/>
                <w:lang w:eastAsia="en-US"/>
              </w:rPr>
              <w:t>.</w:t>
            </w:r>
          </w:p>
        </w:tc>
      </w:tr>
      <w:tr w:rsidR="006A1F2F" w14:paraId="613FB39D" w14:textId="77777777" w:rsidTr="009F1D95">
        <w:trPr>
          <w:trHeight w:val="278"/>
        </w:trPr>
        <w:tc>
          <w:tcPr>
            <w:tcW w:w="10206" w:type="dxa"/>
          </w:tcPr>
          <w:p w14:paraId="6E0E718B" w14:textId="57ABC700" w:rsidR="006A1F2F" w:rsidRDefault="006A1F2F" w:rsidP="006A1F2F">
            <w:pPr>
              <w:rPr>
                <w:rFonts w:asciiTheme="minorHAnsi" w:eastAsia="Calibri" w:hAnsiTheme="minorHAnsi" w:cstheme="minorHAnsi"/>
                <w:sz w:val="22"/>
                <w:szCs w:val="22"/>
                <w:lang w:eastAsia="en-US"/>
              </w:rPr>
            </w:pPr>
            <w:r w:rsidRPr="00023456">
              <w:rPr>
                <w:rFonts w:asciiTheme="minorHAnsi" w:eastAsia="Calibri" w:hAnsiTheme="minorHAnsi" w:cstheme="minorHAnsi"/>
                <w:b/>
                <w:bCs/>
                <w:color w:val="2F5496" w:themeColor="accent1" w:themeShade="BF"/>
                <w:sz w:val="22"/>
                <w:szCs w:val="22"/>
                <w:lang w:eastAsia="en-US"/>
              </w:rPr>
              <w:t>Best practice</w:t>
            </w:r>
            <w:r w:rsidRPr="00023456">
              <w:rPr>
                <w:rFonts w:asciiTheme="minorHAnsi" w:eastAsia="Calibri" w:hAnsiTheme="minorHAnsi" w:cstheme="minorHAnsi"/>
                <w:color w:val="2F5496" w:themeColor="accent1" w:themeShade="BF"/>
                <w:sz w:val="22"/>
                <w:szCs w:val="22"/>
                <w:lang w:eastAsia="en-US"/>
              </w:rPr>
              <w:t xml:space="preserve"> </w:t>
            </w:r>
            <w:r>
              <w:rPr>
                <w:rFonts w:asciiTheme="minorHAnsi" w:eastAsia="Calibri" w:hAnsiTheme="minorHAnsi" w:cstheme="minorHAnsi"/>
                <w:sz w:val="22"/>
                <w:szCs w:val="22"/>
                <w:lang w:eastAsia="en-US"/>
              </w:rPr>
              <w:t>from across the Partnership sees:</w:t>
            </w:r>
          </w:p>
          <w:p w14:paraId="34492D6D" w14:textId="1D6C943A" w:rsidR="006A1F2F" w:rsidRDefault="006A1F2F" w:rsidP="00FF434C">
            <w:pPr>
              <w:pStyle w:val="ListParagraph"/>
              <w:numPr>
                <w:ilvl w:val="0"/>
                <w:numId w:val="28"/>
              </w:numPr>
              <w:rPr>
                <w:rFonts w:asciiTheme="minorHAnsi" w:hAnsiTheme="minorHAnsi" w:cstheme="minorHAnsi"/>
                <w:lang w:eastAsia="en-US"/>
              </w:rPr>
            </w:pPr>
            <w:r>
              <w:rPr>
                <w:rFonts w:asciiTheme="minorHAnsi" w:hAnsiTheme="minorHAnsi" w:cstheme="minorHAnsi"/>
                <w:lang w:eastAsia="en-US"/>
              </w:rPr>
              <w:t>Timetables for teaching and trainee-mentor meeting dates organised and set early on for the whole of the placement</w:t>
            </w:r>
            <w:r w:rsidR="00A3750E">
              <w:rPr>
                <w:rFonts w:asciiTheme="minorHAnsi" w:hAnsiTheme="minorHAnsi" w:cstheme="minorHAnsi"/>
                <w:lang w:eastAsia="en-US"/>
              </w:rPr>
              <w:t>.</w:t>
            </w:r>
          </w:p>
          <w:p w14:paraId="1F726242" w14:textId="5A21DD8D" w:rsidR="002E1F06" w:rsidRDefault="002E1F06" w:rsidP="00FF434C">
            <w:pPr>
              <w:pStyle w:val="ListParagraph"/>
              <w:numPr>
                <w:ilvl w:val="0"/>
                <w:numId w:val="28"/>
              </w:numPr>
              <w:rPr>
                <w:rFonts w:asciiTheme="minorHAnsi" w:hAnsiTheme="minorHAnsi" w:cstheme="minorHAnsi"/>
                <w:lang w:eastAsia="en-US"/>
              </w:rPr>
            </w:pPr>
            <w:r>
              <w:rPr>
                <w:rFonts w:asciiTheme="minorHAnsi" w:hAnsiTheme="minorHAnsi" w:cstheme="minorHAnsi"/>
                <w:lang w:eastAsia="en-US"/>
              </w:rPr>
              <w:t>Encouraging discussion around workload and how to make effective use of non-contact time</w:t>
            </w:r>
            <w:r w:rsidR="003454A1">
              <w:rPr>
                <w:rFonts w:asciiTheme="minorHAnsi" w:hAnsiTheme="minorHAnsi" w:cstheme="minorHAnsi"/>
                <w:lang w:eastAsia="en-US"/>
              </w:rPr>
              <w:t>.</w:t>
            </w:r>
          </w:p>
          <w:p w14:paraId="1C7A53B8" w14:textId="751C4F79" w:rsidR="006A1F2F" w:rsidRDefault="006A1F2F" w:rsidP="00FF434C">
            <w:pPr>
              <w:pStyle w:val="ListParagraph"/>
              <w:numPr>
                <w:ilvl w:val="0"/>
                <w:numId w:val="28"/>
              </w:numPr>
              <w:rPr>
                <w:rFonts w:asciiTheme="minorHAnsi" w:hAnsiTheme="minorHAnsi" w:cstheme="minorHAnsi"/>
                <w:lang w:eastAsia="en-US"/>
              </w:rPr>
            </w:pPr>
            <w:r>
              <w:rPr>
                <w:rFonts w:asciiTheme="minorHAnsi" w:hAnsiTheme="minorHAnsi" w:cstheme="minorHAnsi"/>
                <w:lang w:eastAsia="en-US"/>
              </w:rPr>
              <w:t xml:space="preserve">Personalised training experiences identified and </w:t>
            </w:r>
            <w:r w:rsidR="00DA6880">
              <w:rPr>
                <w:rFonts w:asciiTheme="minorHAnsi" w:hAnsiTheme="minorHAnsi" w:cstheme="minorHAnsi"/>
                <w:lang w:eastAsia="en-US"/>
              </w:rPr>
              <w:t>facilitated</w:t>
            </w:r>
            <w:r w:rsidR="002E1F06">
              <w:rPr>
                <w:rFonts w:asciiTheme="minorHAnsi" w:hAnsiTheme="minorHAnsi" w:cstheme="minorHAnsi"/>
                <w:lang w:eastAsia="en-US"/>
              </w:rPr>
              <w:t>/organised</w:t>
            </w:r>
            <w:r w:rsidR="003454A1">
              <w:rPr>
                <w:rFonts w:asciiTheme="minorHAnsi" w:hAnsiTheme="minorHAnsi" w:cstheme="minorHAnsi"/>
                <w:lang w:eastAsia="en-US"/>
              </w:rPr>
              <w:t>.</w:t>
            </w:r>
          </w:p>
          <w:p w14:paraId="6B840AEF" w14:textId="7EA7595D" w:rsidR="006A1F2F" w:rsidRDefault="006A1F2F" w:rsidP="00FF434C">
            <w:pPr>
              <w:pStyle w:val="ListParagraph"/>
              <w:numPr>
                <w:ilvl w:val="0"/>
                <w:numId w:val="28"/>
              </w:numPr>
              <w:rPr>
                <w:rFonts w:asciiTheme="minorHAnsi" w:hAnsiTheme="minorHAnsi" w:cstheme="minorHAnsi"/>
                <w:lang w:eastAsia="en-US"/>
              </w:rPr>
            </w:pPr>
            <w:r>
              <w:rPr>
                <w:rFonts w:asciiTheme="minorHAnsi" w:hAnsiTheme="minorHAnsi" w:cstheme="minorHAnsi"/>
                <w:lang w:eastAsia="en-US"/>
              </w:rPr>
              <w:t>Regular liaison with the class teacher to support understanding of general practice</w:t>
            </w:r>
            <w:r w:rsidR="003454A1">
              <w:rPr>
                <w:rFonts w:asciiTheme="minorHAnsi" w:hAnsiTheme="minorHAnsi" w:cstheme="minorHAnsi"/>
                <w:lang w:eastAsia="en-US"/>
              </w:rPr>
              <w:t>.</w:t>
            </w:r>
          </w:p>
          <w:p w14:paraId="3BB16B4F" w14:textId="697F2EC3" w:rsidR="006A1F2F" w:rsidRDefault="006A1F2F" w:rsidP="00FF434C">
            <w:pPr>
              <w:pStyle w:val="ListParagraph"/>
              <w:numPr>
                <w:ilvl w:val="0"/>
                <w:numId w:val="28"/>
              </w:numPr>
              <w:rPr>
                <w:rFonts w:asciiTheme="minorHAnsi" w:hAnsiTheme="minorHAnsi" w:cstheme="minorHAnsi"/>
                <w:lang w:eastAsia="en-US"/>
              </w:rPr>
            </w:pPr>
            <w:r>
              <w:rPr>
                <w:rFonts w:asciiTheme="minorHAnsi" w:hAnsiTheme="minorHAnsi" w:cstheme="minorHAnsi"/>
                <w:lang w:eastAsia="en-US"/>
              </w:rPr>
              <w:t>Instructional coaching approach to post-lesson discussion and meeting times</w:t>
            </w:r>
            <w:r w:rsidR="00A3750E">
              <w:rPr>
                <w:rFonts w:asciiTheme="minorHAnsi" w:hAnsiTheme="minorHAnsi" w:cstheme="minorHAnsi"/>
                <w:lang w:eastAsia="en-US"/>
              </w:rPr>
              <w:t>.</w:t>
            </w:r>
          </w:p>
          <w:p w14:paraId="1051E182" w14:textId="48E313B8" w:rsidR="002E1F06" w:rsidRDefault="002F66F0" w:rsidP="00FF434C">
            <w:pPr>
              <w:pStyle w:val="ListParagraph"/>
              <w:numPr>
                <w:ilvl w:val="0"/>
                <w:numId w:val="28"/>
              </w:numPr>
              <w:spacing w:before="240" w:after="0"/>
              <w:rPr>
                <w:rFonts w:asciiTheme="minorHAnsi" w:hAnsiTheme="minorHAnsi" w:cstheme="minorHAnsi"/>
                <w:lang w:eastAsia="en-US"/>
              </w:rPr>
            </w:pPr>
            <w:r>
              <w:rPr>
                <w:rFonts w:asciiTheme="minorHAnsi" w:hAnsiTheme="minorHAnsi" w:cstheme="minorHAnsi"/>
                <w:lang w:eastAsia="en-US"/>
              </w:rPr>
              <w:t>E</w:t>
            </w:r>
            <w:r w:rsidR="00D705B0">
              <w:rPr>
                <w:rFonts w:asciiTheme="minorHAnsi" w:hAnsiTheme="minorHAnsi" w:cstheme="minorHAnsi"/>
                <w:lang w:eastAsia="en-US"/>
              </w:rPr>
              <w:t>ngaging regularly with the Trainee’s Training Plan</w:t>
            </w:r>
            <w:r>
              <w:rPr>
                <w:rFonts w:asciiTheme="minorHAnsi" w:hAnsiTheme="minorHAnsi" w:cstheme="minorHAnsi"/>
                <w:lang w:eastAsia="en-US"/>
              </w:rPr>
              <w:t xml:space="preserve"> </w:t>
            </w:r>
            <w:r w:rsidR="00D705B0">
              <w:rPr>
                <w:rFonts w:asciiTheme="minorHAnsi" w:hAnsiTheme="minorHAnsi" w:cstheme="minorHAnsi"/>
                <w:lang w:eastAsia="en-US"/>
              </w:rPr>
              <w:t xml:space="preserve">and Teaching </w:t>
            </w:r>
            <w:r w:rsidR="00A3750E">
              <w:rPr>
                <w:rFonts w:asciiTheme="minorHAnsi" w:hAnsiTheme="minorHAnsi" w:cstheme="minorHAnsi"/>
                <w:lang w:eastAsia="en-US"/>
              </w:rPr>
              <w:t>F</w:t>
            </w:r>
            <w:r w:rsidR="00D705B0">
              <w:rPr>
                <w:rFonts w:asciiTheme="minorHAnsi" w:hAnsiTheme="minorHAnsi" w:cstheme="minorHAnsi"/>
                <w:lang w:eastAsia="en-US"/>
              </w:rPr>
              <w:t>ile including close attention to progress with planning, evaluation and record keeping</w:t>
            </w:r>
            <w:r w:rsidR="003454A1">
              <w:rPr>
                <w:rFonts w:asciiTheme="minorHAnsi" w:hAnsiTheme="minorHAnsi" w:cstheme="minorHAnsi"/>
                <w:lang w:eastAsia="en-US"/>
              </w:rPr>
              <w:t>.</w:t>
            </w:r>
          </w:p>
          <w:p w14:paraId="15BBD0A3" w14:textId="4A78672A" w:rsidR="00D705B0" w:rsidRPr="00AE7C4D" w:rsidRDefault="002E1F06" w:rsidP="00FF434C">
            <w:pPr>
              <w:pStyle w:val="ListParagraph"/>
              <w:numPr>
                <w:ilvl w:val="0"/>
                <w:numId w:val="28"/>
              </w:numPr>
              <w:spacing w:before="240" w:after="0"/>
              <w:rPr>
                <w:rFonts w:asciiTheme="minorHAnsi" w:hAnsiTheme="minorHAnsi" w:cstheme="minorHAnsi"/>
                <w:lang w:eastAsia="en-US"/>
              </w:rPr>
            </w:pPr>
            <w:r w:rsidRPr="002E1F06">
              <w:rPr>
                <w:rFonts w:asciiTheme="minorHAnsi" w:hAnsiTheme="minorHAnsi" w:cstheme="minorHAnsi"/>
                <w:lang w:eastAsia="en-US"/>
              </w:rPr>
              <w:t>Encouraging and supporting t</w:t>
            </w:r>
            <w:r w:rsidR="00D26850" w:rsidRPr="002E1F06">
              <w:rPr>
                <w:rFonts w:asciiTheme="minorHAnsi" w:hAnsiTheme="minorHAnsi" w:cstheme="minorHAnsi"/>
                <w:lang w:eastAsia="en-US"/>
              </w:rPr>
              <w:t xml:space="preserve">rainees </w:t>
            </w:r>
            <w:r w:rsidRPr="002E1F06">
              <w:rPr>
                <w:rFonts w:asciiTheme="minorHAnsi" w:hAnsiTheme="minorHAnsi" w:cstheme="minorHAnsi"/>
                <w:lang w:eastAsia="en-US"/>
              </w:rPr>
              <w:t xml:space="preserve">to </w:t>
            </w:r>
            <w:r w:rsidR="0023516E">
              <w:rPr>
                <w:rFonts w:asciiTheme="minorHAnsi" w:hAnsiTheme="minorHAnsi" w:cstheme="minorHAnsi"/>
                <w:lang w:eastAsia="en-US"/>
              </w:rPr>
              <w:t>develop approaches to leading their</w:t>
            </w:r>
            <w:r w:rsidR="00D26850" w:rsidRPr="002E1F06">
              <w:rPr>
                <w:rFonts w:asciiTheme="minorHAnsi" w:hAnsiTheme="minorHAnsi" w:cstheme="minorHAnsi"/>
                <w:lang w:eastAsia="en-US"/>
              </w:rPr>
              <w:t xml:space="preserve"> own </w:t>
            </w:r>
            <w:r w:rsidRPr="002E1F06">
              <w:rPr>
                <w:rFonts w:asciiTheme="minorHAnsi" w:hAnsiTheme="minorHAnsi" w:cstheme="minorHAnsi"/>
                <w:lang w:eastAsia="en-US"/>
              </w:rPr>
              <w:t xml:space="preserve">professional </w:t>
            </w:r>
            <w:r w:rsidR="00D26850" w:rsidRPr="002E1F06">
              <w:rPr>
                <w:rFonts w:asciiTheme="minorHAnsi" w:hAnsiTheme="minorHAnsi" w:cstheme="minorHAnsi"/>
                <w:lang w:eastAsia="en-US"/>
              </w:rPr>
              <w:t>development</w:t>
            </w:r>
            <w:r w:rsidR="00A3750E">
              <w:rPr>
                <w:rFonts w:asciiTheme="minorHAnsi" w:hAnsiTheme="minorHAnsi" w:cstheme="minorHAnsi"/>
                <w:lang w:eastAsia="en-US"/>
              </w:rPr>
              <w:t>.</w:t>
            </w:r>
          </w:p>
        </w:tc>
      </w:tr>
    </w:tbl>
    <w:p w14:paraId="03A72AA1" w14:textId="77777777" w:rsidR="00E23730" w:rsidRDefault="00E23730"/>
    <w:tbl>
      <w:tblPr>
        <w:tblW w:w="9640" w:type="dxa"/>
        <w:tblInd w:w="4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640"/>
      </w:tblGrid>
      <w:tr w:rsidR="00E23730" w:rsidRPr="009461D3" w14:paraId="1EEE1351" w14:textId="77777777" w:rsidTr="00E23730">
        <w:trPr>
          <w:trHeight w:val="333"/>
        </w:trPr>
        <w:tc>
          <w:tcPr>
            <w:tcW w:w="9640" w:type="dxa"/>
            <w:shd w:val="clear" w:color="auto" w:fill="D9D9D9" w:themeFill="background1" w:themeFillShade="D9"/>
            <w:vAlign w:val="center"/>
          </w:tcPr>
          <w:p w14:paraId="0D2D53A2" w14:textId="674DDB98" w:rsidR="00E23730" w:rsidRPr="009461D3" w:rsidRDefault="00BD3DB1" w:rsidP="00B6082E">
            <w:pPr>
              <w:widowControl w:val="0"/>
              <w:spacing w:after="120"/>
              <w:jc w:val="center"/>
              <w:rPr>
                <w:rFonts w:ascii="Calibri" w:eastAsia="Calibri" w:hAnsi="Calibri" w:cs="Arial"/>
                <w:b/>
                <w:sz w:val="22"/>
                <w:highlight w:val="yellow"/>
                <w:lang w:eastAsia="en-US"/>
              </w:rPr>
            </w:pPr>
            <w:r>
              <w:br w:type="page"/>
            </w:r>
            <w:r>
              <w:br w:type="page"/>
            </w:r>
            <w:bookmarkStart w:id="8" w:name="_Hlk109050824"/>
            <w:r w:rsidR="00E23730" w:rsidRPr="009461D3">
              <w:rPr>
                <w:rFonts w:ascii="Calibri" w:eastAsia="Calibri" w:hAnsi="Calibri" w:cs="Arial"/>
                <w:b/>
                <w:sz w:val="28"/>
                <w:szCs w:val="28"/>
                <w:lang w:eastAsia="en-US"/>
              </w:rPr>
              <w:t>University Contacts</w:t>
            </w:r>
            <w:r w:rsidR="00E23730" w:rsidRPr="009461D3">
              <w:rPr>
                <w:rFonts w:ascii="Calibri" w:eastAsia="Calibri" w:hAnsi="Calibri" w:cs="Arial"/>
                <w:b/>
                <w:sz w:val="22"/>
                <w:lang w:eastAsia="en-US"/>
              </w:rPr>
              <w:t>:</w:t>
            </w:r>
          </w:p>
        </w:tc>
      </w:tr>
      <w:tr w:rsidR="00E23730" w:rsidRPr="009461D3" w14:paraId="61A46245" w14:textId="77777777" w:rsidTr="00E23730">
        <w:trPr>
          <w:trHeight w:val="323"/>
        </w:trPr>
        <w:tc>
          <w:tcPr>
            <w:tcW w:w="9640" w:type="dxa"/>
            <w:shd w:val="clear" w:color="auto" w:fill="D9D9D9" w:themeFill="background1" w:themeFillShade="D9"/>
          </w:tcPr>
          <w:p w14:paraId="2E67DD5F" w14:textId="77777777" w:rsidR="00E23730" w:rsidRPr="009461D3" w:rsidRDefault="00E23730" w:rsidP="00B6082E">
            <w:pPr>
              <w:widowControl w:val="0"/>
              <w:spacing w:before="60" w:after="60" w:line="276" w:lineRule="auto"/>
              <w:rPr>
                <w:rFonts w:ascii="Calibri" w:eastAsia="Calibri" w:hAnsi="Calibri" w:cs="Arial"/>
                <w:b/>
                <w:sz w:val="22"/>
                <w:lang w:eastAsia="en-US"/>
              </w:rPr>
            </w:pPr>
            <w:r w:rsidRPr="009461D3">
              <w:rPr>
                <w:rFonts w:ascii="Calibri" w:eastAsia="Calibri" w:hAnsi="Calibri" w:cs="Arial"/>
                <w:b/>
                <w:sz w:val="22"/>
                <w:lang w:eastAsia="en-US"/>
              </w:rPr>
              <w:t>Partnership</w:t>
            </w:r>
          </w:p>
        </w:tc>
      </w:tr>
      <w:tr w:rsidR="00E23730" w:rsidRPr="009461D3" w14:paraId="04A42C92" w14:textId="77777777" w:rsidTr="00E23730">
        <w:trPr>
          <w:trHeight w:val="636"/>
        </w:trPr>
        <w:tc>
          <w:tcPr>
            <w:tcW w:w="9640" w:type="dxa"/>
          </w:tcPr>
          <w:p w14:paraId="00B6138E" w14:textId="77777777" w:rsidR="0091160E" w:rsidRPr="009461D3" w:rsidRDefault="0091160E" w:rsidP="0091160E">
            <w:pPr>
              <w:widowControl w:val="0"/>
              <w:spacing w:before="120" w:after="120"/>
              <w:rPr>
                <w:rFonts w:ascii="Calibri" w:eastAsia="Calibri" w:hAnsi="Calibri" w:cs="Arial"/>
                <w:b/>
                <w:sz w:val="20"/>
                <w:szCs w:val="22"/>
                <w:lang w:eastAsia="en-US"/>
              </w:rPr>
            </w:pPr>
            <w:r w:rsidRPr="009461D3">
              <w:rPr>
                <w:rFonts w:ascii="Calibri" w:eastAsia="Calibri" w:hAnsi="Calibri" w:cs="Arial"/>
                <w:b/>
                <w:sz w:val="20"/>
                <w:szCs w:val="22"/>
                <w:lang w:eastAsia="en-US"/>
              </w:rPr>
              <w:t xml:space="preserve">Main contact point: </w:t>
            </w:r>
            <w:hyperlink r:id="rId21" w:history="1">
              <w:r w:rsidRPr="009461D3">
                <w:rPr>
                  <w:rFonts w:ascii="Calibri" w:eastAsia="Calibri" w:hAnsi="Calibri" w:cs="Arial"/>
                  <w:color w:val="0000FF"/>
                  <w:sz w:val="22"/>
                  <w:szCs w:val="22"/>
                  <w:u w:val="single"/>
                  <w:lang w:eastAsia="en-US"/>
                </w:rPr>
                <w:t>partnership@warwick.ac.uk</w:t>
              </w:r>
            </w:hyperlink>
          </w:p>
          <w:p w14:paraId="6418EF79" w14:textId="77777777" w:rsidR="0091160E" w:rsidRPr="004350BF" w:rsidRDefault="0091160E" w:rsidP="0091160E">
            <w:pPr>
              <w:widowControl w:val="0"/>
              <w:spacing w:before="120" w:after="120"/>
              <w:rPr>
                <w:rFonts w:ascii="Calibri" w:eastAsia="Calibri" w:hAnsi="Calibri" w:cs="Arial"/>
                <w:b/>
                <w:sz w:val="20"/>
                <w:szCs w:val="22"/>
                <w:lang w:eastAsia="en-US"/>
              </w:rPr>
            </w:pPr>
            <w:r>
              <w:rPr>
                <w:rFonts w:ascii="Calibri" w:eastAsia="Calibri" w:hAnsi="Calibri" w:cs="Arial"/>
                <w:b/>
                <w:sz w:val="20"/>
                <w:szCs w:val="22"/>
                <w:lang w:eastAsia="en-US"/>
              </w:rPr>
              <w:t>Primary and EY Phase School-based Lead</w:t>
            </w:r>
            <w:r w:rsidRPr="00B56CF2">
              <w:rPr>
                <w:rFonts w:ascii="Calibri" w:eastAsia="Calibri" w:hAnsi="Calibri" w:cs="Arial"/>
                <w:bCs/>
                <w:sz w:val="20"/>
                <w:szCs w:val="22"/>
                <w:lang w:eastAsia="en-US"/>
              </w:rPr>
              <w:t>: Jo Dobb | Email</w:t>
            </w:r>
            <w:r>
              <w:rPr>
                <w:rFonts w:ascii="Calibri" w:eastAsia="Calibri" w:hAnsi="Calibri" w:cs="Arial"/>
                <w:b/>
                <w:sz w:val="20"/>
                <w:szCs w:val="22"/>
                <w:lang w:eastAsia="en-US"/>
              </w:rPr>
              <w:t xml:space="preserve">: </w:t>
            </w:r>
            <w:hyperlink r:id="rId22" w:history="1">
              <w:r w:rsidRPr="00C91CD3">
                <w:rPr>
                  <w:rStyle w:val="Hyperlink"/>
                  <w:rFonts w:ascii="Calibri" w:eastAsia="Calibri" w:hAnsi="Calibri" w:cs="Arial"/>
                  <w:sz w:val="20"/>
                  <w:szCs w:val="22"/>
                </w:rPr>
                <w:t>j.dobb@warwick.ac.uk</w:t>
              </w:r>
            </w:hyperlink>
            <w:r w:rsidRPr="009461D3">
              <w:rPr>
                <w:rFonts w:ascii="Calibri" w:eastAsia="Calibri" w:hAnsi="Calibri" w:cs="Arial"/>
                <w:sz w:val="20"/>
                <w:szCs w:val="22"/>
              </w:rPr>
              <w:t xml:space="preserve"> </w:t>
            </w:r>
            <w:r>
              <w:rPr>
                <w:rFonts w:ascii="Calibri" w:eastAsia="Calibri" w:hAnsi="Calibri" w:cs="Arial"/>
                <w:sz w:val="20"/>
                <w:szCs w:val="22"/>
              </w:rPr>
              <w:t xml:space="preserve">| </w:t>
            </w:r>
            <w:r w:rsidRPr="004350BF">
              <w:rPr>
                <w:rFonts w:ascii="Calibri" w:eastAsia="Calibri" w:hAnsi="Calibri" w:cs="Arial"/>
                <w:b/>
                <w:sz w:val="20"/>
                <w:szCs w:val="22"/>
                <w:lang w:eastAsia="en-US"/>
              </w:rPr>
              <w:t>024</w:t>
            </w:r>
            <w:r>
              <w:rPr>
                <w:rFonts w:ascii="Calibri" w:eastAsia="Calibri" w:hAnsi="Calibri" w:cs="Arial"/>
                <w:b/>
                <w:sz w:val="20"/>
                <w:szCs w:val="22"/>
                <w:lang w:eastAsia="en-US"/>
              </w:rPr>
              <w:t xml:space="preserve"> </w:t>
            </w:r>
            <w:r w:rsidRPr="004350BF">
              <w:rPr>
                <w:rFonts w:ascii="Calibri" w:eastAsia="Calibri" w:hAnsi="Calibri" w:cs="Arial"/>
                <w:b/>
                <w:sz w:val="20"/>
                <w:szCs w:val="22"/>
                <w:lang w:eastAsia="en-US"/>
              </w:rPr>
              <w:t>765 23897</w:t>
            </w:r>
          </w:p>
          <w:p w14:paraId="78AFA043" w14:textId="6B7A8C08" w:rsidR="00E23730" w:rsidRPr="009461D3" w:rsidRDefault="0091160E" w:rsidP="005D33F3">
            <w:pPr>
              <w:widowControl w:val="0"/>
              <w:spacing w:before="120"/>
              <w:rPr>
                <w:rFonts w:ascii="Calibri" w:eastAsia="Calibri" w:hAnsi="Calibri" w:cs="Arial"/>
                <w:sz w:val="20"/>
                <w:szCs w:val="22"/>
              </w:rPr>
            </w:pPr>
            <w:r w:rsidRPr="00B56CF2">
              <w:rPr>
                <w:rFonts w:ascii="Calibri" w:eastAsia="Calibri" w:hAnsi="Calibri" w:cs="Arial"/>
                <w:b/>
                <w:bCs/>
                <w:sz w:val="20"/>
                <w:szCs w:val="22"/>
              </w:rPr>
              <w:t>Course Administration and Partnerships Officers:</w:t>
            </w:r>
            <w:r>
              <w:rPr>
                <w:rFonts w:ascii="Calibri" w:eastAsia="Calibri" w:hAnsi="Calibri" w:cs="Arial"/>
                <w:sz w:val="20"/>
                <w:szCs w:val="22"/>
              </w:rPr>
              <w:t xml:space="preserve"> </w:t>
            </w:r>
            <w:r w:rsidR="005D33F3">
              <w:rPr>
                <w:rFonts w:ascii="Calibri" w:eastAsia="Calibri" w:hAnsi="Calibri" w:cs="Arial"/>
                <w:sz w:val="20"/>
                <w:szCs w:val="22"/>
              </w:rPr>
              <w:t xml:space="preserve"> </w:t>
            </w:r>
            <w:r w:rsidR="005D67EE">
              <w:rPr>
                <w:rFonts w:ascii="Calibri" w:eastAsia="Calibri" w:hAnsi="Calibri" w:cs="Arial"/>
                <w:sz w:val="20"/>
                <w:szCs w:val="22"/>
              </w:rPr>
              <w:t>Emma Rawlings |</w:t>
            </w:r>
            <w:r w:rsidR="005D67EE">
              <w:t xml:space="preserve"> </w:t>
            </w:r>
            <w:hyperlink r:id="rId23" w:history="1">
              <w:r w:rsidR="005D67EE" w:rsidRPr="00C91CD3">
                <w:rPr>
                  <w:rStyle w:val="Hyperlink"/>
                  <w:rFonts w:ascii="Calibri" w:eastAsia="Calibri" w:hAnsi="Calibri" w:cs="Arial"/>
                  <w:sz w:val="20"/>
                  <w:szCs w:val="22"/>
                </w:rPr>
                <w:t>e.rawlings@warwick.ac.uk</w:t>
              </w:r>
            </w:hyperlink>
            <w:r w:rsidR="005D67EE">
              <w:rPr>
                <w:rFonts w:ascii="Calibri" w:eastAsia="Calibri" w:hAnsi="Calibri" w:cs="Arial"/>
                <w:sz w:val="20"/>
                <w:szCs w:val="22"/>
              </w:rPr>
              <w:t xml:space="preserve"> |</w:t>
            </w:r>
            <w:r w:rsidR="005D67EE" w:rsidRPr="00DC4B68">
              <w:rPr>
                <w:color w:val="1F497D"/>
              </w:rPr>
              <w:t xml:space="preserve"> </w:t>
            </w:r>
            <w:r w:rsidR="005D67EE" w:rsidRPr="00DC4B68">
              <w:rPr>
                <w:rFonts w:ascii="Calibri" w:eastAsia="Calibri" w:hAnsi="Calibri" w:cs="Arial"/>
                <w:sz w:val="20"/>
                <w:szCs w:val="22"/>
              </w:rPr>
              <w:t>024</w:t>
            </w:r>
            <w:r w:rsidR="005D67EE">
              <w:rPr>
                <w:rFonts w:ascii="Calibri" w:eastAsia="Calibri" w:hAnsi="Calibri" w:cs="Arial"/>
                <w:sz w:val="20"/>
                <w:szCs w:val="22"/>
              </w:rPr>
              <w:t xml:space="preserve"> </w:t>
            </w:r>
            <w:r w:rsidR="005D67EE" w:rsidRPr="00DC4B68">
              <w:rPr>
                <w:rFonts w:ascii="Calibri" w:eastAsia="Calibri" w:hAnsi="Calibri" w:cs="Arial"/>
                <w:sz w:val="20"/>
                <w:szCs w:val="22"/>
              </w:rPr>
              <w:t>765 28340</w:t>
            </w:r>
            <w:r w:rsidR="005D33F3">
              <w:rPr>
                <w:rFonts w:ascii="Calibri" w:eastAsia="Calibri" w:hAnsi="Calibri" w:cs="Arial"/>
                <w:sz w:val="20"/>
                <w:szCs w:val="22"/>
              </w:rPr>
              <w:t xml:space="preserve">  </w:t>
            </w:r>
            <w:r w:rsidR="005D67EE">
              <w:rPr>
                <w:rFonts w:ascii="Calibri" w:eastAsia="Calibri" w:hAnsi="Calibri" w:cs="Arial"/>
                <w:sz w:val="20"/>
                <w:szCs w:val="22"/>
              </w:rPr>
              <w:t>&amp;</w:t>
            </w:r>
            <w:r>
              <w:rPr>
                <w:rFonts w:ascii="Calibri" w:eastAsia="Calibri" w:hAnsi="Calibri" w:cs="Arial"/>
                <w:sz w:val="20"/>
                <w:szCs w:val="22"/>
              </w:rPr>
              <w:t xml:space="preserve"> </w:t>
            </w:r>
            <w:commentRangeStart w:id="9"/>
            <w:r w:rsidRPr="00BF0EBB">
              <w:rPr>
                <w:rFonts w:ascii="Calibri" w:eastAsia="Calibri" w:hAnsi="Calibri" w:cs="Arial"/>
                <w:sz w:val="20"/>
                <w:szCs w:val="22"/>
                <w:highlight w:val="yellow"/>
              </w:rPr>
              <w:t>Alex</w:t>
            </w:r>
            <w:commentRangeEnd w:id="9"/>
            <w:r w:rsidR="008C2DF4" w:rsidRPr="00BF0EBB">
              <w:rPr>
                <w:rStyle w:val="CommentReference"/>
                <w:rFonts w:ascii="Calibri" w:eastAsia="Calibri" w:hAnsi="Calibri" w:cs="Arial"/>
                <w:sz w:val="20"/>
                <w:szCs w:val="22"/>
                <w:highlight w:val="yellow"/>
              </w:rPr>
              <w:commentReference w:id="9"/>
            </w:r>
            <w:r w:rsidRPr="00BF0EBB">
              <w:rPr>
                <w:rFonts w:ascii="Calibri" w:eastAsia="Calibri" w:hAnsi="Calibri" w:cs="Arial"/>
                <w:sz w:val="20"/>
                <w:szCs w:val="22"/>
                <w:highlight w:val="yellow"/>
              </w:rPr>
              <w:t xml:space="preserve"> Walker</w:t>
            </w:r>
            <w:r>
              <w:rPr>
                <w:rFonts w:ascii="Calibri" w:eastAsia="Calibri" w:hAnsi="Calibri" w:cs="Arial"/>
                <w:sz w:val="20"/>
                <w:szCs w:val="22"/>
              </w:rPr>
              <w:t xml:space="preserve"> | </w:t>
            </w:r>
            <w:hyperlink r:id="rId24" w:history="1">
              <w:r w:rsidRPr="00C91CD3">
                <w:rPr>
                  <w:rStyle w:val="Hyperlink"/>
                  <w:rFonts w:ascii="Calibri" w:eastAsia="Calibri" w:hAnsi="Calibri" w:cs="Arial"/>
                  <w:sz w:val="20"/>
                  <w:szCs w:val="22"/>
                </w:rPr>
                <w:t>a.walker.1@warwick.ac.uk</w:t>
              </w:r>
            </w:hyperlink>
            <w:r>
              <w:rPr>
                <w:rFonts w:ascii="Calibri" w:eastAsia="Calibri" w:hAnsi="Calibri" w:cs="Arial"/>
                <w:sz w:val="20"/>
                <w:szCs w:val="22"/>
              </w:rPr>
              <w:t xml:space="preserve"> | 024 765 </w:t>
            </w:r>
            <w:r w:rsidRPr="00B56CF2">
              <w:rPr>
                <w:rFonts w:ascii="Calibri" w:eastAsia="Calibri" w:hAnsi="Calibri" w:cs="Arial"/>
                <w:sz w:val="20"/>
                <w:szCs w:val="22"/>
              </w:rPr>
              <w:t>23830</w:t>
            </w:r>
          </w:p>
        </w:tc>
      </w:tr>
      <w:tr w:rsidR="00E23730" w:rsidRPr="009461D3" w14:paraId="444A7DCD" w14:textId="77777777" w:rsidTr="00E23730">
        <w:trPr>
          <w:trHeight w:val="350"/>
        </w:trPr>
        <w:tc>
          <w:tcPr>
            <w:tcW w:w="9640" w:type="dxa"/>
            <w:shd w:val="clear" w:color="auto" w:fill="D9D9D9" w:themeFill="background1" w:themeFillShade="D9"/>
            <w:vAlign w:val="center"/>
          </w:tcPr>
          <w:p w14:paraId="294E84D4" w14:textId="24F3742F" w:rsidR="00E23730" w:rsidRPr="009461D3" w:rsidRDefault="00E23730" w:rsidP="00B6082E">
            <w:pPr>
              <w:widowControl w:val="0"/>
              <w:spacing w:before="60" w:after="60" w:line="276" w:lineRule="auto"/>
              <w:rPr>
                <w:rFonts w:ascii="Calibri" w:eastAsia="Calibri" w:hAnsi="Calibri" w:cs="Arial"/>
                <w:b/>
                <w:sz w:val="20"/>
                <w:szCs w:val="22"/>
                <w:lang w:eastAsia="en-US"/>
              </w:rPr>
            </w:pPr>
          </w:p>
        </w:tc>
      </w:tr>
      <w:bookmarkEnd w:id="8"/>
    </w:tbl>
    <w:p w14:paraId="2388D1B9" w14:textId="77777777" w:rsidR="00E23730" w:rsidRDefault="00E23730"/>
    <w:p w14:paraId="3EAFEDB7" w14:textId="738A8716" w:rsidR="006E5D1D" w:rsidRPr="00FB60DF" w:rsidRDefault="00372346" w:rsidP="00D05D9D">
      <w:pPr>
        <w:pStyle w:val="Heading3"/>
        <w:ind w:hanging="862"/>
      </w:pPr>
      <w:bookmarkStart w:id="10" w:name="_Toc431298124"/>
      <w:bookmarkStart w:id="11" w:name="_Toc112832398"/>
      <w:bookmarkStart w:id="12" w:name="_Toc222929348"/>
      <w:r w:rsidRPr="00FB60DF">
        <w:lastRenderedPageBreak/>
        <w:t xml:space="preserve">KEY </w:t>
      </w:r>
      <w:bookmarkEnd w:id="10"/>
      <w:r w:rsidR="003914E5" w:rsidRPr="00FB60DF">
        <w:t>INFORMATION</w:t>
      </w:r>
      <w:bookmarkEnd w:id="11"/>
      <w:bookmarkEnd w:id="12"/>
    </w:p>
    <w:p w14:paraId="7E3F6503" w14:textId="77777777" w:rsidR="00372346" w:rsidRPr="00372346" w:rsidRDefault="00372346" w:rsidP="00372346"/>
    <w:p w14:paraId="36349004" w14:textId="77777777" w:rsidR="00533C0A" w:rsidRPr="00C81211" w:rsidRDefault="00533C0A" w:rsidP="00C81211">
      <w:pPr>
        <w:pStyle w:val="Heading5"/>
      </w:pPr>
      <w:bookmarkStart w:id="13" w:name="_Toc99993880"/>
      <w:bookmarkStart w:id="14" w:name="_Toc112832399"/>
      <w:r w:rsidRPr="008602A3">
        <w:t>Absence from School Placement</w:t>
      </w:r>
      <w:bookmarkEnd w:id="13"/>
      <w:bookmarkEnd w:id="14"/>
    </w:p>
    <w:p w14:paraId="1985C0E6" w14:textId="77777777" w:rsidR="00533C0A" w:rsidRPr="008602A3" w:rsidRDefault="00533C0A" w:rsidP="00533C0A">
      <w:pPr>
        <w:spacing w:after="160" w:line="259" w:lineRule="auto"/>
        <w:rPr>
          <w:rFonts w:asciiTheme="minorHAnsi" w:eastAsia="Calibri" w:hAnsiTheme="minorHAnsi" w:cstheme="minorHAnsi"/>
          <w:sz w:val="22"/>
          <w:szCs w:val="22"/>
          <w:lang w:eastAsia="en-US"/>
        </w:rPr>
      </w:pPr>
      <w:r w:rsidRPr="008602A3">
        <w:rPr>
          <w:rFonts w:asciiTheme="minorHAnsi" w:eastAsia="Calibri" w:hAnsiTheme="minorHAnsi" w:cstheme="minorHAnsi"/>
          <w:sz w:val="22"/>
          <w:szCs w:val="22"/>
          <w:lang w:eastAsia="en-US"/>
        </w:rPr>
        <w:t xml:space="preserve">Absence from school placement is not something to be taken lightly. Unless you are ill, you must get permission from your Head teacher or School Professional Mentor and your Course Leader for any absence. </w:t>
      </w:r>
    </w:p>
    <w:p w14:paraId="3B45EA0F" w14:textId="77777777" w:rsidR="00533C0A" w:rsidRDefault="00533C0A" w:rsidP="00533C0A">
      <w:pPr>
        <w:autoSpaceDE w:val="0"/>
        <w:autoSpaceDN w:val="0"/>
        <w:adjustRightInd w:val="0"/>
        <w:spacing w:after="120"/>
        <w:rPr>
          <w:rFonts w:asciiTheme="minorHAnsi" w:hAnsiTheme="minorHAnsi" w:cstheme="minorHAnsi"/>
          <w:b/>
          <w:bCs/>
          <w:color w:val="000000"/>
          <w:sz w:val="22"/>
          <w:szCs w:val="22"/>
        </w:rPr>
      </w:pPr>
      <w:r w:rsidRPr="008602A3">
        <w:rPr>
          <w:rFonts w:asciiTheme="minorHAnsi" w:hAnsiTheme="minorHAnsi" w:cstheme="minorHAnsi"/>
          <w:color w:val="000000"/>
          <w:sz w:val="22"/>
          <w:szCs w:val="22"/>
        </w:rPr>
        <w:t xml:space="preserve">If your absence from school is inevitable, you </w:t>
      </w:r>
      <w:r w:rsidRPr="008602A3">
        <w:rPr>
          <w:rFonts w:asciiTheme="minorHAnsi" w:hAnsiTheme="minorHAnsi" w:cstheme="minorHAnsi"/>
          <w:b/>
          <w:bCs/>
          <w:color w:val="000000"/>
          <w:sz w:val="22"/>
          <w:szCs w:val="22"/>
        </w:rPr>
        <w:t xml:space="preserve">MUST </w:t>
      </w:r>
      <w:r w:rsidRPr="008602A3">
        <w:rPr>
          <w:rFonts w:asciiTheme="minorHAnsi" w:hAnsiTheme="minorHAnsi" w:cstheme="minorHAnsi"/>
          <w:color w:val="000000"/>
          <w:sz w:val="22"/>
          <w:szCs w:val="22"/>
        </w:rPr>
        <w:t xml:space="preserve">take the steps outlined in accompanying SCHOOL PLACEMENT </w:t>
      </w:r>
      <w:r w:rsidRPr="00E23730">
        <w:rPr>
          <w:rFonts w:asciiTheme="minorHAnsi" w:hAnsiTheme="minorHAnsi" w:cstheme="minorHAnsi"/>
          <w:b/>
          <w:bCs/>
          <w:color w:val="000000"/>
          <w:sz w:val="22"/>
          <w:szCs w:val="22"/>
        </w:rPr>
        <w:t>HANDBOOK.</w:t>
      </w:r>
    </w:p>
    <w:p w14:paraId="70136E22" w14:textId="4D2BBCE0" w:rsidR="00E23730" w:rsidRPr="00E23730" w:rsidRDefault="00E23730" w:rsidP="00E23730">
      <w:pPr>
        <w:pStyle w:val="Heading5"/>
      </w:pPr>
      <w:r w:rsidRPr="00E23730">
        <w:t>PRIORITIES FOR THE S</w:t>
      </w:r>
      <w:r w:rsidR="00470851">
        <w:t>UMMER</w:t>
      </w:r>
      <w:r w:rsidRPr="00E23730">
        <w:t xml:space="preserve"> </w:t>
      </w:r>
      <w:commentRangeStart w:id="15"/>
      <w:r w:rsidRPr="00E23730">
        <w:t>PLACEMENT</w:t>
      </w:r>
      <w:commentRangeEnd w:id="15"/>
      <w:r w:rsidR="00E90102" w:rsidRPr="00E23730">
        <w:rPr>
          <w:rStyle w:val="CommentReference"/>
          <w:sz w:val="32"/>
          <w:szCs w:val="24"/>
        </w:rPr>
        <w:commentReference w:id="15"/>
      </w:r>
    </w:p>
    <w:p w14:paraId="48D39982" w14:textId="1D060F76" w:rsidR="00E23730" w:rsidRPr="008602A3" w:rsidRDefault="00E23730" w:rsidP="00533C0A">
      <w:pPr>
        <w:autoSpaceDE w:val="0"/>
        <w:autoSpaceDN w:val="0"/>
        <w:adjustRightInd w:val="0"/>
        <w:spacing w:after="120"/>
        <w:rPr>
          <w:rFonts w:asciiTheme="minorHAnsi" w:hAnsiTheme="minorHAnsi" w:cstheme="minorHAnsi"/>
          <w:color w:val="000000"/>
          <w:sz w:val="22"/>
          <w:szCs w:val="22"/>
        </w:rPr>
      </w:pPr>
    </w:p>
    <w:tbl>
      <w:tblPr>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1"/>
        <w:gridCol w:w="359"/>
        <w:gridCol w:w="4891"/>
        <w:gridCol w:w="425"/>
      </w:tblGrid>
      <w:tr w:rsidR="00E23730" w:rsidRPr="006A0031" w14:paraId="12A912FA" w14:textId="621B09DA" w:rsidTr="005A7E72">
        <w:trPr>
          <w:trHeight w:hRule="exact" w:val="801"/>
        </w:trPr>
        <w:tc>
          <w:tcPr>
            <w:tcW w:w="9781" w:type="dxa"/>
            <w:gridSpan w:val="3"/>
            <w:tcBorders>
              <w:top w:val="single" w:sz="4" w:space="0" w:color="auto"/>
              <w:left w:val="single" w:sz="4" w:space="0" w:color="auto"/>
              <w:bottom w:val="single" w:sz="4" w:space="0" w:color="auto"/>
              <w:right w:val="single" w:sz="4" w:space="0" w:color="auto"/>
            </w:tcBorders>
            <w:vAlign w:val="center"/>
          </w:tcPr>
          <w:p w14:paraId="466B04EF" w14:textId="359CF844" w:rsidR="00E23730" w:rsidRPr="009E67F1" w:rsidRDefault="00470851" w:rsidP="009E67F1">
            <w:pPr>
              <w:widowControl w:val="0"/>
              <w:rPr>
                <w:rFonts w:ascii="Arial" w:hAnsi="Arial" w:cs="Arial"/>
                <w:b/>
              </w:rPr>
            </w:pPr>
            <w:r w:rsidRPr="009E67F1">
              <w:rPr>
                <w:rFonts w:asciiTheme="minorHAnsi" w:hAnsiTheme="minorHAnsi" w:cstheme="minorHAnsi"/>
                <w:sz w:val="20"/>
                <w:szCs w:val="20"/>
              </w:rPr>
              <w:t>Develop readiness to be an ECT: take on the role of the class teacher, teach up to 80% of the timetable, promote pupils’ progress across a broad and balanced curriculum and contribute to the classroom environment.</w:t>
            </w:r>
          </w:p>
        </w:tc>
        <w:tc>
          <w:tcPr>
            <w:tcW w:w="425" w:type="dxa"/>
            <w:tcBorders>
              <w:top w:val="single" w:sz="4" w:space="0" w:color="auto"/>
              <w:left w:val="single" w:sz="4" w:space="0" w:color="auto"/>
              <w:bottom w:val="single" w:sz="4" w:space="0" w:color="auto"/>
              <w:right w:val="single" w:sz="4" w:space="0" w:color="auto"/>
            </w:tcBorders>
          </w:tcPr>
          <w:p w14:paraId="4255CD55" w14:textId="77777777" w:rsidR="00E23730" w:rsidRPr="006A0031" w:rsidRDefault="00E23730">
            <w:pPr>
              <w:widowControl w:val="0"/>
              <w:rPr>
                <w:rFonts w:ascii="Arial" w:hAnsi="Arial" w:cs="Arial"/>
                <w:b/>
              </w:rPr>
            </w:pPr>
          </w:p>
        </w:tc>
      </w:tr>
      <w:tr w:rsidR="00E23730" w:rsidRPr="006A0031" w14:paraId="0F0CC55E" w14:textId="70B30740" w:rsidTr="005A7E72">
        <w:trPr>
          <w:trHeight w:hRule="exact" w:val="113"/>
        </w:trPr>
        <w:tc>
          <w:tcPr>
            <w:tcW w:w="9781" w:type="dxa"/>
            <w:gridSpan w:val="3"/>
            <w:tcBorders>
              <w:top w:val="single" w:sz="4" w:space="0" w:color="auto"/>
              <w:left w:val="nil"/>
              <w:bottom w:val="single" w:sz="4" w:space="0" w:color="auto"/>
              <w:right w:val="nil"/>
            </w:tcBorders>
            <w:vAlign w:val="center"/>
          </w:tcPr>
          <w:p w14:paraId="582E9B68" w14:textId="77777777" w:rsidR="00E23730" w:rsidRPr="006A0031" w:rsidRDefault="00E23730">
            <w:pPr>
              <w:widowControl w:val="0"/>
              <w:rPr>
                <w:rFonts w:ascii="Arial" w:hAnsi="Arial" w:cs="Arial"/>
                <w:b/>
              </w:rPr>
            </w:pPr>
          </w:p>
        </w:tc>
        <w:tc>
          <w:tcPr>
            <w:tcW w:w="425" w:type="dxa"/>
            <w:tcBorders>
              <w:top w:val="single" w:sz="4" w:space="0" w:color="auto"/>
              <w:left w:val="nil"/>
              <w:bottom w:val="single" w:sz="4" w:space="0" w:color="auto"/>
              <w:right w:val="nil"/>
            </w:tcBorders>
          </w:tcPr>
          <w:p w14:paraId="1F2A0622" w14:textId="77777777" w:rsidR="00E23730" w:rsidRPr="006A0031" w:rsidRDefault="00E23730">
            <w:pPr>
              <w:widowControl w:val="0"/>
              <w:rPr>
                <w:rFonts w:ascii="Arial" w:hAnsi="Arial" w:cs="Arial"/>
                <w:b/>
              </w:rPr>
            </w:pPr>
          </w:p>
        </w:tc>
      </w:tr>
      <w:tr w:rsidR="00E23730" w:rsidRPr="006A0031" w14:paraId="503A5F07" w14:textId="2A39FEC6" w:rsidTr="005A7E72">
        <w:trPr>
          <w:trHeight w:hRule="exact" w:val="885"/>
        </w:trPr>
        <w:tc>
          <w:tcPr>
            <w:tcW w:w="9781" w:type="dxa"/>
            <w:gridSpan w:val="3"/>
            <w:tcBorders>
              <w:top w:val="single" w:sz="4" w:space="0" w:color="auto"/>
              <w:left w:val="single" w:sz="4" w:space="0" w:color="auto"/>
              <w:bottom w:val="single" w:sz="4" w:space="0" w:color="auto"/>
              <w:right w:val="single" w:sz="4" w:space="0" w:color="auto"/>
            </w:tcBorders>
            <w:vAlign w:val="center"/>
          </w:tcPr>
          <w:p w14:paraId="27F3D4E0" w14:textId="701DE80D" w:rsidR="00E23730" w:rsidRPr="009E67F1" w:rsidRDefault="00470851" w:rsidP="009E67F1">
            <w:pPr>
              <w:widowControl w:val="0"/>
              <w:rPr>
                <w:rFonts w:ascii="Arial" w:hAnsi="Arial" w:cs="Arial"/>
                <w:b/>
              </w:rPr>
            </w:pPr>
            <w:r w:rsidRPr="009E67F1">
              <w:rPr>
                <w:rFonts w:asciiTheme="minorHAnsi" w:hAnsiTheme="minorHAnsi" w:cstheme="minorHAnsi"/>
                <w:sz w:val="20"/>
                <w:szCs w:val="20"/>
              </w:rPr>
              <w:t xml:space="preserve">Lead your own professional development, </w:t>
            </w:r>
            <w:r w:rsidRPr="009E67F1">
              <w:rPr>
                <w:rFonts w:asciiTheme="minorHAnsi" w:hAnsiTheme="minorHAnsi" w:cstheme="minorHAnsi"/>
                <w:i/>
                <w:iCs/>
                <w:sz w:val="18"/>
                <w:szCs w:val="18"/>
              </w:rPr>
              <w:t xml:space="preserve">e.g. preparing for Trainee-Mentor meetings, reviewing own progress in relation to the </w:t>
            </w:r>
            <w:r w:rsidRPr="00F30F93">
              <w:rPr>
                <w:rFonts w:asciiTheme="minorHAnsi" w:hAnsiTheme="minorHAnsi" w:cstheme="minorHAnsi"/>
                <w:i/>
                <w:iCs/>
                <w:sz w:val="18"/>
                <w:szCs w:val="18"/>
                <w:highlight w:val="yellow"/>
              </w:rPr>
              <w:t>C</w:t>
            </w:r>
            <w:r w:rsidR="005D33F3">
              <w:rPr>
                <w:rFonts w:asciiTheme="minorHAnsi" w:hAnsiTheme="minorHAnsi" w:cstheme="minorHAnsi"/>
                <w:i/>
                <w:iCs/>
                <w:sz w:val="18"/>
                <w:szCs w:val="18"/>
              </w:rPr>
              <w:t>APs</w:t>
            </w:r>
            <w:r w:rsidRPr="009E67F1">
              <w:rPr>
                <w:rFonts w:asciiTheme="minorHAnsi" w:hAnsiTheme="minorHAnsi" w:cstheme="minorHAnsi"/>
                <w:i/>
                <w:iCs/>
                <w:sz w:val="18"/>
                <w:szCs w:val="18"/>
              </w:rPr>
              <w:t xml:space="preserve"> and week-by-week guidance to identify areas for development, using the ELF process in conjunction with expert colleagues to develop own practice etc</w:t>
            </w:r>
            <w:r w:rsidRPr="009E67F1">
              <w:rPr>
                <w:rFonts w:asciiTheme="minorHAnsi" w:hAnsiTheme="minorHAnsi" w:cstheme="minorHAnsi"/>
                <w:i/>
                <w:iCs/>
                <w:sz w:val="20"/>
                <w:szCs w:val="20"/>
              </w:rPr>
              <w:t>.</w:t>
            </w:r>
          </w:p>
        </w:tc>
        <w:tc>
          <w:tcPr>
            <w:tcW w:w="425" w:type="dxa"/>
            <w:tcBorders>
              <w:top w:val="single" w:sz="4" w:space="0" w:color="auto"/>
              <w:left w:val="single" w:sz="4" w:space="0" w:color="auto"/>
              <w:bottom w:val="single" w:sz="4" w:space="0" w:color="auto"/>
              <w:right w:val="single" w:sz="4" w:space="0" w:color="auto"/>
            </w:tcBorders>
          </w:tcPr>
          <w:p w14:paraId="0DEFC328" w14:textId="77777777" w:rsidR="00E23730" w:rsidRPr="006A0031" w:rsidRDefault="00E23730">
            <w:pPr>
              <w:widowControl w:val="0"/>
              <w:rPr>
                <w:rFonts w:ascii="Arial" w:hAnsi="Arial" w:cs="Arial"/>
                <w:b/>
              </w:rPr>
            </w:pPr>
          </w:p>
        </w:tc>
      </w:tr>
      <w:tr w:rsidR="00E23730" w:rsidRPr="006A0031" w14:paraId="0425B3E1" w14:textId="421E851C" w:rsidTr="005A7E72">
        <w:trPr>
          <w:trHeight w:hRule="exact" w:val="90"/>
        </w:trPr>
        <w:tc>
          <w:tcPr>
            <w:tcW w:w="9781" w:type="dxa"/>
            <w:gridSpan w:val="3"/>
            <w:tcBorders>
              <w:top w:val="single" w:sz="4" w:space="0" w:color="auto"/>
              <w:left w:val="nil"/>
              <w:bottom w:val="single" w:sz="4" w:space="0" w:color="auto"/>
              <w:right w:val="nil"/>
            </w:tcBorders>
            <w:vAlign w:val="center"/>
          </w:tcPr>
          <w:p w14:paraId="797121AC" w14:textId="77777777" w:rsidR="00E23730" w:rsidRPr="006A0031" w:rsidRDefault="00E23730">
            <w:pPr>
              <w:widowControl w:val="0"/>
              <w:rPr>
                <w:rFonts w:ascii="Arial" w:hAnsi="Arial" w:cs="Arial"/>
                <w:b/>
              </w:rPr>
            </w:pPr>
          </w:p>
        </w:tc>
        <w:tc>
          <w:tcPr>
            <w:tcW w:w="425" w:type="dxa"/>
            <w:tcBorders>
              <w:top w:val="single" w:sz="4" w:space="0" w:color="auto"/>
              <w:left w:val="nil"/>
              <w:bottom w:val="single" w:sz="4" w:space="0" w:color="auto"/>
              <w:right w:val="nil"/>
            </w:tcBorders>
          </w:tcPr>
          <w:p w14:paraId="27E56A20" w14:textId="77777777" w:rsidR="00E23730" w:rsidRPr="006A0031" w:rsidRDefault="00E23730">
            <w:pPr>
              <w:widowControl w:val="0"/>
              <w:rPr>
                <w:rFonts w:ascii="Arial" w:hAnsi="Arial" w:cs="Arial"/>
                <w:b/>
              </w:rPr>
            </w:pPr>
          </w:p>
        </w:tc>
      </w:tr>
      <w:tr w:rsidR="00E23730" w:rsidRPr="006A0031" w14:paraId="3DF57341" w14:textId="27251722" w:rsidTr="005A7E72">
        <w:trPr>
          <w:trHeight w:hRule="exact" w:val="332"/>
        </w:trPr>
        <w:tc>
          <w:tcPr>
            <w:tcW w:w="9781" w:type="dxa"/>
            <w:gridSpan w:val="3"/>
            <w:tcBorders>
              <w:top w:val="single" w:sz="4" w:space="0" w:color="auto"/>
              <w:left w:val="single" w:sz="4" w:space="0" w:color="auto"/>
              <w:bottom w:val="single" w:sz="4" w:space="0" w:color="auto"/>
              <w:right w:val="single" w:sz="4" w:space="0" w:color="auto"/>
            </w:tcBorders>
            <w:vAlign w:val="center"/>
          </w:tcPr>
          <w:p w14:paraId="053ADB23" w14:textId="2F324A5D" w:rsidR="00E23730" w:rsidRPr="009E67F1" w:rsidRDefault="00A61775" w:rsidP="009E67F1">
            <w:pPr>
              <w:widowControl w:val="0"/>
              <w:rPr>
                <w:rFonts w:ascii="Arial" w:hAnsi="Arial" w:cs="Arial"/>
                <w:b/>
              </w:rPr>
            </w:pPr>
            <w:r w:rsidRPr="009E67F1">
              <w:rPr>
                <w:rFonts w:asciiTheme="minorHAnsi" w:hAnsiTheme="minorHAnsi" w:cstheme="minorHAnsi"/>
                <w:sz w:val="20"/>
                <w:szCs w:val="20"/>
              </w:rPr>
              <w:t xml:space="preserve">Promote progress in the national priority area of </w:t>
            </w:r>
            <w:r w:rsidR="00F30F93">
              <w:rPr>
                <w:rFonts w:asciiTheme="minorHAnsi" w:hAnsiTheme="minorHAnsi" w:cstheme="minorHAnsi"/>
                <w:sz w:val="20"/>
                <w:szCs w:val="20"/>
              </w:rPr>
              <w:t>P</w:t>
            </w:r>
            <w:r w:rsidRPr="009E67F1">
              <w:rPr>
                <w:rFonts w:asciiTheme="minorHAnsi" w:hAnsiTheme="minorHAnsi" w:cstheme="minorHAnsi"/>
                <w:sz w:val="20"/>
                <w:szCs w:val="20"/>
              </w:rPr>
              <w:t>honics and Early Reading</w:t>
            </w:r>
            <w:r w:rsidR="00F30F93">
              <w:rPr>
                <w:rFonts w:asciiTheme="minorHAnsi" w:hAnsiTheme="minorHAnsi" w:cstheme="minorHAnsi"/>
                <w:sz w:val="20"/>
                <w:szCs w:val="20"/>
              </w:rPr>
              <w:t>.</w:t>
            </w:r>
          </w:p>
        </w:tc>
        <w:tc>
          <w:tcPr>
            <w:tcW w:w="425" w:type="dxa"/>
            <w:tcBorders>
              <w:top w:val="single" w:sz="4" w:space="0" w:color="auto"/>
              <w:left w:val="single" w:sz="4" w:space="0" w:color="auto"/>
              <w:bottom w:val="single" w:sz="4" w:space="0" w:color="auto"/>
              <w:right w:val="single" w:sz="4" w:space="0" w:color="auto"/>
            </w:tcBorders>
          </w:tcPr>
          <w:p w14:paraId="54F52E18" w14:textId="77777777" w:rsidR="00E23730" w:rsidRPr="006A0031" w:rsidRDefault="00E23730">
            <w:pPr>
              <w:widowControl w:val="0"/>
              <w:rPr>
                <w:rFonts w:ascii="Arial" w:hAnsi="Arial" w:cs="Arial"/>
                <w:b/>
              </w:rPr>
            </w:pPr>
          </w:p>
        </w:tc>
      </w:tr>
      <w:tr w:rsidR="00E23730" w:rsidRPr="006A0031" w14:paraId="3AD7C3D8" w14:textId="5CF63824" w:rsidTr="005A7E72">
        <w:trPr>
          <w:trHeight w:hRule="exact" w:val="129"/>
        </w:trPr>
        <w:tc>
          <w:tcPr>
            <w:tcW w:w="9781" w:type="dxa"/>
            <w:gridSpan w:val="3"/>
            <w:tcBorders>
              <w:top w:val="single" w:sz="4" w:space="0" w:color="auto"/>
              <w:left w:val="nil"/>
              <w:bottom w:val="single" w:sz="4" w:space="0" w:color="auto"/>
              <w:right w:val="nil"/>
            </w:tcBorders>
            <w:vAlign w:val="center"/>
          </w:tcPr>
          <w:p w14:paraId="755E39AE" w14:textId="77777777" w:rsidR="00E23730" w:rsidRPr="006A0031" w:rsidRDefault="00E23730">
            <w:pPr>
              <w:widowControl w:val="0"/>
              <w:rPr>
                <w:rFonts w:ascii="Arial" w:hAnsi="Arial" w:cs="Arial"/>
                <w:b/>
              </w:rPr>
            </w:pPr>
          </w:p>
        </w:tc>
        <w:tc>
          <w:tcPr>
            <w:tcW w:w="425" w:type="dxa"/>
            <w:tcBorders>
              <w:top w:val="single" w:sz="4" w:space="0" w:color="auto"/>
              <w:left w:val="nil"/>
              <w:bottom w:val="single" w:sz="4" w:space="0" w:color="auto"/>
              <w:right w:val="nil"/>
            </w:tcBorders>
          </w:tcPr>
          <w:p w14:paraId="6CD4ACB8" w14:textId="77777777" w:rsidR="00E23730" w:rsidRPr="006A0031" w:rsidRDefault="00E23730">
            <w:pPr>
              <w:widowControl w:val="0"/>
              <w:rPr>
                <w:rFonts w:ascii="Arial" w:hAnsi="Arial" w:cs="Arial"/>
                <w:b/>
              </w:rPr>
            </w:pPr>
          </w:p>
        </w:tc>
      </w:tr>
      <w:tr w:rsidR="00E23730" w:rsidRPr="006A0031" w14:paraId="4BB2AD16" w14:textId="35F30169" w:rsidTr="005A7E72">
        <w:trPr>
          <w:trHeight w:hRule="exact" w:val="865"/>
        </w:trPr>
        <w:tc>
          <w:tcPr>
            <w:tcW w:w="9781" w:type="dxa"/>
            <w:gridSpan w:val="3"/>
            <w:tcBorders>
              <w:top w:val="single" w:sz="4" w:space="0" w:color="auto"/>
              <w:left w:val="single" w:sz="4" w:space="0" w:color="auto"/>
              <w:bottom w:val="single" w:sz="4" w:space="0" w:color="auto"/>
              <w:right w:val="single" w:sz="4" w:space="0" w:color="auto"/>
            </w:tcBorders>
            <w:vAlign w:val="center"/>
          </w:tcPr>
          <w:p w14:paraId="2A8BAE83" w14:textId="5DEEB57C" w:rsidR="00E23730" w:rsidRPr="009E67F1" w:rsidRDefault="00A61775" w:rsidP="009E67F1">
            <w:pPr>
              <w:widowControl w:val="0"/>
              <w:rPr>
                <w:rFonts w:ascii="Arial" w:hAnsi="Arial" w:cs="Arial"/>
                <w:b/>
              </w:rPr>
            </w:pPr>
            <w:r w:rsidRPr="009E67F1">
              <w:rPr>
                <w:rFonts w:asciiTheme="minorHAnsi" w:hAnsiTheme="minorHAnsi" w:cstheme="minorHAnsi"/>
                <w:sz w:val="20"/>
                <w:szCs w:val="20"/>
              </w:rPr>
              <w:t>Develop autonomy in promoting positive learning behaviours in all pupils; with support and where relevant and appropriate, develop the capacity to recognise and respond to more challenging behaviour and any incidences of bullying.</w:t>
            </w:r>
          </w:p>
        </w:tc>
        <w:tc>
          <w:tcPr>
            <w:tcW w:w="425" w:type="dxa"/>
            <w:tcBorders>
              <w:top w:val="single" w:sz="4" w:space="0" w:color="auto"/>
              <w:left w:val="single" w:sz="4" w:space="0" w:color="auto"/>
              <w:bottom w:val="single" w:sz="4" w:space="0" w:color="auto"/>
              <w:right w:val="single" w:sz="4" w:space="0" w:color="auto"/>
            </w:tcBorders>
          </w:tcPr>
          <w:p w14:paraId="4689E8A5" w14:textId="77777777" w:rsidR="00E23730" w:rsidRPr="006A0031" w:rsidRDefault="00E23730">
            <w:pPr>
              <w:widowControl w:val="0"/>
              <w:rPr>
                <w:rFonts w:ascii="Arial" w:hAnsi="Arial" w:cs="Arial"/>
                <w:b/>
              </w:rPr>
            </w:pPr>
          </w:p>
        </w:tc>
      </w:tr>
      <w:tr w:rsidR="00E23730" w:rsidRPr="006A0031" w14:paraId="1288D801" w14:textId="33AED111" w:rsidTr="00BC3CF5">
        <w:trPr>
          <w:trHeight w:hRule="exact" w:val="169"/>
        </w:trPr>
        <w:tc>
          <w:tcPr>
            <w:tcW w:w="9781" w:type="dxa"/>
            <w:gridSpan w:val="3"/>
            <w:tcBorders>
              <w:top w:val="single" w:sz="4" w:space="0" w:color="auto"/>
              <w:left w:val="nil"/>
              <w:bottom w:val="single" w:sz="4" w:space="0" w:color="auto"/>
              <w:right w:val="nil"/>
            </w:tcBorders>
            <w:vAlign w:val="center"/>
          </w:tcPr>
          <w:p w14:paraId="6C51A08B" w14:textId="77777777" w:rsidR="00E23730" w:rsidRPr="006A0031" w:rsidRDefault="00E23730">
            <w:pPr>
              <w:widowControl w:val="0"/>
              <w:rPr>
                <w:rFonts w:ascii="Arial" w:hAnsi="Arial" w:cs="Arial"/>
                <w:b/>
              </w:rPr>
            </w:pPr>
          </w:p>
        </w:tc>
        <w:tc>
          <w:tcPr>
            <w:tcW w:w="425" w:type="dxa"/>
            <w:tcBorders>
              <w:top w:val="single" w:sz="4" w:space="0" w:color="auto"/>
              <w:left w:val="nil"/>
              <w:bottom w:val="single" w:sz="4" w:space="0" w:color="auto"/>
              <w:right w:val="nil"/>
            </w:tcBorders>
          </w:tcPr>
          <w:p w14:paraId="54974BD2" w14:textId="77777777" w:rsidR="00E23730" w:rsidRPr="006A0031" w:rsidRDefault="00E23730">
            <w:pPr>
              <w:widowControl w:val="0"/>
              <w:rPr>
                <w:rFonts w:ascii="Arial" w:hAnsi="Arial" w:cs="Arial"/>
                <w:b/>
              </w:rPr>
            </w:pPr>
          </w:p>
        </w:tc>
      </w:tr>
      <w:tr w:rsidR="00A61775" w:rsidRPr="006A0031" w14:paraId="0D85D98E" w14:textId="4B449E8A" w:rsidTr="00BC3CF5">
        <w:trPr>
          <w:trHeight w:hRule="exact" w:val="254"/>
        </w:trPr>
        <w:tc>
          <w:tcPr>
            <w:tcW w:w="9781" w:type="dxa"/>
            <w:gridSpan w:val="3"/>
            <w:tcBorders>
              <w:top w:val="single" w:sz="4" w:space="0" w:color="auto"/>
              <w:left w:val="single" w:sz="4" w:space="0" w:color="auto"/>
              <w:bottom w:val="nil"/>
              <w:right w:val="single" w:sz="4" w:space="0" w:color="auto"/>
            </w:tcBorders>
            <w:vAlign w:val="center"/>
          </w:tcPr>
          <w:p w14:paraId="29D5E383" w14:textId="4337BF7F" w:rsidR="00A61775" w:rsidRPr="009E67F1" w:rsidRDefault="00A61775" w:rsidP="009E67F1">
            <w:pPr>
              <w:widowControl w:val="0"/>
              <w:rPr>
                <w:rFonts w:cs="Calibri"/>
                <w:b/>
              </w:rPr>
            </w:pPr>
            <w:r w:rsidRPr="009E67F1">
              <w:rPr>
                <w:rFonts w:asciiTheme="minorHAnsi" w:hAnsiTheme="minorHAnsi" w:cstheme="minorHAnsi"/>
                <w:sz w:val="20"/>
                <w:szCs w:val="20"/>
              </w:rPr>
              <w:t xml:space="preserve">Hone expertise in Assessment for Learning practice </w:t>
            </w:r>
            <w:r w:rsidRPr="009E67F1">
              <w:rPr>
                <w:rFonts w:asciiTheme="minorHAnsi" w:hAnsiTheme="minorHAnsi" w:cstheme="minorHAnsi"/>
                <w:i/>
                <w:sz w:val="20"/>
                <w:szCs w:val="20"/>
              </w:rPr>
              <w:t>to promote progress</w:t>
            </w:r>
            <w:r w:rsidRPr="009E67F1">
              <w:rPr>
                <w:rFonts w:asciiTheme="minorHAnsi" w:hAnsiTheme="minorHAnsi" w:cstheme="minorHAnsi"/>
                <w:sz w:val="20"/>
                <w:szCs w:val="20"/>
              </w:rPr>
              <w:t>, including effective use of:</w:t>
            </w:r>
          </w:p>
        </w:tc>
        <w:tc>
          <w:tcPr>
            <w:tcW w:w="425" w:type="dxa"/>
            <w:tcBorders>
              <w:top w:val="single" w:sz="4" w:space="0" w:color="auto"/>
              <w:left w:val="single" w:sz="4" w:space="0" w:color="auto"/>
              <w:bottom w:val="nil"/>
              <w:right w:val="single" w:sz="4" w:space="0" w:color="auto"/>
            </w:tcBorders>
          </w:tcPr>
          <w:p w14:paraId="2282F983" w14:textId="77777777" w:rsidR="00A61775" w:rsidRPr="006A0031" w:rsidRDefault="00A61775" w:rsidP="00A61775">
            <w:pPr>
              <w:widowControl w:val="0"/>
              <w:rPr>
                <w:rFonts w:ascii="Arial" w:hAnsi="Arial" w:cs="Arial"/>
                <w:b/>
              </w:rPr>
            </w:pPr>
          </w:p>
        </w:tc>
      </w:tr>
      <w:tr w:rsidR="00A61775" w:rsidRPr="006A0031" w14:paraId="5019736C" w14:textId="15AAE737" w:rsidTr="00BC3CF5">
        <w:trPr>
          <w:trHeight w:hRule="exact" w:val="102"/>
        </w:trPr>
        <w:tc>
          <w:tcPr>
            <w:tcW w:w="9781" w:type="dxa"/>
            <w:gridSpan w:val="3"/>
            <w:tcBorders>
              <w:top w:val="nil"/>
              <w:left w:val="single" w:sz="4" w:space="0" w:color="auto"/>
              <w:bottom w:val="nil"/>
              <w:right w:val="single" w:sz="4" w:space="0" w:color="auto"/>
            </w:tcBorders>
            <w:vAlign w:val="center"/>
          </w:tcPr>
          <w:p w14:paraId="40B08CE1" w14:textId="77777777" w:rsidR="00A61775" w:rsidRPr="006A0031" w:rsidRDefault="00A61775" w:rsidP="00A61775">
            <w:pPr>
              <w:widowControl w:val="0"/>
              <w:rPr>
                <w:rFonts w:ascii="Arial" w:hAnsi="Arial" w:cs="Arial"/>
                <w:b/>
              </w:rPr>
            </w:pPr>
          </w:p>
        </w:tc>
        <w:tc>
          <w:tcPr>
            <w:tcW w:w="425" w:type="dxa"/>
            <w:tcBorders>
              <w:top w:val="nil"/>
              <w:left w:val="single" w:sz="4" w:space="0" w:color="auto"/>
              <w:bottom w:val="nil"/>
              <w:right w:val="single" w:sz="4" w:space="0" w:color="auto"/>
            </w:tcBorders>
          </w:tcPr>
          <w:p w14:paraId="5874ED8A" w14:textId="77777777" w:rsidR="00A61775" w:rsidRPr="006A0031" w:rsidRDefault="00A61775" w:rsidP="00A61775">
            <w:pPr>
              <w:widowControl w:val="0"/>
              <w:rPr>
                <w:rFonts w:ascii="Arial" w:hAnsi="Arial" w:cs="Arial"/>
                <w:b/>
              </w:rPr>
            </w:pPr>
          </w:p>
        </w:tc>
      </w:tr>
      <w:tr w:rsidR="00A31048" w:rsidRPr="006A0031" w14:paraId="06846F63" w14:textId="18C9A8B1" w:rsidTr="00BC3CF5">
        <w:trPr>
          <w:trHeight w:hRule="exact" w:val="331"/>
        </w:trPr>
        <w:tc>
          <w:tcPr>
            <w:tcW w:w="4531" w:type="dxa"/>
            <w:tcBorders>
              <w:top w:val="nil"/>
              <w:left w:val="single" w:sz="4" w:space="0" w:color="auto"/>
              <w:bottom w:val="nil"/>
              <w:right w:val="nil"/>
            </w:tcBorders>
            <w:vAlign w:val="center"/>
          </w:tcPr>
          <w:p w14:paraId="2EE97301" w14:textId="6F8903E5" w:rsidR="00A31048" w:rsidRPr="00402D86" w:rsidRDefault="009E67F1" w:rsidP="00402D86">
            <w:pPr>
              <w:pStyle w:val="ListParagraph"/>
              <w:widowControl w:val="0"/>
              <w:numPr>
                <w:ilvl w:val="0"/>
                <w:numId w:val="60"/>
              </w:numPr>
              <w:rPr>
                <w:rFonts w:asciiTheme="minorHAnsi" w:hAnsiTheme="minorHAnsi" w:cstheme="minorHAnsi"/>
                <w:sz w:val="20"/>
                <w:szCs w:val="20"/>
              </w:rPr>
            </w:pPr>
            <w:r w:rsidRPr="00402D86">
              <w:rPr>
                <w:rFonts w:asciiTheme="minorHAnsi" w:hAnsiTheme="minorHAnsi" w:cstheme="minorHAnsi"/>
                <w:sz w:val="20"/>
                <w:szCs w:val="20"/>
              </w:rPr>
              <w:t>S</w:t>
            </w:r>
            <w:r w:rsidR="00A31048" w:rsidRPr="00402D86">
              <w:rPr>
                <w:rFonts w:asciiTheme="minorHAnsi" w:hAnsiTheme="minorHAnsi" w:cstheme="minorHAnsi"/>
                <w:sz w:val="20"/>
                <w:szCs w:val="20"/>
              </w:rPr>
              <w:t xml:space="preserve">uccess </w:t>
            </w:r>
            <w:r w:rsidRPr="00402D86">
              <w:rPr>
                <w:rFonts w:asciiTheme="minorHAnsi" w:hAnsiTheme="minorHAnsi" w:cstheme="minorHAnsi"/>
                <w:sz w:val="20"/>
                <w:szCs w:val="20"/>
              </w:rPr>
              <w:t>Cr</w:t>
            </w:r>
            <w:r w:rsidR="00A31048" w:rsidRPr="00402D86">
              <w:rPr>
                <w:rFonts w:asciiTheme="minorHAnsi" w:hAnsiTheme="minorHAnsi" w:cstheme="minorHAnsi"/>
                <w:sz w:val="20"/>
                <w:szCs w:val="20"/>
              </w:rPr>
              <w:t>iteria</w:t>
            </w:r>
          </w:p>
        </w:tc>
        <w:tc>
          <w:tcPr>
            <w:tcW w:w="359" w:type="dxa"/>
            <w:tcBorders>
              <w:top w:val="nil"/>
              <w:left w:val="nil"/>
              <w:bottom w:val="nil"/>
              <w:right w:val="nil"/>
            </w:tcBorders>
            <w:vAlign w:val="center"/>
          </w:tcPr>
          <w:p w14:paraId="5A831160" w14:textId="02F5E89D" w:rsidR="00A31048" w:rsidRPr="006A0031" w:rsidRDefault="00A31048" w:rsidP="00A61775">
            <w:pPr>
              <w:widowControl w:val="0"/>
              <w:rPr>
                <w:rFonts w:ascii="Arial" w:hAnsi="Arial" w:cs="Arial"/>
                <w:b/>
              </w:rPr>
            </w:pPr>
          </w:p>
        </w:tc>
        <w:tc>
          <w:tcPr>
            <w:tcW w:w="4891" w:type="dxa"/>
            <w:tcBorders>
              <w:top w:val="nil"/>
              <w:left w:val="nil"/>
              <w:bottom w:val="nil"/>
              <w:right w:val="single" w:sz="4" w:space="0" w:color="auto"/>
            </w:tcBorders>
            <w:vAlign w:val="center"/>
          </w:tcPr>
          <w:p w14:paraId="061694A9" w14:textId="13F97880" w:rsidR="00A31048" w:rsidRPr="00402D86" w:rsidRDefault="009E67F1" w:rsidP="00FB4490">
            <w:pPr>
              <w:pStyle w:val="ListParagraph"/>
              <w:widowControl w:val="0"/>
              <w:numPr>
                <w:ilvl w:val="0"/>
                <w:numId w:val="60"/>
              </w:numPr>
              <w:ind w:left="804"/>
              <w:rPr>
                <w:rFonts w:asciiTheme="minorHAnsi" w:hAnsiTheme="minorHAnsi" w:cstheme="minorHAnsi"/>
                <w:sz w:val="20"/>
                <w:szCs w:val="20"/>
              </w:rPr>
            </w:pPr>
            <w:r w:rsidRPr="00402D86">
              <w:rPr>
                <w:rFonts w:asciiTheme="minorHAnsi" w:hAnsiTheme="minorHAnsi" w:cstheme="minorHAnsi"/>
                <w:sz w:val="20"/>
                <w:szCs w:val="20"/>
              </w:rPr>
              <w:t>P</w:t>
            </w:r>
            <w:r w:rsidR="00A31048" w:rsidRPr="00402D86">
              <w:rPr>
                <w:rFonts w:asciiTheme="minorHAnsi" w:hAnsiTheme="minorHAnsi" w:cstheme="minorHAnsi"/>
                <w:sz w:val="20"/>
                <w:szCs w:val="20"/>
              </w:rPr>
              <w:t xml:space="preserve">eer and </w:t>
            </w:r>
            <w:r w:rsidRPr="00402D86">
              <w:rPr>
                <w:rFonts w:asciiTheme="minorHAnsi" w:hAnsiTheme="minorHAnsi" w:cstheme="minorHAnsi"/>
                <w:sz w:val="20"/>
                <w:szCs w:val="20"/>
              </w:rPr>
              <w:t>S</w:t>
            </w:r>
            <w:r w:rsidR="00A31048" w:rsidRPr="00402D86">
              <w:rPr>
                <w:rFonts w:asciiTheme="minorHAnsi" w:hAnsiTheme="minorHAnsi" w:cstheme="minorHAnsi"/>
                <w:sz w:val="20"/>
                <w:szCs w:val="20"/>
              </w:rPr>
              <w:t>elf-assessment</w:t>
            </w:r>
          </w:p>
          <w:p w14:paraId="3E921D8D" w14:textId="6DB52CC2" w:rsidR="00A31048" w:rsidRPr="006A0031" w:rsidRDefault="00A31048" w:rsidP="00A61775">
            <w:pPr>
              <w:widowControl w:val="0"/>
              <w:rPr>
                <w:rFonts w:ascii="Arial" w:hAnsi="Arial" w:cs="Arial"/>
                <w:b/>
              </w:rPr>
            </w:pPr>
          </w:p>
        </w:tc>
        <w:tc>
          <w:tcPr>
            <w:tcW w:w="425" w:type="dxa"/>
            <w:tcBorders>
              <w:top w:val="nil"/>
              <w:left w:val="single" w:sz="4" w:space="0" w:color="auto"/>
              <w:bottom w:val="nil"/>
              <w:right w:val="single" w:sz="4" w:space="0" w:color="auto"/>
            </w:tcBorders>
          </w:tcPr>
          <w:p w14:paraId="0B5954D0" w14:textId="77777777" w:rsidR="00A31048" w:rsidRPr="006A0031" w:rsidRDefault="00A31048" w:rsidP="00A61775">
            <w:pPr>
              <w:widowControl w:val="0"/>
              <w:rPr>
                <w:rFonts w:ascii="Arial" w:hAnsi="Arial" w:cs="Arial"/>
                <w:b/>
              </w:rPr>
            </w:pPr>
          </w:p>
        </w:tc>
      </w:tr>
      <w:tr w:rsidR="00A31048" w:rsidRPr="006A0031" w14:paraId="0ECA698A" w14:textId="77777777" w:rsidTr="00BC3CF5">
        <w:trPr>
          <w:trHeight w:hRule="exact" w:val="312"/>
        </w:trPr>
        <w:tc>
          <w:tcPr>
            <w:tcW w:w="4531" w:type="dxa"/>
            <w:tcBorders>
              <w:top w:val="nil"/>
              <w:left w:val="single" w:sz="4" w:space="0" w:color="auto"/>
              <w:bottom w:val="single" w:sz="4" w:space="0" w:color="auto"/>
              <w:right w:val="nil"/>
            </w:tcBorders>
            <w:vAlign w:val="center"/>
          </w:tcPr>
          <w:p w14:paraId="3AA406F1" w14:textId="72211A7E" w:rsidR="00A31048" w:rsidRPr="00765777" w:rsidRDefault="00A31048" w:rsidP="00402D86">
            <w:pPr>
              <w:pStyle w:val="ListParagraph"/>
              <w:widowControl w:val="0"/>
              <w:numPr>
                <w:ilvl w:val="0"/>
                <w:numId w:val="60"/>
              </w:numPr>
              <w:rPr>
                <w:rFonts w:ascii="Arial" w:hAnsi="Arial" w:cs="Arial"/>
                <w:b/>
              </w:rPr>
            </w:pPr>
            <w:r w:rsidRPr="006857B3">
              <w:rPr>
                <w:rFonts w:asciiTheme="minorHAnsi" w:hAnsiTheme="minorHAnsi" w:cstheme="minorHAnsi"/>
                <w:sz w:val="20"/>
                <w:szCs w:val="20"/>
              </w:rPr>
              <w:t>Record-keeping</w:t>
            </w:r>
          </w:p>
        </w:tc>
        <w:tc>
          <w:tcPr>
            <w:tcW w:w="359" w:type="dxa"/>
            <w:tcBorders>
              <w:top w:val="nil"/>
              <w:left w:val="nil"/>
              <w:bottom w:val="nil"/>
              <w:right w:val="nil"/>
            </w:tcBorders>
            <w:vAlign w:val="center"/>
          </w:tcPr>
          <w:p w14:paraId="03C2D3CF" w14:textId="0512BB31" w:rsidR="00A31048" w:rsidRPr="00765777" w:rsidRDefault="00A31048" w:rsidP="00A61775">
            <w:pPr>
              <w:pStyle w:val="ListParagraph"/>
              <w:widowControl w:val="0"/>
              <w:ind w:left="1420"/>
              <w:rPr>
                <w:rFonts w:ascii="Arial" w:hAnsi="Arial" w:cs="Arial"/>
                <w:b/>
              </w:rPr>
            </w:pPr>
          </w:p>
        </w:tc>
        <w:tc>
          <w:tcPr>
            <w:tcW w:w="4891" w:type="dxa"/>
            <w:tcBorders>
              <w:top w:val="nil"/>
              <w:left w:val="nil"/>
              <w:bottom w:val="single" w:sz="4" w:space="0" w:color="auto"/>
              <w:right w:val="single" w:sz="4" w:space="0" w:color="auto"/>
            </w:tcBorders>
            <w:vAlign w:val="center"/>
          </w:tcPr>
          <w:p w14:paraId="71CC34A9" w14:textId="2F5954F5" w:rsidR="00A31048" w:rsidRPr="00402D86" w:rsidRDefault="00A31048" w:rsidP="00FB4490">
            <w:pPr>
              <w:pStyle w:val="ListParagraph"/>
              <w:widowControl w:val="0"/>
              <w:numPr>
                <w:ilvl w:val="0"/>
                <w:numId w:val="61"/>
              </w:numPr>
              <w:ind w:left="804"/>
              <w:rPr>
                <w:rFonts w:ascii="Arial" w:hAnsi="Arial" w:cs="Arial"/>
                <w:b/>
              </w:rPr>
            </w:pPr>
            <w:r w:rsidRPr="00402D86">
              <w:rPr>
                <w:rFonts w:asciiTheme="minorHAnsi" w:hAnsiTheme="minorHAnsi" w:cstheme="minorHAnsi"/>
                <w:sz w:val="20"/>
                <w:szCs w:val="20"/>
              </w:rPr>
              <w:t xml:space="preserve">AfL both </w:t>
            </w:r>
            <w:r w:rsidRPr="00402D86">
              <w:rPr>
                <w:rFonts w:asciiTheme="minorHAnsi" w:hAnsiTheme="minorHAnsi" w:cstheme="minorHAnsi"/>
                <w:i/>
                <w:sz w:val="20"/>
                <w:szCs w:val="20"/>
              </w:rPr>
              <w:t>within</w:t>
            </w:r>
            <w:r w:rsidRPr="00402D86">
              <w:rPr>
                <w:rFonts w:asciiTheme="minorHAnsi" w:hAnsiTheme="minorHAnsi" w:cstheme="minorHAnsi"/>
                <w:sz w:val="20"/>
                <w:szCs w:val="20"/>
              </w:rPr>
              <w:t xml:space="preserve"> and </w:t>
            </w:r>
            <w:r w:rsidRPr="00402D86">
              <w:rPr>
                <w:rFonts w:asciiTheme="minorHAnsi" w:hAnsiTheme="minorHAnsi" w:cstheme="minorHAnsi"/>
                <w:i/>
                <w:sz w:val="20"/>
                <w:szCs w:val="20"/>
              </w:rPr>
              <w:t>between</w:t>
            </w:r>
            <w:r w:rsidRPr="00402D86">
              <w:rPr>
                <w:rFonts w:asciiTheme="minorHAnsi" w:hAnsiTheme="minorHAnsi" w:cstheme="minorHAnsi"/>
                <w:sz w:val="20"/>
                <w:szCs w:val="20"/>
              </w:rPr>
              <w:t xml:space="preserve"> lessons</w:t>
            </w:r>
          </w:p>
        </w:tc>
        <w:tc>
          <w:tcPr>
            <w:tcW w:w="425" w:type="dxa"/>
            <w:tcBorders>
              <w:top w:val="nil"/>
              <w:left w:val="single" w:sz="4" w:space="0" w:color="auto"/>
              <w:bottom w:val="single" w:sz="4" w:space="0" w:color="auto"/>
              <w:right w:val="single" w:sz="4" w:space="0" w:color="auto"/>
            </w:tcBorders>
          </w:tcPr>
          <w:p w14:paraId="420D2ED5" w14:textId="77777777" w:rsidR="00A31048" w:rsidRPr="006A0031" w:rsidRDefault="00A31048" w:rsidP="00A61775">
            <w:pPr>
              <w:widowControl w:val="0"/>
              <w:rPr>
                <w:rFonts w:ascii="Arial" w:hAnsi="Arial" w:cs="Arial"/>
                <w:b/>
              </w:rPr>
            </w:pPr>
          </w:p>
        </w:tc>
      </w:tr>
      <w:tr w:rsidR="00A61775" w:rsidRPr="006A0031" w14:paraId="0E51B5AF" w14:textId="77777777" w:rsidTr="00BC3CF5">
        <w:trPr>
          <w:trHeight w:hRule="exact" w:val="113"/>
        </w:trPr>
        <w:tc>
          <w:tcPr>
            <w:tcW w:w="9781" w:type="dxa"/>
            <w:gridSpan w:val="3"/>
            <w:tcBorders>
              <w:top w:val="single" w:sz="4" w:space="0" w:color="auto"/>
              <w:left w:val="nil"/>
              <w:bottom w:val="single" w:sz="4" w:space="0" w:color="auto"/>
              <w:right w:val="nil"/>
            </w:tcBorders>
            <w:vAlign w:val="center"/>
          </w:tcPr>
          <w:p w14:paraId="0CA3E6FE" w14:textId="77777777" w:rsidR="00A61775" w:rsidRPr="006A0031" w:rsidRDefault="00A61775" w:rsidP="00A61775">
            <w:pPr>
              <w:widowControl w:val="0"/>
              <w:rPr>
                <w:rFonts w:ascii="Arial" w:hAnsi="Arial" w:cs="Arial"/>
                <w:b/>
              </w:rPr>
            </w:pPr>
          </w:p>
        </w:tc>
        <w:tc>
          <w:tcPr>
            <w:tcW w:w="425" w:type="dxa"/>
            <w:tcBorders>
              <w:top w:val="single" w:sz="4" w:space="0" w:color="auto"/>
              <w:left w:val="nil"/>
              <w:bottom w:val="single" w:sz="4" w:space="0" w:color="auto"/>
              <w:right w:val="nil"/>
            </w:tcBorders>
          </w:tcPr>
          <w:p w14:paraId="06E15A4B" w14:textId="77777777" w:rsidR="00A61775" w:rsidRPr="006A0031" w:rsidRDefault="00A61775" w:rsidP="00A61775">
            <w:pPr>
              <w:widowControl w:val="0"/>
              <w:rPr>
                <w:rFonts w:ascii="Arial" w:hAnsi="Arial" w:cs="Arial"/>
                <w:b/>
              </w:rPr>
            </w:pPr>
          </w:p>
        </w:tc>
      </w:tr>
      <w:tr w:rsidR="00A61775" w:rsidRPr="006A0031" w14:paraId="38D552FD" w14:textId="77777777" w:rsidTr="00074BB2">
        <w:trPr>
          <w:trHeight w:hRule="exact" w:val="2303"/>
        </w:trPr>
        <w:tc>
          <w:tcPr>
            <w:tcW w:w="9781" w:type="dxa"/>
            <w:gridSpan w:val="3"/>
            <w:tcBorders>
              <w:top w:val="single" w:sz="4" w:space="0" w:color="auto"/>
              <w:left w:val="single" w:sz="4" w:space="0" w:color="auto"/>
              <w:bottom w:val="single" w:sz="4" w:space="0" w:color="auto"/>
              <w:right w:val="single" w:sz="4" w:space="0" w:color="auto"/>
            </w:tcBorders>
            <w:vAlign w:val="center"/>
          </w:tcPr>
          <w:p w14:paraId="0CEB32D5" w14:textId="77777777" w:rsidR="00A61775" w:rsidRPr="008602A3" w:rsidRDefault="00A61775" w:rsidP="00074BB2">
            <w:pPr>
              <w:widowControl w:val="0"/>
              <w:rPr>
                <w:rFonts w:asciiTheme="minorHAnsi" w:hAnsiTheme="minorHAnsi" w:cstheme="minorHAnsi"/>
                <w:b/>
              </w:rPr>
            </w:pPr>
            <w:r w:rsidRPr="008602A3">
              <w:rPr>
                <w:rFonts w:asciiTheme="minorHAnsi" w:hAnsiTheme="minorHAnsi" w:cstheme="minorHAnsi"/>
                <w:sz w:val="20"/>
                <w:szCs w:val="20"/>
              </w:rPr>
              <w:t xml:space="preserve">Develop Assessment </w:t>
            </w:r>
            <w:r w:rsidRPr="000D2432">
              <w:rPr>
                <w:rFonts w:asciiTheme="minorHAnsi" w:hAnsiTheme="minorHAnsi" w:cstheme="minorHAnsi"/>
                <w:i/>
                <w:iCs/>
                <w:sz w:val="20"/>
                <w:szCs w:val="20"/>
              </w:rPr>
              <w:t>of</w:t>
            </w:r>
            <w:r w:rsidRPr="008602A3">
              <w:rPr>
                <w:rFonts w:asciiTheme="minorHAnsi" w:hAnsiTheme="minorHAnsi" w:cstheme="minorHAnsi"/>
                <w:sz w:val="20"/>
                <w:szCs w:val="20"/>
              </w:rPr>
              <w:t xml:space="preserve"> Learning practice including:</w:t>
            </w:r>
          </w:p>
          <w:p w14:paraId="3609D871" w14:textId="77777777" w:rsidR="00A61775" w:rsidRPr="008602A3" w:rsidRDefault="00A61775" w:rsidP="00074BB2">
            <w:pPr>
              <w:widowControl w:val="0"/>
              <w:numPr>
                <w:ilvl w:val="0"/>
                <w:numId w:val="58"/>
              </w:numPr>
              <w:ind w:left="454"/>
              <w:rPr>
                <w:rFonts w:asciiTheme="minorHAnsi" w:hAnsiTheme="minorHAnsi" w:cstheme="minorHAnsi"/>
                <w:b/>
              </w:rPr>
            </w:pPr>
            <w:r w:rsidRPr="008602A3">
              <w:rPr>
                <w:rFonts w:asciiTheme="minorHAnsi" w:hAnsiTheme="minorHAnsi" w:cstheme="minorHAnsi"/>
                <w:sz w:val="20"/>
                <w:szCs w:val="20"/>
              </w:rPr>
              <w:t>Assessment against national standards</w:t>
            </w:r>
          </w:p>
          <w:p w14:paraId="32C13055" w14:textId="77777777" w:rsidR="00A61775" w:rsidRPr="008602A3" w:rsidRDefault="00A61775" w:rsidP="00074BB2">
            <w:pPr>
              <w:widowControl w:val="0"/>
              <w:numPr>
                <w:ilvl w:val="0"/>
                <w:numId w:val="58"/>
              </w:numPr>
              <w:ind w:left="454"/>
              <w:rPr>
                <w:rFonts w:asciiTheme="minorHAnsi" w:hAnsiTheme="minorHAnsi" w:cstheme="minorHAnsi"/>
                <w:b/>
              </w:rPr>
            </w:pPr>
            <w:r w:rsidRPr="008602A3">
              <w:rPr>
                <w:rFonts w:asciiTheme="minorHAnsi" w:hAnsiTheme="minorHAnsi" w:cstheme="minorHAnsi"/>
                <w:sz w:val="20"/>
                <w:szCs w:val="20"/>
              </w:rPr>
              <w:t>Understanding statutory assessment</w:t>
            </w:r>
          </w:p>
          <w:p w14:paraId="3867F915" w14:textId="77777777" w:rsidR="00A61775" w:rsidRPr="008602A3" w:rsidRDefault="00A61775" w:rsidP="00074BB2">
            <w:pPr>
              <w:widowControl w:val="0"/>
              <w:numPr>
                <w:ilvl w:val="0"/>
                <w:numId w:val="58"/>
              </w:numPr>
              <w:ind w:left="454"/>
              <w:rPr>
                <w:rFonts w:asciiTheme="minorHAnsi" w:hAnsiTheme="minorHAnsi" w:cstheme="minorHAnsi"/>
                <w:b/>
              </w:rPr>
            </w:pPr>
            <w:r w:rsidRPr="008602A3">
              <w:rPr>
                <w:rFonts w:asciiTheme="minorHAnsi" w:hAnsiTheme="minorHAnsi" w:cstheme="minorHAnsi"/>
                <w:sz w:val="20"/>
                <w:szCs w:val="20"/>
              </w:rPr>
              <w:t xml:space="preserve">Understanding how assessment data is used to track progress of individuals and groups, and </w:t>
            </w:r>
            <w:r>
              <w:rPr>
                <w:rFonts w:asciiTheme="minorHAnsi" w:hAnsiTheme="minorHAnsi" w:cstheme="minorHAnsi"/>
                <w:sz w:val="20"/>
                <w:szCs w:val="20"/>
              </w:rPr>
              <w:t>your</w:t>
            </w:r>
            <w:r w:rsidRPr="008602A3">
              <w:rPr>
                <w:rFonts w:asciiTheme="minorHAnsi" w:hAnsiTheme="minorHAnsi" w:cstheme="minorHAnsi"/>
                <w:sz w:val="20"/>
                <w:szCs w:val="20"/>
              </w:rPr>
              <w:t xml:space="preserve"> role as the class teacher in this, </w:t>
            </w:r>
          </w:p>
          <w:p w14:paraId="07CB6A0F" w14:textId="77777777" w:rsidR="00A61775" w:rsidRPr="008602A3" w:rsidRDefault="00A61775" w:rsidP="00074BB2">
            <w:pPr>
              <w:widowControl w:val="0"/>
              <w:numPr>
                <w:ilvl w:val="0"/>
                <w:numId w:val="58"/>
              </w:numPr>
              <w:ind w:left="454"/>
              <w:rPr>
                <w:rFonts w:asciiTheme="minorHAnsi" w:hAnsiTheme="minorHAnsi" w:cstheme="minorHAnsi"/>
                <w:b/>
              </w:rPr>
            </w:pPr>
            <w:r w:rsidRPr="008602A3">
              <w:rPr>
                <w:rFonts w:asciiTheme="minorHAnsi" w:hAnsiTheme="minorHAnsi" w:cstheme="minorHAnsi"/>
                <w:sz w:val="20"/>
                <w:szCs w:val="20"/>
              </w:rPr>
              <w:t>Leading a real or mock ‘pupil progress meeting’</w:t>
            </w:r>
          </w:p>
          <w:p w14:paraId="58CB2635" w14:textId="77777777" w:rsidR="00A61775" w:rsidRPr="00A61775" w:rsidRDefault="00A61775" w:rsidP="00074BB2">
            <w:pPr>
              <w:widowControl w:val="0"/>
              <w:numPr>
                <w:ilvl w:val="0"/>
                <w:numId w:val="58"/>
              </w:numPr>
              <w:ind w:left="454"/>
              <w:rPr>
                <w:rFonts w:asciiTheme="minorHAnsi" w:hAnsiTheme="minorHAnsi" w:cstheme="minorHAnsi"/>
                <w:b/>
              </w:rPr>
            </w:pPr>
            <w:r w:rsidRPr="008602A3">
              <w:rPr>
                <w:rFonts w:asciiTheme="minorHAnsi" w:hAnsiTheme="minorHAnsi" w:cstheme="minorHAnsi"/>
                <w:sz w:val="20"/>
                <w:szCs w:val="20"/>
              </w:rPr>
              <w:t>Implementing appropriate interventions to promote progress</w:t>
            </w:r>
          </w:p>
          <w:p w14:paraId="21002138" w14:textId="7B9676CF" w:rsidR="00A61775" w:rsidRPr="00A61775" w:rsidRDefault="00A61775" w:rsidP="00074BB2">
            <w:pPr>
              <w:widowControl w:val="0"/>
              <w:numPr>
                <w:ilvl w:val="0"/>
                <w:numId w:val="58"/>
              </w:numPr>
              <w:ind w:left="454"/>
              <w:rPr>
                <w:rFonts w:asciiTheme="minorHAnsi" w:hAnsiTheme="minorHAnsi" w:cstheme="minorHAnsi"/>
                <w:b/>
              </w:rPr>
            </w:pPr>
            <w:r w:rsidRPr="00A61775">
              <w:rPr>
                <w:rFonts w:asciiTheme="minorHAnsi" w:hAnsiTheme="minorHAnsi" w:cstheme="minorHAnsi"/>
                <w:sz w:val="20"/>
                <w:szCs w:val="20"/>
              </w:rPr>
              <w:t>Report writing</w:t>
            </w:r>
            <w:r w:rsidR="00F30F93">
              <w:rPr>
                <w:rFonts w:asciiTheme="minorHAnsi" w:hAnsiTheme="minorHAnsi" w:cstheme="minorHAnsi"/>
                <w:sz w:val="20"/>
                <w:szCs w:val="20"/>
              </w:rPr>
              <w:t>.</w:t>
            </w:r>
          </w:p>
        </w:tc>
        <w:tc>
          <w:tcPr>
            <w:tcW w:w="425" w:type="dxa"/>
            <w:tcBorders>
              <w:top w:val="single" w:sz="4" w:space="0" w:color="auto"/>
              <w:left w:val="single" w:sz="4" w:space="0" w:color="auto"/>
              <w:bottom w:val="single" w:sz="4" w:space="0" w:color="auto"/>
              <w:right w:val="single" w:sz="4" w:space="0" w:color="auto"/>
            </w:tcBorders>
          </w:tcPr>
          <w:p w14:paraId="1D0736FD" w14:textId="77777777" w:rsidR="00A61775" w:rsidRPr="006A0031" w:rsidRDefault="00A61775" w:rsidP="00A61775">
            <w:pPr>
              <w:widowControl w:val="0"/>
              <w:rPr>
                <w:rFonts w:ascii="Arial" w:hAnsi="Arial" w:cs="Arial"/>
                <w:b/>
              </w:rPr>
            </w:pPr>
          </w:p>
        </w:tc>
      </w:tr>
      <w:tr w:rsidR="00A61775" w:rsidRPr="006A0031" w14:paraId="6695CC42" w14:textId="77777777" w:rsidTr="00074BB2">
        <w:trPr>
          <w:trHeight w:hRule="exact" w:val="113"/>
        </w:trPr>
        <w:tc>
          <w:tcPr>
            <w:tcW w:w="9781" w:type="dxa"/>
            <w:gridSpan w:val="3"/>
            <w:tcBorders>
              <w:top w:val="single" w:sz="4" w:space="0" w:color="auto"/>
              <w:left w:val="nil"/>
              <w:bottom w:val="single" w:sz="4" w:space="0" w:color="auto"/>
              <w:right w:val="nil"/>
            </w:tcBorders>
            <w:vAlign w:val="center"/>
          </w:tcPr>
          <w:p w14:paraId="77FFB500" w14:textId="77777777" w:rsidR="00A61775" w:rsidRPr="00765777" w:rsidRDefault="00A61775" w:rsidP="00A61775">
            <w:pPr>
              <w:widowControl w:val="0"/>
              <w:rPr>
                <w:rFonts w:ascii="Calibri" w:hAnsi="Calibri" w:cs="Calibri"/>
              </w:rPr>
            </w:pPr>
          </w:p>
        </w:tc>
        <w:tc>
          <w:tcPr>
            <w:tcW w:w="425" w:type="dxa"/>
            <w:tcBorders>
              <w:top w:val="single" w:sz="4" w:space="0" w:color="auto"/>
              <w:left w:val="nil"/>
              <w:bottom w:val="single" w:sz="4" w:space="0" w:color="auto"/>
              <w:right w:val="nil"/>
            </w:tcBorders>
          </w:tcPr>
          <w:p w14:paraId="27CFB66A" w14:textId="77777777" w:rsidR="00A61775" w:rsidRPr="006A0031" w:rsidRDefault="00A61775" w:rsidP="00A61775">
            <w:pPr>
              <w:widowControl w:val="0"/>
              <w:rPr>
                <w:rFonts w:ascii="Arial" w:hAnsi="Arial" w:cs="Arial"/>
                <w:b/>
              </w:rPr>
            </w:pPr>
          </w:p>
        </w:tc>
      </w:tr>
      <w:tr w:rsidR="00A61775" w:rsidRPr="006A0031" w14:paraId="7A8417F0" w14:textId="77777777" w:rsidTr="00074BB2">
        <w:trPr>
          <w:trHeight w:hRule="exact" w:val="594"/>
        </w:trPr>
        <w:tc>
          <w:tcPr>
            <w:tcW w:w="9781" w:type="dxa"/>
            <w:gridSpan w:val="3"/>
            <w:tcBorders>
              <w:top w:val="single" w:sz="4" w:space="0" w:color="auto"/>
              <w:left w:val="single" w:sz="4" w:space="0" w:color="auto"/>
              <w:bottom w:val="single" w:sz="4" w:space="0" w:color="auto"/>
              <w:right w:val="single" w:sz="4" w:space="0" w:color="auto"/>
            </w:tcBorders>
            <w:vAlign w:val="center"/>
          </w:tcPr>
          <w:p w14:paraId="14111D1C" w14:textId="375BAABA" w:rsidR="00A61775" w:rsidRPr="00074BB2" w:rsidRDefault="00A61775" w:rsidP="00074BB2">
            <w:pPr>
              <w:widowControl w:val="0"/>
              <w:rPr>
                <w:rFonts w:cs="Calibri"/>
              </w:rPr>
            </w:pPr>
            <w:r w:rsidRPr="00074BB2">
              <w:rPr>
                <w:rFonts w:asciiTheme="minorHAnsi" w:hAnsiTheme="minorHAnsi" w:cstheme="minorHAnsi"/>
                <w:sz w:val="20"/>
                <w:szCs w:val="20"/>
              </w:rPr>
              <w:t>Promote the progress of all through inclusive teaching e.g. meeting individual needs and overcoming barriers to learning</w:t>
            </w:r>
            <w:r w:rsidR="00F30F93">
              <w:rPr>
                <w:rFonts w:asciiTheme="minorHAnsi" w:hAnsiTheme="minorHAnsi" w:cstheme="minorHAnsi"/>
                <w:sz w:val="20"/>
                <w:szCs w:val="20"/>
              </w:rPr>
              <w:t>.</w:t>
            </w:r>
          </w:p>
        </w:tc>
        <w:tc>
          <w:tcPr>
            <w:tcW w:w="425" w:type="dxa"/>
            <w:tcBorders>
              <w:top w:val="single" w:sz="4" w:space="0" w:color="auto"/>
              <w:left w:val="single" w:sz="4" w:space="0" w:color="auto"/>
              <w:bottom w:val="single" w:sz="4" w:space="0" w:color="auto"/>
              <w:right w:val="single" w:sz="4" w:space="0" w:color="auto"/>
            </w:tcBorders>
          </w:tcPr>
          <w:p w14:paraId="6F9677F0" w14:textId="77777777" w:rsidR="00A61775" w:rsidRPr="006A0031" w:rsidRDefault="00A61775" w:rsidP="00A61775">
            <w:pPr>
              <w:widowControl w:val="0"/>
              <w:rPr>
                <w:rFonts w:ascii="Arial" w:hAnsi="Arial" w:cs="Arial"/>
                <w:b/>
              </w:rPr>
            </w:pPr>
          </w:p>
        </w:tc>
      </w:tr>
      <w:tr w:rsidR="00A61775" w:rsidRPr="006A0031" w14:paraId="7CF17B4A" w14:textId="77777777" w:rsidTr="00074BB2">
        <w:trPr>
          <w:trHeight w:hRule="exact" w:val="113"/>
        </w:trPr>
        <w:tc>
          <w:tcPr>
            <w:tcW w:w="9781" w:type="dxa"/>
            <w:gridSpan w:val="3"/>
            <w:tcBorders>
              <w:top w:val="single" w:sz="4" w:space="0" w:color="auto"/>
              <w:left w:val="nil"/>
              <w:bottom w:val="single" w:sz="4" w:space="0" w:color="auto"/>
              <w:right w:val="nil"/>
            </w:tcBorders>
            <w:vAlign w:val="center"/>
          </w:tcPr>
          <w:p w14:paraId="128E2BF7" w14:textId="77777777" w:rsidR="00A61775" w:rsidRPr="006A0031" w:rsidRDefault="00A61775" w:rsidP="00A61775">
            <w:pPr>
              <w:widowControl w:val="0"/>
              <w:rPr>
                <w:rFonts w:ascii="Arial" w:hAnsi="Arial" w:cs="Arial"/>
                <w:b/>
              </w:rPr>
            </w:pPr>
          </w:p>
        </w:tc>
        <w:tc>
          <w:tcPr>
            <w:tcW w:w="425" w:type="dxa"/>
            <w:tcBorders>
              <w:top w:val="single" w:sz="4" w:space="0" w:color="auto"/>
              <w:left w:val="nil"/>
              <w:bottom w:val="single" w:sz="4" w:space="0" w:color="auto"/>
              <w:right w:val="nil"/>
            </w:tcBorders>
          </w:tcPr>
          <w:p w14:paraId="73396C02" w14:textId="77777777" w:rsidR="00A61775" w:rsidRPr="006A0031" w:rsidRDefault="00A61775" w:rsidP="00A61775">
            <w:pPr>
              <w:widowControl w:val="0"/>
              <w:rPr>
                <w:rFonts w:ascii="Arial" w:hAnsi="Arial" w:cs="Arial"/>
                <w:b/>
              </w:rPr>
            </w:pPr>
          </w:p>
        </w:tc>
      </w:tr>
      <w:tr w:rsidR="00A61775" w:rsidRPr="006A0031" w14:paraId="2401C32E" w14:textId="1B0B9011" w:rsidTr="00BC3CF5">
        <w:trPr>
          <w:trHeight w:hRule="exact" w:val="1420"/>
        </w:trPr>
        <w:tc>
          <w:tcPr>
            <w:tcW w:w="9781" w:type="dxa"/>
            <w:gridSpan w:val="3"/>
            <w:tcBorders>
              <w:top w:val="single" w:sz="4" w:space="0" w:color="auto"/>
              <w:left w:val="single" w:sz="4" w:space="0" w:color="auto"/>
              <w:bottom w:val="single" w:sz="4" w:space="0" w:color="auto"/>
              <w:right w:val="single" w:sz="4" w:space="0" w:color="auto"/>
            </w:tcBorders>
            <w:vAlign w:val="center"/>
          </w:tcPr>
          <w:p w14:paraId="42B79296" w14:textId="77777777" w:rsidR="00A61775" w:rsidRPr="006857B3" w:rsidRDefault="00A61775" w:rsidP="00074BB2">
            <w:pPr>
              <w:widowControl w:val="0"/>
              <w:rPr>
                <w:rFonts w:asciiTheme="minorHAnsi" w:hAnsiTheme="minorHAnsi" w:cstheme="minorHAnsi"/>
                <w:sz w:val="20"/>
                <w:szCs w:val="20"/>
              </w:rPr>
            </w:pPr>
            <w:r w:rsidRPr="006857B3">
              <w:rPr>
                <w:rFonts w:asciiTheme="minorHAnsi" w:hAnsiTheme="minorHAnsi" w:cstheme="minorHAnsi"/>
                <w:sz w:val="20"/>
                <w:szCs w:val="20"/>
              </w:rPr>
              <w:t>Further develop skills in adaptive teaching by:</w:t>
            </w:r>
          </w:p>
          <w:p w14:paraId="177F65AD" w14:textId="77777777" w:rsidR="00A61775" w:rsidRPr="006857B3" w:rsidRDefault="00A61775" w:rsidP="00074BB2">
            <w:pPr>
              <w:pStyle w:val="ListParagraph"/>
              <w:widowControl w:val="0"/>
              <w:numPr>
                <w:ilvl w:val="0"/>
                <w:numId w:val="59"/>
              </w:numPr>
              <w:ind w:left="1163"/>
              <w:rPr>
                <w:rFonts w:asciiTheme="minorHAnsi" w:hAnsiTheme="minorHAnsi" w:cstheme="minorHAnsi"/>
                <w:sz w:val="20"/>
                <w:szCs w:val="20"/>
              </w:rPr>
            </w:pPr>
            <w:r w:rsidRPr="006857B3">
              <w:rPr>
                <w:rFonts w:asciiTheme="minorHAnsi" w:hAnsiTheme="minorHAnsi" w:cstheme="minorHAnsi"/>
                <w:sz w:val="20"/>
                <w:szCs w:val="20"/>
              </w:rPr>
              <w:t>Demonstrating high expectations of all pupils</w:t>
            </w:r>
          </w:p>
          <w:p w14:paraId="0D6C67E1" w14:textId="1EE5EE6E" w:rsidR="00A61775" w:rsidRPr="006857B3" w:rsidRDefault="00A61775" w:rsidP="00074BB2">
            <w:pPr>
              <w:pStyle w:val="ListParagraph"/>
              <w:widowControl w:val="0"/>
              <w:numPr>
                <w:ilvl w:val="0"/>
                <w:numId w:val="59"/>
              </w:numPr>
              <w:ind w:left="1163"/>
              <w:rPr>
                <w:rFonts w:asciiTheme="minorHAnsi" w:hAnsiTheme="minorHAnsi" w:cstheme="minorHAnsi"/>
                <w:sz w:val="20"/>
                <w:szCs w:val="20"/>
              </w:rPr>
            </w:pPr>
            <w:r w:rsidRPr="006857B3">
              <w:rPr>
                <w:rFonts w:asciiTheme="minorHAnsi" w:hAnsiTheme="minorHAnsi" w:cstheme="minorHAnsi"/>
                <w:sz w:val="20"/>
                <w:szCs w:val="20"/>
              </w:rPr>
              <w:t>Using support, resources</w:t>
            </w:r>
            <w:r w:rsidR="000D7354">
              <w:rPr>
                <w:rFonts w:asciiTheme="minorHAnsi" w:hAnsiTheme="minorHAnsi" w:cstheme="minorHAnsi"/>
                <w:sz w:val="20"/>
                <w:szCs w:val="20"/>
              </w:rPr>
              <w:t>, pedagogy</w:t>
            </w:r>
            <w:r w:rsidRPr="006857B3">
              <w:rPr>
                <w:rFonts w:asciiTheme="minorHAnsi" w:hAnsiTheme="minorHAnsi" w:cstheme="minorHAnsi"/>
                <w:sz w:val="20"/>
                <w:szCs w:val="20"/>
              </w:rPr>
              <w:t xml:space="preserve"> and feedback to promote the progress of pupils who are struggling within a lesson (consider alternatives to differentiation by task - not endorsed in national policy)</w:t>
            </w:r>
          </w:p>
          <w:p w14:paraId="7BA5D5A3" w14:textId="52B16C59" w:rsidR="00A61775" w:rsidRPr="00A61775" w:rsidRDefault="00A61775" w:rsidP="00074BB2">
            <w:pPr>
              <w:pStyle w:val="ListParagraph"/>
              <w:widowControl w:val="0"/>
              <w:numPr>
                <w:ilvl w:val="0"/>
                <w:numId w:val="59"/>
              </w:numPr>
              <w:ind w:left="1163"/>
              <w:rPr>
                <w:rFonts w:asciiTheme="minorHAnsi" w:hAnsiTheme="minorHAnsi" w:cstheme="minorHAnsi"/>
                <w:sz w:val="20"/>
                <w:szCs w:val="20"/>
              </w:rPr>
            </w:pPr>
            <w:r w:rsidRPr="006857B3">
              <w:rPr>
                <w:rFonts w:cs="Calibri"/>
                <w:sz w:val="20"/>
                <w:szCs w:val="20"/>
              </w:rPr>
              <w:t>Be able to challenge pupils who are grasping learning rapidly within a lesson</w:t>
            </w:r>
            <w:r w:rsidR="00F30F93">
              <w:rPr>
                <w:rFonts w:cs="Calibri"/>
                <w:sz w:val="20"/>
                <w:szCs w:val="20"/>
              </w:rPr>
              <w:t>.</w:t>
            </w:r>
          </w:p>
        </w:tc>
        <w:tc>
          <w:tcPr>
            <w:tcW w:w="425" w:type="dxa"/>
            <w:tcBorders>
              <w:top w:val="single" w:sz="4" w:space="0" w:color="auto"/>
              <w:left w:val="single" w:sz="4" w:space="0" w:color="auto"/>
              <w:bottom w:val="single" w:sz="4" w:space="0" w:color="auto"/>
              <w:right w:val="single" w:sz="4" w:space="0" w:color="auto"/>
            </w:tcBorders>
          </w:tcPr>
          <w:p w14:paraId="25A2A2C3" w14:textId="77777777" w:rsidR="00A61775" w:rsidRPr="006A0031" w:rsidRDefault="00A61775" w:rsidP="00A61775">
            <w:pPr>
              <w:widowControl w:val="0"/>
              <w:rPr>
                <w:rFonts w:ascii="Arial" w:hAnsi="Arial" w:cs="Arial"/>
                <w:b/>
              </w:rPr>
            </w:pPr>
          </w:p>
        </w:tc>
      </w:tr>
      <w:tr w:rsidR="00A61775" w:rsidRPr="006A0031" w14:paraId="193A472B" w14:textId="6B4ACA5C" w:rsidTr="00074BB2">
        <w:trPr>
          <w:trHeight w:hRule="exact" w:val="113"/>
        </w:trPr>
        <w:tc>
          <w:tcPr>
            <w:tcW w:w="9781" w:type="dxa"/>
            <w:gridSpan w:val="3"/>
            <w:tcBorders>
              <w:top w:val="single" w:sz="4" w:space="0" w:color="auto"/>
              <w:left w:val="nil"/>
              <w:bottom w:val="single" w:sz="4" w:space="0" w:color="auto"/>
              <w:right w:val="nil"/>
            </w:tcBorders>
            <w:vAlign w:val="center"/>
          </w:tcPr>
          <w:p w14:paraId="6C3A7228" w14:textId="77777777" w:rsidR="00A61775" w:rsidRPr="00765777" w:rsidRDefault="00A61775" w:rsidP="00A61775">
            <w:pPr>
              <w:pStyle w:val="ListParagraph"/>
              <w:widowControl w:val="0"/>
              <w:numPr>
                <w:ilvl w:val="0"/>
                <w:numId w:val="38"/>
              </w:numPr>
              <w:rPr>
                <w:rFonts w:ascii="Arial" w:hAnsi="Arial" w:cs="Arial"/>
                <w:b/>
              </w:rPr>
            </w:pPr>
          </w:p>
        </w:tc>
        <w:tc>
          <w:tcPr>
            <w:tcW w:w="425" w:type="dxa"/>
            <w:tcBorders>
              <w:top w:val="single" w:sz="4" w:space="0" w:color="auto"/>
              <w:left w:val="nil"/>
              <w:bottom w:val="single" w:sz="4" w:space="0" w:color="auto"/>
              <w:right w:val="nil"/>
            </w:tcBorders>
          </w:tcPr>
          <w:p w14:paraId="2F421C1E" w14:textId="77777777" w:rsidR="00A61775" w:rsidRPr="006A0031" w:rsidRDefault="00A61775" w:rsidP="00A61775">
            <w:pPr>
              <w:widowControl w:val="0"/>
              <w:rPr>
                <w:rFonts w:ascii="Arial" w:hAnsi="Arial" w:cs="Arial"/>
                <w:b/>
              </w:rPr>
            </w:pPr>
          </w:p>
        </w:tc>
      </w:tr>
      <w:tr w:rsidR="00A61775" w:rsidRPr="006A0031" w14:paraId="41D23679" w14:textId="163D6592" w:rsidTr="00074BB2">
        <w:trPr>
          <w:trHeight w:hRule="exact" w:val="318"/>
        </w:trPr>
        <w:tc>
          <w:tcPr>
            <w:tcW w:w="9781" w:type="dxa"/>
            <w:gridSpan w:val="3"/>
            <w:tcBorders>
              <w:top w:val="single" w:sz="4" w:space="0" w:color="auto"/>
              <w:left w:val="single" w:sz="4" w:space="0" w:color="auto"/>
              <w:bottom w:val="single" w:sz="4" w:space="0" w:color="auto"/>
              <w:right w:val="single" w:sz="4" w:space="0" w:color="auto"/>
            </w:tcBorders>
            <w:vAlign w:val="center"/>
          </w:tcPr>
          <w:p w14:paraId="19112557" w14:textId="5658D34A" w:rsidR="00A61775" w:rsidRPr="00074BB2" w:rsidRDefault="00A61775" w:rsidP="00074BB2">
            <w:pPr>
              <w:widowControl w:val="0"/>
              <w:rPr>
                <w:rFonts w:ascii="Arial" w:hAnsi="Arial" w:cs="Arial"/>
                <w:b/>
              </w:rPr>
            </w:pPr>
            <w:r w:rsidRPr="00074BB2">
              <w:rPr>
                <w:rFonts w:asciiTheme="minorHAnsi" w:hAnsiTheme="minorHAnsi" w:cstheme="minorHAnsi"/>
                <w:sz w:val="20"/>
                <w:szCs w:val="20"/>
              </w:rPr>
              <w:t>Develop skills of engaging and communicating with parents, including managing homework</w:t>
            </w:r>
            <w:r w:rsidR="00F30F93">
              <w:rPr>
                <w:rFonts w:asciiTheme="minorHAnsi" w:hAnsiTheme="minorHAnsi" w:cstheme="minorHAnsi"/>
                <w:sz w:val="20"/>
                <w:szCs w:val="20"/>
              </w:rPr>
              <w:t>.</w:t>
            </w:r>
          </w:p>
        </w:tc>
        <w:tc>
          <w:tcPr>
            <w:tcW w:w="425" w:type="dxa"/>
            <w:tcBorders>
              <w:top w:val="single" w:sz="4" w:space="0" w:color="auto"/>
              <w:left w:val="single" w:sz="4" w:space="0" w:color="auto"/>
              <w:bottom w:val="single" w:sz="4" w:space="0" w:color="auto"/>
              <w:right w:val="single" w:sz="4" w:space="0" w:color="auto"/>
            </w:tcBorders>
          </w:tcPr>
          <w:p w14:paraId="4C6E4E22" w14:textId="77777777" w:rsidR="00A61775" w:rsidRPr="006A0031" w:rsidRDefault="00A61775" w:rsidP="00A61775">
            <w:pPr>
              <w:widowControl w:val="0"/>
              <w:rPr>
                <w:rFonts w:ascii="Arial" w:hAnsi="Arial" w:cs="Arial"/>
                <w:b/>
              </w:rPr>
            </w:pPr>
          </w:p>
        </w:tc>
      </w:tr>
      <w:tr w:rsidR="00A61775" w:rsidRPr="006A0031" w14:paraId="609FCC94" w14:textId="77777777" w:rsidTr="00074BB2">
        <w:trPr>
          <w:trHeight w:hRule="exact" w:val="139"/>
        </w:trPr>
        <w:tc>
          <w:tcPr>
            <w:tcW w:w="9781" w:type="dxa"/>
            <w:gridSpan w:val="3"/>
            <w:tcBorders>
              <w:top w:val="single" w:sz="4" w:space="0" w:color="auto"/>
              <w:left w:val="nil"/>
              <w:bottom w:val="single" w:sz="4" w:space="0" w:color="auto"/>
              <w:right w:val="nil"/>
            </w:tcBorders>
            <w:vAlign w:val="center"/>
          </w:tcPr>
          <w:p w14:paraId="046758CF" w14:textId="77777777" w:rsidR="00A61775" w:rsidRPr="008602A3" w:rsidRDefault="00A61775" w:rsidP="00A61775">
            <w:pPr>
              <w:pStyle w:val="ListParagraph"/>
              <w:widowControl w:val="0"/>
              <w:rPr>
                <w:rFonts w:asciiTheme="minorHAnsi" w:hAnsiTheme="minorHAnsi" w:cstheme="minorHAnsi"/>
                <w:sz w:val="20"/>
                <w:szCs w:val="20"/>
              </w:rPr>
            </w:pPr>
          </w:p>
        </w:tc>
        <w:tc>
          <w:tcPr>
            <w:tcW w:w="425" w:type="dxa"/>
            <w:tcBorders>
              <w:top w:val="single" w:sz="4" w:space="0" w:color="auto"/>
              <w:left w:val="nil"/>
              <w:bottom w:val="single" w:sz="4" w:space="0" w:color="auto"/>
              <w:right w:val="nil"/>
            </w:tcBorders>
          </w:tcPr>
          <w:p w14:paraId="0BC6B1CD" w14:textId="77777777" w:rsidR="00A61775" w:rsidRPr="006A0031" w:rsidRDefault="00A61775" w:rsidP="00A61775">
            <w:pPr>
              <w:widowControl w:val="0"/>
              <w:rPr>
                <w:rFonts w:ascii="Arial" w:hAnsi="Arial" w:cs="Arial"/>
                <w:b/>
              </w:rPr>
            </w:pPr>
          </w:p>
        </w:tc>
      </w:tr>
      <w:tr w:rsidR="00A61775" w:rsidRPr="006A0031" w14:paraId="0B178BBE" w14:textId="77777777" w:rsidTr="00074BB2">
        <w:trPr>
          <w:trHeight w:hRule="exact" w:val="849"/>
        </w:trPr>
        <w:tc>
          <w:tcPr>
            <w:tcW w:w="9781" w:type="dxa"/>
            <w:gridSpan w:val="3"/>
            <w:tcBorders>
              <w:top w:val="single" w:sz="4" w:space="0" w:color="auto"/>
              <w:left w:val="single" w:sz="4" w:space="0" w:color="auto"/>
              <w:bottom w:val="single" w:sz="4" w:space="0" w:color="auto"/>
              <w:right w:val="single" w:sz="4" w:space="0" w:color="auto"/>
            </w:tcBorders>
            <w:vAlign w:val="center"/>
          </w:tcPr>
          <w:p w14:paraId="448F19E2" w14:textId="4EFB669F" w:rsidR="00A61775" w:rsidRPr="00074BB2" w:rsidRDefault="00A61775" w:rsidP="00074BB2">
            <w:pPr>
              <w:rPr>
                <w:rFonts w:asciiTheme="minorHAnsi" w:hAnsiTheme="minorHAnsi" w:cstheme="minorHAnsi"/>
                <w:sz w:val="20"/>
                <w:szCs w:val="20"/>
              </w:rPr>
            </w:pPr>
            <w:r w:rsidRPr="00074BB2">
              <w:rPr>
                <w:rFonts w:asciiTheme="minorHAnsi" w:hAnsiTheme="minorHAnsi" w:cstheme="minorHAnsi"/>
                <w:sz w:val="20"/>
                <w:szCs w:val="20"/>
              </w:rPr>
              <w:t xml:space="preserve">Develop understanding that learning involves a lasting change in pupils’ knowledge and plan how to </w:t>
            </w:r>
            <w:r w:rsidRPr="00074BB2">
              <w:rPr>
                <w:rFonts w:asciiTheme="minorHAnsi" w:hAnsiTheme="minorHAnsi" w:cstheme="minorHAnsi"/>
                <w:b/>
                <w:bCs/>
                <w:sz w:val="20"/>
                <w:szCs w:val="20"/>
              </w:rPr>
              <w:t>embed learning</w:t>
            </w:r>
            <w:r w:rsidRPr="00074BB2">
              <w:rPr>
                <w:rFonts w:asciiTheme="minorHAnsi" w:hAnsiTheme="minorHAnsi" w:cstheme="minorHAnsi"/>
                <w:sz w:val="20"/>
                <w:szCs w:val="20"/>
              </w:rPr>
              <w:t xml:space="preserve"> in pupils’ long-term memory by becoming a ‘</w:t>
            </w:r>
            <w:r w:rsidRPr="00074BB2">
              <w:rPr>
                <w:rFonts w:asciiTheme="minorHAnsi" w:hAnsiTheme="minorHAnsi" w:cstheme="minorHAnsi"/>
                <w:b/>
                <w:bCs/>
                <w:sz w:val="20"/>
                <w:szCs w:val="20"/>
              </w:rPr>
              <w:t>concept and skill builder’</w:t>
            </w:r>
            <w:r w:rsidRPr="00074BB2">
              <w:rPr>
                <w:rFonts w:asciiTheme="minorHAnsi" w:hAnsiTheme="minorHAnsi" w:cstheme="minorHAnsi"/>
                <w:sz w:val="20"/>
                <w:szCs w:val="20"/>
              </w:rPr>
              <w:t xml:space="preserve"> e.g. through applying principles of cognitive science e.g. retrieval practice, dual coding and cognitive load theory</w:t>
            </w:r>
            <w:r w:rsidR="00FD45E3">
              <w:rPr>
                <w:rFonts w:asciiTheme="minorHAnsi" w:hAnsiTheme="minorHAnsi" w:cstheme="minorHAnsi"/>
                <w:sz w:val="20"/>
                <w:szCs w:val="20"/>
              </w:rPr>
              <w:t>.</w:t>
            </w:r>
          </w:p>
        </w:tc>
        <w:tc>
          <w:tcPr>
            <w:tcW w:w="425" w:type="dxa"/>
            <w:tcBorders>
              <w:top w:val="single" w:sz="4" w:space="0" w:color="auto"/>
              <w:left w:val="single" w:sz="4" w:space="0" w:color="auto"/>
              <w:bottom w:val="single" w:sz="4" w:space="0" w:color="auto"/>
              <w:right w:val="single" w:sz="4" w:space="0" w:color="auto"/>
            </w:tcBorders>
          </w:tcPr>
          <w:p w14:paraId="40E0CCA4" w14:textId="77777777" w:rsidR="00A61775" w:rsidRPr="006A0031" w:rsidRDefault="00A61775" w:rsidP="00A61775">
            <w:pPr>
              <w:widowControl w:val="0"/>
              <w:rPr>
                <w:rFonts w:ascii="Arial" w:hAnsi="Arial" w:cs="Arial"/>
                <w:b/>
              </w:rPr>
            </w:pPr>
          </w:p>
        </w:tc>
      </w:tr>
      <w:tr w:rsidR="00375F4B" w:rsidRPr="006A0031" w14:paraId="7B5AC1EB" w14:textId="77777777" w:rsidTr="00074BB2">
        <w:trPr>
          <w:trHeight w:hRule="exact" w:val="134"/>
        </w:trPr>
        <w:tc>
          <w:tcPr>
            <w:tcW w:w="9781" w:type="dxa"/>
            <w:gridSpan w:val="3"/>
            <w:tcBorders>
              <w:top w:val="single" w:sz="4" w:space="0" w:color="auto"/>
              <w:left w:val="nil"/>
              <w:bottom w:val="single" w:sz="4" w:space="0" w:color="auto"/>
              <w:right w:val="single" w:sz="4" w:space="0" w:color="auto"/>
            </w:tcBorders>
            <w:vAlign w:val="center"/>
          </w:tcPr>
          <w:p w14:paraId="211C1417" w14:textId="77777777" w:rsidR="00375F4B" w:rsidRPr="006857B3" w:rsidRDefault="00375F4B" w:rsidP="00375F4B">
            <w:pPr>
              <w:pStyle w:val="ListParagraph"/>
              <w:rPr>
                <w:rFonts w:asciiTheme="minorHAnsi" w:eastAsia="Times New Roman" w:hAnsiTheme="minorHAnsi" w:cstheme="minorHAnsi"/>
                <w:sz w:val="20"/>
                <w:szCs w:val="20"/>
              </w:rPr>
            </w:pPr>
          </w:p>
        </w:tc>
        <w:tc>
          <w:tcPr>
            <w:tcW w:w="425" w:type="dxa"/>
            <w:tcBorders>
              <w:top w:val="single" w:sz="4" w:space="0" w:color="auto"/>
              <w:left w:val="single" w:sz="4" w:space="0" w:color="auto"/>
              <w:bottom w:val="single" w:sz="4" w:space="0" w:color="auto"/>
              <w:right w:val="single" w:sz="4" w:space="0" w:color="auto"/>
            </w:tcBorders>
          </w:tcPr>
          <w:p w14:paraId="4D3B69E8" w14:textId="77777777" w:rsidR="00375F4B" w:rsidRPr="006A0031" w:rsidRDefault="00375F4B" w:rsidP="00A61775">
            <w:pPr>
              <w:widowControl w:val="0"/>
              <w:rPr>
                <w:rFonts w:ascii="Arial" w:hAnsi="Arial" w:cs="Arial"/>
                <w:b/>
              </w:rPr>
            </w:pPr>
          </w:p>
        </w:tc>
      </w:tr>
      <w:tr w:rsidR="00375F4B" w:rsidRPr="006A0031" w14:paraId="129B145E" w14:textId="77777777" w:rsidTr="00074BB2">
        <w:trPr>
          <w:trHeight w:hRule="exact" w:val="575"/>
        </w:trPr>
        <w:tc>
          <w:tcPr>
            <w:tcW w:w="9781" w:type="dxa"/>
            <w:gridSpan w:val="3"/>
            <w:tcBorders>
              <w:top w:val="single" w:sz="4" w:space="0" w:color="auto"/>
              <w:left w:val="single" w:sz="4" w:space="0" w:color="auto"/>
              <w:bottom w:val="single" w:sz="4" w:space="0" w:color="auto"/>
              <w:right w:val="single" w:sz="4" w:space="0" w:color="auto"/>
            </w:tcBorders>
            <w:vAlign w:val="center"/>
          </w:tcPr>
          <w:p w14:paraId="150B58D1" w14:textId="72EC086A" w:rsidR="00375F4B" w:rsidRPr="00074BB2" w:rsidRDefault="00375F4B" w:rsidP="00074BB2">
            <w:pPr>
              <w:rPr>
                <w:rFonts w:asciiTheme="minorHAnsi" w:hAnsiTheme="minorHAnsi" w:cstheme="minorHAnsi"/>
                <w:sz w:val="20"/>
                <w:szCs w:val="20"/>
              </w:rPr>
            </w:pPr>
            <w:r w:rsidRPr="00074BB2">
              <w:rPr>
                <w:rFonts w:asciiTheme="minorHAnsi" w:hAnsiTheme="minorHAnsi" w:cstheme="minorHAnsi"/>
                <w:sz w:val="20"/>
                <w:szCs w:val="20"/>
              </w:rPr>
              <w:t>Contribute to the wider life of the school e.g. through supporting playground duties, attending staff meetings, CPD and assemblies, supporting/running a club etc.</w:t>
            </w:r>
          </w:p>
        </w:tc>
        <w:tc>
          <w:tcPr>
            <w:tcW w:w="425" w:type="dxa"/>
            <w:tcBorders>
              <w:top w:val="single" w:sz="4" w:space="0" w:color="auto"/>
              <w:left w:val="single" w:sz="4" w:space="0" w:color="auto"/>
              <w:bottom w:val="single" w:sz="4" w:space="0" w:color="auto"/>
              <w:right w:val="single" w:sz="4" w:space="0" w:color="auto"/>
            </w:tcBorders>
          </w:tcPr>
          <w:p w14:paraId="6F5B09FD" w14:textId="77777777" w:rsidR="00375F4B" w:rsidRPr="006A0031" w:rsidRDefault="00375F4B" w:rsidP="00A61775">
            <w:pPr>
              <w:widowControl w:val="0"/>
              <w:rPr>
                <w:rFonts w:ascii="Arial" w:hAnsi="Arial" w:cs="Arial"/>
                <w:b/>
              </w:rPr>
            </w:pPr>
          </w:p>
        </w:tc>
      </w:tr>
    </w:tbl>
    <w:p w14:paraId="05558E2F" w14:textId="77777777" w:rsidR="00CB193B" w:rsidRDefault="00CB193B"/>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6"/>
        <w:gridCol w:w="1524"/>
        <w:gridCol w:w="1129"/>
        <w:gridCol w:w="11"/>
        <w:gridCol w:w="1149"/>
        <w:gridCol w:w="1130"/>
        <w:gridCol w:w="1356"/>
        <w:gridCol w:w="207"/>
        <w:gridCol w:w="2264"/>
      </w:tblGrid>
      <w:tr w:rsidR="00FE7B17" w:rsidRPr="006A0031" w14:paraId="4B469AE4" w14:textId="77777777" w:rsidTr="009F1D95">
        <w:trPr>
          <w:trHeight w:val="564"/>
        </w:trPr>
        <w:tc>
          <w:tcPr>
            <w:tcW w:w="10206" w:type="dxa"/>
            <w:gridSpan w:val="9"/>
            <w:shd w:val="clear" w:color="auto" w:fill="DEEAF6" w:themeFill="accent5" w:themeFillTint="33"/>
            <w:vAlign w:val="center"/>
          </w:tcPr>
          <w:p w14:paraId="4E090661" w14:textId="68AE62FD" w:rsidR="00861330" w:rsidRPr="004323B6" w:rsidRDefault="00B72DEE" w:rsidP="00296153">
            <w:pPr>
              <w:pStyle w:val="Heading3"/>
              <w:pBdr>
                <w:top w:val="none" w:sz="0" w:space="0" w:color="auto"/>
                <w:left w:val="none" w:sz="0" w:space="0" w:color="auto"/>
                <w:bottom w:val="none" w:sz="0" w:space="0" w:color="auto"/>
                <w:right w:val="none" w:sz="0" w:space="0" w:color="auto"/>
              </w:pBdr>
              <w:rPr>
                <w:i/>
                <w:iCs/>
              </w:rPr>
            </w:pPr>
            <w:bookmarkStart w:id="16" w:name="_Toc112832401"/>
            <w:bookmarkStart w:id="17" w:name="_Toc222929349"/>
            <w:r>
              <w:rPr>
                <w:rStyle w:val="SubtleEmphasis"/>
                <w:i w:val="0"/>
                <w:iCs w:val="0"/>
                <w:szCs w:val="36"/>
              </w:rPr>
              <w:lastRenderedPageBreak/>
              <w:t>EXTENDING</w:t>
            </w:r>
            <w:r w:rsidR="00D3398F" w:rsidRPr="004323B6">
              <w:rPr>
                <w:rStyle w:val="SubtleEmphasis"/>
                <w:i w:val="0"/>
                <w:iCs w:val="0"/>
                <w:szCs w:val="36"/>
              </w:rPr>
              <w:t xml:space="preserve"> PLACEMENT </w:t>
            </w:r>
            <w:commentRangeStart w:id="18"/>
            <w:r w:rsidR="00D3398F" w:rsidRPr="004323B6">
              <w:rPr>
                <w:rStyle w:val="SubtleEmphasis"/>
                <w:i w:val="0"/>
                <w:iCs w:val="0"/>
                <w:szCs w:val="36"/>
              </w:rPr>
              <w:t>CALENDAR</w:t>
            </w:r>
            <w:bookmarkEnd w:id="16"/>
            <w:bookmarkEnd w:id="17"/>
            <w:commentRangeEnd w:id="18"/>
            <w:r w:rsidR="0017059D" w:rsidRPr="004323B6">
              <w:rPr>
                <w:rStyle w:val="CommentReference"/>
                <w:i/>
                <w:iCs/>
                <w:sz w:val="36"/>
                <w:szCs w:val="20"/>
              </w:rPr>
              <w:commentReference w:id="18"/>
            </w:r>
          </w:p>
        </w:tc>
      </w:tr>
      <w:tr w:rsidR="00AC4DB0" w:rsidRPr="006A0031" w14:paraId="4A2B50DA" w14:textId="77777777" w:rsidTr="00A07129">
        <w:trPr>
          <w:trHeight w:val="353"/>
        </w:trPr>
        <w:tc>
          <w:tcPr>
            <w:tcW w:w="1436" w:type="dxa"/>
            <w:shd w:val="clear" w:color="auto" w:fill="DEEAF6" w:themeFill="accent5" w:themeFillTint="33"/>
          </w:tcPr>
          <w:p w14:paraId="709B3133" w14:textId="3D871707" w:rsidR="00941CF7" w:rsidRPr="006A0031" w:rsidRDefault="00941CF7" w:rsidP="004E7F1A">
            <w:pPr>
              <w:widowControl w:val="0"/>
              <w:jc w:val="center"/>
              <w:rPr>
                <w:rFonts w:ascii="Arial" w:hAnsi="Arial" w:cs="Arial"/>
                <w:b/>
              </w:rPr>
            </w:pPr>
            <w:r>
              <w:rPr>
                <w:rFonts w:ascii="Arial" w:hAnsi="Arial" w:cs="Arial"/>
                <w:b/>
              </w:rPr>
              <w:t>Key:</w:t>
            </w:r>
          </w:p>
        </w:tc>
        <w:tc>
          <w:tcPr>
            <w:tcW w:w="3813" w:type="dxa"/>
            <w:gridSpan w:val="4"/>
            <w:tcBorders>
              <w:bottom w:val="single" w:sz="4" w:space="0" w:color="auto"/>
            </w:tcBorders>
            <w:shd w:val="clear" w:color="auto" w:fill="FFFFFF" w:themeFill="background1"/>
            <w:vAlign w:val="center"/>
          </w:tcPr>
          <w:p w14:paraId="7F5CAED7" w14:textId="79C67030" w:rsidR="00941CF7" w:rsidRPr="006A0031" w:rsidRDefault="00941CF7" w:rsidP="00A07129">
            <w:pPr>
              <w:widowControl w:val="0"/>
              <w:jc w:val="center"/>
              <w:rPr>
                <w:rFonts w:ascii="Arial" w:hAnsi="Arial" w:cs="Arial"/>
                <w:b/>
              </w:rPr>
            </w:pPr>
            <w:r w:rsidRPr="00A6549E">
              <w:rPr>
                <w:rFonts w:ascii="Arial" w:hAnsi="Arial" w:cs="Arial"/>
                <w:bCs/>
                <w:sz w:val="20"/>
                <w:szCs w:val="20"/>
              </w:rPr>
              <w:t>School-based day</w:t>
            </w:r>
          </w:p>
        </w:tc>
        <w:tc>
          <w:tcPr>
            <w:tcW w:w="2693" w:type="dxa"/>
            <w:gridSpan w:val="3"/>
            <w:shd w:val="clear" w:color="auto" w:fill="F7CAAC" w:themeFill="accent2" w:themeFillTint="66"/>
            <w:vAlign w:val="center"/>
          </w:tcPr>
          <w:p w14:paraId="6AFD5A37" w14:textId="77777777" w:rsidR="00941CF7" w:rsidRPr="006A0031" w:rsidRDefault="00941CF7" w:rsidP="00A07129">
            <w:pPr>
              <w:widowControl w:val="0"/>
              <w:jc w:val="center"/>
              <w:rPr>
                <w:rFonts w:ascii="Arial" w:hAnsi="Arial" w:cs="Arial"/>
                <w:b/>
              </w:rPr>
            </w:pPr>
            <w:r>
              <w:rPr>
                <w:rFonts w:ascii="Arial" w:hAnsi="Arial" w:cs="Arial"/>
                <w:bCs/>
                <w:sz w:val="20"/>
                <w:szCs w:val="20"/>
              </w:rPr>
              <w:t>University day</w:t>
            </w:r>
          </w:p>
        </w:tc>
        <w:tc>
          <w:tcPr>
            <w:tcW w:w="2264" w:type="dxa"/>
            <w:shd w:val="clear" w:color="auto" w:fill="E2EFD9" w:themeFill="accent6" w:themeFillTint="33"/>
            <w:vAlign w:val="center"/>
          </w:tcPr>
          <w:p w14:paraId="6EC301DC" w14:textId="74E786DF" w:rsidR="00941CF7" w:rsidRPr="00E17C07" w:rsidRDefault="00941CF7" w:rsidP="00A07129">
            <w:pPr>
              <w:widowControl w:val="0"/>
              <w:jc w:val="center"/>
              <w:rPr>
                <w:rFonts w:ascii="Arial" w:hAnsi="Arial" w:cs="Arial"/>
                <w:bCs/>
                <w:sz w:val="20"/>
                <w:szCs w:val="20"/>
              </w:rPr>
            </w:pPr>
            <w:r w:rsidRPr="00E17C07">
              <w:rPr>
                <w:rFonts w:ascii="Arial" w:hAnsi="Arial" w:cs="Arial"/>
                <w:bCs/>
                <w:sz w:val="20"/>
                <w:szCs w:val="20"/>
              </w:rPr>
              <w:t>Conference</w:t>
            </w:r>
          </w:p>
        </w:tc>
      </w:tr>
      <w:tr w:rsidR="00D80226" w:rsidRPr="006A0031" w14:paraId="698A37AA" w14:textId="77777777" w:rsidTr="00793F04">
        <w:trPr>
          <w:trHeight w:val="322"/>
        </w:trPr>
        <w:tc>
          <w:tcPr>
            <w:tcW w:w="1436" w:type="dxa"/>
            <w:shd w:val="clear" w:color="auto" w:fill="DEEAF6" w:themeFill="accent5" w:themeFillTint="33"/>
          </w:tcPr>
          <w:p w14:paraId="1115727E" w14:textId="7706DB1F" w:rsidR="00B6082E" w:rsidRPr="00EC4266" w:rsidRDefault="00B6082E" w:rsidP="00B6082E">
            <w:pPr>
              <w:widowControl w:val="0"/>
              <w:jc w:val="center"/>
              <w:rPr>
                <w:rFonts w:ascii="Arial" w:hAnsi="Arial" w:cs="Arial"/>
                <w:bCs/>
              </w:rPr>
            </w:pPr>
            <w:r w:rsidRPr="006A0031">
              <w:rPr>
                <w:rFonts w:ascii="Arial" w:hAnsi="Arial" w:cs="Arial"/>
                <w:b/>
              </w:rPr>
              <w:t>w/b</w:t>
            </w:r>
          </w:p>
        </w:tc>
        <w:tc>
          <w:tcPr>
            <w:tcW w:w="1524" w:type="dxa"/>
            <w:tcBorders>
              <w:bottom w:val="single" w:sz="4" w:space="0" w:color="auto"/>
            </w:tcBorders>
            <w:shd w:val="clear" w:color="auto" w:fill="DEEAF6" w:themeFill="accent5" w:themeFillTint="33"/>
          </w:tcPr>
          <w:p w14:paraId="7ED5F7D4" w14:textId="5D1136A3" w:rsidR="00B6082E" w:rsidRPr="00A73BED" w:rsidRDefault="00B6082E" w:rsidP="00B6082E">
            <w:pPr>
              <w:widowControl w:val="0"/>
              <w:jc w:val="center"/>
              <w:rPr>
                <w:rFonts w:ascii="Arial" w:hAnsi="Arial" w:cs="Arial"/>
                <w:bCs/>
              </w:rPr>
            </w:pPr>
            <w:r w:rsidRPr="006A0031">
              <w:rPr>
                <w:rFonts w:ascii="Arial" w:hAnsi="Arial" w:cs="Arial"/>
                <w:b/>
              </w:rPr>
              <w:t>Mon</w:t>
            </w:r>
          </w:p>
        </w:tc>
        <w:tc>
          <w:tcPr>
            <w:tcW w:w="1140" w:type="dxa"/>
            <w:gridSpan w:val="2"/>
            <w:shd w:val="clear" w:color="auto" w:fill="DEEAF6" w:themeFill="accent5" w:themeFillTint="33"/>
          </w:tcPr>
          <w:p w14:paraId="719178B9" w14:textId="7869E726" w:rsidR="00B6082E" w:rsidRPr="00A73BED" w:rsidRDefault="00B6082E" w:rsidP="00B6082E">
            <w:pPr>
              <w:widowControl w:val="0"/>
              <w:jc w:val="center"/>
              <w:rPr>
                <w:rFonts w:ascii="Arial" w:hAnsi="Arial" w:cs="Arial"/>
                <w:bCs/>
              </w:rPr>
            </w:pPr>
            <w:r w:rsidRPr="006A0031">
              <w:rPr>
                <w:rFonts w:ascii="Arial" w:hAnsi="Arial" w:cs="Arial"/>
                <w:b/>
              </w:rPr>
              <w:t>Tue</w:t>
            </w:r>
          </w:p>
        </w:tc>
        <w:tc>
          <w:tcPr>
            <w:tcW w:w="1149" w:type="dxa"/>
            <w:shd w:val="clear" w:color="auto" w:fill="DEEAF6" w:themeFill="accent5" w:themeFillTint="33"/>
          </w:tcPr>
          <w:p w14:paraId="74D14305" w14:textId="11D59824" w:rsidR="00B6082E" w:rsidRPr="00A73BED" w:rsidRDefault="00B6082E" w:rsidP="00B6082E">
            <w:pPr>
              <w:widowControl w:val="0"/>
              <w:jc w:val="center"/>
              <w:rPr>
                <w:rFonts w:ascii="Arial" w:hAnsi="Arial" w:cs="Arial"/>
                <w:bCs/>
              </w:rPr>
            </w:pPr>
            <w:r w:rsidRPr="006A0031">
              <w:rPr>
                <w:rFonts w:ascii="Arial" w:hAnsi="Arial" w:cs="Arial"/>
                <w:b/>
              </w:rPr>
              <w:t>Wed</w:t>
            </w:r>
          </w:p>
        </w:tc>
        <w:tc>
          <w:tcPr>
            <w:tcW w:w="1130" w:type="dxa"/>
            <w:shd w:val="clear" w:color="auto" w:fill="DEEAF6" w:themeFill="accent5" w:themeFillTint="33"/>
          </w:tcPr>
          <w:p w14:paraId="1B0513B9" w14:textId="4A3A4FF4" w:rsidR="00B6082E" w:rsidRPr="006A0031" w:rsidRDefault="00B6082E" w:rsidP="00B6082E">
            <w:pPr>
              <w:widowControl w:val="0"/>
              <w:jc w:val="center"/>
              <w:rPr>
                <w:rFonts w:ascii="Arial" w:hAnsi="Arial" w:cs="Arial"/>
                <w:b/>
              </w:rPr>
            </w:pPr>
            <w:r w:rsidRPr="006A0031">
              <w:rPr>
                <w:rFonts w:ascii="Arial" w:hAnsi="Arial" w:cs="Arial"/>
                <w:b/>
              </w:rPr>
              <w:t>Thurs</w:t>
            </w:r>
          </w:p>
        </w:tc>
        <w:tc>
          <w:tcPr>
            <w:tcW w:w="1356" w:type="dxa"/>
            <w:shd w:val="clear" w:color="auto" w:fill="DEEAF6" w:themeFill="accent5" w:themeFillTint="33"/>
          </w:tcPr>
          <w:p w14:paraId="2CD27241" w14:textId="3A1A2A4B" w:rsidR="00B6082E" w:rsidRPr="006A0031" w:rsidRDefault="00B6082E" w:rsidP="00B6082E">
            <w:pPr>
              <w:widowControl w:val="0"/>
              <w:jc w:val="center"/>
              <w:rPr>
                <w:rFonts w:ascii="Arial" w:hAnsi="Arial" w:cs="Arial"/>
                <w:b/>
              </w:rPr>
            </w:pPr>
            <w:r w:rsidRPr="006A0031">
              <w:rPr>
                <w:rFonts w:ascii="Arial" w:hAnsi="Arial" w:cs="Arial"/>
                <w:b/>
              </w:rPr>
              <w:t>Fri</w:t>
            </w:r>
          </w:p>
        </w:tc>
        <w:tc>
          <w:tcPr>
            <w:tcW w:w="2471" w:type="dxa"/>
            <w:gridSpan w:val="2"/>
            <w:shd w:val="clear" w:color="auto" w:fill="DEEAF6" w:themeFill="accent5" w:themeFillTint="33"/>
          </w:tcPr>
          <w:p w14:paraId="2075FD7C" w14:textId="18D5533E" w:rsidR="00B6082E" w:rsidRPr="006A0031" w:rsidRDefault="00B6082E" w:rsidP="00B6082E">
            <w:pPr>
              <w:widowControl w:val="0"/>
              <w:jc w:val="center"/>
              <w:rPr>
                <w:rFonts w:ascii="Arial" w:hAnsi="Arial" w:cs="Arial"/>
                <w:b/>
              </w:rPr>
            </w:pPr>
            <w:r w:rsidRPr="006A0031">
              <w:rPr>
                <w:rFonts w:ascii="Arial" w:hAnsi="Arial" w:cs="Arial"/>
                <w:b/>
              </w:rPr>
              <w:t>Notes</w:t>
            </w:r>
          </w:p>
        </w:tc>
      </w:tr>
      <w:tr w:rsidR="00EB14F7" w:rsidRPr="006A0031" w14:paraId="02C5E0EB" w14:textId="77777777" w:rsidTr="0086144E">
        <w:trPr>
          <w:trHeight w:val="588"/>
        </w:trPr>
        <w:tc>
          <w:tcPr>
            <w:tcW w:w="1436" w:type="dxa"/>
            <w:shd w:val="clear" w:color="auto" w:fill="DEEAF6" w:themeFill="accent5" w:themeFillTint="33"/>
            <w:vAlign w:val="center"/>
          </w:tcPr>
          <w:p w14:paraId="69AD022D" w14:textId="3E893647" w:rsidR="00B133D6" w:rsidRDefault="00B133D6" w:rsidP="0086144E">
            <w:pPr>
              <w:widowControl w:val="0"/>
              <w:jc w:val="center"/>
              <w:rPr>
                <w:rFonts w:ascii="Arial" w:hAnsi="Arial" w:cs="Arial"/>
                <w:b/>
              </w:rPr>
            </w:pPr>
            <w:r>
              <w:rPr>
                <w:rFonts w:ascii="Arial" w:hAnsi="Arial" w:cs="Arial"/>
                <w:b/>
              </w:rPr>
              <w:t>2</w:t>
            </w:r>
            <w:r w:rsidR="009D0546">
              <w:rPr>
                <w:rFonts w:ascii="Arial" w:hAnsi="Arial" w:cs="Arial"/>
                <w:b/>
              </w:rPr>
              <w:t>3</w:t>
            </w:r>
            <w:r>
              <w:rPr>
                <w:rFonts w:ascii="Arial" w:hAnsi="Arial" w:cs="Arial"/>
                <w:b/>
              </w:rPr>
              <w:t>.2.2</w:t>
            </w:r>
            <w:r w:rsidR="00491F1F">
              <w:rPr>
                <w:rFonts w:ascii="Arial" w:hAnsi="Arial" w:cs="Arial"/>
                <w:b/>
              </w:rPr>
              <w:t>6</w:t>
            </w:r>
          </w:p>
          <w:p w14:paraId="031522B1" w14:textId="2D395782" w:rsidR="00B133D6" w:rsidRPr="006A0031" w:rsidRDefault="00B133D6" w:rsidP="0086144E">
            <w:pPr>
              <w:widowControl w:val="0"/>
              <w:jc w:val="center"/>
              <w:rPr>
                <w:rFonts w:ascii="Arial" w:hAnsi="Arial" w:cs="Arial"/>
                <w:b/>
              </w:rPr>
            </w:pPr>
            <w:r w:rsidRPr="00185380">
              <w:rPr>
                <w:rFonts w:ascii="Arial" w:hAnsi="Arial" w:cs="Arial"/>
                <w:bCs/>
                <w:sz w:val="20"/>
                <w:szCs w:val="20"/>
              </w:rPr>
              <w:t>Week 1</w:t>
            </w:r>
          </w:p>
        </w:tc>
        <w:tc>
          <w:tcPr>
            <w:tcW w:w="1524" w:type="dxa"/>
            <w:tcBorders>
              <w:bottom w:val="single" w:sz="4" w:space="0" w:color="auto"/>
            </w:tcBorders>
            <w:shd w:val="clear" w:color="auto" w:fill="FFFFFF" w:themeFill="background1"/>
            <w:vAlign w:val="center"/>
          </w:tcPr>
          <w:p w14:paraId="51C4540C" w14:textId="77777777" w:rsidR="00B133D6" w:rsidRDefault="00B133D6" w:rsidP="00B133D6">
            <w:pPr>
              <w:widowControl w:val="0"/>
              <w:jc w:val="center"/>
              <w:rPr>
                <w:rFonts w:ascii="Arial" w:hAnsi="Arial" w:cs="Arial"/>
                <w:bCs/>
                <w:sz w:val="20"/>
                <w:szCs w:val="20"/>
              </w:rPr>
            </w:pPr>
            <w:r w:rsidRPr="002F634A">
              <w:rPr>
                <w:rFonts w:ascii="Arial" w:hAnsi="Arial" w:cs="Arial"/>
                <w:bCs/>
                <w:sz w:val="20"/>
                <w:szCs w:val="20"/>
              </w:rPr>
              <w:t>Settling in day</w:t>
            </w:r>
          </w:p>
          <w:p w14:paraId="5CE08DEE" w14:textId="5524EE78" w:rsidR="00E17C07" w:rsidRPr="00E17C07" w:rsidRDefault="00E17C07" w:rsidP="00B133D6">
            <w:pPr>
              <w:widowControl w:val="0"/>
              <w:jc w:val="center"/>
              <w:rPr>
                <w:rFonts w:ascii="Arial" w:hAnsi="Arial" w:cs="Arial"/>
                <w:bCs/>
                <w:sz w:val="20"/>
                <w:szCs w:val="20"/>
              </w:rPr>
            </w:pPr>
            <w:r w:rsidRPr="00E17C07">
              <w:rPr>
                <w:rFonts w:ascii="Arial" w:hAnsi="Arial" w:cs="Arial"/>
                <w:bCs/>
                <w:sz w:val="20"/>
                <w:szCs w:val="20"/>
              </w:rPr>
              <w:t xml:space="preserve">PP2a: </w:t>
            </w:r>
            <w:r>
              <w:rPr>
                <w:rFonts w:ascii="Arial" w:hAnsi="Arial" w:cs="Arial"/>
                <w:bCs/>
                <w:sz w:val="20"/>
                <w:szCs w:val="20"/>
              </w:rPr>
              <w:t>submission</w:t>
            </w:r>
          </w:p>
        </w:tc>
        <w:tc>
          <w:tcPr>
            <w:tcW w:w="1140" w:type="dxa"/>
            <w:gridSpan w:val="2"/>
            <w:shd w:val="clear" w:color="auto" w:fill="FFFFFF" w:themeFill="background1"/>
            <w:vAlign w:val="center"/>
          </w:tcPr>
          <w:p w14:paraId="2DB1D50E" w14:textId="71C95F27" w:rsidR="00B133D6" w:rsidRPr="006A0031" w:rsidRDefault="00B133D6" w:rsidP="00B133D6">
            <w:pPr>
              <w:widowControl w:val="0"/>
              <w:jc w:val="center"/>
              <w:rPr>
                <w:rFonts w:ascii="Arial" w:hAnsi="Arial" w:cs="Arial"/>
                <w:b/>
              </w:rPr>
            </w:pPr>
            <w:r w:rsidRPr="002F634A">
              <w:rPr>
                <w:rFonts w:ascii="Arial" w:hAnsi="Arial" w:cs="Arial"/>
                <w:bCs/>
                <w:sz w:val="20"/>
                <w:szCs w:val="20"/>
              </w:rPr>
              <w:t>Settling in day</w:t>
            </w:r>
          </w:p>
        </w:tc>
        <w:tc>
          <w:tcPr>
            <w:tcW w:w="1149" w:type="dxa"/>
            <w:shd w:val="clear" w:color="auto" w:fill="FFFFFF" w:themeFill="background1"/>
            <w:vAlign w:val="center"/>
          </w:tcPr>
          <w:p w14:paraId="1A4752A7" w14:textId="78657B57" w:rsidR="00B133D6" w:rsidRPr="006A0031" w:rsidRDefault="00B133D6" w:rsidP="00B133D6">
            <w:pPr>
              <w:widowControl w:val="0"/>
              <w:jc w:val="center"/>
              <w:rPr>
                <w:rFonts w:ascii="Arial" w:hAnsi="Arial" w:cs="Arial"/>
                <w:b/>
              </w:rPr>
            </w:pPr>
          </w:p>
        </w:tc>
        <w:tc>
          <w:tcPr>
            <w:tcW w:w="1130" w:type="dxa"/>
            <w:shd w:val="clear" w:color="auto" w:fill="F7CAAC" w:themeFill="accent2" w:themeFillTint="66"/>
            <w:vAlign w:val="center"/>
          </w:tcPr>
          <w:p w14:paraId="3D3A9EF8" w14:textId="56F8C218" w:rsidR="00B133D6" w:rsidRPr="00E17C07" w:rsidRDefault="00646B0C" w:rsidP="00B133D6">
            <w:pPr>
              <w:widowControl w:val="0"/>
              <w:jc w:val="center"/>
              <w:rPr>
                <w:rFonts w:ascii="Arial" w:hAnsi="Arial" w:cs="Arial"/>
                <w:b/>
                <w:sz w:val="20"/>
                <w:szCs w:val="20"/>
              </w:rPr>
            </w:pPr>
            <w:r>
              <w:rPr>
                <w:rFonts w:ascii="Arial" w:hAnsi="Arial" w:cs="Arial"/>
                <w:bCs/>
                <w:sz w:val="20"/>
                <w:szCs w:val="20"/>
              </w:rPr>
              <w:t>University day</w:t>
            </w:r>
          </w:p>
        </w:tc>
        <w:tc>
          <w:tcPr>
            <w:tcW w:w="1356" w:type="dxa"/>
            <w:vAlign w:val="center"/>
          </w:tcPr>
          <w:p w14:paraId="0CF162D1" w14:textId="6839AE77" w:rsidR="00B133D6" w:rsidRPr="00E17C07" w:rsidRDefault="00B133D6" w:rsidP="00B133D6">
            <w:pPr>
              <w:widowControl w:val="0"/>
              <w:jc w:val="center"/>
              <w:rPr>
                <w:rFonts w:ascii="Arial" w:hAnsi="Arial" w:cs="Arial"/>
                <w:bCs/>
                <w:sz w:val="20"/>
                <w:szCs w:val="20"/>
              </w:rPr>
            </w:pPr>
          </w:p>
        </w:tc>
        <w:tc>
          <w:tcPr>
            <w:tcW w:w="2471" w:type="dxa"/>
            <w:gridSpan w:val="2"/>
            <w:shd w:val="clear" w:color="auto" w:fill="F2F2F2" w:themeFill="background1" w:themeFillShade="F2"/>
          </w:tcPr>
          <w:p w14:paraId="2368B3C9" w14:textId="77777777" w:rsidR="00B133D6" w:rsidRPr="006A0031" w:rsidRDefault="00B133D6" w:rsidP="00B133D6">
            <w:pPr>
              <w:widowControl w:val="0"/>
              <w:jc w:val="center"/>
              <w:rPr>
                <w:rFonts w:ascii="Arial" w:hAnsi="Arial" w:cs="Arial"/>
                <w:b/>
              </w:rPr>
            </w:pPr>
          </w:p>
        </w:tc>
      </w:tr>
      <w:tr w:rsidR="00D80226" w:rsidRPr="006A0031" w14:paraId="01BE074C" w14:textId="77777777" w:rsidTr="0086144E">
        <w:trPr>
          <w:trHeight w:val="426"/>
        </w:trPr>
        <w:tc>
          <w:tcPr>
            <w:tcW w:w="1436" w:type="dxa"/>
            <w:shd w:val="clear" w:color="auto" w:fill="DEEAF6" w:themeFill="accent5" w:themeFillTint="33"/>
            <w:vAlign w:val="center"/>
          </w:tcPr>
          <w:p w14:paraId="50CD7316" w14:textId="055A8D34" w:rsidR="0062615B" w:rsidRDefault="005F290D" w:rsidP="0086144E">
            <w:pPr>
              <w:widowControl w:val="0"/>
              <w:jc w:val="center"/>
              <w:rPr>
                <w:rFonts w:ascii="Arial" w:hAnsi="Arial" w:cs="Arial"/>
                <w:b/>
              </w:rPr>
            </w:pPr>
            <w:r>
              <w:rPr>
                <w:rFonts w:ascii="Arial" w:hAnsi="Arial" w:cs="Arial"/>
                <w:b/>
              </w:rPr>
              <w:t>2</w:t>
            </w:r>
            <w:r w:rsidR="00A26EB5">
              <w:rPr>
                <w:rFonts w:ascii="Arial" w:hAnsi="Arial" w:cs="Arial"/>
                <w:b/>
              </w:rPr>
              <w:t>.3.2</w:t>
            </w:r>
            <w:r w:rsidR="00491F1F">
              <w:rPr>
                <w:rFonts w:ascii="Arial" w:hAnsi="Arial" w:cs="Arial"/>
                <w:b/>
              </w:rPr>
              <w:t>6</w:t>
            </w:r>
          </w:p>
          <w:p w14:paraId="5C4F7084" w14:textId="74C4E543" w:rsidR="00B133D6" w:rsidRPr="006A0031" w:rsidRDefault="00B133D6" w:rsidP="0086144E">
            <w:pPr>
              <w:widowControl w:val="0"/>
              <w:jc w:val="center"/>
              <w:rPr>
                <w:rFonts w:ascii="Arial" w:hAnsi="Arial" w:cs="Arial"/>
                <w:b/>
              </w:rPr>
            </w:pPr>
            <w:r w:rsidRPr="00096C96">
              <w:rPr>
                <w:rFonts w:ascii="Arial" w:hAnsi="Arial" w:cs="Arial"/>
                <w:bCs/>
                <w:sz w:val="20"/>
                <w:szCs w:val="20"/>
              </w:rPr>
              <w:t>Week 2</w:t>
            </w:r>
          </w:p>
        </w:tc>
        <w:tc>
          <w:tcPr>
            <w:tcW w:w="1524" w:type="dxa"/>
            <w:tcBorders>
              <w:bottom w:val="single" w:sz="4" w:space="0" w:color="auto"/>
            </w:tcBorders>
            <w:shd w:val="clear" w:color="auto" w:fill="FFFFFF" w:themeFill="background1"/>
          </w:tcPr>
          <w:p w14:paraId="6E9C69D7" w14:textId="68369B7F" w:rsidR="0062615B" w:rsidRPr="00E17C07" w:rsidRDefault="0062615B" w:rsidP="00B6082E">
            <w:pPr>
              <w:widowControl w:val="0"/>
              <w:jc w:val="center"/>
              <w:rPr>
                <w:rFonts w:ascii="Arial" w:hAnsi="Arial" w:cs="Arial"/>
                <w:bCs/>
                <w:sz w:val="20"/>
                <w:szCs w:val="20"/>
              </w:rPr>
            </w:pPr>
          </w:p>
        </w:tc>
        <w:tc>
          <w:tcPr>
            <w:tcW w:w="1140" w:type="dxa"/>
            <w:gridSpan w:val="2"/>
            <w:shd w:val="clear" w:color="auto" w:fill="FFFFFF" w:themeFill="background1"/>
          </w:tcPr>
          <w:p w14:paraId="019560E9" w14:textId="26676912" w:rsidR="0062615B" w:rsidRPr="006A0031" w:rsidRDefault="0062615B" w:rsidP="00B6082E">
            <w:pPr>
              <w:widowControl w:val="0"/>
              <w:jc w:val="center"/>
              <w:rPr>
                <w:rFonts w:ascii="Arial" w:hAnsi="Arial" w:cs="Arial"/>
                <w:b/>
              </w:rPr>
            </w:pPr>
          </w:p>
        </w:tc>
        <w:tc>
          <w:tcPr>
            <w:tcW w:w="1149" w:type="dxa"/>
            <w:shd w:val="clear" w:color="auto" w:fill="FFFFFF" w:themeFill="background1"/>
          </w:tcPr>
          <w:p w14:paraId="5AB36B3D" w14:textId="6C30C7A1" w:rsidR="0062615B" w:rsidRPr="006A0031" w:rsidRDefault="0062615B" w:rsidP="00B6082E">
            <w:pPr>
              <w:widowControl w:val="0"/>
              <w:jc w:val="center"/>
              <w:rPr>
                <w:rFonts w:ascii="Arial" w:hAnsi="Arial" w:cs="Arial"/>
                <w:b/>
              </w:rPr>
            </w:pPr>
          </w:p>
        </w:tc>
        <w:tc>
          <w:tcPr>
            <w:tcW w:w="1130" w:type="dxa"/>
            <w:shd w:val="clear" w:color="auto" w:fill="F7CAAC" w:themeFill="accent2" w:themeFillTint="66"/>
          </w:tcPr>
          <w:p w14:paraId="3025DD87" w14:textId="7555CB16" w:rsidR="0062615B" w:rsidRPr="006A0031" w:rsidRDefault="005F290D" w:rsidP="00B6082E">
            <w:pPr>
              <w:widowControl w:val="0"/>
              <w:jc w:val="center"/>
              <w:rPr>
                <w:rFonts w:ascii="Arial" w:hAnsi="Arial" w:cs="Arial"/>
                <w:b/>
              </w:rPr>
            </w:pPr>
            <w:r>
              <w:rPr>
                <w:rFonts w:ascii="Arial" w:hAnsi="Arial" w:cs="Arial"/>
                <w:bCs/>
                <w:sz w:val="20"/>
                <w:szCs w:val="20"/>
              </w:rPr>
              <w:t>University day</w:t>
            </w:r>
          </w:p>
        </w:tc>
        <w:tc>
          <w:tcPr>
            <w:tcW w:w="1356" w:type="dxa"/>
            <w:shd w:val="clear" w:color="auto" w:fill="FFFFFF" w:themeFill="background1"/>
          </w:tcPr>
          <w:p w14:paraId="37B0453B" w14:textId="77777777" w:rsidR="0062615B" w:rsidRPr="006A0031" w:rsidRDefault="0062615B" w:rsidP="00B6082E">
            <w:pPr>
              <w:widowControl w:val="0"/>
              <w:jc w:val="center"/>
              <w:rPr>
                <w:rFonts w:ascii="Arial" w:hAnsi="Arial" w:cs="Arial"/>
                <w:b/>
              </w:rPr>
            </w:pPr>
          </w:p>
        </w:tc>
        <w:tc>
          <w:tcPr>
            <w:tcW w:w="2471" w:type="dxa"/>
            <w:gridSpan w:val="2"/>
            <w:shd w:val="clear" w:color="auto" w:fill="F2F2F2" w:themeFill="background1" w:themeFillShade="F2"/>
          </w:tcPr>
          <w:p w14:paraId="005CC353" w14:textId="77777777" w:rsidR="0062615B" w:rsidRPr="006A0031" w:rsidRDefault="0062615B" w:rsidP="00B6082E">
            <w:pPr>
              <w:widowControl w:val="0"/>
              <w:jc w:val="center"/>
              <w:rPr>
                <w:rFonts w:ascii="Arial" w:hAnsi="Arial" w:cs="Arial"/>
                <w:b/>
              </w:rPr>
            </w:pPr>
          </w:p>
        </w:tc>
      </w:tr>
      <w:tr w:rsidR="00D80226" w:rsidRPr="006A0031" w14:paraId="2E98C4BA" w14:textId="77777777" w:rsidTr="0086144E">
        <w:trPr>
          <w:trHeight w:val="476"/>
        </w:trPr>
        <w:tc>
          <w:tcPr>
            <w:tcW w:w="1436" w:type="dxa"/>
            <w:shd w:val="clear" w:color="auto" w:fill="DEEAF6" w:themeFill="accent5" w:themeFillTint="33"/>
            <w:vAlign w:val="center"/>
          </w:tcPr>
          <w:p w14:paraId="7E54CD36" w14:textId="0E0FEB9F" w:rsidR="0062615B" w:rsidRDefault="005F290D" w:rsidP="0086144E">
            <w:pPr>
              <w:widowControl w:val="0"/>
              <w:jc w:val="center"/>
              <w:rPr>
                <w:rFonts w:ascii="Arial" w:hAnsi="Arial" w:cs="Arial"/>
                <w:b/>
              </w:rPr>
            </w:pPr>
            <w:r>
              <w:rPr>
                <w:rFonts w:ascii="Arial" w:hAnsi="Arial" w:cs="Arial"/>
                <w:b/>
              </w:rPr>
              <w:t>9</w:t>
            </w:r>
            <w:r w:rsidR="00A26EB5">
              <w:rPr>
                <w:rFonts w:ascii="Arial" w:hAnsi="Arial" w:cs="Arial"/>
                <w:b/>
              </w:rPr>
              <w:t>.3.2</w:t>
            </w:r>
            <w:r w:rsidR="00491F1F">
              <w:rPr>
                <w:rFonts w:ascii="Arial" w:hAnsi="Arial" w:cs="Arial"/>
                <w:b/>
              </w:rPr>
              <w:t>6</w:t>
            </w:r>
          </w:p>
          <w:p w14:paraId="432FE7A0" w14:textId="16518CDA" w:rsidR="00B133D6" w:rsidRPr="006A0031" w:rsidRDefault="00B133D6" w:rsidP="0086144E">
            <w:pPr>
              <w:widowControl w:val="0"/>
              <w:jc w:val="center"/>
              <w:rPr>
                <w:rFonts w:ascii="Arial" w:hAnsi="Arial" w:cs="Arial"/>
                <w:b/>
              </w:rPr>
            </w:pPr>
            <w:r w:rsidRPr="00096C96">
              <w:rPr>
                <w:rFonts w:ascii="Arial" w:hAnsi="Arial" w:cs="Arial"/>
                <w:bCs/>
                <w:sz w:val="20"/>
                <w:szCs w:val="20"/>
              </w:rPr>
              <w:t xml:space="preserve">Week </w:t>
            </w:r>
            <w:r>
              <w:rPr>
                <w:rFonts w:ascii="Arial" w:hAnsi="Arial" w:cs="Arial"/>
                <w:bCs/>
                <w:sz w:val="20"/>
                <w:szCs w:val="20"/>
              </w:rPr>
              <w:t>3</w:t>
            </w:r>
          </w:p>
        </w:tc>
        <w:tc>
          <w:tcPr>
            <w:tcW w:w="1524" w:type="dxa"/>
            <w:tcBorders>
              <w:bottom w:val="single" w:sz="4" w:space="0" w:color="auto"/>
            </w:tcBorders>
            <w:shd w:val="clear" w:color="auto" w:fill="FFFFFF" w:themeFill="background1"/>
          </w:tcPr>
          <w:p w14:paraId="1FD5C21D" w14:textId="77777777" w:rsidR="0062615B" w:rsidRPr="006A0031" w:rsidRDefault="0062615B" w:rsidP="00B6082E">
            <w:pPr>
              <w:widowControl w:val="0"/>
              <w:jc w:val="center"/>
              <w:rPr>
                <w:rFonts w:ascii="Arial" w:hAnsi="Arial" w:cs="Arial"/>
                <w:b/>
              </w:rPr>
            </w:pPr>
          </w:p>
        </w:tc>
        <w:tc>
          <w:tcPr>
            <w:tcW w:w="1140" w:type="dxa"/>
            <w:gridSpan w:val="2"/>
            <w:shd w:val="clear" w:color="auto" w:fill="FFFFFF" w:themeFill="background1"/>
          </w:tcPr>
          <w:p w14:paraId="668495F8" w14:textId="77777777" w:rsidR="0062615B" w:rsidRPr="006A0031" w:rsidRDefault="0062615B" w:rsidP="00B6082E">
            <w:pPr>
              <w:widowControl w:val="0"/>
              <w:jc w:val="center"/>
              <w:rPr>
                <w:rFonts w:ascii="Arial" w:hAnsi="Arial" w:cs="Arial"/>
                <w:b/>
              </w:rPr>
            </w:pPr>
          </w:p>
        </w:tc>
        <w:tc>
          <w:tcPr>
            <w:tcW w:w="1149" w:type="dxa"/>
            <w:shd w:val="clear" w:color="auto" w:fill="FFFFFF" w:themeFill="background1"/>
          </w:tcPr>
          <w:p w14:paraId="077A3738" w14:textId="77777777" w:rsidR="0062615B" w:rsidRPr="006A0031" w:rsidRDefault="0062615B" w:rsidP="00B6082E">
            <w:pPr>
              <w:widowControl w:val="0"/>
              <w:jc w:val="center"/>
              <w:rPr>
                <w:rFonts w:ascii="Arial" w:hAnsi="Arial" w:cs="Arial"/>
                <w:b/>
              </w:rPr>
            </w:pPr>
          </w:p>
        </w:tc>
        <w:tc>
          <w:tcPr>
            <w:tcW w:w="1130" w:type="dxa"/>
          </w:tcPr>
          <w:p w14:paraId="76A516F0" w14:textId="241AE09E" w:rsidR="0062615B" w:rsidRPr="006A0031" w:rsidRDefault="0062615B" w:rsidP="00B6082E">
            <w:pPr>
              <w:widowControl w:val="0"/>
              <w:jc w:val="center"/>
              <w:rPr>
                <w:rFonts w:ascii="Arial" w:hAnsi="Arial" w:cs="Arial"/>
                <w:b/>
              </w:rPr>
            </w:pPr>
          </w:p>
        </w:tc>
        <w:tc>
          <w:tcPr>
            <w:tcW w:w="1356" w:type="dxa"/>
            <w:shd w:val="clear" w:color="auto" w:fill="FFFFFF" w:themeFill="background1"/>
          </w:tcPr>
          <w:p w14:paraId="366DECD9" w14:textId="77777777" w:rsidR="0062615B" w:rsidRPr="006A0031" w:rsidRDefault="0062615B" w:rsidP="00B6082E">
            <w:pPr>
              <w:widowControl w:val="0"/>
              <w:jc w:val="center"/>
              <w:rPr>
                <w:rFonts w:ascii="Arial" w:hAnsi="Arial" w:cs="Arial"/>
                <w:b/>
              </w:rPr>
            </w:pPr>
          </w:p>
        </w:tc>
        <w:tc>
          <w:tcPr>
            <w:tcW w:w="2471" w:type="dxa"/>
            <w:gridSpan w:val="2"/>
            <w:shd w:val="clear" w:color="auto" w:fill="F2F2F2" w:themeFill="background1" w:themeFillShade="F2"/>
          </w:tcPr>
          <w:p w14:paraId="32241DD2" w14:textId="77777777" w:rsidR="0062615B" w:rsidRPr="006A0031" w:rsidRDefault="0062615B" w:rsidP="00B6082E">
            <w:pPr>
              <w:widowControl w:val="0"/>
              <w:jc w:val="center"/>
              <w:rPr>
                <w:rFonts w:ascii="Arial" w:hAnsi="Arial" w:cs="Arial"/>
                <w:b/>
              </w:rPr>
            </w:pPr>
          </w:p>
        </w:tc>
      </w:tr>
      <w:tr w:rsidR="00D80226" w:rsidRPr="006A0031" w14:paraId="274ACEB7" w14:textId="77777777" w:rsidTr="0086144E">
        <w:trPr>
          <w:trHeight w:val="512"/>
        </w:trPr>
        <w:tc>
          <w:tcPr>
            <w:tcW w:w="1436" w:type="dxa"/>
            <w:shd w:val="clear" w:color="auto" w:fill="DEEAF6" w:themeFill="accent5" w:themeFillTint="33"/>
            <w:vAlign w:val="center"/>
          </w:tcPr>
          <w:p w14:paraId="04BC11FF" w14:textId="6DDD5948" w:rsidR="0062615B" w:rsidRDefault="00A26EB5" w:rsidP="0086144E">
            <w:pPr>
              <w:widowControl w:val="0"/>
              <w:jc w:val="center"/>
              <w:rPr>
                <w:rFonts w:ascii="Arial" w:hAnsi="Arial" w:cs="Arial"/>
                <w:b/>
              </w:rPr>
            </w:pPr>
            <w:r>
              <w:rPr>
                <w:rFonts w:ascii="Arial" w:hAnsi="Arial" w:cs="Arial"/>
                <w:b/>
              </w:rPr>
              <w:t>1</w:t>
            </w:r>
            <w:r w:rsidR="003060EF">
              <w:rPr>
                <w:rFonts w:ascii="Arial" w:hAnsi="Arial" w:cs="Arial"/>
                <w:b/>
              </w:rPr>
              <w:t>6</w:t>
            </w:r>
            <w:r>
              <w:rPr>
                <w:rFonts w:ascii="Arial" w:hAnsi="Arial" w:cs="Arial"/>
                <w:b/>
              </w:rPr>
              <w:t>.3.2</w:t>
            </w:r>
            <w:r w:rsidR="00491F1F">
              <w:rPr>
                <w:rFonts w:ascii="Arial" w:hAnsi="Arial" w:cs="Arial"/>
                <w:b/>
              </w:rPr>
              <w:t>6</w:t>
            </w:r>
          </w:p>
          <w:p w14:paraId="3C4F6342" w14:textId="3E0B141E" w:rsidR="00B133D6" w:rsidRPr="006A0031" w:rsidRDefault="00B133D6" w:rsidP="0086144E">
            <w:pPr>
              <w:widowControl w:val="0"/>
              <w:jc w:val="center"/>
              <w:rPr>
                <w:rFonts w:ascii="Arial" w:hAnsi="Arial" w:cs="Arial"/>
                <w:b/>
              </w:rPr>
            </w:pPr>
            <w:r w:rsidRPr="00096C96">
              <w:rPr>
                <w:rFonts w:ascii="Arial" w:hAnsi="Arial" w:cs="Arial"/>
                <w:bCs/>
                <w:sz w:val="20"/>
                <w:szCs w:val="20"/>
              </w:rPr>
              <w:t xml:space="preserve">Week </w:t>
            </w:r>
            <w:r>
              <w:rPr>
                <w:rFonts w:ascii="Arial" w:hAnsi="Arial" w:cs="Arial"/>
                <w:bCs/>
                <w:sz w:val="20"/>
                <w:szCs w:val="20"/>
              </w:rPr>
              <w:t>4</w:t>
            </w:r>
          </w:p>
        </w:tc>
        <w:tc>
          <w:tcPr>
            <w:tcW w:w="1524" w:type="dxa"/>
            <w:tcBorders>
              <w:bottom w:val="single" w:sz="4" w:space="0" w:color="auto"/>
            </w:tcBorders>
            <w:shd w:val="clear" w:color="auto" w:fill="FFFFFF" w:themeFill="background1"/>
          </w:tcPr>
          <w:p w14:paraId="4C9FBBA2" w14:textId="77777777" w:rsidR="0062615B" w:rsidRPr="006A0031" w:rsidRDefault="0062615B" w:rsidP="00B6082E">
            <w:pPr>
              <w:widowControl w:val="0"/>
              <w:jc w:val="center"/>
              <w:rPr>
                <w:rFonts w:ascii="Arial" w:hAnsi="Arial" w:cs="Arial"/>
                <w:b/>
              </w:rPr>
            </w:pPr>
          </w:p>
        </w:tc>
        <w:tc>
          <w:tcPr>
            <w:tcW w:w="1140" w:type="dxa"/>
            <w:gridSpan w:val="2"/>
            <w:shd w:val="clear" w:color="auto" w:fill="FFFFFF" w:themeFill="background1"/>
          </w:tcPr>
          <w:p w14:paraId="26EE1BD5" w14:textId="77777777" w:rsidR="0062615B" w:rsidRPr="006A0031" w:rsidRDefault="0062615B" w:rsidP="00B6082E">
            <w:pPr>
              <w:widowControl w:val="0"/>
              <w:jc w:val="center"/>
              <w:rPr>
                <w:rFonts w:ascii="Arial" w:hAnsi="Arial" w:cs="Arial"/>
                <w:b/>
              </w:rPr>
            </w:pPr>
          </w:p>
        </w:tc>
        <w:tc>
          <w:tcPr>
            <w:tcW w:w="1149" w:type="dxa"/>
            <w:shd w:val="clear" w:color="auto" w:fill="FFFFFF" w:themeFill="background1"/>
          </w:tcPr>
          <w:p w14:paraId="17AE7606" w14:textId="77777777" w:rsidR="0062615B" w:rsidRPr="006A0031" w:rsidRDefault="0062615B" w:rsidP="00B6082E">
            <w:pPr>
              <w:widowControl w:val="0"/>
              <w:jc w:val="center"/>
              <w:rPr>
                <w:rFonts w:ascii="Arial" w:hAnsi="Arial" w:cs="Arial"/>
                <w:b/>
              </w:rPr>
            </w:pPr>
          </w:p>
        </w:tc>
        <w:tc>
          <w:tcPr>
            <w:tcW w:w="1130" w:type="dxa"/>
            <w:shd w:val="clear" w:color="auto" w:fill="F7CAAC" w:themeFill="accent2" w:themeFillTint="66"/>
            <w:vAlign w:val="center"/>
          </w:tcPr>
          <w:p w14:paraId="05D0C02F" w14:textId="77777777" w:rsidR="00E17C07" w:rsidRPr="00E17C07" w:rsidRDefault="00E17C07" w:rsidP="00225CCE">
            <w:pPr>
              <w:widowControl w:val="0"/>
              <w:jc w:val="center"/>
              <w:rPr>
                <w:rFonts w:ascii="Arial" w:hAnsi="Arial" w:cs="Arial"/>
                <w:bCs/>
                <w:sz w:val="20"/>
                <w:szCs w:val="20"/>
              </w:rPr>
            </w:pPr>
            <w:r w:rsidRPr="00E17C07">
              <w:rPr>
                <w:rFonts w:ascii="Arial" w:hAnsi="Arial" w:cs="Arial"/>
                <w:bCs/>
                <w:sz w:val="20"/>
                <w:szCs w:val="20"/>
              </w:rPr>
              <w:t>University day</w:t>
            </w:r>
          </w:p>
          <w:p w14:paraId="1AF28E23" w14:textId="22DFA263" w:rsidR="0062615B" w:rsidRPr="00E17C07" w:rsidRDefault="00225CCE" w:rsidP="00225CCE">
            <w:pPr>
              <w:widowControl w:val="0"/>
              <w:jc w:val="center"/>
              <w:rPr>
                <w:rFonts w:ascii="Arial" w:hAnsi="Arial" w:cs="Arial"/>
                <w:bCs/>
                <w:sz w:val="20"/>
                <w:szCs w:val="20"/>
              </w:rPr>
            </w:pPr>
            <w:r w:rsidRPr="00E17C07">
              <w:rPr>
                <w:rFonts w:ascii="Arial" w:hAnsi="Arial" w:cs="Arial"/>
                <w:bCs/>
                <w:sz w:val="20"/>
                <w:szCs w:val="20"/>
              </w:rPr>
              <w:t>CAP2</w:t>
            </w:r>
            <w:r w:rsidR="003060EF">
              <w:rPr>
                <w:rFonts w:ascii="Arial" w:hAnsi="Arial" w:cs="Arial"/>
                <w:bCs/>
                <w:sz w:val="20"/>
                <w:szCs w:val="20"/>
              </w:rPr>
              <w:t>b</w:t>
            </w:r>
          </w:p>
        </w:tc>
        <w:tc>
          <w:tcPr>
            <w:tcW w:w="1356" w:type="dxa"/>
            <w:shd w:val="clear" w:color="auto" w:fill="FFFFFF" w:themeFill="background1"/>
          </w:tcPr>
          <w:p w14:paraId="664392E7" w14:textId="77777777" w:rsidR="0062615B" w:rsidRPr="006A0031" w:rsidRDefault="0062615B" w:rsidP="00B6082E">
            <w:pPr>
              <w:widowControl w:val="0"/>
              <w:jc w:val="center"/>
              <w:rPr>
                <w:rFonts w:ascii="Arial" w:hAnsi="Arial" w:cs="Arial"/>
                <w:b/>
              </w:rPr>
            </w:pPr>
          </w:p>
        </w:tc>
        <w:tc>
          <w:tcPr>
            <w:tcW w:w="2471" w:type="dxa"/>
            <w:gridSpan w:val="2"/>
            <w:shd w:val="clear" w:color="auto" w:fill="F2F2F2" w:themeFill="background1" w:themeFillShade="F2"/>
          </w:tcPr>
          <w:p w14:paraId="49679EFB" w14:textId="658E1890" w:rsidR="0062615B" w:rsidRPr="006A0031" w:rsidRDefault="00225CCE" w:rsidP="00B6082E">
            <w:pPr>
              <w:widowControl w:val="0"/>
              <w:jc w:val="center"/>
              <w:rPr>
                <w:rFonts w:ascii="Arial" w:hAnsi="Arial" w:cs="Arial"/>
                <w:b/>
              </w:rPr>
            </w:pPr>
            <w:r w:rsidRPr="005736AB">
              <w:rPr>
                <w:rFonts w:ascii="Arial" w:hAnsi="Arial" w:cs="Arial"/>
                <w:sz w:val="14"/>
                <w:szCs w:val="14"/>
              </w:rPr>
              <w:t xml:space="preserve">Trainee and Mentor to update the </w:t>
            </w:r>
            <w:r w:rsidRPr="005736AB">
              <w:rPr>
                <w:rFonts w:ascii="Arial" w:hAnsi="Arial" w:cs="Arial"/>
                <w:b/>
                <w:bCs/>
                <w:sz w:val="14"/>
                <w:szCs w:val="14"/>
              </w:rPr>
              <w:t xml:space="preserve">Collaborative Assessment Point </w:t>
            </w:r>
            <w:r w:rsidRPr="005736AB">
              <w:rPr>
                <w:rFonts w:ascii="Arial" w:hAnsi="Arial" w:cs="Arial"/>
                <w:sz w:val="14"/>
                <w:szCs w:val="14"/>
              </w:rPr>
              <w:t xml:space="preserve">with progress check at Assessment Point </w:t>
            </w:r>
            <w:r>
              <w:rPr>
                <w:rFonts w:ascii="Arial" w:hAnsi="Arial" w:cs="Arial"/>
                <w:sz w:val="14"/>
                <w:szCs w:val="14"/>
              </w:rPr>
              <w:t>2</w:t>
            </w:r>
          </w:p>
        </w:tc>
      </w:tr>
      <w:tr w:rsidR="00D80226" w:rsidRPr="006A0031" w14:paraId="7380FFDE" w14:textId="77777777" w:rsidTr="0086144E">
        <w:trPr>
          <w:trHeight w:val="420"/>
        </w:trPr>
        <w:tc>
          <w:tcPr>
            <w:tcW w:w="1436" w:type="dxa"/>
            <w:shd w:val="clear" w:color="auto" w:fill="DEEAF6" w:themeFill="accent5" w:themeFillTint="33"/>
            <w:vAlign w:val="center"/>
          </w:tcPr>
          <w:p w14:paraId="487B84B1" w14:textId="3618982F" w:rsidR="00AE1D9E" w:rsidRDefault="00185380" w:rsidP="0086144E">
            <w:pPr>
              <w:widowControl w:val="0"/>
              <w:jc w:val="center"/>
              <w:rPr>
                <w:rFonts w:ascii="Arial" w:hAnsi="Arial" w:cs="Arial"/>
                <w:b/>
              </w:rPr>
            </w:pPr>
            <w:r>
              <w:rPr>
                <w:rFonts w:ascii="Arial" w:hAnsi="Arial" w:cs="Arial"/>
                <w:b/>
              </w:rPr>
              <w:t>2</w:t>
            </w:r>
            <w:r w:rsidR="00491F1F">
              <w:rPr>
                <w:rFonts w:ascii="Arial" w:hAnsi="Arial" w:cs="Arial"/>
                <w:b/>
              </w:rPr>
              <w:t>3</w:t>
            </w:r>
            <w:r>
              <w:rPr>
                <w:rFonts w:ascii="Arial" w:hAnsi="Arial" w:cs="Arial"/>
                <w:b/>
              </w:rPr>
              <w:t>.3.2</w:t>
            </w:r>
            <w:r w:rsidR="00491F1F">
              <w:rPr>
                <w:rFonts w:ascii="Arial" w:hAnsi="Arial" w:cs="Arial"/>
                <w:b/>
              </w:rPr>
              <w:t>6</w:t>
            </w:r>
          </w:p>
          <w:p w14:paraId="188154E8" w14:textId="5EAD319D" w:rsidR="00185380" w:rsidRPr="006A0031" w:rsidRDefault="00185380" w:rsidP="0086144E">
            <w:pPr>
              <w:widowControl w:val="0"/>
              <w:jc w:val="center"/>
              <w:rPr>
                <w:rFonts w:ascii="Arial" w:hAnsi="Arial" w:cs="Arial"/>
                <w:b/>
              </w:rPr>
            </w:pPr>
            <w:r w:rsidRPr="00185380">
              <w:rPr>
                <w:rFonts w:ascii="Arial" w:hAnsi="Arial" w:cs="Arial"/>
                <w:bCs/>
                <w:sz w:val="20"/>
                <w:szCs w:val="20"/>
              </w:rPr>
              <w:t xml:space="preserve">Week </w:t>
            </w:r>
            <w:r w:rsidR="00B133D6">
              <w:rPr>
                <w:rFonts w:ascii="Arial" w:hAnsi="Arial" w:cs="Arial"/>
                <w:bCs/>
                <w:sz w:val="20"/>
                <w:szCs w:val="20"/>
              </w:rPr>
              <w:t>5</w:t>
            </w:r>
          </w:p>
        </w:tc>
        <w:tc>
          <w:tcPr>
            <w:tcW w:w="1524" w:type="dxa"/>
            <w:tcBorders>
              <w:bottom w:val="single" w:sz="4" w:space="0" w:color="auto"/>
            </w:tcBorders>
            <w:shd w:val="clear" w:color="auto" w:fill="FFFFFF" w:themeFill="background1"/>
          </w:tcPr>
          <w:p w14:paraId="34A313E3" w14:textId="4B9F0B40" w:rsidR="00AE1D9E" w:rsidRPr="00991929" w:rsidRDefault="00AE1D9E" w:rsidP="00B6082E">
            <w:pPr>
              <w:widowControl w:val="0"/>
              <w:jc w:val="center"/>
              <w:rPr>
                <w:rFonts w:ascii="Arial" w:hAnsi="Arial" w:cs="Arial"/>
                <w:bCs/>
              </w:rPr>
            </w:pPr>
          </w:p>
        </w:tc>
        <w:tc>
          <w:tcPr>
            <w:tcW w:w="1140" w:type="dxa"/>
            <w:gridSpan w:val="2"/>
            <w:shd w:val="clear" w:color="auto" w:fill="FFFFFF" w:themeFill="background1"/>
            <w:vAlign w:val="center"/>
          </w:tcPr>
          <w:p w14:paraId="6F3EA981" w14:textId="6B383015" w:rsidR="00AE1D9E" w:rsidRPr="002F634A" w:rsidRDefault="00AE1D9E" w:rsidP="002F634A">
            <w:pPr>
              <w:widowControl w:val="0"/>
              <w:jc w:val="center"/>
              <w:rPr>
                <w:rFonts w:ascii="Arial" w:hAnsi="Arial" w:cs="Arial"/>
                <w:bCs/>
                <w:sz w:val="20"/>
                <w:szCs w:val="20"/>
              </w:rPr>
            </w:pPr>
          </w:p>
        </w:tc>
        <w:tc>
          <w:tcPr>
            <w:tcW w:w="1149" w:type="dxa"/>
            <w:shd w:val="clear" w:color="auto" w:fill="FFFFFF" w:themeFill="background1"/>
            <w:vAlign w:val="center"/>
          </w:tcPr>
          <w:p w14:paraId="51F9A2FD" w14:textId="4C7CCFAE" w:rsidR="00AE1D9E" w:rsidRPr="002F634A" w:rsidRDefault="00AE1D9E" w:rsidP="002F634A">
            <w:pPr>
              <w:widowControl w:val="0"/>
              <w:jc w:val="center"/>
              <w:rPr>
                <w:rFonts w:ascii="Arial" w:hAnsi="Arial" w:cs="Arial"/>
                <w:bCs/>
                <w:sz w:val="20"/>
                <w:szCs w:val="20"/>
              </w:rPr>
            </w:pPr>
          </w:p>
        </w:tc>
        <w:tc>
          <w:tcPr>
            <w:tcW w:w="1130" w:type="dxa"/>
            <w:shd w:val="clear" w:color="auto" w:fill="F7CAAC" w:themeFill="accent2" w:themeFillTint="66"/>
          </w:tcPr>
          <w:p w14:paraId="70EE97C1" w14:textId="6BA18A05" w:rsidR="00AE1D9E" w:rsidRPr="00491F1F" w:rsidRDefault="00491F1F" w:rsidP="00B6082E">
            <w:pPr>
              <w:widowControl w:val="0"/>
              <w:jc w:val="center"/>
              <w:rPr>
                <w:rFonts w:ascii="Arial" w:hAnsi="Arial" w:cs="Arial"/>
                <w:bCs/>
                <w:sz w:val="20"/>
                <w:szCs w:val="20"/>
              </w:rPr>
            </w:pPr>
            <w:r>
              <w:rPr>
                <w:rFonts w:ascii="Arial" w:hAnsi="Arial" w:cs="Arial"/>
                <w:bCs/>
                <w:sz w:val="20"/>
                <w:szCs w:val="20"/>
              </w:rPr>
              <w:t>University day</w:t>
            </w:r>
          </w:p>
        </w:tc>
        <w:tc>
          <w:tcPr>
            <w:tcW w:w="1356" w:type="dxa"/>
            <w:shd w:val="clear" w:color="auto" w:fill="FFFFFF" w:themeFill="background1"/>
          </w:tcPr>
          <w:p w14:paraId="0C40AAC5" w14:textId="77777777" w:rsidR="00AE1D9E" w:rsidRPr="006A0031" w:rsidRDefault="00AE1D9E" w:rsidP="00B6082E">
            <w:pPr>
              <w:widowControl w:val="0"/>
              <w:jc w:val="center"/>
              <w:rPr>
                <w:rFonts w:ascii="Arial" w:hAnsi="Arial" w:cs="Arial"/>
                <w:b/>
              </w:rPr>
            </w:pPr>
          </w:p>
        </w:tc>
        <w:tc>
          <w:tcPr>
            <w:tcW w:w="2471" w:type="dxa"/>
            <w:gridSpan w:val="2"/>
            <w:shd w:val="clear" w:color="auto" w:fill="F2F2F2" w:themeFill="background1" w:themeFillShade="F2"/>
          </w:tcPr>
          <w:p w14:paraId="27E41186" w14:textId="77777777" w:rsidR="00AE1D9E" w:rsidRPr="006A0031" w:rsidRDefault="00AE1D9E" w:rsidP="00B6082E">
            <w:pPr>
              <w:widowControl w:val="0"/>
              <w:jc w:val="center"/>
              <w:rPr>
                <w:rFonts w:ascii="Arial" w:hAnsi="Arial" w:cs="Arial"/>
                <w:b/>
              </w:rPr>
            </w:pPr>
          </w:p>
        </w:tc>
      </w:tr>
      <w:tr w:rsidR="00EB14F7" w:rsidRPr="006A0031" w14:paraId="6EC27559" w14:textId="77777777" w:rsidTr="0086144E">
        <w:trPr>
          <w:trHeight w:val="310"/>
        </w:trPr>
        <w:tc>
          <w:tcPr>
            <w:tcW w:w="1436" w:type="dxa"/>
            <w:shd w:val="clear" w:color="auto" w:fill="DEEAF6" w:themeFill="accent5" w:themeFillTint="33"/>
            <w:vAlign w:val="center"/>
          </w:tcPr>
          <w:p w14:paraId="180113BD" w14:textId="259BF598" w:rsidR="00491F1F" w:rsidRPr="006A0031" w:rsidRDefault="00491F1F" w:rsidP="0086144E">
            <w:pPr>
              <w:widowControl w:val="0"/>
              <w:jc w:val="center"/>
              <w:rPr>
                <w:rFonts w:ascii="Arial" w:hAnsi="Arial" w:cs="Arial"/>
                <w:b/>
              </w:rPr>
            </w:pPr>
            <w:r>
              <w:rPr>
                <w:rFonts w:ascii="Arial" w:hAnsi="Arial" w:cs="Arial"/>
                <w:b/>
              </w:rPr>
              <w:t>30.3.26</w:t>
            </w:r>
          </w:p>
        </w:tc>
        <w:tc>
          <w:tcPr>
            <w:tcW w:w="6299" w:type="dxa"/>
            <w:gridSpan w:val="6"/>
            <w:vMerge w:val="restart"/>
            <w:shd w:val="clear" w:color="auto" w:fill="D9D9D9" w:themeFill="background1" w:themeFillShade="D9"/>
            <w:vAlign w:val="center"/>
          </w:tcPr>
          <w:p w14:paraId="0ED164A8" w14:textId="191DB567" w:rsidR="00491F1F" w:rsidRPr="006A0031" w:rsidRDefault="00491F1F" w:rsidP="00491F1F">
            <w:pPr>
              <w:widowControl w:val="0"/>
              <w:jc w:val="center"/>
              <w:rPr>
                <w:rFonts w:ascii="Arial" w:hAnsi="Arial" w:cs="Arial"/>
                <w:b/>
              </w:rPr>
            </w:pPr>
            <w:r>
              <w:rPr>
                <w:rFonts w:ascii="Arial" w:hAnsi="Arial" w:cs="Arial"/>
                <w:b/>
              </w:rPr>
              <w:t xml:space="preserve">Easter Break </w:t>
            </w:r>
            <w:r w:rsidRPr="00583F07">
              <w:rPr>
                <w:rFonts w:asciiTheme="minorHAnsi" w:hAnsiTheme="minorHAnsi" w:cstheme="minorHAnsi"/>
                <w:bCs/>
                <w:i/>
                <w:iCs/>
              </w:rPr>
              <w:t>(all authorities)</w:t>
            </w:r>
          </w:p>
        </w:tc>
        <w:tc>
          <w:tcPr>
            <w:tcW w:w="2471" w:type="dxa"/>
            <w:gridSpan w:val="2"/>
            <w:shd w:val="clear" w:color="auto" w:fill="F2F2F2" w:themeFill="background1" w:themeFillShade="F2"/>
          </w:tcPr>
          <w:p w14:paraId="120F4478" w14:textId="77777777" w:rsidR="00491F1F" w:rsidRPr="006A0031" w:rsidRDefault="00491F1F" w:rsidP="00B6082E">
            <w:pPr>
              <w:widowControl w:val="0"/>
              <w:jc w:val="center"/>
              <w:rPr>
                <w:rFonts w:ascii="Arial" w:hAnsi="Arial" w:cs="Arial"/>
                <w:b/>
              </w:rPr>
            </w:pPr>
          </w:p>
        </w:tc>
      </w:tr>
      <w:tr w:rsidR="00EB14F7" w:rsidRPr="006A0031" w14:paraId="69E9B3DE" w14:textId="77777777" w:rsidTr="0086144E">
        <w:trPr>
          <w:trHeight w:val="276"/>
        </w:trPr>
        <w:tc>
          <w:tcPr>
            <w:tcW w:w="1436" w:type="dxa"/>
            <w:shd w:val="clear" w:color="auto" w:fill="DEEAF6" w:themeFill="accent5" w:themeFillTint="33"/>
            <w:vAlign w:val="center"/>
          </w:tcPr>
          <w:p w14:paraId="605484B0" w14:textId="4D813C04" w:rsidR="00491F1F" w:rsidRPr="006A0031" w:rsidRDefault="00491F1F" w:rsidP="0086144E">
            <w:pPr>
              <w:widowControl w:val="0"/>
              <w:jc w:val="center"/>
              <w:rPr>
                <w:rFonts w:ascii="Arial" w:hAnsi="Arial" w:cs="Arial"/>
                <w:b/>
              </w:rPr>
            </w:pPr>
            <w:r>
              <w:rPr>
                <w:rFonts w:ascii="Arial" w:hAnsi="Arial" w:cs="Arial"/>
                <w:b/>
              </w:rPr>
              <w:t>6.4.26</w:t>
            </w:r>
          </w:p>
        </w:tc>
        <w:tc>
          <w:tcPr>
            <w:tcW w:w="6299" w:type="dxa"/>
            <w:gridSpan w:val="6"/>
            <w:vMerge/>
            <w:tcBorders>
              <w:bottom w:val="single" w:sz="4" w:space="0" w:color="auto"/>
            </w:tcBorders>
            <w:shd w:val="clear" w:color="auto" w:fill="FFFFFF" w:themeFill="background1"/>
          </w:tcPr>
          <w:p w14:paraId="1275B4AE" w14:textId="77777777" w:rsidR="00491F1F" w:rsidRPr="006A0031" w:rsidRDefault="00491F1F" w:rsidP="00B6082E">
            <w:pPr>
              <w:widowControl w:val="0"/>
              <w:jc w:val="center"/>
              <w:rPr>
                <w:rFonts w:ascii="Arial" w:hAnsi="Arial" w:cs="Arial"/>
                <w:b/>
              </w:rPr>
            </w:pPr>
          </w:p>
        </w:tc>
        <w:tc>
          <w:tcPr>
            <w:tcW w:w="2471" w:type="dxa"/>
            <w:gridSpan w:val="2"/>
            <w:shd w:val="clear" w:color="auto" w:fill="F2F2F2" w:themeFill="background1" w:themeFillShade="F2"/>
          </w:tcPr>
          <w:p w14:paraId="48A12A89" w14:textId="77777777" w:rsidR="00491F1F" w:rsidRPr="006A0031" w:rsidRDefault="00491F1F" w:rsidP="00B6082E">
            <w:pPr>
              <w:widowControl w:val="0"/>
              <w:jc w:val="center"/>
              <w:rPr>
                <w:rFonts w:ascii="Arial" w:hAnsi="Arial" w:cs="Arial"/>
                <w:b/>
              </w:rPr>
            </w:pPr>
          </w:p>
        </w:tc>
      </w:tr>
      <w:tr w:rsidR="00232FCE" w:rsidRPr="006A0031" w14:paraId="584C9C3C" w14:textId="77777777" w:rsidTr="0086144E">
        <w:trPr>
          <w:trHeight w:val="236"/>
        </w:trPr>
        <w:tc>
          <w:tcPr>
            <w:tcW w:w="1436" w:type="dxa"/>
            <w:shd w:val="clear" w:color="auto" w:fill="DEEAF6" w:themeFill="accent5" w:themeFillTint="33"/>
            <w:vAlign w:val="center"/>
          </w:tcPr>
          <w:p w14:paraId="43AFB388" w14:textId="2D12C341" w:rsidR="000D11E6" w:rsidRDefault="000D11E6" w:rsidP="0086144E">
            <w:pPr>
              <w:widowControl w:val="0"/>
              <w:jc w:val="center"/>
              <w:rPr>
                <w:rFonts w:ascii="Arial" w:hAnsi="Arial" w:cs="Arial"/>
                <w:b/>
              </w:rPr>
            </w:pPr>
            <w:r>
              <w:rPr>
                <w:rFonts w:ascii="Arial" w:hAnsi="Arial" w:cs="Arial"/>
                <w:b/>
              </w:rPr>
              <w:t>1</w:t>
            </w:r>
            <w:r w:rsidR="00E4357E">
              <w:rPr>
                <w:rFonts w:ascii="Arial" w:hAnsi="Arial" w:cs="Arial"/>
                <w:b/>
              </w:rPr>
              <w:t>3</w:t>
            </w:r>
            <w:r>
              <w:rPr>
                <w:rFonts w:ascii="Arial" w:hAnsi="Arial" w:cs="Arial"/>
                <w:b/>
              </w:rPr>
              <w:t>.4.2</w:t>
            </w:r>
            <w:r w:rsidR="00BA4F0A">
              <w:rPr>
                <w:rFonts w:ascii="Arial" w:hAnsi="Arial" w:cs="Arial"/>
                <w:b/>
              </w:rPr>
              <w:t>6</w:t>
            </w:r>
          </w:p>
          <w:p w14:paraId="7525B0E6" w14:textId="6C239B55" w:rsidR="00BA4F0A" w:rsidRDefault="00BA4F0A" w:rsidP="0086144E">
            <w:pPr>
              <w:widowControl w:val="0"/>
              <w:jc w:val="center"/>
              <w:rPr>
                <w:rFonts w:ascii="Arial" w:hAnsi="Arial" w:cs="Arial"/>
                <w:b/>
              </w:rPr>
            </w:pPr>
            <w:r w:rsidRPr="00BA4F0A">
              <w:rPr>
                <w:rFonts w:ascii="Arial" w:hAnsi="Arial" w:cs="Arial"/>
                <w:bCs/>
                <w:sz w:val="20"/>
                <w:szCs w:val="20"/>
              </w:rPr>
              <w:t>Week 6</w:t>
            </w:r>
          </w:p>
        </w:tc>
        <w:tc>
          <w:tcPr>
            <w:tcW w:w="1524" w:type="dxa"/>
            <w:vAlign w:val="center"/>
          </w:tcPr>
          <w:p w14:paraId="3E868425" w14:textId="321B381F" w:rsidR="000D11E6" w:rsidRPr="00DF4B5A" w:rsidRDefault="00E4357E" w:rsidP="00B6082E">
            <w:pPr>
              <w:widowControl w:val="0"/>
              <w:jc w:val="center"/>
              <w:rPr>
                <w:rFonts w:ascii="Arial" w:hAnsi="Arial" w:cs="Arial"/>
                <w:bCs/>
                <w:sz w:val="20"/>
                <w:szCs w:val="20"/>
              </w:rPr>
            </w:pPr>
            <w:r w:rsidRPr="00DF4B5A">
              <w:rPr>
                <w:rFonts w:ascii="Arial" w:hAnsi="Arial" w:cs="Arial"/>
                <w:bCs/>
                <w:sz w:val="20"/>
                <w:szCs w:val="20"/>
              </w:rPr>
              <w:t>Asy</w:t>
            </w:r>
            <w:r w:rsidRPr="00F61C8D">
              <w:rPr>
                <w:rFonts w:ascii="Arial" w:hAnsi="Arial" w:cs="Arial"/>
                <w:bCs/>
                <w:sz w:val="20"/>
                <w:szCs w:val="20"/>
              </w:rPr>
              <w:t xml:space="preserve">nch </w:t>
            </w:r>
            <w:r w:rsidRPr="00B77213">
              <w:rPr>
                <w:rFonts w:ascii="Arial" w:hAnsi="Arial" w:cs="Arial"/>
                <w:bCs/>
                <w:sz w:val="18"/>
                <w:szCs w:val="18"/>
              </w:rPr>
              <w:t>content</w:t>
            </w:r>
            <w:r w:rsidR="00F61C8D" w:rsidRPr="00B77213">
              <w:rPr>
                <w:rFonts w:ascii="Arial" w:hAnsi="Arial" w:cs="Arial"/>
                <w:bCs/>
                <w:sz w:val="18"/>
                <w:szCs w:val="18"/>
              </w:rPr>
              <w:t xml:space="preserve"> </w:t>
            </w:r>
            <w:r w:rsidR="00B77213" w:rsidRPr="00B77213">
              <w:rPr>
                <w:rFonts w:ascii="Arial" w:hAnsi="Arial" w:cs="Arial"/>
                <w:bCs/>
                <w:sz w:val="18"/>
                <w:szCs w:val="18"/>
              </w:rPr>
              <w:t>on viva to be shared?</w:t>
            </w:r>
          </w:p>
        </w:tc>
        <w:tc>
          <w:tcPr>
            <w:tcW w:w="1129" w:type="dxa"/>
            <w:vAlign w:val="center"/>
          </w:tcPr>
          <w:p w14:paraId="49885B61" w14:textId="77777777" w:rsidR="000D11E6" w:rsidRPr="006A0031" w:rsidRDefault="000D11E6" w:rsidP="00B6082E">
            <w:pPr>
              <w:widowControl w:val="0"/>
              <w:jc w:val="center"/>
              <w:rPr>
                <w:rFonts w:ascii="Arial" w:hAnsi="Arial" w:cs="Arial"/>
                <w:b/>
              </w:rPr>
            </w:pPr>
          </w:p>
        </w:tc>
        <w:tc>
          <w:tcPr>
            <w:tcW w:w="1160" w:type="dxa"/>
            <w:gridSpan w:val="2"/>
            <w:vAlign w:val="center"/>
          </w:tcPr>
          <w:p w14:paraId="0F266D36" w14:textId="77777777" w:rsidR="000D11E6" w:rsidRPr="006A0031" w:rsidRDefault="000D11E6" w:rsidP="00B6082E">
            <w:pPr>
              <w:widowControl w:val="0"/>
              <w:jc w:val="center"/>
              <w:rPr>
                <w:rFonts w:ascii="Arial" w:hAnsi="Arial" w:cs="Arial"/>
                <w:b/>
              </w:rPr>
            </w:pPr>
          </w:p>
        </w:tc>
        <w:tc>
          <w:tcPr>
            <w:tcW w:w="1130" w:type="dxa"/>
            <w:vAlign w:val="center"/>
          </w:tcPr>
          <w:p w14:paraId="50386358" w14:textId="77777777" w:rsidR="000D11E6" w:rsidRPr="006A0031" w:rsidRDefault="000D11E6" w:rsidP="00B6082E">
            <w:pPr>
              <w:widowControl w:val="0"/>
              <w:jc w:val="center"/>
              <w:rPr>
                <w:rFonts w:ascii="Arial" w:hAnsi="Arial" w:cs="Arial"/>
                <w:b/>
              </w:rPr>
            </w:pPr>
          </w:p>
        </w:tc>
        <w:tc>
          <w:tcPr>
            <w:tcW w:w="1356" w:type="dxa"/>
            <w:vAlign w:val="center"/>
          </w:tcPr>
          <w:p w14:paraId="4286D472" w14:textId="7F2160AB" w:rsidR="000D11E6" w:rsidRPr="006A0031" w:rsidRDefault="000D11E6" w:rsidP="00B6082E">
            <w:pPr>
              <w:widowControl w:val="0"/>
              <w:jc w:val="center"/>
              <w:rPr>
                <w:rFonts w:ascii="Arial" w:hAnsi="Arial" w:cs="Arial"/>
                <w:b/>
              </w:rPr>
            </w:pPr>
          </w:p>
        </w:tc>
        <w:tc>
          <w:tcPr>
            <w:tcW w:w="2471" w:type="dxa"/>
            <w:gridSpan w:val="2"/>
            <w:vMerge w:val="restart"/>
            <w:shd w:val="clear" w:color="auto" w:fill="F2F2F2" w:themeFill="background1" w:themeFillShade="F2"/>
          </w:tcPr>
          <w:p w14:paraId="4990EFCE" w14:textId="77777777" w:rsidR="000D11E6" w:rsidRPr="006A0031" w:rsidRDefault="000D11E6" w:rsidP="00B6082E">
            <w:pPr>
              <w:widowControl w:val="0"/>
              <w:jc w:val="center"/>
              <w:rPr>
                <w:rFonts w:ascii="Arial" w:hAnsi="Arial" w:cs="Arial"/>
                <w:b/>
              </w:rPr>
            </w:pPr>
          </w:p>
        </w:tc>
      </w:tr>
      <w:tr w:rsidR="00D80226" w:rsidRPr="006A0031" w14:paraId="208749F5" w14:textId="77777777" w:rsidTr="0086144E">
        <w:trPr>
          <w:trHeight w:val="263"/>
        </w:trPr>
        <w:tc>
          <w:tcPr>
            <w:tcW w:w="1436" w:type="dxa"/>
            <w:shd w:val="clear" w:color="auto" w:fill="DEEAF6" w:themeFill="accent5" w:themeFillTint="33"/>
            <w:vAlign w:val="center"/>
          </w:tcPr>
          <w:p w14:paraId="57B6DCD7" w14:textId="1906D9FF" w:rsidR="000D11E6" w:rsidRDefault="000D11E6" w:rsidP="0086144E">
            <w:pPr>
              <w:widowControl w:val="0"/>
              <w:jc w:val="center"/>
              <w:rPr>
                <w:rFonts w:ascii="Arial" w:hAnsi="Arial" w:cs="Arial"/>
                <w:b/>
              </w:rPr>
            </w:pPr>
            <w:r>
              <w:rPr>
                <w:rFonts w:ascii="Arial" w:hAnsi="Arial" w:cs="Arial"/>
                <w:b/>
              </w:rPr>
              <w:t>2</w:t>
            </w:r>
            <w:r w:rsidR="00E4357E">
              <w:rPr>
                <w:rFonts w:ascii="Arial" w:hAnsi="Arial" w:cs="Arial"/>
                <w:b/>
              </w:rPr>
              <w:t>0</w:t>
            </w:r>
            <w:r>
              <w:rPr>
                <w:rFonts w:ascii="Arial" w:hAnsi="Arial" w:cs="Arial"/>
                <w:b/>
              </w:rPr>
              <w:t>.4.2</w:t>
            </w:r>
            <w:r w:rsidR="00344477">
              <w:rPr>
                <w:rFonts w:ascii="Arial" w:hAnsi="Arial" w:cs="Arial"/>
                <w:b/>
              </w:rPr>
              <w:t>6</w:t>
            </w:r>
          </w:p>
          <w:p w14:paraId="20C1986F" w14:textId="79378542" w:rsidR="00BA4F0A" w:rsidRPr="00B84D96" w:rsidRDefault="00BA4F0A" w:rsidP="0086144E">
            <w:pPr>
              <w:widowControl w:val="0"/>
              <w:jc w:val="center"/>
              <w:rPr>
                <w:rFonts w:ascii="Arial" w:hAnsi="Arial" w:cs="Arial"/>
                <w:b/>
              </w:rPr>
            </w:pPr>
            <w:r w:rsidRPr="00BA4F0A">
              <w:rPr>
                <w:rFonts w:ascii="Arial" w:hAnsi="Arial" w:cs="Arial"/>
                <w:bCs/>
                <w:sz w:val="20"/>
                <w:szCs w:val="20"/>
              </w:rPr>
              <w:t>Week 7</w:t>
            </w:r>
          </w:p>
        </w:tc>
        <w:tc>
          <w:tcPr>
            <w:tcW w:w="1524" w:type="dxa"/>
            <w:tcBorders>
              <w:bottom w:val="single" w:sz="4" w:space="0" w:color="auto"/>
            </w:tcBorders>
            <w:shd w:val="clear" w:color="auto" w:fill="E2EFD9" w:themeFill="accent6" w:themeFillTint="33"/>
            <w:vAlign w:val="center"/>
          </w:tcPr>
          <w:p w14:paraId="7B885B5C" w14:textId="77777777" w:rsidR="000D11E6" w:rsidRPr="0006143F" w:rsidRDefault="00DF4B5A" w:rsidP="00B6082E">
            <w:pPr>
              <w:widowControl w:val="0"/>
              <w:jc w:val="center"/>
              <w:rPr>
                <w:rFonts w:ascii="Arial" w:hAnsi="Arial" w:cs="Arial"/>
                <w:bCs/>
              </w:rPr>
            </w:pPr>
            <w:r w:rsidRPr="0006143F">
              <w:rPr>
                <w:rFonts w:ascii="Arial" w:hAnsi="Arial" w:cs="Arial"/>
                <w:bCs/>
              </w:rPr>
              <w:t>Greenspace</w:t>
            </w:r>
          </w:p>
          <w:p w14:paraId="212C905B" w14:textId="15E2394A" w:rsidR="00DF4B5A" w:rsidRPr="00DF4B5A" w:rsidRDefault="00DF4B5A" w:rsidP="00B6082E">
            <w:pPr>
              <w:widowControl w:val="0"/>
              <w:jc w:val="center"/>
              <w:rPr>
                <w:rFonts w:ascii="Arial" w:hAnsi="Arial" w:cs="Arial"/>
                <w:bCs/>
                <w:sz w:val="20"/>
                <w:szCs w:val="20"/>
              </w:rPr>
            </w:pPr>
            <w:r w:rsidRPr="0006143F">
              <w:rPr>
                <w:rFonts w:ascii="Arial" w:hAnsi="Arial" w:cs="Arial"/>
                <w:bCs/>
              </w:rPr>
              <w:t>Conference</w:t>
            </w:r>
          </w:p>
        </w:tc>
        <w:tc>
          <w:tcPr>
            <w:tcW w:w="1129" w:type="dxa"/>
            <w:tcBorders>
              <w:bottom w:val="single" w:sz="4" w:space="0" w:color="auto"/>
            </w:tcBorders>
            <w:vAlign w:val="center"/>
          </w:tcPr>
          <w:p w14:paraId="45AAAABB" w14:textId="77777777" w:rsidR="000D11E6" w:rsidRPr="00EE2D92" w:rsidRDefault="000D11E6" w:rsidP="00B6082E">
            <w:pPr>
              <w:widowControl w:val="0"/>
              <w:jc w:val="center"/>
              <w:rPr>
                <w:rFonts w:ascii="Arial" w:hAnsi="Arial" w:cs="Arial"/>
                <w:bCs/>
                <w:sz w:val="18"/>
                <w:szCs w:val="18"/>
              </w:rPr>
            </w:pPr>
          </w:p>
        </w:tc>
        <w:tc>
          <w:tcPr>
            <w:tcW w:w="1160" w:type="dxa"/>
            <w:gridSpan w:val="2"/>
            <w:tcBorders>
              <w:bottom w:val="single" w:sz="4" w:space="0" w:color="auto"/>
            </w:tcBorders>
            <w:vAlign w:val="center"/>
          </w:tcPr>
          <w:p w14:paraId="3F64A033" w14:textId="77777777" w:rsidR="000D11E6" w:rsidRPr="00EE2D92" w:rsidRDefault="000D11E6" w:rsidP="00B6082E">
            <w:pPr>
              <w:widowControl w:val="0"/>
              <w:jc w:val="center"/>
              <w:rPr>
                <w:rFonts w:ascii="Arial" w:hAnsi="Arial" w:cs="Arial"/>
                <w:bCs/>
                <w:sz w:val="18"/>
                <w:szCs w:val="18"/>
              </w:rPr>
            </w:pPr>
          </w:p>
        </w:tc>
        <w:tc>
          <w:tcPr>
            <w:tcW w:w="1130" w:type="dxa"/>
            <w:tcBorders>
              <w:bottom w:val="single" w:sz="4" w:space="0" w:color="auto"/>
            </w:tcBorders>
            <w:vAlign w:val="center"/>
          </w:tcPr>
          <w:p w14:paraId="12629D52" w14:textId="77777777" w:rsidR="000D11E6" w:rsidRPr="00EE2D92" w:rsidRDefault="000D11E6" w:rsidP="00B6082E">
            <w:pPr>
              <w:widowControl w:val="0"/>
              <w:jc w:val="center"/>
              <w:rPr>
                <w:rFonts w:ascii="Arial" w:hAnsi="Arial" w:cs="Arial"/>
                <w:bCs/>
                <w:sz w:val="18"/>
                <w:szCs w:val="18"/>
              </w:rPr>
            </w:pPr>
          </w:p>
        </w:tc>
        <w:tc>
          <w:tcPr>
            <w:tcW w:w="1356" w:type="dxa"/>
            <w:tcBorders>
              <w:bottom w:val="single" w:sz="4" w:space="0" w:color="auto"/>
            </w:tcBorders>
            <w:vAlign w:val="center"/>
          </w:tcPr>
          <w:p w14:paraId="102576F2" w14:textId="49140C66" w:rsidR="000D11E6" w:rsidRPr="00EE2D92" w:rsidRDefault="000D11E6" w:rsidP="00B6082E">
            <w:pPr>
              <w:widowControl w:val="0"/>
              <w:jc w:val="center"/>
              <w:rPr>
                <w:rFonts w:ascii="Arial" w:hAnsi="Arial" w:cs="Arial"/>
                <w:bCs/>
                <w:sz w:val="18"/>
                <w:szCs w:val="18"/>
              </w:rPr>
            </w:pPr>
          </w:p>
        </w:tc>
        <w:tc>
          <w:tcPr>
            <w:tcW w:w="2471" w:type="dxa"/>
            <w:gridSpan w:val="2"/>
            <w:vMerge/>
            <w:shd w:val="clear" w:color="auto" w:fill="F2F2F2" w:themeFill="background1" w:themeFillShade="F2"/>
          </w:tcPr>
          <w:p w14:paraId="0850D851" w14:textId="77777777" w:rsidR="000D11E6" w:rsidRPr="006A0031" w:rsidRDefault="000D11E6" w:rsidP="00B6082E">
            <w:pPr>
              <w:widowControl w:val="0"/>
              <w:jc w:val="center"/>
              <w:rPr>
                <w:rFonts w:ascii="Arial" w:hAnsi="Arial" w:cs="Arial"/>
                <w:b/>
              </w:rPr>
            </w:pPr>
          </w:p>
        </w:tc>
      </w:tr>
      <w:tr w:rsidR="00D80226" w:rsidRPr="006A0031" w14:paraId="198838D4" w14:textId="77777777" w:rsidTr="0086144E">
        <w:tc>
          <w:tcPr>
            <w:tcW w:w="1436" w:type="dxa"/>
            <w:shd w:val="clear" w:color="auto" w:fill="DEEAF6" w:themeFill="accent5" w:themeFillTint="33"/>
            <w:vAlign w:val="center"/>
          </w:tcPr>
          <w:p w14:paraId="7EBC471E" w14:textId="0C024B3A" w:rsidR="00B6082E" w:rsidRDefault="00B6082E" w:rsidP="0086144E">
            <w:pPr>
              <w:widowControl w:val="0"/>
              <w:jc w:val="center"/>
              <w:rPr>
                <w:rFonts w:ascii="Arial" w:hAnsi="Arial" w:cs="Arial"/>
                <w:b/>
              </w:rPr>
            </w:pPr>
            <w:commentRangeStart w:id="19"/>
            <w:r>
              <w:rPr>
                <w:rFonts w:ascii="Arial" w:hAnsi="Arial" w:cs="Arial"/>
                <w:b/>
              </w:rPr>
              <w:t>2</w:t>
            </w:r>
            <w:r w:rsidR="00D80226">
              <w:rPr>
                <w:rFonts w:ascii="Arial" w:hAnsi="Arial" w:cs="Arial"/>
                <w:b/>
              </w:rPr>
              <w:t>7</w:t>
            </w:r>
            <w:r>
              <w:rPr>
                <w:rFonts w:ascii="Arial" w:hAnsi="Arial" w:cs="Arial"/>
                <w:b/>
              </w:rPr>
              <w:t>.4.2</w:t>
            </w:r>
            <w:r w:rsidR="00344477">
              <w:rPr>
                <w:rFonts w:ascii="Arial" w:hAnsi="Arial" w:cs="Arial"/>
                <w:b/>
              </w:rPr>
              <w:t>6</w:t>
            </w:r>
          </w:p>
          <w:p w14:paraId="2004968A" w14:textId="2A52647D" w:rsidR="00B6082E" w:rsidRPr="00EC4266" w:rsidRDefault="00B6082E" w:rsidP="0086144E">
            <w:pPr>
              <w:widowControl w:val="0"/>
              <w:jc w:val="center"/>
              <w:rPr>
                <w:rFonts w:ascii="Arial" w:hAnsi="Arial" w:cs="Arial"/>
                <w:bCs/>
              </w:rPr>
            </w:pPr>
            <w:r w:rsidRPr="00096C96">
              <w:rPr>
                <w:rFonts w:ascii="Arial" w:hAnsi="Arial" w:cs="Arial"/>
                <w:bCs/>
                <w:sz w:val="20"/>
                <w:szCs w:val="20"/>
              </w:rPr>
              <w:t xml:space="preserve">Week </w:t>
            </w:r>
            <w:r w:rsidR="00B133D6">
              <w:rPr>
                <w:rFonts w:ascii="Arial" w:hAnsi="Arial" w:cs="Arial"/>
                <w:bCs/>
                <w:sz w:val="20"/>
                <w:szCs w:val="20"/>
              </w:rPr>
              <w:t>8</w:t>
            </w:r>
            <w:commentRangeEnd w:id="19"/>
            <w:r w:rsidR="00A10B38" w:rsidRPr="00EC4266">
              <w:rPr>
                <w:rStyle w:val="CommentReference"/>
                <w:rFonts w:ascii="Arial" w:hAnsi="Arial" w:cs="Arial"/>
                <w:bCs/>
                <w:sz w:val="24"/>
                <w:szCs w:val="24"/>
              </w:rPr>
              <w:commentReference w:id="19"/>
            </w:r>
          </w:p>
        </w:tc>
        <w:tc>
          <w:tcPr>
            <w:tcW w:w="1524" w:type="dxa"/>
            <w:tcBorders>
              <w:bottom w:val="single" w:sz="4" w:space="0" w:color="auto"/>
            </w:tcBorders>
            <w:shd w:val="clear" w:color="auto" w:fill="FFFFFF" w:themeFill="background1"/>
            <w:vAlign w:val="center"/>
          </w:tcPr>
          <w:p w14:paraId="6B0FE54D" w14:textId="6B671859" w:rsidR="00B6082E" w:rsidRPr="00E17C07" w:rsidRDefault="00657516" w:rsidP="00B6082E">
            <w:pPr>
              <w:widowControl w:val="0"/>
              <w:jc w:val="center"/>
              <w:rPr>
                <w:rFonts w:ascii="Arial" w:hAnsi="Arial" w:cs="Arial"/>
                <w:bCs/>
                <w:sz w:val="20"/>
                <w:szCs w:val="20"/>
              </w:rPr>
            </w:pPr>
            <w:r w:rsidRPr="00E17C07">
              <w:rPr>
                <w:rFonts w:ascii="Arial" w:hAnsi="Arial" w:cs="Arial"/>
                <w:bCs/>
                <w:sz w:val="20"/>
                <w:szCs w:val="20"/>
              </w:rPr>
              <w:t xml:space="preserve">Pen </w:t>
            </w:r>
            <w:r w:rsidR="00E17C07" w:rsidRPr="00E17C07">
              <w:rPr>
                <w:rFonts w:ascii="Arial" w:hAnsi="Arial" w:cs="Arial"/>
                <w:bCs/>
                <w:sz w:val="20"/>
                <w:szCs w:val="20"/>
              </w:rPr>
              <w:t xml:space="preserve">1 </w:t>
            </w:r>
            <w:r w:rsidRPr="00E17C07">
              <w:rPr>
                <w:rFonts w:ascii="Arial" w:hAnsi="Arial" w:cs="Arial"/>
                <w:bCs/>
                <w:sz w:val="20"/>
                <w:szCs w:val="20"/>
              </w:rPr>
              <w:t>assignment submission</w:t>
            </w:r>
          </w:p>
        </w:tc>
        <w:tc>
          <w:tcPr>
            <w:tcW w:w="1140" w:type="dxa"/>
            <w:gridSpan w:val="2"/>
            <w:shd w:val="clear" w:color="auto" w:fill="FFFFFF" w:themeFill="background1"/>
            <w:vAlign w:val="center"/>
          </w:tcPr>
          <w:p w14:paraId="5BDCAB83" w14:textId="11FD86AD" w:rsidR="00B6082E" w:rsidRPr="009536EF" w:rsidRDefault="00B6082E" w:rsidP="00B6082E">
            <w:pPr>
              <w:widowControl w:val="0"/>
              <w:jc w:val="center"/>
              <w:rPr>
                <w:rFonts w:ascii="Arial" w:hAnsi="Arial" w:cs="Arial"/>
                <w:bCs/>
                <w:sz w:val="18"/>
                <w:szCs w:val="18"/>
              </w:rPr>
            </w:pPr>
          </w:p>
        </w:tc>
        <w:tc>
          <w:tcPr>
            <w:tcW w:w="1149" w:type="dxa"/>
            <w:shd w:val="clear" w:color="auto" w:fill="FFFFFF" w:themeFill="background1"/>
            <w:vAlign w:val="center"/>
          </w:tcPr>
          <w:p w14:paraId="3BACBA33" w14:textId="790D658B" w:rsidR="00B6082E" w:rsidRPr="00A73BED" w:rsidRDefault="00B6082E" w:rsidP="00B6082E">
            <w:pPr>
              <w:widowControl w:val="0"/>
              <w:jc w:val="center"/>
              <w:rPr>
                <w:rFonts w:ascii="Arial" w:hAnsi="Arial" w:cs="Arial"/>
                <w:bCs/>
                <w:sz w:val="20"/>
                <w:szCs w:val="20"/>
              </w:rPr>
            </w:pPr>
          </w:p>
        </w:tc>
        <w:tc>
          <w:tcPr>
            <w:tcW w:w="1130" w:type="dxa"/>
            <w:shd w:val="clear" w:color="auto" w:fill="F7CAAC" w:themeFill="accent2" w:themeFillTint="66"/>
            <w:vAlign w:val="center"/>
          </w:tcPr>
          <w:p w14:paraId="6C7008CC" w14:textId="2ACB5A20" w:rsidR="00B6082E" w:rsidRPr="006A0031" w:rsidRDefault="00E17C07" w:rsidP="00B6082E">
            <w:pPr>
              <w:widowControl w:val="0"/>
              <w:jc w:val="center"/>
              <w:rPr>
                <w:rFonts w:ascii="Arial" w:hAnsi="Arial" w:cs="Arial"/>
                <w:b/>
              </w:rPr>
            </w:pPr>
            <w:r>
              <w:rPr>
                <w:rFonts w:ascii="Arial" w:hAnsi="Arial" w:cs="Arial"/>
                <w:bCs/>
                <w:sz w:val="20"/>
                <w:szCs w:val="20"/>
              </w:rPr>
              <w:t>University day</w:t>
            </w:r>
          </w:p>
        </w:tc>
        <w:tc>
          <w:tcPr>
            <w:tcW w:w="1356" w:type="dxa"/>
            <w:vAlign w:val="center"/>
          </w:tcPr>
          <w:p w14:paraId="210E64E2" w14:textId="456C6B67" w:rsidR="00B6082E" w:rsidRPr="00E17C07" w:rsidRDefault="00B6082E" w:rsidP="00B6082E">
            <w:pPr>
              <w:widowControl w:val="0"/>
              <w:jc w:val="center"/>
              <w:rPr>
                <w:bCs/>
                <w:sz w:val="20"/>
                <w:szCs w:val="20"/>
              </w:rPr>
            </w:pPr>
          </w:p>
        </w:tc>
        <w:tc>
          <w:tcPr>
            <w:tcW w:w="2471" w:type="dxa"/>
            <w:gridSpan w:val="2"/>
            <w:shd w:val="clear" w:color="auto" w:fill="F2F2F2" w:themeFill="background1" w:themeFillShade="F2"/>
          </w:tcPr>
          <w:p w14:paraId="404105CC" w14:textId="64493034" w:rsidR="00B6082E" w:rsidRPr="006A0031" w:rsidRDefault="00B6082E" w:rsidP="00B6082E">
            <w:pPr>
              <w:widowControl w:val="0"/>
              <w:jc w:val="center"/>
              <w:rPr>
                <w:rFonts w:ascii="Arial" w:hAnsi="Arial" w:cs="Arial"/>
                <w:b/>
              </w:rPr>
            </w:pPr>
          </w:p>
        </w:tc>
      </w:tr>
      <w:tr w:rsidR="00D80226" w:rsidRPr="006A0031" w14:paraId="53DD067D" w14:textId="77777777" w:rsidTr="0086144E">
        <w:trPr>
          <w:trHeight w:val="562"/>
        </w:trPr>
        <w:tc>
          <w:tcPr>
            <w:tcW w:w="1436" w:type="dxa"/>
            <w:shd w:val="clear" w:color="auto" w:fill="DEEAF6" w:themeFill="accent5" w:themeFillTint="33"/>
            <w:vAlign w:val="center"/>
          </w:tcPr>
          <w:p w14:paraId="5E0EDD25" w14:textId="20B290A7" w:rsidR="00B6082E" w:rsidRDefault="00344477" w:rsidP="0086144E">
            <w:pPr>
              <w:widowControl w:val="0"/>
              <w:jc w:val="center"/>
              <w:rPr>
                <w:rFonts w:ascii="Arial" w:hAnsi="Arial" w:cs="Arial"/>
                <w:b/>
              </w:rPr>
            </w:pPr>
            <w:r>
              <w:rPr>
                <w:rFonts w:ascii="Arial" w:hAnsi="Arial" w:cs="Arial"/>
                <w:b/>
              </w:rPr>
              <w:t>4</w:t>
            </w:r>
            <w:r w:rsidR="00B6082E">
              <w:rPr>
                <w:rFonts w:ascii="Arial" w:hAnsi="Arial" w:cs="Arial"/>
                <w:b/>
              </w:rPr>
              <w:t>.</w:t>
            </w:r>
            <w:r w:rsidR="001C5B9C">
              <w:rPr>
                <w:rFonts w:ascii="Arial" w:hAnsi="Arial" w:cs="Arial"/>
                <w:b/>
              </w:rPr>
              <w:t>5</w:t>
            </w:r>
            <w:r w:rsidR="00B6082E">
              <w:rPr>
                <w:rFonts w:ascii="Arial" w:hAnsi="Arial" w:cs="Arial"/>
                <w:b/>
              </w:rPr>
              <w:t>.2</w:t>
            </w:r>
            <w:r>
              <w:rPr>
                <w:rFonts w:ascii="Arial" w:hAnsi="Arial" w:cs="Arial"/>
                <w:b/>
              </w:rPr>
              <w:t>6</w:t>
            </w:r>
          </w:p>
          <w:p w14:paraId="0AE151CE" w14:textId="4BF09EF0" w:rsidR="00B6082E" w:rsidRPr="00EC4266" w:rsidRDefault="00B6082E" w:rsidP="0086144E">
            <w:pPr>
              <w:widowControl w:val="0"/>
              <w:jc w:val="center"/>
              <w:rPr>
                <w:rFonts w:ascii="Arial" w:hAnsi="Arial" w:cs="Arial"/>
                <w:bCs/>
              </w:rPr>
            </w:pPr>
            <w:r w:rsidRPr="00096C96">
              <w:rPr>
                <w:rFonts w:ascii="Arial" w:hAnsi="Arial" w:cs="Arial"/>
                <w:bCs/>
                <w:sz w:val="20"/>
                <w:szCs w:val="20"/>
              </w:rPr>
              <w:t xml:space="preserve">Week </w:t>
            </w:r>
            <w:r w:rsidR="00B133D6">
              <w:rPr>
                <w:rFonts w:ascii="Arial" w:hAnsi="Arial" w:cs="Arial"/>
                <w:bCs/>
                <w:sz w:val="20"/>
                <w:szCs w:val="20"/>
              </w:rPr>
              <w:t>9</w:t>
            </w:r>
          </w:p>
        </w:tc>
        <w:tc>
          <w:tcPr>
            <w:tcW w:w="1524" w:type="dxa"/>
            <w:tcBorders>
              <w:bottom w:val="single" w:sz="4" w:space="0" w:color="auto"/>
            </w:tcBorders>
            <w:shd w:val="clear" w:color="auto" w:fill="D9D9D9" w:themeFill="background1" w:themeFillShade="D9"/>
            <w:vAlign w:val="center"/>
          </w:tcPr>
          <w:p w14:paraId="010BFF8A" w14:textId="2EF90718" w:rsidR="00B6082E" w:rsidRPr="00E17C07" w:rsidRDefault="00B6082E" w:rsidP="00B6082E">
            <w:pPr>
              <w:widowControl w:val="0"/>
              <w:jc w:val="center"/>
              <w:rPr>
                <w:rFonts w:ascii="Arial" w:hAnsi="Arial" w:cs="Arial"/>
                <w:bCs/>
                <w:sz w:val="20"/>
                <w:szCs w:val="20"/>
              </w:rPr>
            </w:pPr>
            <w:r w:rsidRPr="00E17C07">
              <w:rPr>
                <w:rFonts w:ascii="Arial" w:hAnsi="Arial" w:cs="Arial"/>
                <w:bCs/>
                <w:sz w:val="20"/>
                <w:szCs w:val="20"/>
              </w:rPr>
              <w:t>May Day</w:t>
            </w:r>
          </w:p>
        </w:tc>
        <w:tc>
          <w:tcPr>
            <w:tcW w:w="1140" w:type="dxa"/>
            <w:gridSpan w:val="2"/>
            <w:shd w:val="clear" w:color="auto" w:fill="FFFFFF" w:themeFill="background1"/>
            <w:vAlign w:val="center"/>
          </w:tcPr>
          <w:p w14:paraId="44571159" w14:textId="2F0EEFEA" w:rsidR="00B6082E" w:rsidRPr="00A73BED" w:rsidRDefault="00B6082E" w:rsidP="00B6082E">
            <w:pPr>
              <w:widowControl w:val="0"/>
              <w:jc w:val="center"/>
              <w:rPr>
                <w:rFonts w:ascii="Arial" w:hAnsi="Arial" w:cs="Arial"/>
                <w:bCs/>
              </w:rPr>
            </w:pPr>
          </w:p>
        </w:tc>
        <w:tc>
          <w:tcPr>
            <w:tcW w:w="1149" w:type="dxa"/>
            <w:shd w:val="clear" w:color="auto" w:fill="FFFFFF" w:themeFill="background1"/>
            <w:vAlign w:val="center"/>
          </w:tcPr>
          <w:p w14:paraId="5B41505C" w14:textId="17D059BA" w:rsidR="00B6082E" w:rsidRPr="00A73BED" w:rsidRDefault="00B6082E" w:rsidP="00B6082E">
            <w:pPr>
              <w:widowControl w:val="0"/>
              <w:jc w:val="center"/>
              <w:rPr>
                <w:rFonts w:ascii="Arial" w:hAnsi="Arial" w:cs="Arial"/>
                <w:bCs/>
              </w:rPr>
            </w:pPr>
          </w:p>
        </w:tc>
        <w:tc>
          <w:tcPr>
            <w:tcW w:w="1130" w:type="dxa"/>
            <w:shd w:val="clear" w:color="auto" w:fill="FFFFFF" w:themeFill="background1"/>
            <w:vAlign w:val="center"/>
          </w:tcPr>
          <w:p w14:paraId="73B4B43B" w14:textId="0F5D448A" w:rsidR="00B6082E" w:rsidRPr="006A0031" w:rsidRDefault="00B6082E" w:rsidP="00B6082E">
            <w:pPr>
              <w:widowControl w:val="0"/>
              <w:jc w:val="center"/>
              <w:rPr>
                <w:rFonts w:ascii="Arial" w:hAnsi="Arial" w:cs="Arial"/>
                <w:b/>
              </w:rPr>
            </w:pPr>
          </w:p>
        </w:tc>
        <w:tc>
          <w:tcPr>
            <w:tcW w:w="1356" w:type="dxa"/>
            <w:shd w:val="clear" w:color="auto" w:fill="FFFFFF" w:themeFill="background1"/>
            <w:vAlign w:val="center"/>
          </w:tcPr>
          <w:p w14:paraId="76734154" w14:textId="712234CA" w:rsidR="00B6082E" w:rsidRPr="006A0031" w:rsidRDefault="00B6082E" w:rsidP="00B6082E">
            <w:pPr>
              <w:widowControl w:val="0"/>
              <w:jc w:val="center"/>
              <w:rPr>
                <w:rFonts w:ascii="Arial" w:hAnsi="Arial" w:cs="Arial"/>
                <w:b/>
              </w:rPr>
            </w:pPr>
          </w:p>
        </w:tc>
        <w:tc>
          <w:tcPr>
            <w:tcW w:w="2471" w:type="dxa"/>
            <w:gridSpan w:val="2"/>
            <w:shd w:val="clear" w:color="auto" w:fill="F2F2F2" w:themeFill="background1" w:themeFillShade="F2"/>
          </w:tcPr>
          <w:p w14:paraId="3E9E2422" w14:textId="74A0B871" w:rsidR="00B6082E" w:rsidRPr="006A0031" w:rsidRDefault="00B6082E" w:rsidP="00B6082E">
            <w:pPr>
              <w:widowControl w:val="0"/>
              <w:jc w:val="center"/>
              <w:rPr>
                <w:rFonts w:ascii="Arial" w:hAnsi="Arial" w:cs="Arial"/>
                <w:b/>
              </w:rPr>
            </w:pPr>
          </w:p>
        </w:tc>
      </w:tr>
      <w:tr w:rsidR="00D80226" w:rsidRPr="006A0031" w14:paraId="26C0174B" w14:textId="77777777" w:rsidTr="0086144E">
        <w:trPr>
          <w:trHeight w:val="570"/>
        </w:trPr>
        <w:tc>
          <w:tcPr>
            <w:tcW w:w="1436" w:type="dxa"/>
            <w:shd w:val="clear" w:color="auto" w:fill="DEEAF6" w:themeFill="accent5" w:themeFillTint="33"/>
            <w:vAlign w:val="center"/>
          </w:tcPr>
          <w:p w14:paraId="06217FC3" w14:textId="39AF951F" w:rsidR="00B6082E" w:rsidRDefault="00B6082E" w:rsidP="0086144E">
            <w:pPr>
              <w:widowControl w:val="0"/>
              <w:jc w:val="center"/>
              <w:rPr>
                <w:rFonts w:ascii="Arial" w:hAnsi="Arial" w:cs="Arial"/>
                <w:b/>
              </w:rPr>
            </w:pPr>
            <w:r>
              <w:rPr>
                <w:rFonts w:ascii="Arial" w:hAnsi="Arial" w:cs="Arial"/>
                <w:b/>
              </w:rPr>
              <w:t>1</w:t>
            </w:r>
            <w:r w:rsidR="00344477">
              <w:rPr>
                <w:rFonts w:ascii="Arial" w:hAnsi="Arial" w:cs="Arial"/>
                <w:b/>
              </w:rPr>
              <w:t>1</w:t>
            </w:r>
            <w:r>
              <w:rPr>
                <w:rFonts w:ascii="Arial" w:hAnsi="Arial" w:cs="Arial"/>
                <w:b/>
              </w:rPr>
              <w:t>.5.2</w:t>
            </w:r>
            <w:r w:rsidR="00344477">
              <w:rPr>
                <w:rFonts w:ascii="Arial" w:hAnsi="Arial" w:cs="Arial"/>
                <w:b/>
              </w:rPr>
              <w:t>6</w:t>
            </w:r>
          </w:p>
          <w:p w14:paraId="0425FFA8" w14:textId="19C1A31A" w:rsidR="00384356" w:rsidRDefault="00384356" w:rsidP="0086144E">
            <w:pPr>
              <w:widowControl w:val="0"/>
              <w:jc w:val="center"/>
              <w:rPr>
                <w:rFonts w:ascii="Arial" w:hAnsi="Arial" w:cs="Arial"/>
                <w:b/>
              </w:rPr>
            </w:pPr>
            <w:r w:rsidRPr="007B1B98">
              <w:rPr>
                <w:rFonts w:ascii="Arial" w:hAnsi="Arial" w:cs="Arial"/>
                <w:bCs/>
                <w:sz w:val="20"/>
                <w:szCs w:val="20"/>
              </w:rPr>
              <w:t xml:space="preserve">Week </w:t>
            </w:r>
            <w:r w:rsidR="00B133D6">
              <w:rPr>
                <w:rFonts w:ascii="Arial" w:hAnsi="Arial" w:cs="Arial"/>
                <w:bCs/>
                <w:sz w:val="20"/>
                <w:szCs w:val="20"/>
              </w:rPr>
              <w:t>10</w:t>
            </w:r>
          </w:p>
        </w:tc>
        <w:tc>
          <w:tcPr>
            <w:tcW w:w="1524" w:type="dxa"/>
            <w:tcBorders>
              <w:bottom w:val="single" w:sz="4" w:space="0" w:color="auto"/>
            </w:tcBorders>
            <w:shd w:val="clear" w:color="auto" w:fill="FFFFFF" w:themeFill="background1"/>
            <w:vAlign w:val="center"/>
          </w:tcPr>
          <w:p w14:paraId="40CD7A71" w14:textId="77777777" w:rsidR="00B6082E" w:rsidRPr="00A73BED" w:rsidRDefault="00B6082E" w:rsidP="00B6082E">
            <w:pPr>
              <w:widowControl w:val="0"/>
              <w:jc w:val="center"/>
              <w:rPr>
                <w:rFonts w:ascii="Arial" w:hAnsi="Arial" w:cs="Arial"/>
                <w:bCs/>
              </w:rPr>
            </w:pPr>
          </w:p>
        </w:tc>
        <w:tc>
          <w:tcPr>
            <w:tcW w:w="1140" w:type="dxa"/>
            <w:gridSpan w:val="2"/>
            <w:shd w:val="clear" w:color="auto" w:fill="FFFFFF" w:themeFill="background1"/>
            <w:vAlign w:val="center"/>
          </w:tcPr>
          <w:p w14:paraId="25DF138C" w14:textId="77777777" w:rsidR="00B6082E" w:rsidRPr="00A73BED" w:rsidRDefault="00B6082E" w:rsidP="00B6082E">
            <w:pPr>
              <w:widowControl w:val="0"/>
              <w:jc w:val="center"/>
              <w:rPr>
                <w:rFonts w:ascii="Arial" w:hAnsi="Arial" w:cs="Arial"/>
                <w:bCs/>
              </w:rPr>
            </w:pPr>
          </w:p>
        </w:tc>
        <w:tc>
          <w:tcPr>
            <w:tcW w:w="1149" w:type="dxa"/>
            <w:shd w:val="clear" w:color="auto" w:fill="FFFFFF" w:themeFill="background1"/>
            <w:vAlign w:val="center"/>
          </w:tcPr>
          <w:p w14:paraId="79FDBB2C" w14:textId="4C980B15" w:rsidR="00B6082E" w:rsidRPr="0066517E" w:rsidRDefault="00EF4937" w:rsidP="00B6082E">
            <w:pPr>
              <w:widowControl w:val="0"/>
              <w:jc w:val="center"/>
              <w:rPr>
                <w:rFonts w:ascii="Arial" w:hAnsi="Arial" w:cs="Arial"/>
                <w:bCs/>
                <w:sz w:val="20"/>
                <w:szCs w:val="20"/>
              </w:rPr>
            </w:pPr>
            <w:r w:rsidRPr="0066517E">
              <w:rPr>
                <w:rFonts w:ascii="Arial" w:hAnsi="Arial" w:cs="Arial"/>
                <w:bCs/>
                <w:sz w:val="20"/>
                <w:szCs w:val="20"/>
              </w:rPr>
              <w:t>CAP3a</w:t>
            </w:r>
          </w:p>
        </w:tc>
        <w:tc>
          <w:tcPr>
            <w:tcW w:w="1130" w:type="dxa"/>
            <w:shd w:val="clear" w:color="auto" w:fill="FFFFFF" w:themeFill="background1"/>
            <w:vAlign w:val="center"/>
          </w:tcPr>
          <w:p w14:paraId="1602749B" w14:textId="63600465" w:rsidR="00B6082E" w:rsidRDefault="00B6082E" w:rsidP="00B6082E">
            <w:pPr>
              <w:widowControl w:val="0"/>
              <w:jc w:val="center"/>
              <w:rPr>
                <w:rFonts w:ascii="Arial" w:hAnsi="Arial" w:cs="Arial"/>
                <w:b/>
              </w:rPr>
            </w:pPr>
          </w:p>
        </w:tc>
        <w:tc>
          <w:tcPr>
            <w:tcW w:w="1356" w:type="dxa"/>
            <w:shd w:val="clear" w:color="auto" w:fill="FFFFFF" w:themeFill="background1"/>
            <w:vAlign w:val="center"/>
          </w:tcPr>
          <w:p w14:paraId="77402E41" w14:textId="77777777" w:rsidR="00B6082E" w:rsidRPr="005736AB" w:rsidRDefault="00B6082E" w:rsidP="00B6082E">
            <w:pPr>
              <w:widowControl w:val="0"/>
              <w:jc w:val="center"/>
              <w:rPr>
                <w:rFonts w:ascii="Arial" w:hAnsi="Arial" w:cs="Arial"/>
                <w:bCs/>
                <w:sz w:val="14"/>
                <w:szCs w:val="14"/>
              </w:rPr>
            </w:pPr>
          </w:p>
        </w:tc>
        <w:tc>
          <w:tcPr>
            <w:tcW w:w="2471" w:type="dxa"/>
            <w:gridSpan w:val="2"/>
            <w:shd w:val="clear" w:color="auto" w:fill="F2F2F2" w:themeFill="background1" w:themeFillShade="F2"/>
          </w:tcPr>
          <w:p w14:paraId="743B6C8B" w14:textId="1F7DC1C9" w:rsidR="00B6082E" w:rsidRPr="005736AB" w:rsidRDefault="00B6082E" w:rsidP="005736AB">
            <w:pPr>
              <w:widowControl w:val="0"/>
              <w:jc w:val="center"/>
              <w:rPr>
                <w:rFonts w:ascii="Arial" w:hAnsi="Arial" w:cs="Arial"/>
                <w:sz w:val="14"/>
                <w:szCs w:val="14"/>
              </w:rPr>
            </w:pPr>
            <w:r w:rsidRPr="005736AB">
              <w:rPr>
                <w:rFonts w:ascii="Arial" w:hAnsi="Arial" w:cs="Arial"/>
                <w:sz w:val="14"/>
                <w:szCs w:val="14"/>
              </w:rPr>
              <w:t xml:space="preserve">Trainee and Mentor to update the </w:t>
            </w:r>
            <w:r w:rsidRPr="005736AB">
              <w:rPr>
                <w:rFonts w:ascii="Arial" w:hAnsi="Arial" w:cs="Arial"/>
                <w:b/>
                <w:bCs/>
                <w:sz w:val="14"/>
                <w:szCs w:val="14"/>
              </w:rPr>
              <w:t xml:space="preserve">Collaborative </w:t>
            </w:r>
            <w:r w:rsidR="00EF4937" w:rsidRPr="005736AB">
              <w:rPr>
                <w:rFonts w:ascii="Arial" w:hAnsi="Arial" w:cs="Arial"/>
                <w:b/>
                <w:bCs/>
                <w:sz w:val="14"/>
                <w:szCs w:val="14"/>
              </w:rPr>
              <w:t xml:space="preserve">Assessment Point </w:t>
            </w:r>
            <w:r w:rsidRPr="005736AB">
              <w:rPr>
                <w:rFonts w:ascii="Arial" w:hAnsi="Arial" w:cs="Arial"/>
                <w:sz w:val="14"/>
                <w:szCs w:val="14"/>
              </w:rPr>
              <w:t>with progress check at Assessment Point</w:t>
            </w:r>
            <w:r w:rsidR="00384356" w:rsidRPr="005736AB">
              <w:rPr>
                <w:rFonts w:ascii="Arial" w:hAnsi="Arial" w:cs="Arial"/>
                <w:sz w:val="14"/>
                <w:szCs w:val="14"/>
              </w:rPr>
              <w:t xml:space="preserve"> 3a</w:t>
            </w:r>
          </w:p>
        </w:tc>
      </w:tr>
      <w:tr w:rsidR="00D80226" w:rsidRPr="006A0031" w14:paraId="789C0B06" w14:textId="77777777" w:rsidTr="0086144E">
        <w:trPr>
          <w:trHeight w:val="524"/>
        </w:trPr>
        <w:tc>
          <w:tcPr>
            <w:tcW w:w="1436" w:type="dxa"/>
            <w:shd w:val="clear" w:color="auto" w:fill="DEEAF6" w:themeFill="accent5" w:themeFillTint="33"/>
            <w:vAlign w:val="center"/>
          </w:tcPr>
          <w:p w14:paraId="75495474" w14:textId="42C6F456" w:rsidR="00B6082E" w:rsidRDefault="00384356" w:rsidP="0086144E">
            <w:pPr>
              <w:widowControl w:val="0"/>
              <w:jc w:val="center"/>
              <w:rPr>
                <w:rFonts w:ascii="Arial" w:hAnsi="Arial" w:cs="Arial"/>
                <w:b/>
              </w:rPr>
            </w:pPr>
            <w:r>
              <w:rPr>
                <w:rFonts w:ascii="Arial" w:hAnsi="Arial" w:cs="Arial"/>
                <w:b/>
              </w:rPr>
              <w:t>1</w:t>
            </w:r>
            <w:r w:rsidR="00317274">
              <w:rPr>
                <w:rFonts w:ascii="Arial" w:hAnsi="Arial" w:cs="Arial"/>
                <w:b/>
              </w:rPr>
              <w:t>8</w:t>
            </w:r>
            <w:r w:rsidR="00B6082E">
              <w:rPr>
                <w:rFonts w:ascii="Arial" w:hAnsi="Arial" w:cs="Arial"/>
                <w:b/>
              </w:rPr>
              <w:t>.5.2</w:t>
            </w:r>
            <w:r w:rsidR="00317274">
              <w:rPr>
                <w:rFonts w:ascii="Arial" w:hAnsi="Arial" w:cs="Arial"/>
                <w:b/>
              </w:rPr>
              <w:t>6</w:t>
            </w:r>
          </w:p>
          <w:p w14:paraId="3ADD3D60" w14:textId="78920DCC" w:rsidR="00B6082E" w:rsidRPr="00EC4266" w:rsidRDefault="00384356" w:rsidP="0086144E">
            <w:pPr>
              <w:widowControl w:val="0"/>
              <w:jc w:val="center"/>
              <w:rPr>
                <w:rFonts w:ascii="Arial" w:hAnsi="Arial" w:cs="Arial"/>
                <w:bCs/>
              </w:rPr>
            </w:pPr>
            <w:r w:rsidRPr="007B1B98">
              <w:rPr>
                <w:rFonts w:ascii="Arial" w:hAnsi="Arial" w:cs="Arial"/>
                <w:bCs/>
                <w:sz w:val="20"/>
                <w:szCs w:val="20"/>
              </w:rPr>
              <w:t xml:space="preserve">Week </w:t>
            </w:r>
            <w:r w:rsidR="00B133D6">
              <w:rPr>
                <w:rFonts w:ascii="Arial" w:hAnsi="Arial" w:cs="Arial"/>
                <w:bCs/>
                <w:sz w:val="20"/>
                <w:szCs w:val="20"/>
              </w:rPr>
              <w:t>11</w:t>
            </w:r>
          </w:p>
        </w:tc>
        <w:tc>
          <w:tcPr>
            <w:tcW w:w="1524" w:type="dxa"/>
            <w:tcBorders>
              <w:tr2bl w:val="nil"/>
            </w:tcBorders>
            <w:shd w:val="clear" w:color="auto" w:fill="FFFFFF" w:themeFill="background1"/>
            <w:vAlign w:val="center"/>
          </w:tcPr>
          <w:p w14:paraId="54885BD3" w14:textId="70AB415A" w:rsidR="00B6082E" w:rsidRDefault="00B6082E" w:rsidP="00B6082E">
            <w:pPr>
              <w:widowControl w:val="0"/>
              <w:jc w:val="center"/>
              <w:rPr>
                <w:rFonts w:ascii="Arial" w:hAnsi="Arial" w:cs="Arial"/>
                <w:b/>
              </w:rPr>
            </w:pPr>
          </w:p>
        </w:tc>
        <w:tc>
          <w:tcPr>
            <w:tcW w:w="1140" w:type="dxa"/>
            <w:gridSpan w:val="2"/>
            <w:shd w:val="clear" w:color="auto" w:fill="FFFFFF" w:themeFill="background1"/>
          </w:tcPr>
          <w:p w14:paraId="0E37803A" w14:textId="77777777" w:rsidR="00B6082E" w:rsidRPr="006A0031" w:rsidRDefault="00B6082E" w:rsidP="00B6082E">
            <w:pPr>
              <w:widowControl w:val="0"/>
              <w:jc w:val="both"/>
              <w:rPr>
                <w:rFonts w:ascii="Arial" w:hAnsi="Arial" w:cs="Arial"/>
                <w:b/>
              </w:rPr>
            </w:pPr>
          </w:p>
        </w:tc>
        <w:tc>
          <w:tcPr>
            <w:tcW w:w="1149" w:type="dxa"/>
            <w:shd w:val="clear" w:color="auto" w:fill="FFFFFF" w:themeFill="background1"/>
            <w:vAlign w:val="center"/>
          </w:tcPr>
          <w:p w14:paraId="023EEAFE" w14:textId="1F89128F" w:rsidR="00B6082E" w:rsidRPr="00E43019" w:rsidRDefault="00B6082E" w:rsidP="00B6082E">
            <w:pPr>
              <w:widowControl w:val="0"/>
              <w:jc w:val="center"/>
              <w:rPr>
                <w:rFonts w:ascii="Arial" w:hAnsi="Arial" w:cs="Arial"/>
                <w:b/>
                <w:sz w:val="20"/>
                <w:szCs w:val="20"/>
              </w:rPr>
            </w:pPr>
          </w:p>
        </w:tc>
        <w:tc>
          <w:tcPr>
            <w:tcW w:w="1130" w:type="dxa"/>
            <w:shd w:val="clear" w:color="auto" w:fill="FFFFFF" w:themeFill="background1"/>
          </w:tcPr>
          <w:p w14:paraId="42C9D569" w14:textId="77777777" w:rsidR="00B6082E" w:rsidRPr="006A0031" w:rsidRDefault="00B6082E" w:rsidP="00B6082E">
            <w:pPr>
              <w:widowControl w:val="0"/>
              <w:jc w:val="both"/>
              <w:rPr>
                <w:rFonts w:ascii="Arial" w:hAnsi="Arial" w:cs="Arial"/>
                <w:b/>
              </w:rPr>
            </w:pPr>
          </w:p>
        </w:tc>
        <w:tc>
          <w:tcPr>
            <w:tcW w:w="1356" w:type="dxa"/>
            <w:shd w:val="clear" w:color="auto" w:fill="FFFFFF" w:themeFill="background1"/>
          </w:tcPr>
          <w:p w14:paraId="540CED65" w14:textId="77777777" w:rsidR="00B6082E" w:rsidRPr="006A0031" w:rsidRDefault="00B6082E" w:rsidP="00B6082E">
            <w:pPr>
              <w:widowControl w:val="0"/>
              <w:jc w:val="both"/>
              <w:rPr>
                <w:rFonts w:ascii="Arial" w:hAnsi="Arial" w:cs="Arial"/>
                <w:b/>
              </w:rPr>
            </w:pPr>
          </w:p>
        </w:tc>
        <w:tc>
          <w:tcPr>
            <w:tcW w:w="2471" w:type="dxa"/>
            <w:gridSpan w:val="2"/>
            <w:shd w:val="clear" w:color="auto" w:fill="F2F2F2" w:themeFill="background1" w:themeFillShade="F2"/>
            <w:vAlign w:val="center"/>
          </w:tcPr>
          <w:p w14:paraId="0EFC1AC7" w14:textId="4FDE5BA4" w:rsidR="00B6082E" w:rsidRPr="006A0031" w:rsidRDefault="00B6082E" w:rsidP="00B6082E">
            <w:pPr>
              <w:widowControl w:val="0"/>
              <w:rPr>
                <w:rFonts w:ascii="Arial" w:hAnsi="Arial" w:cs="Arial"/>
                <w:b/>
              </w:rPr>
            </w:pPr>
          </w:p>
        </w:tc>
      </w:tr>
      <w:tr w:rsidR="00EB14F7" w:rsidRPr="006A0031" w14:paraId="4C82122A" w14:textId="77777777" w:rsidTr="0086144E">
        <w:trPr>
          <w:trHeight w:val="444"/>
        </w:trPr>
        <w:tc>
          <w:tcPr>
            <w:tcW w:w="1436" w:type="dxa"/>
            <w:shd w:val="clear" w:color="auto" w:fill="DEEAF6" w:themeFill="accent5" w:themeFillTint="33"/>
            <w:vAlign w:val="center"/>
          </w:tcPr>
          <w:p w14:paraId="2E907D8B" w14:textId="54699867" w:rsidR="00B6082E" w:rsidRPr="005736AB" w:rsidRDefault="00B6082E" w:rsidP="0086144E">
            <w:pPr>
              <w:widowControl w:val="0"/>
              <w:jc w:val="center"/>
              <w:rPr>
                <w:rFonts w:ascii="Arial" w:hAnsi="Arial" w:cs="Arial"/>
                <w:b/>
              </w:rPr>
            </w:pPr>
            <w:r>
              <w:rPr>
                <w:rFonts w:ascii="Arial" w:hAnsi="Arial" w:cs="Arial"/>
                <w:b/>
              </w:rPr>
              <w:t>2</w:t>
            </w:r>
            <w:r w:rsidR="00317274">
              <w:rPr>
                <w:rFonts w:ascii="Arial" w:hAnsi="Arial" w:cs="Arial"/>
                <w:b/>
              </w:rPr>
              <w:t>5</w:t>
            </w:r>
            <w:r>
              <w:rPr>
                <w:rFonts w:ascii="Arial" w:hAnsi="Arial" w:cs="Arial"/>
                <w:b/>
              </w:rPr>
              <w:t>.5.2</w:t>
            </w:r>
            <w:r w:rsidR="00317274">
              <w:rPr>
                <w:rFonts w:ascii="Arial" w:hAnsi="Arial" w:cs="Arial"/>
                <w:b/>
              </w:rPr>
              <w:t>6</w:t>
            </w:r>
          </w:p>
        </w:tc>
        <w:tc>
          <w:tcPr>
            <w:tcW w:w="6299" w:type="dxa"/>
            <w:gridSpan w:val="6"/>
            <w:shd w:val="clear" w:color="auto" w:fill="D9D9D9" w:themeFill="background1" w:themeFillShade="D9"/>
            <w:vAlign w:val="center"/>
          </w:tcPr>
          <w:p w14:paraId="203CDDAB" w14:textId="6B866519" w:rsidR="00B6082E" w:rsidRPr="006A0031" w:rsidRDefault="00B6082E" w:rsidP="00B6082E">
            <w:pPr>
              <w:widowControl w:val="0"/>
              <w:jc w:val="center"/>
              <w:rPr>
                <w:rFonts w:ascii="Arial" w:hAnsi="Arial" w:cs="Arial"/>
                <w:b/>
              </w:rPr>
            </w:pPr>
            <w:r>
              <w:rPr>
                <w:rFonts w:ascii="Arial" w:hAnsi="Arial" w:cs="Arial"/>
                <w:b/>
              </w:rPr>
              <w:t xml:space="preserve">HALF TERM </w:t>
            </w:r>
            <w:r w:rsidRPr="00583F07">
              <w:rPr>
                <w:rFonts w:asciiTheme="minorHAnsi" w:hAnsiTheme="minorHAnsi" w:cstheme="minorHAnsi"/>
                <w:bCs/>
                <w:i/>
                <w:iCs/>
              </w:rPr>
              <w:t>(all authorities)</w:t>
            </w:r>
          </w:p>
        </w:tc>
        <w:tc>
          <w:tcPr>
            <w:tcW w:w="2471" w:type="dxa"/>
            <w:gridSpan w:val="2"/>
            <w:shd w:val="clear" w:color="auto" w:fill="F2F2F2" w:themeFill="background1" w:themeFillShade="F2"/>
            <w:vAlign w:val="center"/>
          </w:tcPr>
          <w:p w14:paraId="5A10AB22" w14:textId="63DEBD95" w:rsidR="00B6082E" w:rsidRPr="00BC218E" w:rsidRDefault="00B6082E" w:rsidP="00B6082E">
            <w:pPr>
              <w:widowControl w:val="0"/>
              <w:rPr>
                <w:rFonts w:ascii="Arial" w:hAnsi="Arial" w:cs="Arial"/>
                <w:sz w:val="16"/>
                <w:szCs w:val="16"/>
              </w:rPr>
            </w:pPr>
          </w:p>
        </w:tc>
      </w:tr>
      <w:tr w:rsidR="00D80226" w:rsidRPr="006A0031" w14:paraId="7019979C" w14:textId="77777777" w:rsidTr="0086144E">
        <w:trPr>
          <w:trHeight w:val="408"/>
        </w:trPr>
        <w:tc>
          <w:tcPr>
            <w:tcW w:w="1436" w:type="dxa"/>
            <w:shd w:val="clear" w:color="auto" w:fill="DEEAF6" w:themeFill="accent5" w:themeFillTint="33"/>
            <w:vAlign w:val="center"/>
          </w:tcPr>
          <w:p w14:paraId="36D19292" w14:textId="26ED4E63" w:rsidR="00B6082E" w:rsidRDefault="00433A36" w:rsidP="0086144E">
            <w:pPr>
              <w:widowControl w:val="0"/>
              <w:jc w:val="center"/>
              <w:rPr>
                <w:rFonts w:ascii="Arial" w:hAnsi="Arial" w:cs="Arial"/>
                <w:b/>
              </w:rPr>
            </w:pPr>
            <w:r>
              <w:rPr>
                <w:rFonts w:ascii="Arial" w:hAnsi="Arial" w:cs="Arial"/>
                <w:b/>
              </w:rPr>
              <w:t>1</w:t>
            </w:r>
            <w:r w:rsidR="00B6082E">
              <w:rPr>
                <w:rFonts w:ascii="Arial" w:hAnsi="Arial" w:cs="Arial"/>
                <w:b/>
              </w:rPr>
              <w:t>.6.2</w:t>
            </w:r>
            <w:r>
              <w:rPr>
                <w:rFonts w:ascii="Arial" w:hAnsi="Arial" w:cs="Arial"/>
                <w:b/>
              </w:rPr>
              <w:t>6</w:t>
            </w:r>
          </w:p>
          <w:p w14:paraId="34FFB4CB" w14:textId="46990C5A" w:rsidR="00DE67DB" w:rsidRPr="00DE67DB" w:rsidRDefault="00DE67DB" w:rsidP="0086144E">
            <w:pPr>
              <w:widowControl w:val="0"/>
              <w:jc w:val="center"/>
              <w:rPr>
                <w:rFonts w:ascii="Arial" w:hAnsi="Arial" w:cs="Arial"/>
                <w:b/>
              </w:rPr>
            </w:pPr>
            <w:r w:rsidRPr="007B1B98">
              <w:rPr>
                <w:rFonts w:ascii="Arial" w:hAnsi="Arial" w:cs="Arial"/>
                <w:bCs/>
                <w:sz w:val="20"/>
                <w:szCs w:val="20"/>
              </w:rPr>
              <w:t xml:space="preserve">Week </w:t>
            </w:r>
            <w:r w:rsidR="00B133D6">
              <w:rPr>
                <w:rFonts w:ascii="Arial" w:hAnsi="Arial" w:cs="Arial"/>
                <w:bCs/>
                <w:sz w:val="20"/>
                <w:szCs w:val="20"/>
              </w:rPr>
              <w:t>12</w:t>
            </w:r>
          </w:p>
        </w:tc>
        <w:tc>
          <w:tcPr>
            <w:tcW w:w="1524" w:type="dxa"/>
            <w:shd w:val="clear" w:color="auto" w:fill="FFFFFF" w:themeFill="background1"/>
            <w:vAlign w:val="center"/>
          </w:tcPr>
          <w:p w14:paraId="50C799ED" w14:textId="7B6231C2" w:rsidR="00B6082E" w:rsidRPr="0066517E" w:rsidRDefault="0066517E" w:rsidP="00B6082E">
            <w:pPr>
              <w:widowControl w:val="0"/>
              <w:jc w:val="center"/>
              <w:rPr>
                <w:rFonts w:ascii="Arial" w:hAnsi="Arial" w:cs="Arial"/>
                <w:bCs/>
                <w:sz w:val="20"/>
                <w:szCs w:val="20"/>
              </w:rPr>
            </w:pPr>
            <w:r w:rsidRPr="0066517E">
              <w:rPr>
                <w:rFonts w:ascii="Arial" w:hAnsi="Arial" w:cs="Arial"/>
                <w:bCs/>
                <w:sz w:val="20"/>
                <w:szCs w:val="20"/>
              </w:rPr>
              <w:t>Viva window opens</w:t>
            </w:r>
          </w:p>
        </w:tc>
        <w:tc>
          <w:tcPr>
            <w:tcW w:w="1140" w:type="dxa"/>
            <w:gridSpan w:val="2"/>
            <w:shd w:val="clear" w:color="auto" w:fill="FFFFFF" w:themeFill="background1"/>
          </w:tcPr>
          <w:p w14:paraId="1468EC32" w14:textId="77777777" w:rsidR="00B6082E" w:rsidRPr="006A0031" w:rsidRDefault="00B6082E" w:rsidP="00B6082E">
            <w:pPr>
              <w:widowControl w:val="0"/>
              <w:jc w:val="both"/>
              <w:rPr>
                <w:rFonts w:ascii="Arial" w:hAnsi="Arial" w:cs="Arial"/>
                <w:b/>
              </w:rPr>
            </w:pPr>
          </w:p>
        </w:tc>
        <w:tc>
          <w:tcPr>
            <w:tcW w:w="1149" w:type="dxa"/>
            <w:shd w:val="clear" w:color="auto" w:fill="FFFFFF" w:themeFill="background1"/>
            <w:vAlign w:val="center"/>
          </w:tcPr>
          <w:p w14:paraId="1839FE80" w14:textId="77777777" w:rsidR="00B6082E" w:rsidRPr="006A0031" w:rsidRDefault="00B6082E" w:rsidP="00B6082E">
            <w:pPr>
              <w:widowControl w:val="0"/>
              <w:jc w:val="center"/>
              <w:rPr>
                <w:rFonts w:ascii="Arial" w:hAnsi="Arial" w:cs="Arial"/>
                <w:b/>
              </w:rPr>
            </w:pPr>
          </w:p>
        </w:tc>
        <w:tc>
          <w:tcPr>
            <w:tcW w:w="1130" w:type="dxa"/>
            <w:shd w:val="clear" w:color="auto" w:fill="FFFFFF" w:themeFill="background1"/>
            <w:vAlign w:val="center"/>
          </w:tcPr>
          <w:p w14:paraId="03E54128" w14:textId="55642999" w:rsidR="00B6082E" w:rsidRPr="006A0031" w:rsidRDefault="00B6082E" w:rsidP="00B6082E">
            <w:pPr>
              <w:widowControl w:val="0"/>
              <w:jc w:val="center"/>
              <w:rPr>
                <w:rFonts w:ascii="Arial" w:hAnsi="Arial" w:cs="Arial"/>
                <w:b/>
              </w:rPr>
            </w:pPr>
          </w:p>
        </w:tc>
        <w:tc>
          <w:tcPr>
            <w:tcW w:w="1356" w:type="dxa"/>
            <w:shd w:val="clear" w:color="auto" w:fill="FFFFFF" w:themeFill="background1"/>
            <w:vAlign w:val="center"/>
          </w:tcPr>
          <w:p w14:paraId="0D01480B" w14:textId="338C4745" w:rsidR="00B6082E" w:rsidRPr="006A0031" w:rsidRDefault="00B6082E" w:rsidP="00B6082E">
            <w:pPr>
              <w:widowControl w:val="0"/>
              <w:jc w:val="center"/>
              <w:rPr>
                <w:rFonts w:ascii="Arial" w:hAnsi="Arial" w:cs="Arial"/>
                <w:b/>
              </w:rPr>
            </w:pPr>
          </w:p>
        </w:tc>
        <w:tc>
          <w:tcPr>
            <w:tcW w:w="2471" w:type="dxa"/>
            <w:gridSpan w:val="2"/>
            <w:shd w:val="clear" w:color="auto" w:fill="F2F2F2" w:themeFill="background1" w:themeFillShade="F2"/>
          </w:tcPr>
          <w:p w14:paraId="05357D6E" w14:textId="4C5F91D2" w:rsidR="00B6082E" w:rsidRPr="006A0031" w:rsidRDefault="00B6082E" w:rsidP="00B6082E">
            <w:pPr>
              <w:widowControl w:val="0"/>
              <w:jc w:val="both"/>
              <w:rPr>
                <w:rFonts w:ascii="Arial" w:hAnsi="Arial" w:cs="Arial"/>
                <w:b/>
              </w:rPr>
            </w:pPr>
          </w:p>
        </w:tc>
      </w:tr>
      <w:tr w:rsidR="00D80226" w:rsidRPr="006A0031" w14:paraId="6DF74287" w14:textId="77777777" w:rsidTr="0086144E">
        <w:trPr>
          <w:trHeight w:val="613"/>
        </w:trPr>
        <w:tc>
          <w:tcPr>
            <w:tcW w:w="1436" w:type="dxa"/>
            <w:shd w:val="clear" w:color="auto" w:fill="DEEAF6" w:themeFill="accent5" w:themeFillTint="33"/>
            <w:vAlign w:val="center"/>
          </w:tcPr>
          <w:p w14:paraId="449A2BC2" w14:textId="72788F55" w:rsidR="00B6082E" w:rsidRDefault="00433A36" w:rsidP="0086144E">
            <w:pPr>
              <w:widowControl w:val="0"/>
              <w:jc w:val="center"/>
              <w:rPr>
                <w:rFonts w:ascii="Arial" w:hAnsi="Arial" w:cs="Arial"/>
                <w:b/>
              </w:rPr>
            </w:pPr>
            <w:r>
              <w:rPr>
                <w:rFonts w:ascii="Arial" w:hAnsi="Arial" w:cs="Arial"/>
                <w:b/>
              </w:rPr>
              <w:t>8</w:t>
            </w:r>
            <w:r w:rsidR="00B6082E">
              <w:rPr>
                <w:rFonts w:ascii="Arial" w:hAnsi="Arial" w:cs="Arial"/>
                <w:b/>
              </w:rPr>
              <w:t>.6.2</w:t>
            </w:r>
            <w:r>
              <w:rPr>
                <w:rFonts w:ascii="Arial" w:hAnsi="Arial" w:cs="Arial"/>
                <w:b/>
              </w:rPr>
              <w:t>6</w:t>
            </w:r>
          </w:p>
          <w:p w14:paraId="3F5AACDF" w14:textId="5DBC30DA" w:rsidR="00B6082E" w:rsidRPr="00EC4266" w:rsidRDefault="00DE67DB" w:rsidP="0086144E">
            <w:pPr>
              <w:widowControl w:val="0"/>
              <w:jc w:val="center"/>
              <w:rPr>
                <w:rFonts w:ascii="Arial" w:hAnsi="Arial" w:cs="Arial"/>
                <w:sz w:val="20"/>
                <w:szCs w:val="20"/>
              </w:rPr>
            </w:pPr>
            <w:r w:rsidRPr="007B1B98">
              <w:rPr>
                <w:rFonts w:ascii="Arial" w:hAnsi="Arial" w:cs="Arial"/>
                <w:bCs/>
                <w:sz w:val="20"/>
                <w:szCs w:val="20"/>
              </w:rPr>
              <w:t xml:space="preserve">Week </w:t>
            </w:r>
            <w:r w:rsidR="00B133D6">
              <w:rPr>
                <w:rFonts w:ascii="Arial" w:hAnsi="Arial" w:cs="Arial"/>
                <w:bCs/>
                <w:sz w:val="20"/>
                <w:szCs w:val="20"/>
              </w:rPr>
              <w:t>13</w:t>
            </w:r>
          </w:p>
        </w:tc>
        <w:tc>
          <w:tcPr>
            <w:tcW w:w="1524" w:type="dxa"/>
            <w:shd w:val="clear" w:color="auto" w:fill="FFFFFF" w:themeFill="background1"/>
            <w:vAlign w:val="center"/>
          </w:tcPr>
          <w:p w14:paraId="14A6B3D1" w14:textId="5AFF0B84" w:rsidR="00B6082E" w:rsidRDefault="00B6082E" w:rsidP="00B6082E">
            <w:pPr>
              <w:widowControl w:val="0"/>
              <w:jc w:val="center"/>
              <w:rPr>
                <w:rFonts w:ascii="Arial" w:hAnsi="Arial" w:cs="Arial"/>
                <w:b/>
              </w:rPr>
            </w:pPr>
          </w:p>
        </w:tc>
        <w:tc>
          <w:tcPr>
            <w:tcW w:w="1140" w:type="dxa"/>
            <w:gridSpan w:val="2"/>
            <w:shd w:val="clear" w:color="auto" w:fill="FFFFFF" w:themeFill="background1"/>
            <w:vAlign w:val="center"/>
          </w:tcPr>
          <w:p w14:paraId="5A4D135E" w14:textId="11FF311E" w:rsidR="00B6082E" w:rsidRPr="006A0031" w:rsidRDefault="00B6082E" w:rsidP="00B6082E">
            <w:pPr>
              <w:widowControl w:val="0"/>
              <w:jc w:val="center"/>
              <w:rPr>
                <w:rFonts w:ascii="Arial" w:hAnsi="Arial" w:cs="Arial"/>
                <w:b/>
              </w:rPr>
            </w:pPr>
          </w:p>
        </w:tc>
        <w:tc>
          <w:tcPr>
            <w:tcW w:w="1149" w:type="dxa"/>
            <w:shd w:val="clear" w:color="auto" w:fill="FFFFFF" w:themeFill="background1"/>
            <w:vAlign w:val="center"/>
          </w:tcPr>
          <w:p w14:paraId="59ECF110" w14:textId="695D83C0" w:rsidR="00B6082E" w:rsidRPr="006A0031" w:rsidRDefault="00B6082E" w:rsidP="00B6082E">
            <w:pPr>
              <w:widowControl w:val="0"/>
              <w:jc w:val="center"/>
              <w:rPr>
                <w:rFonts w:ascii="Arial" w:hAnsi="Arial" w:cs="Arial"/>
                <w:b/>
              </w:rPr>
            </w:pPr>
          </w:p>
        </w:tc>
        <w:tc>
          <w:tcPr>
            <w:tcW w:w="1130" w:type="dxa"/>
            <w:shd w:val="clear" w:color="auto" w:fill="FFFFFF" w:themeFill="background1"/>
            <w:vAlign w:val="center"/>
          </w:tcPr>
          <w:p w14:paraId="71E8CC93" w14:textId="5D2B836B" w:rsidR="00B6082E" w:rsidRPr="006A0031" w:rsidRDefault="00B6082E" w:rsidP="00B6082E">
            <w:pPr>
              <w:widowControl w:val="0"/>
              <w:jc w:val="center"/>
              <w:rPr>
                <w:rFonts w:ascii="Arial" w:hAnsi="Arial" w:cs="Arial"/>
                <w:b/>
              </w:rPr>
            </w:pPr>
          </w:p>
        </w:tc>
        <w:tc>
          <w:tcPr>
            <w:tcW w:w="1356" w:type="dxa"/>
            <w:shd w:val="clear" w:color="auto" w:fill="FFFFFF" w:themeFill="background1"/>
            <w:vAlign w:val="center"/>
          </w:tcPr>
          <w:p w14:paraId="0AFD1479" w14:textId="27A0C17C" w:rsidR="00B6082E" w:rsidRPr="008D24BA" w:rsidRDefault="00B6082E" w:rsidP="00B6082E">
            <w:pPr>
              <w:widowControl w:val="0"/>
              <w:jc w:val="center"/>
              <w:rPr>
                <w:rFonts w:ascii="Arial" w:hAnsi="Arial" w:cs="Arial"/>
                <w:b/>
                <w:sz w:val="16"/>
                <w:szCs w:val="16"/>
              </w:rPr>
            </w:pPr>
          </w:p>
        </w:tc>
        <w:tc>
          <w:tcPr>
            <w:tcW w:w="2471" w:type="dxa"/>
            <w:gridSpan w:val="2"/>
            <w:shd w:val="clear" w:color="auto" w:fill="F2F2F2" w:themeFill="background1" w:themeFillShade="F2"/>
          </w:tcPr>
          <w:p w14:paraId="2A071D2E" w14:textId="670A3957" w:rsidR="00B6082E" w:rsidRPr="006A0031" w:rsidRDefault="00B6082E" w:rsidP="00B6082E">
            <w:pPr>
              <w:widowControl w:val="0"/>
              <w:rPr>
                <w:rFonts w:ascii="Arial" w:hAnsi="Arial" w:cs="Arial"/>
                <w:sz w:val="16"/>
                <w:szCs w:val="16"/>
              </w:rPr>
            </w:pPr>
          </w:p>
        </w:tc>
      </w:tr>
      <w:tr w:rsidR="00D80226" w:rsidRPr="006A0031" w14:paraId="7AECB2E2" w14:textId="77777777" w:rsidTr="0086144E">
        <w:trPr>
          <w:trHeight w:val="693"/>
        </w:trPr>
        <w:tc>
          <w:tcPr>
            <w:tcW w:w="1436" w:type="dxa"/>
            <w:shd w:val="clear" w:color="auto" w:fill="DEEAF6" w:themeFill="accent5" w:themeFillTint="33"/>
            <w:vAlign w:val="center"/>
          </w:tcPr>
          <w:p w14:paraId="76628193" w14:textId="0E008B13" w:rsidR="00B6082E" w:rsidRDefault="00B6082E" w:rsidP="0086144E">
            <w:pPr>
              <w:widowControl w:val="0"/>
              <w:jc w:val="center"/>
              <w:rPr>
                <w:rFonts w:ascii="Arial" w:hAnsi="Arial" w:cs="Arial"/>
                <w:b/>
              </w:rPr>
            </w:pPr>
            <w:r>
              <w:rPr>
                <w:rFonts w:ascii="Arial" w:hAnsi="Arial" w:cs="Arial"/>
                <w:b/>
              </w:rPr>
              <w:t>1</w:t>
            </w:r>
            <w:r w:rsidR="00433A36">
              <w:rPr>
                <w:rFonts w:ascii="Arial" w:hAnsi="Arial" w:cs="Arial"/>
                <w:b/>
              </w:rPr>
              <w:t>5</w:t>
            </w:r>
            <w:r>
              <w:rPr>
                <w:rFonts w:ascii="Arial" w:hAnsi="Arial" w:cs="Arial"/>
                <w:b/>
              </w:rPr>
              <w:t>.6.2</w:t>
            </w:r>
            <w:r w:rsidR="00433A36">
              <w:rPr>
                <w:rFonts w:ascii="Arial" w:hAnsi="Arial" w:cs="Arial"/>
                <w:b/>
              </w:rPr>
              <w:t>6</w:t>
            </w:r>
          </w:p>
          <w:p w14:paraId="720FB77C" w14:textId="16953447" w:rsidR="00762320" w:rsidRDefault="00762320" w:rsidP="0086144E">
            <w:pPr>
              <w:widowControl w:val="0"/>
              <w:jc w:val="center"/>
              <w:rPr>
                <w:rFonts w:ascii="Arial" w:hAnsi="Arial" w:cs="Arial"/>
                <w:b/>
              </w:rPr>
            </w:pPr>
            <w:r w:rsidRPr="007B1B98">
              <w:rPr>
                <w:rFonts w:ascii="Arial" w:hAnsi="Arial" w:cs="Arial"/>
                <w:bCs/>
                <w:sz w:val="20"/>
                <w:szCs w:val="20"/>
              </w:rPr>
              <w:t xml:space="preserve">Week </w:t>
            </w:r>
            <w:r>
              <w:rPr>
                <w:rFonts w:ascii="Arial" w:hAnsi="Arial" w:cs="Arial"/>
                <w:bCs/>
                <w:sz w:val="20"/>
                <w:szCs w:val="20"/>
              </w:rPr>
              <w:t>1</w:t>
            </w:r>
            <w:r w:rsidR="00B133D6">
              <w:rPr>
                <w:rFonts w:ascii="Arial" w:hAnsi="Arial" w:cs="Arial"/>
                <w:bCs/>
                <w:sz w:val="20"/>
                <w:szCs w:val="20"/>
              </w:rPr>
              <w:t>4</w:t>
            </w:r>
          </w:p>
        </w:tc>
        <w:tc>
          <w:tcPr>
            <w:tcW w:w="1524" w:type="dxa"/>
            <w:shd w:val="clear" w:color="auto" w:fill="FFFFFF" w:themeFill="background1"/>
            <w:vAlign w:val="center"/>
          </w:tcPr>
          <w:p w14:paraId="5FFF13FE" w14:textId="77777777" w:rsidR="00B6082E" w:rsidRDefault="00B6082E" w:rsidP="00B6082E">
            <w:pPr>
              <w:widowControl w:val="0"/>
              <w:jc w:val="center"/>
              <w:rPr>
                <w:rFonts w:ascii="Arial" w:hAnsi="Arial" w:cs="Arial"/>
                <w:b/>
              </w:rPr>
            </w:pPr>
          </w:p>
        </w:tc>
        <w:tc>
          <w:tcPr>
            <w:tcW w:w="1140" w:type="dxa"/>
            <w:gridSpan w:val="2"/>
            <w:shd w:val="clear" w:color="auto" w:fill="FFFFFF" w:themeFill="background1"/>
            <w:vAlign w:val="center"/>
          </w:tcPr>
          <w:p w14:paraId="57AEF288" w14:textId="77777777" w:rsidR="00B6082E" w:rsidRDefault="00B6082E" w:rsidP="00B6082E">
            <w:pPr>
              <w:widowControl w:val="0"/>
              <w:jc w:val="center"/>
              <w:rPr>
                <w:rFonts w:ascii="Arial" w:hAnsi="Arial" w:cs="Arial"/>
                <w:b/>
              </w:rPr>
            </w:pPr>
          </w:p>
        </w:tc>
        <w:tc>
          <w:tcPr>
            <w:tcW w:w="1149" w:type="dxa"/>
            <w:shd w:val="clear" w:color="auto" w:fill="FFFFFF" w:themeFill="background1"/>
            <w:vAlign w:val="center"/>
          </w:tcPr>
          <w:p w14:paraId="6D9B1D86" w14:textId="77777777" w:rsidR="00B6082E" w:rsidRPr="00EE2D92" w:rsidRDefault="00B6082E" w:rsidP="00B6082E">
            <w:pPr>
              <w:widowControl w:val="0"/>
              <w:jc w:val="center"/>
              <w:rPr>
                <w:rFonts w:ascii="Arial" w:hAnsi="Arial" w:cs="Arial"/>
                <w:bCs/>
                <w:sz w:val="20"/>
                <w:szCs w:val="20"/>
              </w:rPr>
            </w:pPr>
          </w:p>
        </w:tc>
        <w:tc>
          <w:tcPr>
            <w:tcW w:w="1130" w:type="dxa"/>
            <w:shd w:val="clear" w:color="auto" w:fill="FFFFFF" w:themeFill="background1"/>
            <w:vAlign w:val="center"/>
          </w:tcPr>
          <w:p w14:paraId="72C8A0E0" w14:textId="77777777" w:rsidR="00B6082E" w:rsidRPr="00EE2D92" w:rsidRDefault="00B6082E" w:rsidP="00B6082E">
            <w:pPr>
              <w:widowControl w:val="0"/>
              <w:jc w:val="center"/>
              <w:rPr>
                <w:rFonts w:ascii="Arial" w:hAnsi="Arial" w:cs="Arial"/>
                <w:bCs/>
                <w:sz w:val="20"/>
                <w:szCs w:val="20"/>
              </w:rPr>
            </w:pPr>
          </w:p>
        </w:tc>
        <w:tc>
          <w:tcPr>
            <w:tcW w:w="1356" w:type="dxa"/>
            <w:shd w:val="clear" w:color="auto" w:fill="FFFFFF" w:themeFill="background1"/>
            <w:vAlign w:val="center"/>
          </w:tcPr>
          <w:p w14:paraId="15D0B3AE" w14:textId="77777777" w:rsidR="00B6082E" w:rsidRPr="00EE2D92" w:rsidRDefault="00B6082E" w:rsidP="00B6082E">
            <w:pPr>
              <w:widowControl w:val="0"/>
              <w:jc w:val="center"/>
              <w:rPr>
                <w:rFonts w:ascii="Arial" w:hAnsi="Arial" w:cs="Arial"/>
                <w:bCs/>
                <w:sz w:val="20"/>
                <w:szCs w:val="20"/>
              </w:rPr>
            </w:pPr>
          </w:p>
        </w:tc>
        <w:tc>
          <w:tcPr>
            <w:tcW w:w="2471" w:type="dxa"/>
            <w:gridSpan w:val="2"/>
            <w:shd w:val="clear" w:color="auto" w:fill="F2F2F2" w:themeFill="background1" w:themeFillShade="F2"/>
          </w:tcPr>
          <w:p w14:paraId="0289C8E5" w14:textId="77777777" w:rsidR="00B6082E" w:rsidRDefault="00B6082E" w:rsidP="00B6082E">
            <w:pPr>
              <w:widowControl w:val="0"/>
              <w:rPr>
                <w:rFonts w:ascii="Arial" w:hAnsi="Arial" w:cs="Arial"/>
                <w:sz w:val="16"/>
                <w:szCs w:val="16"/>
              </w:rPr>
            </w:pPr>
          </w:p>
        </w:tc>
      </w:tr>
      <w:tr w:rsidR="00D80226" w:rsidRPr="006A0031" w14:paraId="3BDF53E1" w14:textId="77777777" w:rsidTr="0086144E">
        <w:trPr>
          <w:trHeight w:val="612"/>
        </w:trPr>
        <w:tc>
          <w:tcPr>
            <w:tcW w:w="1436" w:type="dxa"/>
            <w:shd w:val="clear" w:color="auto" w:fill="DEEAF6" w:themeFill="accent5" w:themeFillTint="33"/>
            <w:vAlign w:val="center"/>
          </w:tcPr>
          <w:p w14:paraId="6F76A15D" w14:textId="48D80496" w:rsidR="00B6082E" w:rsidRDefault="00B6082E" w:rsidP="0086144E">
            <w:pPr>
              <w:widowControl w:val="0"/>
              <w:jc w:val="center"/>
              <w:rPr>
                <w:rFonts w:ascii="Arial" w:hAnsi="Arial" w:cs="Arial"/>
                <w:b/>
              </w:rPr>
            </w:pPr>
            <w:r>
              <w:rPr>
                <w:rFonts w:ascii="Arial" w:hAnsi="Arial" w:cs="Arial"/>
                <w:b/>
              </w:rPr>
              <w:t>2</w:t>
            </w:r>
            <w:r w:rsidR="00433A36">
              <w:rPr>
                <w:rFonts w:ascii="Arial" w:hAnsi="Arial" w:cs="Arial"/>
                <w:b/>
              </w:rPr>
              <w:t>2</w:t>
            </w:r>
            <w:r>
              <w:rPr>
                <w:rFonts w:ascii="Arial" w:hAnsi="Arial" w:cs="Arial"/>
                <w:b/>
              </w:rPr>
              <w:t>.6.2</w:t>
            </w:r>
            <w:r w:rsidR="00433A36">
              <w:rPr>
                <w:rFonts w:ascii="Arial" w:hAnsi="Arial" w:cs="Arial"/>
                <w:b/>
              </w:rPr>
              <w:t>6</w:t>
            </w:r>
          </w:p>
          <w:p w14:paraId="264BC99F" w14:textId="19EB61E3" w:rsidR="00C0088E" w:rsidRDefault="00C0088E" w:rsidP="0086144E">
            <w:pPr>
              <w:widowControl w:val="0"/>
              <w:jc w:val="center"/>
              <w:rPr>
                <w:rFonts w:ascii="Arial" w:hAnsi="Arial" w:cs="Arial"/>
                <w:b/>
              </w:rPr>
            </w:pPr>
            <w:r w:rsidRPr="007B1B98">
              <w:rPr>
                <w:rFonts w:ascii="Arial" w:hAnsi="Arial" w:cs="Arial"/>
                <w:bCs/>
                <w:sz w:val="20"/>
                <w:szCs w:val="20"/>
              </w:rPr>
              <w:t xml:space="preserve">Week </w:t>
            </w:r>
            <w:r>
              <w:rPr>
                <w:rFonts w:ascii="Arial" w:hAnsi="Arial" w:cs="Arial"/>
                <w:bCs/>
                <w:sz w:val="20"/>
                <w:szCs w:val="20"/>
              </w:rPr>
              <w:t>1</w:t>
            </w:r>
            <w:r w:rsidR="00B133D6">
              <w:rPr>
                <w:rFonts w:ascii="Arial" w:hAnsi="Arial" w:cs="Arial"/>
                <w:bCs/>
                <w:sz w:val="20"/>
                <w:szCs w:val="20"/>
              </w:rPr>
              <w:t>5</w:t>
            </w:r>
          </w:p>
        </w:tc>
        <w:tc>
          <w:tcPr>
            <w:tcW w:w="1524" w:type="dxa"/>
            <w:shd w:val="clear" w:color="auto" w:fill="FFFFFF" w:themeFill="background1"/>
            <w:vAlign w:val="center"/>
          </w:tcPr>
          <w:p w14:paraId="4482AFFA" w14:textId="77777777" w:rsidR="00B6082E" w:rsidRDefault="00B6082E" w:rsidP="00B6082E">
            <w:pPr>
              <w:widowControl w:val="0"/>
              <w:jc w:val="center"/>
              <w:rPr>
                <w:rFonts w:ascii="Arial" w:hAnsi="Arial" w:cs="Arial"/>
                <w:b/>
              </w:rPr>
            </w:pPr>
          </w:p>
        </w:tc>
        <w:tc>
          <w:tcPr>
            <w:tcW w:w="1140" w:type="dxa"/>
            <w:gridSpan w:val="2"/>
            <w:shd w:val="clear" w:color="auto" w:fill="FFFFFF" w:themeFill="background1"/>
            <w:vAlign w:val="center"/>
          </w:tcPr>
          <w:p w14:paraId="64A5F424" w14:textId="77777777" w:rsidR="00B6082E" w:rsidRDefault="00B6082E" w:rsidP="00B6082E">
            <w:pPr>
              <w:widowControl w:val="0"/>
              <w:jc w:val="center"/>
              <w:rPr>
                <w:rFonts w:ascii="Arial" w:hAnsi="Arial" w:cs="Arial"/>
                <w:b/>
              </w:rPr>
            </w:pPr>
          </w:p>
        </w:tc>
        <w:tc>
          <w:tcPr>
            <w:tcW w:w="1149" w:type="dxa"/>
            <w:shd w:val="clear" w:color="auto" w:fill="FFFFFF" w:themeFill="background1"/>
            <w:vAlign w:val="center"/>
          </w:tcPr>
          <w:p w14:paraId="4D93FF9D" w14:textId="04C87D33" w:rsidR="00B6082E" w:rsidRPr="0053028E" w:rsidRDefault="00C5285E" w:rsidP="00B6082E">
            <w:pPr>
              <w:widowControl w:val="0"/>
              <w:jc w:val="center"/>
              <w:rPr>
                <w:rFonts w:ascii="Arial" w:hAnsi="Arial" w:cs="Arial"/>
                <w:bCs/>
                <w:sz w:val="20"/>
                <w:szCs w:val="20"/>
              </w:rPr>
            </w:pPr>
            <w:r w:rsidRPr="0053028E">
              <w:rPr>
                <w:rFonts w:ascii="Arial" w:hAnsi="Arial" w:cs="Arial"/>
                <w:bCs/>
                <w:sz w:val="20"/>
                <w:szCs w:val="20"/>
              </w:rPr>
              <w:t>CAP3b</w:t>
            </w:r>
          </w:p>
        </w:tc>
        <w:tc>
          <w:tcPr>
            <w:tcW w:w="1130" w:type="dxa"/>
            <w:vAlign w:val="center"/>
          </w:tcPr>
          <w:p w14:paraId="41C21183" w14:textId="54BD21E6" w:rsidR="00B6082E" w:rsidRPr="00375F4B" w:rsidRDefault="00B6082E" w:rsidP="00B6082E">
            <w:pPr>
              <w:widowControl w:val="0"/>
              <w:jc w:val="center"/>
              <w:rPr>
                <w:rFonts w:ascii="Arial" w:hAnsi="Arial" w:cs="Arial"/>
                <w:b/>
                <w:sz w:val="20"/>
                <w:szCs w:val="20"/>
              </w:rPr>
            </w:pPr>
          </w:p>
        </w:tc>
        <w:tc>
          <w:tcPr>
            <w:tcW w:w="1356" w:type="dxa"/>
            <w:shd w:val="clear" w:color="auto" w:fill="FFFFFF" w:themeFill="background1"/>
            <w:vAlign w:val="center"/>
          </w:tcPr>
          <w:p w14:paraId="4D26A282" w14:textId="71FF4ABB" w:rsidR="00B6082E" w:rsidRPr="00EE2D92" w:rsidRDefault="00B6082E" w:rsidP="00B6082E">
            <w:pPr>
              <w:widowControl w:val="0"/>
              <w:jc w:val="center"/>
              <w:rPr>
                <w:rFonts w:ascii="Arial" w:hAnsi="Arial" w:cs="Arial"/>
                <w:bCs/>
                <w:sz w:val="20"/>
                <w:szCs w:val="20"/>
              </w:rPr>
            </w:pPr>
          </w:p>
        </w:tc>
        <w:tc>
          <w:tcPr>
            <w:tcW w:w="2471" w:type="dxa"/>
            <w:gridSpan w:val="2"/>
            <w:shd w:val="clear" w:color="auto" w:fill="F2F2F2" w:themeFill="background1" w:themeFillShade="F2"/>
          </w:tcPr>
          <w:p w14:paraId="5E353FD9" w14:textId="26E3309C" w:rsidR="00B6082E" w:rsidRDefault="00C5285E" w:rsidP="00E90102">
            <w:pPr>
              <w:widowControl w:val="0"/>
              <w:jc w:val="center"/>
              <w:rPr>
                <w:rFonts w:ascii="Arial" w:hAnsi="Arial" w:cs="Arial"/>
                <w:sz w:val="16"/>
                <w:szCs w:val="16"/>
              </w:rPr>
            </w:pPr>
            <w:r w:rsidRPr="005736AB">
              <w:rPr>
                <w:rFonts w:ascii="Arial" w:hAnsi="Arial" w:cs="Arial"/>
                <w:sz w:val="14"/>
                <w:szCs w:val="14"/>
              </w:rPr>
              <w:t xml:space="preserve">Trainee and Mentor to update the </w:t>
            </w:r>
            <w:r w:rsidRPr="005736AB">
              <w:rPr>
                <w:rFonts w:ascii="Arial" w:hAnsi="Arial" w:cs="Arial"/>
                <w:b/>
                <w:bCs/>
                <w:sz w:val="14"/>
                <w:szCs w:val="14"/>
              </w:rPr>
              <w:t xml:space="preserve">Collaborative Assessment Point </w:t>
            </w:r>
            <w:r w:rsidRPr="005736AB">
              <w:rPr>
                <w:rFonts w:ascii="Arial" w:hAnsi="Arial" w:cs="Arial"/>
                <w:sz w:val="14"/>
                <w:szCs w:val="14"/>
              </w:rPr>
              <w:t xml:space="preserve">with progress check at </w:t>
            </w:r>
            <w:commentRangeStart w:id="20"/>
            <w:r w:rsidRPr="005736AB">
              <w:rPr>
                <w:rFonts w:ascii="Arial" w:hAnsi="Arial" w:cs="Arial"/>
                <w:sz w:val="14"/>
                <w:szCs w:val="14"/>
              </w:rPr>
              <w:t>Assessment</w:t>
            </w:r>
            <w:commentRangeEnd w:id="20"/>
            <w:r w:rsidR="00A07129" w:rsidRPr="005736AB">
              <w:rPr>
                <w:rStyle w:val="CommentReference"/>
                <w:rFonts w:ascii="Arial" w:hAnsi="Arial" w:cs="Arial"/>
                <w:sz w:val="14"/>
                <w:szCs w:val="14"/>
              </w:rPr>
              <w:commentReference w:id="20"/>
            </w:r>
            <w:r w:rsidRPr="005736AB">
              <w:rPr>
                <w:rFonts w:ascii="Arial" w:hAnsi="Arial" w:cs="Arial"/>
                <w:sz w:val="14"/>
                <w:szCs w:val="14"/>
              </w:rPr>
              <w:t xml:space="preserve"> Point 3</w:t>
            </w:r>
            <w:r>
              <w:rPr>
                <w:rFonts w:ascii="Arial" w:hAnsi="Arial" w:cs="Arial"/>
                <w:sz w:val="14"/>
                <w:szCs w:val="14"/>
              </w:rPr>
              <w:t>b</w:t>
            </w:r>
          </w:p>
        </w:tc>
      </w:tr>
      <w:tr w:rsidR="00EB14F7" w:rsidRPr="006A0031" w14:paraId="0DE3F5A1" w14:textId="77777777" w:rsidTr="0086144E">
        <w:trPr>
          <w:trHeight w:val="854"/>
        </w:trPr>
        <w:tc>
          <w:tcPr>
            <w:tcW w:w="1436" w:type="dxa"/>
            <w:shd w:val="clear" w:color="auto" w:fill="DEEAF6" w:themeFill="accent5" w:themeFillTint="33"/>
            <w:vAlign w:val="center"/>
          </w:tcPr>
          <w:p w14:paraId="2D391370" w14:textId="77777777" w:rsidR="00EB14F7" w:rsidRDefault="00EB14F7" w:rsidP="0086144E">
            <w:pPr>
              <w:widowControl w:val="0"/>
              <w:jc w:val="center"/>
              <w:rPr>
                <w:rFonts w:ascii="Arial" w:hAnsi="Arial" w:cs="Arial"/>
                <w:b/>
              </w:rPr>
            </w:pPr>
            <w:r>
              <w:rPr>
                <w:rFonts w:ascii="Arial" w:hAnsi="Arial" w:cs="Arial"/>
                <w:b/>
              </w:rPr>
              <w:t>29.06.26</w:t>
            </w:r>
          </w:p>
          <w:p w14:paraId="591C93ED" w14:textId="07EE5858" w:rsidR="00EB14F7" w:rsidRDefault="00EB14F7" w:rsidP="0086144E">
            <w:pPr>
              <w:widowControl w:val="0"/>
              <w:jc w:val="center"/>
              <w:rPr>
                <w:rFonts w:ascii="Arial" w:hAnsi="Arial" w:cs="Arial"/>
                <w:b/>
              </w:rPr>
            </w:pPr>
            <w:r w:rsidRPr="00232FCE">
              <w:rPr>
                <w:rFonts w:ascii="Arial" w:hAnsi="Arial" w:cs="Arial"/>
                <w:bCs/>
                <w:sz w:val="20"/>
                <w:szCs w:val="20"/>
              </w:rPr>
              <w:t>Week 16</w:t>
            </w:r>
          </w:p>
        </w:tc>
        <w:tc>
          <w:tcPr>
            <w:tcW w:w="1524" w:type="dxa"/>
            <w:shd w:val="clear" w:color="auto" w:fill="E2EFD9" w:themeFill="accent6" w:themeFillTint="33"/>
            <w:vAlign w:val="center"/>
          </w:tcPr>
          <w:p w14:paraId="3863BE1E" w14:textId="66D8CA66" w:rsidR="00EB14F7" w:rsidRPr="00AC4DB0" w:rsidRDefault="00EB14F7" w:rsidP="00EB14F7">
            <w:pPr>
              <w:widowControl w:val="0"/>
              <w:jc w:val="center"/>
              <w:rPr>
                <w:rFonts w:ascii="Arial" w:hAnsi="Arial" w:cs="Arial"/>
                <w:bCs/>
              </w:rPr>
            </w:pPr>
            <w:r w:rsidRPr="00AC4DB0">
              <w:rPr>
                <w:rFonts w:ascii="Arial" w:hAnsi="Arial" w:cs="Arial"/>
                <w:bCs/>
              </w:rPr>
              <w:t>ECT Conference</w:t>
            </w:r>
          </w:p>
        </w:tc>
        <w:tc>
          <w:tcPr>
            <w:tcW w:w="1140" w:type="dxa"/>
            <w:gridSpan w:val="2"/>
            <w:shd w:val="clear" w:color="auto" w:fill="FFFFFF" w:themeFill="background1"/>
            <w:vAlign w:val="center"/>
          </w:tcPr>
          <w:p w14:paraId="658168A0" w14:textId="0DFD634E" w:rsidR="00EB14F7" w:rsidRDefault="00EB14F7" w:rsidP="00EB14F7">
            <w:pPr>
              <w:widowControl w:val="0"/>
              <w:jc w:val="center"/>
              <w:rPr>
                <w:rFonts w:ascii="Arial" w:hAnsi="Arial" w:cs="Arial"/>
                <w:b/>
              </w:rPr>
            </w:pPr>
            <w:r w:rsidRPr="00EB14F7">
              <w:rPr>
                <w:rFonts w:ascii="Arial" w:hAnsi="Arial" w:cs="Arial"/>
                <w:bCs/>
                <w:sz w:val="20"/>
                <w:szCs w:val="20"/>
              </w:rPr>
              <w:t>ECT school days</w:t>
            </w:r>
          </w:p>
        </w:tc>
        <w:tc>
          <w:tcPr>
            <w:tcW w:w="1149" w:type="dxa"/>
            <w:shd w:val="clear" w:color="auto" w:fill="FFFFFF" w:themeFill="background1"/>
            <w:vAlign w:val="center"/>
          </w:tcPr>
          <w:p w14:paraId="3097B943" w14:textId="7B79AC25" w:rsidR="00EB14F7" w:rsidRPr="0053028E" w:rsidRDefault="00EB14F7" w:rsidP="00EB14F7">
            <w:pPr>
              <w:widowControl w:val="0"/>
              <w:jc w:val="center"/>
              <w:rPr>
                <w:rFonts w:ascii="Arial" w:hAnsi="Arial" w:cs="Arial"/>
                <w:bCs/>
                <w:sz w:val="20"/>
                <w:szCs w:val="20"/>
              </w:rPr>
            </w:pPr>
            <w:r w:rsidRPr="00372B7C">
              <w:rPr>
                <w:rFonts w:ascii="Arial" w:hAnsi="Arial" w:cs="Arial"/>
                <w:bCs/>
                <w:sz w:val="20"/>
                <w:szCs w:val="20"/>
              </w:rPr>
              <w:t>ECT school days</w:t>
            </w:r>
          </w:p>
        </w:tc>
        <w:tc>
          <w:tcPr>
            <w:tcW w:w="1130" w:type="dxa"/>
            <w:vAlign w:val="center"/>
          </w:tcPr>
          <w:p w14:paraId="47AB11D6" w14:textId="05CDF0B8" w:rsidR="00EB14F7" w:rsidRPr="00375F4B" w:rsidRDefault="00EB14F7" w:rsidP="00EB14F7">
            <w:pPr>
              <w:widowControl w:val="0"/>
              <w:jc w:val="center"/>
              <w:rPr>
                <w:rFonts w:ascii="Arial" w:hAnsi="Arial" w:cs="Arial"/>
                <w:b/>
                <w:sz w:val="20"/>
                <w:szCs w:val="20"/>
              </w:rPr>
            </w:pPr>
            <w:r w:rsidRPr="00372B7C">
              <w:rPr>
                <w:rFonts w:ascii="Arial" w:hAnsi="Arial" w:cs="Arial"/>
                <w:bCs/>
                <w:sz w:val="20"/>
                <w:szCs w:val="20"/>
              </w:rPr>
              <w:t>ECT school days</w:t>
            </w:r>
          </w:p>
        </w:tc>
        <w:tc>
          <w:tcPr>
            <w:tcW w:w="1356" w:type="dxa"/>
            <w:shd w:val="clear" w:color="auto" w:fill="FFFFFF" w:themeFill="background1"/>
            <w:vAlign w:val="center"/>
          </w:tcPr>
          <w:p w14:paraId="08D8180F" w14:textId="21AD9ED1" w:rsidR="00EB14F7" w:rsidRPr="00EE2D92" w:rsidRDefault="00EB14F7" w:rsidP="00EB14F7">
            <w:pPr>
              <w:widowControl w:val="0"/>
              <w:jc w:val="center"/>
              <w:rPr>
                <w:rFonts w:ascii="Arial" w:hAnsi="Arial" w:cs="Arial"/>
                <w:bCs/>
                <w:sz w:val="20"/>
                <w:szCs w:val="20"/>
              </w:rPr>
            </w:pPr>
            <w:r>
              <w:rPr>
                <w:rFonts w:ascii="Arial" w:hAnsi="Arial" w:cs="Arial"/>
                <w:bCs/>
                <w:sz w:val="20"/>
                <w:szCs w:val="20"/>
              </w:rPr>
              <w:t>FINAL EXAM BOARD</w:t>
            </w:r>
          </w:p>
        </w:tc>
        <w:tc>
          <w:tcPr>
            <w:tcW w:w="2471" w:type="dxa"/>
            <w:gridSpan w:val="2"/>
            <w:shd w:val="clear" w:color="auto" w:fill="F2F2F2" w:themeFill="background1" w:themeFillShade="F2"/>
          </w:tcPr>
          <w:p w14:paraId="651FBEB4" w14:textId="77777777" w:rsidR="00EB14F7" w:rsidRPr="005736AB" w:rsidRDefault="00EB14F7" w:rsidP="00EB14F7">
            <w:pPr>
              <w:widowControl w:val="0"/>
              <w:rPr>
                <w:rFonts w:ascii="Arial" w:hAnsi="Arial" w:cs="Arial"/>
                <w:sz w:val="14"/>
                <w:szCs w:val="14"/>
              </w:rPr>
            </w:pPr>
          </w:p>
        </w:tc>
      </w:tr>
    </w:tbl>
    <w:p w14:paraId="22F51E18" w14:textId="77777777" w:rsidR="00F65584" w:rsidRDefault="00F65584" w:rsidP="00FB5055"/>
    <w:p w14:paraId="4F6EED29" w14:textId="006C8CEF" w:rsidR="009F2AC3" w:rsidRPr="00F65584" w:rsidRDefault="00320E48" w:rsidP="00FB5055">
      <w:pPr>
        <w:rPr>
          <w:rFonts w:asciiTheme="minorHAnsi" w:hAnsiTheme="minorHAnsi" w:cstheme="minorHAnsi"/>
        </w:rPr>
      </w:pPr>
      <w:r>
        <w:rPr>
          <w:rFonts w:asciiTheme="minorHAnsi" w:hAnsiTheme="minorHAnsi" w:cstheme="minorHAnsi"/>
        </w:rPr>
        <w:t>*</w:t>
      </w:r>
      <w:r w:rsidR="00F65584" w:rsidRPr="00F65584">
        <w:rPr>
          <w:rFonts w:asciiTheme="minorHAnsi" w:hAnsiTheme="minorHAnsi" w:cstheme="minorHAnsi"/>
        </w:rPr>
        <w:t xml:space="preserve">If you have secured a post for September, you will need to contact your school to arrange to visit </w:t>
      </w:r>
      <w:r w:rsidR="00F65584" w:rsidRPr="00320E48">
        <w:rPr>
          <w:rFonts w:asciiTheme="minorHAnsi" w:hAnsiTheme="minorHAnsi" w:cstheme="minorHAnsi"/>
          <w:b/>
          <w:bCs/>
        </w:rPr>
        <w:t xml:space="preserve">from </w:t>
      </w:r>
      <w:r w:rsidR="00BB377A">
        <w:rPr>
          <w:rFonts w:asciiTheme="minorHAnsi" w:hAnsiTheme="minorHAnsi" w:cstheme="minorHAnsi"/>
          <w:b/>
          <w:bCs/>
        </w:rPr>
        <w:t>30</w:t>
      </w:r>
      <w:r w:rsidR="00BB377A" w:rsidRPr="00BB377A">
        <w:rPr>
          <w:rFonts w:asciiTheme="minorHAnsi" w:hAnsiTheme="minorHAnsi" w:cstheme="minorHAnsi"/>
          <w:b/>
          <w:bCs/>
          <w:vertAlign w:val="superscript"/>
        </w:rPr>
        <w:t>th</w:t>
      </w:r>
      <w:r w:rsidR="00BB377A">
        <w:rPr>
          <w:rFonts w:asciiTheme="minorHAnsi" w:hAnsiTheme="minorHAnsi" w:cstheme="minorHAnsi"/>
          <w:b/>
          <w:bCs/>
        </w:rPr>
        <w:t xml:space="preserve"> June</w:t>
      </w:r>
      <w:r w:rsidR="004E568F">
        <w:rPr>
          <w:rFonts w:asciiTheme="minorHAnsi" w:hAnsiTheme="minorHAnsi" w:cstheme="minorHAnsi"/>
          <w:b/>
          <w:bCs/>
        </w:rPr>
        <w:t xml:space="preserve"> onwards</w:t>
      </w:r>
      <w:r>
        <w:rPr>
          <w:rFonts w:asciiTheme="minorHAnsi" w:hAnsiTheme="minorHAnsi" w:cstheme="minorHAnsi"/>
        </w:rPr>
        <w:t xml:space="preserve"> – days at your employing school should not take place whilst you are on placement.</w:t>
      </w:r>
      <w:r w:rsidR="0032072B">
        <w:rPr>
          <w:rFonts w:asciiTheme="minorHAnsi" w:hAnsiTheme="minorHAnsi" w:cstheme="minorHAnsi"/>
        </w:rPr>
        <w:t xml:space="preserve">  </w:t>
      </w:r>
      <w:r w:rsidR="001E364C">
        <w:rPr>
          <w:rFonts w:asciiTheme="minorHAnsi" w:hAnsiTheme="minorHAnsi" w:cstheme="minorHAnsi"/>
        </w:rPr>
        <w:t xml:space="preserve">If you have not secured a post for September, spend the 3 days in your placement school engaging in activities </w:t>
      </w:r>
      <w:r w:rsidR="00F23D0B">
        <w:rPr>
          <w:rFonts w:asciiTheme="minorHAnsi" w:hAnsiTheme="minorHAnsi" w:cstheme="minorHAnsi"/>
        </w:rPr>
        <w:t>that you feel will support your ECT transition the most</w:t>
      </w:r>
      <w:r w:rsidR="00F90471">
        <w:rPr>
          <w:rFonts w:asciiTheme="minorHAnsi" w:hAnsiTheme="minorHAnsi" w:cstheme="minorHAnsi"/>
        </w:rPr>
        <w:t xml:space="preserve"> e.g</w:t>
      </w:r>
      <w:r w:rsidR="00437685">
        <w:rPr>
          <w:rFonts w:asciiTheme="minorHAnsi" w:hAnsiTheme="minorHAnsi" w:cstheme="minorHAnsi"/>
        </w:rPr>
        <w:t xml:space="preserve">. </w:t>
      </w:r>
      <w:r w:rsidR="00F90471">
        <w:rPr>
          <w:rFonts w:asciiTheme="minorHAnsi" w:hAnsiTheme="minorHAnsi" w:cstheme="minorHAnsi"/>
        </w:rPr>
        <w:t>this could be talking to colleagues about setting up a new classroom</w:t>
      </w:r>
      <w:r w:rsidR="00BB0D2E">
        <w:rPr>
          <w:rFonts w:asciiTheme="minorHAnsi" w:hAnsiTheme="minorHAnsi" w:cstheme="minorHAnsi"/>
        </w:rPr>
        <w:t xml:space="preserve"> or</w:t>
      </w:r>
      <w:r w:rsidR="00400871">
        <w:rPr>
          <w:rFonts w:asciiTheme="minorHAnsi" w:hAnsiTheme="minorHAnsi" w:cstheme="minorHAnsi"/>
        </w:rPr>
        <w:t xml:space="preserve"> </w:t>
      </w:r>
      <w:r w:rsidR="00F90471">
        <w:rPr>
          <w:rFonts w:asciiTheme="minorHAnsi" w:hAnsiTheme="minorHAnsi" w:cstheme="minorHAnsi"/>
        </w:rPr>
        <w:t>visiting less familiar year groups</w:t>
      </w:r>
      <w:r w:rsidR="00400871">
        <w:rPr>
          <w:rFonts w:asciiTheme="minorHAnsi" w:hAnsiTheme="minorHAnsi" w:cstheme="minorHAnsi"/>
        </w:rPr>
        <w:t xml:space="preserve"> </w:t>
      </w:r>
      <w:r w:rsidR="00BB0D2E">
        <w:rPr>
          <w:rFonts w:asciiTheme="minorHAnsi" w:hAnsiTheme="minorHAnsi" w:cstheme="minorHAnsi"/>
        </w:rPr>
        <w:t>etc</w:t>
      </w:r>
      <w:r w:rsidR="00F23D0B">
        <w:rPr>
          <w:rFonts w:asciiTheme="minorHAnsi" w:hAnsiTheme="minorHAnsi" w:cstheme="minorHAnsi"/>
        </w:rPr>
        <w:t>.</w:t>
      </w:r>
      <w:r w:rsidR="009F2AC3" w:rsidRPr="00F65584">
        <w:rPr>
          <w:rFonts w:asciiTheme="minorHAnsi" w:hAnsiTheme="minorHAnsi" w:cstheme="minorHAnsi"/>
        </w:rPr>
        <w:br w:type="page"/>
      </w:r>
    </w:p>
    <w:p w14:paraId="5330F67D" w14:textId="4AF3BFC6" w:rsidR="00D00C52" w:rsidRDefault="00D00C52" w:rsidP="00C81211">
      <w:pPr>
        <w:pStyle w:val="Heading3"/>
      </w:pPr>
      <w:bookmarkStart w:id="21" w:name="_Toc222929350"/>
      <w:r>
        <w:lastRenderedPageBreak/>
        <w:t xml:space="preserve">CHECKLIST FOR </w:t>
      </w:r>
      <w:r w:rsidR="007B47D0">
        <w:t xml:space="preserve">TRAINEE’S </w:t>
      </w:r>
      <w:r>
        <w:t>TEACHING FILE</w:t>
      </w:r>
      <w:bookmarkEnd w:id="21"/>
    </w:p>
    <w:p w14:paraId="6E23DC3C" w14:textId="77777777" w:rsidR="00D00C52" w:rsidRDefault="00D00C52" w:rsidP="004D7EC5">
      <w:pPr>
        <w:widowControl w:val="0"/>
        <w:rPr>
          <w:rFonts w:ascii="Arial" w:hAnsi="Arial" w:cs="Arial"/>
          <w:b/>
          <w:sz w:val="32"/>
          <w:szCs w:val="32"/>
        </w:rPr>
      </w:pPr>
    </w:p>
    <w:p w14:paraId="686CF776" w14:textId="79BB92C7" w:rsidR="00E1735D" w:rsidRPr="00F97631" w:rsidRDefault="00DE3B20" w:rsidP="004D7EC5">
      <w:pPr>
        <w:widowControl w:val="0"/>
        <w:rPr>
          <w:rFonts w:asciiTheme="minorHAnsi" w:hAnsiTheme="minorHAnsi" w:cstheme="minorHAnsi"/>
          <w:bCs/>
          <w:sz w:val="28"/>
          <w:szCs w:val="28"/>
        </w:rPr>
      </w:pPr>
      <w:r w:rsidRPr="00D65BEC">
        <w:rPr>
          <w:rFonts w:asciiTheme="minorHAnsi" w:hAnsiTheme="minorHAnsi" w:cstheme="minorHAnsi"/>
          <w:b/>
          <w:sz w:val="28"/>
          <w:szCs w:val="28"/>
        </w:rPr>
        <w:t>A</w:t>
      </w:r>
      <w:r w:rsidR="00E1735D" w:rsidRPr="00D65BEC">
        <w:rPr>
          <w:rFonts w:asciiTheme="minorHAnsi" w:hAnsiTheme="minorHAnsi" w:cstheme="minorHAnsi"/>
          <w:b/>
          <w:sz w:val="28"/>
          <w:szCs w:val="28"/>
        </w:rPr>
        <w:t xml:space="preserve"> lever arch file with a set of dividers</w:t>
      </w:r>
      <w:r w:rsidRPr="00D65BEC">
        <w:rPr>
          <w:rFonts w:asciiTheme="minorHAnsi" w:hAnsiTheme="minorHAnsi" w:cstheme="minorHAnsi"/>
          <w:b/>
          <w:sz w:val="28"/>
          <w:szCs w:val="28"/>
        </w:rPr>
        <w:t xml:space="preserve"> will help you to</w:t>
      </w:r>
      <w:r w:rsidR="009044C2" w:rsidRPr="00D65BEC">
        <w:rPr>
          <w:rFonts w:asciiTheme="minorHAnsi" w:hAnsiTheme="minorHAnsi" w:cstheme="minorHAnsi"/>
          <w:b/>
          <w:sz w:val="28"/>
          <w:szCs w:val="28"/>
        </w:rPr>
        <w:t xml:space="preserve"> organise</w:t>
      </w:r>
      <w:r w:rsidRPr="00D65BEC">
        <w:rPr>
          <w:rFonts w:asciiTheme="minorHAnsi" w:hAnsiTheme="minorHAnsi" w:cstheme="minorHAnsi"/>
          <w:b/>
          <w:sz w:val="28"/>
          <w:szCs w:val="28"/>
        </w:rPr>
        <w:t xml:space="preserve">, use </w:t>
      </w:r>
      <w:r w:rsidR="009044C2" w:rsidRPr="00D65BEC">
        <w:rPr>
          <w:rFonts w:asciiTheme="minorHAnsi" w:hAnsiTheme="minorHAnsi" w:cstheme="minorHAnsi"/>
          <w:b/>
          <w:sz w:val="28"/>
          <w:szCs w:val="28"/>
        </w:rPr>
        <w:t>and maintain your planning</w:t>
      </w:r>
      <w:r w:rsidR="0006041A" w:rsidRPr="00D65BEC">
        <w:rPr>
          <w:rFonts w:asciiTheme="minorHAnsi" w:hAnsiTheme="minorHAnsi" w:cstheme="minorHAnsi"/>
          <w:b/>
          <w:sz w:val="28"/>
          <w:szCs w:val="28"/>
        </w:rPr>
        <w:t xml:space="preserve"> </w:t>
      </w:r>
      <w:r w:rsidR="00B335AC" w:rsidRPr="00D65BEC">
        <w:rPr>
          <w:rFonts w:asciiTheme="minorHAnsi" w:hAnsiTheme="minorHAnsi" w:cstheme="minorHAnsi"/>
          <w:b/>
          <w:sz w:val="28"/>
          <w:szCs w:val="28"/>
        </w:rPr>
        <w:t>documents</w:t>
      </w:r>
      <w:r w:rsidR="009044C2" w:rsidRPr="00D65BEC">
        <w:rPr>
          <w:rFonts w:asciiTheme="minorHAnsi" w:hAnsiTheme="minorHAnsi" w:cstheme="minorHAnsi"/>
          <w:b/>
          <w:sz w:val="28"/>
          <w:szCs w:val="28"/>
        </w:rPr>
        <w:t xml:space="preserve">, </w:t>
      </w:r>
      <w:r w:rsidR="00E159AB" w:rsidRPr="00D65BEC">
        <w:rPr>
          <w:rFonts w:asciiTheme="minorHAnsi" w:hAnsiTheme="minorHAnsi" w:cstheme="minorHAnsi"/>
          <w:b/>
          <w:sz w:val="28"/>
          <w:szCs w:val="28"/>
        </w:rPr>
        <w:t xml:space="preserve">resources, </w:t>
      </w:r>
      <w:r w:rsidR="009044C2" w:rsidRPr="00D65BEC">
        <w:rPr>
          <w:rFonts w:asciiTheme="minorHAnsi" w:hAnsiTheme="minorHAnsi" w:cstheme="minorHAnsi"/>
          <w:b/>
          <w:sz w:val="28"/>
          <w:szCs w:val="28"/>
        </w:rPr>
        <w:t>assessments and record keeping</w:t>
      </w:r>
      <w:r w:rsidR="00E159AB" w:rsidRPr="00D65BEC">
        <w:rPr>
          <w:rFonts w:asciiTheme="minorHAnsi" w:hAnsiTheme="minorHAnsi" w:cstheme="minorHAnsi"/>
          <w:b/>
          <w:sz w:val="28"/>
          <w:szCs w:val="28"/>
        </w:rPr>
        <w:t xml:space="preserve"> </w:t>
      </w:r>
      <w:r w:rsidR="00B335AC" w:rsidRPr="00D65BEC">
        <w:rPr>
          <w:rFonts w:asciiTheme="minorHAnsi" w:hAnsiTheme="minorHAnsi" w:cstheme="minorHAnsi"/>
          <w:b/>
          <w:sz w:val="28"/>
          <w:szCs w:val="28"/>
        </w:rPr>
        <w:t xml:space="preserve">information </w:t>
      </w:r>
      <w:r w:rsidRPr="00D65BEC">
        <w:rPr>
          <w:rFonts w:asciiTheme="minorHAnsi" w:hAnsiTheme="minorHAnsi" w:cstheme="minorHAnsi"/>
          <w:b/>
          <w:sz w:val="28"/>
          <w:szCs w:val="28"/>
        </w:rPr>
        <w:t>efficiently during the placement</w:t>
      </w:r>
      <w:r w:rsidR="00710B11" w:rsidRPr="00D65BEC">
        <w:rPr>
          <w:rFonts w:asciiTheme="minorHAnsi" w:hAnsiTheme="minorHAnsi" w:cstheme="minorHAnsi"/>
          <w:b/>
          <w:sz w:val="28"/>
          <w:szCs w:val="28"/>
        </w:rPr>
        <w:t>.</w:t>
      </w:r>
      <w:r w:rsidR="00710B11">
        <w:rPr>
          <w:rFonts w:asciiTheme="minorHAnsi" w:hAnsiTheme="minorHAnsi" w:cstheme="minorHAnsi"/>
          <w:bCs/>
          <w:sz w:val="28"/>
          <w:szCs w:val="28"/>
        </w:rPr>
        <w:t xml:space="preserve"> As</w:t>
      </w:r>
      <w:r w:rsidR="00F65DAA">
        <w:rPr>
          <w:rFonts w:asciiTheme="minorHAnsi" w:hAnsiTheme="minorHAnsi" w:cstheme="minorHAnsi"/>
          <w:bCs/>
          <w:sz w:val="28"/>
          <w:szCs w:val="28"/>
        </w:rPr>
        <w:t xml:space="preserve"> a trainee</w:t>
      </w:r>
      <w:r w:rsidR="00FB4380">
        <w:rPr>
          <w:rFonts w:asciiTheme="minorHAnsi" w:hAnsiTheme="minorHAnsi" w:cstheme="minorHAnsi"/>
          <w:bCs/>
          <w:sz w:val="28"/>
          <w:szCs w:val="28"/>
        </w:rPr>
        <w:t xml:space="preserve"> this is particularly relevant as you</w:t>
      </w:r>
      <w:r w:rsidR="0042122C">
        <w:rPr>
          <w:rFonts w:asciiTheme="minorHAnsi" w:hAnsiTheme="minorHAnsi" w:cstheme="minorHAnsi"/>
          <w:bCs/>
          <w:sz w:val="28"/>
          <w:szCs w:val="28"/>
        </w:rPr>
        <w:t>r</w:t>
      </w:r>
      <w:r w:rsidR="00FB4380">
        <w:rPr>
          <w:rFonts w:asciiTheme="minorHAnsi" w:hAnsiTheme="minorHAnsi" w:cstheme="minorHAnsi"/>
          <w:bCs/>
          <w:sz w:val="28"/>
          <w:szCs w:val="28"/>
        </w:rPr>
        <w:t xml:space="preserve"> teaching file will offer </w:t>
      </w:r>
      <w:r w:rsidR="00A069F8">
        <w:rPr>
          <w:rFonts w:asciiTheme="minorHAnsi" w:hAnsiTheme="minorHAnsi" w:cstheme="minorHAnsi"/>
          <w:bCs/>
          <w:sz w:val="28"/>
          <w:szCs w:val="28"/>
        </w:rPr>
        <w:t xml:space="preserve">your class teacher, mentor and university tutors </w:t>
      </w:r>
      <w:r w:rsidR="0042122C">
        <w:rPr>
          <w:rFonts w:asciiTheme="minorHAnsi" w:hAnsiTheme="minorHAnsi" w:cstheme="minorHAnsi"/>
          <w:bCs/>
          <w:sz w:val="28"/>
          <w:szCs w:val="28"/>
        </w:rPr>
        <w:t xml:space="preserve">a range of rich evidence of your developing </w:t>
      </w:r>
      <w:r w:rsidR="009B2000">
        <w:rPr>
          <w:rFonts w:asciiTheme="minorHAnsi" w:hAnsiTheme="minorHAnsi" w:cstheme="minorHAnsi"/>
          <w:bCs/>
          <w:sz w:val="28"/>
          <w:szCs w:val="28"/>
        </w:rPr>
        <w:t xml:space="preserve">professionalism, skills and understanding.  </w:t>
      </w:r>
      <w:r w:rsidR="00B335AC">
        <w:rPr>
          <w:rFonts w:asciiTheme="minorHAnsi" w:hAnsiTheme="minorHAnsi" w:cstheme="minorHAnsi"/>
          <w:bCs/>
          <w:sz w:val="28"/>
          <w:szCs w:val="28"/>
        </w:rPr>
        <w:t xml:space="preserve">The following </w:t>
      </w:r>
      <w:r w:rsidR="005C0C65">
        <w:rPr>
          <w:rFonts w:asciiTheme="minorHAnsi" w:hAnsiTheme="minorHAnsi" w:cstheme="minorHAnsi"/>
          <w:bCs/>
          <w:sz w:val="28"/>
          <w:szCs w:val="28"/>
        </w:rPr>
        <w:t xml:space="preserve">structure </w:t>
      </w:r>
      <w:r w:rsidR="00B335AC">
        <w:rPr>
          <w:rFonts w:asciiTheme="minorHAnsi" w:hAnsiTheme="minorHAnsi" w:cstheme="minorHAnsi"/>
          <w:bCs/>
          <w:sz w:val="28"/>
          <w:szCs w:val="28"/>
        </w:rPr>
        <w:t xml:space="preserve">is </w:t>
      </w:r>
      <w:r w:rsidR="005C0C65">
        <w:rPr>
          <w:rFonts w:asciiTheme="minorHAnsi" w:hAnsiTheme="minorHAnsi" w:cstheme="minorHAnsi"/>
          <w:bCs/>
          <w:sz w:val="28"/>
          <w:szCs w:val="28"/>
        </w:rPr>
        <w:t xml:space="preserve">just </w:t>
      </w:r>
      <w:r w:rsidR="00B335AC">
        <w:rPr>
          <w:rFonts w:asciiTheme="minorHAnsi" w:hAnsiTheme="minorHAnsi" w:cstheme="minorHAnsi"/>
          <w:bCs/>
          <w:sz w:val="28"/>
          <w:szCs w:val="28"/>
        </w:rPr>
        <w:t>one suggestion - you may fin</w:t>
      </w:r>
      <w:r w:rsidR="0071260C">
        <w:rPr>
          <w:rFonts w:asciiTheme="minorHAnsi" w:hAnsiTheme="minorHAnsi" w:cstheme="minorHAnsi"/>
          <w:bCs/>
          <w:sz w:val="28"/>
          <w:szCs w:val="28"/>
        </w:rPr>
        <w:t xml:space="preserve">d you prefer a different structure - </w:t>
      </w:r>
      <w:r w:rsidR="00EC71B7">
        <w:rPr>
          <w:rFonts w:asciiTheme="minorHAnsi" w:hAnsiTheme="minorHAnsi" w:cstheme="minorHAnsi"/>
          <w:bCs/>
          <w:sz w:val="28"/>
          <w:szCs w:val="28"/>
        </w:rPr>
        <w:t xml:space="preserve">simply </w:t>
      </w:r>
      <w:r w:rsidR="0071260C">
        <w:rPr>
          <w:rFonts w:asciiTheme="minorHAnsi" w:hAnsiTheme="minorHAnsi" w:cstheme="minorHAnsi"/>
          <w:bCs/>
          <w:sz w:val="28"/>
          <w:szCs w:val="28"/>
        </w:rPr>
        <w:t xml:space="preserve">aim to include the </w:t>
      </w:r>
      <w:r w:rsidR="005C0C65">
        <w:rPr>
          <w:rFonts w:asciiTheme="minorHAnsi" w:hAnsiTheme="minorHAnsi" w:cstheme="minorHAnsi"/>
          <w:bCs/>
          <w:sz w:val="28"/>
          <w:szCs w:val="28"/>
        </w:rPr>
        <w:t xml:space="preserve">information listed below within your </w:t>
      </w:r>
      <w:r w:rsidR="00F65584">
        <w:rPr>
          <w:rFonts w:asciiTheme="minorHAnsi" w:hAnsiTheme="minorHAnsi" w:cstheme="minorHAnsi"/>
          <w:bCs/>
          <w:sz w:val="28"/>
          <w:szCs w:val="28"/>
        </w:rPr>
        <w:t xml:space="preserve">paper-based </w:t>
      </w:r>
      <w:r w:rsidR="005C0C65">
        <w:rPr>
          <w:rFonts w:asciiTheme="minorHAnsi" w:hAnsiTheme="minorHAnsi" w:cstheme="minorHAnsi"/>
          <w:bCs/>
          <w:sz w:val="28"/>
          <w:szCs w:val="28"/>
        </w:rPr>
        <w:t>file</w:t>
      </w:r>
      <w:r w:rsidR="00EC71B7">
        <w:rPr>
          <w:rFonts w:asciiTheme="minorHAnsi" w:hAnsiTheme="minorHAnsi" w:cstheme="minorHAnsi"/>
          <w:bCs/>
          <w:sz w:val="28"/>
          <w:szCs w:val="28"/>
        </w:rPr>
        <w:t xml:space="preserve"> </w:t>
      </w:r>
      <w:r w:rsidR="00F65DAA">
        <w:rPr>
          <w:rFonts w:asciiTheme="minorHAnsi" w:hAnsiTheme="minorHAnsi" w:cstheme="minorHAnsi"/>
          <w:bCs/>
          <w:sz w:val="28"/>
          <w:szCs w:val="28"/>
        </w:rPr>
        <w:t xml:space="preserve">as </w:t>
      </w:r>
      <w:r w:rsidR="009B2000">
        <w:rPr>
          <w:rFonts w:asciiTheme="minorHAnsi" w:hAnsiTheme="minorHAnsi" w:cstheme="minorHAnsi"/>
          <w:bCs/>
          <w:sz w:val="28"/>
          <w:szCs w:val="28"/>
        </w:rPr>
        <w:t>you go.</w:t>
      </w:r>
    </w:p>
    <w:p w14:paraId="4B9A079C" w14:textId="77777777" w:rsidR="00D00C52" w:rsidRDefault="00D00C52" w:rsidP="004D7EC5">
      <w:pPr>
        <w:widowControl w:val="0"/>
        <w:rPr>
          <w:rFonts w:ascii="Arial" w:hAnsi="Arial" w:cs="Arial"/>
          <w:b/>
          <w:sz w:val="32"/>
          <w:szCs w:val="32"/>
        </w:rPr>
      </w:pPr>
    </w:p>
    <w:tbl>
      <w:tblPr>
        <w:tblpPr w:leftFromText="180" w:rightFromText="180" w:vertAnchor="text" w:horzAnchor="margin" w:tblpY="78"/>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7117"/>
        <w:gridCol w:w="567"/>
      </w:tblGrid>
      <w:tr w:rsidR="004E7F1A" w:rsidRPr="00C94191" w14:paraId="1A51FB4B" w14:textId="77777777" w:rsidTr="00615EB0">
        <w:trPr>
          <w:trHeight w:val="418"/>
        </w:trPr>
        <w:tc>
          <w:tcPr>
            <w:tcW w:w="2376" w:type="dxa"/>
            <w:shd w:val="clear" w:color="auto" w:fill="D9D9D9" w:themeFill="background1" w:themeFillShade="D9"/>
            <w:vAlign w:val="center"/>
          </w:tcPr>
          <w:p w14:paraId="66EB50A7" w14:textId="77777777" w:rsidR="004E7F1A" w:rsidRPr="00C94191" w:rsidRDefault="004E7F1A" w:rsidP="004E7F1A">
            <w:pPr>
              <w:pStyle w:val="Heading5"/>
              <w:rPr>
                <w:rFonts w:cstheme="minorHAnsi"/>
                <w:b w:val="0"/>
                <w:szCs w:val="20"/>
              </w:rPr>
            </w:pPr>
            <w:bookmarkStart w:id="22" w:name="_Hlk83282239"/>
            <w:r w:rsidRPr="00C94191">
              <w:rPr>
                <w:rFonts w:cstheme="minorHAnsi"/>
                <w:szCs w:val="32"/>
              </w:rPr>
              <w:br w:type="page"/>
            </w:r>
            <w:r w:rsidRPr="00C94191">
              <w:rPr>
                <w:rFonts w:cstheme="minorHAnsi"/>
                <w:sz w:val="22"/>
                <w:szCs w:val="22"/>
              </w:rPr>
              <w:br w:type="page"/>
            </w:r>
            <w:r w:rsidRPr="00C94191">
              <w:rPr>
                <w:rFonts w:cstheme="minorHAnsi"/>
                <w:szCs w:val="20"/>
              </w:rPr>
              <w:t>Divider Heading</w:t>
            </w:r>
          </w:p>
        </w:tc>
        <w:tc>
          <w:tcPr>
            <w:tcW w:w="7117" w:type="dxa"/>
            <w:shd w:val="clear" w:color="auto" w:fill="D9D9D9" w:themeFill="background1" w:themeFillShade="D9"/>
            <w:vAlign w:val="center"/>
          </w:tcPr>
          <w:p w14:paraId="6C820230" w14:textId="77777777" w:rsidR="004E7F1A" w:rsidRPr="00C94191" w:rsidRDefault="004E7F1A" w:rsidP="004E7F1A">
            <w:pPr>
              <w:pStyle w:val="Heading5"/>
              <w:rPr>
                <w:rFonts w:cstheme="minorHAnsi"/>
                <w:szCs w:val="20"/>
              </w:rPr>
            </w:pPr>
            <w:r w:rsidRPr="00C94191">
              <w:rPr>
                <w:rFonts w:cstheme="minorHAnsi"/>
                <w:szCs w:val="20"/>
              </w:rPr>
              <w:t xml:space="preserve">Suggested Content </w:t>
            </w:r>
          </w:p>
        </w:tc>
        <w:tc>
          <w:tcPr>
            <w:tcW w:w="567" w:type="dxa"/>
            <w:shd w:val="clear" w:color="auto" w:fill="D9D9D9" w:themeFill="background1" w:themeFillShade="D9"/>
            <w:vAlign w:val="center"/>
          </w:tcPr>
          <w:p w14:paraId="529ADE60" w14:textId="2E9E2497" w:rsidR="004E7F1A" w:rsidRPr="00C94191" w:rsidRDefault="003B67FA" w:rsidP="004E7F1A">
            <w:pPr>
              <w:spacing w:before="60" w:after="60"/>
              <w:jc w:val="center"/>
              <w:rPr>
                <w:rFonts w:asciiTheme="minorHAnsi" w:hAnsiTheme="minorHAnsi" w:cstheme="minorHAnsi"/>
                <w:b/>
                <w:sz w:val="22"/>
                <w:szCs w:val="22"/>
              </w:rPr>
            </w:pPr>
            <w:r>
              <w:rPr>
                <w:rFonts w:ascii="Wingdings" w:eastAsia="Wingdings" w:hAnsi="Wingdings" w:cs="Wingdings"/>
                <w:b/>
              </w:rPr>
              <w:t>ü</w:t>
            </w:r>
          </w:p>
        </w:tc>
      </w:tr>
      <w:tr w:rsidR="004E7F1A" w:rsidRPr="00C94191" w14:paraId="15B2EEA7" w14:textId="77777777" w:rsidTr="00615EB0">
        <w:trPr>
          <w:trHeight w:val="1340"/>
        </w:trPr>
        <w:tc>
          <w:tcPr>
            <w:tcW w:w="2376" w:type="dxa"/>
            <w:vAlign w:val="center"/>
          </w:tcPr>
          <w:p w14:paraId="56222DBB" w14:textId="77777777" w:rsidR="004E7F1A" w:rsidRPr="00C94191" w:rsidRDefault="004E7F1A" w:rsidP="004E7F1A">
            <w:pPr>
              <w:spacing w:before="20" w:after="20"/>
              <w:rPr>
                <w:rFonts w:asciiTheme="minorHAnsi" w:hAnsiTheme="minorHAnsi" w:cstheme="minorHAnsi"/>
                <w:b/>
                <w:caps/>
                <w:szCs w:val="20"/>
              </w:rPr>
            </w:pPr>
            <w:r w:rsidRPr="00C94191">
              <w:rPr>
                <w:rFonts w:asciiTheme="minorHAnsi" w:hAnsiTheme="minorHAnsi" w:cstheme="minorHAnsi"/>
                <w:b/>
                <w:caps/>
                <w:szCs w:val="20"/>
              </w:rPr>
              <w:t xml:space="preserve">Today </w:t>
            </w:r>
          </w:p>
        </w:tc>
        <w:tc>
          <w:tcPr>
            <w:tcW w:w="7117" w:type="dxa"/>
          </w:tcPr>
          <w:p w14:paraId="784155B1" w14:textId="77777777" w:rsidR="004E7F1A" w:rsidRPr="00C94191" w:rsidRDefault="004E7F1A" w:rsidP="004E7F1A">
            <w:pPr>
              <w:spacing w:before="20" w:after="20"/>
              <w:rPr>
                <w:rFonts w:asciiTheme="minorHAnsi" w:hAnsiTheme="minorHAnsi" w:cstheme="minorHAnsi"/>
                <w:sz w:val="22"/>
                <w:szCs w:val="22"/>
              </w:rPr>
            </w:pPr>
            <w:r w:rsidRPr="00C94191">
              <w:rPr>
                <w:rFonts w:asciiTheme="minorHAnsi" w:hAnsiTheme="minorHAnsi" w:cstheme="minorHAnsi"/>
                <w:sz w:val="22"/>
                <w:szCs w:val="22"/>
              </w:rPr>
              <w:t>A section in which to keep current resources e.g.:</w:t>
            </w:r>
          </w:p>
          <w:p w14:paraId="7D8163AE" w14:textId="23CF24A9" w:rsidR="004E7F1A" w:rsidRPr="005D33F3" w:rsidRDefault="004E7F1A" w:rsidP="004E7F1A">
            <w:pPr>
              <w:numPr>
                <w:ilvl w:val="0"/>
                <w:numId w:val="6"/>
              </w:numPr>
              <w:tabs>
                <w:tab w:val="clear" w:pos="720"/>
                <w:tab w:val="num" w:pos="459"/>
              </w:tabs>
              <w:spacing w:before="20" w:after="20"/>
              <w:ind w:left="459" w:hanging="425"/>
              <w:rPr>
                <w:rFonts w:asciiTheme="minorHAnsi" w:hAnsiTheme="minorHAnsi" w:cstheme="minorHAnsi"/>
                <w:sz w:val="22"/>
                <w:szCs w:val="22"/>
              </w:rPr>
            </w:pPr>
            <w:r w:rsidRPr="00C94191">
              <w:rPr>
                <w:rFonts w:asciiTheme="minorHAnsi" w:hAnsiTheme="minorHAnsi" w:cstheme="minorHAnsi"/>
                <w:sz w:val="22"/>
                <w:szCs w:val="22"/>
              </w:rPr>
              <w:t xml:space="preserve">Today’s </w:t>
            </w:r>
            <w:r w:rsidR="00C94191" w:rsidRPr="005D33F3">
              <w:rPr>
                <w:rFonts w:asciiTheme="minorHAnsi" w:hAnsiTheme="minorHAnsi" w:cstheme="minorHAnsi"/>
                <w:sz w:val="22"/>
                <w:szCs w:val="22"/>
              </w:rPr>
              <w:t xml:space="preserve">Lesson Designs (plans) </w:t>
            </w:r>
            <w:r w:rsidRPr="005D33F3">
              <w:rPr>
                <w:rFonts w:asciiTheme="minorHAnsi" w:hAnsiTheme="minorHAnsi" w:cstheme="minorHAnsi"/>
                <w:sz w:val="22"/>
                <w:szCs w:val="22"/>
              </w:rPr>
              <w:t>and any associated resources</w:t>
            </w:r>
          </w:p>
          <w:p w14:paraId="67D9F821" w14:textId="048B6EF3" w:rsidR="004E7F1A" w:rsidRPr="00C94191" w:rsidRDefault="004E7F1A" w:rsidP="004E7F1A">
            <w:pPr>
              <w:numPr>
                <w:ilvl w:val="0"/>
                <w:numId w:val="6"/>
              </w:numPr>
              <w:tabs>
                <w:tab w:val="clear" w:pos="720"/>
                <w:tab w:val="num" w:pos="459"/>
              </w:tabs>
              <w:spacing w:before="20" w:after="20"/>
              <w:ind w:left="459" w:hanging="425"/>
              <w:rPr>
                <w:rFonts w:asciiTheme="minorHAnsi" w:hAnsiTheme="minorHAnsi" w:cstheme="minorHAnsi"/>
                <w:sz w:val="22"/>
                <w:szCs w:val="22"/>
              </w:rPr>
            </w:pPr>
            <w:r w:rsidRPr="005D33F3">
              <w:rPr>
                <w:rFonts w:asciiTheme="minorHAnsi" w:hAnsiTheme="minorHAnsi" w:cstheme="minorHAnsi"/>
                <w:sz w:val="22"/>
                <w:szCs w:val="22"/>
              </w:rPr>
              <w:t xml:space="preserve">Copy of </w:t>
            </w:r>
            <w:r w:rsidR="00B104DB" w:rsidRPr="005D33F3">
              <w:rPr>
                <w:rFonts w:asciiTheme="minorHAnsi" w:hAnsiTheme="minorHAnsi" w:cstheme="minorHAnsi"/>
                <w:sz w:val="22"/>
                <w:szCs w:val="22"/>
              </w:rPr>
              <w:t>Lesson Designs (plans)</w:t>
            </w:r>
            <w:r w:rsidR="00B104DB" w:rsidRPr="00314480">
              <w:rPr>
                <w:rFonts w:asciiTheme="minorHAnsi" w:hAnsiTheme="minorHAnsi" w:cstheme="minorHAnsi"/>
                <w:sz w:val="22"/>
                <w:szCs w:val="22"/>
              </w:rPr>
              <w:t xml:space="preserve"> </w:t>
            </w:r>
            <w:r w:rsidRPr="00C94191">
              <w:rPr>
                <w:rFonts w:asciiTheme="minorHAnsi" w:hAnsiTheme="minorHAnsi" w:cstheme="minorHAnsi"/>
                <w:sz w:val="22"/>
                <w:szCs w:val="22"/>
              </w:rPr>
              <w:t xml:space="preserve">and a record-keeping sheet for TAs </w:t>
            </w:r>
            <w:r w:rsidR="00F42F71" w:rsidRPr="00C94191">
              <w:rPr>
                <w:rFonts w:asciiTheme="minorHAnsi" w:hAnsiTheme="minorHAnsi" w:cstheme="minorHAnsi"/>
                <w:sz w:val="22"/>
                <w:szCs w:val="22"/>
              </w:rPr>
              <w:t>and any observer</w:t>
            </w:r>
          </w:p>
        </w:tc>
        <w:tc>
          <w:tcPr>
            <w:tcW w:w="567" w:type="dxa"/>
          </w:tcPr>
          <w:p w14:paraId="3010F5D0" w14:textId="77777777" w:rsidR="004E7F1A" w:rsidRPr="00C94191" w:rsidRDefault="004E7F1A" w:rsidP="004E7F1A">
            <w:pPr>
              <w:spacing w:before="60" w:after="60"/>
              <w:rPr>
                <w:rFonts w:asciiTheme="minorHAnsi" w:hAnsiTheme="minorHAnsi" w:cstheme="minorHAnsi"/>
                <w:sz w:val="22"/>
                <w:szCs w:val="22"/>
              </w:rPr>
            </w:pPr>
          </w:p>
        </w:tc>
      </w:tr>
      <w:tr w:rsidR="004E7F1A" w:rsidRPr="00C94191" w14:paraId="2CEB6DCD" w14:textId="77777777" w:rsidTr="00615EB0">
        <w:trPr>
          <w:trHeight w:val="547"/>
        </w:trPr>
        <w:tc>
          <w:tcPr>
            <w:tcW w:w="2376" w:type="dxa"/>
            <w:vAlign w:val="center"/>
          </w:tcPr>
          <w:p w14:paraId="2DD66A44" w14:textId="77777777" w:rsidR="004E7F1A" w:rsidRPr="00C94191" w:rsidRDefault="004E7F1A" w:rsidP="004E7F1A">
            <w:pPr>
              <w:spacing w:before="20" w:after="20"/>
              <w:rPr>
                <w:rFonts w:asciiTheme="minorHAnsi" w:hAnsiTheme="minorHAnsi" w:cstheme="minorHAnsi"/>
                <w:b/>
                <w:caps/>
                <w:szCs w:val="20"/>
              </w:rPr>
            </w:pPr>
            <w:r w:rsidRPr="00C94191">
              <w:rPr>
                <w:rFonts w:asciiTheme="minorHAnsi" w:hAnsiTheme="minorHAnsi" w:cstheme="minorHAnsi"/>
                <w:b/>
                <w:caps/>
                <w:szCs w:val="20"/>
              </w:rPr>
              <w:t>Timetables</w:t>
            </w:r>
          </w:p>
        </w:tc>
        <w:tc>
          <w:tcPr>
            <w:tcW w:w="7117" w:type="dxa"/>
            <w:vAlign w:val="center"/>
          </w:tcPr>
          <w:p w14:paraId="15B77923" w14:textId="226F4A79" w:rsidR="004E7F1A" w:rsidRPr="00765559" w:rsidRDefault="004E7F1A" w:rsidP="004E7F1A">
            <w:pPr>
              <w:numPr>
                <w:ilvl w:val="0"/>
                <w:numId w:val="6"/>
              </w:numPr>
              <w:tabs>
                <w:tab w:val="clear" w:pos="720"/>
                <w:tab w:val="num" w:pos="459"/>
              </w:tabs>
              <w:spacing w:before="20" w:after="20"/>
              <w:ind w:left="459" w:hanging="425"/>
              <w:rPr>
                <w:rFonts w:asciiTheme="minorHAnsi" w:hAnsiTheme="minorHAnsi" w:cstheme="minorHAnsi"/>
                <w:strike/>
                <w:sz w:val="22"/>
                <w:szCs w:val="22"/>
              </w:rPr>
            </w:pPr>
            <w:r w:rsidRPr="00C94191">
              <w:rPr>
                <w:rFonts w:asciiTheme="minorHAnsi" w:hAnsiTheme="minorHAnsi" w:cstheme="minorHAnsi"/>
                <w:sz w:val="22"/>
                <w:szCs w:val="22"/>
              </w:rPr>
              <w:t xml:space="preserve">1 timetable for </w:t>
            </w:r>
            <w:r w:rsidRPr="00C94191">
              <w:rPr>
                <w:rFonts w:asciiTheme="minorHAnsi" w:hAnsiTheme="minorHAnsi" w:cstheme="minorHAnsi"/>
                <w:sz w:val="22"/>
                <w:szCs w:val="22"/>
                <w:u w:val="single"/>
              </w:rPr>
              <w:t>each week</w:t>
            </w:r>
            <w:r w:rsidRPr="00C94191">
              <w:rPr>
                <w:rFonts w:asciiTheme="minorHAnsi" w:hAnsiTheme="minorHAnsi" w:cstheme="minorHAnsi"/>
                <w:sz w:val="22"/>
                <w:szCs w:val="22"/>
              </w:rPr>
              <w:t xml:space="preserve"> of placement, identifying</w:t>
            </w:r>
            <w:r w:rsidR="005D33F3">
              <w:rPr>
                <w:rFonts w:asciiTheme="minorHAnsi" w:hAnsiTheme="minorHAnsi" w:cstheme="minorHAnsi"/>
                <w:sz w:val="22"/>
                <w:szCs w:val="22"/>
              </w:rPr>
              <w:t xml:space="preserve"> </w:t>
            </w:r>
            <w:r w:rsidR="00765559" w:rsidRPr="005D33F3">
              <w:rPr>
                <w:rFonts w:asciiTheme="minorHAnsi" w:hAnsiTheme="minorHAnsi" w:cstheme="minorHAnsi"/>
                <w:sz w:val="22"/>
                <w:szCs w:val="22"/>
              </w:rPr>
              <w:t>when you are teaching as well as what subject and skill/area you are teaching (e.g. Maths – Place value).</w:t>
            </w:r>
          </w:p>
          <w:p w14:paraId="3AAF03AA" w14:textId="77D65C4C" w:rsidR="004E7F1A" w:rsidRPr="00C94191" w:rsidRDefault="004E7F1A" w:rsidP="004E7F1A">
            <w:pPr>
              <w:numPr>
                <w:ilvl w:val="0"/>
                <w:numId w:val="6"/>
              </w:numPr>
              <w:tabs>
                <w:tab w:val="clear" w:pos="720"/>
                <w:tab w:val="num" w:pos="459"/>
              </w:tabs>
              <w:spacing w:before="20" w:after="20"/>
              <w:ind w:left="459" w:hanging="425"/>
              <w:rPr>
                <w:rFonts w:asciiTheme="minorHAnsi" w:hAnsiTheme="minorHAnsi" w:cstheme="minorHAnsi"/>
                <w:sz w:val="22"/>
                <w:szCs w:val="22"/>
              </w:rPr>
            </w:pPr>
            <w:r w:rsidRPr="00C94191">
              <w:rPr>
                <w:rFonts w:asciiTheme="minorHAnsi" w:hAnsiTheme="minorHAnsi" w:cstheme="minorHAnsi"/>
                <w:sz w:val="22"/>
                <w:szCs w:val="22"/>
              </w:rPr>
              <w:t xml:space="preserve">Ensure that the timetable </w:t>
            </w:r>
            <w:r w:rsidR="001D4806" w:rsidRPr="00C94191">
              <w:rPr>
                <w:rFonts w:asciiTheme="minorHAnsi" w:hAnsiTheme="minorHAnsi" w:cstheme="minorHAnsi"/>
                <w:sz w:val="22"/>
                <w:szCs w:val="22"/>
              </w:rPr>
              <w:t xml:space="preserve">identifies </w:t>
            </w:r>
            <w:r w:rsidRPr="00C94191">
              <w:rPr>
                <w:rFonts w:asciiTheme="minorHAnsi" w:hAnsiTheme="minorHAnsi" w:cstheme="minorHAnsi"/>
                <w:sz w:val="22"/>
                <w:szCs w:val="22"/>
              </w:rPr>
              <w:t xml:space="preserve">time for additional responsibilities </w:t>
            </w:r>
            <w:r w:rsidR="0074382F" w:rsidRPr="00C94191">
              <w:rPr>
                <w:rFonts w:asciiTheme="minorHAnsi" w:hAnsiTheme="minorHAnsi" w:cstheme="minorHAnsi"/>
                <w:sz w:val="22"/>
                <w:szCs w:val="22"/>
              </w:rPr>
              <w:t>e.g.,</w:t>
            </w:r>
            <w:r w:rsidRPr="00C94191">
              <w:rPr>
                <w:rFonts w:asciiTheme="minorHAnsi" w:hAnsiTheme="minorHAnsi" w:cstheme="minorHAnsi"/>
                <w:sz w:val="22"/>
                <w:szCs w:val="22"/>
              </w:rPr>
              <w:t xml:space="preserve"> </w:t>
            </w:r>
            <w:r w:rsidR="009851D0" w:rsidRPr="00EF10AB">
              <w:rPr>
                <w:rFonts w:asciiTheme="minorHAnsi" w:hAnsiTheme="minorHAnsi" w:cstheme="minorHAnsi"/>
                <w:sz w:val="22"/>
                <w:szCs w:val="22"/>
              </w:rPr>
              <w:t>n</w:t>
            </w:r>
            <w:r w:rsidR="00120E26" w:rsidRPr="00EF10AB">
              <w:rPr>
                <w:rFonts w:asciiTheme="minorHAnsi" w:hAnsiTheme="minorHAnsi" w:cstheme="minorHAnsi"/>
                <w:sz w:val="22"/>
                <w:szCs w:val="22"/>
              </w:rPr>
              <w:t>on-</w:t>
            </w:r>
            <w:commentRangeStart w:id="23"/>
            <w:r w:rsidR="00120E26" w:rsidRPr="00EF10AB">
              <w:rPr>
                <w:rFonts w:asciiTheme="minorHAnsi" w:hAnsiTheme="minorHAnsi" w:cstheme="minorHAnsi"/>
                <w:sz w:val="22"/>
                <w:szCs w:val="22"/>
              </w:rPr>
              <w:t>contact</w:t>
            </w:r>
            <w:commentRangeEnd w:id="23"/>
            <w:r w:rsidR="00B02416" w:rsidRPr="00EF10AB">
              <w:rPr>
                <w:rStyle w:val="CommentReference"/>
                <w:rFonts w:asciiTheme="minorHAnsi" w:hAnsiTheme="minorHAnsi" w:cstheme="minorHAnsi"/>
                <w:sz w:val="22"/>
                <w:szCs w:val="22"/>
              </w:rPr>
              <w:commentReference w:id="23"/>
            </w:r>
            <w:r w:rsidR="00120E26" w:rsidRPr="00EF10AB">
              <w:rPr>
                <w:rFonts w:asciiTheme="minorHAnsi" w:hAnsiTheme="minorHAnsi" w:cstheme="minorHAnsi"/>
                <w:sz w:val="22"/>
                <w:szCs w:val="22"/>
              </w:rPr>
              <w:t xml:space="preserve"> time, </w:t>
            </w:r>
            <w:r w:rsidR="008B2DE9" w:rsidRPr="00EF10AB">
              <w:rPr>
                <w:rFonts w:asciiTheme="minorHAnsi" w:hAnsiTheme="minorHAnsi" w:cstheme="minorHAnsi"/>
                <w:sz w:val="22"/>
                <w:szCs w:val="22"/>
              </w:rPr>
              <w:t>s</w:t>
            </w:r>
            <w:r w:rsidRPr="00EF10AB">
              <w:rPr>
                <w:rFonts w:asciiTheme="minorHAnsi" w:hAnsiTheme="minorHAnsi" w:cstheme="minorHAnsi"/>
                <w:sz w:val="22"/>
                <w:szCs w:val="22"/>
              </w:rPr>
              <w:t xml:space="preserve">hared PPA time, observation of expert colleagues, </w:t>
            </w:r>
            <w:r w:rsidR="00EE2B8B" w:rsidRPr="00EF10AB">
              <w:rPr>
                <w:rFonts w:asciiTheme="minorHAnsi" w:hAnsiTheme="minorHAnsi" w:cstheme="minorHAnsi"/>
                <w:sz w:val="22"/>
                <w:szCs w:val="22"/>
              </w:rPr>
              <w:t xml:space="preserve">university days, </w:t>
            </w:r>
            <w:r w:rsidRPr="00EF10AB">
              <w:rPr>
                <w:rFonts w:asciiTheme="minorHAnsi" w:hAnsiTheme="minorHAnsi" w:cstheme="minorHAnsi"/>
                <w:sz w:val="22"/>
                <w:szCs w:val="22"/>
              </w:rPr>
              <w:t>completion of Professional Practice Units (PPUs)</w:t>
            </w:r>
            <w:r w:rsidR="00EE2B8B" w:rsidRPr="00EF10AB">
              <w:rPr>
                <w:rFonts w:asciiTheme="minorHAnsi" w:hAnsiTheme="minorHAnsi" w:cstheme="minorHAnsi"/>
                <w:sz w:val="22"/>
                <w:szCs w:val="22"/>
              </w:rPr>
              <w:t xml:space="preserve">, CAPs, ITAP </w:t>
            </w:r>
            <w:r w:rsidR="00905461" w:rsidRPr="00EF10AB">
              <w:rPr>
                <w:rFonts w:asciiTheme="minorHAnsi" w:hAnsiTheme="minorHAnsi" w:cstheme="minorHAnsi"/>
                <w:sz w:val="22"/>
                <w:szCs w:val="22"/>
              </w:rPr>
              <w:t xml:space="preserve">Develop day, ITAP </w:t>
            </w:r>
            <w:r w:rsidR="00EE2B8B" w:rsidRPr="00EF10AB">
              <w:rPr>
                <w:rFonts w:asciiTheme="minorHAnsi" w:hAnsiTheme="minorHAnsi" w:cstheme="minorHAnsi"/>
                <w:sz w:val="22"/>
                <w:szCs w:val="22"/>
              </w:rPr>
              <w:t xml:space="preserve">Embed days, weekly Observation, feedback and planned WRAP meeting, </w:t>
            </w:r>
            <w:r w:rsidRPr="00EF10AB">
              <w:rPr>
                <w:rFonts w:asciiTheme="minorHAnsi" w:hAnsiTheme="minorHAnsi" w:cstheme="minorHAnsi"/>
                <w:sz w:val="22"/>
                <w:szCs w:val="22"/>
              </w:rPr>
              <w:t>etc.</w:t>
            </w:r>
          </w:p>
        </w:tc>
        <w:tc>
          <w:tcPr>
            <w:tcW w:w="567" w:type="dxa"/>
          </w:tcPr>
          <w:p w14:paraId="672C6354" w14:textId="77777777" w:rsidR="004E7F1A" w:rsidRPr="00C94191" w:rsidRDefault="004E7F1A" w:rsidP="004E7F1A">
            <w:pPr>
              <w:spacing w:before="60" w:after="60"/>
              <w:rPr>
                <w:rFonts w:asciiTheme="minorHAnsi" w:hAnsiTheme="minorHAnsi" w:cstheme="minorHAnsi"/>
                <w:sz w:val="22"/>
                <w:szCs w:val="22"/>
              </w:rPr>
            </w:pPr>
          </w:p>
        </w:tc>
      </w:tr>
      <w:tr w:rsidR="00F42F71" w:rsidRPr="00C41E00" w14:paraId="6CB113AD" w14:textId="77777777" w:rsidTr="00615EB0">
        <w:trPr>
          <w:trHeight w:val="547"/>
        </w:trPr>
        <w:tc>
          <w:tcPr>
            <w:tcW w:w="2376" w:type="dxa"/>
            <w:vAlign w:val="center"/>
          </w:tcPr>
          <w:p w14:paraId="572868D1" w14:textId="77777777" w:rsidR="00F42F71" w:rsidRPr="00C94191" w:rsidRDefault="00F42F71" w:rsidP="00F42F71">
            <w:pPr>
              <w:spacing w:before="20" w:after="20"/>
              <w:rPr>
                <w:rFonts w:asciiTheme="minorHAnsi" w:hAnsiTheme="minorHAnsi" w:cstheme="minorHAnsi"/>
                <w:b/>
                <w:caps/>
                <w:szCs w:val="20"/>
              </w:rPr>
            </w:pPr>
            <w:r w:rsidRPr="00C94191">
              <w:rPr>
                <w:rFonts w:asciiTheme="minorHAnsi" w:hAnsiTheme="minorHAnsi" w:cstheme="minorHAnsi"/>
                <w:b/>
                <w:caps/>
                <w:szCs w:val="20"/>
              </w:rPr>
              <w:t>Assessment for/of learning &amp; pupil information</w:t>
            </w:r>
          </w:p>
          <w:p w14:paraId="3FB7B615" w14:textId="77777777" w:rsidR="00F42F71" w:rsidRPr="00C94191" w:rsidRDefault="00F42F71" w:rsidP="00F42F71">
            <w:pPr>
              <w:spacing w:before="20" w:after="20"/>
              <w:rPr>
                <w:rFonts w:asciiTheme="minorHAnsi" w:hAnsiTheme="minorHAnsi" w:cstheme="minorHAnsi"/>
                <w:b/>
                <w:caps/>
                <w:szCs w:val="20"/>
              </w:rPr>
            </w:pPr>
          </w:p>
        </w:tc>
        <w:tc>
          <w:tcPr>
            <w:tcW w:w="7117" w:type="dxa"/>
          </w:tcPr>
          <w:p w14:paraId="4449F8B6" w14:textId="77777777" w:rsidR="00F42F71" w:rsidRPr="00C94191" w:rsidRDefault="00F42F71" w:rsidP="00F42F71">
            <w:pPr>
              <w:numPr>
                <w:ilvl w:val="0"/>
                <w:numId w:val="20"/>
              </w:numPr>
              <w:spacing w:before="20" w:after="20"/>
              <w:ind w:left="459" w:hanging="425"/>
              <w:rPr>
                <w:rFonts w:asciiTheme="minorHAnsi" w:hAnsiTheme="minorHAnsi" w:cstheme="minorHAnsi"/>
                <w:i/>
                <w:sz w:val="20"/>
                <w:szCs w:val="20"/>
              </w:rPr>
            </w:pPr>
            <w:r w:rsidRPr="00C94191">
              <w:rPr>
                <w:rFonts w:asciiTheme="minorHAnsi" w:hAnsiTheme="minorHAnsi" w:cstheme="minorHAnsi"/>
                <w:sz w:val="22"/>
                <w:szCs w:val="22"/>
              </w:rPr>
              <w:t xml:space="preserve">Day-to-day records of pupils’ attainment against lesson/activity objectives </w:t>
            </w:r>
            <w:r w:rsidRPr="00C94191">
              <w:rPr>
                <w:rFonts w:asciiTheme="minorHAnsi" w:hAnsiTheme="minorHAnsi" w:cstheme="minorHAnsi"/>
                <w:i/>
                <w:sz w:val="20"/>
                <w:szCs w:val="20"/>
              </w:rPr>
              <w:t>e.g., record-keeping sheets, ‘post-it’ notes, samples of marked work/annotated work against objectives</w:t>
            </w:r>
          </w:p>
          <w:p w14:paraId="64D72F56" w14:textId="77777777" w:rsidR="00F42F71" w:rsidRPr="00C94191" w:rsidRDefault="00F42F71" w:rsidP="00F42F71">
            <w:pPr>
              <w:numPr>
                <w:ilvl w:val="0"/>
                <w:numId w:val="6"/>
              </w:numPr>
              <w:tabs>
                <w:tab w:val="clear" w:pos="720"/>
                <w:tab w:val="num" w:pos="459"/>
              </w:tabs>
              <w:spacing w:before="20" w:after="20"/>
              <w:ind w:left="459" w:hanging="425"/>
              <w:rPr>
                <w:rFonts w:asciiTheme="minorHAnsi" w:hAnsiTheme="minorHAnsi" w:cstheme="minorHAnsi"/>
                <w:sz w:val="22"/>
                <w:szCs w:val="22"/>
              </w:rPr>
            </w:pPr>
            <w:r w:rsidRPr="00C94191">
              <w:rPr>
                <w:rFonts w:asciiTheme="minorHAnsi" w:hAnsiTheme="minorHAnsi" w:cstheme="minorHAnsi"/>
                <w:sz w:val="22"/>
                <w:szCs w:val="22"/>
              </w:rPr>
              <w:t>Pupils’ targets and information about prior learning and achievement (Provided by school)</w:t>
            </w:r>
          </w:p>
          <w:p w14:paraId="2E3FF28D" w14:textId="491DFA47" w:rsidR="00F42F71" w:rsidRPr="00EF10AB" w:rsidRDefault="00F42F71" w:rsidP="00F42F71">
            <w:pPr>
              <w:numPr>
                <w:ilvl w:val="0"/>
                <w:numId w:val="6"/>
              </w:numPr>
              <w:tabs>
                <w:tab w:val="clear" w:pos="720"/>
                <w:tab w:val="num" w:pos="459"/>
              </w:tabs>
              <w:spacing w:before="20" w:after="20"/>
              <w:ind w:left="459" w:hanging="425"/>
              <w:rPr>
                <w:rFonts w:asciiTheme="minorHAnsi" w:hAnsiTheme="minorHAnsi" w:cstheme="minorHAnsi"/>
                <w:sz w:val="22"/>
                <w:szCs w:val="22"/>
              </w:rPr>
            </w:pPr>
            <w:r w:rsidRPr="00C94191">
              <w:rPr>
                <w:rFonts w:asciiTheme="minorHAnsi" w:hAnsiTheme="minorHAnsi" w:cstheme="minorHAnsi"/>
                <w:sz w:val="22"/>
                <w:szCs w:val="22"/>
              </w:rPr>
              <w:t>Information about individual needs e.g., EHCPs</w:t>
            </w:r>
            <w:r w:rsidR="009968F5">
              <w:rPr>
                <w:rFonts w:asciiTheme="minorHAnsi" w:hAnsiTheme="minorHAnsi" w:cstheme="minorHAnsi"/>
                <w:sz w:val="22"/>
                <w:szCs w:val="22"/>
              </w:rPr>
              <w:t>,</w:t>
            </w:r>
            <w:r w:rsidR="009968F5" w:rsidRPr="009968F5">
              <w:rPr>
                <w:rFonts w:asciiTheme="minorHAnsi" w:hAnsiTheme="minorHAnsi" w:cstheme="minorHAnsi"/>
                <w:sz w:val="22"/>
                <w:szCs w:val="22"/>
              </w:rPr>
              <w:t xml:space="preserve"> </w:t>
            </w:r>
            <w:r w:rsidR="009968F5" w:rsidRPr="00EF10AB">
              <w:rPr>
                <w:rFonts w:asciiTheme="minorHAnsi" w:hAnsiTheme="minorHAnsi" w:cstheme="minorHAnsi"/>
                <w:sz w:val="22"/>
                <w:szCs w:val="22"/>
              </w:rPr>
              <w:t xml:space="preserve">LSP/IEPs </w:t>
            </w:r>
            <w:r w:rsidRPr="00EF10AB">
              <w:rPr>
                <w:rFonts w:asciiTheme="minorHAnsi" w:hAnsiTheme="minorHAnsi" w:cstheme="minorHAnsi"/>
                <w:sz w:val="22"/>
                <w:szCs w:val="22"/>
              </w:rPr>
              <w:t>etc.</w:t>
            </w:r>
          </w:p>
          <w:p w14:paraId="198449C8" w14:textId="27525866" w:rsidR="00F42F71" w:rsidRPr="00EF10AB" w:rsidRDefault="00F42F71" w:rsidP="00F42F71">
            <w:pPr>
              <w:numPr>
                <w:ilvl w:val="0"/>
                <w:numId w:val="6"/>
              </w:numPr>
              <w:tabs>
                <w:tab w:val="clear" w:pos="720"/>
                <w:tab w:val="num" w:pos="459"/>
              </w:tabs>
              <w:spacing w:before="20" w:after="20"/>
              <w:ind w:left="459" w:hanging="425"/>
              <w:rPr>
                <w:rFonts w:asciiTheme="minorHAnsi" w:hAnsiTheme="minorHAnsi" w:cstheme="minorHAnsi"/>
                <w:sz w:val="22"/>
                <w:szCs w:val="22"/>
              </w:rPr>
            </w:pPr>
            <w:r w:rsidRPr="00EF10AB">
              <w:rPr>
                <w:rFonts w:asciiTheme="minorHAnsi" w:hAnsiTheme="minorHAnsi" w:cstheme="minorHAnsi"/>
                <w:sz w:val="22"/>
                <w:szCs w:val="22"/>
              </w:rPr>
              <w:t xml:space="preserve">Class Lists </w:t>
            </w:r>
            <w:r w:rsidR="0079289F" w:rsidRPr="00EF10AB">
              <w:rPr>
                <w:rFonts w:asciiTheme="minorHAnsi" w:hAnsiTheme="minorHAnsi" w:cstheme="minorHAnsi"/>
                <w:sz w:val="22"/>
                <w:szCs w:val="22"/>
              </w:rPr>
              <w:t xml:space="preserve">and aspects </w:t>
            </w:r>
            <w:r w:rsidR="002D04A8" w:rsidRPr="00EF10AB">
              <w:rPr>
                <w:rFonts w:asciiTheme="minorHAnsi" w:hAnsiTheme="minorHAnsi" w:cstheme="minorHAnsi"/>
                <w:sz w:val="22"/>
                <w:szCs w:val="22"/>
              </w:rPr>
              <w:t xml:space="preserve">e.g., </w:t>
            </w:r>
            <w:r w:rsidR="0079289F" w:rsidRPr="00EF10AB">
              <w:rPr>
                <w:rFonts w:asciiTheme="minorHAnsi" w:hAnsiTheme="minorHAnsi" w:cstheme="minorHAnsi"/>
                <w:sz w:val="22"/>
                <w:szCs w:val="22"/>
              </w:rPr>
              <w:t>PP, SEND, EAL, LAC etc</w:t>
            </w:r>
            <w:r w:rsidR="002D04A8" w:rsidRPr="00EF10AB">
              <w:rPr>
                <w:rFonts w:asciiTheme="minorHAnsi" w:hAnsiTheme="minorHAnsi" w:cstheme="minorHAnsi"/>
                <w:sz w:val="22"/>
                <w:szCs w:val="22"/>
              </w:rPr>
              <w:t>.</w:t>
            </w:r>
          </w:p>
          <w:p w14:paraId="05D12CD5" w14:textId="376F6FBA" w:rsidR="00367482" w:rsidRPr="009B6F4F" w:rsidRDefault="00367482" w:rsidP="00F42F71">
            <w:pPr>
              <w:numPr>
                <w:ilvl w:val="0"/>
                <w:numId w:val="6"/>
              </w:numPr>
              <w:tabs>
                <w:tab w:val="clear" w:pos="720"/>
                <w:tab w:val="num" w:pos="459"/>
              </w:tabs>
              <w:spacing w:before="20" w:after="20"/>
              <w:ind w:left="459" w:hanging="425"/>
              <w:rPr>
                <w:rFonts w:asciiTheme="minorHAnsi" w:hAnsiTheme="minorHAnsi" w:cstheme="minorHAnsi"/>
                <w:sz w:val="22"/>
                <w:szCs w:val="22"/>
                <w:lang w:val="fr-FR"/>
              </w:rPr>
            </w:pPr>
            <w:r w:rsidRPr="00EF10AB">
              <w:rPr>
                <w:rFonts w:asciiTheme="minorHAnsi" w:hAnsiTheme="minorHAnsi" w:cstheme="minorHAnsi"/>
                <w:sz w:val="22"/>
                <w:szCs w:val="22"/>
                <w:lang w:val="fr-FR"/>
              </w:rPr>
              <w:t>Attainment Groups, table groups etc.</w:t>
            </w:r>
          </w:p>
        </w:tc>
        <w:tc>
          <w:tcPr>
            <w:tcW w:w="567" w:type="dxa"/>
          </w:tcPr>
          <w:p w14:paraId="44B19BC1" w14:textId="77777777" w:rsidR="00F42F71" w:rsidRPr="009B6F4F" w:rsidRDefault="00F42F71" w:rsidP="00F42F71">
            <w:pPr>
              <w:spacing w:before="60" w:after="60"/>
              <w:rPr>
                <w:rFonts w:asciiTheme="minorHAnsi" w:hAnsiTheme="minorHAnsi" w:cstheme="minorHAnsi"/>
                <w:sz w:val="22"/>
                <w:szCs w:val="22"/>
                <w:lang w:val="fr-FR"/>
              </w:rPr>
            </w:pPr>
          </w:p>
        </w:tc>
      </w:tr>
      <w:tr w:rsidR="00F42F71" w:rsidRPr="00C94191" w14:paraId="7023CDA7" w14:textId="77777777" w:rsidTr="002C5DBD">
        <w:trPr>
          <w:trHeight w:val="1774"/>
        </w:trPr>
        <w:tc>
          <w:tcPr>
            <w:tcW w:w="2376" w:type="dxa"/>
            <w:vAlign w:val="center"/>
          </w:tcPr>
          <w:p w14:paraId="5EE0149B" w14:textId="77777777" w:rsidR="00F42F71" w:rsidRPr="00C94191" w:rsidRDefault="00F42F71" w:rsidP="00F42F71">
            <w:pPr>
              <w:spacing w:before="20" w:after="20"/>
              <w:rPr>
                <w:rFonts w:asciiTheme="minorHAnsi" w:hAnsiTheme="minorHAnsi" w:cstheme="minorHAnsi"/>
                <w:b/>
                <w:caps/>
                <w:szCs w:val="20"/>
              </w:rPr>
            </w:pPr>
            <w:r w:rsidRPr="00C94191">
              <w:rPr>
                <w:rFonts w:asciiTheme="minorHAnsi" w:hAnsiTheme="minorHAnsi" w:cstheme="minorHAnsi"/>
                <w:b/>
                <w:caps/>
                <w:szCs w:val="20"/>
              </w:rPr>
              <w:t>Curriculum PLANS</w:t>
            </w:r>
          </w:p>
        </w:tc>
        <w:tc>
          <w:tcPr>
            <w:tcW w:w="7117" w:type="dxa"/>
          </w:tcPr>
          <w:p w14:paraId="558374EB" w14:textId="03F1096A" w:rsidR="00F42F71" w:rsidRPr="00C94191" w:rsidRDefault="00F42F71" w:rsidP="00F42F71">
            <w:pPr>
              <w:spacing w:before="20" w:after="20"/>
              <w:rPr>
                <w:rFonts w:asciiTheme="minorHAnsi" w:hAnsiTheme="minorHAnsi" w:cstheme="minorHAnsi"/>
                <w:sz w:val="22"/>
                <w:szCs w:val="22"/>
              </w:rPr>
            </w:pPr>
            <w:r w:rsidRPr="00C94191">
              <w:rPr>
                <w:rFonts w:asciiTheme="minorHAnsi" w:hAnsiTheme="minorHAnsi" w:cstheme="minorHAnsi"/>
                <w:sz w:val="22"/>
                <w:szCs w:val="22"/>
              </w:rPr>
              <w:t>Systematically organised e.g., by week and/or subject, to include</w:t>
            </w:r>
          </w:p>
          <w:p w14:paraId="2F2949D1" w14:textId="77777777" w:rsidR="00F42F71" w:rsidRPr="00C94191" w:rsidRDefault="00F42F71" w:rsidP="00F42F71">
            <w:pPr>
              <w:numPr>
                <w:ilvl w:val="0"/>
                <w:numId w:val="6"/>
              </w:numPr>
              <w:tabs>
                <w:tab w:val="clear" w:pos="720"/>
                <w:tab w:val="num" w:pos="459"/>
              </w:tabs>
              <w:spacing w:before="20" w:after="20"/>
              <w:ind w:left="459" w:hanging="425"/>
              <w:rPr>
                <w:rFonts w:asciiTheme="minorHAnsi" w:hAnsiTheme="minorHAnsi" w:cstheme="minorHAnsi"/>
                <w:sz w:val="22"/>
                <w:szCs w:val="22"/>
              </w:rPr>
            </w:pPr>
            <w:r w:rsidRPr="00C94191">
              <w:rPr>
                <w:rFonts w:asciiTheme="minorHAnsi" w:hAnsiTheme="minorHAnsi" w:cstheme="minorHAnsi"/>
                <w:sz w:val="22"/>
                <w:szCs w:val="22"/>
              </w:rPr>
              <w:t>Medium-term/weekly plans (provided by school)</w:t>
            </w:r>
          </w:p>
          <w:p w14:paraId="5E01A6B9" w14:textId="31AB1A90" w:rsidR="00F42F71" w:rsidRPr="00C94191" w:rsidRDefault="00F42F71" w:rsidP="00F42F71">
            <w:pPr>
              <w:numPr>
                <w:ilvl w:val="0"/>
                <w:numId w:val="6"/>
              </w:numPr>
              <w:tabs>
                <w:tab w:val="clear" w:pos="720"/>
                <w:tab w:val="num" w:pos="459"/>
              </w:tabs>
              <w:spacing w:before="20" w:after="20"/>
              <w:ind w:left="459" w:hanging="425"/>
              <w:rPr>
                <w:rFonts w:asciiTheme="minorHAnsi" w:hAnsiTheme="minorHAnsi" w:cstheme="minorHAnsi"/>
                <w:sz w:val="22"/>
                <w:szCs w:val="22"/>
              </w:rPr>
            </w:pPr>
            <w:r w:rsidRPr="00C94191">
              <w:rPr>
                <w:rFonts w:asciiTheme="minorHAnsi" w:hAnsiTheme="minorHAnsi" w:cstheme="minorHAnsi"/>
                <w:sz w:val="22"/>
                <w:szCs w:val="22"/>
              </w:rPr>
              <w:t>Individual and/or Weekly Learning Plans for each lesson you teach with any annotations or changes you have made, and any associated resources</w:t>
            </w:r>
          </w:p>
          <w:p w14:paraId="62099D6A" w14:textId="7E8F277E" w:rsidR="00F42F71" w:rsidRPr="00C94191" w:rsidRDefault="00F42F71" w:rsidP="002C5DBD">
            <w:pPr>
              <w:numPr>
                <w:ilvl w:val="0"/>
                <w:numId w:val="6"/>
              </w:numPr>
              <w:tabs>
                <w:tab w:val="clear" w:pos="720"/>
                <w:tab w:val="num" w:pos="459"/>
              </w:tabs>
              <w:spacing w:before="20" w:after="20"/>
              <w:ind w:left="459" w:hanging="425"/>
              <w:rPr>
                <w:rFonts w:asciiTheme="minorHAnsi" w:hAnsiTheme="minorHAnsi" w:cstheme="minorHAnsi"/>
                <w:sz w:val="22"/>
                <w:szCs w:val="22"/>
              </w:rPr>
            </w:pPr>
            <w:r w:rsidRPr="00C94191">
              <w:rPr>
                <w:rFonts w:asciiTheme="minorHAnsi" w:hAnsiTheme="minorHAnsi" w:cstheme="minorHAnsi"/>
                <w:sz w:val="22"/>
                <w:szCs w:val="22"/>
              </w:rPr>
              <w:t xml:space="preserve">Lesson evaluations </w:t>
            </w:r>
          </w:p>
        </w:tc>
        <w:tc>
          <w:tcPr>
            <w:tcW w:w="567" w:type="dxa"/>
          </w:tcPr>
          <w:p w14:paraId="25E8D443" w14:textId="77777777" w:rsidR="00F42F71" w:rsidRPr="00C94191" w:rsidRDefault="00F42F71" w:rsidP="00F42F71">
            <w:pPr>
              <w:spacing w:before="60" w:after="60"/>
              <w:rPr>
                <w:rFonts w:asciiTheme="minorHAnsi" w:hAnsiTheme="minorHAnsi" w:cstheme="minorHAnsi"/>
                <w:sz w:val="22"/>
                <w:szCs w:val="22"/>
              </w:rPr>
            </w:pPr>
          </w:p>
        </w:tc>
      </w:tr>
      <w:tr w:rsidR="00F42F71" w:rsidRPr="00C94191" w14:paraId="62658DA0" w14:textId="77777777" w:rsidTr="00615EB0">
        <w:tc>
          <w:tcPr>
            <w:tcW w:w="2376" w:type="dxa"/>
          </w:tcPr>
          <w:p w14:paraId="28956C2A" w14:textId="77777777" w:rsidR="00F42F71" w:rsidRPr="00C94191" w:rsidRDefault="00F42F71" w:rsidP="00F42F71">
            <w:pPr>
              <w:spacing w:before="20" w:after="20"/>
              <w:rPr>
                <w:rFonts w:asciiTheme="minorHAnsi" w:hAnsiTheme="minorHAnsi" w:cstheme="minorHAnsi"/>
                <w:b/>
                <w:caps/>
                <w:szCs w:val="20"/>
              </w:rPr>
            </w:pPr>
            <w:r w:rsidRPr="00C94191">
              <w:rPr>
                <w:rFonts w:asciiTheme="minorHAnsi" w:hAnsiTheme="minorHAnsi" w:cstheme="minorHAnsi"/>
                <w:b/>
                <w:caps/>
                <w:szCs w:val="20"/>
              </w:rPr>
              <w:t>Information about the school</w:t>
            </w:r>
          </w:p>
        </w:tc>
        <w:tc>
          <w:tcPr>
            <w:tcW w:w="7117" w:type="dxa"/>
            <w:vAlign w:val="center"/>
          </w:tcPr>
          <w:p w14:paraId="076361B3" w14:textId="6444FD0D" w:rsidR="00F42F71" w:rsidRPr="00C94191" w:rsidRDefault="00F42F71" w:rsidP="00F42F71">
            <w:pPr>
              <w:numPr>
                <w:ilvl w:val="0"/>
                <w:numId w:val="16"/>
              </w:numPr>
              <w:spacing w:before="20" w:after="20" w:line="276" w:lineRule="auto"/>
              <w:ind w:left="459" w:hanging="425"/>
              <w:contextualSpacing/>
              <w:rPr>
                <w:rFonts w:asciiTheme="minorHAnsi" w:eastAsia="Calibri" w:hAnsiTheme="minorHAnsi" w:cstheme="minorHAnsi"/>
                <w:sz w:val="22"/>
                <w:szCs w:val="22"/>
              </w:rPr>
            </w:pPr>
            <w:r w:rsidRPr="00C94191">
              <w:rPr>
                <w:rFonts w:asciiTheme="minorHAnsi" w:hAnsiTheme="minorHAnsi" w:cstheme="minorHAnsi"/>
                <w:sz w:val="22"/>
                <w:szCs w:val="22"/>
              </w:rPr>
              <w:t xml:space="preserve">Any key policies </w:t>
            </w:r>
            <w:r w:rsidRPr="00C94191">
              <w:rPr>
                <w:rFonts w:asciiTheme="minorHAnsi" w:hAnsiTheme="minorHAnsi" w:cstheme="minorHAnsi"/>
                <w:i/>
                <w:sz w:val="20"/>
                <w:szCs w:val="20"/>
              </w:rPr>
              <w:t>e.g., safeguarding/SRE/behaviour/ assessment/marking policies etc. NB. You do not have to store hard copies in your file, but you must have read, understand and be implementing school policies</w:t>
            </w:r>
          </w:p>
        </w:tc>
        <w:tc>
          <w:tcPr>
            <w:tcW w:w="567" w:type="dxa"/>
          </w:tcPr>
          <w:p w14:paraId="0AA7CCB9" w14:textId="77777777" w:rsidR="00F42F71" w:rsidRPr="00C94191" w:rsidRDefault="00F42F71" w:rsidP="00F42F71">
            <w:pPr>
              <w:spacing w:before="60" w:after="60"/>
              <w:rPr>
                <w:rFonts w:asciiTheme="minorHAnsi" w:hAnsiTheme="minorHAnsi" w:cstheme="minorHAnsi"/>
                <w:sz w:val="22"/>
                <w:szCs w:val="22"/>
              </w:rPr>
            </w:pPr>
          </w:p>
        </w:tc>
      </w:tr>
      <w:bookmarkEnd w:id="22"/>
    </w:tbl>
    <w:p w14:paraId="471769CB" w14:textId="77777777" w:rsidR="00D00C52" w:rsidRDefault="00D00C52" w:rsidP="004D7EC5">
      <w:pPr>
        <w:widowControl w:val="0"/>
        <w:rPr>
          <w:rFonts w:ascii="Arial" w:hAnsi="Arial" w:cs="Arial"/>
          <w:b/>
          <w:sz w:val="32"/>
          <w:szCs w:val="32"/>
        </w:rPr>
      </w:pPr>
    </w:p>
    <w:p w14:paraId="749193A3" w14:textId="0707C400" w:rsidR="00302BFD" w:rsidRPr="0025749C" w:rsidRDefault="00E72827" w:rsidP="00F97631">
      <w:pPr>
        <w:widowControl w:val="0"/>
        <w:jc w:val="center"/>
        <w:rPr>
          <w:rFonts w:asciiTheme="minorHAnsi" w:hAnsiTheme="minorHAnsi" w:cstheme="minorHAnsi"/>
          <w:bCs/>
          <w:sz w:val="28"/>
          <w:szCs w:val="28"/>
        </w:rPr>
      </w:pPr>
      <w:r w:rsidRPr="0025749C">
        <w:rPr>
          <w:rFonts w:asciiTheme="minorHAnsi" w:hAnsiTheme="minorHAnsi" w:cstheme="minorHAnsi"/>
          <w:bCs/>
          <w:sz w:val="28"/>
          <w:szCs w:val="28"/>
        </w:rPr>
        <w:t xml:space="preserve">For further guidance and details </w:t>
      </w:r>
      <w:r w:rsidR="006170FE" w:rsidRPr="0025749C">
        <w:rPr>
          <w:rFonts w:asciiTheme="minorHAnsi" w:hAnsiTheme="minorHAnsi" w:cstheme="minorHAnsi"/>
          <w:bCs/>
          <w:sz w:val="28"/>
          <w:szCs w:val="28"/>
        </w:rPr>
        <w:t xml:space="preserve">regarding </w:t>
      </w:r>
      <w:r w:rsidRPr="0025749C">
        <w:rPr>
          <w:rFonts w:asciiTheme="minorHAnsi" w:hAnsiTheme="minorHAnsi" w:cstheme="minorHAnsi"/>
          <w:bCs/>
          <w:sz w:val="28"/>
          <w:szCs w:val="28"/>
        </w:rPr>
        <w:t>expectations for</w:t>
      </w:r>
      <w:r w:rsidR="00EE3708" w:rsidRPr="0025749C">
        <w:rPr>
          <w:rFonts w:asciiTheme="minorHAnsi" w:hAnsiTheme="minorHAnsi" w:cstheme="minorHAnsi"/>
          <w:bCs/>
          <w:sz w:val="28"/>
          <w:szCs w:val="28"/>
        </w:rPr>
        <w:t xml:space="preserve"> the file including: </w:t>
      </w:r>
      <w:r w:rsidR="009B2000" w:rsidRPr="0025749C">
        <w:rPr>
          <w:rFonts w:asciiTheme="minorHAnsi" w:hAnsiTheme="minorHAnsi" w:cstheme="minorHAnsi"/>
          <w:bCs/>
          <w:sz w:val="28"/>
          <w:szCs w:val="28"/>
        </w:rPr>
        <w:t>p</w:t>
      </w:r>
      <w:r w:rsidRPr="0025749C">
        <w:rPr>
          <w:rFonts w:asciiTheme="minorHAnsi" w:hAnsiTheme="minorHAnsi" w:cstheme="minorHAnsi"/>
          <w:bCs/>
          <w:sz w:val="28"/>
          <w:szCs w:val="28"/>
        </w:rPr>
        <w:t>lanning</w:t>
      </w:r>
      <w:r w:rsidR="009B2000" w:rsidRPr="0025749C">
        <w:rPr>
          <w:rFonts w:asciiTheme="minorHAnsi" w:hAnsiTheme="minorHAnsi" w:cstheme="minorHAnsi"/>
          <w:bCs/>
          <w:sz w:val="28"/>
          <w:szCs w:val="28"/>
        </w:rPr>
        <w:t>, assessment and record keeping practices</w:t>
      </w:r>
      <w:r w:rsidR="00EE3708" w:rsidRPr="0025749C">
        <w:rPr>
          <w:rFonts w:asciiTheme="minorHAnsi" w:hAnsiTheme="minorHAnsi" w:cstheme="minorHAnsi"/>
          <w:bCs/>
          <w:sz w:val="28"/>
          <w:szCs w:val="28"/>
        </w:rPr>
        <w:t>,</w:t>
      </w:r>
      <w:r w:rsidRPr="0025749C">
        <w:rPr>
          <w:rFonts w:asciiTheme="minorHAnsi" w:hAnsiTheme="minorHAnsi" w:cstheme="minorHAnsi"/>
          <w:bCs/>
          <w:sz w:val="28"/>
          <w:szCs w:val="28"/>
        </w:rPr>
        <w:t xml:space="preserve"> please see </w:t>
      </w:r>
      <w:r w:rsidR="003C3322" w:rsidRPr="0025749C">
        <w:rPr>
          <w:rFonts w:asciiTheme="minorHAnsi" w:hAnsiTheme="minorHAnsi" w:cstheme="minorHAnsi"/>
          <w:bCs/>
          <w:sz w:val="28"/>
          <w:szCs w:val="28"/>
        </w:rPr>
        <w:t>S</w:t>
      </w:r>
      <w:r w:rsidR="006170FE" w:rsidRPr="0025749C">
        <w:rPr>
          <w:rFonts w:asciiTheme="minorHAnsi" w:hAnsiTheme="minorHAnsi" w:cstheme="minorHAnsi"/>
          <w:bCs/>
          <w:sz w:val="28"/>
          <w:szCs w:val="28"/>
        </w:rPr>
        <w:t xml:space="preserve">ection </w:t>
      </w:r>
      <w:r w:rsidR="00DE57C4" w:rsidRPr="0025749C">
        <w:rPr>
          <w:rFonts w:asciiTheme="minorHAnsi" w:hAnsiTheme="minorHAnsi" w:cstheme="minorHAnsi"/>
          <w:bCs/>
          <w:sz w:val="28"/>
          <w:szCs w:val="28"/>
        </w:rPr>
        <w:t>1</w:t>
      </w:r>
      <w:r w:rsidR="00D654B4" w:rsidRPr="0025749C">
        <w:rPr>
          <w:rFonts w:asciiTheme="minorHAnsi" w:hAnsiTheme="minorHAnsi" w:cstheme="minorHAnsi"/>
          <w:bCs/>
          <w:sz w:val="28"/>
          <w:szCs w:val="28"/>
        </w:rPr>
        <w:t>3</w:t>
      </w:r>
      <w:r w:rsidR="006170FE" w:rsidRPr="0025749C">
        <w:rPr>
          <w:rFonts w:asciiTheme="minorHAnsi" w:hAnsiTheme="minorHAnsi" w:cstheme="minorHAnsi"/>
          <w:bCs/>
          <w:sz w:val="28"/>
          <w:szCs w:val="28"/>
        </w:rPr>
        <w:t xml:space="preserve"> (</w:t>
      </w:r>
      <w:commentRangeStart w:id="24"/>
      <w:r w:rsidR="006170FE" w:rsidRPr="0025749C">
        <w:rPr>
          <w:rFonts w:asciiTheme="minorHAnsi" w:hAnsiTheme="minorHAnsi" w:cstheme="minorHAnsi"/>
          <w:bCs/>
          <w:sz w:val="28"/>
          <w:szCs w:val="28"/>
        </w:rPr>
        <w:t>p1</w:t>
      </w:r>
      <w:r w:rsidR="003C3322" w:rsidRPr="0025749C">
        <w:rPr>
          <w:rFonts w:asciiTheme="minorHAnsi" w:hAnsiTheme="minorHAnsi" w:cstheme="minorHAnsi"/>
          <w:bCs/>
          <w:sz w:val="28"/>
          <w:szCs w:val="28"/>
        </w:rPr>
        <w:t>6</w:t>
      </w:r>
      <w:commentRangeEnd w:id="24"/>
      <w:r w:rsidR="003C3322" w:rsidRPr="0025749C">
        <w:rPr>
          <w:rStyle w:val="CommentReference"/>
          <w:rFonts w:asciiTheme="minorHAnsi" w:hAnsiTheme="minorHAnsi" w:cstheme="minorHAnsi"/>
          <w:bCs/>
          <w:sz w:val="28"/>
          <w:szCs w:val="28"/>
        </w:rPr>
        <w:commentReference w:id="24"/>
      </w:r>
      <w:r w:rsidR="006170FE" w:rsidRPr="0025749C">
        <w:rPr>
          <w:rFonts w:asciiTheme="minorHAnsi" w:hAnsiTheme="minorHAnsi" w:cstheme="minorHAnsi"/>
          <w:bCs/>
          <w:sz w:val="28"/>
          <w:szCs w:val="28"/>
        </w:rPr>
        <w:t>)</w:t>
      </w:r>
    </w:p>
    <w:p w14:paraId="6856C302" w14:textId="77777777" w:rsidR="00D65BEC" w:rsidRPr="0025749C" w:rsidRDefault="00D65BEC" w:rsidP="00F97631">
      <w:pPr>
        <w:widowControl w:val="0"/>
        <w:jc w:val="center"/>
        <w:rPr>
          <w:rFonts w:asciiTheme="minorHAnsi" w:hAnsiTheme="minorHAnsi" w:cstheme="minorHAnsi"/>
          <w:bCs/>
          <w:sz w:val="28"/>
          <w:szCs w:val="28"/>
        </w:rPr>
      </w:pPr>
    </w:p>
    <w:p w14:paraId="79D4D9D2" w14:textId="35430D6F" w:rsidR="00D65BEC" w:rsidRPr="0025749C" w:rsidRDefault="00D65BEC" w:rsidP="00F97631">
      <w:pPr>
        <w:widowControl w:val="0"/>
        <w:jc w:val="center"/>
        <w:rPr>
          <w:rFonts w:asciiTheme="minorHAnsi" w:hAnsiTheme="minorHAnsi" w:cstheme="minorHAnsi"/>
          <w:b/>
          <w:sz w:val="32"/>
          <w:szCs w:val="32"/>
        </w:rPr>
      </w:pPr>
      <w:r w:rsidRPr="0025749C">
        <w:rPr>
          <w:rFonts w:asciiTheme="minorHAnsi" w:hAnsiTheme="minorHAnsi" w:cstheme="minorHAnsi"/>
          <w:b/>
          <w:sz w:val="28"/>
          <w:szCs w:val="28"/>
        </w:rPr>
        <w:t>ALL PLANNING and RECORD KEEPING SHOULD BE KEPT IN A PAPER-BASED FILE</w:t>
      </w:r>
    </w:p>
    <w:p w14:paraId="4B0A8C4C" w14:textId="2ABDF807" w:rsidR="00636256" w:rsidRDefault="00AC5113">
      <w:pPr>
        <w:rPr>
          <w:b/>
          <w:bCs/>
        </w:rPr>
      </w:pPr>
      <w:bookmarkStart w:id="25" w:name="_Toc431298128"/>
      <w:r>
        <w:rPr>
          <w:b/>
          <w:bCs/>
        </w:rPr>
        <w:br w:type="page"/>
      </w:r>
    </w:p>
    <w:p w14:paraId="4901AF82" w14:textId="30F670C7" w:rsidR="00636256" w:rsidRDefault="00D00C52" w:rsidP="00C81211">
      <w:pPr>
        <w:pStyle w:val="Heading3"/>
      </w:pPr>
      <w:bookmarkStart w:id="26" w:name="_Toc222929351"/>
      <w:r>
        <w:lastRenderedPageBreak/>
        <w:t>WEEKLY GUIDANCE</w:t>
      </w:r>
      <w:bookmarkEnd w:id="26"/>
    </w:p>
    <w:p w14:paraId="422E4BAD" w14:textId="77777777" w:rsidR="00D00C52" w:rsidRDefault="00D00C52">
      <w:pPr>
        <w:rPr>
          <w:b/>
          <w:bCs/>
        </w:rPr>
      </w:pPr>
    </w:p>
    <w:p w14:paraId="5500C167" w14:textId="77777777" w:rsidR="00D00C52" w:rsidRDefault="00D00C52">
      <w:pPr>
        <w:rPr>
          <w:b/>
          <w:bCs/>
        </w:rPr>
      </w:pPr>
    </w:p>
    <w:bookmarkEnd w:id="25"/>
    <w:p w14:paraId="359D3749" w14:textId="5CE4D472" w:rsidR="0056170C" w:rsidRPr="00867DEC" w:rsidRDefault="00423F99" w:rsidP="00423F99">
      <w:pPr>
        <w:rPr>
          <w:rFonts w:asciiTheme="minorHAnsi" w:hAnsiTheme="minorHAnsi" w:cstheme="minorHAnsi"/>
        </w:rPr>
      </w:pPr>
      <w:r w:rsidRPr="00867DEC">
        <w:rPr>
          <w:rFonts w:asciiTheme="minorHAnsi" w:hAnsiTheme="minorHAnsi" w:cstheme="minorHAnsi"/>
        </w:rPr>
        <w:t>Th</w:t>
      </w:r>
      <w:r w:rsidR="00D21E79">
        <w:rPr>
          <w:rFonts w:asciiTheme="minorHAnsi" w:hAnsiTheme="minorHAnsi" w:cstheme="minorHAnsi"/>
        </w:rPr>
        <w:t>is</w:t>
      </w:r>
      <w:r w:rsidRPr="00867DEC">
        <w:rPr>
          <w:rFonts w:asciiTheme="minorHAnsi" w:hAnsiTheme="minorHAnsi" w:cstheme="minorHAnsi"/>
        </w:rPr>
        <w:t xml:space="preserve"> section </w:t>
      </w:r>
      <w:r w:rsidR="00E32E16">
        <w:rPr>
          <w:rFonts w:asciiTheme="minorHAnsi" w:hAnsiTheme="minorHAnsi" w:cstheme="minorHAnsi"/>
        </w:rPr>
        <w:t xml:space="preserve">actively integrates university learning and school-based </w:t>
      </w:r>
      <w:r w:rsidR="00FD399E">
        <w:rPr>
          <w:rFonts w:asciiTheme="minorHAnsi" w:hAnsiTheme="minorHAnsi" w:cstheme="minorHAnsi"/>
        </w:rPr>
        <w:t>training</w:t>
      </w:r>
      <w:r w:rsidR="00E32E16">
        <w:rPr>
          <w:rFonts w:asciiTheme="minorHAnsi" w:hAnsiTheme="minorHAnsi" w:cstheme="minorHAnsi"/>
        </w:rPr>
        <w:t xml:space="preserve">, </w:t>
      </w:r>
      <w:r w:rsidR="00422B02">
        <w:rPr>
          <w:rFonts w:asciiTheme="minorHAnsi" w:hAnsiTheme="minorHAnsi" w:cstheme="minorHAnsi"/>
        </w:rPr>
        <w:t xml:space="preserve">and </w:t>
      </w:r>
      <w:r w:rsidRPr="00867DEC">
        <w:rPr>
          <w:rFonts w:asciiTheme="minorHAnsi" w:hAnsiTheme="minorHAnsi" w:cstheme="minorHAnsi"/>
        </w:rPr>
        <w:t xml:space="preserve">aims to support </w:t>
      </w:r>
      <w:r w:rsidR="005E5EC2">
        <w:rPr>
          <w:rFonts w:asciiTheme="minorHAnsi" w:hAnsiTheme="minorHAnsi" w:cstheme="minorHAnsi"/>
        </w:rPr>
        <w:t>trainees and mentors</w:t>
      </w:r>
      <w:r w:rsidRPr="00867DEC">
        <w:rPr>
          <w:rFonts w:asciiTheme="minorHAnsi" w:hAnsiTheme="minorHAnsi" w:cstheme="minorHAnsi"/>
        </w:rPr>
        <w:t xml:space="preserve"> in successfully navigating </w:t>
      </w:r>
      <w:r w:rsidR="005E5EC2">
        <w:rPr>
          <w:rFonts w:asciiTheme="minorHAnsi" w:hAnsiTheme="minorHAnsi" w:cstheme="minorHAnsi"/>
        </w:rPr>
        <w:t>t</w:t>
      </w:r>
      <w:r w:rsidR="00D65BEC">
        <w:rPr>
          <w:rFonts w:asciiTheme="minorHAnsi" w:hAnsiTheme="minorHAnsi" w:cstheme="minorHAnsi"/>
        </w:rPr>
        <w:t xml:space="preserve">he training </w:t>
      </w:r>
      <w:r w:rsidRPr="00867DEC">
        <w:rPr>
          <w:rFonts w:asciiTheme="minorHAnsi" w:hAnsiTheme="minorHAnsi" w:cstheme="minorHAnsi"/>
        </w:rPr>
        <w:t xml:space="preserve">time in school so that </w:t>
      </w:r>
      <w:r w:rsidR="005E5EC2">
        <w:rPr>
          <w:rFonts w:asciiTheme="minorHAnsi" w:hAnsiTheme="minorHAnsi" w:cstheme="minorHAnsi"/>
        </w:rPr>
        <w:t>t</w:t>
      </w:r>
      <w:r w:rsidR="00F42F71">
        <w:rPr>
          <w:rFonts w:asciiTheme="minorHAnsi" w:hAnsiTheme="minorHAnsi" w:cstheme="minorHAnsi"/>
        </w:rPr>
        <w:t>rainees and mentors</w:t>
      </w:r>
      <w:r w:rsidRPr="00867DEC">
        <w:rPr>
          <w:rFonts w:asciiTheme="minorHAnsi" w:hAnsiTheme="minorHAnsi" w:cstheme="minorHAnsi"/>
        </w:rPr>
        <w:t xml:space="preserve"> are able to make the very most of the experiences and opportunities available</w:t>
      </w:r>
      <w:r w:rsidR="00257F49">
        <w:rPr>
          <w:rFonts w:asciiTheme="minorHAnsi" w:hAnsiTheme="minorHAnsi" w:cstheme="minorHAnsi"/>
        </w:rPr>
        <w:t xml:space="preserve">.  </w:t>
      </w:r>
    </w:p>
    <w:p w14:paraId="6E7260B2" w14:textId="77777777" w:rsidR="00423F99" w:rsidRDefault="00423F99" w:rsidP="00423F99">
      <w:pPr>
        <w:rPr>
          <w:rFonts w:asciiTheme="minorHAnsi" w:hAnsiTheme="minorHAnsi" w:cstheme="minorHAnsi"/>
        </w:rPr>
      </w:pPr>
    </w:p>
    <w:p w14:paraId="73F166B2" w14:textId="0309F7D5" w:rsidR="000D35B4" w:rsidRPr="00D65BEC" w:rsidRDefault="000D35B4" w:rsidP="000D35B4">
      <w:pPr>
        <w:rPr>
          <w:rFonts w:asciiTheme="minorHAnsi" w:hAnsiTheme="minorHAnsi" w:cstheme="minorHAnsi"/>
        </w:rPr>
      </w:pPr>
      <w:r w:rsidRPr="00D65BEC">
        <w:rPr>
          <w:rFonts w:asciiTheme="minorHAnsi" w:hAnsiTheme="minorHAnsi" w:cstheme="minorHAnsi"/>
        </w:rPr>
        <w:t>Guidance for</w:t>
      </w:r>
      <w:r w:rsidR="00F65584">
        <w:rPr>
          <w:rFonts w:asciiTheme="minorHAnsi" w:hAnsiTheme="minorHAnsi" w:cstheme="minorHAnsi"/>
        </w:rPr>
        <w:t xml:space="preserve"> the</w:t>
      </w:r>
      <w:r w:rsidRPr="00D65BEC">
        <w:rPr>
          <w:rFonts w:asciiTheme="minorHAnsi" w:hAnsiTheme="minorHAnsi" w:cstheme="minorHAnsi"/>
        </w:rPr>
        <w:t xml:space="preserve"> term</w:t>
      </w:r>
      <w:r w:rsidR="00F65584">
        <w:rPr>
          <w:rFonts w:asciiTheme="minorHAnsi" w:hAnsiTheme="minorHAnsi" w:cstheme="minorHAnsi"/>
        </w:rPr>
        <w:t xml:space="preserve">, </w:t>
      </w:r>
      <w:r w:rsidRPr="00D65BEC">
        <w:rPr>
          <w:rFonts w:asciiTheme="minorHAnsi" w:hAnsiTheme="minorHAnsi" w:cstheme="minorHAnsi"/>
        </w:rPr>
        <w:t>where trainees will be planning, teaching, evaluating and assessing whole lessons for the whole class, is structured with a grid outlining the expected teaching percentage build</w:t>
      </w:r>
      <w:r>
        <w:rPr>
          <w:rFonts w:asciiTheme="minorHAnsi" w:hAnsiTheme="minorHAnsi" w:cstheme="minorHAnsi"/>
        </w:rPr>
        <w:t>-</w:t>
      </w:r>
      <w:r w:rsidRPr="00D65BEC">
        <w:rPr>
          <w:rFonts w:asciiTheme="minorHAnsi" w:hAnsiTheme="minorHAnsi" w:cstheme="minorHAnsi"/>
        </w:rPr>
        <w:t xml:space="preserve">up along with suggested foci.  A separate ‘weekly’ checklist to help trainees stay on track and to support them in meeting expectations in the role as class teacher can also be found </w:t>
      </w:r>
      <w:r w:rsidR="00FF302A">
        <w:rPr>
          <w:rFonts w:asciiTheme="minorHAnsi" w:hAnsiTheme="minorHAnsi" w:cstheme="minorHAnsi"/>
        </w:rPr>
        <w:t xml:space="preserve">in </w:t>
      </w:r>
      <w:commentRangeStart w:id="27"/>
      <w:r w:rsidR="00FF302A">
        <w:rPr>
          <w:rFonts w:asciiTheme="minorHAnsi" w:hAnsiTheme="minorHAnsi" w:cstheme="minorHAnsi"/>
        </w:rPr>
        <w:t>the next</w:t>
      </w:r>
      <w:r w:rsidRPr="00D65BEC">
        <w:rPr>
          <w:rFonts w:asciiTheme="minorHAnsi" w:hAnsiTheme="minorHAnsi" w:cstheme="minorHAnsi"/>
        </w:rPr>
        <w:t xml:space="preserve"> </w:t>
      </w:r>
      <w:commentRangeEnd w:id="27"/>
      <w:r w:rsidR="00E55C14" w:rsidRPr="00D65BEC">
        <w:rPr>
          <w:rStyle w:val="CommentReference"/>
          <w:rFonts w:asciiTheme="minorHAnsi" w:hAnsiTheme="minorHAnsi" w:cstheme="minorHAnsi"/>
          <w:sz w:val="24"/>
          <w:szCs w:val="24"/>
        </w:rPr>
        <w:commentReference w:id="27"/>
      </w:r>
      <w:r w:rsidRPr="00D65BEC">
        <w:rPr>
          <w:rFonts w:asciiTheme="minorHAnsi" w:hAnsiTheme="minorHAnsi" w:cstheme="minorHAnsi"/>
        </w:rPr>
        <w:t xml:space="preserve">section. </w:t>
      </w:r>
    </w:p>
    <w:p w14:paraId="0EFDA19E" w14:textId="77777777" w:rsidR="000D35B4" w:rsidRDefault="000D35B4" w:rsidP="000D35B4"/>
    <w:tbl>
      <w:tblPr>
        <w:tblpPr w:leftFromText="180" w:rightFromText="180" w:vertAnchor="text" w:horzAnchor="margin" w:tblpXSpec="center" w:tblpY="2372"/>
        <w:tblW w:w="9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209"/>
        <w:gridCol w:w="739"/>
      </w:tblGrid>
      <w:tr w:rsidR="00295615" w:rsidRPr="00102232" w14:paraId="3115A8D8" w14:textId="77777777" w:rsidTr="003625DB">
        <w:trPr>
          <w:cantSplit/>
          <w:trHeight w:val="416"/>
        </w:trPr>
        <w:tc>
          <w:tcPr>
            <w:tcW w:w="9948" w:type="dxa"/>
            <w:gridSpan w:val="2"/>
            <w:shd w:val="clear" w:color="auto" w:fill="D9D9D9" w:themeFill="background1" w:themeFillShade="D9"/>
            <w:vAlign w:val="center"/>
          </w:tcPr>
          <w:p w14:paraId="15D1EA49" w14:textId="77777777" w:rsidR="00295615" w:rsidRPr="00662650" w:rsidRDefault="00295615" w:rsidP="00A52B07">
            <w:pPr>
              <w:pStyle w:val="columnentry"/>
              <w:spacing w:after="40"/>
              <w:jc w:val="center"/>
              <w:rPr>
                <w:rFonts w:ascii="Calibri" w:hAnsi="Calibri" w:cs="Arial"/>
                <w:b/>
              </w:rPr>
            </w:pPr>
            <w:r w:rsidRPr="00662650">
              <w:rPr>
                <w:rFonts w:ascii="Calibri" w:hAnsi="Calibri"/>
                <w:b/>
                <w:lang w:val="en-US"/>
              </w:rPr>
              <w:t>Trainee tasks: Before the Placement</w:t>
            </w:r>
          </w:p>
        </w:tc>
      </w:tr>
      <w:tr w:rsidR="00295615" w:rsidRPr="00102232" w14:paraId="780A914A" w14:textId="77777777" w:rsidTr="00295615">
        <w:trPr>
          <w:cantSplit/>
          <w:trHeight w:val="470"/>
        </w:trPr>
        <w:tc>
          <w:tcPr>
            <w:tcW w:w="9948" w:type="dxa"/>
            <w:gridSpan w:val="2"/>
            <w:vAlign w:val="center"/>
          </w:tcPr>
          <w:p w14:paraId="26FB3465" w14:textId="77777777" w:rsidR="00295615" w:rsidRPr="00857E18" w:rsidRDefault="00295615" w:rsidP="00295615">
            <w:pPr>
              <w:pStyle w:val="columnentry"/>
              <w:numPr>
                <w:ilvl w:val="0"/>
                <w:numId w:val="39"/>
              </w:numPr>
              <w:spacing w:before="120" w:after="40"/>
              <w:rPr>
                <w:rFonts w:ascii="Calibri" w:hAnsi="Calibri" w:cs="Arial"/>
              </w:rPr>
            </w:pPr>
            <w:r w:rsidRPr="00857E18">
              <w:rPr>
                <w:rFonts w:ascii="Calibri" w:hAnsi="Calibri" w:cs="Arial"/>
              </w:rPr>
              <w:t xml:space="preserve">Meet with Personal Tutor to set targets for the placement and record these in </w:t>
            </w:r>
            <w:r>
              <w:rPr>
                <w:rFonts w:ascii="Calibri" w:hAnsi="Calibri" w:cs="Arial"/>
              </w:rPr>
              <w:t>Axia (scheduled tutorial time)</w:t>
            </w:r>
            <w:r w:rsidRPr="00857E18">
              <w:rPr>
                <w:rFonts w:ascii="Calibri" w:hAnsi="Calibri" w:cs="Arial"/>
              </w:rPr>
              <w:t>;</w:t>
            </w:r>
          </w:p>
          <w:p w14:paraId="0E15DCF0" w14:textId="77777777" w:rsidR="00295615" w:rsidRPr="00857E18" w:rsidRDefault="00295615" w:rsidP="00295615">
            <w:pPr>
              <w:pStyle w:val="columnentry"/>
              <w:numPr>
                <w:ilvl w:val="0"/>
                <w:numId w:val="39"/>
              </w:numPr>
              <w:spacing w:after="40"/>
              <w:rPr>
                <w:rFonts w:ascii="Calibri" w:hAnsi="Calibri" w:cs="Arial"/>
              </w:rPr>
            </w:pPr>
            <w:r w:rsidRPr="00857E18">
              <w:rPr>
                <w:rFonts w:ascii="Calibri" w:hAnsi="Calibri" w:cs="Arial"/>
              </w:rPr>
              <w:t>Review the school</w:t>
            </w:r>
            <w:r>
              <w:rPr>
                <w:rFonts w:ascii="Calibri" w:hAnsi="Calibri" w:cs="Arial"/>
              </w:rPr>
              <w:t>/setting’s latest Ofsted report and</w:t>
            </w:r>
            <w:r w:rsidRPr="00857E18">
              <w:rPr>
                <w:rFonts w:ascii="Calibri" w:hAnsi="Calibri" w:cs="Arial"/>
              </w:rPr>
              <w:t xml:space="preserve"> the DfE </w:t>
            </w:r>
            <w:r>
              <w:rPr>
                <w:rFonts w:ascii="Calibri" w:hAnsi="Calibri" w:cs="Arial"/>
              </w:rPr>
              <w:t>‘</w:t>
            </w:r>
            <w:r w:rsidRPr="00022299">
              <w:rPr>
                <w:rFonts w:ascii="Calibri" w:hAnsi="Calibri" w:cs="Arial"/>
              </w:rPr>
              <w:t>Find and compare schools in England</w:t>
            </w:r>
            <w:r>
              <w:rPr>
                <w:rFonts w:ascii="Calibri" w:hAnsi="Calibri" w:cs="Arial"/>
              </w:rPr>
              <w:t xml:space="preserve">’ </w:t>
            </w:r>
            <w:r w:rsidRPr="00857E18">
              <w:rPr>
                <w:rFonts w:ascii="Calibri" w:hAnsi="Calibri" w:cs="Arial"/>
              </w:rPr>
              <w:t xml:space="preserve">to identify: key features of the school and information about pupil progress and attainment; record this information in </w:t>
            </w:r>
            <w:r>
              <w:rPr>
                <w:rFonts w:ascii="Calibri" w:hAnsi="Calibri" w:cs="Arial"/>
              </w:rPr>
              <w:t xml:space="preserve">the Longitudinal </w:t>
            </w:r>
            <w:r w:rsidRPr="00857E18">
              <w:rPr>
                <w:rFonts w:ascii="Calibri" w:hAnsi="Calibri" w:cs="Arial"/>
              </w:rPr>
              <w:t xml:space="preserve">Log of Schools </w:t>
            </w:r>
            <w:r>
              <w:rPr>
                <w:rFonts w:ascii="Calibri" w:hAnsi="Calibri" w:cs="Arial"/>
              </w:rPr>
              <w:t xml:space="preserve">(Training Plan </w:t>
            </w:r>
            <w:r w:rsidRPr="00857E18">
              <w:rPr>
                <w:rFonts w:ascii="Calibri" w:hAnsi="Calibri" w:cs="Arial"/>
              </w:rPr>
              <w:t>section</w:t>
            </w:r>
            <w:r>
              <w:rPr>
                <w:rFonts w:ascii="Calibri" w:hAnsi="Calibri" w:cs="Arial"/>
              </w:rPr>
              <w:t xml:space="preserve"> on Axia)</w:t>
            </w:r>
            <w:r w:rsidRPr="00857E18">
              <w:rPr>
                <w:rFonts w:ascii="Calibri" w:hAnsi="Calibri" w:cs="Arial"/>
              </w:rPr>
              <w:t>;</w:t>
            </w:r>
          </w:p>
          <w:p w14:paraId="77C99948" w14:textId="77777777" w:rsidR="00295615" w:rsidRPr="00751332" w:rsidRDefault="00295615" w:rsidP="00295615">
            <w:pPr>
              <w:pStyle w:val="columnentry"/>
              <w:numPr>
                <w:ilvl w:val="0"/>
                <w:numId w:val="39"/>
              </w:numPr>
              <w:spacing w:after="40"/>
              <w:rPr>
                <w:rFonts w:ascii="Calibri" w:hAnsi="Calibri" w:cs="Arial"/>
              </w:rPr>
            </w:pPr>
            <w:r w:rsidRPr="00751332">
              <w:rPr>
                <w:rFonts w:ascii="Calibri" w:hAnsi="Calibri" w:cs="Arial"/>
              </w:rPr>
              <w:t xml:space="preserve">Review the school’s website and access/read key information </w:t>
            </w:r>
            <w:r w:rsidRPr="00751332">
              <w:rPr>
                <w:rFonts w:ascii="Calibri" w:hAnsi="Calibri" w:cs="Arial"/>
                <w:b/>
                <w:bCs/>
                <w:i/>
                <w:iCs/>
              </w:rPr>
              <w:t>including the Behaviour Policy</w:t>
            </w:r>
            <w:r w:rsidRPr="00751332">
              <w:rPr>
                <w:rFonts w:ascii="Calibri" w:hAnsi="Calibri" w:cs="Arial"/>
              </w:rPr>
              <w:t>.</w:t>
            </w:r>
          </w:p>
          <w:p w14:paraId="0C0A64E8" w14:textId="77777777" w:rsidR="00295615" w:rsidRPr="00857E18" w:rsidRDefault="00295615" w:rsidP="00295615">
            <w:pPr>
              <w:pStyle w:val="columnentry"/>
              <w:numPr>
                <w:ilvl w:val="0"/>
                <w:numId w:val="39"/>
              </w:numPr>
              <w:spacing w:after="40"/>
              <w:rPr>
                <w:rFonts w:ascii="Calibri" w:hAnsi="Calibri" w:cs="Arial"/>
              </w:rPr>
            </w:pPr>
            <w:r w:rsidRPr="00857E18">
              <w:rPr>
                <w:rFonts w:ascii="Calibri" w:hAnsi="Calibri" w:cs="Arial"/>
              </w:rPr>
              <w:t>Make sure you know how to get to the school/setting and how long the journey will take;</w:t>
            </w:r>
          </w:p>
          <w:p w14:paraId="05CDD49A" w14:textId="77777777" w:rsidR="00295615" w:rsidRPr="00857E18" w:rsidRDefault="00295615" w:rsidP="00295615">
            <w:pPr>
              <w:pStyle w:val="columnentry"/>
              <w:numPr>
                <w:ilvl w:val="0"/>
                <w:numId w:val="39"/>
              </w:numPr>
              <w:spacing w:after="40"/>
              <w:rPr>
                <w:rFonts w:ascii="Calibri" w:hAnsi="Calibri" w:cs="Arial"/>
              </w:rPr>
            </w:pPr>
            <w:r>
              <w:rPr>
                <w:rFonts w:ascii="Calibri" w:hAnsi="Calibri" w:cs="Arial"/>
              </w:rPr>
              <w:t>R</w:t>
            </w:r>
            <w:r w:rsidRPr="00857E18">
              <w:rPr>
                <w:rFonts w:ascii="Calibri" w:hAnsi="Calibri" w:cs="Arial"/>
              </w:rPr>
              <w:t>ead t</w:t>
            </w:r>
            <w:r>
              <w:rPr>
                <w:rFonts w:ascii="Calibri" w:hAnsi="Calibri" w:cs="Arial"/>
              </w:rPr>
              <w:t xml:space="preserve">his </w:t>
            </w:r>
            <w:r w:rsidRPr="00857E18">
              <w:rPr>
                <w:rFonts w:ascii="Calibri" w:hAnsi="Calibri" w:cs="Arial"/>
              </w:rPr>
              <w:t>Placement Guide</w:t>
            </w:r>
            <w:r>
              <w:rPr>
                <w:rFonts w:ascii="Calibri" w:hAnsi="Calibri" w:cs="Arial"/>
              </w:rPr>
              <w:t>;</w:t>
            </w:r>
          </w:p>
          <w:p w14:paraId="4461D3E3" w14:textId="77777777" w:rsidR="00295615" w:rsidRPr="009325E1" w:rsidRDefault="00295615" w:rsidP="00295615">
            <w:pPr>
              <w:pStyle w:val="columnentry"/>
              <w:numPr>
                <w:ilvl w:val="0"/>
                <w:numId w:val="39"/>
              </w:numPr>
              <w:rPr>
                <w:rFonts w:ascii="Calibri" w:hAnsi="Calibri" w:cs="Arial"/>
              </w:rPr>
            </w:pPr>
            <w:r>
              <w:rPr>
                <w:rFonts w:ascii="Calibri" w:hAnsi="Calibri" w:cs="Arial"/>
              </w:rPr>
              <w:t>Organise your</w:t>
            </w:r>
            <w:r w:rsidRPr="00033056">
              <w:rPr>
                <w:rFonts w:ascii="Calibri" w:hAnsi="Calibri" w:cs="Arial"/>
              </w:rPr>
              <w:t xml:space="preserve"> </w:t>
            </w:r>
            <w:r>
              <w:rPr>
                <w:rFonts w:ascii="Calibri" w:hAnsi="Calibri" w:cs="Arial"/>
              </w:rPr>
              <w:t xml:space="preserve">paper-based </w:t>
            </w:r>
            <w:r w:rsidRPr="00033056">
              <w:rPr>
                <w:rFonts w:ascii="Calibri" w:hAnsi="Calibri" w:cs="Arial"/>
              </w:rPr>
              <w:t>placement file</w:t>
            </w:r>
            <w:r>
              <w:rPr>
                <w:rFonts w:ascii="Calibri" w:hAnsi="Calibri" w:cs="Arial"/>
              </w:rPr>
              <w:t xml:space="preserve"> (you will need a lever-arch file with dividers) see checklist in previous section;</w:t>
            </w:r>
          </w:p>
        </w:tc>
      </w:tr>
      <w:tr w:rsidR="00295615" w:rsidRPr="00102232" w14:paraId="41B5FBC6" w14:textId="77777777" w:rsidTr="00295615">
        <w:trPr>
          <w:cantSplit/>
          <w:trHeight w:val="470"/>
        </w:trPr>
        <w:tc>
          <w:tcPr>
            <w:tcW w:w="9948" w:type="dxa"/>
            <w:gridSpan w:val="2"/>
            <w:shd w:val="clear" w:color="auto" w:fill="D9D9D9" w:themeFill="background1" w:themeFillShade="D9"/>
            <w:vAlign w:val="center"/>
          </w:tcPr>
          <w:p w14:paraId="4874BE51" w14:textId="77777777" w:rsidR="00295615" w:rsidRPr="00857E18" w:rsidRDefault="00295615" w:rsidP="00A52B07">
            <w:pPr>
              <w:pStyle w:val="columnentry"/>
              <w:spacing w:after="40"/>
              <w:jc w:val="center"/>
              <w:rPr>
                <w:rFonts w:ascii="Calibri" w:hAnsi="Calibri" w:cs="Arial"/>
              </w:rPr>
            </w:pPr>
            <w:r w:rsidRPr="00662650">
              <w:rPr>
                <w:rFonts w:ascii="Calibri" w:hAnsi="Calibri"/>
                <w:b/>
                <w:lang w:val="en-US"/>
              </w:rPr>
              <w:t xml:space="preserve">Trainee </w:t>
            </w:r>
            <w:r>
              <w:rPr>
                <w:rFonts w:ascii="Calibri" w:hAnsi="Calibri"/>
                <w:b/>
                <w:lang w:val="en-US"/>
              </w:rPr>
              <w:t>Activities during Settling in and Observation Days (x3)</w:t>
            </w:r>
          </w:p>
        </w:tc>
      </w:tr>
      <w:tr w:rsidR="00295615" w:rsidRPr="00102232" w14:paraId="688517B9" w14:textId="77777777" w:rsidTr="00295615">
        <w:trPr>
          <w:cantSplit/>
          <w:trHeight w:val="470"/>
        </w:trPr>
        <w:tc>
          <w:tcPr>
            <w:tcW w:w="9209" w:type="dxa"/>
            <w:vAlign w:val="center"/>
          </w:tcPr>
          <w:p w14:paraId="7D88A64E" w14:textId="77777777" w:rsidR="00295615" w:rsidRPr="00857E18" w:rsidRDefault="00295615" w:rsidP="00295615">
            <w:pPr>
              <w:pStyle w:val="columnentry"/>
              <w:spacing w:before="120" w:after="40"/>
              <w:rPr>
                <w:rFonts w:ascii="Calibri" w:hAnsi="Calibri" w:cs="Arial"/>
              </w:rPr>
            </w:pPr>
            <w:r>
              <w:rPr>
                <w:rFonts w:ascii="Calibri" w:hAnsi="Calibri" w:cs="Arial"/>
              </w:rPr>
              <w:t>Ensure your mentor is linked to your online Axia space.  Share your Extending Placement targets; PPUs etc.</w:t>
            </w:r>
          </w:p>
        </w:tc>
        <w:tc>
          <w:tcPr>
            <w:tcW w:w="739" w:type="dxa"/>
            <w:vAlign w:val="center"/>
          </w:tcPr>
          <w:p w14:paraId="7E60F432" w14:textId="77777777" w:rsidR="00295615" w:rsidRPr="00857E18" w:rsidRDefault="00295615" w:rsidP="00295615">
            <w:pPr>
              <w:pStyle w:val="columnentry"/>
              <w:spacing w:before="120" w:after="40"/>
              <w:ind w:left="720"/>
              <w:rPr>
                <w:rFonts w:ascii="Calibri" w:hAnsi="Calibri" w:cs="Arial"/>
              </w:rPr>
            </w:pPr>
          </w:p>
        </w:tc>
      </w:tr>
      <w:tr w:rsidR="00295615" w:rsidRPr="00102232" w14:paraId="26AE0952" w14:textId="77777777" w:rsidTr="00295615">
        <w:trPr>
          <w:cantSplit/>
          <w:trHeight w:val="470"/>
        </w:trPr>
        <w:tc>
          <w:tcPr>
            <w:tcW w:w="9209" w:type="dxa"/>
            <w:vAlign w:val="center"/>
          </w:tcPr>
          <w:p w14:paraId="54EC1442" w14:textId="77777777" w:rsidR="00295615" w:rsidRDefault="00295615" w:rsidP="00295615">
            <w:pPr>
              <w:pStyle w:val="columnentry"/>
              <w:spacing w:before="120" w:after="40"/>
              <w:rPr>
                <w:rFonts w:ascii="Calibri" w:hAnsi="Calibri" w:cs="Arial"/>
              </w:rPr>
            </w:pPr>
            <w:r w:rsidRPr="00EA24BD">
              <w:rPr>
                <w:rFonts w:ascii="Calibri" w:hAnsi="Calibri" w:cs="Arial"/>
              </w:rPr>
              <w:t>Ensure you have accessed and taken account of relevant school policies – especially Safeguarding, Behaviour, Staff Behaviour</w:t>
            </w:r>
            <w:r>
              <w:rPr>
                <w:rFonts w:ascii="Calibri" w:hAnsi="Calibri" w:cs="Arial"/>
              </w:rPr>
              <w:t>/Code of Conduct</w:t>
            </w:r>
            <w:r w:rsidRPr="00EA24BD">
              <w:rPr>
                <w:rFonts w:ascii="Calibri" w:hAnsi="Calibri" w:cs="Arial"/>
              </w:rPr>
              <w:t xml:space="preserve"> Policy, SRE and Assessment &amp; feedback;</w:t>
            </w:r>
            <w:r>
              <w:rPr>
                <w:rFonts w:ascii="Calibri" w:hAnsi="Calibri" w:cs="Arial"/>
              </w:rPr>
              <w:t xml:space="preserve"> refresh read KCSIE as needed.</w:t>
            </w:r>
          </w:p>
          <w:p w14:paraId="7FD21212" w14:textId="5754FB16" w:rsidR="00295615" w:rsidRPr="00857E18" w:rsidRDefault="00295615" w:rsidP="00295615">
            <w:pPr>
              <w:pStyle w:val="columnentry"/>
              <w:spacing w:before="120" w:after="40"/>
              <w:rPr>
                <w:rFonts w:ascii="Calibri" w:hAnsi="Calibri" w:cs="Arial"/>
              </w:rPr>
            </w:pPr>
            <w:r>
              <w:rPr>
                <w:rFonts w:ascii="Calibri" w:hAnsi="Calibri" w:cs="Arial"/>
              </w:rPr>
              <w:t>E</w:t>
            </w:r>
            <w:r w:rsidRPr="00EA24BD">
              <w:rPr>
                <w:rFonts w:ascii="Calibri" w:hAnsi="Calibri" w:cs="Arial"/>
              </w:rPr>
              <w:t>nsure you know who the Designated Safeguarding Lead is and how to report any concerns or disclosures</w:t>
            </w:r>
            <w:r>
              <w:rPr>
                <w:rFonts w:ascii="Calibri" w:hAnsi="Calibri" w:cs="Arial"/>
              </w:rPr>
              <w:t>; ask school to share their ‘Emergency Plan’ with you; f</w:t>
            </w:r>
            <w:r w:rsidRPr="00EA24BD">
              <w:rPr>
                <w:rFonts w:ascii="Calibri" w:hAnsi="Calibri" w:cs="Arial"/>
              </w:rPr>
              <w:t>ind out about your school’s approach to promoting SMSC development in pupils in order to address “British values” and prepare pupils for life in modern Britain</w:t>
            </w:r>
            <w:r w:rsidR="006004AD">
              <w:rPr>
                <w:rFonts w:ascii="Calibri" w:hAnsi="Calibri" w:cs="Arial"/>
              </w:rPr>
              <w:t>.</w:t>
            </w:r>
          </w:p>
        </w:tc>
        <w:tc>
          <w:tcPr>
            <w:tcW w:w="739" w:type="dxa"/>
            <w:vAlign w:val="center"/>
          </w:tcPr>
          <w:p w14:paraId="390C4489" w14:textId="77777777" w:rsidR="00295615" w:rsidRPr="00857E18" w:rsidRDefault="00295615" w:rsidP="00295615">
            <w:pPr>
              <w:pStyle w:val="columnentry"/>
              <w:spacing w:before="120" w:after="40"/>
              <w:ind w:left="720"/>
              <w:rPr>
                <w:rFonts w:ascii="Calibri" w:hAnsi="Calibri" w:cs="Arial"/>
              </w:rPr>
            </w:pPr>
          </w:p>
        </w:tc>
      </w:tr>
      <w:tr w:rsidR="00295615" w:rsidRPr="00102232" w14:paraId="186F1B5B" w14:textId="77777777" w:rsidTr="00295615">
        <w:trPr>
          <w:cantSplit/>
          <w:trHeight w:val="470"/>
        </w:trPr>
        <w:tc>
          <w:tcPr>
            <w:tcW w:w="9209" w:type="dxa"/>
            <w:vAlign w:val="center"/>
          </w:tcPr>
          <w:p w14:paraId="7DA8688D" w14:textId="77777777" w:rsidR="00295615" w:rsidRPr="00EA24BD" w:rsidRDefault="00295615" w:rsidP="00295615">
            <w:pPr>
              <w:pStyle w:val="columnentry"/>
              <w:spacing w:before="120"/>
              <w:rPr>
                <w:rFonts w:ascii="Calibri" w:hAnsi="Calibri" w:cs="Arial"/>
              </w:rPr>
            </w:pPr>
            <w:r w:rsidRPr="00EA24BD">
              <w:rPr>
                <w:rFonts w:ascii="Calibri" w:hAnsi="Calibri" w:cs="Arial"/>
              </w:rPr>
              <w:t xml:space="preserve">For your class, ensure you are aware of: </w:t>
            </w:r>
          </w:p>
          <w:p w14:paraId="40BFDA4A" w14:textId="77777777" w:rsidR="00295615" w:rsidRPr="00EA24BD" w:rsidRDefault="00295615" w:rsidP="00295615">
            <w:pPr>
              <w:pStyle w:val="columnentry"/>
              <w:spacing w:before="120" w:after="40"/>
              <w:rPr>
                <w:rFonts w:ascii="Calibri" w:hAnsi="Calibri" w:cs="Arial"/>
              </w:rPr>
            </w:pPr>
            <w:r w:rsidRPr="00EA24BD">
              <w:rPr>
                <w:rFonts w:ascii="Calibri" w:hAnsi="Calibri" w:cs="Arial"/>
              </w:rPr>
              <w:t>- pupils with specific needs e.g. SEND, EAL, physical and mental health, and practices to overcome barriers to learning;</w:t>
            </w:r>
            <w:r>
              <w:rPr>
                <w:rFonts w:ascii="Calibri" w:hAnsi="Calibri" w:cs="Arial"/>
              </w:rPr>
              <w:t xml:space="preserve"> </w:t>
            </w:r>
            <w:r w:rsidRPr="00EA24BD">
              <w:rPr>
                <w:rFonts w:ascii="Calibri" w:hAnsi="Calibri" w:cs="Arial"/>
              </w:rPr>
              <w:t>pupils eligible for pupil premium funding and associated targeted interventions;</w:t>
            </w:r>
            <w:r>
              <w:rPr>
                <w:rFonts w:ascii="Calibri" w:hAnsi="Calibri" w:cs="Arial"/>
              </w:rPr>
              <w:t xml:space="preserve"> p</w:t>
            </w:r>
            <w:r w:rsidRPr="00EA24BD">
              <w:rPr>
                <w:rFonts w:ascii="Calibri" w:hAnsi="Calibri" w:cs="Arial"/>
              </w:rPr>
              <w:t>upils who exhibit more challenging behaviours and plans in place to support these pupils/pre-empt challenging behaviours</w:t>
            </w:r>
            <w:r>
              <w:rPr>
                <w:rFonts w:ascii="Calibri" w:hAnsi="Calibri" w:cs="Arial"/>
              </w:rPr>
              <w:t>.</w:t>
            </w:r>
          </w:p>
          <w:p w14:paraId="1B262679" w14:textId="77777777" w:rsidR="00295615" w:rsidRPr="00EA24BD" w:rsidRDefault="00295615" w:rsidP="00295615">
            <w:pPr>
              <w:pStyle w:val="columnentry"/>
              <w:spacing w:before="120" w:after="40"/>
              <w:rPr>
                <w:rFonts w:ascii="Calibri" w:hAnsi="Calibri" w:cs="Arial"/>
              </w:rPr>
            </w:pPr>
            <w:r w:rsidRPr="00EA24BD">
              <w:rPr>
                <w:rFonts w:ascii="Calibri" w:hAnsi="Calibri" w:cs="Arial"/>
              </w:rPr>
              <w:t>- assessment data on pupils (e.g. age-related achievements) and pupils’ individual targets</w:t>
            </w:r>
            <w:r>
              <w:rPr>
                <w:rFonts w:ascii="Calibri" w:hAnsi="Calibri" w:cs="Arial"/>
              </w:rPr>
              <w:t>.</w:t>
            </w:r>
          </w:p>
          <w:p w14:paraId="219E9E6A" w14:textId="77777777" w:rsidR="00295615" w:rsidRPr="00857E18" w:rsidRDefault="00295615" w:rsidP="00295615">
            <w:pPr>
              <w:pStyle w:val="columnentry"/>
              <w:spacing w:before="120" w:after="40"/>
              <w:rPr>
                <w:rFonts w:ascii="Calibri" w:hAnsi="Calibri" w:cs="Arial"/>
              </w:rPr>
            </w:pPr>
            <w:r w:rsidRPr="00EA24BD">
              <w:rPr>
                <w:rFonts w:ascii="Calibri" w:hAnsi="Calibri" w:cs="Arial"/>
              </w:rPr>
              <w:t>Gather relevant classroom information e.g.: class/school timetables; class lists and how children are grouped, any commercial schemes used by the school/setting</w:t>
            </w:r>
            <w:r>
              <w:rPr>
                <w:rFonts w:ascii="Calibri" w:hAnsi="Calibri" w:cs="Arial"/>
              </w:rPr>
              <w:t>.</w:t>
            </w:r>
          </w:p>
        </w:tc>
        <w:tc>
          <w:tcPr>
            <w:tcW w:w="739" w:type="dxa"/>
            <w:vAlign w:val="center"/>
          </w:tcPr>
          <w:p w14:paraId="5D3013A9" w14:textId="77777777" w:rsidR="00295615" w:rsidRPr="00857E18" w:rsidRDefault="00295615" w:rsidP="00295615">
            <w:pPr>
              <w:pStyle w:val="columnentry"/>
              <w:spacing w:before="120" w:after="40"/>
              <w:ind w:left="720"/>
              <w:rPr>
                <w:rFonts w:ascii="Calibri" w:hAnsi="Calibri" w:cs="Arial"/>
              </w:rPr>
            </w:pPr>
          </w:p>
        </w:tc>
      </w:tr>
      <w:tr w:rsidR="00295615" w:rsidRPr="00102232" w14:paraId="4EED4409" w14:textId="77777777" w:rsidTr="00295615">
        <w:trPr>
          <w:cantSplit/>
          <w:trHeight w:val="470"/>
        </w:trPr>
        <w:tc>
          <w:tcPr>
            <w:tcW w:w="9209" w:type="dxa"/>
            <w:vAlign w:val="center"/>
          </w:tcPr>
          <w:p w14:paraId="7979272E" w14:textId="77777777" w:rsidR="00295615" w:rsidRPr="00EA24BD" w:rsidRDefault="00295615" w:rsidP="00295615">
            <w:pPr>
              <w:widowControl w:val="0"/>
              <w:shd w:val="clear" w:color="auto" w:fill="FFFFFF"/>
              <w:rPr>
                <w:rFonts w:ascii="Calibri" w:hAnsi="Calibri"/>
                <w:sz w:val="20"/>
                <w:szCs w:val="20"/>
                <w:lang w:val="en-US" w:eastAsia="en-US"/>
              </w:rPr>
            </w:pPr>
            <w:r w:rsidRPr="00EA24BD">
              <w:rPr>
                <w:rFonts w:ascii="Calibri" w:hAnsi="Calibri"/>
                <w:sz w:val="20"/>
                <w:szCs w:val="20"/>
                <w:lang w:val="en-US" w:eastAsia="en-US"/>
              </w:rPr>
              <w:t xml:space="preserve">Undertake activities which help to establish you as an authority figure e.g. reading a story to the class, taking the register etc.;  work with groups, getting to know the class as this will help to inform your planning; </w:t>
            </w:r>
            <w:r w:rsidRPr="00EA24BD">
              <w:rPr>
                <w:rFonts w:ascii="Calibri" w:hAnsi="Calibri"/>
                <w:b/>
                <w:sz w:val="20"/>
                <w:szCs w:val="20"/>
                <w:lang w:val="en-US" w:eastAsia="en-US"/>
              </w:rPr>
              <w:t xml:space="preserve"> Ensure that you have copies of the school’s weekly/medium-term plans to guide your planning; </w:t>
            </w:r>
            <w:r w:rsidRPr="00EA24BD">
              <w:rPr>
                <w:rFonts w:ascii="Calibri" w:hAnsi="Calibri" w:cs="Arial"/>
                <w:sz w:val="20"/>
                <w:szCs w:val="20"/>
                <w:lang w:val="en-US" w:eastAsia="en-US"/>
              </w:rPr>
              <w:t xml:space="preserve"> In preparation for </w:t>
            </w:r>
            <w:r>
              <w:rPr>
                <w:rFonts w:ascii="Calibri" w:hAnsi="Calibri" w:cs="Arial"/>
                <w:sz w:val="20"/>
                <w:szCs w:val="20"/>
                <w:lang w:val="en-US" w:eastAsia="en-US"/>
              </w:rPr>
              <w:t>next week</w:t>
            </w:r>
            <w:r w:rsidRPr="00EA24BD">
              <w:rPr>
                <w:rFonts w:ascii="Calibri" w:hAnsi="Calibri" w:cs="Arial"/>
                <w:sz w:val="20"/>
                <w:szCs w:val="20"/>
                <w:lang w:val="en-US" w:eastAsia="en-US"/>
              </w:rPr>
              <w:t>, agree timetable for planning/teaching</w:t>
            </w:r>
            <w:r>
              <w:rPr>
                <w:rFonts w:ascii="Calibri" w:hAnsi="Calibri" w:cs="Arial"/>
                <w:sz w:val="20"/>
                <w:szCs w:val="20"/>
                <w:lang w:val="en-US" w:eastAsia="en-US"/>
              </w:rPr>
              <w:t xml:space="preserve"> and have</w:t>
            </w:r>
            <w:r w:rsidRPr="00A73351">
              <w:rPr>
                <w:rFonts w:ascii="Calibri" w:hAnsi="Calibri" w:cs="Arial"/>
                <w:b/>
                <w:sz w:val="20"/>
                <w:szCs w:val="20"/>
                <w:lang w:val="en-US" w:eastAsia="en-US"/>
              </w:rPr>
              <w:t xml:space="preserve"> </w:t>
            </w:r>
            <w:r w:rsidRPr="00102232">
              <w:rPr>
                <w:rFonts w:ascii="Calibri" w:hAnsi="Calibri" w:cs="Arial"/>
                <w:b/>
                <w:caps/>
                <w:sz w:val="20"/>
                <w:szCs w:val="20"/>
                <w:lang w:val="en-US" w:eastAsia="en-US"/>
              </w:rPr>
              <w:t>Guided planning with your class teacher</w:t>
            </w:r>
            <w:r>
              <w:rPr>
                <w:rFonts w:ascii="Calibri" w:hAnsi="Calibri" w:cs="Arial"/>
                <w:b/>
                <w:caps/>
                <w:sz w:val="20"/>
                <w:szCs w:val="20"/>
                <w:lang w:val="en-US" w:eastAsia="en-US"/>
              </w:rPr>
              <w:t>.</w:t>
            </w:r>
          </w:p>
        </w:tc>
        <w:tc>
          <w:tcPr>
            <w:tcW w:w="739" w:type="dxa"/>
            <w:vAlign w:val="center"/>
          </w:tcPr>
          <w:p w14:paraId="37E10799" w14:textId="77777777" w:rsidR="00295615" w:rsidRPr="00857E18" w:rsidRDefault="00295615" w:rsidP="00295615">
            <w:pPr>
              <w:pStyle w:val="columnentry"/>
              <w:spacing w:before="120" w:after="40"/>
              <w:ind w:left="720"/>
              <w:rPr>
                <w:rFonts w:ascii="Calibri" w:hAnsi="Calibri" w:cs="Arial"/>
              </w:rPr>
            </w:pPr>
          </w:p>
        </w:tc>
      </w:tr>
    </w:tbl>
    <w:p w14:paraId="66B7DDD9" w14:textId="115F6AD0" w:rsidR="000D35B4" w:rsidRPr="00662650" w:rsidRDefault="000D35B4" w:rsidP="00EA24BD">
      <w:pPr>
        <w:rPr>
          <w:rFonts w:asciiTheme="minorHAnsi" w:hAnsiTheme="minorHAnsi" w:cstheme="minorHAnsi"/>
        </w:rPr>
      </w:pPr>
      <w:r w:rsidRPr="00867DEC">
        <w:rPr>
          <w:rFonts w:asciiTheme="minorHAnsi" w:hAnsiTheme="minorHAnsi" w:cstheme="minorHAnsi"/>
        </w:rPr>
        <w:t>PPUs</w:t>
      </w:r>
      <w:r>
        <w:rPr>
          <w:rFonts w:asciiTheme="minorHAnsi" w:hAnsiTheme="minorHAnsi" w:cstheme="minorHAnsi"/>
        </w:rPr>
        <w:t xml:space="preserve"> </w:t>
      </w:r>
      <w:r w:rsidRPr="007B19B4">
        <w:rPr>
          <w:rFonts w:asciiTheme="minorHAnsi" w:hAnsiTheme="minorHAnsi" w:cstheme="minorHAnsi"/>
        </w:rPr>
        <w:t>integrate University and School-based training</w:t>
      </w:r>
      <w:r>
        <w:rPr>
          <w:rFonts w:asciiTheme="minorHAnsi" w:hAnsiTheme="minorHAnsi" w:cstheme="minorHAnsi"/>
        </w:rPr>
        <w:t xml:space="preserve"> and ensure entitlement to the Primary ITT curriculum continues whilst on placement.  The scaffolded activities </w:t>
      </w:r>
      <w:r w:rsidRPr="00867DEC">
        <w:rPr>
          <w:rFonts w:asciiTheme="minorHAnsi" w:hAnsiTheme="minorHAnsi" w:cstheme="minorHAnsi"/>
        </w:rPr>
        <w:t xml:space="preserve">will significantly enhance </w:t>
      </w:r>
      <w:r>
        <w:rPr>
          <w:rFonts w:asciiTheme="minorHAnsi" w:hAnsiTheme="minorHAnsi" w:cstheme="minorHAnsi"/>
        </w:rPr>
        <w:t>trainee</w:t>
      </w:r>
      <w:r w:rsidRPr="00867DEC">
        <w:rPr>
          <w:rFonts w:asciiTheme="minorHAnsi" w:hAnsiTheme="minorHAnsi" w:cstheme="minorHAnsi"/>
        </w:rPr>
        <w:t xml:space="preserve"> focus and awareness of specific aspects of practice and pedagogy at relevant points in </w:t>
      </w:r>
      <w:r>
        <w:rPr>
          <w:rFonts w:asciiTheme="minorHAnsi" w:hAnsiTheme="minorHAnsi" w:cstheme="minorHAnsi"/>
        </w:rPr>
        <w:t>the</w:t>
      </w:r>
      <w:r w:rsidRPr="00867DEC">
        <w:rPr>
          <w:rFonts w:asciiTheme="minorHAnsi" w:hAnsiTheme="minorHAnsi" w:cstheme="minorHAnsi"/>
        </w:rPr>
        <w:t xml:space="preserve"> placement.  Opportunity to observe, discuss, analyse and evaluate with expert colleagues will offer rich learning experiences</w:t>
      </w:r>
      <w:r w:rsidR="0069432E">
        <w:rPr>
          <w:rFonts w:asciiTheme="minorHAnsi" w:hAnsiTheme="minorHAnsi" w:cstheme="minorHAnsi"/>
        </w:rPr>
        <w:t xml:space="preserve"> that</w:t>
      </w:r>
      <w:r w:rsidR="00476455">
        <w:rPr>
          <w:rFonts w:asciiTheme="minorHAnsi" w:hAnsiTheme="minorHAnsi" w:cstheme="minorHAnsi"/>
        </w:rPr>
        <w:t xml:space="preserve"> </w:t>
      </w:r>
      <w:r>
        <w:rPr>
          <w:rFonts w:asciiTheme="minorHAnsi" w:hAnsiTheme="minorHAnsi" w:cstheme="minorHAnsi"/>
        </w:rPr>
        <w:t>trainees</w:t>
      </w:r>
      <w:r w:rsidRPr="00867DEC">
        <w:rPr>
          <w:rFonts w:asciiTheme="minorHAnsi" w:hAnsiTheme="minorHAnsi" w:cstheme="minorHAnsi"/>
        </w:rPr>
        <w:t xml:space="preserve"> can begin to apply to </w:t>
      </w:r>
      <w:r>
        <w:rPr>
          <w:rFonts w:asciiTheme="minorHAnsi" w:hAnsiTheme="minorHAnsi" w:cstheme="minorHAnsi"/>
        </w:rPr>
        <w:t>their</w:t>
      </w:r>
      <w:r w:rsidRPr="00867DEC">
        <w:rPr>
          <w:rFonts w:asciiTheme="minorHAnsi" w:hAnsiTheme="minorHAnsi" w:cstheme="minorHAnsi"/>
        </w:rPr>
        <w:t xml:space="preserve"> own understanding and developing practice.</w:t>
      </w:r>
      <w:r>
        <w:rPr>
          <w:rFonts w:asciiTheme="minorHAnsi" w:hAnsiTheme="minorHAnsi" w:cstheme="minorHAnsi"/>
        </w:rPr>
        <w:t xml:space="preserve"> These sit alongside the weekly guidance outlined in the sections below - further detail of the PPUs can be found</w:t>
      </w:r>
      <w:r w:rsidRPr="0070005B">
        <w:rPr>
          <w:rFonts w:asciiTheme="minorHAnsi" w:hAnsiTheme="minorHAnsi" w:cstheme="minorHAnsi"/>
        </w:rPr>
        <w:t xml:space="preserve"> in </w:t>
      </w:r>
      <w:r>
        <w:rPr>
          <w:rFonts w:asciiTheme="minorHAnsi" w:hAnsiTheme="minorHAnsi" w:cstheme="minorHAnsi"/>
        </w:rPr>
        <w:t xml:space="preserve">section </w:t>
      </w:r>
      <w:commentRangeStart w:id="28"/>
      <w:r w:rsidR="00AE100A">
        <w:rPr>
          <w:rFonts w:asciiTheme="minorHAnsi" w:hAnsiTheme="minorHAnsi" w:cstheme="minorHAnsi"/>
        </w:rPr>
        <w:t>9</w:t>
      </w:r>
      <w:commentRangeEnd w:id="28"/>
      <w:r w:rsidR="003C7873">
        <w:rPr>
          <w:rStyle w:val="CommentReference"/>
          <w:rFonts w:asciiTheme="minorHAnsi" w:hAnsiTheme="minorHAnsi" w:cstheme="minorHAnsi"/>
          <w:sz w:val="24"/>
          <w:szCs w:val="24"/>
        </w:rPr>
        <w:commentReference w:id="28"/>
      </w:r>
      <w:r>
        <w:rPr>
          <w:rFonts w:asciiTheme="minorHAnsi" w:hAnsiTheme="minorHAnsi" w:cstheme="minorHAnsi"/>
        </w:rPr>
        <w:t>.</w:t>
      </w:r>
      <w:bookmarkStart w:id="29" w:name="_Hlk152934610"/>
    </w:p>
    <w:bookmarkEnd w:id="29"/>
    <w:p w14:paraId="151D31D1" w14:textId="3D0351EE" w:rsidR="000D35B4" w:rsidRDefault="000D35B4" w:rsidP="0056170C"/>
    <w:p w14:paraId="788FAA74" w14:textId="77777777" w:rsidR="000D35B4" w:rsidRDefault="000D35B4" w:rsidP="0056170C"/>
    <w:tbl>
      <w:tblPr>
        <w:tblW w:w="10924" w:type="dxa"/>
        <w:tblInd w:w="-30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43"/>
        <w:gridCol w:w="22"/>
        <w:gridCol w:w="936"/>
        <w:gridCol w:w="109"/>
        <w:gridCol w:w="4111"/>
        <w:gridCol w:w="193"/>
        <w:gridCol w:w="4910"/>
      </w:tblGrid>
      <w:tr w:rsidR="00407516" w:rsidRPr="00127FE6" w14:paraId="76BF7A91" w14:textId="77777777" w:rsidTr="00206768">
        <w:trPr>
          <w:trHeight w:val="495"/>
        </w:trPr>
        <w:tc>
          <w:tcPr>
            <w:tcW w:w="10924" w:type="dxa"/>
            <w:gridSpan w:val="7"/>
            <w:tcBorders>
              <w:top w:val="single" w:sz="6" w:space="0" w:color="auto"/>
              <w:left w:val="single" w:sz="6" w:space="0" w:color="auto"/>
              <w:bottom w:val="single" w:sz="6" w:space="0" w:color="auto"/>
              <w:right w:val="single" w:sz="6" w:space="0" w:color="auto"/>
            </w:tcBorders>
            <w:shd w:val="clear" w:color="auto" w:fill="D0CECE" w:themeFill="background2" w:themeFillShade="E6"/>
            <w:vAlign w:val="center"/>
            <w:hideMark/>
          </w:tcPr>
          <w:p w14:paraId="1B3FB996" w14:textId="778B1D85" w:rsidR="00407516" w:rsidRPr="005003ED" w:rsidRDefault="005C5D75" w:rsidP="00295615">
            <w:pPr>
              <w:pStyle w:val="Heading3"/>
              <w:pBdr>
                <w:top w:val="none" w:sz="0" w:space="0" w:color="auto"/>
                <w:left w:val="none" w:sz="0" w:space="0" w:color="auto"/>
                <w:bottom w:val="none" w:sz="0" w:space="0" w:color="auto"/>
                <w:right w:val="none" w:sz="0" w:space="0" w:color="auto"/>
              </w:pBdr>
              <w:rPr>
                <w:rStyle w:val="SubtleEmphasis"/>
                <w:bCs w:val="0"/>
                <w:i w:val="0"/>
                <w:szCs w:val="36"/>
              </w:rPr>
            </w:pPr>
            <w:r>
              <w:rPr>
                <w:rStyle w:val="SubtleEmphasis"/>
                <w:b w:val="0"/>
                <w:i w:val="0"/>
                <w:szCs w:val="36"/>
              </w:rPr>
              <w:lastRenderedPageBreak/>
              <w:t xml:space="preserve"> </w:t>
            </w:r>
            <w:r>
              <w:rPr>
                <w:rStyle w:val="SubtleEmphasis"/>
                <w:szCs w:val="36"/>
              </w:rPr>
              <w:t xml:space="preserve">                  </w:t>
            </w:r>
            <w:r w:rsidRPr="005003ED">
              <w:rPr>
                <w:rStyle w:val="SubtleEmphasis"/>
                <w:bCs w:val="0"/>
                <w:szCs w:val="36"/>
              </w:rPr>
              <w:t xml:space="preserve"> </w:t>
            </w:r>
            <w:bookmarkStart w:id="30" w:name="_Toc222929352"/>
            <w:r w:rsidR="00662650" w:rsidRPr="005003ED">
              <w:rPr>
                <w:rStyle w:val="SubtleEmphasis"/>
                <w:bCs w:val="0"/>
                <w:i w:val="0"/>
                <w:szCs w:val="36"/>
              </w:rPr>
              <w:t>S</w:t>
            </w:r>
            <w:r w:rsidR="001809E8" w:rsidRPr="005003ED">
              <w:rPr>
                <w:rStyle w:val="SubtleEmphasis"/>
                <w:bCs w:val="0"/>
                <w:i w:val="0"/>
                <w:szCs w:val="36"/>
              </w:rPr>
              <w:t>ummer</w:t>
            </w:r>
            <w:r w:rsidR="0089590B" w:rsidRPr="005003ED">
              <w:rPr>
                <w:rStyle w:val="SubtleEmphasis"/>
                <w:bCs w:val="0"/>
                <w:i w:val="0"/>
                <w:szCs w:val="36"/>
              </w:rPr>
              <w:t xml:space="preserve"> Term</w:t>
            </w:r>
            <w:r w:rsidR="00F42F71" w:rsidRPr="005003ED">
              <w:rPr>
                <w:rStyle w:val="SubtleEmphasis"/>
                <w:bCs w:val="0"/>
                <w:i w:val="0"/>
                <w:szCs w:val="36"/>
              </w:rPr>
              <w:t xml:space="preserve"> </w:t>
            </w:r>
            <w:r w:rsidR="00423F99" w:rsidRPr="005003ED">
              <w:rPr>
                <w:rStyle w:val="SubtleEmphasis"/>
                <w:bCs w:val="0"/>
                <w:i w:val="0"/>
                <w:szCs w:val="36"/>
              </w:rPr>
              <w:t xml:space="preserve">Guidance </w:t>
            </w:r>
            <w:r w:rsidR="0089590B" w:rsidRPr="005003ED">
              <w:rPr>
                <w:rStyle w:val="SubtleEmphasis"/>
                <w:bCs w:val="0"/>
                <w:i w:val="0"/>
                <w:szCs w:val="36"/>
              </w:rPr>
              <w:t xml:space="preserve">(Weeks </w:t>
            </w:r>
            <w:r w:rsidR="67237143" w:rsidRPr="005003ED">
              <w:rPr>
                <w:rStyle w:val="SubtleEmphasis"/>
                <w:bCs w:val="0"/>
                <w:i w:val="0"/>
                <w:iCs w:val="0"/>
                <w:szCs w:val="36"/>
              </w:rPr>
              <w:t>1</w:t>
            </w:r>
            <w:r w:rsidR="00DE090E">
              <w:rPr>
                <w:rStyle w:val="SubtleEmphasis"/>
                <w:bCs w:val="0"/>
                <w:i w:val="0"/>
                <w:iCs w:val="0"/>
                <w:szCs w:val="36"/>
              </w:rPr>
              <w:t xml:space="preserve"> </w:t>
            </w:r>
            <w:r w:rsidR="0089590B" w:rsidRPr="005003ED">
              <w:rPr>
                <w:rStyle w:val="SubtleEmphasis"/>
                <w:bCs w:val="0"/>
                <w:i w:val="0"/>
                <w:iCs w:val="0"/>
                <w:szCs w:val="36"/>
              </w:rPr>
              <w:t>-</w:t>
            </w:r>
            <w:r w:rsidR="00DE090E">
              <w:rPr>
                <w:rStyle w:val="SubtleEmphasis"/>
                <w:bCs w:val="0"/>
                <w:i w:val="0"/>
                <w:iCs w:val="0"/>
                <w:szCs w:val="36"/>
              </w:rPr>
              <w:t xml:space="preserve"> 9</w:t>
            </w:r>
            <w:r w:rsidR="0089590B" w:rsidRPr="005003ED">
              <w:rPr>
                <w:rStyle w:val="SubtleEmphasis"/>
                <w:bCs w:val="0"/>
                <w:i w:val="0"/>
                <w:szCs w:val="36"/>
              </w:rPr>
              <w:t>)</w:t>
            </w:r>
            <w:bookmarkEnd w:id="30"/>
          </w:p>
        </w:tc>
      </w:tr>
      <w:tr w:rsidR="00407516" w:rsidRPr="00127FE6" w14:paraId="3DD6A53A" w14:textId="77777777" w:rsidTr="00206768">
        <w:trPr>
          <w:trHeight w:val="59"/>
        </w:trPr>
        <w:tc>
          <w:tcPr>
            <w:tcW w:w="10924" w:type="dxa"/>
            <w:gridSpan w:val="7"/>
            <w:tcBorders>
              <w:top w:val="single" w:sz="6" w:space="0" w:color="auto"/>
              <w:left w:val="nil"/>
              <w:bottom w:val="single" w:sz="6" w:space="0" w:color="auto"/>
              <w:right w:val="nil"/>
            </w:tcBorders>
            <w:shd w:val="clear" w:color="auto" w:fill="FFFFFF" w:themeFill="background1"/>
            <w:vAlign w:val="center"/>
            <w:hideMark/>
          </w:tcPr>
          <w:p w14:paraId="2ACE0D08" w14:textId="77777777" w:rsidR="00407516" w:rsidRPr="00127FE6" w:rsidRDefault="00407516" w:rsidP="00662650">
            <w:pPr>
              <w:jc w:val="center"/>
              <w:textAlignment w:val="baseline"/>
              <w:rPr>
                <w:rFonts w:ascii="Segoe UI" w:hAnsi="Segoe UI" w:cs="Segoe UI"/>
                <w:b/>
                <w:bCs/>
                <w:sz w:val="18"/>
                <w:szCs w:val="18"/>
              </w:rPr>
            </w:pPr>
            <w:r w:rsidRPr="00127FE6">
              <w:rPr>
                <w:rFonts w:ascii="Calibri" w:hAnsi="Calibri" w:cs="Calibri"/>
                <w:b/>
                <w:bCs/>
                <w:sz w:val="4"/>
                <w:szCs w:val="4"/>
              </w:rPr>
              <w:t> </w:t>
            </w:r>
          </w:p>
        </w:tc>
      </w:tr>
      <w:tr w:rsidR="00407516" w:rsidRPr="00127FE6" w14:paraId="48F15A5C" w14:textId="77777777" w:rsidTr="00206768">
        <w:trPr>
          <w:trHeight w:val="1500"/>
        </w:trPr>
        <w:tc>
          <w:tcPr>
            <w:tcW w:w="10924" w:type="dxa"/>
            <w:gridSpan w:val="7"/>
            <w:tcBorders>
              <w:top w:val="single" w:sz="6" w:space="0" w:color="000000" w:themeColor="text1"/>
              <w:left w:val="single" w:sz="6" w:space="0" w:color="000000" w:themeColor="text1"/>
              <w:bottom w:val="single" w:sz="6" w:space="0" w:color="auto"/>
              <w:right w:val="single" w:sz="6" w:space="0" w:color="000000" w:themeColor="text1"/>
            </w:tcBorders>
            <w:shd w:val="clear" w:color="auto" w:fill="FFFFFF" w:themeFill="background1"/>
            <w:vAlign w:val="center"/>
            <w:hideMark/>
          </w:tcPr>
          <w:p w14:paraId="6E8D7A2F" w14:textId="77777777" w:rsidR="00407516" w:rsidRPr="00127FE6" w:rsidRDefault="00407516" w:rsidP="00662650">
            <w:pPr>
              <w:jc w:val="center"/>
              <w:textAlignment w:val="baseline"/>
              <w:rPr>
                <w:rFonts w:ascii="Segoe UI" w:hAnsi="Segoe UI" w:cs="Segoe UI"/>
                <w:sz w:val="16"/>
                <w:szCs w:val="16"/>
              </w:rPr>
            </w:pPr>
            <w:r w:rsidRPr="00127FE6">
              <w:rPr>
                <w:rFonts w:ascii="Calibri" w:hAnsi="Calibri" w:cs="Calibri"/>
                <w:b/>
                <w:bCs/>
              </w:rPr>
              <w:t>Suggested build-up of teaching timetable</w:t>
            </w:r>
            <w:r w:rsidRPr="00127FE6">
              <w:rPr>
                <w:rFonts w:ascii="Calibri" w:hAnsi="Calibri" w:cs="Calibri"/>
              </w:rPr>
              <w:t> </w:t>
            </w:r>
          </w:p>
          <w:p w14:paraId="60B66861" w14:textId="6B10E400" w:rsidR="001E46E1" w:rsidRPr="001E46E1" w:rsidRDefault="007D5C3E" w:rsidP="00662650">
            <w:pPr>
              <w:textAlignment w:val="baseline"/>
              <w:rPr>
                <w:rFonts w:asciiTheme="minorHAnsi" w:hAnsiTheme="minorHAnsi" w:cstheme="minorHAnsi"/>
                <w:sz w:val="20"/>
                <w:szCs w:val="20"/>
              </w:rPr>
            </w:pPr>
            <w:r w:rsidRPr="001E46E1">
              <w:rPr>
                <w:rFonts w:asciiTheme="minorHAnsi" w:hAnsiTheme="minorHAnsi" w:cstheme="minorHAnsi"/>
                <w:b/>
                <w:bCs/>
                <w:sz w:val="20"/>
                <w:szCs w:val="20"/>
              </w:rPr>
              <w:t>*INDIVIDUAL NEEDS</w:t>
            </w:r>
            <w:r w:rsidR="00407516" w:rsidRPr="001E46E1">
              <w:rPr>
                <w:rFonts w:asciiTheme="minorHAnsi" w:hAnsiTheme="minorHAnsi" w:cstheme="minorHAnsi"/>
                <w:sz w:val="20"/>
                <w:szCs w:val="20"/>
              </w:rPr>
              <w:t xml:space="preserve">: </w:t>
            </w:r>
          </w:p>
          <w:p w14:paraId="44954E4A" w14:textId="1B6F1481" w:rsidR="00407516" w:rsidRDefault="001E46E1" w:rsidP="00662650">
            <w:pPr>
              <w:ind w:left="143"/>
              <w:textAlignment w:val="baseline"/>
              <w:rPr>
                <w:rFonts w:asciiTheme="minorHAnsi" w:hAnsiTheme="minorHAnsi" w:cstheme="minorHAnsi"/>
                <w:sz w:val="18"/>
                <w:szCs w:val="18"/>
              </w:rPr>
            </w:pPr>
            <w:r>
              <w:rPr>
                <w:rFonts w:asciiTheme="minorHAnsi" w:hAnsiTheme="minorHAnsi" w:cstheme="minorHAnsi"/>
                <w:sz w:val="18"/>
                <w:szCs w:val="18"/>
              </w:rPr>
              <w:t>A</w:t>
            </w:r>
            <w:r w:rsidR="00407516" w:rsidRPr="001E46E1">
              <w:rPr>
                <w:rFonts w:asciiTheme="minorHAnsi" w:hAnsiTheme="minorHAnsi" w:cstheme="minorHAnsi"/>
                <w:sz w:val="18"/>
                <w:szCs w:val="18"/>
              </w:rPr>
              <w:t>ll trainees will vary in terms of their previous experiences and their confidence and competence in a particular age phase. Therefore</w:t>
            </w:r>
            <w:r>
              <w:rPr>
                <w:rFonts w:asciiTheme="minorHAnsi" w:hAnsiTheme="minorHAnsi" w:cstheme="minorHAnsi"/>
                <w:sz w:val="18"/>
                <w:szCs w:val="18"/>
              </w:rPr>
              <w:t>,</w:t>
            </w:r>
            <w:r w:rsidR="00407516" w:rsidRPr="001E46E1">
              <w:rPr>
                <w:rFonts w:asciiTheme="minorHAnsi" w:hAnsiTheme="minorHAnsi" w:cstheme="minorHAnsi"/>
                <w:sz w:val="18"/>
                <w:szCs w:val="18"/>
              </w:rPr>
              <w:t xml:space="preserve"> it is important that </w:t>
            </w:r>
            <w:r w:rsidR="00407516" w:rsidRPr="001E46E1">
              <w:rPr>
                <w:rFonts w:asciiTheme="minorHAnsi" w:hAnsiTheme="minorHAnsi" w:cstheme="minorHAnsi"/>
                <w:b/>
                <w:bCs/>
                <w:sz w:val="18"/>
                <w:szCs w:val="18"/>
              </w:rPr>
              <w:t>Professional Mentors and Class teachers, in consultation with trainees, use their judgement and interpret the guidance given</w:t>
            </w:r>
            <w:r w:rsidR="00407516" w:rsidRPr="001E46E1">
              <w:rPr>
                <w:rFonts w:asciiTheme="minorHAnsi" w:hAnsiTheme="minorHAnsi" w:cstheme="minorHAnsi"/>
                <w:sz w:val="18"/>
                <w:szCs w:val="18"/>
              </w:rPr>
              <w:t xml:space="preserve"> to ensure that their trainees build up to their </w:t>
            </w:r>
            <w:r w:rsidR="00320E48">
              <w:rPr>
                <w:rFonts w:asciiTheme="minorHAnsi" w:hAnsiTheme="minorHAnsi" w:cstheme="minorHAnsi"/>
                <w:b/>
                <w:bCs/>
                <w:sz w:val="18"/>
                <w:szCs w:val="18"/>
              </w:rPr>
              <w:t>8</w:t>
            </w:r>
            <w:r w:rsidR="008B4390">
              <w:rPr>
                <w:rFonts w:asciiTheme="minorHAnsi" w:hAnsiTheme="minorHAnsi" w:cstheme="minorHAnsi"/>
                <w:b/>
                <w:bCs/>
                <w:sz w:val="18"/>
                <w:szCs w:val="18"/>
              </w:rPr>
              <w:t>0</w:t>
            </w:r>
            <w:r w:rsidR="00407516" w:rsidRPr="001E46E1">
              <w:rPr>
                <w:rFonts w:asciiTheme="minorHAnsi" w:hAnsiTheme="minorHAnsi" w:cstheme="minorHAnsi"/>
                <w:b/>
                <w:bCs/>
                <w:sz w:val="18"/>
                <w:szCs w:val="18"/>
              </w:rPr>
              <w:t>%</w:t>
            </w:r>
            <w:r w:rsidR="00407516" w:rsidRPr="001E46E1">
              <w:rPr>
                <w:rFonts w:asciiTheme="minorHAnsi" w:hAnsiTheme="minorHAnsi" w:cstheme="minorHAnsi"/>
                <w:sz w:val="18"/>
                <w:szCs w:val="18"/>
              </w:rPr>
              <w:t xml:space="preserve"> teaching responsibility</w:t>
            </w:r>
            <w:r w:rsidR="00320E48">
              <w:rPr>
                <w:rFonts w:asciiTheme="minorHAnsi" w:hAnsiTheme="minorHAnsi" w:cstheme="minorHAnsi"/>
                <w:sz w:val="18"/>
                <w:szCs w:val="18"/>
              </w:rPr>
              <w:t xml:space="preserve"> for </w:t>
            </w:r>
            <w:r w:rsidR="00EF10AB">
              <w:rPr>
                <w:rFonts w:asciiTheme="minorHAnsi" w:hAnsiTheme="minorHAnsi" w:cstheme="minorHAnsi"/>
                <w:sz w:val="18"/>
                <w:szCs w:val="18"/>
              </w:rPr>
              <w:t xml:space="preserve">at least </w:t>
            </w:r>
            <w:r w:rsidR="00320E48">
              <w:rPr>
                <w:rFonts w:asciiTheme="minorHAnsi" w:hAnsiTheme="minorHAnsi" w:cstheme="minorHAnsi"/>
                <w:sz w:val="18"/>
                <w:szCs w:val="18"/>
              </w:rPr>
              <w:t xml:space="preserve">the final </w:t>
            </w:r>
            <w:commentRangeStart w:id="31"/>
            <w:r w:rsidR="00320E48" w:rsidRPr="00EF10AB">
              <w:rPr>
                <w:rFonts w:asciiTheme="minorHAnsi" w:hAnsiTheme="minorHAnsi" w:cstheme="minorHAnsi"/>
                <w:sz w:val="18"/>
                <w:szCs w:val="18"/>
              </w:rPr>
              <w:t>6</w:t>
            </w:r>
            <w:commentRangeEnd w:id="31"/>
            <w:r w:rsidR="00206768" w:rsidRPr="00EF10AB">
              <w:rPr>
                <w:rStyle w:val="CommentReference"/>
                <w:rFonts w:asciiTheme="minorHAnsi" w:hAnsiTheme="minorHAnsi" w:cstheme="minorHAnsi"/>
                <w:sz w:val="18"/>
                <w:szCs w:val="18"/>
              </w:rPr>
              <w:commentReference w:id="31"/>
            </w:r>
            <w:r w:rsidR="00320E48" w:rsidRPr="00EF10AB">
              <w:rPr>
                <w:rFonts w:asciiTheme="minorHAnsi" w:hAnsiTheme="minorHAnsi" w:cstheme="minorHAnsi"/>
                <w:sz w:val="18"/>
                <w:szCs w:val="18"/>
              </w:rPr>
              <w:t xml:space="preserve"> weeks of </w:t>
            </w:r>
            <w:r w:rsidR="00320E48">
              <w:rPr>
                <w:rFonts w:asciiTheme="minorHAnsi" w:hAnsiTheme="minorHAnsi" w:cstheme="minorHAnsi"/>
                <w:sz w:val="18"/>
                <w:szCs w:val="18"/>
              </w:rPr>
              <w:t>placement</w:t>
            </w:r>
            <w:r w:rsidR="00407516" w:rsidRPr="001E46E1">
              <w:rPr>
                <w:rFonts w:asciiTheme="minorHAnsi" w:hAnsiTheme="minorHAnsi" w:cstheme="minorHAnsi"/>
                <w:sz w:val="18"/>
                <w:szCs w:val="18"/>
              </w:rPr>
              <w:t>.</w:t>
            </w:r>
          </w:p>
          <w:p w14:paraId="476C3D9F" w14:textId="77777777" w:rsidR="001E46E1" w:rsidRPr="001E46E1" w:rsidRDefault="001E46E1" w:rsidP="00662650">
            <w:pPr>
              <w:jc w:val="center"/>
              <w:textAlignment w:val="baseline"/>
              <w:rPr>
                <w:rFonts w:asciiTheme="minorHAnsi" w:hAnsiTheme="minorHAnsi" w:cstheme="minorHAnsi"/>
                <w:sz w:val="16"/>
                <w:szCs w:val="16"/>
              </w:rPr>
            </w:pPr>
          </w:p>
          <w:p w14:paraId="3B96D7AE" w14:textId="00340661" w:rsidR="001E46E1" w:rsidRDefault="007D5C3E" w:rsidP="00662650">
            <w:pPr>
              <w:textAlignment w:val="baseline"/>
              <w:rPr>
                <w:rFonts w:asciiTheme="minorHAnsi" w:hAnsiTheme="minorHAnsi" w:cstheme="minorHAnsi"/>
                <w:sz w:val="20"/>
                <w:szCs w:val="20"/>
              </w:rPr>
            </w:pPr>
            <w:r w:rsidRPr="001E46E1">
              <w:rPr>
                <w:rFonts w:asciiTheme="minorHAnsi" w:hAnsiTheme="minorHAnsi" w:cstheme="minorHAnsi"/>
                <w:b/>
                <w:bCs/>
                <w:sz w:val="20"/>
                <w:szCs w:val="20"/>
              </w:rPr>
              <w:t>PLANNING:</w:t>
            </w:r>
            <w:r w:rsidRPr="001E46E1">
              <w:rPr>
                <w:rFonts w:asciiTheme="minorHAnsi" w:hAnsiTheme="minorHAnsi" w:cstheme="minorHAnsi"/>
                <w:sz w:val="20"/>
                <w:szCs w:val="20"/>
              </w:rPr>
              <w:t xml:space="preserve"> </w:t>
            </w:r>
          </w:p>
          <w:p w14:paraId="636D619F" w14:textId="5A15A657" w:rsidR="009C2DA2" w:rsidRPr="00A25410" w:rsidRDefault="006067D8" w:rsidP="00662650">
            <w:pPr>
              <w:textAlignment w:val="baseline"/>
              <w:rPr>
                <w:rFonts w:asciiTheme="minorHAnsi" w:hAnsiTheme="minorHAnsi" w:cstheme="minorHAnsi"/>
                <w:sz w:val="18"/>
                <w:szCs w:val="18"/>
              </w:rPr>
            </w:pPr>
            <w:r w:rsidRPr="00A25410">
              <w:rPr>
                <w:rFonts w:asciiTheme="minorHAnsi" w:hAnsiTheme="minorHAnsi" w:cstheme="minorHAnsi"/>
                <w:sz w:val="18"/>
                <w:szCs w:val="18"/>
              </w:rPr>
              <w:t xml:space="preserve">Trainees can use the </w:t>
            </w:r>
            <w:r w:rsidRPr="00A25410">
              <w:rPr>
                <w:rFonts w:asciiTheme="minorHAnsi" w:hAnsiTheme="minorHAnsi" w:cstheme="minorHAnsi"/>
                <w:b/>
                <w:bCs/>
                <w:sz w:val="18"/>
                <w:szCs w:val="18"/>
              </w:rPr>
              <w:t>weekly planning proforma</w:t>
            </w:r>
            <w:r w:rsidRPr="00A25410">
              <w:rPr>
                <w:rFonts w:asciiTheme="minorHAnsi" w:hAnsiTheme="minorHAnsi" w:cstheme="minorHAnsi"/>
                <w:sz w:val="18"/>
                <w:szCs w:val="18"/>
              </w:rPr>
              <w:t xml:space="preserve"> from the beginning of the placement.  C</w:t>
            </w:r>
            <w:r w:rsidR="009C2DA2" w:rsidRPr="00A25410">
              <w:rPr>
                <w:rFonts w:asciiTheme="minorHAnsi" w:hAnsiTheme="minorHAnsi" w:cstheme="minorHAnsi"/>
                <w:sz w:val="18"/>
                <w:szCs w:val="18"/>
              </w:rPr>
              <w:t xml:space="preserve">lass teachers and trainees </w:t>
            </w:r>
            <w:r w:rsidRPr="00A25410">
              <w:rPr>
                <w:rFonts w:asciiTheme="minorHAnsi" w:hAnsiTheme="minorHAnsi" w:cstheme="minorHAnsi"/>
                <w:sz w:val="18"/>
                <w:szCs w:val="18"/>
              </w:rPr>
              <w:t xml:space="preserve">should </w:t>
            </w:r>
            <w:r w:rsidR="009C2DA2" w:rsidRPr="00A25410">
              <w:rPr>
                <w:rFonts w:asciiTheme="minorHAnsi" w:hAnsiTheme="minorHAnsi" w:cstheme="minorHAnsi"/>
                <w:sz w:val="18"/>
                <w:szCs w:val="18"/>
              </w:rPr>
              <w:t xml:space="preserve">complete the weekly plan together, especially earlier in placements and </w:t>
            </w:r>
            <w:r w:rsidR="00A25410" w:rsidRPr="00A25410">
              <w:rPr>
                <w:rFonts w:asciiTheme="minorHAnsi" w:hAnsiTheme="minorHAnsi" w:cstheme="minorHAnsi"/>
                <w:sz w:val="18"/>
                <w:szCs w:val="18"/>
              </w:rPr>
              <w:t xml:space="preserve">then class teachers and mentors should </w:t>
            </w:r>
            <w:r w:rsidR="009C2DA2" w:rsidRPr="00A25410">
              <w:rPr>
                <w:rFonts w:asciiTheme="minorHAnsi" w:hAnsiTheme="minorHAnsi" w:cstheme="minorHAnsi"/>
                <w:sz w:val="18"/>
                <w:szCs w:val="18"/>
              </w:rPr>
              <w:t xml:space="preserve">encourage trainees to </w:t>
            </w:r>
            <w:r w:rsidR="009C2DA2" w:rsidRPr="003E77A4">
              <w:rPr>
                <w:rFonts w:asciiTheme="minorHAnsi" w:hAnsiTheme="minorHAnsi" w:cstheme="minorHAnsi"/>
                <w:b/>
                <w:bCs/>
                <w:sz w:val="18"/>
                <w:szCs w:val="18"/>
              </w:rPr>
              <w:t>gradually develop independence</w:t>
            </w:r>
            <w:r w:rsidR="009C2DA2" w:rsidRPr="00A25410">
              <w:rPr>
                <w:rFonts w:asciiTheme="minorHAnsi" w:hAnsiTheme="minorHAnsi" w:cstheme="minorHAnsi"/>
                <w:sz w:val="18"/>
                <w:szCs w:val="18"/>
              </w:rPr>
              <w:t xml:space="preserve"> in planning as the placement progresses</w:t>
            </w:r>
            <w:r w:rsidR="00A25410" w:rsidRPr="00A25410">
              <w:rPr>
                <w:rFonts w:asciiTheme="minorHAnsi" w:hAnsiTheme="minorHAnsi" w:cstheme="minorHAnsi"/>
                <w:sz w:val="18"/>
                <w:szCs w:val="18"/>
              </w:rPr>
              <w:t>.</w:t>
            </w:r>
          </w:p>
          <w:p w14:paraId="2EE95868" w14:textId="50CF4BAC" w:rsidR="001E46E1" w:rsidRPr="00127FE6" w:rsidRDefault="001E46E1" w:rsidP="00A25410">
            <w:pPr>
              <w:textAlignment w:val="baseline"/>
              <w:rPr>
                <w:rFonts w:ascii="Segoe UI" w:hAnsi="Segoe UI" w:cs="Segoe UI"/>
                <w:sz w:val="18"/>
                <w:szCs w:val="18"/>
              </w:rPr>
            </w:pPr>
          </w:p>
        </w:tc>
      </w:tr>
      <w:tr w:rsidR="00407516" w:rsidRPr="00127FE6" w14:paraId="00D11512" w14:textId="77777777" w:rsidTr="00206768">
        <w:trPr>
          <w:trHeight w:val="15"/>
        </w:trPr>
        <w:tc>
          <w:tcPr>
            <w:tcW w:w="10924" w:type="dxa"/>
            <w:gridSpan w:val="7"/>
            <w:tcBorders>
              <w:top w:val="single" w:sz="6" w:space="0" w:color="auto"/>
              <w:left w:val="single" w:sz="6" w:space="0" w:color="auto"/>
              <w:bottom w:val="single" w:sz="6" w:space="0" w:color="auto"/>
              <w:right w:val="single" w:sz="6" w:space="0" w:color="auto"/>
            </w:tcBorders>
            <w:shd w:val="clear" w:color="auto" w:fill="FFE599" w:themeFill="accent4" w:themeFillTint="66"/>
            <w:vAlign w:val="center"/>
            <w:hideMark/>
          </w:tcPr>
          <w:p w14:paraId="6E244752" w14:textId="1857D032" w:rsidR="00407516" w:rsidRPr="00127FE6" w:rsidRDefault="00407516" w:rsidP="00662650">
            <w:pPr>
              <w:textAlignment w:val="baseline"/>
              <w:rPr>
                <w:rFonts w:ascii="Segoe UI" w:hAnsi="Segoe UI" w:cs="Segoe UI"/>
                <w:sz w:val="18"/>
                <w:szCs w:val="18"/>
              </w:rPr>
            </w:pPr>
            <w:r w:rsidRPr="00127FE6">
              <w:rPr>
                <w:rFonts w:ascii="Calibri" w:hAnsi="Calibri" w:cs="Calibri"/>
                <w:b/>
                <w:bCs/>
                <w:sz w:val="20"/>
                <w:szCs w:val="20"/>
              </w:rPr>
              <w:t>Non-contact time</w:t>
            </w:r>
            <w:r w:rsidRPr="00127FE6">
              <w:rPr>
                <w:rFonts w:ascii="Calibri" w:hAnsi="Calibri" w:cs="Calibri"/>
                <w:sz w:val="20"/>
                <w:szCs w:val="20"/>
              </w:rPr>
              <w:t xml:space="preserve">: ECTs are entitled to 20% of the weekly timetable as non-contact time. Consistent with this and based on best practice in our Partnership schools, WE RECOMMEND THAT throughout the placement, trainees should have a </w:t>
            </w:r>
            <w:r w:rsidRPr="00127FE6">
              <w:rPr>
                <w:rFonts w:ascii="Calibri" w:hAnsi="Calibri" w:cs="Calibri"/>
                <w:b/>
                <w:bCs/>
                <w:sz w:val="20"/>
                <w:szCs w:val="20"/>
              </w:rPr>
              <w:t>minimum of 20% time (1 day equivalent) out of class</w:t>
            </w:r>
            <w:r w:rsidRPr="00127FE6">
              <w:rPr>
                <w:rFonts w:ascii="Calibri" w:hAnsi="Calibri" w:cs="Calibri"/>
                <w:sz w:val="20"/>
                <w:szCs w:val="20"/>
              </w:rPr>
              <w:t xml:space="preserve"> to support their planning, preparation, assessment and professional development. </w:t>
            </w:r>
            <w:r w:rsidR="00744936">
              <w:rPr>
                <w:rFonts w:ascii="Calibri" w:hAnsi="Calibri" w:cs="Calibri"/>
                <w:sz w:val="20"/>
                <w:szCs w:val="20"/>
              </w:rPr>
              <w:t xml:space="preserve">Non-contact time and teaching percentage time is based on the number of school-based days </w:t>
            </w:r>
            <w:r w:rsidR="00FB2BF1">
              <w:rPr>
                <w:rFonts w:ascii="Calibri" w:hAnsi="Calibri" w:cs="Calibri"/>
                <w:sz w:val="20"/>
                <w:szCs w:val="20"/>
              </w:rPr>
              <w:t>per</w:t>
            </w:r>
            <w:r w:rsidR="00744936">
              <w:rPr>
                <w:rFonts w:ascii="Calibri" w:hAnsi="Calibri" w:cs="Calibri"/>
                <w:sz w:val="20"/>
                <w:szCs w:val="20"/>
              </w:rPr>
              <w:t xml:space="preserve"> week.</w:t>
            </w:r>
          </w:p>
        </w:tc>
      </w:tr>
      <w:tr w:rsidR="00407516" w:rsidRPr="00127FE6" w14:paraId="6445F832" w14:textId="77777777" w:rsidTr="00206768">
        <w:trPr>
          <w:trHeight w:val="270"/>
        </w:trPr>
        <w:tc>
          <w:tcPr>
            <w:tcW w:w="10924" w:type="dxa"/>
            <w:gridSpan w:val="7"/>
            <w:tcBorders>
              <w:top w:val="single" w:sz="6" w:space="0" w:color="auto"/>
              <w:left w:val="single" w:sz="6" w:space="0" w:color="auto"/>
              <w:bottom w:val="single" w:sz="4" w:space="0" w:color="auto"/>
              <w:right w:val="single" w:sz="6" w:space="0" w:color="auto"/>
            </w:tcBorders>
            <w:shd w:val="clear" w:color="auto" w:fill="FFFFFF" w:themeFill="background1"/>
            <w:hideMark/>
          </w:tcPr>
          <w:p w14:paraId="702205D0" w14:textId="77777777" w:rsidR="00407516" w:rsidRPr="00127FE6" w:rsidRDefault="00407516" w:rsidP="00662650">
            <w:pPr>
              <w:textAlignment w:val="baseline"/>
              <w:rPr>
                <w:rFonts w:ascii="Segoe UI" w:hAnsi="Segoe UI" w:cs="Segoe UI"/>
                <w:sz w:val="18"/>
                <w:szCs w:val="18"/>
              </w:rPr>
            </w:pPr>
            <w:r w:rsidRPr="00127FE6">
              <w:rPr>
                <w:rFonts w:ascii="Calibri" w:hAnsi="Calibri" w:cs="Calibri"/>
                <w:b/>
                <w:bCs/>
                <w:sz w:val="20"/>
                <w:szCs w:val="20"/>
              </w:rPr>
              <w:t>Whilst out of class, trainees should:</w:t>
            </w:r>
            <w:r w:rsidRPr="00127FE6">
              <w:rPr>
                <w:rFonts w:ascii="Calibri" w:hAnsi="Calibri" w:cs="Calibri"/>
                <w:sz w:val="20"/>
                <w:szCs w:val="20"/>
              </w:rPr>
              <w:t> </w:t>
            </w:r>
          </w:p>
        </w:tc>
      </w:tr>
      <w:tr w:rsidR="00407516" w:rsidRPr="00127FE6" w14:paraId="61942784" w14:textId="77777777" w:rsidTr="00206768">
        <w:trPr>
          <w:trHeight w:val="315"/>
        </w:trPr>
        <w:tc>
          <w:tcPr>
            <w:tcW w:w="10924" w:type="dxa"/>
            <w:gridSpan w:val="7"/>
            <w:tcBorders>
              <w:top w:val="single" w:sz="4" w:space="0" w:color="auto"/>
              <w:left w:val="single" w:sz="4" w:space="0" w:color="auto"/>
              <w:bottom w:val="nil"/>
              <w:right w:val="single" w:sz="4" w:space="0" w:color="auto"/>
            </w:tcBorders>
            <w:shd w:val="clear" w:color="auto" w:fill="FFFFFF" w:themeFill="background1"/>
            <w:hideMark/>
          </w:tcPr>
          <w:p w14:paraId="6B4F704D" w14:textId="5DDF2750" w:rsidR="00407516" w:rsidRPr="007E2098" w:rsidRDefault="00407516" w:rsidP="00C362DD">
            <w:pPr>
              <w:pStyle w:val="ListParagraph"/>
              <w:numPr>
                <w:ilvl w:val="0"/>
                <w:numId w:val="20"/>
              </w:numPr>
              <w:spacing w:after="0"/>
              <w:ind w:left="574" w:hanging="284"/>
              <w:textAlignment w:val="baseline"/>
              <w:rPr>
                <w:rFonts w:ascii="Verdana" w:hAnsi="Verdana" w:cs="Segoe UI"/>
              </w:rPr>
            </w:pPr>
            <w:r w:rsidRPr="007E2098">
              <w:rPr>
                <w:rFonts w:cs="Calibri"/>
                <w:sz w:val="20"/>
                <w:szCs w:val="20"/>
              </w:rPr>
              <w:t xml:space="preserve">prepare for the mentor meeting </w:t>
            </w:r>
            <w:r w:rsidR="000757A3" w:rsidRPr="007E2098">
              <w:rPr>
                <w:rFonts w:cs="Calibri"/>
                <w:i/>
                <w:iCs/>
                <w:sz w:val="20"/>
                <w:szCs w:val="20"/>
              </w:rPr>
              <w:t>e.g.,</w:t>
            </w:r>
            <w:r w:rsidRPr="007E2098">
              <w:rPr>
                <w:rFonts w:cs="Calibri"/>
                <w:i/>
                <w:iCs/>
                <w:sz w:val="20"/>
                <w:szCs w:val="20"/>
              </w:rPr>
              <w:t xml:space="preserve"> reviewing the </w:t>
            </w:r>
            <w:r w:rsidR="004E483C" w:rsidRPr="007E2098">
              <w:rPr>
                <w:rFonts w:cs="Calibri"/>
                <w:i/>
                <w:iCs/>
                <w:sz w:val="20"/>
                <w:szCs w:val="20"/>
              </w:rPr>
              <w:t>Guidance for Developing Wider Practice</w:t>
            </w:r>
            <w:r w:rsidR="000757A3" w:rsidRPr="007E2098">
              <w:rPr>
                <w:rFonts w:cs="Calibri"/>
                <w:i/>
                <w:iCs/>
                <w:sz w:val="20"/>
                <w:szCs w:val="20"/>
              </w:rPr>
              <w:t xml:space="preserve"> </w:t>
            </w:r>
            <w:commentRangeStart w:id="32"/>
            <w:r w:rsidR="000757A3" w:rsidRPr="007E2098">
              <w:rPr>
                <w:rFonts w:cs="Calibri"/>
                <w:i/>
                <w:iCs/>
                <w:sz w:val="20"/>
                <w:szCs w:val="20"/>
              </w:rPr>
              <w:t>(p.1</w:t>
            </w:r>
            <w:r w:rsidR="00FA49CF">
              <w:rPr>
                <w:rFonts w:cs="Calibri"/>
                <w:i/>
                <w:iCs/>
                <w:sz w:val="20"/>
                <w:szCs w:val="20"/>
              </w:rPr>
              <w:t>3</w:t>
            </w:r>
            <w:r w:rsidR="000757A3" w:rsidRPr="007E2098">
              <w:rPr>
                <w:rFonts w:cs="Calibri"/>
                <w:i/>
                <w:iCs/>
                <w:sz w:val="20"/>
                <w:szCs w:val="20"/>
              </w:rPr>
              <w:t>)</w:t>
            </w:r>
            <w:r w:rsidRPr="007E2098">
              <w:rPr>
                <w:rFonts w:cs="Calibri"/>
                <w:i/>
                <w:iCs/>
                <w:sz w:val="20"/>
                <w:szCs w:val="20"/>
              </w:rPr>
              <w:t xml:space="preserve"> </w:t>
            </w:r>
            <w:commentRangeEnd w:id="32"/>
            <w:r w:rsidR="00206768" w:rsidRPr="007E2098">
              <w:rPr>
                <w:rStyle w:val="CommentReference"/>
                <w:rFonts w:cs="Calibri"/>
                <w:i/>
                <w:iCs/>
                <w:sz w:val="20"/>
                <w:szCs w:val="20"/>
              </w:rPr>
              <w:commentReference w:id="32"/>
            </w:r>
            <w:r w:rsidRPr="007E2098">
              <w:rPr>
                <w:rFonts w:cs="Calibri"/>
                <w:i/>
                <w:iCs/>
                <w:sz w:val="20"/>
                <w:szCs w:val="20"/>
              </w:rPr>
              <w:t xml:space="preserve">or </w:t>
            </w:r>
            <w:commentRangeStart w:id="33"/>
            <w:r w:rsidR="00122635" w:rsidRPr="007E2098">
              <w:rPr>
                <w:rFonts w:cs="Calibri"/>
                <w:i/>
                <w:iCs/>
                <w:sz w:val="20"/>
                <w:szCs w:val="20"/>
              </w:rPr>
              <w:t>CAP2b &amp;</w:t>
            </w:r>
            <w:commentRangeEnd w:id="33"/>
            <w:r w:rsidR="00206768" w:rsidRPr="007E2098">
              <w:rPr>
                <w:rStyle w:val="CommentReference"/>
                <w:rFonts w:cs="Calibri"/>
                <w:i/>
                <w:iCs/>
                <w:sz w:val="20"/>
                <w:szCs w:val="20"/>
              </w:rPr>
              <w:commentReference w:id="33"/>
            </w:r>
            <w:r w:rsidR="00122635" w:rsidRPr="007E2098">
              <w:rPr>
                <w:rFonts w:cs="Calibri"/>
                <w:i/>
                <w:iCs/>
                <w:sz w:val="20"/>
                <w:szCs w:val="20"/>
              </w:rPr>
              <w:t xml:space="preserve"> </w:t>
            </w:r>
            <w:r w:rsidRPr="007E2098">
              <w:rPr>
                <w:rFonts w:cs="Calibri"/>
                <w:i/>
                <w:iCs/>
                <w:sz w:val="20"/>
                <w:szCs w:val="20"/>
              </w:rPr>
              <w:t>C</w:t>
            </w:r>
            <w:r w:rsidR="0037620A" w:rsidRPr="007E2098">
              <w:rPr>
                <w:rFonts w:cs="Calibri"/>
                <w:i/>
                <w:iCs/>
                <w:sz w:val="20"/>
                <w:szCs w:val="20"/>
              </w:rPr>
              <w:t>AP3a</w:t>
            </w:r>
            <w:r w:rsidRPr="007E2098">
              <w:rPr>
                <w:rFonts w:cs="Calibri"/>
                <w:i/>
                <w:iCs/>
                <w:sz w:val="20"/>
                <w:szCs w:val="20"/>
              </w:rPr>
              <w:t xml:space="preserve"> to identify areas for development</w:t>
            </w:r>
            <w:r w:rsidRPr="007E2098">
              <w:rPr>
                <w:rFonts w:cs="Calibri"/>
                <w:sz w:val="20"/>
                <w:szCs w:val="20"/>
              </w:rPr>
              <w:t> </w:t>
            </w:r>
          </w:p>
        </w:tc>
      </w:tr>
      <w:tr w:rsidR="00407516" w:rsidRPr="00127FE6" w14:paraId="5877248D" w14:textId="77777777" w:rsidTr="00206768">
        <w:trPr>
          <w:trHeight w:val="225"/>
        </w:trPr>
        <w:tc>
          <w:tcPr>
            <w:tcW w:w="5821" w:type="dxa"/>
            <w:gridSpan w:val="5"/>
            <w:tcBorders>
              <w:top w:val="nil"/>
              <w:left w:val="single" w:sz="4" w:space="0" w:color="auto"/>
              <w:bottom w:val="single" w:sz="4" w:space="0" w:color="auto"/>
              <w:right w:val="nil"/>
            </w:tcBorders>
            <w:shd w:val="clear" w:color="auto" w:fill="FFFFFF" w:themeFill="background1"/>
            <w:hideMark/>
          </w:tcPr>
          <w:p w14:paraId="0BBCE260" w14:textId="77777777" w:rsidR="00407516" w:rsidRPr="00127FE6" w:rsidRDefault="00407516" w:rsidP="007E2098">
            <w:pPr>
              <w:numPr>
                <w:ilvl w:val="0"/>
                <w:numId w:val="24"/>
              </w:numPr>
              <w:tabs>
                <w:tab w:val="clear" w:pos="720"/>
              </w:tabs>
              <w:ind w:left="290" w:firstLine="0"/>
              <w:textAlignment w:val="baseline"/>
              <w:rPr>
                <w:rFonts w:ascii="Calibri" w:hAnsi="Calibri" w:cs="Calibri"/>
                <w:sz w:val="20"/>
                <w:szCs w:val="20"/>
              </w:rPr>
            </w:pPr>
            <w:r w:rsidRPr="00127FE6">
              <w:rPr>
                <w:rFonts w:ascii="Calibri" w:hAnsi="Calibri" w:cs="Calibri"/>
                <w:sz w:val="20"/>
                <w:szCs w:val="20"/>
              </w:rPr>
              <w:t>observe learning &amp; teaching linked to targets (in other classes) </w:t>
            </w:r>
          </w:p>
          <w:p w14:paraId="6845342C" w14:textId="77777777" w:rsidR="00407516" w:rsidRPr="00127FE6" w:rsidRDefault="00407516" w:rsidP="007E2098">
            <w:pPr>
              <w:numPr>
                <w:ilvl w:val="0"/>
                <w:numId w:val="24"/>
              </w:numPr>
              <w:tabs>
                <w:tab w:val="clear" w:pos="720"/>
              </w:tabs>
              <w:ind w:left="290" w:firstLine="0"/>
              <w:textAlignment w:val="baseline"/>
              <w:rPr>
                <w:rFonts w:ascii="Calibri" w:hAnsi="Calibri" w:cs="Calibri"/>
                <w:sz w:val="20"/>
                <w:szCs w:val="20"/>
              </w:rPr>
            </w:pPr>
            <w:r w:rsidRPr="00127FE6">
              <w:rPr>
                <w:rFonts w:ascii="Calibri" w:hAnsi="Calibri" w:cs="Calibri"/>
                <w:sz w:val="20"/>
                <w:szCs w:val="20"/>
              </w:rPr>
              <w:t>carry out planning, preparation and assessment </w:t>
            </w:r>
          </w:p>
          <w:p w14:paraId="41EF57C6" w14:textId="6136752B" w:rsidR="00407516" w:rsidRPr="00127FE6" w:rsidRDefault="00407516" w:rsidP="007E2098">
            <w:pPr>
              <w:numPr>
                <w:ilvl w:val="0"/>
                <w:numId w:val="24"/>
              </w:numPr>
              <w:tabs>
                <w:tab w:val="clear" w:pos="720"/>
              </w:tabs>
              <w:ind w:left="290" w:firstLine="0"/>
              <w:textAlignment w:val="baseline"/>
              <w:rPr>
                <w:rFonts w:ascii="Calibri" w:hAnsi="Calibri" w:cs="Calibri"/>
                <w:sz w:val="20"/>
                <w:szCs w:val="20"/>
              </w:rPr>
            </w:pPr>
            <w:r w:rsidRPr="00127FE6">
              <w:rPr>
                <w:rFonts w:ascii="Calibri" w:hAnsi="Calibri" w:cs="Calibri"/>
                <w:sz w:val="20"/>
                <w:szCs w:val="20"/>
              </w:rPr>
              <w:t xml:space="preserve">undertake PPA with the class teacher/year group </w:t>
            </w:r>
            <w:r w:rsidR="00A44501">
              <w:rPr>
                <w:rFonts w:ascii="Calibri" w:hAnsi="Calibri" w:cs="Calibri"/>
                <w:sz w:val="20"/>
                <w:szCs w:val="20"/>
              </w:rPr>
              <w:t xml:space="preserve"> </w:t>
            </w:r>
            <w:r w:rsidRPr="00127FE6">
              <w:rPr>
                <w:rFonts w:ascii="Calibri" w:hAnsi="Calibri" w:cs="Calibri"/>
                <w:sz w:val="20"/>
                <w:szCs w:val="20"/>
              </w:rPr>
              <w:t>colleagues </w:t>
            </w:r>
          </w:p>
        </w:tc>
        <w:tc>
          <w:tcPr>
            <w:tcW w:w="5103" w:type="dxa"/>
            <w:gridSpan w:val="2"/>
            <w:tcBorders>
              <w:top w:val="nil"/>
              <w:left w:val="nil"/>
              <w:bottom w:val="single" w:sz="4" w:space="0" w:color="auto"/>
              <w:right w:val="single" w:sz="4" w:space="0" w:color="auto"/>
            </w:tcBorders>
            <w:shd w:val="clear" w:color="auto" w:fill="FFFFFF" w:themeFill="background1"/>
            <w:hideMark/>
          </w:tcPr>
          <w:p w14:paraId="16070DF7" w14:textId="0DAB81E1" w:rsidR="00407516" w:rsidRPr="00127FE6" w:rsidRDefault="00407516" w:rsidP="00206768">
            <w:pPr>
              <w:numPr>
                <w:ilvl w:val="0"/>
                <w:numId w:val="25"/>
              </w:numPr>
              <w:tabs>
                <w:tab w:val="clear" w:pos="720"/>
              </w:tabs>
              <w:ind w:hanging="296"/>
              <w:textAlignment w:val="baseline"/>
              <w:rPr>
                <w:rFonts w:ascii="Calibri" w:hAnsi="Calibri" w:cs="Calibri"/>
                <w:sz w:val="20"/>
                <w:szCs w:val="20"/>
              </w:rPr>
            </w:pPr>
            <w:r w:rsidRPr="00127FE6">
              <w:rPr>
                <w:rFonts w:ascii="Calibri" w:hAnsi="Calibri" w:cs="Calibri"/>
                <w:sz w:val="20"/>
                <w:szCs w:val="20"/>
              </w:rPr>
              <w:t xml:space="preserve">complete </w:t>
            </w:r>
            <w:r w:rsidR="000757A3">
              <w:rPr>
                <w:rFonts w:ascii="Calibri" w:hAnsi="Calibri" w:cs="Calibri"/>
                <w:sz w:val="20"/>
                <w:szCs w:val="20"/>
              </w:rPr>
              <w:t>PPU</w:t>
            </w:r>
            <w:r w:rsidR="000757A3" w:rsidRPr="00127FE6">
              <w:rPr>
                <w:rFonts w:ascii="Calibri" w:hAnsi="Calibri" w:cs="Calibri"/>
                <w:sz w:val="20"/>
                <w:szCs w:val="20"/>
              </w:rPr>
              <w:t>s (</w:t>
            </w:r>
            <w:r w:rsidR="00744936">
              <w:rPr>
                <w:rFonts w:ascii="Calibri" w:hAnsi="Calibri" w:cs="Calibri"/>
                <w:sz w:val="20"/>
                <w:szCs w:val="20"/>
              </w:rPr>
              <w:t>see suggested dates)</w:t>
            </w:r>
          </w:p>
          <w:p w14:paraId="27AF77B3" w14:textId="41D9BD67" w:rsidR="00407516" w:rsidRPr="00127FE6" w:rsidRDefault="00407516" w:rsidP="00206768">
            <w:pPr>
              <w:numPr>
                <w:ilvl w:val="0"/>
                <w:numId w:val="25"/>
              </w:numPr>
              <w:tabs>
                <w:tab w:val="clear" w:pos="720"/>
              </w:tabs>
              <w:ind w:hanging="296"/>
              <w:textAlignment w:val="baseline"/>
              <w:rPr>
                <w:rFonts w:ascii="Calibri" w:hAnsi="Calibri" w:cs="Calibri"/>
                <w:sz w:val="20"/>
                <w:szCs w:val="20"/>
              </w:rPr>
            </w:pPr>
            <w:r w:rsidRPr="00127FE6">
              <w:rPr>
                <w:rFonts w:ascii="Calibri" w:hAnsi="Calibri" w:cs="Calibri"/>
                <w:sz w:val="20"/>
                <w:szCs w:val="20"/>
              </w:rPr>
              <w:t>maintain</w:t>
            </w:r>
            <w:r w:rsidR="00744936">
              <w:rPr>
                <w:rFonts w:ascii="Calibri" w:hAnsi="Calibri" w:cs="Calibri"/>
                <w:sz w:val="20"/>
                <w:szCs w:val="20"/>
              </w:rPr>
              <w:t xml:space="preserve"> up-to-date</w:t>
            </w:r>
            <w:r w:rsidRPr="00127FE6">
              <w:rPr>
                <w:rFonts w:ascii="Calibri" w:hAnsi="Calibri" w:cs="Calibri"/>
                <w:sz w:val="20"/>
                <w:szCs w:val="20"/>
              </w:rPr>
              <w:t xml:space="preserve"> teaching files </w:t>
            </w:r>
          </w:p>
          <w:p w14:paraId="118FE5FF" w14:textId="77777777" w:rsidR="00407516" w:rsidRPr="00127FE6" w:rsidRDefault="00407516" w:rsidP="00206768">
            <w:pPr>
              <w:numPr>
                <w:ilvl w:val="0"/>
                <w:numId w:val="25"/>
              </w:numPr>
              <w:tabs>
                <w:tab w:val="clear" w:pos="720"/>
              </w:tabs>
              <w:ind w:hanging="296"/>
              <w:textAlignment w:val="baseline"/>
              <w:rPr>
                <w:rFonts w:ascii="Calibri" w:hAnsi="Calibri" w:cs="Calibri"/>
                <w:sz w:val="20"/>
                <w:szCs w:val="20"/>
              </w:rPr>
            </w:pPr>
            <w:r w:rsidRPr="00127FE6">
              <w:rPr>
                <w:rFonts w:ascii="Calibri" w:hAnsi="Calibri" w:cs="Calibri"/>
                <w:sz w:val="20"/>
                <w:szCs w:val="20"/>
              </w:rPr>
              <w:t>undertake focused reading linked to targets </w:t>
            </w:r>
          </w:p>
        </w:tc>
      </w:tr>
      <w:tr w:rsidR="00936757" w:rsidRPr="00127FE6" w14:paraId="1BB0D35C" w14:textId="77777777" w:rsidTr="00206768">
        <w:trPr>
          <w:trHeight w:val="225"/>
        </w:trPr>
        <w:tc>
          <w:tcPr>
            <w:tcW w:w="10924" w:type="dxa"/>
            <w:gridSpan w:val="7"/>
            <w:tcBorders>
              <w:top w:val="nil"/>
              <w:left w:val="single" w:sz="4" w:space="0" w:color="auto"/>
              <w:bottom w:val="single" w:sz="4" w:space="0" w:color="auto"/>
              <w:right w:val="single" w:sz="4" w:space="0" w:color="auto"/>
            </w:tcBorders>
            <w:shd w:val="clear" w:color="auto" w:fill="FFFFFF" w:themeFill="background1"/>
          </w:tcPr>
          <w:p w14:paraId="58F3CA9D" w14:textId="1C9C1E14" w:rsidR="00936757" w:rsidRPr="00127FE6" w:rsidRDefault="00936757" w:rsidP="00662650">
            <w:pPr>
              <w:textAlignment w:val="baseline"/>
              <w:rPr>
                <w:rFonts w:ascii="Calibri" w:hAnsi="Calibri" w:cs="Calibri"/>
                <w:sz w:val="20"/>
                <w:szCs w:val="20"/>
              </w:rPr>
            </w:pPr>
            <w:r>
              <w:rPr>
                <w:rFonts w:ascii="Calibri" w:hAnsi="Calibri" w:cs="Calibri"/>
                <w:b/>
                <w:bCs/>
                <w:sz w:val="20"/>
                <w:szCs w:val="20"/>
              </w:rPr>
              <w:t xml:space="preserve">During </w:t>
            </w:r>
            <w:r w:rsidR="00C7068C">
              <w:rPr>
                <w:rFonts w:ascii="Calibri" w:hAnsi="Calibri" w:cs="Calibri"/>
                <w:b/>
                <w:bCs/>
                <w:sz w:val="20"/>
                <w:szCs w:val="20"/>
              </w:rPr>
              <w:t>n</w:t>
            </w:r>
            <w:r>
              <w:rPr>
                <w:rFonts w:ascii="Calibri" w:hAnsi="Calibri" w:cs="Calibri"/>
                <w:b/>
                <w:bCs/>
                <w:sz w:val="20"/>
                <w:szCs w:val="20"/>
              </w:rPr>
              <w:t>on-</w:t>
            </w:r>
            <w:commentRangeStart w:id="34"/>
            <w:r w:rsidR="00C362DD">
              <w:rPr>
                <w:rFonts w:ascii="Calibri" w:hAnsi="Calibri" w:cs="Calibri"/>
                <w:b/>
                <w:bCs/>
                <w:sz w:val="20"/>
                <w:szCs w:val="20"/>
              </w:rPr>
              <w:t>c</w:t>
            </w:r>
            <w:r>
              <w:rPr>
                <w:rFonts w:ascii="Calibri" w:hAnsi="Calibri" w:cs="Calibri"/>
                <w:b/>
                <w:bCs/>
                <w:sz w:val="20"/>
                <w:szCs w:val="20"/>
              </w:rPr>
              <w:t>ontact</w:t>
            </w:r>
            <w:commentRangeEnd w:id="34"/>
            <w:r w:rsidR="00E25027">
              <w:rPr>
                <w:rStyle w:val="CommentReference"/>
                <w:rFonts w:ascii="Calibri" w:hAnsi="Calibri" w:cs="Calibri"/>
                <w:b/>
                <w:bCs/>
                <w:sz w:val="20"/>
                <w:szCs w:val="20"/>
              </w:rPr>
              <w:commentReference w:id="34"/>
            </w:r>
            <w:r>
              <w:rPr>
                <w:rFonts w:ascii="Calibri" w:hAnsi="Calibri" w:cs="Calibri"/>
                <w:b/>
                <w:bCs/>
                <w:sz w:val="20"/>
                <w:szCs w:val="20"/>
              </w:rPr>
              <w:t xml:space="preserve"> time and whilst </w:t>
            </w:r>
            <w:r w:rsidRPr="00127FE6">
              <w:rPr>
                <w:rFonts w:ascii="Calibri" w:hAnsi="Calibri" w:cs="Calibri"/>
                <w:b/>
                <w:bCs/>
                <w:sz w:val="20"/>
                <w:szCs w:val="20"/>
              </w:rPr>
              <w:t>in the class</w:t>
            </w:r>
            <w:r>
              <w:rPr>
                <w:rFonts w:ascii="Calibri" w:hAnsi="Calibri" w:cs="Calibri"/>
                <w:b/>
                <w:bCs/>
                <w:sz w:val="20"/>
                <w:szCs w:val="20"/>
              </w:rPr>
              <w:t xml:space="preserve"> (e.g. </w:t>
            </w:r>
            <w:r w:rsidR="008B4390">
              <w:rPr>
                <w:rFonts w:ascii="Calibri" w:hAnsi="Calibri" w:cs="Calibri"/>
                <w:b/>
                <w:bCs/>
                <w:sz w:val="20"/>
                <w:szCs w:val="20"/>
              </w:rPr>
              <w:t xml:space="preserve">but </w:t>
            </w:r>
            <w:r w:rsidRPr="00127FE6">
              <w:rPr>
                <w:rFonts w:ascii="Calibri" w:hAnsi="Calibri" w:cs="Calibri"/>
                <w:b/>
                <w:bCs/>
                <w:sz w:val="20"/>
                <w:szCs w:val="20"/>
              </w:rPr>
              <w:t>not timetabled to teach</w:t>
            </w:r>
            <w:r w:rsidR="00F42F71">
              <w:rPr>
                <w:rFonts w:ascii="Calibri" w:hAnsi="Calibri" w:cs="Calibri"/>
                <w:b/>
                <w:bCs/>
                <w:sz w:val="20"/>
                <w:szCs w:val="20"/>
              </w:rPr>
              <w:t>)</w:t>
            </w:r>
            <w:r w:rsidRPr="00127FE6">
              <w:rPr>
                <w:rFonts w:ascii="Calibri" w:hAnsi="Calibri" w:cs="Calibri"/>
                <w:b/>
                <w:bCs/>
                <w:sz w:val="20"/>
                <w:szCs w:val="20"/>
              </w:rPr>
              <w:t xml:space="preserve"> trainees could:</w:t>
            </w:r>
            <w:r w:rsidRPr="00127FE6">
              <w:rPr>
                <w:rFonts w:ascii="Calibri" w:hAnsi="Calibri" w:cs="Calibri"/>
                <w:sz w:val="20"/>
                <w:szCs w:val="20"/>
              </w:rPr>
              <w:t> </w:t>
            </w:r>
          </w:p>
        </w:tc>
      </w:tr>
      <w:tr w:rsidR="00407516" w:rsidRPr="00127FE6" w14:paraId="16DAB31B" w14:textId="77777777" w:rsidTr="00206768">
        <w:trPr>
          <w:trHeight w:val="337"/>
        </w:trPr>
        <w:tc>
          <w:tcPr>
            <w:tcW w:w="5821" w:type="dxa"/>
            <w:gridSpan w:val="5"/>
            <w:tcBorders>
              <w:top w:val="single" w:sz="4" w:space="0" w:color="auto"/>
              <w:left w:val="single" w:sz="4" w:space="0" w:color="auto"/>
              <w:bottom w:val="single" w:sz="4" w:space="0" w:color="auto"/>
              <w:right w:val="nil"/>
            </w:tcBorders>
            <w:shd w:val="clear" w:color="auto" w:fill="FFFFFF" w:themeFill="background1"/>
            <w:hideMark/>
          </w:tcPr>
          <w:p w14:paraId="4CA85DDE" w14:textId="5D762F12" w:rsidR="00407516" w:rsidRPr="00127FE6" w:rsidRDefault="00407516" w:rsidP="002D4018">
            <w:pPr>
              <w:numPr>
                <w:ilvl w:val="0"/>
                <w:numId w:val="26"/>
              </w:numPr>
              <w:tabs>
                <w:tab w:val="clear" w:pos="720"/>
                <w:tab w:val="num" w:pos="574"/>
              </w:tabs>
              <w:ind w:hanging="430"/>
              <w:textAlignment w:val="baseline"/>
              <w:rPr>
                <w:rFonts w:ascii="Calibri" w:hAnsi="Calibri" w:cs="Calibri"/>
                <w:sz w:val="20"/>
                <w:szCs w:val="20"/>
              </w:rPr>
            </w:pPr>
            <w:r w:rsidRPr="00127FE6">
              <w:rPr>
                <w:rFonts w:ascii="Calibri" w:hAnsi="Calibri" w:cs="Calibri"/>
                <w:sz w:val="20"/>
                <w:szCs w:val="20"/>
              </w:rPr>
              <w:t>observe the class teacher </w:t>
            </w:r>
          </w:p>
        </w:tc>
        <w:tc>
          <w:tcPr>
            <w:tcW w:w="5103" w:type="dxa"/>
            <w:gridSpan w:val="2"/>
            <w:tcBorders>
              <w:top w:val="single" w:sz="4" w:space="0" w:color="auto"/>
              <w:left w:val="nil"/>
              <w:bottom w:val="single" w:sz="4" w:space="0" w:color="auto"/>
              <w:right w:val="single" w:sz="4" w:space="0" w:color="auto"/>
            </w:tcBorders>
            <w:shd w:val="clear" w:color="auto" w:fill="FFFFFF" w:themeFill="background1"/>
            <w:vAlign w:val="center"/>
            <w:hideMark/>
          </w:tcPr>
          <w:p w14:paraId="32C6FCBD" w14:textId="6E016977" w:rsidR="00407516" w:rsidRPr="00936757" w:rsidRDefault="002D4018" w:rsidP="002D4018">
            <w:pPr>
              <w:pStyle w:val="ListParagraph"/>
              <w:numPr>
                <w:ilvl w:val="0"/>
                <w:numId w:val="26"/>
              </w:numPr>
              <w:tabs>
                <w:tab w:val="clear" w:pos="720"/>
              </w:tabs>
              <w:spacing w:after="0"/>
              <w:ind w:left="424" w:firstLine="0"/>
              <w:textAlignment w:val="baseline"/>
              <w:rPr>
                <w:rFonts w:cs="Calibri"/>
                <w:sz w:val="20"/>
                <w:szCs w:val="20"/>
              </w:rPr>
            </w:pPr>
            <w:r>
              <w:rPr>
                <w:rFonts w:cs="Calibri"/>
                <w:sz w:val="20"/>
                <w:szCs w:val="20"/>
              </w:rPr>
              <w:t xml:space="preserve">   </w:t>
            </w:r>
            <w:commentRangeStart w:id="35"/>
            <w:r w:rsidR="00407516" w:rsidRPr="00936757">
              <w:rPr>
                <w:rFonts w:cs="Calibri"/>
                <w:sz w:val="20"/>
                <w:szCs w:val="20"/>
              </w:rPr>
              <w:t>work</w:t>
            </w:r>
            <w:commentRangeEnd w:id="35"/>
            <w:r w:rsidR="00FC2782" w:rsidRPr="00936757">
              <w:rPr>
                <w:rStyle w:val="CommentReference"/>
                <w:rFonts w:cs="Calibri"/>
                <w:sz w:val="20"/>
                <w:szCs w:val="20"/>
              </w:rPr>
              <w:commentReference w:id="35"/>
            </w:r>
            <w:r w:rsidR="00407516" w:rsidRPr="00936757">
              <w:rPr>
                <w:rFonts w:cs="Calibri"/>
                <w:sz w:val="20"/>
                <w:szCs w:val="20"/>
              </w:rPr>
              <w:t xml:space="preserve"> with/support groups of pupils </w:t>
            </w:r>
          </w:p>
        </w:tc>
      </w:tr>
      <w:tr w:rsidR="00407516" w:rsidRPr="00127FE6" w14:paraId="6578213E" w14:textId="77777777" w:rsidTr="00206768">
        <w:trPr>
          <w:trHeight w:val="116"/>
        </w:trPr>
        <w:tc>
          <w:tcPr>
            <w:tcW w:w="10924" w:type="dxa"/>
            <w:gridSpan w:val="7"/>
            <w:tcBorders>
              <w:top w:val="single" w:sz="4" w:space="0" w:color="auto"/>
              <w:left w:val="nil"/>
              <w:bottom w:val="single" w:sz="6" w:space="0" w:color="auto"/>
              <w:right w:val="nil"/>
            </w:tcBorders>
            <w:shd w:val="clear" w:color="auto" w:fill="FFFFFF" w:themeFill="background1"/>
            <w:hideMark/>
          </w:tcPr>
          <w:p w14:paraId="5F15E17B" w14:textId="632438BE" w:rsidR="00407516" w:rsidRPr="00B14249" w:rsidRDefault="00407516" w:rsidP="00662650">
            <w:pPr>
              <w:textAlignment w:val="baseline"/>
              <w:rPr>
                <w:rFonts w:ascii="Segoe UI" w:hAnsi="Segoe UI" w:cs="Segoe UI"/>
                <w:sz w:val="10"/>
                <w:szCs w:val="10"/>
              </w:rPr>
            </w:pPr>
          </w:p>
        </w:tc>
      </w:tr>
      <w:tr w:rsidR="00407516" w:rsidRPr="00127FE6" w14:paraId="59C101A0" w14:textId="77777777" w:rsidTr="00206768">
        <w:trPr>
          <w:trHeight w:val="195"/>
        </w:trPr>
        <w:tc>
          <w:tcPr>
            <w:tcW w:w="665" w:type="dxa"/>
            <w:gridSpan w:val="2"/>
            <w:tcBorders>
              <w:top w:val="single" w:sz="6" w:space="0" w:color="auto"/>
              <w:left w:val="single" w:sz="6" w:space="0" w:color="auto"/>
              <w:bottom w:val="single" w:sz="6" w:space="0" w:color="auto"/>
              <w:right w:val="single" w:sz="6" w:space="0" w:color="auto"/>
            </w:tcBorders>
            <w:shd w:val="clear" w:color="auto" w:fill="D9E2F3" w:themeFill="accent1" w:themeFillTint="33"/>
            <w:vAlign w:val="center"/>
            <w:hideMark/>
          </w:tcPr>
          <w:p w14:paraId="4CA04780" w14:textId="7AD93668" w:rsidR="00407516" w:rsidRPr="00127FE6" w:rsidRDefault="00407516">
            <w:pPr>
              <w:jc w:val="center"/>
              <w:textAlignment w:val="baseline"/>
              <w:rPr>
                <w:rFonts w:ascii="Segoe UI" w:hAnsi="Segoe UI" w:cs="Segoe UI"/>
                <w:sz w:val="18"/>
                <w:szCs w:val="18"/>
              </w:rPr>
            </w:pPr>
            <w:r w:rsidRPr="00127FE6">
              <w:rPr>
                <w:rFonts w:ascii="Arial" w:hAnsi="Arial" w:cs="Arial"/>
                <w:b/>
                <w:bCs/>
                <w:sz w:val="16"/>
                <w:szCs w:val="16"/>
              </w:rPr>
              <w:t>Wk</w:t>
            </w:r>
            <w:r w:rsidR="00F55693">
              <w:rPr>
                <w:rFonts w:ascii="Arial" w:hAnsi="Arial" w:cs="Arial"/>
                <w:b/>
                <w:bCs/>
                <w:sz w:val="16"/>
                <w:szCs w:val="16"/>
              </w:rPr>
              <w:t>.</w:t>
            </w:r>
            <w:r w:rsidRPr="00127FE6">
              <w:rPr>
                <w:rFonts w:ascii="Arial" w:hAnsi="Arial" w:cs="Arial"/>
                <w:sz w:val="16"/>
                <w:szCs w:val="16"/>
              </w:rPr>
              <w:t> </w:t>
            </w:r>
          </w:p>
        </w:tc>
        <w:tc>
          <w:tcPr>
            <w:tcW w:w="936" w:type="dxa"/>
            <w:tcBorders>
              <w:top w:val="single" w:sz="6" w:space="0" w:color="auto"/>
              <w:left w:val="single" w:sz="6" w:space="0" w:color="auto"/>
              <w:bottom w:val="single" w:sz="6" w:space="0" w:color="auto"/>
              <w:right w:val="single" w:sz="6" w:space="0" w:color="auto"/>
            </w:tcBorders>
            <w:shd w:val="clear" w:color="auto" w:fill="D9E2F3" w:themeFill="accent1" w:themeFillTint="33"/>
            <w:vAlign w:val="center"/>
            <w:hideMark/>
          </w:tcPr>
          <w:p w14:paraId="3BE3DCA1" w14:textId="77777777" w:rsidR="00407516" w:rsidRPr="00127FE6" w:rsidRDefault="00407516">
            <w:pPr>
              <w:jc w:val="center"/>
              <w:textAlignment w:val="baseline"/>
              <w:rPr>
                <w:rFonts w:ascii="Segoe UI" w:hAnsi="Segoe UI" w:cs="Segoe UI"/>
                <w:sz w:val="18"/>
                <w:szCs w:val="18"/>
              </w:rPr>
            </w:pPr>
            <w:r w:rsidRPr="00127FE6">
              <w:rPr>
                <w:rFonts w:ascii="Arial" w:hAnsi="Arial" w:cs="Arial"/>
                <w:b/>
                <w:bCs/>
                <w:sz w:val="12"/>
                <w:szCs w:val="12"/>
              </w:rPr>
              <w:t>% of timetable</w:t>
            </w:r>
            <w:r w:rsidRPr="00127FE6">
              <w:rPr>
                <w:rFonts w:ascii="Arial" w:hAnsi="Arial" w:cs="Arial"/>
                <w:sz w:val="12"/>
                <w:szCs w:val="12"/>
              </w:rPr>
              <w:t> </w:t>
            </w:r>
          </w:p>
        </w:tc>
        <w:tc>
          <w:tcPr>
            <w:tcW w:w="9323" w:type="dxa"/>
            <w:gridSpan w:val="4"/>
            <w:tcBorders>
              <w:top w:val="single" w:sz="6" w:space="0" w:color="auto"/>
              <w:left w:val="single" w:sz="6" w:space="0" w:color="auto"/>
              <w:bottom w:val="single" w:sz="6" w:space="0" w:color="auto"/>
              <w:right w:val="single" w:sz="6" w:space="0" w:color="auto"/>
            </w:tcBorders>
            <w:shd w:val="clear" w:color="auto" w:fill="D9E2F3" w:themeFill="accent1" w:themeFillTint="33"/>
            <w:hideMark/>
          </w:tcPr>
          <w:p w14:paraId="2F93F23E" w14:textId="780AE24E" w:rsidR="00407516" w:rsidRPr="00127FE6" w:rsidRDefault="00407516">
            <w:pPr>
              <w:jc w:val="center"/>
              <w:textAlignment w:val="baseline"/>
              <w:rPr>
                <w:rFonts w:ascii="Segoe UI" w:hAnsi="Segoe UI" w:cs="Segoe UI"/>
                <w:sz w:val="18"/>
                <w:szCs w:val="18"/>
              </w:rPr>
            </w:pPr>
          </w:p>
        </w:tc>
      </w:tr>
      <w:tr w:rsidR="00C2511C" w:rsidRPr="00127FE6" w14:paraId="11E1D3A6" w14:textId="77777777" w:rsidTr="00206768">
        <w:trPr>
          <w:trHeight w:val="405"/>
        </w:trPr>
        <w:tc>
          <w:tcPr>
            <w:tcW w:w="665" w:type="dxa"/>
            <w:gridSpan w:val="2"/>
            <w:vMerge w:val="restart"/>
            <w:tcBorders>
              <w:top w:val="single" w:sz="6" w:space="0" w:color="auto"/>
              <w:left w:val="single" w:sz="6" w:space="0" w:color="auto"/>
              <w:right w:val="single" w:sz="6" w:space="0" w:color="auto"/>
            </w:tcBorders>
            <w:vAlign w:val="center"/>
          </w:tcPr>
          <w:p w14:paraId="08FE9BEB" w14:textId="19B623BC" w:rsidR="00C2511C" w:rsidRPr="00FC2782" w:rsidRDefault="00C2511C" w:rsidP="00C2511C">
            <w:pPr>
              <w:jc w:val="center"/>
              <w:textAlignment w:val="baseline"/>
              <w:rPr>
                <w:rFonts w:ascii="Arial" w:hAnsi="Arial" w:cs="Arial"/>
                <w:b/>
                <w:bCs/>
                <w:sz w:val="16"/>
                <w:szCs w:val="16"/>
              </w:rPr>
            </w:pPr>
            <w:r w:rsidRPr="00FC2782">
              <w:rPr>
                <w:rFonts w:ascii="Arial" w:hAnsi="Arial" w:cs="Arial"/>
                <w:b/>
                <w:bCs/>
                <w:sz w:val="18"/>
                <w:szCs w:val="18"/>
              </w:rPr>
              <w:t>1</w:t>
            </w:r>
          </w:p>
        </w:tc>
        <w:tc>
          <w:tcPr>
            <w:tcW w:w="936" w:type="dxa"/>
            <w:tcBorders>
              <w:top w:val="single" w:sz="6" w:space="0" w:color="auto"/>
              <w:left w:val="single" w:sz="6" w:space="0" w:color="auto"/>
              <w:bottom w:val="single" w:sz="6" w:space="0" w:color="auto"/>
              <w:right w:val="single" w:sz="6" w:space="0" w:color="auto"/>
            </w:tcBorders>
            <w:vAlign w:val="center"/>
          </w:tcPr>
          <w:p w14:paraId="1D9AE9F7" w14:textId="51888ED9" w:rsidR="00C2511C" w:rsidRPr="004C74F5" w:rsidRDefault="00F62133" w:rsidP="00C2511C">
            <w:pPr>
              <w:jc w:val="center"/>
              <w:textAlignment w:val="baseline"/>
              <w:rPr>
                <w:rFonts w:asciiTheme="minorHAnsi" w:hAnsiTheme="minorHAnsi" w:cstheme="minorHAnsi"/>
                <w:b/>
                <w:bCs/>
                <w:sz w:val="20"/>
                <w:szCs w:val="20"/>
              </w:rPr>
            </w:pPr>
            <w:r w:rsidRPr="004C74F5">
              <w:rPr>
                <w:rFonts w:asciiTheme="minorHAnsi" w:hAnsiTheme="minorHAnsi" w:cstheme="minorHAnsi"/>
                <w:b/>
                <w:bCs/>
                <w:sz w:val="20"/>
                <w:szCs w:val="20"/>
              </w:rPr>
              <w:t>2</w:t>
            </w:r>
            <w:r w:rsidR="00C2511C" w:rsidRPr="004C74F5">
              <w:rPr>
                <w:rFonts w:asciiTheme="minorHAnsi" w:hAnsiTheme="minorHAnsi" w:cstheme="minorHAnsi"/>
                <w:b/>
                <w:bCs/>
                <w:sz w:val="20"/>
                <w:szCs w:val="20"/>
              </w:rPr>
              <w:t>0%</w:t>
            </w:r>
          </w:p>
          <w:p w14:paraId="2AB03C52" w14:textId="5B0E6379" w:rsidR="00C2511C" w:rsidRPr="004C74F5" w:rsidRDefault="00C2511C" w:rsidP="00C2511C">
            <w:pPr>
              <w:jc w:val="center"/>
              <w:textAlignment w:val="baseline"/>
              <w:rPr>
                <w:rFonts w:asciiTheme="minorHAnsi" w:hAnsiTheme="minorHAnsi" w:cstheme="minorHAnsi"/>
                <w:b/>
                <w:bCs/>
                <w:sz w:val="12"/>
                <w:szCs w:val="12"/>
              </w:rPr>
            </w:pPr>
            <w:r w:rsidRPr="004C74F5">
              <w:rPr>
                <w:rFonts w:asciiTheme="minorHAnsi" w:hAnsiTheme="minorHAnsi" w:cstheme="minorHAnsi"/>
                <w:sz w:val="20"/>
                <w:szCs w:val="20"/>
              </w:rPr>
              <w:t>Teaching</w:t>
            </w:r>
          </w:p>
        </w:tc>
        <w:tc>
          <w:tcPr>
            <w:tcW w:w="9323" w:type="dxa"/>
            <w:gridSpan w:val="4"/>
            <w:vMerge w:val="restart"/>
            <w:tcBorders>
              <w:top w:val="single" w:sz="6" w:space="0" w:color="auto"/>
              <w:left w:val="single" w:sz="6" w:space="0" w:color="auto"/>
              <w:right w:val="single" w:sz="6" w:space="0" w:color="auto"/>
            </w:tcBorders>
          </w:tcPr>
          <w:p w14:paraId="6EEAE836" w14:textId="58198049" w:rsidR="00C2511C" w:rsidRPr="0084569A" w:rsidRDefault="00064A66" w:rsidP="00FC2782">
            <w:pPr>
              <w:ind w:left="108"/>
              <w:textAlignment w:val="baseline"/>
              <w:rPr>
                <w:rFonts w:asciiTheme="minorHAnsi" w:hAnsiTheme="minorHAnsi" w:cstheme="minorHAnsi"/>
                <w:sz w:val="20"/>
                <w:szCs w:val="20"/>
              </w:rPr>
            </w:pPr>
            <w:commentRangeStart w:id="36"/>
            <w:r w:rsidRPr="0084569A">
              <w:rPr>
                <w:rFonts w:asciiTheme="minorHAnsi" w:hAnsiTheme="minorHAnsi" w:cstheme="minorHAnsi"/>
                <w:b/>
                <w:bCs/>
                <w:sz w:val="20"/>
                <w:szCs w:val="20"/>
              </w:rPr>
              <w:t>Mon</w:t>
            </w:r>
            <w:r w:rsidR="00B300F6" w:rsidRPr="0084569A">
              <w:rPr>
                <w:rFonts w:asciiTheme="minorHAnsi" w:hAnsiTheme="minorHAnsi" w:cstheme="minorHAnsi"/>
                <w:b/>
                <w:bCs/>
                <w:sz w:val="20"/>
                <w:szCs w:val="20"/>
              </w:rPr>
              <w:t xml:space="preserve"> and Tues</w:t>
            </w:r>
            <w:r w:rsidR="00C2511C" w:rsidRPr="0084569A">
              <w:rPr>
                <w:rFonts w:asciiTheme="minorHAnsi" w:hAnsiTheme="minorHAnsi" w:cstheme="minorHAnsi"/>
                <w:b/>
                <w:bCs/>
                <w:sz w:val="20"/>
                <w:szCs w:val="20"/>
              </w:rPr>
              <w:t>:</w:t>
            </w:r>
            <w:r w:rsidR="00C2511C" w:rsidRPr="0084569A">
              <w:rPr>
                <w:rFonts w:asciiTheme="minorHAnsi" w:hAnsiTheme="minorHAnsi" w:cstheme="minorHAnsi"/>
                <w:sz w:val="20"/>
                <w:szCs w:val="20"/>
              </w:rPr>
              <w:t xml:space="preserve"> ‘Observation and Settling in Days’ – </w:t>
            </w:r>
            <w:commentRangeStart w:id="37"/>
            <w:r w:rsidR="00C2511C" w:rsidRPr="0084569A">
              <w:rPr>
                <w:rFonts w:asciiTheme="minorHAnsi" w:hAnsiTheme="minorHAnsi" w:cstheme="minorHAnsi"/>
                <w:b/>
                <w:bCs/>
                <w:sz w:val="20"/>
                <w:szCs w:val="20"/>
              </w:rPr>
              <w:t xml:space="preserve">see page </w:t>
            </w:r>
            <w:r w:rsidR="00CF7ED7">
              <w:rPr>
                <w:rFonts w:asciiTheme="minorHAnsi" w:hAnsiTheme="minorHAnsi" w:cstheme="minorHAnsi"/>
                <w:b/>
                <w:bCs/>
                <w:sz w:val="20"/>
                <w:szCs w:val="20"/>
              </w:rPr>
              <w:t>8</w:t>
            </w:r>
            <w:r w:rsidR="00C2511C" w:rsidRPr="0084569A">
              <w:rPr>
                <w:rFonts w:asciiTheme="minorHAnsi" w:hAnsiTheme="minorHAnsi" w:cstheme="minorHAnsi"/>
                <w:b/>
                <w:bCs/>
                <w:sz w:val="20"/>
                <w:szCs w:val="20"/>
              </w:rPr>
              <w:t xml:space="preserve"> for suggested activity</w:t>
            </w:r>
            <w:r w:rsidR="00C2511C" w:rsidRPr="0084569A">
              <w:rPr>
                <w:rFonts w:asciiTheme="minorHAnsi" w:hAnsiTheme="minorHAnsi" w:cstheme="minorHAnsi"/>
                <w:sz w:val="20"/>
                <w:szCs w:val="20"/>
              </w:rPr>
              <w:t>.</w:t>
            </w:r>
            <w:commentRangeEnd w:id="37"/>
            <w:r w:rsidR="00571028" w:rsidRPr="0084569A">
              <w:rPr>
                <w:rStyle w:val="CommentReference"/>
                <w:rFonts w:asciiTheme="minorHAnsi" w:hAnsiTheme="minorHAnsi" w:cstheme="minorHAnsi"/>
                <w:sz w:val="20"/>
                <w:szCs w:val="20"/>
              </w:rPr>
              <w:commentReference w:id="37"/>
            </w:r>
            <w:commentRangeEnd w:id="36"/>
            <w:r w:rsidR="00F132F8" w:rsidRPr="0084569A">
              <w:rPr>
                <w:rStyle w:val="CommentReference"/>
                <w:rFonts w:asciiTheme="minorHAnsi" w:hAnsiTheme="minorHAnsi" w:cstheme="minorHAnsi"/>
                <w:sz w:val="20"/>
                <w:szCs w:val="20"/>
              </w:rPr>
              <w:commentReference w:id="36"/>
            </w:r>
          </w:p>
          <w:p w14:paraId="6EEBBFA4" w14:textId="3F96C13B" w:rsidR="00C2511C" w:rsidRDefault="00EF2E6F" w:rsidP="00FC2782">
            <w:pPr>
              <w:ind w:left="108"/>
              <w:textAlignment w:val="baseline"/>
              <w:rPr>
                <w:rFonts w:ascii="Calibri" w:hAnsi="Calibri" w:cs="Calibri"/>
                <w:sz w:val="20"/>
                <w:szCs w:val="20"/>
              </w:rPr>
            </w:pPr>
            <w:r>
              <w:rPr>
                <w:rFonts w:ascii="Calibri" w:hAnsi="Calibri" w:cs="Calibri"/>
                <w:b/>
                <w:bCs/>
                <w:sz w:val="20"/>
                <w:szCs w:val="20"/>
              </w:rPr>
              <w:t>Weds</w:t>
            </w:r>
            <w:r w:rsidR="00C2511C" w:rsidRPr="00402B8E">
              <w:rPr>
                <w:rFonts w:ascii="Calibri" w:hAnsi="Calibri" w:cs="Calibri"/>
                <w:b/>
                <w:bCs/>
                <w:sz w:val="20"/>
                <w:szCs w:val="20"/>
              </w:rPr>
              <w:t xml:space="preserve"> </w:t>
            </w:r>
            <w:r w:rsidR="00C2511C">
              <w:rPr>
                <w:rFonts w:ascii="Calibri" w:hAnsi="Calibri" w:cs="Calibri"/>
                <w:b/>
                <w:bCs/>
                <w:sz w:val="20"/>
                <w:szCs w:val="20"/>
              </w:rPr>
              <w:t xml:space="preserve">and </w:t>
            </w:r>
            <w:r w:rsidR="00C2511C" w:rsidRPr="00402B8E">
              <w:rPr>
                <w:rFonts w:ascii="Calibri" w:hAnsi="Calibri" w:cs="Calibri"/>
                <w:b/>
                <w:bCs/>
                <w:sz w:val="20"/>
                <w:szCs w:val="20"/>
              </w:rPr>
              <w:t>Fri:</w:t>
            </w:r>
            <w:r w:rsidR="00C2511C">
              <w:rPr>
                <w:rFonts w:ascii="Calibri" w:hAnsi="Calibri" w:cs="Calibri"/>
                <w:sz w:val="20"/>
                <w:szCs w:val="20"/>
              </w:rPr>
              <w:t xml:space="preserve"> </w:t>
            </w:r>
            <w:r w:rsidR="00D46EA7">
              <w:rPr>
                <w:rFonts w:ascii="Calibri" w:hAnsi="Calibri" w:cs="Calibri"/>
                <w:sz w:val="20"/>
                <w:szCs w:val="20"/>
              </w:rPr>
              <w:t xml:space="preserve"> </w:t>
            </w:r>
            <w:r w:rsidR="00F62133">
              <w:rPr>
                <w:rFonts w:ascii="Calibri" w:hAnsi="Calibri" w:cs="Calibri"/>
                <w:sz w:val="20"/>
                <w:szCs w:val="20"/>
              </w:rPr>
              <w:t xml:space="preserve">aim for some small group </w:t>
            </w:r>
            <w:r w:rsidR="00EC3D95">
              <w:rPr>
                <w:rFonts w:ascii="Calibri" w:hAnsi="Calibri" w:cs="Calibri"/>
                <w:sz w:val="20"/>
                <w:szCs w:val="20"/>
              </w:rPr>
              <w:t xml:space="preserve">teaching </w:t>
            </w:r>
            <w:r w:rsidR="00F62133">
              <w:rPr>
                <w:rFonts w:ascii="Calibri" w:hAnsi="Calibri" w:cs="Calibri"/>
                <w:sz w:val="20"/>
                <w:szCs w:val="20"/>
              </w:rPr>
              <w:t xml:space="preserve">or </w:t>
            </w:r>
            <w:r w:rsidR="00EC3D95">
              <w:rPr>
                <w:rFonts w:ascii="Calibri" w:hAnsi="Calibri" w:cs="Calibri"/>
                <w:sz w:val="20"/>
                <w:szCs w:val="20"/>
              </w:rPr>
              <w:t>whole class introductions/plenaries to support existing lessons</w:t>
            </w:r>
            <w:r w:rsidR="0004091D">
              <w:rPr>
                <w:rFonts w:ascii="Calibri" w:hAnsi="Calibri" w:cs="Calibri"/>
                <w:sz w:val="20"/>
                <w:szCs w:val="20"/>
              </w:rPr>
              <w:t>.</w:t>
            </w:r>
          </w:p>
          <w:p w14:paraId="4606E73C" w14:textId="4DE92838" w:rsidR="00C2511C" w:rsidRPr="00402B8E" w:rsidRDefault="00C2511C" w:rsidP="00FC2782">
            <w:pPr>
              <w:tabs>
                <w:tab w:val="left" w:pos="1004"/>
              </w:tabs>
              <w:ind w:left="108"/>
              <w:textAlignment w:val="baseline"/>
              <w:rPr>
                <w:rFonts w:ascii="Calibri" w:hAnsi="Calibri" w:cs="Calibri"/>
                <w:b/>
                <w:bCs/>
                <w:sz w:val="20"/>
                <w:szCs w:val="20"/>
              </w:rPr>
            </w:pPr>
            <w:r>
              <w:rPr>
                <w:rFonts w:ascii="Calibri" w:hAnsi="Calibri" w:cs="Calibri"/>
                <w:sz w:val="20"/>
                <w:szCs w:val="20"/>
              </w:rPr>
              <w:t xml:space="preserve">Engage in shared PPA </w:t>
            </w:r>
            <w:r w:rsidRPr="00447BB5">
              <w:rPr>
                <w:rFonts w:ascii="Calibri" w:hAnsi="Calibri" w:cs="Calibri"/>
                <w:i/>
                <w:iCs/>
                <w:sz w:val="20"/>
                <w:szCs w:val="20"/>
              </w:rPr>
              <w:t>where possible</w:t>
            </w:r>
            <w:r>
              <w:rPr>
                <w:rFonts w:ascii="Calibri" w:hAnsi="Calibri" w:cs="Calibri"/>
                <w:sz w:val="20"/>
                <w:szCs w:val="20"/>
              </w:rPr>
              <w:t xml:space="preserve"> and </w:t>
            </w:r>
            <w:r w:rsidRPr="0005789C">
              <w:rPr>
                <w:rFonts w:ascii="Calibri" w:hAnsi="Calibri" w:cs="Calibri"/>
                <w:b/>
                <w:bCs/>
                <w:sz w:val="20"/>
                <w:szCs w:val="20"/>
              </w:rPr>
              <w:t>use PPA and non-contact time to prepare for Week 2</w:t>
            </w:r>
          </w:p>
        </w:tc>
      </w:tr>
      <w:tr w:rsidR="00C2511C" w:rsidRPr="00127FE6" w14:paraId="570B269E" w14:textId="77777777" w:rsidTr="00206768">
        <w:trPr>
          <w:trHeight w:val="565"/>
        </w:trPr>
        <w:tc>
          <w:tcPr>
            <w:tcW w:w="665" w:type="dxa"/>
            <w:gridSpan w:val="2"/>
            <w:vMerge/>
            <w:tcBorders>
              <w:left w:val="single" w:sz="6" w:space="0" w:color="auto"/>
              <w:bottom w:val="single" w:sz="6" w:space="0" w:color="auto"/>
              <w:right w:val="single" w:sz="6" w:space="0" w:color="auto"/>
            </w:tcBorders>
            <w:vAlign w:val="center"/>
          </w:tcPr>
          <w:p w14:paraId="0E1F8899" w14:textId="77777777" w:rsidR="00C2511C" w:rsidRDefault="00C2511C" w:rsidP="00C2511C">
            <w:pPr>
              <w:jc w:val="center"/>
              <w:textAlignment w:val="baseline"/>
              <w:rPr>
                <w:rFonts w:ascii="Arial" w:hAnsi="Arial" w:cs="Arial"/>
                <w:b/>
                <w:bCs/>
                <w:sz w:val="16"/>
                <w:szCs w:val="16"/>
              </w:rPr>
            </w:pPr>
          </w:p>
        </w:tc>
        <w:tc>
          <w:tcPr>
            <w:tcW w:w="936" w:type="dxa"/>
            <w:tcBorders>
              <w:top w:val="single" w:sz="6" w:space="0" w:color="auto"/>
              <w:left w:val="single" w:sz="6" w:space="0" w:color="auto"/>
              <w:bottom w:val="single" w:sz="6" w:space="0" w:color="auto"/>
              <w:right w:val="single" w:sz="6" w:space="0" w:color="auto"/>
            </w:tcBorders>
            <w:vAlign w:val="center"/>
          </w:tcPr>
          <w:p w14:paraId="6AC80921" w14:textId="520B0261" w:rsidR="00C2511C" w:rsidRPr="004C74F5" w:rsidRDefault="00C2511C" w:rsidP="00C2511C">
            <w:pPr>
              <w:jc w:val="center"/>
              <w:textAlignment w:val="baseline"/>
              <w:rPr>
                <w:rFonts w:asciiTheme="minorHAnsi" w:hAnsiTheme="minorHAnsi" w:cstheme="minorHAnsi"/>
                <w:b/>
                <w:bCs/>
                <w:sz w:val="12"/>
                <w:szCs w:val="12"/>
              </w:rPr>
            </w:pPr>
            <w:r w:rsidRPr="004C74F5">
              <w:rPr>
                <w:rFonts w:asciiTheme="minorHAnsi" w:hAnsiTheme="minorHAnsi" w:cstheme="minorHAnsi"/>
                <w:sz w:val="20"/>
                <w:szCs w:val="20"/>
              </w:rPr>
              <w:t>20% non-contact</w:t>
            </w:r>
          </w:p>
        </w:tc>
        <w:tc>
          <w:tcPr>
            <w:tcW w:w="9323" w:type="dxa"/>
            <w:gridSpan w:val="4"/>
            <w:vMerge/>
            <w:tcBorders>
              <w:left w:val="single" w:sz="6" w:space="0" w:color="auto"/>
              <w:bottom w:val="single" w:sz="6" w:space="0" w:color="auto"/>
              <w:right w:val="single" w:sz="6" w:space="0" w:color="auto"/>
            </w:tcBorders>
          </w:tcPr>
          <w:p w14:paraId="171335FF" w14:textId="77777777" w:rsidR="00C2511C" w:rsidRPr="00A9677E" w:rsidRDefault="00C2511C" w:rsidP="00C2511C">
            <w:pPr>
              <w:textAlignment w:val="baseline"/>
              <w:rPr>
                <w:rFonts w:ascii="Segoe UI" w:hAnsi="Segoe UI" w:cs="Segoe UI"/>
                <w:b/>
                <w:bCs/>
                <w:sz w:val="18"/>
                <w:szCs w:val="18"/>
              </w:rPr>
            </w:pPr>
          </w:p>
        </w:tc>
      </w:tr>
      <w:tr w:rsidR="00FF0787" w:rsidRPr="00127FE6" w14:paraId="34682091" w14:textId="77777777" w:rsidTr="00206768">
        <w:trPr>
          <w:trHeight w:val="117"/>
        </w:trPr>
        <w:tc>
          <w:tcPr>
            <w:tcW w:w="10924" w:type="dxa"/>
            <w:gridSpan w:val="7"/>
            <w:tcBorders>
              <w:top w:val="single" w:sz="6" w:space="0" w:color="auto"/>
              <w:left w:val="single" w:sz="6" w:space="0" w:color="auto"/>
              <w:bottom w:val="single" w:sz="6" w:space="0" w:color="auto"/>
              <w:right w:val="single" w:sz="6" w:space="0" w:color="auto"/>
            </w:tcBorders>
            <w:vAlign w:val="center"/>
          </w:tcPr>
          <w:p w14:paraId="3C0C06A8" w14:textId="77777777" w:rsidR="00FF0787" w:rsidRPr="004C74F5" w:rsidRDefault="00FF0787">
            <w:pPr>
              <w:jc w:val="center"/>
              <w:textAlignment w:val="baseline"/>
              <w:rPr>
                <w:rFonts w:asciiTheme="minorHAnsi" w:hAnsiTheme="minorHAnsi" w:cstheme="minorHAnsi"/>
                <w:sz w:val="12"/>
                <w:szCs w:val="12"/>
              </w:rPr>
            </w:pPr>
          </w:p>
        </w:tc>
      </w:tr>
      <w:tr w:rsidR="0081798D" w14:paraId="5B83FB7C" w14:textId="77777777" w:rsidTr="00206768">
        <w:trPr>
          <w:trHeight w:val="340"/>
        </w:trPr>
        <w:tc>
          <w:tcPr>
            <w:tcW w:w="665" w:type="dxa"/>
            <w:gridSpan w:val="2"/>
            <w:vMerge w:val="restart"/>
            <w:tcBorders>
              <w:top w:val="single" w:sz="6" w:space="0" w:color="auto"/>
              <w:left w:val="single" w:sz="6" w:space="0" w:color="000000" w:themeColor="text1"/>
              <w:right w:val="single" w:sz="6" w:space="0" w:color="000000" w:themeColor="text1"/>
            </w:tcBorders>
            <w:shd w:val="clear" w:color="auto" w:fill="FFFFFF" w:themeFill="background1"/>
            <w:vAlign w:val="center"/>
          </w:tcPr>
          <w:p w14:paraId="07F01F16" w14:textId="46FEA5C9" w:rsidR="0081798D" w:rsidRPr="000E78DB" w:rsidRDefault="00FF0787">
            <w:pPr>
              <w:jc w:val="center"/>
              <w:textAlignment w:val="baseline"/>
              <w:rPr>
                <w:rFonts w:ascii="Segoe UI" w:hAnsi="Segoe UI" w:cs="Segoe UI"/>
                <w:b/>
                <w:bCs/>
                <w:sz w:val="18"/>
                <w:szCs w:val="18"/>
              </w:rPr>
            </w:pPr>
            <w:r>
              <w:rPr>
                <w:rFonts w:ascii="Segoe UI" w:hAnsi="Segoe UI" w:cs="Segoe UI"/>
                <w:b/>
                <w:bCs/>
                <w:sz w:val="18"/>
                <w:szCs w:val="18"/>
              </w:rPr>
              <w:t>2</w:t>
            </w:r>
            <w:r w:rsidR="00064A66">
              <w:rPr>
                <w:rFonts w:ascii="Segoe UI" w:hAnsi="Segoe UI" w:cs="Segoe UI"/>
                <w:b/>
                <w:bCs/>
                <w:sz w:val="18"/>
                <w:szCs w:val="18"/>
              </w:rPr>
              <w:t xml:space="preserve"> </w:t>
            </w:r>
            <w:r w:rsidR="004C74F5">
              <w:rPr>
                <w:rFonts w:ascii="Segoe UI" w:hAnsi="Segoe UI" w:cs="Segoe UI"/>
                <w:b/>
                <w:bCs/>
                <w:sz w:val="18"/>
                <w:szCs w:val="18"/>
              </w:rPr>
              <w:t>&amp;</w:t>
            </w:r>
            <w:r w:rsidR="00064A66">
              <w:rPr>
                <w:rFonts w:ascii="Segoe UI" w:hAnsi="Segoe UI" w:cs="Segoe UI"/>
                <w:b/>
                <w:bCs/>
                <w:sz w:val="18"/>
                <w:szCs w:val="18"/>
              </w:rPr>
              <w:t xml:space="preserve"> 3</w:t>
            </w:r>
          </w:p>
        </w:tc>
        <w:tc>
          <w:tcPr>
            <w:tcW w:w="936" w:type="dxa"/>
            <w:tcBorders>
              <w:top w:val="single" w:sz="6" w:space="0" w:color="auto"/>
              <w:left w:val="single" w:sz="6" w:space="0" w:color="000000" w:themeColor="text1"/>
              <w:bottom w:val="nil"/>
              <w:right w:val="single" w:sz="6" w:space="0" w:color="000000" w:themeColor="text1"/>
            </w:tcBorders>
            <w:shd w:val="clear" w:color="auto" w:fill="FFFFFF" w:themeFill="background1"/>
            <w:vAlign w:val="center"/>
          </w:tcPr>
          <w:p w14:paraId="713B1D90" w14:textId="39ABCFFB" w:rsidR="0081798D" w:rsidRPr="004C74F5" w:rsidRDefault="00064A66">
            <w:pPr>
              <w:jc w:val="center"/>
              <w:textAlignment w:val="baseline"/>
              <w:rPr>
                <w:rFonts w:asciiTheme="minorHAnsi" w:hAnsiTheme="minorHAnsi" w:cstheme="minorHAnsi"/>
                <w:b/>
                <w:bCs/>
                <w:sz w:val="20"/>
                <w:szCs w:val="20"/>
              </w:rPr>
            </w:pPr>
            <w:r w:rsidRPr="004C74F5">
              <w:rPr>
                <w:rFonts w:asciiTheme="minorHAnsi" w:hAnsiTheme="minorHAnsi" w:cstheme="minorHAnsi"/>
                <w:b/>
                <w:bCs/>
                <w:sz w:val="20"/>
                <w:szCs w:val="20"/>
              </w:rPr>
              <w:t>3</w:t>
            </w:r>
            <w:r w:rsidR="0081798D" w:rsidRPr="004C74F5">
              <w:rPr>
                <w:rFonts w:asciiTheme="minorHAnsi" w:hAnsiTheme="minorHAnsi" w:cstheme="minorHAnsi"/>
                <w:b/>
                <w:bCs/>
                <w:sz w:val="20"/>
                <w:szCs w:val="20"/>
              </w:rPr>
              <w:t>0%</w:t>
            </w:r>
            <w:r w:rsidR="007664D9" w:rsidRPr="004C74F5">
              <w:rPr>
                <w:rFonts w:asciiTheme="minorHAnsi" w:hAnsiTheme="minorHAnsi" w:cstheme="minorHAnsi"/>
                <w:b/>
                <w:bCs/>
                <w:sz w:val="20"/>
                <w:szCs w:val="20"/>
              </w:rPr>
              <w:t>-40%</w:t>
            </w:r>
          </w:p>
          <w:p w14:paraId="21E544F1" w14:textId="013F689E" w:rsidR="0081798D" w:rsidRPr="004C74F5" w:rsidRDefault="0081798D">
            <w:pPr>
              <w:jc w:val="center"/>
              <w:textAlignment w:val="baseline"/>
              <w:rPr>
                <w:rFonts w:asciiTheme="minorHAnsi" w:hAnsiTheme="minorHAnsi" w:cstheme="minorHAnsi"/>
                <w:sz w:val="20"/>
                <w:szCs w:val="20"/>
              </w:rPr>
            </w:pPr>
            <w:r w:rsidRPr="004C74F5">
              <w:rPr>
                <w:rFonts w:asciiTheme="minorHAnsi" w:hAnsiTheme="minorHAnsi" w:cstheme="minorHAnsi"/>
                <w:sz w:val="20"/>
                <w:szCs w:val="20"/>
              </w:rPr>
              <w:t>Teaching</w:t>
            </w:r>
          </w:p>
        </w:tc>
        <w:tc>
          <w:tcPr>
            <w:tcW w:w="9323" w:type="dxa"/>
            <w:gridSpan w:val="4"/>
            <w:tcBorders>
              <w:top w:val="single" w:sz="6" w:space="0" w:color="auto"/>
              <w:left w:val="single" w:sz="6" w:space="0" w:color="000000" w:themeColor="text1"/>
              <w:bottom w:val="single" w:sz="6" w:space="0" w:color="auto"/>
              <w:right w:val="single" w:sz="6" w:space="0" w:color="000000" w:themeColor="text1"/>
            </w:tcBorders>
            <w:shd w:val="clear" w:color="auto" w:fill="FFFFFF" w:themeFill="background1"/>
            <w:vAlign w:val="center"/>
          </w:tcPr>
          <w:p w14:paraId="7F06222B" w14:textId="6D356ABE" w:rsidR="0005789C" w:rsidRDefault="0005789C" w:rsidP="0005789C">
            <w:pPr>
              <w:ind w:left="135" w:right="135"/>
              <w:textAlignment w:val="baseline"/>
              <w:rPr>
                <w:rFonts w:ascii="Calibri" w:hAnsi="Calibri" w:cs="Calibri"/>
                <w:sz w:val="20"/>
                <w:szCs w:val="20"/>
              </w:rPr>
            </w:pPr>
            <w:r w:rsidRPr="00127FE6">
              <w:rPr>
                <w:rFonts w:ascii="Calibri" w:hAnsi="Calibri" w:cs="Calibri"/>
                <w:sz w:val="20"/>
                <w:szCs w:val="20"/>
              </w:rPr>
              <w:t xml:space="preserve">Plan and teach </w:t>
            </w:r>
            <w:r w:rsidRPr="00127FE6">
              <w:rPr>
                <w:rFonts w:ascii="Calibri" w:hAnsi="Calibri" w:cs="Calibri"/>
                <w:b/>
                <w:bCs/>
                <w:sz w:val="20"/>
                <w:szCs w:val="20"/>
              </w:rPr>
              <w:t>a series</w:t>
            </w:r>
            <w:r w:rsidRPr="00127FE6">
              <w:rPr>
                <w:rFonts w:ascii="Calibri" w:hAnsi="Calibri" w:cs="Calibri"/>
                <w:sz w:val="20"/>
                <w:szCs w:val="20"/>
              </w:rPr>
              <w:t xml:space="preserve"> </w:t>
            </w:r>
            <w:r w:rsidRPr="00127FE6">
              <w:rPr>
                <w:rFonts w:ascii="Calibri" w:hAnsi="Calibri" w:cs="Calibri"/>
                <w:b/>
                <w:bCs/>
                <w:sz w:val="20"/>
                <w:szCs w:val="20"/>
              </w:rPr>
              <w:t>of whole class</w:t>
            </w:r>
            <w:r w:rsidRPr="00127FE6">
              <w:rPr>
                <w:rFonts w:ascii="Calibri" w:hAnsi="Calibri" w:cs="Calibri"/>
                <w:sz w:val="20"/>
                <w:szCs w:val="20"/>
              </w:rPr>
              <w:t xml:space="preserve"> </w:t>
            </w:r>
            <w:r w:rsidRPr="00127FE6">
              <w:rPr>
                <w:rFonts w:ascii="Calibri" w:hAnsi="Calibri" w:cs="Calibri"/>
                <w:b/>
                <w:bCs/>
                <w:sz w:val="20"/>
                <w:szCs w:val="20"/>
              </w:rPr>
              <w:t>lessons</w:t>
            </w:r>
            <w:r w:rsidRPr="00127FE6">
              <w:rPr>
                <w:rFonts w:ascii="Calibri" w:hAnsi="Calibri" w:cs="Calibri"/>
                <w:sz w:val="20"/>
                <w:szCs w:val="20"/>
              </w:rPr>
              <w:t xml:space="preserve"> for English </w:t>
            </w:r>
            <w:r w:rsidRPr="00127FE6">
              <w:rPr>
                <w:rFonts w:ascii="Calibri" w:hAnsi="Calibri" w:cs="Calibri"/>
                <w:b/>
                <w:bCs/>
                <w:sz w:val="20"/>
                <w:szCs w:val="20"/>
              </w:rPr>
              <w:t>OR</w:t>
            </w:r>
            <w:r w:rsidRPr="00127FE6">
              <w:rPr>
                <w:rFonts w:ascii="Calibri" w:hAnsi="Calibri" w:cs="Calibri"/>
                <w:sz w:val="20"/>
                <w:szCs w:val="20"/>
              </w:rPr>
              <w:t xml:space="preserve"> mathematics alternating </w:t>
            </w:r>
            <w:r w:rsidR="00E475DC">
              <w:rPr>
                <w:rFonts w:ascii="Calibri" w:hAnsi="Calibri" w:cs="Calibri"/>
                <w:sz w:val="20"/>
                <w:szCs w:val="20"/>
              </w:rPr>
              <w:t>with</w:t>
            </w:r>
            <w:r w:rsidRPr="00127FE6">
              <w:rPr>
                <w:rFonts w:ascii="Calibri" w:hAnsi="Calibri" w:cs="Calibri"/>
                <w:sz w:val="20"/>
                <w:szCs w:val="20"/>
              </w:rPr>
              <w:t xml:space="preserve"> taught last week. </w:t>
            </w:r>
          </w:p>
          <w:p w14:paraId="7392A2FF" w14:textId="7B4F89C5" w:rsidR="0081798D" w:rsidRDefault="0005789C" w:rsidP="0005789C">
            <w:pPr>
              <w:ind w:left="135" w:right="135"/>
              <w:textAlignment w:val="baseline"/>
              <w:rPr>
                <w:rFonts w:ascii="Calibri" w:hAnsi="Calibri" w:cs="Calibri"/>
                <w:sz w:val="20"/>
                <w:szCs w:val="20"/>
              </w:rPr>
            </w:pPr>
            <w:r w:rsidRPr="00002709">
              <w:rPr>
                <w:rFonts w:ascii="Calibri" w:hAnsi="Calibri" w:cs="Calibri"/>
                <w:b/>
                <w:bCs/>
                <w:sz w:val="20"/>
                <w:szCs w:val="20"/>
              </w:rPr>
              <w:t>Plan and teach science</w:t>
            </w:r>
            <w:r>
              <w:rPr>
                <w:rFonts w:ascii="Calibri" w:hAnsi="Calibri" w:cs="Calibri"/>
                <w:b/>
                <w:bCs/>
                <w:sz w:val="20"/>
                <w:szCs w:val="20"/>
              </w:rPr>
              <w:t xml:space="preserve"> </w:t>
            </w:r>
            <w:r>
              <w:rPr>
                <w:rFonts w:ascii="Calibri" w:hAnsi="Calibri" w:cs="Calibri"/>
                <w:sz w:val="20"/>
                <w:szCs w:val="20"/>
              </w:rPr>
              <w:t>(</w:t>
            </w:r>
            <w:r w:rsidRPr="00127FE6">
              <w:rPr>
                <w:rFonts w:ascii="Calibri" w:hAnsi="Calibri" w:cs="Calibri"/>
                <w:sz w:val="20"/>
                <w:szCs w:val="20"/>
              </w:rPr>
              <w:t xml:space="preserve">or </w:t>
            </w:r>
            <w:r>
              <w:rPr>
                <w:rFonts w:ascii="Calibri" w:hAnsi="Calibri" w:cs="Calibri"/>
                <w:sz w:val="20"/>
                <w:szCs w:val="20"/>
              </w:rPr>
              <w:t xml:space="preserve">a </w:t>
            </w:r>
            <w:r w:rsidRPr="00127FE6">
              <w:rPr>
                <w:rFonts w:ascii="Calibri" w:hAnsi="Calibri" w:cs="Calibri"/>
                <w:sz w:val="20"/>
                <w:szCs w:val="20"/>
              </w:rPr>
              <w:t>foundation subject</w:t>
            </w:r>
            <w:r>
              <w:rPr>
                <w:rFonts w:ascii="Calibri" w:hAnsi="Calibri" w:cs="Calibri"/>
                <w:sz w:val="20"/>
                <w:szCs w:val="20"/>
              </w:rPr>
              <w:t xml:space="preserve"> if Science is not timetabled)</w:t>
            </w:r>
            <w:r w:rsidRPr="00127FE6">
              <w:rPr>
                <w:rFonts w:ascii="Calibri" w:hAnsi="Calibri" w:cs="Calibri"/>
                <w:sz w:val="20"/>
                <w:szCs w:val="20"/>
              </w:rPr>
              <w:t> </w:t>
            </w:r>
          </w:p>
        </w:tc>
      </w:tr>
      <w:tr w:rsidR="0081798D" w14:paraId="52E515D8" w14:textId="77777777" w:rsidTr="00206768">
        <w:trPr>
          <w:trHeight w:val="480"/>
        </w:trPr>
        <w:tc>
          <w:tcPr>
            <w:tcW w:w="665" w:type="dxa"/>
            <w:gridSpan w:val="2"/>
            <w:vMerge/>
            <w:vAlign w:val="center"/>
          </w:tcPr>
          <w:p w14:paraId="78E16040" w14:textId="77777777" w:rsidR="0081798D" w:rsidRPr="000E78DB" w:rsidRDefault="0081798D">
            <w:pPr>
              <w:jc w:val="center"/>
              <w:textAlignment w:val="baseline"/>
              <w:rPr>
                <w:rFonts w:ascii="Segoe UI" w:hAnsi="Segoe UI" w:cs="Segoe UI"/>
                <w:b/>
                <w:bCs/>
                <w:sz w:val="18"/>
                <w:szCs w:val="18"/>
              </w:rPr>
            </w:pPr>
          </w:p>
        </w:tc>
        <w:tc>
          <w:tcPr>
            <w:tcW w:w="936" w:type="dxa"/>
            <w:tcBorders>
              <w:top w:val="single" w:sz="6" w:space="0" w:color="auto"/>
              <w:left w:val="single" w:sz="6" w:space="0" w:color="000000" w:themeColor="text1"/>
              <w:bottom w:val="nil"/>
              <w:right w:val="single" w:sz="6" w:space="0" w:color="000000" w:themeColor="text1"/>
            </w:tcBorders>
            <w:shd w:val="clear" w:color="auto" w:fill="FFFFFF" w:themeFill="background1"/>
            <w:vAlign w:val="center"/>
          </w:tcPr>
          <w:p w14:paraId="79366671" w14:textId="6F7E0348" w:rsidR="0081798D" w:rsidRPr="004C74F5" w:rsidRDefault="0081798D">
            <w:pPr>
              <w:jc w:val="center"/>
              <w:textAlignment w:val="baseline"/>
              <w:rPr>
                <w:rFonts w:asciiTheme="minorHAnsi" w:hAnsiTheme="minorHAnsi" w:cstheme="minorHAnsi"/>
                <w:sz w:val="20"/>
                <w:szCs w:val="20"/>
              </w:rPr>
            </w:pPr>
            <w:r w:rsidRPr="004C74F5">
              <w:rPr>
                <w:rFonts w:asciiTheme="minorHAnsi" w:hAnsiTheme="minorHAnsi" w:cstheme="minorHAnsi"/>
                <w:sz w:val="20"/>
                <w:szCs w:val="20"/>
              </w:rPr>
              <w:t xml:space="preserve">20% </w:t>
            </w:r>
            <w:r w:rsidR="000757A3" w:rsidRPr="004C74F5">
              <w:rPr>
                <w:rFonts w:asciiTheme="minorHAnsi" w:hAnsiTheme="minorHAnsi" w:cstheme="minorHAnsi"/>
                <w:sz w:val="20"/>
                <w:szCs w:val="20"/>
              </w:rPr>
              <w:t>non-contact</w:t>
            </w:r>
          </w:p>
        </w:tc>
        <w:tc>
          <w:tcPr>
            <w:tcW w:w="9323" w:type="dxa"/>
            <w:gridSpan w:val="4"/>
            <w:tcBorders>
              <w:top w:val="single" w:sz="6" w:space="0" w:color="auto"/>
              <w:left w:val="single" w:sz="6" w:space="0" w:color="000000" w:themeColor="text1"/>
              <w:bottom w:val="single" w:sz="6" w:space="0" w:color="auto"/>
              <w:right w:val="single" w:sz="6" w:space="0" w:color="000000" w:themeColor="text1"/>
            </w:tcBorders>
            <w:shd w:val="clear" w:color="auto" w:fill="FFFFFF" w:themeFill="background1"/>
            <w:vAlign w:val="center"/>
          </w:tcPr>
          <w:p w14:paraId="14C11C46" w14:textId="3EAAE372" w:rsidR="0081798D" w:rsidRPr="00094835" w:rsidRDefault="006335A3" w:rsidP="0094762B">
            <w:pPr>
              <w:ind w:left="135" w:right="135"/>
              <w:textAlignment w:val="baseline"/>
              <w:rPr>
                <w:rFonts w:asciiTheme="minorHAnsi" w:hAnsiTheme="minorHAnsi" w:cstheme="minorHAnsi"/>
                <w:b/>
                <w:i/>
                <w:iCs/>
                <w:kern w:val="24"/>
                <w:sz w:val="20"/>
                <w:szCs w:val="20"/>
              </w:rPr>
            </w:pPr>
            <w:r w:rsidRPr="00094835">
              <w:rPr>
                <w:rFonts w:asciiTheme="minorHAnsi" w:hAnsiTheme="minorHAnsi" w:cstheme="minorHAnsi"/>
                <w:b/>
                <w:kern w:val="24"/>
                <w:sz w:val="20"/>
                <w:szCs w:val="20"/>
              </w:rPr>
              <w:t xml:space="preserve">ESSENTIAL: </w:t>
            </w:r>
            <w:r w:rsidR="004543C1" w:rsidRPr="00094835">
              <w:rPr>
                <w:rFonts w:asciiTheme="minorHAnsi" w:hAnsiTheme="minorHAnsi" w:cstheme="minorHAnsi"/>
                <w:bCs/>
                <w:kern w:val="24"/>
                <w:sz w:val="20"/>
                <w:szCs w:val="20"/>
              </w:rPr>
              <w:t>10% a</w:t>
            </w:r>
            <w:r w:rsidRPr="00094835">
              <w:rPr>
                <w:rFonts w:asciiTheme="minorHAnsi" w:hAnsiTheme="minorHAnsi" w:cstheme="minorHAnsi"/>
                <w:bCs/>
                <w:kern w:val="24"/>
                <w:sz w:val="20"/>
                <w:szCs w:val="20"/>
              </w:rPr>
              <w:t>pprox. ½ day PPA time with class teacher for supported/guided planning</w:t>
            </w:r>
          </w:p>
          <w:p w14:paraId="3704EC2C" w14:textId="1485D770" w:rsidR="008B0459" w:rsidRPr="00127FE6" w:rsidRDefault="00447BB5" w:rsidP="00695DDA">
            <w:pPr>
              <w:ind w:left="135" w:right="135"/>
              <w:textAlignment w:val="baseline"/>
              <w:rPr>
                <w:rFonts w:ascii="Calibri" w:hAnsi="Calibri" w:cs="Calibri"/>
                <w:sz w:val="20"/>
                <w:szCs w:val="20"/>
              </w:rPr>
            </w:pPr>
            <w:r>
              <w:rPr>
                <w:rFonts w:ascii="Calibri" w:hAnsi="Calibri" w:cs="Calibri"/>
                <w:b/>
                <w:bCs/>
                <w:sz w:val="20"/>
                <w:szCs w:val="20"/>
              </w:rPr>
              <w:t>A</w:t>
            </w:r>
            <w:r w:rsidR="00B14249">
              <w:rPr>
                <w:rFonts w:ascii="Calibri" w:hAnsi="Calibri" w:cs="Calibri"/>
                <w:b/>
                <w:bCs/>
                <w:sz w:val="20"/>
                <w:szCs w:val="20"/>
              </w:rPr>
              <w:t xml:space="preserve">n additional 10% non-contact time: </w:t>
            </w:r>
            <w:r w:rsidR="0098388A" w:rsidRPr="00695DDA">
              <w:rPr>
                <w:rFonts w:ascii="Calibri" w:hAnsi="Calibri" w:cs="Calibri"/>
                <w:sz w:val="20"/>
                <w:szCs w:val="20"/>
              </w:rPr>
              <w:t>work on</w:t>
            </w:r>
            <w:r w:rsidR="0098388A">
              <w:rPr>
                <w:rFonts w:ascii="Calibri" w:hAnsi="Calibri" w:cs="Calibri"/>
                <w:b/>
                <w:bCs/>
                <w:sz w:val="20"/>
                <w:szCs w:val="20"/>
              </w:rPr>
              <w:t xml:space="preserve"> </w:t>
            </w:r>
            <w:r w:rsidR="00B14249" w:rsidRPr="00B14249">
              <w:rPr>
                <w:rFonts w:ascii="Calibri" w:hAnsi="Calibri" w:cs="Calibri"/>
                <w:sz w:val="20"/>
                <w:szCs w:val="20"/>
              </w:rPr>
              <w:t>SSP and Early Reading PPU and ensure you plan and agree teaching time</w:t>
            </w:r>
            <w:r w:rsidR="00695DDA">
              <w:rPr>
                <w:rFonts w:ascii="Calibri" w:hAnsi="Calibri" w:cs="Calibri"/>
                <w:sz w:val="20"/>
                <w:szCs w:val="20"/>
              </w:rPr>
              <w:t xml:space="preserve">. </w:t>
            </w:r>
            <w:r w:rsidR="00A16EB9" w:rsidRPr="00294261">
              <w:rPr>
                <w:rFonts w:ascii="Calibri" w:hAnsi="Calibri" w:cs="Calibri"/>
                <w:sz w:val="20"/>
                <w:szCs w:val="20"/>
              </w:rPr>
              <w:t xml:space="preserve">In remainder of the </w:t>
            </w:r>
            <w:r w:rsidR="00517011">
              <w:rPr>
                <w:rFonts w:ascii="Calibri" w:hAnsi="Calibri" w:cs="Calibri"/>
                <w:sz w:val="20"/>
                <w:szCs w:val="20"/>
              </w:rPr>
              <w:t xml:space="preserve">non-contact </w:t>
            </w:r>
            <w:r w:rsidR="00A16EB9" w:rsidRPr="00294261">
              <w:rPr>
                <w:rFonts w:ascii="Calibri" w:hAnsi="Calibri" w:cs="Calibri"/>
                <w:sz w:val="20"/>
                <w:szCs w:val="20"/>
              </w:rPr>
              <w:t>time</w:t>
            </w:r>
            <w:r w:rsidR="00962002">
              <w:rPr>
                <w:rFonts w:ascii="Calibri" w:hAnsi="Calibri" w:cs="Calibri"/>
                <w:sz w:val="20"/>
                <w:szCs w:val="20"/>
              </w:rPr>
              <w:t xml:space="preserve">: </w:t>
            </w:r>
            <w:r w:rsidR="00D46EA7">
              <w:rPr>
                <w:rFonts w:ascii="Calibri" w:hAnsi="Calibri" w:cs="Calibri"/>
                <w:sz w:val="20"/>
                <w:szCs w:val="20"/>
              </w:rPr>
              <w:t>P</w:t>
            </w:r>
            <w:r w:rsidR="00354B73">
              <w:rPr>
                <w:rFonts w:ascii="Calibri" w:hAnsi="Calibri" w:cs="Calibri"/>
                <w:sz w:val="20"/>
                <w:szCs w:val="20"/>
              </w:rPr>
              <w:t>ersonally p</w:t>
            </w:r>
            <w:r w:rsidR="00962002" w:rsidRPr="00962002">
              <w:rPr>
                <w:rFonts w:ascii="Calibri" w:hAnsi="Calibri" w:cs="Calibri"/>
                <w:sz w:val="20"/>
                <w:szCs w:val="20"/>
              </w:rPr>
              <w:t>repar</w:t>
            </w:r>
            <w:r w:rsidR="00D46EA7">
              <w:rPr>
                <w:rFonts w:ascii="Calibri" w:hAnsi="Calibri" w:cs="Calibri"/>
                <w:sz w:val="20"/>
                <w:szCs w:val="20"/>
              </w:rPr>
              <w:t xml:space="preserve">e for </w:t>
            </w:r>
            <w:commentRangeStart w:id="38"/>
            <w:r w:rsidR="00D46EA7">
              <w:rPr>
                <w:rFonts w:ascii="Calibri" w:hAnsi="Calibri" w:cs="Calibri"/>
                <w:sz w:val="20"/>
                <w:szCs w:val="20"/>
              </w:rPr>
              <w:t>CAP2</w:t>
            </w:r>
            <w:r w:rsidR="00EE6A9B">
              <w:rPr>
                <w:rFonts w:ascii="Calibri" w:hAnsi="Calibri" w:cs="Calibri"/>
                <w:sz w:val="20"/>
                <w:szCs w:val="20"/>
              </w:rPr>
              <w:t>b</w:t>
            </w:r>
            <w:r w:rsidR="00441AF3">
              <w:rPr>
                <w:rFonts w:ascii="Calibri" w:hAnsi="Calibri" w:cs="Calibri"/>
                <w:sz w:val="20"/>
                <w:szCs w:val="20"/>
              </w:rPr>
              <w:t xml:space="preserve"> coming up in week 4</w:t>
            </w:r>
            <w:r w:rsidR="000A1A1C">
              <w:rPr>
                <w:rFonts w:ascii="Calibri" w:hAnsi="Calibri" w:cs="Calibri"/>
                <w:sz w:val="20"/>
                <w:szCs w:val="20"/>
              </w:rPr>
              <w:t>.</w:t>
            </w:r>
            <w:commentRangeEnd w:id="38"/>
            <w:r w:rsidR="00EE6A9B" w:rsidRPr="00127FE6">
              <w:rPr>
                <w:rStyle w:val="CommentReference"/>
                <w:rFonts w:ascii="Calibri" w:hAnsi="Calibri" w:cs="Calibri"/>
                <w:sz w:val="20"/>
                <w:szCs w:val="20"/>
              </w:rPr>
              <w:commentReference w:id="38"/>
            </w:r>
          </w:p>
        </w:tc>
      </w:tr>
      <w:tr w:rsidR="00BC0ED4" w:rsidRPr="00127FE6" w14:paraId="448A595B" w14:textId="77777777" w:rsidTr="00206768">
        <w:trPr>
          <w:trHeight w:val="82"/>
        </w:trPr>
        <w:tc>
          <w:tcPr>
            <w:tcW w:w="10924" w:type="dxa"/>
            <w:gridSpan w:val="7"/>
            <w:tcBorders>
              <w:top w:val="single" w:sz="6" w:space="0" w:color="auto"/>
              <w:left w:val="single" w:sz="6" w:space="0" w:color="000000" w:themeColor="text1"/>
              <w:right w:val="single" w:sz="6" w:space="0" w:color="000000" w:themeColor="text1"/>
            </w:tcBorders>
            <w:vAlign w:val="center"/>
          </w:tcPr>
          <w:p w14:paraId="5A35299D" w14:textId="77777777" w:rsidR="00BC0ED4" w:rsidRPr="004C74F5" w:rsidRDefault="00BC0ED4">
            <w:pPr>
              <w:ind w:left="135" w:right="135"/>
              <w:textAlignment w:val="baseline"/>
              <w:rPr>
                <w:rFonts w:asciiTheme="minorHAnsi" w:hAnsiTheme="minorHAnsi" w:cstheme="minorHAnsi"/>
                <w:sz w:val="12"/>
                <w:szCs w:val="12"/>
              </w:rPr>
            </w:pPr>
          </w:p>
        </w:tc>
      </w:tr>
      <w:tr w:rsidR="0081798D" w:rsidRPr="00127FE6" w14:paraId="6C157661" w14:textId="77777777" w:rsidTr="009540B8">
        <w:trPr>
          <w:trHeight w:val="916"/>
        </w:trPr>
        <w:tc>
          <w:tcPr>
            <w:tcW w:w="665" w:type="dxa"/>
            <w:gridSpan w:val="2"/>
            <w:vMerge w:val="restart"/>
            <w:tcBorders>
              <w:top w:val="single" w:sz="6" w:space="0" w:color="auto"/>
              <w:left w:val="single" w:sz="6" w:space="0" w:color="000000" w:themeColor="text1"/>
              <w:right w:val="single" w:sz="6" w:space="0" w:color="000000" w:themeColor="text1"/>
            </w:tcBorders>
            <w:shd w:val="clear" w:color="auto" w:fill="F2F2F2" w:themeFill="background1" w:themeFillShade="F2"/>
            <w:vAlign w:val="center"/>
          </w:tcPr>
          <w:p w14:paraId="71539EC8" w14:textId="055BB300" w:rsidR="0081798D" w:rsidRPr="000E78DB" w:rsidRDefault="00064A66">
            <w:pPr>
              <w:jc w:val="center"/>
              <w:textAlignment w:val="baseline"/>
              <w:rPr>
                <w:rFonts w:ascii="Segoe UI" w:hAnsi="Segoe UI" w:cs="Segoe UI"/>
                <w:b/>
                <w:bCs/>
                <w:sz w:val="18"/>
                <w:szCs w:val="18"/>
              </w:rPr>
            </w:pPr>
            <w:r>
              <w:rPr>
                <w:rFonts w:ascii="Segoe UI" w:hAnsi="Segoe UI" w:cs="Segoe UI"/>
                <w:b/>
                <w:bCs/>
                <w:sz w:val="18"/>
                <w:szCs w:val="18"/>
              </w:rPr>
              <w:t xml:space="preserve">4 </w:t>
            </w:r>
            <w:r w:rsidR="004C74F5">
              <w:rPr>
                <w:rFonts w:ascii="Segoe UI" w:hAnsi="Segoe UI" w:cs="Segoe UI"/>
                <w:b/>
                <w:bCs/>
                <w:sz w:val="18"/>
                <w:szCs w:val="18"/>
              </w:rPr>
              <w:t>&amp;</w:t>
            </w:r>
            <w:r>
              <w:rPr>
                <w:rFonts w:ascii="Segoe UI" w:hAnsi="Segoe UI" w:cs="Segoe UI"/>
                <w:b/>
                <w:bCs/>
                <w:sz w:val="18"/>
                <w:szCs w:val="18"/>
              </w:rPr>
              <w:t xml:space="preserve"> 5</w:t>
            </w:r>
          </w:p>
        </w:tc>
        <w:tc>
          <w:tcPr>
            <w:tcW w:w="936" w:type="dxa"/>
            <w:tcBorders>
              <w:top w:val="single" w:sz="6" w:space="0" w:color="auto"/>
              <w:left w:val="single" w:sz="6" w:space="0" w:color="000000" w:themeColor="text1"/>
              <w:bottom w:val="nil"/>
              <w:right w:val="single" w:sz="6" w:space="0" w:color="000000" w:themeColor="text1"/>
            </w:tcBorders>
            <w:shd w:val="clear" w:color="auto" w:fill="F2F2F2" w:themeFill="background1" w:themeFillShade="F2"/>
            <w:vAlign w:val="center"/>
          </w:tcPr>
          <w:p w14:paraId="255D675B" w14:textId="5C7A117C" w:rsidR="0081798D" w:rsidRPr="004C74F5" w:rsidRDefault="007664D9">
            <w:pPr>
              <w:jc w:val="center"/>
              <w:textAlignment w:val="baseline"/>
              <w:rPr>
                <w:rFonts w:asciiTheme="minorHAnsi" w:hAnsiTheme="minorHAnsi" w:cstheme="minorHAnsi"/>
                <w:b/>
                <w:bCs/>
                <w:sz w:val="20"/>
                <w:szCs w:val="20"/>
              </w:rPr>
            </w:pPr>
            <w:r w:rsidRPr="004C74F5">
              <w:rPr>
                <w:rFonts w:asciiTheme="minorHAnsi" w:hAnsiTheme="minorHAnsi" w:cstheme="minorHAnsi"/>
                <w:b/>
                <w:bCs/>
                <w:sz w:val="20"/>
                <w:szCs w:val="20"/>
              </w:rPr>
              <w:t>40-</w:t>
            </w:r>
            <w:r w:rsidR="00936111" w:rsidRPr="004C74F5">
              <w:rPr>
                <w:rFonts w:asciiTheme="minorHAnsi" w:hAnsiTheme="minorHAnsi" w:cstheme="minorHAnsi"/>
                <w:b/>
                <w:bCs/>
                <w:sz w:val="20"/>
                <w:szCs w:val="20"/>
              </w:rPr>
              <w:t>5</w:t>
            </w:r>
            <w:r w:rsidR="0048171A" w:rsidRPr="004C74F5">
              <w:rPr>
                <w:rFonts w:asciiTheme="minorHAnsi" w:hAnsiTheme="minorHAnsi" w:cstheme="minorHAnsi"/>
                <w:b/>
                <w:bCs/>
                <w:sz w:val="20"/>
                <w:szCs w:val="20"/>
              </w:rPr>
              <w:t>0</w:t>
            </w:r>
            <w:r w:rsidR="0081798D" w:rsidRPr="004C74F5">
              <w:rPr>
                <w:rFonts w:asciiTheme="minorHAnsi" w:hAnsiTheme="minorHAnsi" w:cstheme="minorHAnsi"/>
                <w:b/>
                <w:bCs/>
                <w:sz w:val="20"/>
                <w:szCs w:val="20"/>
              </w:rPr>
              <w:t>%</w:t>
            </w:r>
            <w:r w:rsidR="000A0857" w:rsidRPr="004C74F5">
              <w:rPr>
                <w:rFonts w:asciiTheme="minorHAnsi" w:hAnsiTheme="minorHAnsi" w:cstheme="minorHAnsi"/>
                <w:b/>
                <w:bCs/>
                <w:sz w:val="20"/>
                <w:szCs w:val="20"/>
              </w:rPr>
              <w:t>+</w:t>
            </w:r>
            <w:r w:rsidR="0081798D" w:rsidRPr="004C74F5">
              <w:rPr>
                <w:rFonts w:asciiTheme="minorHAnsi" w:hAnsiTheme="minorHAnsi" w:cstheme="minorHAnsi"/>
                <w:b/>
                <w:bCs/>
                <w:sz w:val="20"/>
                <w:szCs w:val="20"/>
              </w:rPr>
              <w:t> </w:t>
            </w:r>
          </w:p>
          <w:p w14:paraId="2FFF5D96" w14:textId="7709DA6F" w:rsidR="0081798D" w:rsidRPr="004C74F5" w:rsidRDefault="0081798D">
            <w:pPr>
              <w:jc w:val="center"/>
              <w:textAlignment w:val="baseline"/>
              <w:rPr>
                <w:rFonts w:asciiTheme="minorHAnsi" w:hAnsiTheme="minorHAnsi" w:cstheme="minorHAnsi"/>
                <w:sz w:val="20"/>
                <w:szCs w:val="20"/>
              </w:rPr>
            </w:pPr>
            <w:r w:rsidRPr="004C74F5">
              <w:rPr>
                <w:rFonts w:asciiTheme="minorHAnsi" w:hAnsiTheme="minorHAnsi" w:cstheme="minorHAnsi"/>
                <w:sz w:val="20"/>
                <w:szCs w:val="20"/>
              </w:rPr>
              <w:t>Teaching</w:t>
            </w:r>
          </w:p>
        </w:tc>
        <w:tc>
          <w:tcPr>
            <w:tcW w:w="9323" w:type="dxa"/>
            <w:gridSpan w:val="4"/>
            <w:tcBorders>
              <w:top w:val="single" w:sz="6" w:space="0" w:color="auto"/>
              <w:left w:val="single" w:sz="6" w:space="0" w:color="000000" w:themeColor="text1"/>
              <w:bottom w:val="single" w:sz="6" w:space="0" w:color="auto"/>
              <w:right w:val="single" w:sz="6" w:space="0" w:color="000000" w:themeColor="text1"/>
            </w:tcBorders>
            <w:shd w:val="clear" w:color="auto" w:fill="F2F2F2" w:themeFill="background1" w:themeFillShade="F2"/>
            <w:vAlign w:val="center"/>
          </w:tcPr>
          <w:p w14:paraId="3A6AA09C" w14:textId="77777777" w:rsidR="00E475DC" w:rsidRDefault="0081798D" w:rsidP="00E475DC">
            <w:pPr>
              <w:ind w:left="135" w:right="135"/>
              <w:textAlignment w:val="baseline"/>
              <w:rPr>
                <w:rFonts w:ascii="Calibri" w:hAnsi="Calibri" w:cs="Calibri"/>
                <w:sz w:val="20"/>
                <w:szCs w:val="20"/>
              </w:rPr>
            </w:pPr>
            <w:r w:rsidRPr="00127FE6">
              <w:rPr>
                <w:rFonts w:ascii="Calibri" w:hAnsi="Calibri" w:cs="Calibri"/>
                <w:sz w:val="20"/>
                <w:szCs w:val="20"/>
              </w:rPr>
              <w:t xml:space="preserve">Plan and teach </w:t>
            </w:r>
            <w:r w:rsidRPr="00127FE6">
              <w:rPr>
                <w:rFonts w:ascii="Calibri" w:hAnsi="Calibri" w:cs="Calibri"/>
                <w:b/>
                <w:bCs/>
                <w:sz w:val="20"/>
                <w:szCs w:val="20"/>
              </w:rPr>
              <w:t>a series</w:t>
            </w:r>
            <w:r w:rsidRPr="00127FE6">
              <w:rPr>
                <w:rFonts w:ascii="Calibri" w:hAnsi="Calibri" w:cs="Calibri"/>
                <w:sz w:val="20"/>
                <w:szCs w:val="20"/>
              </w:rPr>
              <w:t xml:space="preserve"> </w:t>
            </w:r>
            <w:r w:rsidRPr="00127FE6">
              <w:rPr>
                <w:rFonts w:ascii="Calibri" w:hAnsi="Calibri" w:cs="Calibri"/>
                <w:b/>
                <w:bCs/>
                <w:sz w:val="20"/>
                <w:szCs w:val="20"/>
              </w:rPr>
              <w:t>of whole class</w:t>
            </w:r>
            <w:r w:rsidRPr="00127FE6">
              <w:rPr>
                <w:rFonts w:ascii="Calibri" w:hAnsi="Calibri" w:cs="Calibri"/>
                <w:sz w:val="20"/>
                <w:szCs w:val="20"/>
              </w:rPr>
              <w:t xml:space="preserve"> </w:t>
            </w:r>
            <w:r w:rsidRPr="00127FE6">
              <w:rPr>
                <w:rFonts w:ascii="Calibri" w:hAnsi="Calibri" w:cs="Calibri"/>
                <w:b/>
                <w:bCs/>
                <w:sz w:val="20"/>
                <w:szCs w:val="20"/>
              </w:rPr>
              <w:t>lessons</w:t>
            </w:r>
            <w:r w:rsidRPr="00127FE6">
              <w:rPr>
                <w:rFonts w:ascii="Calibri" w:hAnsi="Calibri" w:cs="Calibri"/>
                <w:sz w:val="20"/>
                <w:szCs w:val="20"/>
              </w:rPr>
              <w:t xml:space="preserve"> for English </w:t>
            </w:r>
            <w:r w:rsidR="00E475DC" w:rsidRPr="00127FE6">
              <w:rPr>
                <w:rFonts w:ascii="Calibri" w:hAnsi="Calibri" w:cs="Calibri"/>
                <w:b/>
                <w:bCs/>
                <w:sz w:val="20"/>
                <w:szCs w:val="20"/>
              </w:rPr>
              <w:t>OR</w:t>
            </w:r>
            <w:r w:rsidR="00E475DC" w:rsidRPr="00127FE6">
              <w:rPr>
                <w:rFonts w:ascii="Calibri" w:hAnsi="Calibri" w:cs="Calibri"/>
                <w:sz w:val="20"/>
                <w:szCs w:val="20"/>
              </w:rPr>
              <w:t xml:space="preserve"> mathematics alternating </w:t>
            </w:r>
            <w:r w:rsidR="00E475DC">
              <w:rPr>
                <w:rFonts w:ascii="Calibri" w:hAnsi="Calibri" w:cs="Calibri"/>
                <w:sz w:val="20"/>
                <w:szCs w:val="20"/>
              </w:rPr>
              <w:t>with</w:t>
            </w:r>
            <w:r w:rsidR="00E475DC" w:rsidRPr="00127FE6">
              <w:rPr>
                <w:rFonts w:ascii="Calibri" w:hAnsi="Calibri" w:cs="Calibri"/>
                <w:sz w:val="20"/>
                <w:szCs w:val="20"/>
              </w:rPr>
              <w:t xml:space="preserve"> taught last week. </w:t>
            </w:r>
          </w:p>
          <w:p w14:paraId="168A3BC5" w14:textId="70819480" w:rsidR="0081798D" w:rsidRDefault="0005789C" w:rsidP="0005789C">
            <w:pPr>
              <w:ind w:left="135" w:right="135"/>
              <w:textAlignment w:val="baseline"/>
              <w:rPr>
                <w:rFonts w:ascii="Calibri" w:hAnsi="Calibri" w:cs="Calibri"/>
                <w:sz w:val="20"/>
                <w:szCs w:val="20"/>
              </w:rPr>
            </w:pPr>
            <w:r w:rsidRPr="00002709">
              <w:rPr>
                <w:rFonts w:ascii="Calibri" w:hAnsi="Calibri" w:cs="Calibri"/>
                <w:b/>
                <w:bCs/>
                <w:sz w:val="20"/>
                <w:szCs w:val="20"/>
              </w:rPr>
              <w:t>Plan and teach science</w:t>
            </w:r>
            <w:r>
              <w:rPr>
                <w:rFonts w:ascii="Calibri" w:hAnsi="Calibri" w:cs="Calibri"/>
                <w:b/>
                <w:bCs/>
                <w:sz w:val="20"/>
                <w:szCs w:val="20"/>
              </w:rPr>
              <w:t xml:space="preserve"> </w:t>
            </w:r>
            <w:r>
              <w:rPr>
                <w:rFonts w:ascii="Calibri" w:hAnsi="Calibri" w:cs="Calibri"/>
                <w:sz w:val="20"/>
                <w:szCs w:val="20"/>
              </w:rPr>
              <w:t>(</w:t>
            </w:r>
            <w:r w:rsidRPr="00127FE6">
              <w:rPr>
                <w:rFonts w:ascii="Calibri" w:hAnsi="Calibri" w:cs="Calibri"/>
                <w:sz w:val="20"/>
                <w:szCs w:val="20"/>
              </w:rPr>
              <w:t xml:space="preserve">or </w:t>
            </w:r>
            <w:r>
              <w:rPr>
                <w:rFonts w:ascii="Calibri" w:hAnsi="Calibri" w:cs="Calibri"/>
                <w:sz w:val="20"/>
                <w:szCs w:val="20"/>
              </w:rPr>
              <w:t xml:space="preserve">a </w:t>
            </w:r>
            <w:r w:rsidRPr="00127FE6">
              <w:rPr>
                <w:rFonts w:ascii="Calibri" w:hAnsi="Calibri" w:cs="Calibri"/>
                <w:sz w:val="20"/>
                <w:szCs w:val="20"/>
              </w:rPr>
              <w:t>foundation subject</w:t>
            </w:r>
            <w:r>
              <w:rPr>
                <w:rFonts w:ascii="Calibri" w:hAnsi="Calibri" w:cs="Calibri"/>
                <w:sz w:val="20"/>
                <w:szCs w:val="20"/>
              </w:rPr>
              <w:t xml:space="preserve"> if </w:t>
            </w:r>
            <w:r w:rsidR="00F877BC">
              <w:rPr>
                <w:rFonts w:ascii="Calibri" w:hAnsi="Calibri" w:cs="Calibri"/>
                <w:sz w:val="20"/>
                <w:szCs w:val="20"/>
              </w:rPr>
              <w:t>s</w:t>
            </w:r>
            <w:r>
              <w:rPr>
                <w:rFonts w:ascii="Calibri" w:hAnsi="Calibri" w:cs="Calibri"/>
                <w:sz w:val="20"/>
                <w:szCs w:val="20"/>
              </w:rPr>
              <w:t>cience is not timetabled)</w:t>
            </w:r>
            <w:r w:rsidRPr="00127FE6">
              <w:rPr>
                <w:rFonts w:ascii="Calibri" w:hAnsi="Calibri" w:cs="Calibri"/>
                <w:sz w:val="20"/>
                <w:szCs w:val="20"/>
              </w:rPr>
              <w:t> </w:t>
            </w:r>
          </w:p>
          <w:p w14:paraId="4DDB2B35" w14:textId="21322492" w:rsidR="0005789C" w:rsidRPr="004E7F1A" w:rsidRDefault="0005789C" w:rsidP="0005789C">
            <w:pPr>
              <w:ind w:left="135" w:right="135"/>
              <w:textAlignment w:val="baseline"/>
              <w:rPr>
                <w:rFonts w:ascii="Calibri" w:hAnsi="Calibri" w:cs="Calibri"/>
                <w:b/>
                <w:bCs/>
                <w:sz w:val="20"/>
                <w:szCs w:val="20"/>
              </w:rPr>
            </w:pPr>
            <w:r w:rsidRPr="00127FE6">
              <w:rPr>
                <w:rFonts w:ascii="Calibri" w:hAnsi="Calibri" w:cs="Calibri"/>
                <w:sz w:val="20"/>
                <w:szCs w:val="20"/>
              </w:rPr>
              <w:t>For the remaining time, teach foundation subjects</w:t>
            </w:r>
            <w:r>
              <w:rPr>
                <w:rFonts w:ascii="Calibri" w:hAnsi="Calibri" w:cs="Calibri"/>
                <w:sz w:val="20"/>
                <w:szCs w:val="20"/>
              </w:rPr>
              <w:t xml:space="preserve"> – prioritising those subjects you have not </w:t>
            </w:r>
            <w:r w:rsidR="00E475DC">
              <w:rPr>
                <w:rFonts w:ascii="Calibri" w:hAnsi="Calibri" w:cs="Calibri"/>
                <w:sz w:val="20"/>
                <w:szCs w:val="20"/>
              </w:rPr>
              <w:t xml:space="preserve">taught </w:t>
            </w:r>
            <w:r>
              <w:rPr>
                <w:rFonts w:ascii="Calibri" w:hAnsi="Calibri" w:cs="Calibri"/>
                <w:sz w:val="20"/>
                <w:szCs w:val="20"/>
              </w:rPr>
              <w:t>this year.</w:t>
            </w:r>
          </w:p>
        </w:tc>
      </w:tr>
      <w:tr w:rsidR="0081798D" w:rsidRPr="00127FE6" w14:paraId="15CFD5B1" w14:textId="77777777" w:rsidTr="009540B8">
        <w:trPr>
          <w:trHeight w:val="844"/>
        </w:trPr>
        <w:tc>
          <w:tcPr>
            <w:tcW w:w="665" w:type="dxa"/>
            <w:gridSpan w:val="2"/>
            <w:vMerge/>
            <w:vAlign w:val="center"/>
          </w:tcPr>
          <w:p w14:paraId="0FE4A40C" w14:textId="77777777" w:rsidR="0081798D" w:rsidRPr="000E78DB" w:rsidRDefault="0081798D">
            <w:pPr>
              <w:jc w:val="center"/>
              <w:textAlignment w:val="baseline"/>
              <w:rPr>
                <w:rFonts w:ascii="Segoe UI" w:hAnsi="Segoe UI" w:cs="Segoe UI"/>
                <w:b/>
                <w:bCs/>
                <w:sz w:val="18"/>
                <w:szCs w:val="18"/>
              </w:rPr>
            </w:pPr>
          </w:p>
        </w:tc>
        <w:tc>
          <w:tcPr>
            <w:tcW w:w="936" w:type="dxa"/>
            <w:tcBorders>
              <w:top w:val="single" w:sz="6" w:space="0" w:color="auto"/>
              <w:left w:val="single" w:sz="6" w:space="0" w:color="000000" w:themeColor="text1"/>
              <w:bottom w:val="nil"/>
              <w:right w:val="single" w:sz="6" w:space="0" w:color="000000" w:themeColor="text1"/>
            </w:tcBorders>
            <w:shd w:val="clear" w:color="auto" w:fill="F2F2F2" w:themeFill="background1" w:themeFillShade="F2"/>
            <w:vAlign w:val="center"/>
          </w:tcPr>
          <w:p w14:paraId="5176272A" w14:textId="49022241" w:rsidR="0081798D" w:rsidRPr="004C74F5" w:rsidRDefault="0081798D">
            <w:pPr>
              <w:jc w:val="center"/>
              <w:textAlignment w:val="baseline"/>
              <w:rPr>
                <w:rFonts w:asciiTheme="minorHAnsi" w:hAnsiTheme="minorHAnsi" w:cstheme="minorHAnsi"/>
                <w:sz w:val="20"/>
                <w:szCs w:val="20"/>
              </w:rPr>
            </w:pPr>
            <w:r w:rsidRPr="004C74F5">
              <w:rPr>
                <w:rFonts w:asciiTheme="minorHAnsi" w:hAnsiTheme="minorHAnsi" w:cstheme="minorHAnsi"/>
                <w:sz w:val="20"/>
                <w:szCs w:val="20"/>
              </w:rPr>
              <w:t xml:space="preserve">20% </w:t>
            </w:r>
            <w:r w:rsidR="000757A3" w:rsidRPr="004C74F5">
              <w:rPr>
                <w:rFonts w:asciiTheme="minorHAnsi" w:hAnsiTheme="minorHAnsi" w:cstheme="minorHAnsi"/>
                <w:sz w:val="20"/>
                <w:szCs w:val="20"/>
              </w:rPr>
              <w:t>non-contact</w:t>
            </w:r>
          </w:p>
        </w:tc>
        <w:tc>
          <w:tcPr>
            <w:tcW w:w="9323" w:type="dxa"/>
            <w:gridSpan w:val="4"/>
            <w:tcBorders>
              <w:top w:val="single" w:sz="6" w:space="0" w:color="auto"/>
              <w:left w:val="single" w:sz="6" w:space="0" w:color="000000" w:themeColor="text1"/>
              <w:bottom w:val="single" w:sz="6" w:space="0" w:color="auto"/>
              <w:right w:val="single" w:sz="6" w:space="0" w:color="000000" w:themeColor="text1"/>
            </w:tcBorders>
            <w:shd w:val="clear" w:color="auto" w:fill="F2F2F2" w:themeFill="background1" w:themeFillShade="F2"/>
            <w:vAlign w:val="center"/>
          </w:tcPr>
          <w:p w14:paraId="5CC403B0" w14:textId="0503560A" w:rsidR="006335A3" w:rsidRPr="00127FE6" w:rsidRDefault="006335A3" w:rsidP="006335A3">
            <w:pPr>
              <w:ind w:left="135" w:right="135"/>
              <w:textAlignment w:val="baseline"/>
              <w:rPr>
                <w:rFonts w:ascii="Segoe UI" w:hAnsi="Segoe UI" w:cs="Segoe UI"/>
                <w:sz w:val="18"/>
                <w:szCs w:val="18"/>
              </w:rPr>
            </w:pPr>
            <w:r w:rsidRPr="00094835">
              <w:rPr>
                <w:rFonts w:asciiTheme="minorHAnsi" w:hAnsiTheme="minorHAnsi" w:cstheme="minorHAnsi"/>
                <w:b/>
                <w:kern w:val="24"/>
                <w:sz w:val="20"/>
                <w:szCs w:val="20"/>
              </w:rPr>
              <w:t>ESSENTIAL:</w:t>
            </w:r>
            <w:r w:rsidR="000E78DB" w:rsidRPr="00094835">
              <w:rPr>
                <w:rFonts w:asciiTheme="minorHAnsi" w:hAnsiTheme="minorHAnsi" w:cstheme="minorHAnsi"/>
                <w:bCs/>
                <w:kern w:val="24"/>
                <w:sz w:val="20"/>
                <w:szCs w:val="20"/>
              </w:rPr>
              <w:t>10% a</w:t>
            </w:r>
            <w:r w:rsidRPr="00094835">
              <w:rPr>
                <w:rFonts w:asciiTheme="minorHAnsi" w:hAnsiTheme="minorHAnsi" w:cstheme="minorHAnsi"/>
                <w:bCs/>
                <w:kern w:val="24"/>
                <w:sz w:val="20"/>
                <w:szCs w:val="20"/>
              </w:rPr>
              <w:t xml:space="preserve">pprox. ½ day PPA time </w:t>
            </w:r>
            <w:r w:rsidRPr="00094835">
              <w:rPr>
                <w:rFonts w:asciiTheme="minorHAnsi" w:hAnsiTheme="minorHAnsi" w:cstheme="minorHAnsi"/>
                <w:bCs/>
                <w:i/>
                <w:iCs/>
                <w:kern w:val="24"/>
                <w:sz w:val="20"/>
                <w:szCs w:val="20"/>
              </w:rPr>
              <w:t xml:space="preserve">with </w:t>
            </w:r>
            <w:r w:rsidRPr="00094835">
              <w:rPr>
                <w:rFonts w:asciiTheme="minorHAnsi" w:hAnsiTheme="minorHAnsi" w:cstheme="minorHAnsi"/>
                <w:bCs/>
                <w:kern w:val="24"/>
                <w:sz w:val="20"/>
                <w:szCs w:val="20"/>
              </w:rPr>
              <w:t>class teacher for supported/guided planning</w:t>
            </w:r>
          </w:p>
          <w:p w14:paraId="3CC9690C" w14:textId="5BA2E7C3" w:rsidR="007D5759" w:rsidRPr="00127FE6" w:rsidRDefault="00447BB5" w:rsidP="00C534AF">
            <w:pPr>
              <w:ind w:left="135" w:right="135"/>
              <w:textAlignment w:val="baseline"/>
              <w:rPr>
                <w:rFonts w:ascii="Calibri" w:hAnsi="Calibri" w:cs="Calibri"/>
                <w:sz w:val="20"/>
                <w:szCs w:val="20"/>
              </w:rPr>
            </w:pPr>
            <w:r>
              <w:rPr>
                <w:rFonts w:ascii="Calibri" w:hAnsi="Calibri" w:cs="Calibri"/>
                <w:b/>
                <w:bCs/>
                <w:sz w:val="20"/>
                <w:szCs w:val="20"/>
              </w:rPr>
              <w:t>A</w:t>
            </w:r>
            <w:r w:rsidR="006335A3" w:rsidRPr="00BE2FB7">
              <w:rPr>
                <w:rFonts w:ascii="Calibri" w:hAnsi="Calibri" w:cs="Calibri"/>
                <w:b/>
                <w:bCs/>
                <w:sz w:val="20"/>
                <w:szCs w:val="20"/>
              </w:rPr>
              <w:t>n additional</w:t>
            </w:r>
            <w:r w:rsidR="0021100A" w:rsidRPr="00BE2FB7">
              <w:rPr>
                <w:rFonts w:ascii="Calibri" w:hAnsi="Calibri" w:cs="Calibri"/>
                <w:b/>
                <w:bCs/>
                <w:sz w:val="20"/>
                <w:szCs w:val="20"/>
              </w:rPr>
              <w:t xml:space="preserve"> 10%</w:t>
            </w:r>
            <w:r w:rsidR="006335A3" w:rsidRPr="00BE2FB7">
              <w:rPr>
                <w:rFonts w:ascii="Calibri" w:hAnsi="Calibri" w:cs="Calibri"/>
                <w:b/>
                <w:bCs/>
                <w:sz w:val="20"/>
                <w:szCs w:val="20"/>
              </w:rPr>
              <w:t xml:space="preserve"> non-contact time:</w:t>
            </w:r>
            <w:r w:rsidR="006335A3">
              <w:rPr>
                <w:rFonts w:ascii="Calibri" w:hAnsi="Calibri" w:cs="Calibri"/>
                <w:b/>
                <w:bCs/>
                <w:sz w:val="20"/>
                <w:szCs w:val="20"/>
              </w:rPr>
              <w:t xml:space="preserve"> </w:t>
            </w:r>
            <w:r w:rsidR="00715827" w:rsidRPr="0084735B">
              <w:rPr>
                <w:rFonts w:ascii="Calibri" w:hAnsi="Calibri" w:cs="Calibri"/>
                <w:sz w:val="20"/>
                <w:szCs w:val="20"/>
              </w:rPr>
              <w:t>Continue to work on PPUs</w:t>
            </w:r>
            <w:r w:rsidR="0084735B" w:rsidRPr="0084735B">
              <w:rPr>
                <w:rFonts w:ascii="Calibri" w:hAnsi="Calibri" w:cs="Calibri"/>
                <w:sz w:val="20"/>
                <w:szCs w:val="20"/>
              </w:rPr>
              <w:t>.</w:t>
            </w:r>
            <w:r w:rsidR="0084735B">
              <w:rPr>
                <w:rFonts w:ascii="Calibri" w:hAnsi="Calibri" w:cs="Calibri"/>
                <w:b/>
                <w:bCs/>
                <w:sz w:val="20"/>
                <w:szCs w:val="20"/>
              </w:rPr>
              <w:t xml:space="preserve">  </w:t>
            </w:r>
            <w:r w:rsidR="00FF4D0B">
              <w:rPr>
                <w:rFonts w:ascii="Calibri" w:hAnsi="Calibri" w:cs="Calibri"/>
                <w:b/>
                <w:bCs/>
                <w:sz w:val="20"/>
                <w:szCs w:val="20"/>
              </w:rPr>
              <w:br/>
            </w:r>
            <w:r w:rsidR="0021100A" w:rsidRPr="00294261">
              <w:rPr>
                <w:rFonts w:ascii="Calibri" w:hAnsi="Calibri" w:cs="Calibri"/>
                <w:sz w:val="20"/>
                <w:szCs w:val="20"/>
              </w:rPr>
              <w:t>In remainder of the</w:t>
            </w:r>
            <w:r w:rsidR="00517011">
              <w:rPr>
                <w:rFonts w:ascii="Calibri" w:hAnsi="Calibri" w:cs="Calibri"/>
                <w:sz w:val="20"/>
                <w:szCs w:val="20"/>
              </w:rPr>
              <w:t xml:space="preserve"> non-contact</w:t>
            </w:r>
            <w:r w:rsidR="0021100A" w:rsidRPr="00294261">
              <w:rPr>
                <w:rFonts w:ascii="Calibri" w:hAnsi="Calibri" w:cs="Calibri"/>
                <w:sz w:val="20"/>
                <w:szCs w:val="20"/>
              </w:rPr>
              <w:t xml:space="preserve"> tim</w:t>
            </w:r>
            <w:r w:rsidR="0084735B">
              <w:rPr>
                <w:rFonts w:ascii="Calibri" w:hAnsi="Calibri" w:cs="Calibri"/>
                <w:sz w:val="20"/>
                <w:szCs w:val="20"/>
              </w:rPr>
              <w:t>e:</w:t>
            </w:r>
            <w:r w:rsidR="00C534AF">
              <w:rPr>
                <w:rFonts w:ascii="Calibri" w:hAnsi="Calibri" w:cs="Calibri"/>
                <w:sz w:val="20"/>
                <w:szCs w:val="20"/>
              </w:rPr>
              <w:t xml:space="preserve"> </w:t>
            </w:r>
            <w:r w:rsidR="007D5759" w:rsidRPr="000A1A1C">
              <w:rPr>
                <w:rFonts w:ascii="Calibri" w:hAnsi="Calibri" w:cs="Calibri"/>
                <w:b/>
                <w:bCs/>
                <w:sz w:val="20"/>
                <w:szCs w:val="20"/>
              </w:rPr>
              <w:t xml:space="preserve">Complete </w:t>
            </w:r>
            <w:commentRangeStart w:id="39"/>
            <w:r w:rsidR="007D5759" w:rsidRPr="000A1A1C">
              <w:rPr>
                <w:rFonts w:ascii="Calibri" w:hAnsi="Calibri" w:cs="Calibri"/>
                <w:b/>
                <w:bCs/>
                <w:sz w:val="20"/>
                <w:szCs w:val="20"/>
              </w:rPr>
              <w:t>CAP</w:t>
            </w:r>
            <w:r w:rsidR="009540B8">
              <w:rPr>
                <w:rFonts w:ascii="Calibri" w:hAnsi="Calibri" w:cs="Calibri"/>
                <w:b/>
                <w:bCs/>
                <w:sz w:val="20"/>
                <w:szCs w:val="20"/>
              </w:rPr>
              <w:t>2b</w:t>
            </w:r>
            <w:r w:rsidR="007D5759" w:rsidRPr="000A1A1C">
              <w:rPr>
                <w:rFonts w:ascii="Calibri" w:hAnsi="Calibri" w:cs="Calibri"/>
                <w:b/>
                <w:bCs/>
                <w:sz w:val="20"/>
                <w:szCs w:val="20"/>
              </w:rPr>
              <w:t xml:space="preserve"> </w:t>
            </w:r>
            <w:commentRangeEnd w:id="39"/>
            <w:r w:rsidR="009540B8" w:rsidRPr="000A1A1C">
              <w:rPr>
                <w:rStyle w:val="CommentReference"/>
                <w:rFonts w:ascii="Calibri" w:hAnsi="Calibri" w:cs="Calibri"/>
                <w:b/>
                <w:bCs/>
                <w:sz w:val="20"/>
                <w:szCs w:val="20"/>
              </w:rPr>
              <w:commentReference w:id="39"/>
            </w:r>
            <w:r w:rsidR="000A1A1C" w:rsidRPr="000A1A1C">
              <w:rPr>
                <w:rFonts w:ascii="Calibri" w:hAnsi="Calibri" w:cs="Calibri"/>
                <w:b/>
                <w:bCs/>
                <w:sz w:val="20"/>
                <w:szCs w:val="20"/>
              </w:rPr>
              <w:t xml:space="preserve">collaboratively </w:t>
            </w:r>
            <w:r w:rsidR="007D5759" w:rsidRPr="000A1A1C">
              <w:rPr>
                <w:rFonts w:ascii="Calibri" w:hAnsi="Calibri" w:cs="Calibri"/>
                <w:b/>
                <w:bCs/>
                <w:sz w:val="20"/>
                <w:szCs w:val="20"/>
              </w:rPr>
              <w:t>with your mentor</w:t>
            </w:r>
            <w:r w:rsidR="006E60DC">
              <w:rPr>
                <w:rFonts w:ascii="Calibri" w:hAnsi="Calibri" w:cs="Calibri"/>
                <w:b/>
                <w:bCs/>
                <w:sz w:val="20"/>
                <w:szCs w:val="20"/>
              </w:rPr>
              <w:t xml:space="preserve"> in week 4</w:t>
            </w:r>
            <w:r w:rsidR="000A1A1C" w:rsidRPr="000A1A1C">
              <w:rPr>
                <w:rFonts w:ascii="Calibri" w:hAnsi="Calibri" w:cs="Calibri"/>
                <w:b/>
                <w:bCs/>
                <w:sz w:val="20"/>
                <w:szCs w:val="20"/>
              </w:rPr>
              <w:t>.</w:t>
            </w:r>
          </w:p>
        </w:tc>
      </w:tr>
      <w:tr w:rsidR="00BC0ED4" w:rsidRPr="00127FE6" w14:paraId="092E4365" w14:textId="77777777" w:rsidTr="00206768">
        <w:trPr>
          <w:trHeight w:val="133"/>
        </w:trPr>
        <w:tc>
          <w:tcPr>
            <w:tcW w:w="10924" w:type="dxa"/>
            <w:gridSpan w:val="7"/>
            <w:tcBorders>
              <w:top w:val="single" w:sz="6" w:space="0" w:color="000000" w:themeColor="text1"/>
              <w:left w:val="single" w:sz="6" w:space="0" w:color="000000" w:themeColor="text1"/>
              <w:right w:val="single" w:sz="6" w:space="0" w:color="000000" w:themeColor="text1"/>
            </w:tcBorders>
            <w:shd w:val="clear" w:color="auto" w:fill="FFFFFF" w:themeFill="background1"/>
            <w:vAlign w:val="center"/>
          </w:tcPr>
          <w:p w14:paraId="08D908AB" w14:textId="77777777" w:rsidR="00BC0ED4" w:rsidRPr="004C74F5" w:rsidRDefault="00BC0ED4">
            <w:pPr>
              <w:ind w:left="135" w:right="135"/>
              <w:textAlignment w:val="baseline"/>
              <w:rPr>
                <w:rFonts w:asciiTheme="minorHAnsi" w:hAnsiTheme="minorHAnsi" w:cstheme="minorHAnsi"/>
                <w:sz w:val="12"/>
                <w:szCs w:val="12"/>
              </w:rPr>
            </w:pPr>
          </w:p>
        </w:tc>
      </w:tr>
      <w:tr w:rsidR="004A03C1" w:rsidRPr="00127FE6" w14:paraId="43844A49" w14:textId="77777777" w:rsidTr="009540B8">
        <w:trPr>
          <w:trHeight w:val="812"/>
        </w:trPr>
        <w:tc>
          <w:tcPr>
            <w:tcW w:w="665" w:type="dxa"/>
            <w:gridSpan w:val="2"/>
            <w:vMerge w:val="restart"/>
            <w:tcBorders>
              <w:top w:val="single" w:sz="6" w:space="0" w:color="000000" w:themeColor="text1"/>
              <w:left w:val="single" w:sz="6" w:space="0" w:color="000000" w:themeColor="text1"/>
              <w:right w:val="single" w:sz="6" w:space="0" w:color="000000" w:themeColor="text1"/>
            </w:tcBorders>
            <w:shd w:val="clear" w:color="auto" w:fill="FFFFFF" w:themeFill="background1"/>
            <w:vAlign w:val="center"/>
            <w:hideMark/>
          </w:tcPr>
          <w:p w14:paraId="0E6B572F" w14:textId="2C55AA7D" w:rsidR="004A03C1" w:rsidRPr="000E78DB" w:rsidRDefault="00064A66">
            <w:pPr>
              <w:jc w:val="center"/>
              <w:textAlignment w:val="baseline"/>
              <w:rPr>
                <w:rFonts w:ascii="Segoe UI" w:hAnsi="Segoe UI" w:cs="Segoe UI"/>
                <w:b/>
                <w:bCs/>
                <w:sz w:val="18"/>
                <w:szCs w:val="18"/>
              </w:rPr>
            </w:pPr>
            <w:r>
              <w:rPr>
                <w:rFonts w:ascii="Segoe UI" w:hAnsi="Segoe UI" w:cs="Segoe UI"/>
                <w:b/>
                <w:bCs/>
                <w:sz w:val="18"/>
                <w:szCs w:val="18"/>
              </w:rPr>
              <w:t xml:space="preserve">6 </w:t>
            </w:r>
            <w:r w:rsidR="004C74F5">
              <w:rPr>
                <w:rFonts w:ascii="Segoe UI" w:hAnsi="Segoe UI" w:cs="Segoe UI"/>
                <w:b/>
                <w:bCs/>
                <w:sz w:val="18"/>
                <w:szCs w:val="18"/>
              </w:rPr>
              <w:t>&amp;</w:t>
            </w:r>
            <w:r>
              <w:rPr>
                <w:rFonts w:ascii="Segoe UI" w:hAnsi="Segoe UI" w:cs="Segoe UI"/>
                <w:b/>
                <w:bCs/>
                <w:sz w:val="18"/>
                <w:szCs w:val="18"/>
              </w:rPr>
              <w:t xml:space="preserve"> 7 </w:t>
            </w:r>
          </w:p>
        </w:tc>
        <w:tc>
          <w:tcPr>
            <w:tcW w:w="936" w:type="dxa"/>
            <w:tcBorders>
              <w:top w:val="single" w:sz="6" w:space="0" w:color="000000" w:themeColor="text1"/>
              <w:left w:val="single" w:sz="6" w:space="0" w:color="000000" w:themeColor="text1"/>
              <w:bottom w:val="single" w:sz="6" w:space="0" w:color="auto"/>
              <w:right w:val="single" w:sz="6" w:space="0" w:color="000000" w:themeColor="text1"/>
            </w:tcBorders>
            <w:shd w:val="clear" w:color="auto" w:fill="FFFFFF" w:themeFill="background1"/>
            <w:vAlign w:val="center"/>
            <w:hideMark/>
          </w:tcPr>
          <w:p w14:paraId="07C461C0" w14:textId="4D6F4531" w:rsidR="004A03C1" w:rsidRPr="004C74F5" w:rsidRDefault="007664D9">
            <w:pPr>
              <w:jc w:val="center"/>
              <w:textAlignment w:val="baseline"/>
              <w:rPr>
                <w:rFonts w:asciiTheme="minorHAnsi" w:hAnsiTheme="minorHAnsi" w:cstheme="minorHAnsi"/>
                <w:b/>
                <w:bCs/>
                <w:sz w:val="20"/>
                <w:szCs w:val="20"/>
              </w:rPr>
            </w:pPr>
            <w:r w:rsidRPr="004C74F5">
              <w:rPr>
                <w:rFonts w:asciiTheme="minorHAnsi" w:hAnsiTheme="minorHAnsi" w:cstheme="minorHAnsi"/>
                <w:b/>
                <w:bCs/>
                <w:sz w:val="20"/>
                <w:szCs w:val="20"/>
              </w:rPr>
              <w:t>50-</w:t>
            </w:r>
            <w:r w:rsidR="004A03C1" w:rsidRPr="004C74F5">
              <w:rPr>
                <w:rFonts w:asciiTheme="minorHAnsi" w:hAnsiTheme="minorHAnsi" w:cstheme="minorHAnsi"/>
                <w:b/>
                <w:bCs/>
                <w:sz w:val="20"/>
                <w:szCs w:val="20"/>
              </w:rPr>
              <w:t>60%</w:t>
            </w:r>
            <w:r w:rsidR="000A0857" w:rsidRPr="004C74F5">
              <w:rPr>
                <w:rFonts w:asciiTheme="minorHAnsi" w:hAnsiTheme="minorHAnsi" w:cstheme="minorHAnsi"/>
                <w:b/>
                <w:bCs/>
                <w:sz w:val="20"/>
                <w:szCs w:val="20"/>
              </w:rPr>
              <w:t>+</w:t>
            </w:r>
            <w:r w:rsidR="004A03C1" w:rsidRPr="004C74F5">
              <w:rPr>
                <w:rFonts w:asciiTheme="minorHAnsi" w:hAnsiTheme="minorHAnsi" w:cstheme="minorHAnsi"/>
                <w:b/>
                <w:bCs/>
                <w:sz w:val="20"/>
                <w:szCs w:val="20"/>
              </w:rPr>
              <w:t> </w:t>
            </w:r>
          </w:p>
          <w:p w14:paraId="46FC67F0" w14:textId="04495D13" w:rsidR="004A03C1" w:rsidRPr="004C74F5" w:rsidRDefault="004A03C1">
            <w:pPr>
              <w:jc w:val="center"/>
              <w:textAlignment w:val="baseline"/>
              <w:rPr>
                <w:rFonts w:asciiTheme="minorHAnsi" w:hAnsiTheme="minorHAnsi" w:cstheme="minorHAnsi"/>
                <w:sz w:val="18"/>
                <w:szCs w:val="18"/>
              </w:rPr>
            </w:pPr>
            <w:r w:rsidRPr="004C74F5">
              <w:rPr>
                <w:rFonts w:asciiTheme="minorHAnsi" w:hAnsiTheme="minorHAnsi" w:cstheme="minorHAnsi"/>
                <w:sz w:val="18"/>
                <w:szCs w:val="18"/>
              </w:rPr>
              <w:t>Teaching</w:t>
            </w:r>
          </w:p>
        </w:tc>
        <w:tc>
          <w:tcPr>
            <w:tcW w:w="9323" w:type="dxa"/>
            <w:gridSpan w:val="4"/>
            <w:tcBorders>
              <w:top w:val="single" w:sz="6" w:space="0" w:color="000000" w:themeColor="text1"/>
              <w:left w:val="single" w:sz="6" w:space="0" w:color="auto"/>
              <w:bottom w:val="single" w:sz="6" w:space="0" w:color="auto"/>
              <w:right w:val="single" w:sz="6" w:space="0" w:color="000000" w:themeColor="text1"/>
            </w:tcBorders>
            <w:shd w:val="clear" w:color="auto" w:fill="FFFFFF" w:themeFill="background1"/>
            <w:vAlign w:val="center"/>
            <w:hideMark/>
          </w:tcPr>
          <w:p w14:paraId="5C2C2F10" w14:textId="70575711" w:rsidR="004A03C1" w:rsidRPr="00127FE6" w:rsidRDefault="004A03C1">
            <w:pPr>
              <w:ind w:left="135" w:right="135"/>
              <w:textAlignment w:val="baseline"/>
              <w:rPr>
                <w:rFonts w:ascii="Segoe UI" w:hAnsi="Segoe UI" w:cs="Segoe UI"/>
                <w:sz w:val="18"/>
                <w:szCs w:val="18"/>
              </w:rPr>
            </w:pPr>
            <w:r w:rsidRPr="00127FE6">
              <w:rPr>
                <w:rFonts w:ascii="Calibri" w:hAnsi="Calibri" w:cs="Calibri"/>
                <w:sz w:val="20"/>
                <w:szCs w:val="20"/>
              </w:rPr>
              <w:t xml:space="preserve">Plan and teach </w:t>
            </w:r>
            <w:r w:rsidRPr="00127FE6">
              <w:rPr>
                <w:rFonts w:ascii="Calibri" w:hAnsi="Calibri" w:cs="Calibri"/>
                <w:b/>
                <w:bCs/>
                <w:sz w:val="20"/>
                <w:szCs w:val="20"/>
              </w:rPr>
              <w:t>a series</w:t>
            </w:r>
            <w:r w:rsidRPr="00127FE6">
              <w:rPr>
                <w:rFonts w:ascii="Calibri" w:hAnsi="Calibri" w:cs="Calibri"/>
                <w:sz w:val="20"/>
                <w:szCs w:val="20"/>
              </w:rPr>
              <w:t xml:space="preserve"> </w:t>
            </w:r>
            <w:r w:rsidRPr="00127FE6">
              <w:rPr>
                <w:rFonts w:ascii="Calibri" w:hAnsi="Calibri" w:cs="Calibri"/>
                <w:b/>
                <w:bCs/>
                <w:sz w:val="20"/>
                <w:szCs w:val="20"/>
              </w:rPr>
              <w:t>of whole class</w:t>
            </w:r>
            <w:r w:rsidRPr="00127FE6">
              <w:rPr>
                <w:rFonts w:ascii="Calibri" w:hAnsi="Calibri" w:cs="Calibri"/>
                <w:sz w:val="20"/>
                <w:szCs w:val="20"/>
              </w:rPr>
              <w:t xml:space="preserve"> </w:t>
            </w:r>
            <w:r w:rsidRPr="00127FE6">
              <w:rPr>
                <w:rFonts w:ascii="Calibri" w:hAnsi="Calibri" w:cs="Calibri"/>
                <w:b/>
                <w:bCs/>
                <w:sz w:val="20"/>
                <w:szCs w:val="20"/>
              </w:rPr>
              <w:t>lessons</w:t>
            </w:r>
            <w:r w:rsidRPr="00127FE6">
              <w:rPr>
                <w:rFonts w:ascii="Calibri" w:hAnsi="Calibri" w:cs="Calibri"/>
                <w:sz w:val="20"/>
                <w:szCs w:val="20"/>
              </w:rPr>
              <w:t xml:space="preserve"> for English </w:t>
            </w:r>
            <w:r w:rsidRPr="00E475DC">
              <w:rPr>
                <w:rFonts w:ascii="Calibri" w:hAnsi="Calibri" w:cs="Calibri"/>
                <w:b/>
                <w:bCs/>
                <w:sz w:val="20"/>
                <w:szCs w:val="20"/>
              </w:rPr>
              <w:t>AND</w:t>
            </w:r>
            <w:r w:rsidRPr="00127FE6">
              <w:rPr>
                <w:rFonts w:ascii="Calibri" w:hAnsi="Calibri" w:cs="Calibri"/>
                <w:sz w:val="20"/>
                <w:szCs w:val="20"/>
              </w:rPr>
              <w:t xml:space="preserve"> mathematics </w:t>
            </w:r>
          </w:p>
          <w:p w14:paraId="36F69D0D" w14:textId="299D310F" w:rsidR="004A03C1" w:rsidRDefault="004A03C1" w:rsidP="0021100A">
            <w:pPr>
              <w:ind w:left="135" w:right="135"/>
              <w:textAlignment w:val="baseline"/>
              <w:rPr>
                <w:rFonts w:ascii="Calibri" w:hAnsi="Calibri" w:cs="Calibri"/>
                <w:sz w:val="20"/>
                <w:szCs w:val="20"/>
              </w:rPr>
            </w:pPr>
            <w:r w:rsidRPr="00002709">
              <w:rPr>
                <w:rFonts w:ascii="Calibri" w:hAnsi="Calibri" w:cs="Calibri"/>
                <w:b/>
                <w:bCs/>
                <w:sz w:val="20"/>
                <w:szCs w:val="20"/>
              </w:rPr>
              <w:t>Plan and teach science</w:t>
            </w:r>
            <w:r w:rsidRPr="00127FE6">
              <w:rPr>
                <w:rFonts w:ascii="Calibri" w:hAnsi="Calibri" w:cs="Calibri"/>
                <w:sz w:val="20"/>
                <w:szCs w:val="20"/>
              </w:rPr>
              <w:t xml:space="preserve"> </w:t>
            </w:r>
            <w:r>
              <w:rPr>
                <w:rFonts w:ascii="Calibri" w:hAnsi="Calibri" w:cs="Calibri"/>
                <w:sz w:val="20"/>
                <w:szCs w:val="20"/>
              </w:rPr>
              <w:t>(</w:t>
            </w:r>
            <w:r w:rsidRPr="00127FE6">
              <w:rPr>
                <w:rFonts w:ascii="Calibri" w:hAnsi="Calibri" w:cs="Calibri"/>
                <w:sz w:val="20"/>
                <w:szCs w:val="20"/>
              </w:rPr>
              <w:t xml:space="preserve">or </w:t>
            </w:r>
            <w:r>
              <w:rPr>
                <w:rFonts w:ascii="Calibri" w:hAnsi="Calibri" w:cs="Calibri"/>
                <w:sz w:val="20"/>
                <w:szCs w:val="20"/>
              </w:rPr>
              <w:t xml:space="preserve">a </w:t>
            </w:r>
            <w:r w:rsidRPr="00127FE6">
              <w:rPr>
                <w:rFonts w:ascii="Calibri" w:hAnsi="Calibri" w:cs="Calibri"/>
                <w:sz w:val="20"/>
                <w:szCs w:val="20"/>
              </w:rPr>
              <w:t>foundation subject</w:t>
            </w:r>
            <w:r>
              <w:rPr>
                <w:rFonts w:ascii="Calibri" w:hAnsi="Calibri" w:cs="Calibri"/>
                <w:sz w:val="20"/>
                <w:szCs w:val="20"/>
              </w:rPr>
              <w:t xml:space="preserve"> if </w:t>
            </w:r>
            <w:r w:rsidR="00F877BC">
              <w:rPr>
                <w:rFonts w:ascii="Calibri" w:hAnsi="Calibri" w:cs="Calibri"/>
                <w:sz w:val="20"/>
                <w:szCs w:val="20"/>
              </w:rPr>
              <w:t>s</w:t>
            </w:r>
            <w:r>
              <w:rPr>
                <w:rFonts w:ascii="Calibri" w:hAnsi="Calibri" w:cs="Calibri"/>
                <w:sz w:val="20"/>
                <w:szCs w:val="20"/>
              </w:rPr>
              <w:t>cience is not timetabled)</w:t>
            </w:r>
            <w:r w:rsidRPr="00127FE6">
              <w:rPr>
                <w:rFonts w:ascii="Calibri" w:hAnsi="Calibri" w:cs="Calibri"/>
                <w:sz w:val="20"/>
                <w:szCs w:val="20"/>
              </w:rPr>
              <w:t> </w:t>
            </w:r>
          </w:p>
          <w:p w14:paraId="26166097" w14:textId="3036F4FB" w:rsidR="004A03C1" w:rsidRPr="0021100A" w:rsidRDefault="004A03C1" w:rsidP="0021100A">
            <w:pPr>
              <w:ind w:left="135" w:right="135"/>
              <w:textAlignment w:val="baseline"/>
              <w:rPr>
                <w:rFonts w:ascii="Calibri" w:hAnsi="Calibri" w:cs="Calibri"/>
                <w:sz w:val="20"/>
                <w:szCs w:val="20"/>
              </w:rPr>
            </w:pPr>
            <w:r w:rsidRPr="00127FE6">
              <w:rPr>
                <w:rFonts w:ascii="Calibri" w:hAnsi="Calibri" w:cs="Calibri"/>
                <w:sz w:val="20"/>
                <w:szCs w:val="20"/>
              </w:rPr>
              <w:t>For the remaining time, teach foundation subjects</w:t>
            </w:r>
            <w:r>
              <w:rPr>
                <w:rFonts w:ascii="Calibri" w:hAnsi="Calibri" w:cs="Calibri"/>
                <w:sz w:val="20"/>
                <w:szCs w:val="20"/>
              </w:rPr>
              <w:t>.</w:t>
            </w:r>
          </w:p>
        </w:tc>
      </w:tr>
      <w:tr w:rsidR="004A03C1" w:rsidRPr="00127FE6" w14:paraId="0828BF7D" w14:textId="77777777" w:rsidTr="009540B8">
        <w:trPr>
          <w:trHeight w:val="828"/>
        </w:trPr>
        <w:tc>
          <w:tcPr>
            <w:tcW w:w="665" w:type="dxa"/>
            <w:gridSpan w:val="2"/>
            <w:vMerge/>
            <w:tcBorders>
              <w:left w:val="single" w:sz="6" w:space="0" w:color="000000" w:themeColor="text1"/>
              <w:bottom w:val="single" w:sz="4" w:space="0" w:color="auto"/>
              <w:right w:val="single" w:sz="6" w:space="0" w:color="000000" w:themeColor="text1"/>
            </w:tcBorders>
            <w:shd w:val="clear" w:color="auto" w:fill="FFFFFF" w:themeFill="background1"/>
            <w:vAlign w:val="center"/>
          </w:tcPr>
          <w:p w14:paraId="2FDF33F8" w14:textId="77777777" w:rsidR="004A03C1" w:rsidRPr="000E78DB" w:rsidRDefault="004A03C1">
            <w:pPr>
              <w:jc w:val="center"/>
              <w:textAlignment w:val="baseline"/>
              <w:rPr>
                <w:rFonts w:ascii="Segoe UI" w:hAnsi="Segoe UI" w:cs="Segoe UI"/>
                <w:b/>
                <w:bCs/>
                <w:sz w:val="18"/>
                <w:szCs w:val="18"/>
              </w:rPr>
            </w:pPr>
          </w:p>
        </w:tc>
        <w:tc>
          <w:tcPr>
            <w:tcW w:w="93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center"/>
          </w:tcPr>
          <w:p w14:paraId="20D97668" w14:textId="13AB7C7A" w:rsidR="004A03C1" w:rsidRPr="004C74F5" w:rsidRDefault="004A03C1">
            <w:pPr>
              <w:jc w:val="center"/>
              <w:textAlignment w:val="baseline"/>
              <w:rPr>
                <w:rFonts w:asciiTheme="minorHAnsi" w:hAnsiTheme="minorHAnsi" w:cstheme="minorHAnsi"/>
                <w:sz w:val="20"/>
                <w:szCs w:val="20"/>
              </w:rPr>
            </w:pPr>
            <w:r w:rsidRPr="004C74F5">
              <w:rPr>
                <w:rFonts w:asciiTheme="minorHAnsi" w:hAnsiTheme="minorHAnsi" w:cstheme="minorHAnsi"/>
                <w:sz w:val="20"/>
                <w:szCs w:val="20"/>
              </w:rPr>
              <w:t>20% non-contact</w:t>
            </w:r>
          </w:p>
        </w:tc>
        <w:tc>
          <w:tcPr>
            <w:tcW w:w="9323" w:type="dxa"/>
            <w:gridSpan w:val="4"/>
            <w:tcBorders>
              <w:top w:val="single" w:sz="6" w:space="0" w:color="000000" w:themeColor="text1"/>
              <w:left w:val="single" w:sz="6" w:space="0" w:color="auto"/>
              <w:bottom w:val="single" w:sz="6" w:space="0" w:color="000000" w:themeColor="text1"/>
              <w:right w:val="single" w:sz="6" w:space="0" w:color="000000" w:themeColor="text1"/>
            </w:tcBorders>
            <w:shd w:val="clear" w:color="auto" w:fill="FFFFFF" w:themeFill="background1"/>
            <w:vAlign w:val="center"/>
          </w:tcPr>
          <w:p w14:paraId="48A617A1" w14:textId="46222C27" w:rsidR="004A03C1" w:rsidRPr="009540B8" w:rsidRDefault="004A03C1" w:rsidP="006335A3">
            <w:pPr>
              <w:ind w:left="135" w:right="135"/>
              <w:textAlignment w:val="baseline"/>
              <w:rPr>
                <w:rFonts w:ascii="Calibri" w:hAnsi="Calibri" w:cs="Calibri"/>
                <w:sz w:val="18"/>
                <w:szCs w:val="18"/>
              </w:rPr>
            </w:pPr>
            <w:r w:rsidRPr="009540B8">
              <w:rPr>
                <w:rFonts w:asciiTheme="minorHAnsi" w:hAnsiTheme="minorHAnsi" w:cstheme="minorHAnsi"/>
                <w:b/>
                <w:kern w:val="24"/>
                <w:sz w:val="20"/>
                <w:szCs w:val="20"/>
              </w:rPr>
              <w:t>ESSENTIAL</w:t>
            </w:r>
            <w:r w:rsidRPr="009540B8">
              <w:rPr>
                <w:rFonts w:asciiTheme="minorHAnsi" w:hAnsiTheme="minorHAnsi" w:cstheme="minorHAnsi"/>
                <w:bCs/>
                <w:kern w:val="24"/>
                <w:sz w:val="20"/>
                <w:szCs w:val="20"/>
              </w:rPr>
              <w:t>:10% approx. ½ day PPA time with class teacher for supported/guided planning</w:t>
            </w:r>
          </w:p>
          <w:p w14:paraId="5598CB54" w14:textId="73BF0C92" w:rsidR="004A03C1" w:rsidRDefault="00447BB5" w:rsidP="0098388A">
            <w:pPr>
              <w:ind w:left="135" w:right="135"/>
              <w:textAlignment w:val="baseline"/>
              <w:rPr>
                <w:rFonts w:ascii="Calibri" w:hAnsi="Calibri" w:cs="Calibri"/>
                <w:sz w:val="20"/>
                <w:szCs w:val="20"/>
              </w:rPr>
            </w:pPr>
            <w:r>
              <w:rPr>
                <w:rFonts w:ascii="Segoe UI" w:hAnsi="Segoe UI" w:cs="Segoe UI"/>
                <w:b/>
                <w:bCs/>
                <w:sz w:val="18"/>
                <w:szCs w:val="18"/>
              </w:rPr>
              <w:t>A</w:t>
            </w:r>
            <w:r w:rsidR="004A03C1" w:rsidRPr="007206FC">
              <w:rPr>
                <w:rFonts w:ascii="Segoe UI" w:hAnsi="Segoe UI" w:cs="Segoe UI"/>
                <w:b/>
                <w:bCs/>
                <w:sz w:val="18"/>
                <w:szCs w:val="18"/>
              </w:rPr>
              <w:t xml:space="preserve">n </w:t>
            </w:r>
            <w:r w:rsidR="004A03C1">
              <w:rPr>
                <w:rFonts w:ascii="Segoe UI" w:hAnsi="Segoe UI" w:cs="Segoe UI"/>
                <w:b/>
                <w:bCs/>
                <w:sz w:val="18"/>
                <w:szCs w:val="18"/>
              </w:rPr>
              <w:t xml:space="preserve">additional 10% </w:t>
            </w:r>
            <w:r w:rsidR="004A03C1" w:rsidRPr="007206FC">
              <w:rPr>
                <w:rFonts w:ascii="Segoe UI" w:hAnsi="Segoe UI" w:cs="Segoe UI"/>
                <w:b/>
                <w:bCs/>
                <w:sz w:val="18"/>
                <w:szCs w:val="18"/>
              </w:rPr>
              <w:t>non-contact time</w:t>
            </w:r>
            <w:r w:rsidR="004A03C1">
              <w:rPr>
                <w:rFonts w:ascii="Segoe UI" w:hAnsi="Segoe UI" w:cs="Segoe UI"/>
                <w:b/>
                <w:bCs/>
                <w:sz w:val="18"/>
                <w:szCs w:val="18"/>
              </w:rPr>
              <w:t xml:space="preserve">: </w:t>
            </w:r>
            <w:r w:rsidR="004A03C1" w:rsidRPr="00C17799">
              <w:rPr>
                <w:rFonts w:ascii="Calibri" w:hAnsi="Calibri" w:cs="Calibri"/>
                <w:sz w:val="20"/>
                <w:szCs w:val="20"/>
              </w:rPr>
              <w:t xml:space="preserve">Aim to work on </w:t>
            </w:r>
            <w:r w:rsidR="004A03C1">
              <w:rPr>
                <w:rFonts w:ascii="Calibri" w:hAnsi="Calibri" w:cs="Calibri"/>
                <w:sz w:val="20"/>
                <w:szCs w:val="20"/>
              </w:rPr>
              <w:t>PPUs – plan ahead to choose which you will focus on</w:t>
            </w:r>
          </w:p>
          <w:p w14:paraId="51A027EE" w14:textId="5506DB27" w:rsidR="004A03C1" w:rsidRPr="0098388A" w:rsidRDefault="004A03C1" w:rsidP="0098388A">
            <w:pPr>
              <w:ind w:left="135" w:right="135"/>
              <w:textAlignment w:val="baseline"/>
              <w:rPr>
                <w:rFonts w:ascii="Calibri" w:hAnsi="Calibri" w:cs="Calibri"/>
                <w:b/>
                <w:bCs/>
                <w:sz w:val="20"/>
                <w:szCs w:val="20"/>
              </w:rPr>
            </w:pPr>
            <w:r w:rsidRPr="00294261">
              <w:rPr>
                <w:rFonts w:ascii="Calibri" w:hAnsi="Calibri" w:cs="Calibri"/>
                <w:sz w:val="20"/>
                <w:szCs w:val="20"/>
              </w:rPr>
              <w:t>In remainder of the</w:t>
            </w:r>
            <w:r>
              <w:rPr>
                <w:rFonts w:ascii="Calibri" w:hAnsi="Calibri" w:cs="Calibri"/>
                <w:sz w:val="20"/>
                <w:szCs w:val="20"/>
              </w:rPr>
              <w:t xml:space="preserve"> non-contact</w:t>
            </w:r>
            <w:r w:rsidRPr="00294261">
              <w:rPr>
                <w:rFonts w:ascii="Calibri" w:hAnsi="Calibri" w:cs="Calibri"/>
                <w:sz w:val="20"/>
                <w:szCs w:val="20"/>
              </w:rPr>
              <w:t xml:space="preserve"> time select from appropriate activities listed above.</w:t>
            </w:r>
          </w:p>
        </w:tc>
      </w:tr>
      <w:tr w:rsidR="004A03C1" w:rsidRPr="00127FE6" w14:paraId="1FC6216A" w14:textId="77777777" w:rsidTr="00206768">
        <w:trPr>
          <w:trHeight w:val="163"/>
        </w:trPr>
        <w:tc>
          <w:tcPr>
            <w:tcW w:w="665" w:type="dxa"/>
            <w:gridSpan w:val="2"/>
            <w:tcBorders>
              <w:top w:val="single" w:sz="4" w:space="0" w:color="auto"/>
              <w:left w:val="single" w:sz="4" w:space="0" w:color="auto"/>
              <w:bottom w:val="single" w:sz="4" w:space="0" w:color="auto"/>
              <w:right w:val="nil"/>
            </w:tcBorders>
            <w:vAlign w:val="center"/>
          </w:tcPr>
          <w:p w14:paraId="32A803B7" w14:textId="77777777" w:rsidR="004A03C1" w:rsidRPr="00680EE0" w:rsidRDefault="004A03C1">
            <w:pPr>
              <w:jc w:val="center"/>
              <w:textAlignment w:val="baseline"/>
              <w:rPr>
                <w:rFonts w:ascii="Segoe UI" w:hAnsi="Segoe UI" w:cs="Segoe UI"/>
                <w:b/>
                <w:bCs/>
                <w:sz w:val="6"/>
                <w:szCs w:val="6"/>
              </w:rPr>
            </w:pPr>
          </w:p>
        </w:tc>
        <w:tc>
          <w:tcPr>
            <w:tcW w:w="10259" w:type="dxa"/>
            <w:gridSpan w:val="5"/>
            <w:tcBorders>
              <w:top w:val="single" w:sz="6" w:space="0" w:color="000000" w:themeColor="text1"/>
              <w:left w:val="nil"/>
              <w:bottom w:val="single" w:sz="6" w:space="0" w:color="000000" w:themeColor="text1"/>
              <w:right w:val="single" w:sz="6" w:space="0" w:color="000000" w:themeColor="text1"/>
            </w:tcBorders>
            <w:shd w:val="clear" w:color="auto" w:fill="FFFFFF" w:themeFill="background1"/>
            <w:vAlign w:val="center"/>
          </w:tcPr>
          <w:p w14:paraId="00FDB2EF" w14:textId="77777777" w:rsidR="004A03C1" w:rsidRPr="004C74F5" w:rsidRDefault="004A03C1" w:rsidP="006335A3">
            <w:pPr>
              <w:ind w:left="135" w:right="135"/>
              <w:textAlignment w:val="baseline"/>
              <w:rPr>
                <w:rFonts w:asciiTheme="minorHAnsi" w:hAnsiTheme="minorHAnsi" w:cstheme="minorHAnsi"/>
                <w:b/>
                <w:kern w:val="24"/>
                <w:sz w:val="2"/>
                <w:szCs w:val="2"/>
              </w:rPr>
            </w:pPr>
          </w:p>
        </w:tc>
      </w:tr>
      <w:tr w:rsidR="00B0307D" w:rsidRPr="00127FE6" w14:paraId="76E7E8E0" w14:textId="77777777" w:rsidTr="009540B8">
        <w:trPr>
          <w:trHeight w:val="850"/>
        </w:trPr>
        <w:tc>
          <w:tcPr>
            <w:tcW w:w="665" w:type="dxa"/>
            <w:gridSpan w:val="2"/>
            <w:vMerge w:val="restart"/>
            <w:tcBorders>
              <w:top w:val="single" w:sz="4" w:space="0" w:color="auto"/>
              <w:left w:val="single" w:sz="4" w:space="0" w:color="auto"/>
              <w:bottom w:val="single" w:sz="4" w:space="0" w:color="auto"/>
              <w:right w:val="single" w:sz="4" w:space="0" w:color="auto"/>
            </w:tcBorders>
            <w:vAlign w:val="center"/>
          </w:tcPr>
          <w:p w14:paraId="0E157E6B" w14:textId="0DFF3DAE" w:rsidR="00B0307D" w:rsidRPr="000E78DB" w:rsidRDefault="00FE01C3">
            <w:pPr>
              <w:jc w:val="center"/>
              <w:textAlignment w:val="baseline"/>
              <w:rPr>
                <w:rFonts w:ascii="Segoe UI" w:hAnsi="Segoe UI" w:cs="Segoe UI"/>
                <w:b/>
                <w:bCs/>
                <w:sz w:val="18"/>
                <w:szCs w:val="18"/>
              </w:rPr>
            </w:pPr>
            <w:r>
              <w:rPr>
                <w:rFonts w:ascii="Segoe UI" w:hAnsi="Segoe UI" w:cs="Segoe UI"/>
                <w:b/>
                <w:bCs/>
                <w:sz w:val="18"/>
                <w:szCs w:val="18"/>
              </w:rPr>
              <w:t xml:space="preserve">8 </w:t>
            </w:r>
            <w:r w:rsidR="004C74F5">
              <w:rPr>
                <w:rFonts w:ascii="Segoe UI" w:hAnsi="Segoe UI" w:cs="Segoe UI"/>
                <w:b/>
                <w:bCs/>
                <w:sz w:val="18"/>
                <w:szCs w:val="18"/>
              </w:rPr>
              <w:t>&amp;</w:t>
            </w:r>
            <w:r>
              <w:rPr>
                <w:rFonts w:ascii="Segoe UI" w:hAnsi="Segoe UI" w:cs="Segoe UI"/>
                <w:b/>
                <w:bCs/>
                <w:sz w:val="18"/>
                <w:szCs w:val="18"/>
              </w:rPr>
              <w:t xml:space="preserve"> 9</w:t>
            </w:r>
          </w:p>
        </w:tc>
        <w:tc>
          <w:tcPr>
            <w:tcW w:w="936" w:type="dxa"/>
            <w:tcBorders>
              <w:top w:val="single" w:sz="6" w:space="0" w:color="000000" w:themeColor="text1"/>
              <w:left w:val="single" w:sz="4" w:space="0" w:color="auto"/>
              <w:bottom w:val="single" w:sz="6" w:space="0" w:color="000000" w:themeColor="text1"/>
              <w:right w:val="single" w:sz="6" w:space="0" w:color="000000" w:themeColor="text1"/>
            </w:tcBorders>
            <w:shd w:val="clear" w:color="auto" w:fill="FFFFFF" w:themeFill="background1"/>
            <w:vAlign w:val="center"/>
          </w:tcPr>
          <w:p w14:paraId="52BEAA1E" w14:textId="569AD954" w:rsidR="00B0307D" w:rsidRPr="004C74F5" w:rsidRDefault="000A38C3">
            <w:pPr>
              <w:jc w:val="center"/>
              <w:textAlignment w:val="baseline"/>
              <w:rPr>
                <w:rFonts w:asciiTheme="minorHAnsi" w:hAnsiTheme="minorHAnsi" w:cstheme="minorHAnsi"/>
                <w:b/>
                <w:bCs/>
                <w:sz w:val="20"/>
                <w:szCs w:val="20"/>
              </w:rPr>
            </w:pPr>
            <w:r w:rsidRPr="004C74F5">
              <w:rPr>
                <w:rFonts w:asciiTheme="minorHAnsi" w:hAnsiTheme="minorHAnsi" w:cstheme="minorHAnsi"/>
                <w:b/>
                <w:bCs/>
                <w:sz w:val="20"/>
                <w:szCs w:val="20"/>
              </w:rPr>
              <w:t>60-</w:t>
            </w:r>
            <w:r w:rsidR="00936111" w:rsidRPr="004C74F5">
              <w:rPr>
                <w:rFonts w:asciiTheme="minorHAnsi" w:hAnsiTheme="minorHAnsi" w:cstheme="minorHAnsi"/>
                <w:b/>
                <w:bCs/>
                <w:sz w:val="20"/>
                <w:szCs w:val="20"/>
              </w:rPr>
              <w:t>7</w:t>
            </w:r>
            <w:r w:rsidR="00B0307D" w:rsidRPr="004C74F5">
              <w:rPr>
                <w:rFonts w:asciiTheme="minorHAnsi" w:hAnsiTheme="minorHAnsi" w:cstheme="minorHAnsi"/>
                <w:b/>
                <w:bCs/>
                <w:sz w:val="20"/>
                <w:szCs w:val="20"/>
              </w:rPr>
              <w:t>0%</w:t>
            </w:r>
          </w:p>
          <w:p w14:paraId="699F82F2" w14:textId="65160924" w:rsidR="00B0307D" w:rsidRPr="004C74F5" w:rsidRDefault="00B0307D">
            <w:pPr>
              <w:jc w:val="center"/>
              <w:textAlignment w:val="baseline"/>
              <w:rPr>
                <w:rFonts w:asciiTheme="minorHAnsi" w:hAnsiTheme="minorHAnsi" w:cstheme="minorHAnsi"/>
                <w:sz w:val="20"/>
                <w:szCs w:val="20"/>
              </w:rPr>
            </w:pPr>
            <w:r w:rsidRPr="004C74F5">
              <w:rPr>
                <w:rFonts w:asciiTheme="minorHAnsi" w:hAnsiTheme="minorHAnsi" w:cstheme="minorHAnsi"/>
                <w:sz w:val="20"/>
                <w:szCs w:val="20"/>
              </w:rPr>
              <w:t>Teaching</w:t>
            </w:r>
          </w:p>
        </w:tc>
        <w:tc>
          <w:tcPr>
            <w:tcW w:w="9323" w:type="dxa"/>
            <w:gridSpan w:val="4"/>
            <w:tcBorders>
              <w:top w:val="single" w:sz="6" w:space="0" w:color="000000" w:themeColor="text1"/>
              <w:left w:val="single" w:sz="6" w:space="0" w:color="auto"/>
              <w:bottom w:val="single" w:sz="6" w:space="0" w:color="000000" w:themeColor="text1"/>
              <w:right w:val="single" w:sz="6" w:space="0" w:color="000000" w:themeColor="text1"/>
            </w:tcBorders>
            <w:shd w:val="clear" w:color="auto" w:fill="FFFFFF" w:themeFill="background1"/>
            <w:vAlign w:val="center"/>
          </w:tcPr>
          <w:p w14:paraId="45FB777A" w14:textId="77777777" w:rsidR="00BB7964" w:rsidRPr="00127FE6" w:rsidRDefault="00BB7964" w:rsidP="00BB7964">
            <w:pPr>
              <w:ind w:left="135" w:right="135"/>
              <w:textAlignment w:val="baseline"/>
              <w:rPr>
                <w:rFonts w:ascii="Segoe UI" w:hAnsi="Segoe UI" w:cs="Segoe UI"/>
                <w:sz w:val="18"/>
                <w:szCs w:val="18"/>
              </w:rPr>
            </w:pPr>
            <w:r w:rsidRPr="00127FE6">
              <w:rPr>
                <w:rFonts w:ascii="Calibri" w:hAnsi="Calibri" w:cs="Calibri"/>
                <w:sz w:val="20"/>
                <w:szCs w:val="20"/>
              </w:rPr>
              <w:t xml:space="preserve">Plan and teach </w:t>
            </w:r>
            <w:r w:rsidRPr="00127FE6">
              <w:rPr>
                <w:rFonts w:ascii="Calibri" w:hAnsi="Calibri" w:cs="Calibri"/>
                <w:b/>
                <w:bCs/>
                <w:sz w:val="20"/>
                <w:szCs w:val="20"/>
              </w:rPr>
              <w:t>a series</w:t>
            </w:r>
            <w:r w:rsidRPr="00127FE6">
              <w:rPr>
                <w:rFonts w:ascii="Calibri" w:hAnsi="Calibri" w:cs="Calibri"/>
                <w:sz w:val="20"/>
                <w:szCs w:val="20"/>
              </w:rPr>
              <w:t xml:space="preserve"> </w:t>
            </w:r>
            <w:r w:rsidRPr="00127FE6">
              <w:rPr>
                <w:rFonts w:ascii="Calibri" w:hAnsi="Calibri" w:cs="Calibri"/>
                <w:b/>
                <w:bCs/>
                <w:sz w:val="20"/>
                <w:szCs w:val="20"/>
              </w:rPr>
              <w:t>of whole class</w:t>
            </w:r>
            <w:r w:rsidRPr="00127FE6">
              <w:rPr>
                <w:rFonts w:ascii="Calibri" w:hAnsi="Calibri" w:cs="Calibri"/>
                <w:sz w:val="20"/>
                <w:szCs w:val="20"/>
              </w:rPr>
              <w:t xml:space="preserve"> </w:t>
            </w:r>
            <w:r w:rsidRPr="00127FE6">
              <w:rPr>
                <w:rFonts w:ascii="Calibri" w:hAnsi="Calibri" w:cs="Calibri"/>
                <w:b/>
                <w:bCs/>
                <w:sz w:val="20"/>
                <w:szCs w:val="20"/>
              </w:rPr>
              <w:t>lessons</w:t>
            </w:r>
            <w:r w:rsidRPr="00127FE6">
              <w:rPr>
                <w:rFonts w:ascii="Calibri" w:hAnsi="Calibri" w:cs="Calibri"/>
                <w:sz w:val="20"/>
                <w:szCs w:val="20"/>
              </w:rPr>
              <w:t xml:space="preserve"> for English </w:t>
            </w:r>
            <w:r w:rsidRPr="00E475DC">
              <w:rPr>
                <w:rFonts w:ascii="Calibri" w:hAnsi="Calibri" w:cs="Calibri"/>
                <w:b/>
                <w:bCs/>
                <w:sz w:val="20"/>
                <w:szCs w:val="20"/>
              </w:rPr>
              <w:t>AND</w:t>
            </w:r>
            <w:r w:rsidRPr="00127FE6">
              <w:rPr>
                <w:rFonts w:ascii="Calibri" w:hAnsi="Calibri" w:cs="Calibri"/>
                <w:sz w:val="20"/>
                <w:szCs w:val="20"/>
              </w:rPr>
              <w:t xml:space="preserve"> mathematics </w:t>
            </w:r>
          </w:p>
          <w:p w14:paraId="5B2365B3" w14:textId="68F7E492" w:rsidR="00BB7964" w:rsidRDefault="00BB7964" w:rsidP="00BB7964">
            <w:pPr>
              <w:ind w:left="135" w:right="135"/>
              <w:textAlignment w:val="baseline"/>
              <w:rPr>
                <w:rFonts w:ascii="Calibri" w:hAnsi="Calibri" w:cs="Calibri"/>
                <w:sz w:val="20"/>
                <w:szCs w:val="20"/>
              </w:rPr>
            </w:pPr>
            <w:r w:rsidRPr="00002709">
              <w:rPr>
                <w:rFonts w:ascii="Calibri" w:hAnsi="Calibri" w:cs="Calibri"/>
                <w:b/>
                <w:bCs/>
                <w:sz w:val="20"/>
                <w:szCs w:val="20"/>
              </w:rPr>
              <w:t>Plan and teach science</w:t>
            </w:r>
            <w:r w:rsidRPr="00127FE6">
              <w:rPr>
                <w:rFonts w:ascii="Calibri" w:hAnsi="Calibri" w:cs="Calibri"/>
                <w:sz w:val="20"/>
                <w:szCs w:val="20"/>
              </w:rPr>
              <w:t xml:space="preserve"> </w:t>
            </w:r>
            <w:r>
              <w:rPr>
                <w:rFonts w:ascii="Calibri" w:hAnsi="Calibri" w:cs="Calibri"/>
                <w:sz w:val="20"/>
                <w:szCs w:val="20"/>
              </w:rPr>
              <w:t>(</w:t>
            </w:r>
            <w:r w:rsidRPr="00127FE6">
              <w:rPr>
                <w:rFonts w:ascii="Calibri" w:hAnsi="Calibri" w:cs="Calibri"/>
                <w:sz w:val="20"/>
                <w:szCs w:val="20"/>
              </w:rPr>
              <w:t xml:space="preserve">or </w:t>
            </w:r>
            <w:r>
              <w:rPr>
                <w:rFonts w:ascii="Calibri" w:hAnsi="Calibri" w:cs="Calibri"/>
                <w:sz w:val="20"/>
                <w:szCs w:val="20"/>
              </w:rPr>
              <w:t xml:space="preserve">a </w:t>
            </w:r>
            <w:r w:rsidRPr="00127FE6">
              <w:rPr>
                <w:rFonts w:ascii="Calibri" w:hAnsi="Calibri" w:cs="Calibri"/>
                <w:sz w:val="20"/>
                <w:szCs w:val="20"/>
              </w:rPr>
              <w:t>foundation subject</w:t>
            </w:r>
            <w:r>
              <w:rPr>
                <w:rFonts w:ascii="Calibri" w:hAnsi="Calibri" w:cs="Calibri"/>
                <w:sz w:val="20"/>
                <w:szCs w:val="20"/>
              </w:rPr>
              <w:t xml:space="preserve"> if </w:t>
            </w:r>
            <w:r w:rsidR="00F877BC">
              <w:rPr>
                <w:rFonts w:ascii="Calibri" w:hAnsi="Calibri" w:cs="Calibri"/>
                <w:sz w:val="20"/>
                <w:szCs w:val="20"/>
              </w:rPr>
              <w:t>s</w:t>
            </w:r>
            <w:r>
              <w:rPr>
                <w:rFonts w:ascii="Calibri" w:hAnsi="Calibri" w:cs="Calibri"/>
                <w:sz w:val="20"/>
                <w:szCs w:val="20"/>
              </w:rPr>
              <w:t>cience is not timetabled)</w:t>
            </w:r>
            <w:r w:rsidRPr="00127FE6">
              <w:rPr>
                <w:rFonts w:ascii="Calibri" w:hAnsi="Calibri" w:cs="Calibri"/>
                <w:sz w:val="20"/>
                <w:szCs w:val="20"/>
              </w:rPr>
              <w:t> </w:t>
            </w:r>
          </w:p>
          <w:p w14:paraId="276F60F9" w14:textId="780170D2" w:rsidR="00B0307D" w:rsidRDefault="00BB7964" w:rsidP="00BB7964">
            <w:pPr>
              <w:ind w:left="135" w:right="135"/>
              <w:textAlignment w:val="baseline"/>
              <w:rPr>
                <w:rFonts w:asciiTheme="minorHAnsi" w:hAnsiTheme="minorHAnsi" w:cstheme="minorHAnsi"/>
                <w:b/>
                <w:kern w:val="24"/>
                <w:sz w:val="22"/>
                <w:szCs w:val="22"/>
              </w:rPr>
            </w:pPr>
            <w:r w:rsidRPr="00127FE6">
              <w:rPr>
                <w:rFonts w:ascii="Calibri" w:hAnsi="Calibri" w:cs="Calibri"/>
                <w:sz w:val="20"/>
                <w:szCs w:val="20"/>
              </w:rPr>
              <w:t>For the remaining time, teach foundation subjects</w:t>
            </w:r>
            <w:r>
              <w:rPr>
                <w:rFonts w:ascii="Calibri" w:hAnsi="Calibri" w:cs="Calibri"/>
                <w:sz w:val="20"/>
                <w:szCs w:val="20"/>
              </w:rPr>
              <w:t>.</w:t>
            </w:r>
          </w:p>
        </w:tc>
      </w:tr>
      <w:tr w:rsidR="00B0307D" w:rsidRPr="00127FE6" w14:paraId="419D3B3A" w14:textId="77777777" w:rsidTr="009540B8">
        <w:trPr>
          <w:trHeight w:val="927"/>
        </w:trPr>
        <w:tc>
          <w:tcPr>
            <w:tcW w:w="665" w:type="dxa"/>
            <w:gridSpan w:val="2"/>
            <w:vMerge/>
            <w:tcBorders>
              <w:top w:val="single" w:sz="4" w:space="0" w:color="auto"/>
              <w:left w:val="single" w:sz="4" w:space="0" w:color="auto"/>
              <w:bottom w:val="single" w:sz="4" w:space="0" w:color="auto"/>
              <w:right w:val="single" w:sz="4" w:space="0" w:color="auto"/>
            </w:tcBorders>
            <w:vAlign w:val="center"/>
          </w:tcPr>
          <w:p w14:paraId="1C693F95" w14:textId="77777777" w:rsidR="00B0307D" w:rsidRDefault="00B0307D" w:rsidP="001A1C80">
            <w:pPr>
              <w:textAlignment w:val="baseline"/>
              <w:rPr>
                <w:rFonts w:ascii="Segoe UI" w:hAnsi="Segoe UI" w:cs="Segoe UI"/>
                <w:b/>
                <w:bCs/>
                <w:sz w:val="18"/>
                <w:szCs w:val="18"/>
              </w:rPr>
            </w:pPr>
          </w:p>
        </w:tc>
        <w:tc>
          <w:tcPr>
            <w:tcW w:w="936" w:type="dxa"/>
            <w:tcBorders>
              <w:top w:val="single" w:sz="6" w:space="0" w:color="000000" w:themeColor="text1"/>
              <w:left w:val="single" w:sz="4" w:space="0" w:color="auto"/>
              <w:bottom w:val="single" w:sz="6" w:space="0" w:color="auto"/>
              <w:right w:val="single" w:sz="6" w:space="0" w:color="000000" w:themeColor="text1"/>
            </w:tcBorders>
            <w:shd w:val="clear" w:color="auto" w:fill="FFFFFF" w:themeFill="background1"/>
            <w:vAlign w:val="center"/>
          </w:tcPr>
          <w:p w14:paraId="0CB8E55D" w14:textId="77277413" w:rsidR="00B0307D" w:rsidRPr="004C74F5" w:rsidRDefault="00B0307D">
            <w:pPr>
              <w:jc w:val="center"/>
              <w:textAlignment w:val="baseline"/>
              <w:rPr>
                <w:rFonts w:asciiTheme="minorHAnsi" w:hAnsiTheme="minorHAnsi" w:cstheme="minorHAnsi"/>
                <w:sz w:val="20"/>
                <w:szCs w:val="20"/>
              </w:rPr>
            </w:pPr>
            <w:r w:rsidRPr="004C74F5">
              <w:rPr>
                <w:rFonts w:asciiTheme="minorHAnsi" w:hAnsiTheme="minorHAnsi" w:cstheme="minorHAnsi"/>
                <w:sz w:val="20"/>
                <w:szCs w:val="20"/>
              </w:rPr>
              <w:t>20% non-contact</w:t>
            </w:r>
          </w:p>
        </w:tc>
        <w:tc>
          <w:tcPr>
            <w:tcW w:w="9323" w:type="dxa"/>
            <w:gridSpan w:val="4"/>
            <w:tcBorders>
              <w:top w:val="single" w:sz="6" w:space="0" w:color="000000" w:themeColor="text1"/>
              <w:left w:val="single" w:sz="6" w:space="0" w:color="auto"/>
              <w:bottom w:val="single" w:sz="6" w:space="0" w:color="auto"/>
              <w:right w:val="single" w:sz="6" w:space="0" w:color="000000" w:themeColor="text1"/>
            </w:tcBorders>
            <w:shd w:val="clear" w:color="auto" w:fill="FFFFFF" w:themeFill="background1"/>
            <w:vAlign w:val="center"/>
          </w:tcPr>
          <w:p w14:paraId="3C2C5E22" w14:textId="77777777" w:rsidR="00350298" w:rsidRPr="009540B8" w:rsidRDefault="00350298" w:rsidP="00350298">
            <w:pPr>
              <w:ind w:left="135" w:right="135"/>
              <w:textAlignment w:val="baseline"/>
              <w:rPr>
                <w:rFonts w:ascii="Calibri" w:hAnsi="Calibri" w:cs="Calibri"/>
                <w:sz w:val="18"/>
                <w:szCs w:val="18"/>
              </w:rPr>
            </w:pPr>
            <w:r w:rsidRPr="009540B8">
              <w:rPr>
                <w:rFonts w:asciiTheme="minorHAnsi" w:hAnsiTheme="minorHAnsi" w:cstheme="minorHAnsi"/>
                <w:b/>
                <w:kern w:val="24"/>
                <w:sz w:val="20"/>
                <w:szCs w:val="20"/>
              </w:rPr>
              <w:t>ESSENTIAL</w:t>
            </w:r>
            <w:r w:rsidRPr="009540B8">
              <w:rPr>
                <w:rFonts w:asciiTheme="minorHAnsi" w:hAnsiTheme="minorHAnsi" w:cstheme="minorHAnsi"/>
                <w:bCs/>
                <w:kern w:val="24"/>
                <w:sz w:val="20"/>
                <w:szCs w:val="20"/>
              </w:rPr>
              <w:t>:10% approx. ½ day PPA time with class teacher for supported/guided planning</w:t>
            </w:r>
          </w:p>
          <w:p w14:paraId="339AB997" w14:textId="77777777" w:rsidR="00B0307D" w:rsidRDefault="00447BB5" w:rsidP="00913AFD">
            <w:pPr>
              <w:ind w:left="135" w:right="135"/>
              <w:textAlignment w:val="baseline"/>
              <w:rPr>
                <w:rFonts w:ascii="Segoe UI" w:hAnsi="Segoe UI" w:cs="Segoe UI"/>
                <w:b/>
                <w:bCs/>
                <w:sz w:val="18"/>
                <w:szCs w:val="18"/>
              </w:rPr>
            </w:pPr>
            <w:r>
              <w:rPr>
                <w:rFonts w:ascii="Segoe UI" w:hAnsi="Segoe UI" w:cs="Segoe UI"/>
                <w:b/>
                <w:bCs/>
                <w:sz w:val="18"/>
                <w:szCs w:val="18"/>
              </w:rPr>
              <w:t>A</w:t>
            </w:r>
            <w:r w:rsidR="00350298" w:rsidRPr="007206FC">
              <w:rPr>
                <w:rFonts w:ascii="Segoe UI" w:hAnsi="Segoe UI" w:cs="Segoe UI"/>
                <w:b/>
                <w:bCs/>
                <w:sz w:val="18"/>
                <w:szCs w:val="18"/>
              </w:rPr>
              <w:t xml:space="preserve">n </w:t>
            </w:r>
            <w:r w:rsidR="00350298">
              <w:rPr>
                <w:rFonts w:ascii="Segoe UI" w:hAnsi="Segoe UI" w:cs="Segoe UI"/>
                <w:b/>
                <w:bCs/>
                <w:sz w:val="18"/>
                <w:szCs w:val="18"/>
              </w:rPr>
              <w:t xml:space="preserve">additional 10% </w:t>
            </w:r>
            <w:r w:rsidR="00350298" w:rsidRPr="007206FC">
              <w:rPr>
                <w:rFonts w:ascii="Segoe UI" w:hAnsi="Segoe UI" w:cs="Segoe UI"/>
                <w:b/>
                <w:bCs/>
                <w:sz w:val="18"/>
                <w:szCs w:val="18"/>
              </w:rPr>
              <w:t>non-contact time</w:t>
            </w:r>
            <w:r w:rsidR="00350298">
              <w:rPr>
                <w:rFonts w:ascii="Segoe UI" w:hAnsi="Segoe UI" w:cs="Segoe UI"/>
                <w:b/>
                <w:bCs/>
                <w:sz w:val="18"/>
                <w:szCs w:val="18"/>
              </w:rPr>
              <w:t xml:space="preserve">: </w:t>
            </w:r>
            <w:r w:rsidR="00913AFD" w:rsidRPr="00913AFD">
              <w:rPr>
                <w:rFonts w:ascii="Segoe UI" w:hAnsi="Segoe UI" w:cs="Segoe UI"/>
                <w:sz w:val="18"/>
                <w:szCs w:val="18"/>
              </w:rPr>
              <w:t xml:space="preserve">Ensure </w:t>
            </w:r>
            <w:r w:rsidR="00206C68">
              <w:rPr>
                <w:rFonts w:ascii="Segoe UI" w:hAnsi="Segoe UI" w:cs="Segoe UI"/>
                <w:sz w:val="18"/>
                <w:szCs w:val="18"/>
              </w:rPr>
              <w:t xml:space="preserve">all </w:t>
            </w:r>
            <w:r w:rsidR="00913AFD" w:rsidRPr="00913AFD">
              <w:rPr>
                <w:rFonts w:ascii="Segoe UI" w:hAnsi="Segoe UI" w:cs="Segoe UI"/>
                <w:sz w:val="18"/>
                <w:szCs w:val="18"/>
              </w:rPr>
              <w:t>PPUs are completed</w:t>
            </w:r>
            <w:r w:rsidR="00206C68">
              <w:rPr>
                <w:rFonts w:ascii="Segoe UI" w:hAnsi="Segoe UI" w:cs="Segoe UI"/>
                <w:sz w:val="18"/>
                <w:szCs w:val="18"/>
              </w:rPr>
              <w:t xml:space="preserve"> ahead of 80% teaching</w:t>
            </w:r>
            <w:r w:rsidR="00913AFD">
              <w:rPr>
                <w:rFonts w:ascii="Segoe UI" w:hAnsi="Segoe UI" w:cs="Segoe UI"/>
                <w:b/>
                <w:bCs/>
                <w:sz w:val="18"/>
                <w:szCs w:val="18"/>
              </w:rPr>
              <w:t xml:space="preserve">. </w:t>
            </w:r>
          </w:p>
          <w:p w14:paraId="2C43D709" w14:textId="574E30CF" w:rsidR="00062DB3" w:rsidRPr="009540B8" w:rsidRDefault="00B85269" w:rsidP="009540B8">
            <w:pPr>
              <w:ind w:left="135" w:right="135"/>
              <w:textAlignment w:val="baseline"/>
              <w:rPr>
                <w:rFonts w:ascii="Calibri" w:hAnsi="Calibri" w:cs="Calibri"/>
                <w:sz w:val="20"/>
                <w:szCs w:val="20"/>
              </w:rPr>
            </w:pPr>
            <w:r w:rsidRPr="00294261">
              <w:rPr>
                <w:rFonts w:ascii="Calibri" w:hAnsi="Calibri" w:cs="Calibri"/>
                <w:sz w:val="20"/>
                <w:szCs w:val="20"/>
              </w:rPr>
              <w:t>In remainder of the</w:t>
            </w:r>
            <w:r>
              <w:rPr>
                <w:rFonts w:ascii="Calibri" w:hAnsi="Calibri" w:cs="Calibri"/>
                <w:sz w:val="20"/>
                <w:szCs w:val="20"/>
              </w:rPr>
              <w:t xml:space="preserve"> non-contact</w:t>
            </w:r>
            <w:r w:rsidRPr="00294261">
              <w:rPr>
                <w:rFonts w:ascii="Calibri" w:hAnsi="Calibri" w:cs="Calibri"/>
                <w:sz w:val="20"/>
                <w:szCs w:val="20"/>
              </w:rPr>
              <w:t xml:space="preserve"> time</w:t>
            </w:r>
            <w:r w:rsidR="00C534AF">
              <w:rPr>
                <w:rFonts w:ascii="Calibri" w:hAnsi="Calibri" w:cs="Calibri"/>
                <w:sz w:val="20"/>
                <w:szCs w:val="20"/>
              </w:rPr>
              <w:t xml:space="preserve">: </w:t>
            </w:r>
            <w:r w:rsidR="0084735B">
              <w:rPr>
                <w:rFonts w:ascii="Calibri" w:hAnsi="Calibri" w:cs="Calibri"/>
                <w:sz w:val="20"/>
                <w:szCs w:val="20"/>
              </w:rPr>
              <w:t>Personally p</w:t>
            </w:r>
            <w:r w:rsidR="0084735B" w:rsidRPr="00962002">
              <w:rPr>
                <w:rFonts w:ascii="Calibri" w:hAnsi="Calibri" w:cs="Calibri"/>
                <w:sz w:val="20"/>
                <w:szCs w:val="20"/>
              </w:rPr>
              <w:t>repar</w:t>
            </w:r>
            <w:r w:rsidR="0084735B">
              <w:rPr>
                <w:rFonts w:ascii="Calibri" w:hAnsi="Calibri" w:cs="Calibri"/>
                <w:sz w:val="20"/>
                <w:szCs w:val="20"/>
              </w:rPr>
              <w:t>e for CAP3a</w:t>
            </w:r>
            <w:r w:rsidR="00441AF3">
              <w:rPr>
                <w:rFonts w:ascii="Calibri" w:hAnsi="Calibri" w:cs="Calibri"/>
                <w:sz w:val="20"/>
                <w:szCs w:val="20"/>
              </w:rPr>
              <w:t xml:space="preserve"> </w:t>
            </w:r>
            <w:commentRangeStart w:id="40"/>
            <w:r w:rsidR="00441AF3">
              <w:rPr>
                <w:rFonts w:ascii="Calibri" w:hAnsi="Calibri" w:cs="Calibri"/>
                <w:sz w:val="20"/>
                <w:szCs w:val="20"/>
              </w:rPr>
              <w:t>coming up in week 10</w:t>
            </w:r>
            <w:commentRangeEnd w:id="40"/>
            <w:r w:rsidR="00441AF3">
              <w:rPr>
                <w:rStyle w:val="CommentReference"/>
                <w:rFonts w:ascii="Calibri" w:hAnsi="Calibri" w:cs="Calibri"/>
                <w:sz w:val="20"/>
                <w:szCs w:val="20"/>
              </w:rPr>
              <w:commentReference w:id="40"/>
            </w:r>
            <w:r w:rsidR="000A1A1C">
              <w:rPr>
                <w:rFonts w:ascii="Calibri" w:hAnsi="Calibri" w:cs="Calibri"/>
                <w:sz w:val="20"/>
                <w:szCs w:val="20"/>
              </w:rPr>
              <w:t>.</w:t>
            </w:r>
          </w:p>
        </w:tc>
      </w:tr>
      <w:tr w:rsidR="00A74AE1" w:rsidRPr="00127FE6" w14:paraId="42F561FF" w14:textId="77777777" w:rsidTr="00206768">
        <w:trPr>
          <w:trHeight w:val="415"/>
        </w:trPr>
        <w:tc>
          <w:tcPr>
            <w:tcW w:w="10924" w:type="dxa"/>
            <w:gridSpan w:val="7"/>
            <w:tcBorders>
              <w:top w:val="single" w:sz="6" w:space="0" w:color="auto"/>
              <w:left w:val="single" w:sz="6" w:space="0" w:color="000000" w:themeColor="text1"/>
              <w:bottom w:val="single" w:sz="4" w:space="0" w:color="auto"/>
              <w:right w:val="single" w:sz="6" w:space="0" w:color="000000" w:themeColor="text1"/>
            </w:tcBorders>
            <w:shd w:val="clear" w:color="auto" w:fill="D9D9D9" w:themeFill="background1" w:themeFillShade="D9"/>
            <w:vAlign w:val="center"/>
          </w:tcPr>
          <w:p w14:paraId="40B38B57" w14:textId="51FC0552" w:rsidR="00A74AE1" w:rsidRPr="00127FE6" w:rsidRDefault="005C5D75" w:rsidP="00295615">
            <w:pPr>
              <w:pStyle w:val="Heading3"/>
              <w:pBdr>
                <w:top w:val="none" w:sz="0" w:space="0" w:color="auto"/>
                <w:left w:val="none" w:sz="0" w:space="0" w:color="auto"/>
                <w:bottom w:val="none" w:sz="0" w:space="0" w:color="auto"/>
                <w:right w:val="none" w:sz="0" w:space="0" w:color="auto"/>
              </w:pBdr>
              <w:rPr>
                <w:rFonts w:ascii="Calibri" w:hAnsi="Calibri" w:cs="Calibri"/>
                <w:sz w:val="20"/>
              </w:rPr>
            </w:pPr>
            <w:bookmarkStart w:id="41" w:name="_Hlk156056064"/>
            <w:r>
              <w:rPr>
                <w:rStyle w:val="SubtleEmphasis"/>
                <w:rFonts w:asciiTheme="minorHAnsi" w:hAnsiTheme="minorHAnsi"/>
                <w:i w:val="0"/>
                <w:szCs w:val="36"/>
              </w:rPr>
              <w:lastRenderedPageBreak/>
              <w:t xml:space="preserve"> </w:t>
            </w:r>
            <w:r>
              <w:rPr>
                <w:rStyle w:val="SubtleEmphasis"/>
                <w:rFonts w:asciiTheme="minorHAnsi" w:hAnsiTheme="minorHAnsi"/>
                <w:szCs w:val="36"/>
              </w:rPr>
              <w:t xml:space="preserve">                </w:t>
            </w:r>
            <w:bookmarkStart w:id="42" w:name="_Toc222929353"/>
            <w:r w:rsidR="001809E8">
              <w:rPr>
                <w:rStyle w:val="SubtleEmphasis"/>
                <w:rFonts w:asciiTheme="minorHAnsi" w:hAnsiTheme="minorHAnsi"/>
                <w:i w:val="0"/>
                <w:iCs w:val="0"/>
                <w:szCs w:val="36"/>
              </w:rPr>
              <w:t>Summer</w:t>
            </w:r>
            <w:r w:rsidR="00FF0787" w:rsidRPr="00684E64">
              <w:rPr>
                <w:rStyle w:val="SubtleEmphasis"/>
                <w:rFonts w:asciiTheme="minorHAnsi" w:hAnsiTheme="minorHAnsi"/>
                <w:i w:val="0"/>
                <w:szCs w:val="36"/>
              </w:rPr>
              <w:t xml:space="preserve"> Term Guidance (Weeks </w:t>
            </w:r>
            <w:r w:rsidR="00DE090E">
              <w:rPr>
                <w:rStyle w:val="SubtleEmphasis"/>
                <w:rFonts w:asciiTheme="minorHAnsi" w:hAnsiTheme="minorHAnsi"/>
                <w:i w:val="0"/>
                <w:szCs w:val="36"/>
              </w:rPr>
              <w:t xml:space="preserve">10 </w:t>
            </w:r>
            <w:r w:rsidR="00FF0787" w:rsidRPr="00684E64">
              <w:rPr>
                <w:rStyle w:val="SubtleEmphasis"/>
                <w:rFonts w:asciiTheme="minorHAnsi" w:hAnsiTheme="minorHAnsi"/>
                <w:i w:val="0"/>
                <w:szCs w:val="36"/>
              </w:rPr>
              <w:t>-</w:t>
            </w:r>
            <w:r w:rsidR="00DE090E">
              <w:rPr>
                <w:rStyle w:val="SubtleEmphasis"/>
                <w:rFonts w:asciiTheme="minorHAnsi" w:hAnsiTheme="minorHAnsi"/>
                <w:i w:val="0"/>
                <w:szCs w:val="36"/>
              </w:rPr>
              <w:t xml:space="preserve"> </w:t>
            </w:r>
            <w:commentRangeStart w:id="43"/>
            <w:r w:rsidR="00DE090E">
              <w:rPr>
                <w:rStyle w:val="SubtleEmphasis"/>
                <w:rFonts w:asciiTheme="minorHAnsi" w:hAnsiTheme="minorHAnsi"/>
                <w:i w:val="0"/>
                <w:szCs w:val="36"/>
              </w:rPr>
              <w:t>15</w:t>
            </w:r>
            <w:commentRangeEnd w:id="43"/>
            <w:r w:rsidR="009540B8" w:rsidRPr="00684E64">
              <w:rPr>
                <w:rStyle w:val="CommentReference"/>
                <w:rFonts w:asciiTheme="minorHAnsi" w:hAnsiTheme="minorHAnsi"/>
                <w:iCs/>
                <w:color w:val="404040" w:themeColor="text1" w:themeTint="BF"/>
                <w:sz w:val="36"/>
                <w:szCs w:val="36"/>
              </w:rPr>
              <w:commentReference w:id="43"/>
            </w:r>
            <w:r w:rsidR="00FF0787" w:rsidRPr="00684E64">
              <w:rPr>
                <w:rStyle w:val="SubtleEmphasis"/>
                <w:rFonts w:asciiTheme="minorHAnsi" w:hAnsiTheme="minorHAnsi"/>
                <w:i w:val="0"/>
                <w:szCs w:val="36"/>
              </w:rPr>
              <w:t>)</w:t>
            </w:r>
            <w:bookmarkEnd w:id="41"/>
            <w:bookmarkEnd w:id="42"/>
          </w:p>
        </w:tc>
      </w:tr>
      <w:tr w:rsidR="00A74AE1" w:rsidRPr="00127FE6" w14:paraId="14C07F8F" w14:textId="77777777" w:rsidTr="00206768">
        <w:trPr>
          <w:trHeight w:val="123"/>
        </w:trPr>
        <w:tc>
          <w:tcPr>
            <w:tcW w:w="10924" w:type="dxa"/>
            <w:gridSpan w:val="7"/>
            <w:tcBorders>
              <w:top w:val="single" w:sz="4" w:space="0" w:color="auto"/>
              <w:left w:val="nil"/>
              <w:bottom w:val="nil"/>
              <w:right w:val="nil"/>
            </w:tcBorders>
            <w:shd w:val="clear" w:color="auto" w:fill="FFFFFF" w:themeFill="background1"/>
            <w:vAlign w:val="center"/>
          </w:tcPr>
          <w:p w14:paraId="420D569C" w14:textId="77777777" w:rsidR="00A74AE1" w:rsidRPr="00A74AE1" w:rsidRDefault="00A74AE1" w:rsidP="00A74AE1">
            <w:pPr>
              <w:ind w:right="135"/>
              <w:textAlignment w:val="baseline"/>
              <w:rPr>
                <w:rFonts w:ascii="Calibri" w:hAnsi="Calibri" w:cs="Calibri"/>
                <w:sz w:val="6"/>
                <w:szCs w:val="6"/>
              </w:rPr>
            </w:pPr>
          </w:p>
        </w:tc>
      </w:tr>
      <w:tr w:rsidR="00A74AE1" w:rsidRPr="00127FE6" w14:paraId="0AE27B56" w14:textId="77777777" w:rsidTr="00206768">
        <w:trPr>
          <w:trHeight w:val="1110"/>
        </w:trPr>
        <w:tc>
          <w:tcPr>
            <w:tcW w:w="10924" w:type="dxa"/>
            <w:gridSpan w:val="7"/>
            <w:tcBorders>
              <w:top w:val="single" w:sz="6" w:space="0" w:color="auto"/>
              <w:left w:val="single" w:sz="6" w:space="0" w:color="000000" w:themeColor="text1"/>
              <w:bottom w:val="nil"/>
              <w:right w:val="single" w:sz="6" w:space="0" w:color="000000" w:themeColor="text1"/>
            </w:tcBorders>
            <w:shd w:val="clear" w:color="auto" w:fill="FFFFFF" w:themeFill="background1"/>
            <w:vAlign w:val="center"/>
          </w:tcPr>
          <w:p w14:paraId="580DD50E" w14:textId="77777777" w:rsidR="00A74AE1" w:rsidRPr="00127FE6" w:rsidRDefault="00A74AE1" w:rsidP="00A74AE1">
            <w:pPr>
              <w:jc w:val="center"/>
              <w:textAlignment w:val="baseline"/>
              <w:rPr>
                <w:rFonts w:ascii="Segoe UI" w:hAnsi="Segoe UI" w:cs="Segoe UI"/>
                <w:sz w:val="16"/>
                <w:szCs w:val="16"/>
              </w:rPr>
            </w:pPr>
            <w:r w:rsidRPr="00127FE6">
              <w:rPr>
                <w:rFonts w:ascii="Calibri" w:hAnsi="Calibri" w:cs="Calibri"/>
                <w:b/>
                <w:bCs/>
              </w:rPr>
              <w:t>Suggested build-up of teaching timetable</w:t>
            </w:r>
            <w:r w:rsidRPr="00127FE6">
              <w:rPr>
                <w:rFonts w:ascii="Calibri" w:hAnsi="Calibri" w:cs="Calibri"/>
              </w:rPr>
              <w:t> </w:t>
            </w:r>
          </w:p>
          <w:p w14:paraId="25B361B7" w14:textId="77777777" w:rsidR="00A74AE1" w:rsidRPr="001E46E1" w:rsidRDefault="00A74AE1" w:rsidP="00A74AE1">
            <w:pPr>
              <w:textAlignment w:val="baseline"/>
              <w:rPr>
                <w:rFonts w:asciiTheme="minorHAnsi" w:hAnsiTheme="minorHAnsi" w:cstheme="minorHAnsi"/>
                <w:sz w:val="20"/>
                <w:szCs w:val="20"/>
              </w:rPr>
            </w:pPr>
            <w:r w:rsidRPr="001E46E1">
              <w:rPr>
                <w:rFonts w:asciiTheme="minorHAnsi" w:hAnsiTheme="minorHAnsi" w:cstheme="minorHAnsi"/>
                <w:b/>
                <w:bCs/>
                <w:sz w:val="20"/>
                <w:szCs w:val="20"/>
              </w:rPr>
              <w:t>*INDIVIDUAL NEEDS</w:t>
            </w:r>
            <w:r w:rsidRPr="001E46E1">
              <w:rPr>
                <w:rFonts w:asciiTheme="minorHAnsi" w:hAnsiTheme="minorHAnsi" w:cstheme="minorHAnsi"/>
                <w:sz w:val="20"/>
                <w:szCs w:val="20"/>
              </w:rPr>
              <w:t xml:space="preserve">: </w:t>
            </w:r>
          </w:p>
          <w:p w14:paraId="6DB864F9" w14:textId="2F00EA58" w:rsidR="00A74AE1" w:rsidRDefault="00A74AE1" w:rsidP="00A74AE1">
            <w:pPr>
              <w:ind w:left="143"/>
              <w:textAlignment w:val="baseline"/>
              <w:rPr>
                <w:rFonts w:asciiTheme="minorHAnsi" w:hAnsiTheme="minorHAnsi" w:cstheme="minorHAnsi"/>
                <w:sz w:val="18"/>
                <w:szCs w:val="18"/>
              </w:rPr>
            </w:pPr>
            <w:r>
              <w:rPr>
                <w:rFonts w:asciiTheme="minorHAnsi" w:hAnsiTheme="minorHAnsi" w:cstheme="minorHAnsi"/>
                <w:sz w:val="18"/>
                <w:szCs w:val="18"/>
              </w:rPr>
              <w:t>A</w:t>
            </w:r>
            <w:r w:rsidRPr="001E46E1">
              <w:rPr>
                <w:rFonts w:asciiTheme="minorHAnsi" w:hAnsiTheme="minorHAnsi" w:cstheme="minorHAnsi"/>
                <w:sz w:val="18"/>
                <w:szCs w:val="18"/>
              </w:rPr>
              <w:t>ll trainees will vary in terms of their previous experiences and their confidence and competence in a particular age phase. Therefore</w:t>
            </w:r>
            <w:r>
              <w:rPr>
                <w:rFonts w:asciiTheme="minorHAnsi" w:hAnsiTheme="minorHAnsi" w:cstheme="minorHAnsi"/>
                <w:sz w:val="18"/>
                <w:szCs w:val="18"/>
              </w:rPr>
              <w:t>,</w:t>
            </w:r>
            <w:r w:rsidRPr="001E46E1">
              <w:rPr>
                <w:rFonts w:asciiTheme="minorHAnsi" w:hAnsiTheme="minorHAnsi" w:cstheme="minorHAnsi"/>
                <w:sz w:val="18"/>
                <w:szCs w:val="18"/>
              </w:rPr>
              <w:t xml:space="preserve"> it is important that </w:t>
            </w:r>
            <w:r w:rsidRPr="001E46E1">
              <w:rPr>
                <w:rFonts w:asciiTheme="minorHAnsi" w:hAnsiTheme="minorHAnsi" w:cstheme="minorHAnsi"/>
                <w:b/>
                <w:bCs/>
                <w:sz w:val="18"/>
                <w:szCs w:val="18"/>
              </w:rPr>
              <w:t>Professional Mentors and Class teachers, in consultation with trainees, use their judgement and interpret the guidance given</w:t>
            </w:r>
            <w:r w:rsidRPr="001E46E1">
              <w:rPr>
                <w:rFonts w:asciiTheme="minorHAnsi" w:hAnsiTheme="minorHAnsi" w:cstheme="minorHAnsi"/>
                <w:sz w:val="18"/>
                <w:szCs w:val="18"/>
              </w:rPr>
              <w:t xml:space="preserve"> to ensure that their trainees build up to their </w:t>
            </w:r>
            <w:r w:rsidR="00152F10">
              <w:rPr>
                <w:rFonts w:asciiTheme="minorHAnsi" w:hAnsiTheme="minorHAnsi" w:cstheme="minorHAnsi"/>
                <w:b/>
                <w:bCs/>
                <w:sz w:val="18"/>
                <w:szCs w:val="18"/>
              </w:rPr>
              <w:t>8</w:t>
            </w:r>
            <w:r w:rsidR="005A7DF8">
              <w:rPr>
                <w:rFonts w:asciiTheme="minorHAnsi" w:hAnsiTheme="minorHAnsi" w:cstheme="minorHAnsi"/>
                <w:b/>
                <w:bCs/>
                <w:sz w:val="18"/>
                <w:szCs w:val="18"/>
              </w:rPr>
              <w:t>0</w:t>
            </w:r>
            <w:r w:rsidRPr="001E46E1">
              <w:rPr>
                <w:rFonts w:asciiTheme="minorHAnsi" w:hAnsiTheme="minorHAnsi" w:cstheme="minorHAnsi"/>
                <w:b/>
                <w:bCs/>
                <w:sz w:val="18"/>
                <w:szCs w:val="18"/>
              </w:rPr>
              <w:t>%</w:t>
            </w:r>
            <w:r w:rsidRPr="001E46E1">
              <w:rPr>
                <w:rFonts w:asciiTheme="minorHAnsi" w:hAnsiTheme="minorHAnsi" w:cstheme="minorHAnsi"/>
                <w:sz w:val="18"/>
                <w:szCs w:val="18"/>
              </w:rPr>
              <w:t xml:space="preserve"> teaching responsibility as appropriate to the individual trainee.</w:t>
            </w:r>
          </w:p>
          <w:p w14:paraId="560686D6" w14:textId="77777777" w:rsidR="00A74AE1" w:rsidRPr="001E46E1" w:rsidRDefault="00A74AE1" w:rsidP="00A74AE1">
            <w:pPr>
              <w:jc w:val="center"/>
              <w:textAlignment w:val="baseline"/>
              <w:rPr>
                <w:rFonts w:asciiTheme="minorHAnsi" w:hAnsiTheme="minorHAnsi" w:cstheme="minorHAnsi"/>
                <w:sz w:val="16"/>
                <w:szCs w:val="16"/>
              </w:rPr>
            </w:pPr>
          </w:p>
          <w:p w14:paraId="29F9E341" w14:textId="77777777" w:rsidR="003E77A4" w:rsidRDefault="003E77A4" w:rsidP="003E77A4">
            <w:pPr>
              <w:textAlignment w:val="baseline"/>
              <w:rPr>
                <w:rFonts w:asciiTheme="minorHAnsi" w:hAnsiTheme="minorHAnsi" w:cstheme="minorHAnsi"/>
                <w:sz w:val="20"/>
                <w:szCs w:val="20"/>
              </w:rPr>
            </w:pPr>
            <w:r w:rsidRPr="001E46E1">
              <w:rPr>
                <w:rFonts w:asciiTheme="minorHAnsi" w:hAnsiTheme="minorHAnsi" w:cstheme="minorHAnsi"/>
                <w:b/>
                <w:bCs/>
                <w:sz w:val="20"/>
                <w:szCs w:val="20"/>
              </w:rPr>
              <w:t>PLANNING:</w:t>
            </w:r>
            <w:r w:rsidRPr="001E46E1">
              <w:rPr>
                <w:rFonts w:asciiTheme="minorHAnsi" w:hAnsiTheme="minorHAnsi" w:cstheme="minorHAnsi"/>
                <w:sz w:val="20"/>
                <w:szCs w:val="20"/>
              </w:rPr>
              <w:t xml:space="preserve"> </w:t>
            </w:r>
          </w:p>
          <w:p w14:paraId="7B4CCFC1" w14:textId="7B902677" w:rsidR="00A74AE1" w:rsidRDefault="003E77A4" w:rsidP="003E77A4">
            <w:pPr>
              <w:ind w:left="143"/>
              <w:textAlignment w:val="baseline"/>
              <w:rPr>
                <w:rFonts w:asciiTheme="minorHAnsi" w:hAnsiTheme="minorHAnsi" w:cstheme="minorHAnsi"/>
                <w:sz w:val="18"/>
                <w:szCs w:val="18"/>
              </w:rPr>
            </w:pPr>
            <w:r w:rsidRPr="00A25410">
              <w:rPr>
                <w:rFonts w:asciiTheme="minorHAnsi" w:hAnsiTheme="minorHAnsi" w:cstheme="minorHAnsi"/>
                <w:sz w:val="18"/>
                <w:szCs w:val="18"/>
              </w:rPr>
              <w:t xml:space="preserve">Trainees can use the </w:t>
            </w:r>
            <w:r w:rsidRPr="00A25410">
              <w:rPr>
                <w:rFonts w:asciiTheme="minorHAnsi" w:hAnsiTheme="minorHAnsi" w:cstheme="minorHAnsi"/>
                <w:b/>
                <w:bCs/>
                <w:sz w:val="18"/>
                <w:szCs w:val="18"/>
              </w:rPr>
              <w:t>weekly planning proforma</w:t>
            </w:r>
            <w:r w:rsidRPr="00A25410">
              <w:rPr>
                <w:rFonts w:asciiTheme="minorHAnsi" w:hAnsiTheme="minorHAnsi" w:cstheme="minorHAnsi"/>
                <w:sz w:val="18"/>
                <w:szCs w:val="18"/>
              </w:rPr>
              <w:t xml:space="preserve"> from the beginning of the placement.  Class teachers and trainees should complete the weekly plan together, especially earlier in placements and then class teachers and mentors should encourage trainees to </w:t>
            </w:r>
            <w:r w:rsidRPr="003E77A4">
              <w:rPr>
                <w:rFonts w:asciiTheme="minorHAnsi" w:hAnsiTheme="minorHAnsi" w:cstheme="minorHAnsi"/>
                <w:b/>
                <w:bCs/>
                <w:sz w:val="18"/>
                <w:szCs w:val="18"/>
              </w:rPr>
              <w:t>gradually develop independence</w:t>
            </w:r>
            <w:r w:rsidRPr="00A25410">
              <w:rPr>
                <w:rFonts w:asciiTheme="minorHAnsi" w:hAnsiTheme="minorHAnsi" w:cstheme="minorHAnsi"/>
                <w:sz w:val="18"/>
                <w:szCs w:val="18"/>
              </w:rPr>
              <w:t xml:space="preserve"> in planning as the placement progresses</w:t>
            </w:r>
            <w:r w:rsidR="00A436BF">
              <w:rPr>
                <w:rFonts w:asciiTheme="minorHAnsi" w:hAnsiTheme="minorHAnsi" w:cstheme="minorHAnsi"/>
                <w:sz w:val="18"/>
                <w:szCs w:val="18"/>
              </w:rPr>
              <w:t>.</w:t>
            </w:r>
          </w:p>
          <w:p w14:paraId="4A146138" w14:textId="729000AA" w:rsidR="003E77A4" w:rsidRPr="00A74AE1" w:rsidRDefault="003E77A4" w:rsidP="003E77A4">
            <w:pPr>
              <w:ind w:left="143"/>
              <w:textAlignment w:val="baseline"/>
              <w:rPr>
                <w:rFonts w:asciiTheme="minorHAnsi" w:hAnsiTheme="minorHAnsi" w:cstheme="minorHAnsi"/>
                <w:sz w:val="18"/>
                <w:szCs w:val="18"/>
              </w:rPr>
            </w:pPr>
          </w:p>
        </w:tc>
      </w:tr>
      <w:tr w:rsidR="00A74AE1" w:rsidRPr="00127FE6" w14:paraId="5727232E" w14:textId="77777777" w:rsidTr="00206768">
        <w:trPr>
          <w:trHeight w:val="937"/>
        </w:trPr>
        <w:tc>
          <w:tcPr>
            <w:tcW w:w="10924" w:type="dxa"/>
            <w:gridSpan w:val="7"/>
            <w:tcBorders>
              <w:top w:val="single" w:sz="6" w:space="0" w:color="auto"/>
              <w:left w:val="single" w:sz="6" w:space="0" w:color="000000" w:themeColor="text1"/>
              <w:bottom w:val="nil"/>
              <w:right w:val="single" w:sz="6" w:space="0" w:color="000000" w:themeColor="text1"/>
            </w:tcBorders>
            <w:shd w:val="clear" w:color="auto" w:fill="FFE599" w:themeFill="accent4" w:themeFillTint="66"/>
            <w:vAlign w:val="center"/>
          </w:tcPr>
          <w:p w14:paraId="299BC025" w14:textId="25BE0B7B" w:rsidR="00A74AE1" w:rsidRPr="00127FE6" w:rsidRDefault="00A74AE1" w:rsidP="00A74AE1">
            <w:pPr>
              <w:ind w:left="135" w:right="135"/>
              <w:jc w:val="both"/>
              <w:textAlignment w:val="baseline"/>
              <w:rPr>
                <w:rFonts w:ascii="Calibri" w:hAnsi="Calibri" w:cs="Calibri"/>
                <w:sz w:val="20"/>
                <w:szCs w:val="20"/>
              </w:rPr>
            </w:pPr>
            <w:r w:rsidRPr="00127FE6">
              <w:rPr>
                <w:rFonts w:ascii="Calibri" w:hAnsi="Calibri" w:cs="Calibri"/>
                <w:b/>
                <w:bCs/>
                <w:sz w:val="20"/>
                <w:szCs w:val="20"/>
              </w:rPr>
              <w:t>Non-contact time</w:t>
            </w:r>
            <w:r w:rsidRPr="00127FE6">
              <w:rPr>
                <w:rFonts w:ascii="Calibri" w:hAnsi="Calibri" w:cs="Calibri"/>
                <w:sz w:val="20"/>
                <w:szCs w:val="20"/>
              </w:rPr>
              <w:t xml:space="preserve">: ECTs are entitled to 20% of the weekly timetable as non-contact time. Consistent with this and based on best practice in our Partnership schools, WE RECOMMEND THAT throughout the placement, trainees should have a </w:t>
            </w:r>
            <w:r w:rsidRPr="00127FE6">
              <w:rPr>
                <w:rFonts w:ascii="Calibri" w:hAnsi="Calibri" w:cs="Calibri"/>
                <w:b/>
                <w:bCs/>
                <w:sz w:val="20"/>
                <w:szCs w:val="20"/>
              </w:rPr>
              <w:t>minimum of 20% time (1 day equivalent) out of class</w:t>
            </w:r>
            <w:r w:rsidRPr="00127FE6">
              <w:rPr>
                <w:rFonts w:ascii="Calibri" w:hAnsi="Calibri" w:cs="Calibri"/>
                <w:sz w:val="20"/>
                <w:szCs w:val="20"/>
              </w:rPr>
              <w:t xml:space="preserve"> to support their planning, preparation, assessment and professional development. </w:t>
            </w:r>
            <w:r>
              <w:rPr>
                <w:rFonts w:ascii="Calibri" w:hAnsi="Calibri" w:cs="Calibri"/>
                <w:sz w:val="20"/>
                <w:szCs w:val="20"/>
              </w:rPr>
              <w:t>Non-contact time and teaching percentage time is based on the number of school-based days per week.</w:t>
            </w:r>
          </w:p>
        </w:tc>
      </w:tr>
      <w:tr w:rsidR="00A74AE1" w:rsidRPr="00127FE6" w14:paraId="5AB22825" w14:textId="77777777" w:rsidTr="00206768">
        <w:trPr>
          <w:trHeight w:val="228"/>
        </w:trPr>
        <w:tc>
          <w:tcPr>
            <w:tcW w:w="10924" w:type="dxa"/>
            <w:gridSpan w:val="7"/>
            <w:tcBorders>
              <w:top w:val="single" w:sz="6" w:space="0" w:color="auto"/>
              <w:left w:val="single" w:sz="6" w:space="0" w:color="000000" w:themeColor="text1"/>
              <w:bottom w:val="nil"/>
              <w:right w:val="single" w:sz="6" w:space="0" w:color="000000" w:themeColor="text1"/>
            </w:tcBorders>
            <w:shd w:val="clear" w:color="auto" w:fill="FFFFFF" w:themeFill="background1"/>
            <w:vAlign w:val="center"/>
          </w:tcPr>
          <w:p w14:paraId="5D107054" w14:textId="50E04574" w:rsidR="00A74AE1" w:rsidRPr="00127FE6" w:rsidRDefault="000F6AB9" w:rsidP="00425F53">
            <w:pPr>
              <w:ind w:right="135"/>
              <w:textAlignment w:val="baseline"/>
              <w:rPr>
                <w:rFonts w:ascii="Calibri" w:hAnsi="Calibri" w:cs="Calibri"/>
                <w:sz w:val="20"/>
                <w:szCs w:val="20"/>
              </w:rPr>
            </w:pPr>
            <w:r w:rsidRPr="00425F53">
              <w:rPr>
                <w:rFonts w:ascii="Calibri" w:hAnsi="Calibri" w:cs="Calibri"/>
                <w:sz w:val="20"/>
                <w:szCs w:val="20"/>
              </w:rPr>
              <w:t>During</w:t>
            </w:r>
            <w:r>
              <w:rPr>
                <w:rFonts w:ascii="Calibri" w:hAnsi="Calibri" w:cs="Calibri"/>
                <w:b/>
                <w:bCs/>
                <w:sz w:val="20"/>
                <w:szCs w:val="20"/>
              </w:rPr>
              <w:t xml:space="preserve"> </w:t>
            </w:r>
            <w:r w:rsidR="001E2E34">
              <w:rPr>
                <w:rFonts w:ascii="Calibri" w:hAnsi="Calibri" w:cs="Calibri"/>
                <w:b/>
                <w:bCs/>
                <w:sz w:val="20"/>
                <w:szCs w:val="20"/>
              </w:rPr>
              <w:t>n</w:t>
            </w:r>
            <w:r>
              <w:rPr>
                <w:rFonts w:ascii="Calibri" w:hAnsi="Calibri" w:cs="Calibri"/>
                <w:b/>
                <w:bCs/>
                <w:sz w:val="20"/>
                <w:szCs w:val="20"/>
              </w:rPr>
              <w:t>on-</w:t>
            </w:r>
            <w:r w:rsidR="00A436BF">
              <w:rPr>
                <w:rFonts w:ascii="Calibri" w:hAnsi="Calibri" w:cs="Calibri"/>
                <w:b/>
                <w:bCs/>
                <w:sz w:val="20"/>
                <w:szCs w:val="20"/>
              </w:rPr>
              <w:t>c</w:t>
            </w:r>
            <w:r>
              <w:rPr>
                <w:rFonts w:ascii="Calibri" w:hAnsi="Calibri" w:cs="Calibri"/>
                <w:b/>
                <w:bCs/>
                <w:sz w:val="20"/>
                <w:szCs w:val="20"/>
              </w:rPr>
              <w:t xml:space="preserve">ontact time </w:t>
            </w:r>
            <w:r w:rsidRPr="00425F53">
              <w:rPr>
                <w:rFonts w:ascii="Calibri" w:hAnsi="Calibri" w:cs="Calibri"/>
                <w:sz w:val="20"/>
                <w:szCs w:val="20"/>
              </w:rPr>
              <w:t>and w</w:t>
            </w:r>
            <w:r w:rsidR="00A74AE1" w:rsidRPr="00425F53">
              <w:rPr>
                <w:rFonts w:ascii="Calibri" w:hAnsi="Calibri" w:cs="Calibri"/>
                <w:sz w:val="20"/>
                <w:szCs w:val="20"/>
              </w:rPr>
              <w:t>hilst</w:t>
            </w:r>
            <w:r w:rsidR="00A74AE1" w:rsidRPr="00127FE6">
              <w:rPr>
                <w:rFonts w:ascii="Calibri" w:hAnsi="Calibri" w:cs="Calibri"/>
                <w:b/>
                <w:bCs/>
                <w:sz w:val="20"/>
                <w:szCs w:val="20"/>
              </w:rPr>
              <w:t xml:space="preserve"> out of class, </w:t>
            </w:r>
            <w:r w:rsidR="00A74AE1" w:rsidRPr="00425F53">
              <w:rPr>
                <w:rFonts w:ascii="Calibri" w:hAnsi="Calibri" w:cs="Calibri"/>
                <w:sz w:val="20"/>
                <w:szCs w:val="20"/>
              </w:rPr>
              <w:t>trainees should:</w:t>
            </w:r>
            <w:r w:rsidR="00A74AE1" w:rsidRPr="00127FE6">
              <w:rPr>
                <w:rFonts w:ascii="Calibri" w:hAnsi="Calibri" w:cs="Calibri"/>
                <w:sz w:val="20"/>
                <w:szCs w:val="20"/>
              </w:rPr>
              <w:t> </w:t>
            </w:r>
          </w:p>
        </w:tc>
      </w:tr>
      <w:tr w:rsidR="00A74AE1" w:rsidRPr="00127FE6" w14:paraId="48FFB43D" w14:textId="77777777" w:rsidTr="00206768">
        <w:trPr>
          <w:trHeight w:val="403"/>
        </w:trPr>
        <w:tc>
          <w:tcPr>
            <w:tcW w:w="10924" w:type="dxa"/>
            <w:gridSpan w:val="7"/>
            <w:tcBorders>
              <w:top w:val="single" w:sz="6" w:space="0" w:color="auto"/>
              <w:left w:val="single" w:sz="6" w:space="0" w:color="000000" w:themeColor="text1"/>
              <w:bottom w:val="nil"/>
              <w:right w:val="single" w:sz="6" w:space="0" w:color="000000" w:themeColor="text1"/>
            </w:tcBorders>
            <w:shd w:val="clear" w:color="auto" w:fill="FFFFFF" w:themeFill="background1"/>
            <w:vAlign w:val="center"/>
          </w:tcPr>
          <w:p w14:paraId="0AF08A8B" w14:textId="174607BB" w:rsidR="00A74AE1" w:rsidRPr="00A74AE1" w:rsidRDefault="00871920" w:rsidP="00FF434C">
            <w:pPr>
              <w:pStyle w:val="ListParagraph"/>
              <w:numPr>
                <w:ilvl w:val="0"/>
                <w:numId w:val="29"/>
              </w:numPr>
              <w:spacing w:after="0" w:line="240" w:lineRule="auto"/>
              <w:ind w:left="852" w:right="135" w:hanging="132"/>
              <w:jc w:val="both"/>
              <w:textAlignment w:val="baseline"/>
              <w:rPr>
                <w:rFonts w:cs="Calibri"/>
                <w:sz w:val="20"/>
                <w:szCs w:val="20"/>
              </w:rPr>
            </w:pPr>
            <w:r w:rsidRPr="00127FE6">
              <w:rPr>
                <w:rFonts w:cs="Calibri"/>
                <w:sz w:val="20"/>
                <w:szCs w:val="20"/>
              </w:rPr>
              <w:t xml:space="preserve">prepare for their mentor meeting </w:t>
            </w:r>
            <w:r w:rsidR="000757A3" w:rsidRPr="00127FE6">
              <w:rPr>
                <w:rFonts w:cs="Calibri"/>
                <w:i/>
                <w:iCs/>
                <w:sz w:val="20"/>
                <w:szCs w:val="20"/>
              </w:rPr>
              <w:t>e.g.,</w:t>
            </w:r>
            <w:r w:rsidRPr="00127FE6">
              <w:rPr>
                <w:rFonts w:cs="Calibri"/>
                <w:i/>
                <w:iCs/>
                <w:sz w:val="20"/>
                <w:szCs w:val="20"/>
              </w:rPr>
              <w:t xml:space="preserve"> </w:t>
            </w:r>
            <w:commentRangeStart w:id="44"/>
            <w:r w:rsidRPr="00127FE6">
              <w:rPr>
                <w:rFonts w:cs="Calibri"/>
                <w:i/>
                <w:iCs/>
                <w:sz w:val="20"/>
                <w:szCs w:val="20"/>
              </w:rPr>
              <w:t xml:space="preserve">reviewing the </w:t>
            </w:r>
            <w:r>
              <w:rPr>
                <w:rFonts w:cs="Calibri"/>
                <w:i/>
                <w:iCs/>
                <w:sz w:val="20"/>
                <w:szCs w:val="20"/>
              </w:rPr>
              <w:t>Guidance for Developing Wider Practice</w:t>
            </w:r>
            <w:r w:rsidR="000757A3">
              <w:rPr>
                <w:rFonts w:cs="Calibri"/>
                <w:i/>
                <w:iCs/>
                <w:sz w:val="20"/>
                <w:szCs w:val="20"/>
              </w:rPr>
              <w:t xml:space="preserve"> (p.1</w:t>
            </w:r>
            <w:r w:rsidR="00CF7ED7">
              <w:rPr>
                <w:rFonts w:cs="Calibri"/>
                <w:i/>
                <w:iCs/>
                <w:sz w:val="20"/>
                <w:szCs w:val="20"/>
              </w:rPr>
              <w:t>3</w:t>
            </w:r>
            <w:r w:rsidR="000757A3">
              <w:rPr>
                <w:rFonts w:cs="Calibri"/>
                <w:i/>
                <w:iCs/>
                <w:sz w:val="20"/>
                <w:szCs w:val="20"/>
              </w:rPr>
              <w:t>)</w:t>
            </w:r>
            <w:r w:rsidRPr="00127FE6">
              <w:rPr>
                <w:rFonts w:cs="Calibri"/>
                <w:i/>
                <w:iCs/>
                <w:sz w:val="20"/>
                <w:szCs w:val="20"/>
              </w:rPr>
              <w:t xml:space="preserve"> or C</w:t>
            </w:r>
            <w:r w:rsidR="00CF7ED7">
              <w:rPr>
                <w:rFonts w:cs="Calibri"/>
                <w:i/>
                <w:iCs/>
                <w:sz w:val="20"/>
                <w:szCs w:val="20"/>
              </w:rPr>
              <w:t>APs</w:t>
            </w:r>
            <w:r w:rsidRPr="00127FE6">
              <w:rPr>
                <w:rFonts w:cs="Calibri"/>
                <w:i/>
                <w:iCs/>
                <w:sz w:val="20"/>
                <w:szCs w:val="20"/>
              </w:rPr>
              <w:t xml:space="preserve"> to identify areas for development</w:t>
            </w:r>
            <w:r w:rsidRPr="00127FE6">
              <w:rPr>
                <w:rFonts w:cs="Calibri"/>
                <w:sz w:val="20"/>
                <w:szCs w:val="20"/>
              </w:rPr>
              <w:t> </w:t>
            </w:r>
            <w:commentRangeEnd w:id="44"/>
            <w:r w:rsidR="00206768" w:rsidRPr="00A74AE1">
              <w:rPr>
                <w:rStyle w:val="CommentReference"/>
                <w:rFonts w:cs="Calibri"/>
                <w:sz w:val="20"/>
                <w:szCs w:val="20"/>
              </w:rPr>
              <w:commentReference w:id="44"/>
            </w:r>
          </w:p>
        </w:tc>
      </w:tr>
      <w:tr w:rsidR="00241E64" w:rsidRPr="00127FE6" w14:paraId="741650FB" w14:textId="77777777" w:rsidTr="00206768">
        <w:trPr>
          <w:trHeight w:val="1069"/>
        </w:trPr>
        <w:tc>
          <w:tcPr>
            <w:tcW w:w="6014" w:type="dxa"/>
            <w:gridSpan w:val="6"/>
            <w:tcBorders>
              <w:top w:val="nil"/>
              <w:left w:val="single" w:sz="4" w:space="0" w:color="auto"/>
              <w:bottom w:val="nil"/>
              <w:right w:val="nil"/>
            </w:tcBorders>
            <w:shd w:val="clear" w:color="auto" w:fill="FFFFFF" w:themeFill="background1"/>
            <w:vAlign w:val="center"/>
          </w:tcPr>
          <w:p w14:paraId="09E49123" w14:textId="77777777" w:rsidR="00871920" w:rsidRPr="00127FE6" w:rsidRDefault="00871920" w:rsidP="00FF434C">
            <w:pPr>
              <w:numPr>
                <w:ilvl w:val="0"/>
                <w:numId w:val="24"/>
              </w:numPr>
              <w:ind w:firstLine="0"/>
              <w:textAlignment w:val="baseline"/>
              <w:rPr>
                <w:rFonts w:ascii="Calibri" w:hAnsi="Calibri" w:cs="Calibri"/>
                <w:sz w:val="20"/>
                <w:szCs w:val="20"/>
              </w:rPr>
            </w:pPr>
            <w:r w:rsidRPr="00127FE6">
              <w:rPr>
                <w:rFonts w:ascii="Calibri" w:hAnsi="Calibri" w:cs="Calibri"/>
                <w:sz w:val="20"/>
                <w:szCs w:val="20"/>
              </w:rPr>
              <w:t>observe learning &amp; teaching linked to targets (in other classes) </w:t>
            </w:r>
          </w:p>
          <w:p w14:paraId="20A093BB" w14:textId="77777777" w:rsidR="00871920" w:rsidRPr="00127FE6" w:rsidRDefault="00871920" w:rsidP="00FF434C">
            <w:pPr>
              <w:numPr>
                <w:ilvl w:val="0"/>
                <w:numId w:val="24"/>
              </w:numPr>
              <w:ind w:firstLine="0"/>
              <w:textAlignment w:val="baseline"/>
              <w:rPr>
                <w:rFonts w:ascii="Calibri" w:hAnsi="Calibri" w:cs="Calibri"/>
                <w:sz w:val="20"/>
                <w:szCs w:val="20"/>
              </w:rPr>
            </w:pPr>
            <w:r w:rsidRPr="00127FE6">
              <w:rPr>
                <w:rFonts w:ascii="Calibri" w:hAnsi="Calibri" w:cs="Calibri"/>
                <w:sz w:val="20"/>
                <w:szCs w:val="20"/>
              </w:rPr>
              <w:t>carry out planning, preparation and assessment </w:t>
            </w:r>
          </w:p>
          <w:p w14:paraId="5836F496" w14:textId="4B502042" w:rsidR="00241E64" w:rsidRPr="003B5DDE" w:rsidRDefault="00871920" w:rsidP="00FF434C">
            <w:pPr>
              <w:pStyle w:val="ListParagraph"/>
              <w:numPr>
                <w:ilvl w:val="0"/>
                <w:numId w:val="24"/>
              </w:numPr>
              <w:spacing w:after="0" w:line="240" w:lineRule="auto"/>
              <w:ind w:right="135" w:hanging="9"/>
              <w:textAlignment w:val="baseline"/>
              <w:rPr>
                <w:rFonts w:cs="Calibri"/>
                <w:sz w:val="20"/>
                <w:szCs w:val="20"/>
              </w:rPr>
            </w:pPr>
            <w:r w:rsidRPr="003B5DDE">
              <w:rPr>
                <w:rFonts w:cs="Calibri"/>
                <w:sz w:val="20"/>
                <w:szCs w:val="20"/>
              </w:rPr>
              <w:t>undertake PPA with the class teacher/year group colleagues </w:t>
            </w:r>
          </w:p>
        </w:tc>
        <w:tc>
          <w:tcPr>
            <w:tcW w:w="4910" w:type="dxa"/>
            <w:tcBorders>
              <w:top w:val="nil"/>
              <w:left w:val="nil"/>
              <w:bottom w:val="nil"/>
              <w:right w:val="single" w:sz="4" w:space="0" w:color="auto"/>
            </w:tcBorders>
            <w:shd w:val="clear" w:color="auto" w:fill="FFFFFF" w:themeFill="background1"/>
            <w:vAlign w:val="center"/>
          </w:tcPr>
          <w:p w14:paraId="71E311E9" w14:textId="47C9680B" w:rsidR="003B5DDE" w:rsidRPr="00127FE6" w:rsidRDefault="003B5DDE" w:rsidP="00FF434C">
            <w:pPr>
              <w:numPr>
                <w:ilvl w:val="0"/>
                <w:numId w:val="24"/>
              </w:numPr>
              <w:tabs>
                <w:tab w:val="clear" w:pos="720"/>
                <w:tab w:val="num" w:pos="505"/>
              </w:tabs>
              <w:textAlignment w:val="baseline"/>
              <w:rPr>
                <w:rFonts w:ascii="Calibri" w:hAnsi="Calibri" w:cs="Calibri"/>
                <w:sz w:val="20"/>
                <w:szCs w:val="20"/>
              </w:rPr>
            </w:pPr>
            <w:r w:rsidRPr="00127FE6">
              <w:rPr>
                <w:rFonts w:ascii="Calibri" w:hAnsi="Calibri" w:cs="Calibri"/>
                <w:sz w:val="20"/>
                <w:szCs w:val="20"/>
              </w:rPr>
              <w:t xml:space="preserve">complete </w:t>
            </w:r>
            <w:r w:rsidR="000757A3">
              <w:rPr>
                <w:rFonts w:ascii="Calibri" w:hAnsi="Calibri" w:cs="Calibri"/>
                <w:sz w:val="20"/>
                <w:szCs w:val="20"/>
              </w:rPr>
              <w:t>PPU</w:t>
            </w:r>
            <w:r w:rsidR="000757A3" w:rsidRPr="00127FE6">
              <w:rPr>
                <w:rFonts w:ascii="Calibri" w:hAnsi="Calibri" w:cs="Calibri"/>
                <w:sz w:val="20"/>
                <w:szCs w:val="20"/>
              </w:rPr>
              <w:t>s (</w:t>
            </w:r>
            <w:r>
              <w:rPr>
                <w:rFonts w:ascii="Calibri" w:hAnsi="Calibri" w:cs="Calibri"/>
                <w:sz w:val="20"/>
                <w:szCs w:val="20"/>
              </w:rPr>
              <w:t>see suggested dates)</w:t>
            </w:r>
          </w:p>
          <w:p w14:paraId="2F32FE4C" w14:textId="77777777" w:rsidR="003B5DDE" w:rsidRPr="00127FE6" w:rsidRDefault="003B5DDE" w:rsidP="00FF434C">
            <w:pPr>
              <w:numPr>
                <w:ilvl w:val="0"/>
                <w:numId w:val="24"/>
              </w:numPr>
              <w:tabs>
                <w:tab w:val="clear" w:pos="720"/>
                <w:tab w:val="num" w:pos="505"/>
              </w:tabs>
              <w:textAlignment w:val="baseline"/>
              <w:rPr>
                <w:rFonts w:ascii="Calibri" w:hAnsi="Calibri" w:cs="Calibri"/>
                <w:sz w:val="20"/>
                <w:szCs w:val="20"/>
              </w:rPr>
            </w:pPr>
            <w:r w:rsidRPr="00127FE6">
              <w:rPr>
                <w:rFonts w:ascii="Calibri" w:hAnsi="Calibri" w:cs="Calibri"/>
                <w:sz w:val="20"/>
                <w:szCs w:val="20"/>
              </w:rPr>
              <w:t>maintain</w:t>
            </w:r>
            <w:r>
              <w:rPr>
                <w:rFonts w:ascii="Calibri" w:hAnsi="Calibri" w:cs="Calibri"/>
                <w:sz w:val="20"/>
                <w:szCs w:val="20"/>
              </w:rPr>
              <w:t xml:space="preserve"> up-to-date</w:t>
            </w:r>
            <w:r w:rsidRPr="00127FE6">
              <w:rPr>
                <w:rFonts w:ascii="Calibri" w:hAnsi="Calibri" w:cs="Calibri"/>
                <w:sz w:val="20"/>
                <w:szCs w:val="20"/>
              </w:rPr>
              <w:t xml:space="preserve"> teaching files </w:t>
            </w:r>
          </w:p>
          <w:p w14:paraId="007A6F8E" w14:textId="52527DC1" w:rsidR="00241E64" w:rsidRPr="003B5DDE" w:rsidRDefault="003B5DDE" w:rsidP="00FF434C">
            <w:pPr>
              <w:pStyle w:val="ListParagraph"/>
              <w:numPr>
                <w:ilvl w:val="0"/>
                <w:numId w:val="24"/>
              </w:numPr>
              <w:tabs>
                <w:tab w:val="clear" w:pos="720"/>
                <w:tab w:val="num" w:pos="505"/>
              </w:tabs>
              <w:ind w:right="135"/>
              <w:textAlignment w:val="baseline"/>
              <w:rPr>
                <w:rFonts w:cs="Calibri"/>
                <w:sz w:val="20"/>
                <w:szCs w:val="20"/>
              </w:rPr>
            </w:pPr>
            <w:r w:rsidRPr="003B5DDE">
              <w:rPr>
                <w:rFonts w:cs="Calibri"/>
                <w:sz w:val="20"/>
                <w:szCs w:val="20"/>
              </w:rPr>
              <w:t>undertake focused reading linked to targets </w:t>
            </w:r>
          </w:p>
        </w:tc>
      </w:tr>
      <w:tr w:rsidR="003B5DDE" w:rsidRPr="00127FE6" w14:paraId="732193EE" w14:textId="77777777" w:rsidTr="00206768">
        <w:trPr>
          <w:trHeight w:val="60"/>
        </w:trPr>
        <w:tc>
          <w:tcPr>
            <w:tcW w:w="6014" w:type="dxa"/>
            <w:gridSpan w:val="6"/>
            <w:tcBorders>
              <w:top w:val="nil"/>
              <w:left w:val="single" w:sz="4" w:space="0" w:color="auto"/>
              <w:bottom w:val="single" w:sz="4" w:space="0" w:color="auto"/>
              <w:right w:val="nil"/>
            </w:tcBorders>
            <w:shd w:val="clear" w:color="auto" w:fill="FFFFFF" w:themeFill="background1"/>
            <w:vAlign w:val="center"/>
          </w:tcPr>
          <w:p w14:paraId="4961A8F7" w14:textId="2157EA83" w:rsidR="003B5DDE" w:rsidRPr="00AA333C" w:rsidRDefault="003B5DDE" w:rsidP="00AA333C">
            <w:pPr>
              <w:textAlignment w:val="baseline"/>
              <w:rPr>
                <w:rFonts w:cs="Calibri"/>
                <w:sz w:val="20"/>
                <w:szCs w:val="20"/>
              </w:rPr>
            </w:pPr>
          </w:p>
        </w:tc>
        <w:tc>
          <w:tcPr>
            <w:tcW w:w="4910" w:type="dxa"/>
            <w:tcBorders>
              <w:top w:val="nil"/>
              <w:left w:val="nil"/>
              <w:bottom w:val="single" w:sz="4" w:space="0" w:color="auto"/>
              <w:right w:val="single" w:sz="4" w:space="0" w:color="auto"/>
            </w:tcBorders>
            <w:shd w:val="clear" w:color="auto" w:fill="FFFFFF" w:themeFill="background1"/>
            <w:vAlign w:val="center"/>
          </w:tcPr>
          <w:p w14:paraId="429BEEB6" w14:textId="4C98EA0E" w:rsidR="00AA333C" w:rsidRPr="00127FE6" w:rsidRDefault="00AA333C" w:rsidP="00AA333C">
            <w:pPr>
              <w:textAlignment w:val="baseline"/>
              <w:rPr>
                <w:rFonts w:ascii="Calibri" w:hAnsi="Calibri" w:cs="Calibri"/>
                <w:sz w:val="20"/>
                <w:szCs w:val="20"/>
              </w:rPr>
            </w:pPr>
          </w:p>
        </w:tc>
      </w:tr>
      <w:tr w:rsidR="00AA333C" w:rsidRPr="00127FE6" w14:paraId="395F038A" w14:textId="77777777" w:rsidTr="00206768">
        <w:trPr>
          <w:trHeight w:val="274"/>
        </w:trPr>
        <w:tc>
          <w:tcPr>
            <w:tcW w:w="10924" w:type="dxa"/>
            <w:gridSpan w:val="7"/>
            <w:tcBorders>
              <w:top w:val="nil"/>
              <w:left w:val="single" w:sz="4" w:space="0" w:color="auto"/>
              <w:bottom w:val="single" w:sz="4" w:space="0" w:color="auto"/>
              <w:right w:val="single" w:sz="4" w:space="0" w:color="auto"/>
            </w:tcBorders>
            <w:shd w:val="clear" w:color="auto" w:fill="FFFFFF" w:themeFill="background1"/>
            <w:vAlign w:val="center"/>
          </w:tcPr>
          <w:p w14:paraId="5099DA78" w14:textId="23D9D729" w:rsidR="00AA333C" w:rsidRPr="00127FE6" w:rsidRDefault="00AA333C" w:rsidP="00AA333C">
            <w:pPr>
              <w:textAlignment w:val="baseline"/>
              <w:rPr>
                <w:rFonts w:ascii="Calibri" w:hAnsi="Calibri" w:cs="Calibri"/>
                <w:sz w:val="20"/>
                <w:szCs w:val="20"/>
              </w:rPr>
            </w:pPr>
            <w:r w:rsidRPr="00425F53">
              <w:rPr>
                <w:rFonts w:ascii="Calibri" w:hAnsi="Calibri" w:cs="Calibri"/>
                <w:sz w:val="20"/>
                <w:szCs w:val="20"/>
              </w:rPr>
              <w:t>Durin</w:t>
            </w:r>
            <w:r w:rsidRPr="007A2682">
              <w:rPr>
                <w:rFonts w:ascii="Calibri" w:hAnsi="Calibri" w:cs="Calibri"/>
                <w:sz w:val="20"/>
                <w:szCs w:val="20"/>
              </w:rPr>
              <w:t xml:space="preserve">g </w:t>
            </w:r>
            <w:r w:rsidR="007A2682">
              <w:rPr>
                <w:rFonts w:ascii="Calibri" w:hAnsi="Calibri" w:cs="Calibri"/>
                <w:b/>
                <w:bCs/>
                <w:sz w:val="20"/>
                <w:szCs w:val="20"/>
              </w:rPr>
              <w:t>n</w:t>
            </w:r>
            <w:r>
              <w:rPr>
                <w:rFonts w:ascii="Calibri" w:hAnsi="Calibri" w:cs="Calibri"/>
                <w:b/>
                <w:bCs/>
                <w:sz w:val="20"/>
                <w:szCs w:val="20"/>
              </w:rPr>
              <w:t>on-</w:t>
            </w:r>
            <w:r w:rsidR="007A2682">
              <w:rPr>
                <w:rFonts w:ascii="Calibri" w:hAnsi="Calibri" w:cs="Calibri"/>
                <w:b/>
                <w:bCs/>
                <w:sz w:val="20"/>
                <w:szCs w:val="20"/>
              </w:rPr>
              <w:t>c</w:t>
            </w:r>
            <w:r>
              <w:rPr>
                <w:rFonts w:ascii="Calibri" w:hAnsi="Calibri" w:cs="Calibri"/>
                <w:b/>
                <w:bCs/>
                <w:sz w:val="20"/>
                <w:szCs w:val="20"/>
              </w:rPr>
              <w:t xml:space="preserve">ontact time </w:t>
            </w:r>
            <w:r w:rsidRPr="00425F53">
              <w:rPr>
                <w:rFonts w:ascii="Calibri" w:hAnsi="Calibri" w:cs="Calibri"/>
                <w:sz w:val="20"/>
                <w:szCs w:val="20"/>
              </w:rPr>
              <w:t>and whilst</w:t>
            </w:r>
            <w:r>
              <w:rPr>
                <w:rFonts w:ascii="Calibri" w:hAnsi="Calibri" w:cs="Calibri"/>
                <w:b/>
                <w:bCs/>
                <w:sz w:val="20"/>
                <w:szCs w:val="20"/>
              </w:rPr>
              <w:t xml:space="preserve"> </w:t>
            </w:r>
            <w:r w:rsidRPr="00AA333C">
              <w:rPr>
                <w:rFonts w:ascii="Calibri" w:hAnsi="Calibri" w:cs="Calibri"/>
                <w:b/>
                <w:bCs/>
                <w:i/>
                <w:iCs/>
                <w:sz w:val="20"/>
                <w:szCs w:val="20"/>
              </w:rPr>
              <w:t>in</w:t>
            </w:r>
            <w:r w:rsidRPr="00127FE6">
              <w:rPr>
                <w:rFonts w:ascii="Calibri" w:hAnsi="Calibri" w:cs="Calibri"/>
                <w:b/>
                <w:bCs/>
                <w:sz w:val="20"/>
                <w:szCs w:val="20"/>
              </w:rPr>
              <w:t xml:space="preserve"> the class</w:t>
            </w:r>
            <w:r>
              <w:rPr>
                <w:rFonts w:ascii="Calibri" w:hAnsi="Calibri" w:cs="Calibri"/>
                <w:b/>
                <w:bCs/>
                <w:sz w:val="20"/>
                <w:szCs w:val="20"/>
              </w:rPr>
              <w:t xml:space="preserve"> </w:t>
            </w:r>
            <w:r w:rsidRPr="00425F53">
              <w:rPr>
                <w:rFonts w:ascii="Calibri" w:hAnsi="Calibri" w:cs="Calibri"/>
                <w:sz w:val="20"/>
                <w:szCs w:val="20"/>
              </w:rPr>
              <w:t>(e.g., not timetabled to teach</w:t>
            </w:r>
            <w:r>
              <w:rPr>
                <w:rFonts w:ascii="Calibri" w:hAnsi="Calibri" w:cs="Calibri"/>
                <w:sz w:val="20"/>
                <w:szCs w:val="20"/>
              </w:rPr>
              <w:t>)</w:t>
            </w:r>
            <w:r w:rsidRPr="00425F53">
              <w:rPr>
                <w:rFonts w:ascii="Calibri" w:hAnsi="Calibri" w:cs="Calibri"/>
                <w:sz w:val="20"/>
                <w:szCs w:val="20"/>
              </w:rPr>
              <w:t xml:space="preserve"> trainees could:</w:t>
            </w:r>
            <w:r w:rsidRPr="00127FE6">
              <w:rPr>
                <w:rFonts w:ascii="Calibri" w:hAnsi="Calibri" w:cs="Calibri"/>
                <w:sz w:val="20"/>
                <w:szCs w:val="20"/>
              </w:rPr>
              <w:t> </w:t>
            </w:r>
          </w:p>
        </w:tc>
      </w:tr>
      <w:tr w:rsidR="00AA333C" w:rsidRPr="00127FE6" w14:paraId="059B724D" w14:textId="77777777" w:rsidTr="00206768">
        <w:trPr>
          <w:trHeight w:val="274"/>
        </w:trPr>
        <w:tc>
          <w:tcPr>
            <w:tcW w:w="6014" w:type="dxa"/>
            <w:gridSpan w:val="6"/>
            <w:tcBorders>
              <w:top w:val="nil"/>
              <w:left w:val="single" w:sz="4" w:space="0" w:color="auto"/>
              <w:bottom w:val="single" w:sz="4" w:space="0" w:color="auto"/>
              <w:right w:val="nil"/>
            </w:tcBorders>
            <w:shd w:val="clear" w:color="auto" w:fill="FFFFFF" w:themeFill="background1"/>
            <w:vAlign w:val="center"/>
          </w:tcPr>
          <w:p w14:paraId="7D4F93EE" w14:textId="6805D3BD" w:rsidR="00AA333C" w:rsidRPr="003B5DDE" w:rsidRDefault="00AA333C" w:rsidP="00AA333C">
            <w:pPr>
              <w:pStyle w:val="ListParagraph"/>
              <w:numPr>
                <w:ilvl w:val="0"/>
                <w:numId w:val="30"/>
              </w:numPr>
              <w:spacing w:after="0"/>
              <w:ind w:hanging="151"/>
              <w:textAlignment w:val="baseline"/>
              <w:rPr>
                <w:rFonts w:cs="Calibri"/>
                <w:sz w:val="20"/>
                <w:szCs w:val="20"/>
              </w:rPr>
            </w:pPr>
            <w:r w:rsidRPr="003B5DDE">
              <w:rPr>
                <w:rFonts w:cs="Calibri"/>
                <w:sz w:val="20"/>
                <w:szCs w:val="20"/>
              </w:rPr>
              <w:t>observe the class teacher </w:t>
            </w:r>
          </w:p>
        </w:tc>
        <w:tc>
          <w:tcPr>
            <w:tcW w:w="4910" w:type="dxa"/>
            <w:tcBorders>
              <w:top w:val="nil"/>
              <w:left w:val="nil"/>
              <w:bottom w:val="single" w:sz="4" w:space="0" w:color="auto"/>
              <w:right w:val="single" w:sz="4" w:space="0" w:color="auto"/>
            </w:tcBorders>
            <w:shd w:val="clear" w:color="auto" w:fill="FFFFFF" w:themeFill="background1"/>
            <w:vAlign w:val="center"/>
          </w:tcPr>
          <w:p w14:paraId="70EB1542" w14:textId="4298D6F2" w:rsidR="00AA333C" w:rsidRPr="00127FE6" w:rsidRDefault="00AA333C" w:rsidP="00AA333C">
            <w:pPr>
              <w:numPr>
                <w:ilvl w:val="0"/>
                <w:numId w:val="24"/>
              </w:numPr>
              <w:tabs>
                <w:tab w:val="clear" w:pos="720"/>
                <w:tab w:val="num" w:pos="363"/>
              </w:tabs>
              <w:ind w:left="363" w:hanging="3"/>
              <w:textAlignment w:val="baseline"/>
              <w:rPr>
                <w:rFonts w:ascii="Calibri" w:hAnsi="Calibri" w:cs="Calibri"/>
                <w:sz w:val="20"/>
                <w:szCs w:val="20"/>
              </w:rPr>
            </w:pPr>
            <w:r w:rsidRPr="00127FE6">
              <w:rPr>
                <w:rFonts w:ascii="Calibri" w:hAnsi="Calibri" w:cs="Calibri"/>
                <w:sz w:val="20"/>
                <w:szCs w:val="20"/>
              </w:rPr>
              <w:t>work with/support groups of pupils </w:t>
            </w:r>
          </w:p>
        </w:tc>
      </w:tr>
      <w:tr w:rsidR="00AA333C" w:rsidRPr="00127FE6" w14:paraId="328F8999" w14:textId="77777777" w:rsidTr="00206768">
        <w:trPr>
          <w:trHeight w:val="55"/>
        </w:trPr>
        <w:tc>
          <w:tcPr>
            <w:tcW w:w="10924" w:type="dxa"/>
            <w:gridSpan w:val="7"/>
            <w:tcBorders>
              <w:top w:val="nil"/>
              <w:left w:val="single" w:sz="4" w:space="0" w:color="auto"/>
              <w:bottom w:val="single" w:sz="4" w:space="0" w:color="auto"/>
              <w:right w:val="single" w:sz="4" w:space="0" w:color="auto"/>
            </w:tcBorders>
            <w:shd w:val="clear" w:color="auto" w:fill="FFFFFF" w:themeFill="background1"/>
            <w:vAlign w:val="center"/>
          </w:tcPr>
          <w:p w14:paraId="7773DA6D" w14:textId="77777777" w:rsidR="00AA333C" w:rsidRPr="00127FE6" w:rsidRDefault="00AA333C" w:rsidP="00AA333C">
            <w:pPr>
              <w:ind w:left="363"/>
              <w:textAlignment w:val="baseline"/>
              <w:rPr>
                <w:rFonts w:ascii="Calibri" w:hAnsi="Calibri" w:cs="Calibri"/>
                <w:sz w:val="20"/>
                <w:szCs w:val="20"/>
              </w:rPr>
            </w:pPr>
          </w:p>
        </w:tc>
      </w:tr>
      <w:tr w:rsidR="00AA333C" w:rsidRPr="00127FE6" w14:paraId="76A023CD" w14:textId="77777777" w:rsidTr="00206768">
        <w:trPr>
          <w:trHeight w:val="274"/>
        </w:trPr>
        <w:tc>
          <w:tcPr>
            <w:tcW w:w="643" w:type="dxa"/>
            <w:tcBorders>
              <w:top w:val="nil"/>
              <w:left w:val="single" w:sz="4" w:space="0" w:color="auto"/>
              <w:bottom w:val="single" w:sz="4" w:space="0" w:color="auto"/>
              <w:right w:val="single" w:sz="4" w:space="0" w:color="auto"/>
            </w:tcBorders>
            <w:shd w:val="clear" w:color="auto" w:fill="D9E2F3" w:themeFill="accent1" w:themeFillTint="33"/>
            <w:vAlign w:val="center"/>
          </w:tcPr>
          <w:p w14:paraId="6071D925" w14:textId="6298D248" w:rsidR="00AA333C" w:rsidRPr="00127FE6" w:rsidRDefault="00AA333C" w:rsidP="00AA333C">
            <w:pPr>
              <w:ind w:left="363" w:hanging="363"/>
              <w:jc w:val="center"/>
              <w:textAlignment w:val="baseline"/>
              <w:rPr>
                <w:rFonts w:ascii="Calibri" w:hAnsi="Calibri" w:cs="Calibri"/>
                <w:sz w:val="20"/>
                <w:szCs w:val="20"/>
              </w:rPr>
            </w:pPr>
            <w:r w:rsidRPr="00113B19">
              <w:rPr>
                <w:rFonts w:ascii="Arial" w:hAnsi="Arial" w:cs="Arial"/>
                <w:b/>
                <w:bCs/>
                <w:sz w:val="16"/>
                <w:szCs w:val="16"/>
              </w:rPr>
              <w:t>W</w:t>
            </w:r>
            <w:r>
              <w:rPr>
                <w:rFonts w:ascii="Arial" w:hAnsi="Arial" w:cs="Arial"/>
                <w:b/>
                <w:bCs/>
                <w:sz w:val="16"/>
                <w:szCs w:val="16"/>
              </w:rPr>
              <w:t>k.</w:t>
            </w:r>
          </w:p>
        </w:tc>
        <w:tc>
          <w:tcPr>
            <w:tcW w:w="1067" w:type="dxa"/>
            <w:gridSpan w:val="3"/>
            <w:tcBorders>
              <w:top w:val="nil"/>
              <w:left w:val="single" w:sz="4" w:space="0" w:color="auto"/>
              <w:bottom w:val="single" w:sz="4" w:space="0" w:color="auto"/>
              <w:right w:val="single" w:sz="4" w:space="0" w:color="auto"/>
            </w:tcBorders>
            <w:shd w:val="clear" w:color="auto" w:fill="D9E2F3" w:themeFill="accent1" w:themeFillTint="33"/>
            <w:vAlign w:val="center"/>
          </w:tcPr>
          <w:p w14:paraId="0AA44719" w14:textId="7B45EAAD" w:rsidR="00AA333C" w:rsidRPr="00127FE6" w:rsidRDefault="00AA333C" w:rsidP="00AA333C">
            <w:pPr>
              <w:ind w:left="363" w:hanging="363"/>
              <w:jc w:val="center"/>
              <w:textAlignment w:val="baseline"/>
              <w:rPr>
                <w:rFonts w:ascii="Calibri" w:hAnsi="Calibri" w:cs="Calibri"/>
                <w:sz w:val="20"/>
                <w:szCs w:val="20"/>
              </w:rPr>
            </w:pPr>
            <w:r w:rsidRPr="00127FE6">
              <w:rPr>
                <w:rFonts w:ascii="Arial" w:hAnsi="Arial" w:cs="Arial"/>
                <w:b/>
                <w:bCs/>
                <w:sz w:val="12"/>
                <w:szCs w:val="12"/>
              </w:rPr>
              <w:t>% of timetable</w:t>
            </w:r>
            <w:r w:rsidRPr="00127FE6">
              <w:rPr>
                <w:rFonts w:ascii="Arial" w:hAnsi="Arial" w:cs="Arial"/>
                <w:sz w:val="12"/>
                <w:szCs w:val="12"/>
              </w:rPr>
              <w:t> </w:t>
            </w:r>
          </w:p>
        </w:tc>
        <w:tc>
          <w:tcPr>
            <w:tcW w:w="9214" w:type="dxa"/>
            <w:gridSpan w:val="3"/>
            <w:tcBorders>
              <w:top w:val="nil"/>
              <w:left w:val="single" w:sz="4" w:space="0" w:color="auto"/>
              <w:bottom w:val="single" w:sz="4" w:space="0" w:color="auto"/>
              <w:right w:val="single" w:sz="4" w:space="0" w:color="auto"/>
            </w:tcBorders>
            <w:shd w:val="clear" w:color="auto" w:fill="D9E2F3" w:themeFill="accent1" w:themeFillTint="33"/>
            <w:vAlign w:val="center"/>
          </w:tcPr>
          <w:p w14:paraId="4314236F" w14:textId="3D7C3108" w:rsidR="00AA333C" w:rsidRPr="00127FE6" w:rsidRDefault="00AA333C" w:rsidP="00AA333C">
            <w:pPr>
              <w:ind w:left="363"/>
              <w:textAlignment w:val="baseline"/>
              <w:rPr>
                <w:rFonts w:ascii="Calibri" w:hAnsi="Calibri" w:cs="Calibri"/>
                <w:sz w:val="20"/>
                <w:szCs w:val="20"/>
              </w:rPr>
            </w:pPr>
          </w:p>
        </w:tc>
      </w:tr>
      <w:tr w:rsidR="00AA333C" w:rsidRPr="00127FE6" w14:paraId="706152F7" w14:textId="77777777" w:rsidTr="00206768">
        <w:trPr>
          <w:trHeight w:val="795"/>
        </w:trPr>
        <w:tc>
          <w:tcPr>
            <w:tcW w:w="6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05F9DFF" w14:textId="1B2142E3" w:rsidR="00AA333C" w:rsidRPr="008D7F65" w:rsidRDefault="00FE01C3" w:rsidP="00AA333C">
            <w:pPr>
              <w:jc w:val="center"/>
              <w:textAlignment w:val="baseline"/>
              <w:rPr>
                <w:rFonts w:ascii="Segoe UI" w:hAnsi="Segoe UI" w:cs="Segoe UI"/>
                <w:b/>
                <w:bCs/>
                <w:sz w:val="18"/>
                <w:szCs w:val="18"/>
              </w:rPr>
            </w:pPr>
            <w:r>
              <w:rPr>
                <w:rFonts w:ascii="Segoe UI" w:hAnsi="Segoe UI" w:cs="Segoe UI"/>
                <w:b/>
                <w:bCs/>
                <w:sz w:val="18"/>
                <w:szCs w:val="18"/>
              </w:rPr>
              <w:t>10</w:t>
            </w:r>
          </w:p>
        </w:tc>
        <w:tc>
          <w:tcPr>
            <w:tcW w:w="1067" w:type="dxa"/>
            <w:gridSpan w:val="3"/>
            <w:vMerge w:val="restart"/>
            <w:tcBorders>
              <w:top w:val="single" w:sz="4" w:space="0" w:color="auto"/>
              <w:left w:val="single" w:sz="4" w:space="0" w:color="auto"/>
              <w:right w:val="single" w:sz="4" w:space="0" w:color="auto"/>
            </w:tcBorders>
            <w:shd w:val="clear" w:color="auto" w:fill="FFFFFF" w:themeFill="background1"/>
          </w:tcPr>
          <w:p w14:paraId="5CB44868" w14:textId="77777777" w:rsidR="00AA333C" w:rsidRDefault="00AA333C" w:rsidP="00AA333C">
            <w:pPr>
              <w:jc w:val="center"/>
              <w:textAlignment w:val="baseline"/>
              <w:rPr>
                <w:rFonts w:ascii="Arial" w:hAnsi="Arial" w:cs="Arial"/>
                <w:sz w:val="20"/>
                <w:szCs w:val="20"/>
              </w:rPr>
            </w:pPr>
          </w:p>
          <w:p w14:paraId="4A8A3F32" w14:textId="77777777" w:rsidR="00AA333C" w:rsidRDefault="00AA333C" w:rsidP="00AA333C">
            <w:pPr>
              <w:jc w:val="center"/>
              <w:textAlignment w:val="baseline"/>
              <w:rPr>
                <w:rFonts w:ascii="Arial" w:hAnsi="Arial" w:cs="Arial"/>
                <w:sz w:val="20"/>
                <w:szCs w:val="20"/>
              </w:rPr>
            </w:pPr>
          </w:p>
          <w:p w14:paraId="10BFEDD2" w14:textId="77777777" w:rsidR="00AA333C" w:rsidRDefault="00AA333C" w:rsidP="00AA333C">
            <w:pPr>
              <w:jc w:val="center"/>
              <w:textAlignment w:val="baseline"/>
              <w:rPr>
                <w:rFonts w:ascii="Arial" w:hAnsi="Arial" w:cs="Arial"/>
                <w:sz w:val="20"/>
                <w:szCs w:val="20"/>
              </w:rPr>
            </w:pPr>
          </w:p>
          <w:p w14:paraId="4AA601EE" w14:textId="34A7499D" w:rsidR="00AA333C" w:rsidRPr="00AA333C" w:rsidRDefault="00AA333C" w:rsidP="00AA333C">
            <w:pPr>
              <w:jc w:val="center"/>
              <w:textAlignment w:val="baseline"/>
              <w:rPr>
                <w:rFonts w:ascii="Arial" w:hAnsi="Arial" w:cs="Arial"/>
                <w:b/>
                <w:bCs/>
                <w:sz w:val="20"/>
                <w:szCs w:val="20"/>
              </w:rPr>
            </w:pPr>
            <w:r w:rsidRPr="00AA333C">
              <w:rPr>
                <w:rFonts w:ascii="Arial" w:hAnsi="Arial" w:cs="Arial"/>
                <w:b/>
                <w:bCs/>
                <w:sz w:val="20"/>
                <w:szCs w:val="20"/>
              </w:rPr>
              <w:t>80%</w:t>
            </w:r>
          </w:p>
          <w:p w14:paraId="5124702B" w14:textId="77777777" w:rsidR="00AA333C" w:rsidRDefault="00AA333C" w:rsidP="00AA333C">
            <w:pPr>
              <w:jc w:val="center"/>
              <w:textAlignment w:val="baseline"/>
              <w:rPr>
                <w:rFonts w:ascii="Arial" w:hAnsi="Arial" w:cs="Arial"/>
                <w:sz w:val="20"/>
                <w:szCs w:val="20"/>
              </w:rPr>
            </w:pPr>
            <w:r>
              <w:rPr>
                <w:rFonts w:ascii="Arial" w:hAnsi="Arial" w:cs="Arial"/>
                <w:sz w:val="20"/>
                <w:szCs w:val="20"/>
              </w:rPr>
              <w:t>Teaching</w:t>
            </w:r>
          </w:p>
          <w:p w14:paraId="347E4229" w14:textId="77777777" w:rsidR="00AA333C" w:rsidRDefault="00AA333C" w:rsidP="00AA333C">
            <w:pPr>
              <w:jc w:val="center"/>
              <w:textAlignment w:val="baseline"/>
              <w:rPr>
                <w:rFonts w:ascii="Arial" w:hAnsi="Arial" w:cs="Arial"/>
                <w:sz w:val="20"/>
                <w:szCs w:val="20"/>
              </w:rPr>
            </w:pPr>
          </w:p>
          <w:p w14:paraId="1269485E" w14:textId="405E6462" w:rsidR="00AA333C" w:rsidRDefault="00AA333C" w:rsidP="00AA333C">
            <w:pPr>
              <w:jc w:val="center"/>
              <w:textAlignment w:val="baseline"/>
              <w:rPr>
                <w:rFonts w:ascii="Arial" w:hAnsi="Arial" w:cs="Arial"/>
                <w:sz w:val="20"/>
                <w:szCs w:val="20"/>
              </w:rPr>
            </w:pPr>
            <w:r>
              <w:rPr>
                <w:rFonts w:ascii="Arial" w:hAnsi="Arial" w:cs="Arial"/>
                <w:sz w:val="20"/>
                <w:szCs w:val="20"/>
              </w:rPr>
              <w:t>and</w:t>
            </w:r>
          </w:p>
          <w:p w14:paraId="02067CE0" w14:textId="77777777" w:rsidR="00AA333C" w:rsidRDefault="00AA333C" w:rsidP="00AA333C">
            <w:pPr>
              <w:jc w:val="center"/>
              <w:textAlignment w:val="baseline"/>
              <w:rPr>
                <w:rFonts w:ascii="Arial" w:hAnsi="Arial" w:cs="Arial"/>
                <w:sz w:val="20"/>
                <w:szCs w:val="20"/>
              </w:rPr>
            </w:pPr>
          </w:p>
          <w:p w14:paraId="3ACF0E5E" w14:textId="77777777" w:rsidR="00AA333C" w:rsidRDefault="00AA333C" w:rsidP="00AA333C">
            <w:pPr>
              <w:jc w:val="center"/>
              <w:textAlignment w:val="baseline"/>
              <w:rPr>
                <w:rFonts w:ascii="Arial" w:hAnsi="Arial" w:cs="Arial"/>
                <w:sz w:val="20"/>
                <w:szCs w:val="20"/>
              </w:rPr>
            </w:pPr>
          </w:p>
          <w:p w14:paraId="4F3D2876" w14:textId="7DF011DC" w:rsidR="00AA333C" w:rsidRPr="00472D9C" w:rsidRDefault="00AA333C" w:rsidP="00AA333C">
            <w:pPr>
              <w:jc w:val="center"/>
              <w:textAlignment w:val="baseline"/>
              <w:rPr>
                <w:rFonts w:ascii="Arial" w:hAnsi="Arial" w:cs="Arial"/>
                <w:sz w:val="20"/>
                <w:szCs w:val="20"/>
              </w:rPr>
            </w:pPr>
            <w:r>
              <w:rPr>
                <w:rFonts w:ascii="Arial" w:hAnsi="Arial" w:cs="Arial"/>
                <w:sz w:val="20"/>
                <w:szCs w:val="20"/>
              </w:rPr>
              <w:t>20% non-contact</w:t>
            </w:r>
          </w:p>
        </w:tc>
        <w:tc>
          <w:tcPr>
            <w:tcW w:w="9214" w:type="dxa"/>
            <w:gridSpan w:val="3"/>
            <w:vMerge w:val="restart"/>
            <w:tcBorders>
              <w:top w:val="single" w:sz="4" w:space="0" w:color="auto"/>
              <w:left w:val="single" w:sz="4" w:space="0" w:color="auto"/>
              <w:bottom w:val="nil"/>
              <w:right w:val="single" w:sz="4" w:space="0" w:color="auto"/>
            </w:tcBorders>
            <w:shd w:val="clear" w:color="auto" w:fill="FFFFFF" w:themeFill="background1"/>
            <w:vAlign w:val="center"/>
          </w:tcPr>
          <w:p w14:paraId="6972B39C" w14:textId="0B913212" w:rsidR="00AA333C" w:rsidRPr="008D7F65" w:rsidRDefault="00AA333C" w:rsidP="00AA333C">
            <w:pPr>
              <w:ind w:left="135" w:right="135"/>
              <w:textAlignment w:val="baseline"/>
              <w:rPr>
                <w:rFonts w:ascii="Calibri" w:hAnsi="Calibri" w:cs="Calibri"/>
                <w:sz w:val="20"/>
                <w:szCs w:val="20"/>
              </w:rPr>
            </w:pPr>
            <w:r w:rsidRPr="008602A3">
              <w:rPr>
                <w:rFonts w:asciiTheme="minorHAnsi" w:hAnsiTheme="minorHAnsi" w:cstheme="minorHAnsi"/>
                <w:bCs/>
                <w:kern w:val="24"/>
                <w:sz w:val="22"/>
                <w:szCs w:val="22"/>
              </w:rPr>
              <w:t>Becoming ECT-ready: taking full responsibility for the timetable (excluding 20% PPA time)</w:t>
            </w:r>
          </w:p>
        </w:tc>
      </w:tr>
      <w:tr w:rsidR="00AA333C" w:rsidRPr="00127FE6" w14:paraId="5D5A60AE" w14:textId="77777777" w:rsidTr="00206768">
        <w:trPr>
          <w:trHeight w:val="760"/>
        </w:trPr>
        <w:tc>
          <w:tcPr>
            <w:tcW w:w="6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D00937E" w14:textId="452D2598" w:rsidR="00AA333C" w:rsidRPr="008D7F65" w:rsidRDefault="00FE01C3" w:rsidP="00FE01C3">
            <w:pPr>
              <w:textAlignment w:val="baseline"/>
              <w:rPr>
                <w:rFonts w:ascii="Segoe UI" w:hAnsi="Segoe UI" w:cs="Segoe UI"/>
                <w:b/>
                <w:bCs/>
                <w:sz w:val="18"/>
                <w:szCs w:val="18"/>
              </w:rPr>
            </w:pPr>
            <w:r>
              <w:rPr>
                <w:rFonts w:ascii="Segoe UI" w:hAnsi="Segoe UI" w:cs="Segoe UI"/>
                <w:b/>
                <w:bCs/>
                <w:sz w:val="18"/>
                <w:szCs w:val="18"/>
              </w:rPr>
              <w:t xml:space="preserve">    11</w:t>
            </w:r>
          </w:p>
        </w:tc>
        <w:tc>
          <w:tcPr>
            <w:tcW w:w="1067" w:type="dxa"/>
            <w:gridSpan w:val="3"/>
            <w:vMerge/>
            <w:tcBorders>
              <w:left w:val="single" w:sz="4" w:space="0" w:color="auto"/>
              <w:right w:val="single" w:sz="4" w:space="0" w:color="auto"/>
            </w:tcBorders>
            <w:shd w:val="clear" w:color="auto" w:fill="FFFFFF" w:themeFill="background1"/>
            <w:vAlign w:val="center"/>
          </w:tcPr>
          <w:p w14:paraId="1A274C0D" w14:textId="4105AACE" w:rsidR="00AA333C" w:rsidRDefault="00AA333C" w:rsidP="00AA333C">
            <w:pPr>
              <w:jc w:val="center"/>
              <w:textAlignment w:val="baseline"/>
              <w:rPr>
                <w:rFonts w:ascii="Arial" w:hAnsi="Arial" w:cs="Arial"/>
                <w:sz w:val="20"/>
                <w:szCs w:val="20"/>
              </w:rPr>
            </w:pPr>
          </w:p>
        </w:tc>
        <w:tc>
          <w:tcPr>
            <w:tcW w:w="9214" w:type="dxa"/>
            <w:gridSpan w:val="3"/>
            <w:vMerge/>
            <w:tcBorders>
              <w:left w:val="single" w:sz="4" w:space="0" w:color="auto"/>
              <w:bottom w:val="single" w:sz="4" w:space="0" w:color="auto"/>
              <w:right w:val="single" w:sz="4" w:space="0" w:color="auto"/>
            </w:tcBorders>
            <w:shd w:val="clear" w:color="auto" w:fill="FFFFFF" w:themeFill="background1"/>
            <w:vAlign w:val="center"/>
          </w:tcPr>
          <w:p w14:paraId="709D4B30" w14:textId="77777777" w:rsidR="00AA333C" w:rsidRDefault="00AA333C" w:rsidP="00AA333C">
            <w:pPr>
              <w:ind w:left="135" w:right="135"/>
              <w:textAlignment w:val="baseline"/>
              <w:rPr>
                <w:rFonts w:asciiTheme="minorHAnsi" w:hAnsiTheme="minorHAnsi" w:cstheme="minorHAnsi"/>
                <w:b/>
                <w:kern w:val="24"/>
                <w:sz w:val="22"/>
                <w:szCs w:val="22"/>
              </w:rPr>
            </w:pPr>
          </w:p>
        </w:tc>
      </w:tr>
      <w:tr w:rsidR="00AA333C" w:rsidRPr="00127FE6" w14:paraId="6D0B2910" w14:textId="77777777" w:rsidTr="00206768">
        <w:trPr>
          <w:trHeight w:val="760"/>
        </w:trPr>
        <w:tc>
          <w:tcPr>
            <w:tcW w:w="6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3C76F25" w14:textId="275C32FD" w:rsidR="00AA333C" w:rsidRPr="008D7F65" w:rsidRDefault="00FE01C3" w:rsidP="00AA333C">
            <w:pPr>
              <w:jc w:val="center"/>
              <w:textAlignment w:val="baseline"/>
              <w:rPr>
                <w:rFonts w:ascii="Segoe UI" w:hAnsi="Segoe UI" w:cs="Segoe UI"/>
                <w:b/>
                <w:bCs/>
                <w:sz w:val="18"/>
                <w:szCs w:val="18"/>
              </w:rPr>
            </w:pPr>
            <w:r>
              <w:rPr>
                <w:rFonts w:ascii="Segoe UI" w:hAnsi="Segoe UI" w:cs="Segoe UI"/>
                <w:b/>
                <w:bCs/>
                <w:sz w:val="18"/>
                <w:szCs w:val="18"/>
              </w:rPr>
              <w:t>12</w:t>
            </w:r>
          </w:p>
        </w:tc>
        <w:tc>
          <w:tcPr>
            <w:tcW w:w="1067" w:type="dxa"/>
            <w:gridSpan w:val="3"/>
            <w:vMerge/>
            <w:tcBorders>
              <w:left w:val="single" w:sz="4" w:space="0" w:color="auto"/>
              <w:right w:val="single" w:sz="4" w:space="0" w:color="auto"/>
            </w:tcBorders>
            <w:shd w:val="clear" w:color="auto" w:fill="FFFFFF" w:themeFill="background1"/>
            <w:vAlign w:val="center"/>
          </w:tcPr>
          <w:p w14:paraId="14FF846F" w14:textId="0B37BDAC" w:rsidR="00AA333C" w:rsidRDefault="00AA333C" w:rsidP="00AA333C">
            <w:pPr>
              <w:jc w:val="center"/>
              <w:textAlignment w:val="baseline"/>
              <w:rPr>
                <w:rFonts w:ascii="Arial" w:hAnsi="Arial" w:cs="Arial"/>
                <w:sz w:val="20"/>
                <w:szCs w:val="20"/>
              </w:rPr>
            </w:pPr>
          </w:p>
        </w:tc>
        <w:tc>
          <w:tcPr>
            <w:tcW w:w="9214" w:type="dxa"/>
            <w:gridSpan w:val="3"/>
            <w:vMerge w:val="restart"/>
            <w:tcBorders>
              <w:top w:val="single" w:sz="4" w:space="0" w:color="auto"/>
              <w:left w:val="single" w:sz="4" w:space="0" w:color="auto"/>
              <w:right w:val="single" w:sz="4" w:space="0" w:color="auto"/>
            </w:tcBorders>
            <w:shd w:val="clear" w:color="auto" w:fill="FFFFFF" w:themeFill="background1"/>
            <w:vAlign w:val="center"/>
          </w:tcPr>
          <w:p w14:paraId="0845FCF0" w14:textId="77777777" w:rsidR="00AA333C" w:rsidRDefault="00AA333C" w:rsidP="00AA333C">
            <w:pPr>
              <w:ind w:left="135" w:right="135"/>
              <w:textAlignment w:val="baseline"/>
              <w:rPr>
                <w:rFonts w:asciiTheme="minorHAnsi" w:hAnsiTheme="minorHAnsi" w:cstheme="minorHAnsi"/>
                <w:bCs/>
                <w:kern w:val="24"/>
                <w:sz w:val="22"/>
                <w:szCs w:val="22"/>
              </w:rPr>
            </w:pPr>
            <w:r>
              <w:rPr>
                <w:rFonts w:asciiTheme="minorHAnsi" w:hAnsiTheme="minorHAnsi" w:cstheme="minorHAnsi"/>
                <w:b/>
                <w:kern w:val="24"/>
                <w:sz w:val="22"/>
                <w:szCs w:val="22"/>
              </w:rPr>
              <w:t>ESSENTIAL</w:t>
            </w:r>
            <w:r w:rsidRPr="00BE2FB7">
              <w:rPr>
                <w:rFonts w:asciiTheme="minorHAnsi" w:hAnsiTheme="minorHAnsi" w:cstheme="minorHAnsi"/>
                <w:bCs/>
                <w:kern w:val="24"/>
                <w:sz w:val="22"/>
                <w:szCs w:val="22"/>
              </w:rPr>
              <w:t>:10% approx. ½ day PPA time with class teacher for supported/guided planning</w:t>
            </w:r>
          </w:p>
          <w:p w14:paraId="6EDFA523" w14:textId="77777777" w:rsidR="00AA333C" w:rsidRDefault="00AA333C" w:rsidP="00AA333C">
            <w:pPr>
              <w:ind w:left="135" w:right="135"/>
              <w:textAlignment w:val="baseline"/>
              <w:rPr>
                <w:rFonts w:ascii="Calibri" w:hAnsi="Calibri" w:cs="Calibri"/>
                <w:sz w:val="20"/>
                <w:szCs w:val="20"/>
              </w:rPr>
            </w:pPr>
          </w:p>
          <w:p w14:paraId="665138CF" w14:textId="77777777" w:rsidR="00AA333C" w:rsidRDefault="00AA333C" w:rsidP="00AA333C">
            <w:pPr>
              <w:ind w:left="135" w:right="135"/>
              <w:textAlignment w:val="baseline"/>
              <w:rPr>
                <w:rFonts w:asciiTheme="minorHAnsi" w:hAnsiTheme="minorHAnsi" w:cstheme="minorHAnsi"/>
                <w:bCs/>
                <w:kern w:val="24"/>
                <w:sz w:val="22"/>
                <w:szCs w:val="22"/>
              </w:rPr>
            </w:pPr>
            <w:r w:rsidRPr="007A2682">
              <w:rPr>
                <w:rFonts w:asciiTheme="minorHAnsi" w:hAnsiTheme="minorHAnsi" w:cstheme="minorHAnsi"/>
                <w:b/>
                <w:bCs/>
                <w:sz w:val="22"/>
                <w:szCs w:val="22"/>
              </w:rPr>
              <w:t>An additional 10% non-contact time:</w:t>
            </w:r>
            <w:r w:rsidRPr="007A2682">
              <w:rPr>
                <w:rFonts w:ascii="Segoe UI" w:hAnsi="Segoe UI" w:cs="Segoe UI"/>
                <w:b/>
                <w:bCs/>
                <w:sz w:val="22"/>
                <w:szCs w:val="22"/>
              </w:rPr>
              <w:t xml:space="preserve"> </w:t>
            </w:r>
            <w:r>
              <w:rPr>
                <w:rFonts w:ascii="Segoe UI" w:hAnsi="Segoe UI" w:cs="Segoe UI"/>
                <w:sz w:val="18"/>
                <w:szCs w:val="18"/>
              </w:rPr>
              <w:t>A</w:t>
            </w:r>
            <w:r w:rsidRPr="006D49C8">
              <w:rPr>
                <w:rFonts w:asciiTheme="minorHAnsi" w:hAnsiTheme="minorHAnsi" w:cstheme="minorHAnsi"/>
                <w:bCs/>
                <w:kern w:val="24"/>
                <w:sz w:val="22"/>
                <w:szCs w:val="22"/>
              </w:rPr>
              <w:t>s your teaching time increases, you might use more of this time to manage marking, record-keeping and planning</w:t>
            </w:r>
            <w:r>
              <w:rPr>
                <w:rFonts w:asciiTheme="minorHAnsi" w:hAnsiTheme="minorHAnsi" w:cstheme="minorHAnsi"/>
                <w:bCs/>
                <w:kern w:val="24"/>
                <w:sz w:val="22"/>
                <w:szCs w:val="22"/>
              </w:rPr>
              <w:t xml:space="preserve">. </w:t>
            </w:r>
            <w:r w:rsidRPr="006F7116">
              <w:rPr>
                <w:rFonts w:asciiTheme="minorHAnsi" w:hAnsiTheme="minorHAnsi" w:cstheme="minorHAnsi"/>
                <w:bCs/>
                <w:kern w:val="24"/>
                <w:sz w:val="22"/>
                <w:szCs w:val="22"/>
              </w:rPr>
              <w:t xml:space="preserve">Ensure all planning, marking and record keeping are kept up-to-date; all PPUs are completed and that your Teaching file and </w:t>
            </w:r>
            <w:r w:rsidR="007E245E">
              <w:rPr>
                <w:rFonts w:asciiTheme="minorHAnsi" w:hAnsiTheme="minorHAnsi" w:cstheme="minorHAnsi"/>
                <w:bCs/>
                <w:kern w:val="24"/>
                <w:sz w:val="22"/>
                <w:szCs w:val="22"/>
              </w:rPr>
              <w:t xml:space="preserve">Axia </w:t>
            </w:r>
            <w:r w:rsidRPr="006F7116">
              <w:rPr>
                <w:rFonts w:asciiTheme="minorHAnsi" w:hAnsiTheme="minorHAnsi" w:cstheme="minorHAnsi"/>
                <w:bCs/>
                <w:kern w:val="24"/>
                <w:sz w:val="22"/>
                <w:szCs w:val="22"/>
              </w:rPr>
              <w:t>are both well-maintained.</w:t>
            </w:r>
          </w:p>
          <w:p w14:paraId="59CE848C" w14:textId="6F501CEE" w:rsidR="00B85269" w:rsidRPr="007A2682" w:rsidRDefault="00B85269" w:rsidP="00AA333C">
            <w:pPr>
              <w:ind w:left="135" w:right="135"/>
              <w:textAlignment w:val="baseline"/>
              <w:rPr>
                <w:rFonts w:asciiTheme="minorHAnsi" w:hAnsiTheme="minorHAnsi" w:cstheme="minorHAnsi"/>
                <w:b/>
                <w:bCs/>
                <w:sz w:val="22"/>
                <w:szCs w:val="22"/>
              </w:rPr>
            </w:pPr>
            <w:r w:rsidRPr="007A2682">
              <w:rPr>
                <w:rFonts w:asciiTheme="minorHAnsi" w:hAnsiTheme="minorHAnsi" w:cstheme="minorHAnsi"/>
                <w:b/>
                <w:bCs/>
                <w:sz w:val="22"/>
                <w:szCs w:val="22"/>
              </w:rPr>
              <w:t>In week 10</w:t>
            </w:r>
            <w:r w:rsidR="00A76258" w:rsidRPr="007A2682">
              <w:rPr>
                <w:rFonts w:asciiTheme="minorHAnsi" w:hAnsiTheme="minorHAnsi" w:cstheme="minorHAnsi"/>
                <w:b/>
                <w:bCs/>
                <w:sz w:val="22"/>
                <w:szCs w:val="22"/>
              </w:rPr>
              <w:t xml:space="preserve"> </w:t>
            </w:r>
            <w:r w:rsidR="00FC437C" w:rsidRPr="007A2682">
              <w:rPr>
                <w:rFonts w:asciiTheme="minorHAnsi" w:hAnsiTheme="minorHAnsi" w:cstheme="minorHAnsi"/>
                <w:b/>
                <w:bCs/>
                <w:sz w:val="22"/>
                <w:szCs w:val="22"/>
              </w:rPr>
              <w:t xml:space="preserve">complete </w:t>
            </w:r>
            <w:r w:rsidR="00A76258" w:rsidRPr="007A2682">
              <w:rPr>
                <w:rFonts w:asciiTheme="minorHAnsi" w:hAnsiTheme="minorHAnsi" w:cstheme="minorHAnsi"/>
                <w:b/>
                <w:bCs/>
                <w:sz w:val="22"/>
                <w:szCs w:val="22"/>
              </w:rPr>
              <w:t xml:space="preserve">CAP3a </w:t>
            </w:r>
            <w:r w:rsidR="00FC437C" w:rsidRPr="007A2682">
              <w:rPr>
                <w:rFonts w:asciiTheme="minorHAnsi" w:hAnsiTheme="minorHAnsi" w:cstheme="minorHAnsi"/>
                <w:b/>
                <w:bCs/>
                <w:sz w:val="22"/>
                <w:szCs w:val="22"/>
              </w:rPr>
              <w:t>c</w:t>
            </w:r>
            <w:r w:rsidR="00A76258" w:rsidRPr="007A2682">
              <w:rPr>
                <w:rFonts w:asciiTheme="minorHAnsi" w:hAnsiTheme="minorHAnsi" w:cstheme="minorHAnsi"/>
                <w:b/>
                <w:bCs/>
                <w:sz w:val="22"/>
                <w:szCs w:val="22"/>
              </w:rPr>
              <w:t>ollaboratively with your mentor</w:t>
            </w:r>
            <w:r w:rsidR="000A1A1C" w:rsidRPr="007A2682">
              <w:rPr>
                <w:rFonts w:asciiTheme="minorHAnsi" w:hAnsiTheme="minorHAnsi" w:cstheme="minorHAnsi"/>
                <w:b/>
                <w:bCs/>
                <w:sz w:val="22"/>
                <w:szCs w:val="22"/>
              </w:rPr>
              <w:t>.</w:t>
            </w:r>
          </w:p>
          <w:p w14:paraId="6869C58F" w14:textId="77777777" w:rsidR="003C5BA2" w:rsidRPr="007A2682" w:rsidRDefault="003C5BA2" w:rsidP="00AA333C">
            <w:pPr>
              <w:ind w:left="135" w:right="135"/>
              <w:textAlignment w:val="baseline"/>
              <w:rPr>
                <w:rFonts w:ascii="Segoe UI" w:hAnsi="Segoe UI" w:cs="Segoe UI"/>
                <w:sz w:val="22"/>
                <w:szCs w:val="22"/>
              </w:rPr>
            </w:pPr>
          </w:p>
          <w:p w14:paraId="29884D53" w14:textId="706E5001" w:rsidR="00FC437C" w:rsidRDefault="00FC437C" w:rsidP="00570B29">
            <w:pPr>
              <w:pStyle w:val="NormalWeb"/>
              <w:spacing w:before="0" w:beforeAutospacing="0" w:after="0" w:afterAutospacing="0"/>
              <w:ind w:left="-2" w:right="142"/>
              <w:rPr>
                <w:rFonts w:asciiTheme="minorHAnsi" w:hAnsiTheme="minorHAnsi" w:cstheme="minorHAnsi"/>
                <w:b/>
                <w:kern w:val="24"/>
                <w:sz w:val="22"/>
                <w:szCs w:val="22"/>
              </w:rPr>
            </w:pPr>
            <w:r w:rsidRPr="007A2682">
              <w:rPr>
                <w:rFonts w:asciiTheme="minorHAnsi" w:hAnsiTheme="minorHAnsi" w:cstheme="minorHAnsi"/>
                <w:b/>
                <w:kern w:val="24"/>
                <w:sz w:val="22"/>
                <w:szCs w:val="22"/>
              </w:rPr>
              <w:t xml:space="preserve">   In week 14</w:t>
            </w:r>
            <w:r w:rsidRPr="007A2682">
              <w:rPr>
                <w:rFonts w:asciiTheme="minorHAnsi" w:hAnsiTheme="minorHAnsi" w:cstheme="minorHAnsi"/>
                <w:bCs/>
                <w:kern w:val="24"/>
                <w:sz w:val="22"/>
                <w:szCs w:val="22"/>
              </w:rPr>
              <w:t xml:space="preserve"> </w:t>
            </w:r>
            <w:r w:rsidR="008B1DE0" w:rsidRPr="007A2682">
              <w:rPr>
                <w:rFonts w:ascii="Calibri" w:hAnsi="Calibri" w:cs="Calibri"/>
                <w:sz w:val="22"/>
                <w:szCs w:val="22"/>
              </w:rPr>
              <w:t>Personally prepare for CAP3b</w:t>
            </w:r>
            <w:r w:rsidR="000A1A1C" w:rsidRPr="007A2682">
              <w:rPr>
                <w:rFonts w:ascii="Calibri" w:hAnsi="Calibri" w:cs="Calibri"/>
                <w:sz w:val="22"/>
                <w:szCs w:val="22"/>
              </w:rPr>
              <w:t>.</w:t>
            </w:r>
          </w:p>
        </w:tc>
      </w:tr>
      <w:tr w:rsidR="00AA333C" w:rsidRPr="00127FE6" w14:paraId="6D9FC0BC" w14:textId="77777777" w:rsidTr="00206768">
        <w:trPr>
          <w:trHeight w:val="760"/>
        </w:trPr>
        <w:tc>
          <w:tcPr>
            <w:tcW w:w="6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7D71C64" w14:textId="67B77F9F" w:rsidR="00AA333C" w:rsidRPr="008D7F65" w:rsidRDefault="00FE01C3" w:rsidP="00AA333C">
            <w:pPr>
              <w:jc w:val="center"/>
              <w:textAlignment w:val="baseline"/>
              <w:rPr>
                <w:rFonts w:ascii="Segoe UI" w:hAnsi="Segoe UI" w:cs="Segoe UI"/>
                <w:b/>
                <w:bCs/>
                <w:sz w:val="18"/>
                <w:szCs w:val="18"/>
              </w:rPr>
            </w:pPr>
            <w:r>
              <w:rPr>
                <w:rFonts w:ascii="Segoe UI" w:hAnsi="Segoe UI" w:cs="Segoe UI"/>
                <w:b/>
                <w:bCs/>
                <w:sz w:val="18"/>
                <w:szCs w:val="18"/>
              </w:rPr>
              <w:t>13</w:t>
            </w:r>
          </w:p>
        </w:tc>
        <w:tc>
          <w:tcPr>
            <w:tcW w:w="1067" w:type="dxa"/>
            <w:gridSpan w:val="3"/>
            <w:vMerge/>
            <w:tcBorders>
              <w:left w:val="single" w:sz="4" w:space="0" w:color="auto"/>
              <w:right w:val="single" w:sz="4" w:space="0" w:color="auto"/>
            </w:tcBorders>
            <w:shd w:val="clear" w:color="auto" w:fill="FFFFFF" w:themeFill="background1"/>
            <w:vAlign w:val="center"/>
          </w:tcPr>
          <w:p w14:paraId="4269149A" w14:textId="77777777" w:rsidR="00AA333C" w:rsidRDefault="00AA333C" w:rsidP="00AA333C">
            <w:pPr>
              <w:jc w:val="center"/>
              <w:textAlignment w:val="baseline"/>
              <w:rPr>
                <w:rFonts w:ascii="Arial" w:hAnsi="Arial" w:cs="Arial"/>
                <w:sz w:val="20"/>
                <w:szCs w:val="20"/>
              </w:rPr>
            </w:pPr>
          </w:p>
        </w:tc>
        <w:tc>
          <w:tcPr>
            <w:tcW w:w="9214" w:type="dxa"/>
            <w:gridSpan w:val="3"/>
            <w:vMerge/>
            <w:tcBorders>
              <w:left w:val="single" w:sz="4" w:space="0" w:color="auto"/>
              <w:right w:val="single" w:sz="4" w:space="0" w:color="auto"/>
            </w:tcBorders>
            <w:shd w:val="clear" w:color="auto" w:fill="FFFFFF" w:themeFill="background1"/>
            <w:vAlign w:val="center"/>
          </w:tcPr>
          <w:p w14:paraId="54481D7A" w14:textId="77777777" w:rsidR="00AA333C" w:rsidRDefault="00AA333C" w:rsidP="00AA333C">
            <w:pPr>
              <w:ind w:left="135" w:right="135"/>
              <w:textAlignment w:val="baseline"/>
              <w:rPr>
                <w:rFonts w:asciiTheme="minorHAnsi" w:hAnsiTheme="minorHAnsi" w:cstheme="minorHAnsi"/>
                <w:b/>
                <w:kern w:val="24"/>
                <w:sz w:val="22"/>
                <w:szCs w:val="22"/>
              </w:rPr>
            </w:pPr>
          </w:p>
        </w:tc>
      </w:tr>
      <w:tr w:rsidR="00AA333C" w:rsidRPr="00127FE6" w14:paraId="5D0E71A7" w14:textId="77777777" w:rsidTr="00206768">
        <w:trPr>
          <w:trHeight w:val="929"/>
        </w:trPr>
        <w:tc>
          <w:tcPr>
            <w:tcW w:w="6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EE318ED" w14:textId="1264D0D6" w:rsidR="00AA333C" w:rsidRDefault="00AA333C" w:rsidP="00AA333C">
            <w:pPr>
              <w:jc w:val="center"/>
              <w:textAlignment w:val="baseline"/>
              <w:rPr>
                <w:rFonts w:ascii="Segoe UI" w:hAnsi="Segoe UI" w:cs="Segoe UI"/>
                <w:b/>
                <w:bCs/>
                <w:sz w:val="18"/>
                <w:szCs w:val="18"/>
              </w:rPr>
            </w:pPr>
            <w:r>
              <w:rPr>
                <w:rFonts w:ascii="Segoe UI" w:hAnsi="Segoe UI" w:cs="Segoe UI"/>
                <w:b/>
                <w:bCs/>
                <w:sz w:val="18"/>
                <w:szCs w:val="18"/>
              </w:rPr>
              <w:t>1</w:t>
            </w:r>
            <w:r w:rsidR="00FE01C3">
              <w:rPr>
                <w:rFonts w:ascii="Segoe UI" w:hAnsi="Segoe UI" w:cs="Segoe UI"/>
                <w:b/>
                <w:bCs/>
                <w:sz w:val="18"/>
                <w:szCs w:val="18"/>
              </w:rPr>
              <w:t>4</w:t>
            </w:r>
          </w:p>
        </w:tc>
        <w:tc>
          <w:tcPr>
            <w:tcW w:w="1067" w:type="dxa"/>
            <w:gridSpan w:val="3"/>
            <w:vMerge/>
            <w:tcBorders>
              <w:left w:val="single" w:sz="4" w:space="0" w:color="auto"/>
              <w:bottom w:val="single" w:sz="4" w:space="0" w:color="auto"/>
              <w:right w:val="single" w:sz="4" w:space="0" w:color="auto"/>
            </w:tcBorders>
            <w:shd w:val="clear" w:color="auto" w:fill="FFFFFF" w:themeFill="background1"/>
            <w:vAlign w:val="center"/>
          </w:tcPr>
          <w:p w14:paraId="59401663" w14:textId="77777777" w:rsidR="00AA333C" w:rsidRDefault="00AA333C" w:rsidP="00AA333C">
            <w:pPr>
              <w:jc w:val="center"/>
              <w:textAlignment w:val="baseline"/>
              <w:rPr>
                <w:rFonts w:ascii="Arial" w:hAnsi="Arial" w:cs="Arial"/>
                <w:sz w:val="20"/>
                <w:szCs w:val="20"/>
              </w:rPr>
            </w:pPr>
          </w:p>
        </w:tc>
        <w:tc>
          <w:tcPr>
            <w:tcW w:w="9214" w:type="dxa"/>
            <w:gridSpan w:val="3"/>
            <w:vMerge/>
            <w:tcBorders>
              <w:left w:val="single" w:sz="4" w:space="0" w:color="auto"/>
              <w:bottom w:val="single" w:sz="4" w:space="0" w:color="auto"/>
              <w:right w:val="single" w:sz="4" w:space="0" w:color="auto"/>
            </w:tcBorders>
            <w:shd w:val="clear" w:color="auto" w:fill="FFFFFF" w:themeFill="background1"/>
            <w:vAlign w:val="center"/>
          </w:tcPr>
          <w:p w14:paraId="0AA7A916" w14:textId="77777777" w:rsidR="00AA333C" w:rsidRDefault="00AA333C" w:rsidP="00AA333C">
            <w:pPr>
              <w:ind w:left="135" w:right="135"/>
              <w:textAlignment w:val="baseline"/>
              <w:rPr>
                <w:rFonts w:asciiTheme="minorHAnsi" w:hAnsiTheme="minorHAnsi" w:cstheme="minorHAnsi"/>
                <w:b/>
                <w:kern w:val="24"/>
                <w:sz w:val="22"/>
                <w:szCs w:val="22"/>
              </w:rPr>
            </w:pPr>
          </w:p>
        </w:tc>
      </w:tr>
      <w:tr w:rsidR="00AA333C" w:rsidRPr="00127FE6" w14:paraId="024A97BC" w14:textId="77777777" w:rsidTr="00206768">
        <w:trPr>
          <w:trHeight w:val="103"/>
        </w:trPr>
        <w:tc>
          <w:tcPr>
            <w:tcW w:w="10924" w:type="dxa"/>
            <w:gridSpan w:val="7"/>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BF50841" w14:textId="77777777" w:rsidR="00AA333C" w:rsidRPr="00EA0BE4" w:rsidRDefault="00AA333C" w:rsidP="00AA333C">
            <w:pPr>
              <w:ind w:left="135" w:right="135"/>
              <w:textAlignment w:val="baseline"/>
              <w:rPr>
                <w:rFonts w:asciiTheme="minorHAnsi" w:hAnsiTheme="minorHAnsi" w:cstheme="minorHAnsi"/>
                <w:b/>
                <w:kern w:val="24"/>
                <w:sz w:val="2"/>
                <w:szCs w:val="2"/>
              </w:rPr>
            </w:pPr>
          </w:p>
        </w:tc>
      </w:tr>
      <w:tr w:rsidR="00AA333C" w:rsidRPr="00127FE6" w14:paraId="6947B2A8" w14:textId="77777777" w:rsidTr="00206768">
        <w:trPr>
          <w:trHeight w:val="705"/>
        </w:trPr>
        <w:tc>
          <w:tcPr>
            <w:tcW w:w="643" w:type="dxa"/>
            <w:vMerge w:val="restart"/>
            <w:tcBorders>
              <w:top w:val="single" w:sz="4" w:space="0" w:color="auto"/>
              <w:left w:val="single" w:sz="6" w:space="0" w:color="000000" w:themeColor="text1"/>
              <w:right w:val="single" w:sz="4" w:space="0" w:color="auto"/>
            </w:tcBorders>
            <w:shd w:val="clear" w:color="auto" w:fill="FFFFFF" w:themeFill="background1"/>
            <w:vAlign w:val="center"/>
          </w:tcPr>
          <w:p w14:paraId="1A71375D" w14:textId="2E62361D" w:rsidR="00AA333C" w:rsidRPr="00AF7851" w:rsidRDefault="00AA333C" w:rsidP="00AA333C">
            <w:pPr>
              <w:jc w:val="center"/>
              <w:textAlignment w:val="baseline"/>
              <w:rPr>
                <w:rFonts w:ascii="Segoe UI" w:hAnsi="Segoe UI" w:cs="Segoe UI"/>
                <w:b/>
                <w:bCs/>
                <w:sz w:val="18"/>
                <w:szCs w:val="18"/>
              </w:rPr>
            </w:pPr>
            <w:r>
              <w:rPr>
                <w:rFonts w:ascii="Segoe UI" w:hAnsi="Segoe UI" w:cs="Segoe UI"/>
                <w:b/>
                <w:bCs/>
                <w:sz w:val="18"/>
                <w:szCs w:val="18"/>
              </w:rPr>
              <w:t>1</w:t>
            </w:r>
            <w:r w:rsidR="00FE01C3">
              <w:rPr>
                <w:rFonts w:ascii="Segoe UI" w:hAnsi="Segoe UI" w:cs="Segoe UI"/>
                <w:b/>
                <w:bCs/>
                <w:sz w:val="18"/>
                <w:szCs w:val="18"/>
              </w:rPr>
              <w:t>5</w:t>
            </w:r>
          </w:p>
        </w:tc>
        <w:tc>
          <w:tcPr>
            <w:tcW w:w="1067" w:type="dxa"/>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94D8584" w14:textId="77777777" w:rsidR="00AA333C" w:rsidRPr="00AA333C" w:rsidRDefault="00AA333C" w:rsidP="00AA333C">
            <w:pPr>
              <w:jc w:val="center"/>
              <w:textAlignment w:val="baseline"/>
              <w:rPr>
                <w:rFonts w:ascii="Arial" w:hAnsi="Arial" w:cs="Arial"/>
                <w:b/>
                <w:bCs/>
                <w:sz w:val="20"/>
                <w:szCs w:val="20"/>
              </w:rPr>
            </w:pPr>
            <w:r w:rsidRPr="00AA333C">
              <w:rPr>
                <w:rFonts w:ascii="Arial" w:hAnsi="Arial" w:cs="Arial"/>
                <w:b/>
                <w:bCs/>
                <w:sz w:val="20"/>
                <w:szCs w:val="20"/>
              </w:rPr>
              <w:t>80%</w:t>
            </w:r>
          </w:p>
          <w:p w14:paraId="0465AA7A" w14:textId="4E07C8E8" w:rsidR="00AA333C" w:rsidRDefault="00AA333C" w:rsidP="00AA333C">
            <w:pPr>
              <w:jc w:val="center"/>
              <w:rPr>
                <w:rFonts w:ascii="Arial" w:hAnsi="Arial" w:cs="Arial"/>
                <w:sz w:val="20"/>
                <w:szCs w:val="20"/>
              </w:rPr>
            </w:pPr>
            <w:r>
              <w:rPr>
                <w:rFonts w:ascii="Arial" w:hAnsi="Arial" w:cs="Arial"/>
                <w:sz w:val="20"/>
                <w:szCs w:val="20"/>
              </w:rPr>
              <w:t>Teaching</w:t>
            </w:r>
          </w:p>
        </w:tc>
        <w:tc>
          <w:tcPr>
            <w:tcW w:w="9214" w:type="dxa"/>
            <w:gridSpan w:val="3"/>
            <w:tcBorders>
              <w:top w:val="single" w:sz="4" w:space="0" w:color="auto"/>
              <w:left w:val="single" w:sz="4" w:space="0" w:color="auto"/>
              <w:bottom w:val="single" w:sz="4" w:space="0" w:color="auto"/>
              <w:right w:val="single" w:sz="6" w:space="0" w:color="auto"/>
            </w:tcBorders>
            <w:shd w:val="clear" w:color="auto" w:fill="FFFFFF" w:themeFill="background1"/>
            <w:vAlign w:val="center"/>
          </w:tcPr>
          <w:p w14:paraId="4B49CCEE" w14:textId="0B3BA02D" w:rsidR="00AA333C" w:rsidRPr="0056023B" w:rsidRDefault="00AA333C" w:rsidP="00AA333C">
            <w:pPr>
              <w:ind w:left="135" w:right="135"/>
              <w:textAlignment w:val="baseline"/>
              <w:rPr>
                <w:rFonts w:ascii="Calibri" w:hAnsi="Calibri" w:cs="Calibri"/>
                <w:b/>
                <w:bCs/>
                <w:sz w:val="20"/>
                <w:szCs w:val="20"/>
              </w:rPr>
            </w:pPr>
            <w:r w:rsidRPr="008602A3">
              <w:rPr>
                <w:rFonts w:asciiTheme="minorHAnsi" w:hAnsiTheme="minorHAnsi" w:cstheme="minorHAnsi"/>
                <w:bCs/>
                <w:kern w:val="24"/>
                <w:sz w:val="22"/>
                <w:szCs w:val="22"/>
              </w:rPr>
              <w:t>Becoming ECT-ready: taking full responsibility for the timetable (excluding 20% PPA time)</w:t>
            </w:r>
          </w:p>
        </w:tc>
      </w:tr>
      <w:tr w:rsidR="00AA333C" w:rsidRPr="00127FE6" w14:paraId="00FC722F" w14:textId="77777777" w:rsidTr="00206768">
        <w:trPr>
          <w:trHeight w:val="705"/>
        </w:trPr>
        <w:tc>
          <w:tcPr>
            <w:tcW w:w="643" w:type="dxa"/>
            <w:vMerge/>
            <w:tcBorders>
              <w:left w:val="single" w:sz="6" w:space="0" w:color="000000" w:themeColor="text1"/>
              <w:bottom w:val="single" w:sz="6" w:space="0" w:color="auto"/>
              <w:right w:val="single" w:sz="4" w:space="0" w:color="auto"/>
            </w:tcBorders>
            <w:shd w:val="clear" w:color="auto" w:fill="FFFFFF" w:themeFill="background1"/>
            <w:vAlign w:val="center"/>
          </w:tcPr>
          <w:p w14:paraId="1919D1B1" w14:textId="77777777" w:rsidR="00AA333C" w:rsidRDefault="00AA333C" w:rsidP="00AA333C">
            <w:pPr>
              <w:jc w:val="center"/>
              <w:textAlignment w:val="baseline"/>
              <w:rPr>
                <w:rFonts w:ascii="Segoe UI" w:hAnsi="Segoe UI" w:cs="Segoe UI"/>
                <w:b/>
                <w:bCs/>
                <w:sz w:val="18"/>
                <w:szCs w:val="18"/>
              </w:rPr>
            </w:pPr>
          </w:p>
        </w:tc>
        <w:tc>
          <w:tcPr>
            <w:tcW w:w="1067" w:type="dxa"/>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E8E40C8" w14:textId="12004A2B" w:rsidR="00AA333C" w:rsidRPr="00472D9C" w:rsidRDefault="00AA333C" w:rsidP="00AA333C">
            <w:pPr>
              <w:jc w:val="center"/>
              <w:rPr>
                <w:rFonts w:ascii="Arial" w:hAnsi="Arial" w:cs="Arial"/>
                <w:sz w:val="20"/>
                <w:szCs w:val="20"/>
              </w:rPr>
            </w:pPr>
            <w:r>
              <w:rPr>
                <w:rFonts w:ascii="Arial" w:hAnsi="Arial" w:cs="Arial"/>
                <w:sz w:val="20"/>
                <w:szCs w:val="20"/>
              </w:rPr>
              <w:t>20% non-contact</w:t>
            </w:r>
          </w:p>
        </w:tc>
        <w:tc>
          <w:tcPr>
            <w:tcW w:w="9214" w:type="dxa"/>
            <w:gridSpan w:val="3"/>
            <w:tcBorders>
              <w:top w:val="single" w:sz="4" w:space="0" w:color="auto"/>
              <w:left w:val="single" w:sz="4" w:space="0" w:color="auto"/>
              <w:bottom w:val="single" w:sz="6" w:space="0" w:color="auto"/>
              <w:right w:val="single" w:sz="6" w:space="0" w:color="auto"/>
            </w:tcBorders>
            <w:shd w:val="clear" w:color="auto" w:fill="FFFFFF" w:themeFill="background1"/>
            <w:vAlign w:val="center"/>
          </w:tcPr>
          <w:p w14:paraId="1A2F5B71" w14:textId="77777777" w:rsidR="00AA333C" w:rsidRDefault="00AA333C" w:rsidP="00AA333C">
            <w:pPr>
              <w:pStyle w:val="NormalWeb"/>
              <w:spacing w:before="0" w:beforeAutospacing="0" w:after="0" w:afterAutospacing="0"/>
              <w:ind w:right="142"/>
              <w:rPr>
                <w:rFonts w:asciiTheme="minorHAnsi" w:hAnsiTheme="minorHAnsi" w:cstheme="minorHAnsi"/>
                <w:bCs/>
                <w:kern w:val="24"/>
                <w:sz w:val="22"/>
                <w:szCs w:val="22"/>
              </w:rPr>
            </w:pPr>
          </w:p>
          <w:p w14:paraId="363FC16D" w14:textId="77777777" w:rsidR="007E245E" w:rsidRPr="001C6C98" w:rsidRDefault="007E245E" w:rsidP="00AA333C">
            <w:pPr>
              <w:ind w:left="284" w:right="135"/>
              <w:textAlignment w:val="baseline"/>
              <w:rPr>
                <w:rFonts w:asciiTheme="minorHAnsi" w:hAnsiTheme="minorHAnsi" w:cstheme="minorHAnsi"/>
                <w:b/>
                <w:kern w:val="24"/>
                <w:sz w:val="22"/>
                <w:szCs w:val="22"/>
              </w:rPr>
            </w:pPr>
            <w:r w:rsidRPr="001C6C98">
              <w:rPr>
                <w:rFonts w:asciiTheme="minorHAnsi" w:hAnsiTheme="minorHAnsi" w:cstheme="minorHAnsi"/>
                <w:b/>
                <w:kern w:val="24"/>
                <w:sz w:val="22"/>
                <w:szCs w:val="22"/>
              </w:rPr>
              <w:t>Ensure all marking is up to date</w:t>
            </w:r>
          </w:p>
          <w:p w14:paraId="451D7BEA" w14:textId="77DCEF95" w:rsidR="00AA333C" w:rsidRPr="001C6C98" w:rsidRDefault="00AA333C" w:rsidP="00AA333C">
            <w:pPr>
              <w:ind w:left="284" w:right="135"/>
              <w:textAlignment w:val="baseline"/>
              <w:rPr>
                <w:rFonts w:asciiTheme="minorHAnsi" w:hAnsiTheme="minorHAnsi" w:cstheme="minorHAnsi"/>
                <w:bCs/>
                <w:kern w:val="24"/>
                <w:sz w:val="22"/>
                <w:szCs w:val="22"/>
              </w:rPr>
            </w:pPr>
            <w:r w:rsidRPr="001C6C98">
              <w:rPr>
                <w:rFonts w:asciiTheme="minorHAnsi" w:hAnsiTheme="minorHAnsi" w:cstheme="minorHAnsi"/>
                <w:b/>
                <w:kern w:val="24"/>
                <w:sz w:val="22"/>
                <w:szCs w:val="22"/>
              </w:rPr>
              <w:t>Update teaching file and Axia</w:t>
            </w:r>
            <w:r w:rsidR="007E245E" w:rsidRPr="001C6C98">
              <w:rPr>
                <w:rFonts w:asciiTheme="minorHAnsi" w:hAnsiTheme="minorHAnsi" w:cstheme="minorHAnsi"/>
                <w:b/>
                <w:kern w:val="24"/>
                <w:sz w:val="22"/>
                <w:szCs w:val="22"/>
              </w:rPr>
              <w:t xml:space="preserve"> – ensuring all aspects are signed off by you and your mentor </w:t>
            </w:r>
            <w:r w:rsidR="007E245E" w:rsidRPr="001C6C98">
              <w:rPr>
                <w:rFonts w:asciiTheme="minorHAnsi" w:hAnsiTheme="minorHAnsi" w:cstheme="minorHAnsi"/>
                <w:bCs/>
                <w:kern w:val="24"/>
                <w:sz w:val="22"/>
                <w:szCs w:val="22"/>
              </w:rPr>
              <w:t>(</w:t>
            </w:r>
            <w:r w:rsidR="00896BBC" w:rsidRPr="001C6C98">
              <w:rPr>
                <w:rFonts w:asciiTheme="minorHAnsi" w:hAnsiTheme="minorHAnsi" w:cstheme="minorHAnsi"/>
                <w:bCs/>
                <w:kern w:val="24"/>
                <w:sz w:val="22"/>
                <w:szCs w:val="22"/>
              </w:rPr>
              <w:t xml:space="preserve">Extending Placement Long term targets; </w:t>
            </w:r>
            <w:r w:rsidR="00131DBA" w:rsidRPr="001C6C98">
              <w:rPr>
                <w:rFonts w:asciiTheme="minorHAnsi" w:hAnsiTheme="minorHAnsi" w:cstheme="minorHAnsi"/>
                <w:bCs/>
                <w:kern w:val="24"/>
                <w:sz w:val="22"/>
                <w:szCs w:val="22"/>
              </w:rPr>
              <w:t xml:space="preserve">weekly mentor meeting logs; moderation visit; summary and feedback; </w:t>
            </w:r>
            <w:r w:rsidR="000219B3" w:rsidRPr="001C6C98">
              <w:rPr>
                <w:rFonts w:asciiTheme="minorHAnsi" w:hAnsiTheme="minorHAnsi" w:cstheme="minorHAnsi"/>
                <w:bCs/>
                <w:kern w:val="24"/>
                <w:sz w:val="22"/>
                <w:szCs w:val="22"/>
              </w:rPr>
              <w:t>ICONs and ELFs)</w:t>
            </w:r>
          </w:p>
          <w:p w14:paraId="7960893F" w14:textId="77777777" w:rsidR="000A1A1C" w:rsidRPr="001C6C98" w:rsidRDefault="000A1A1C" w:rsidP="00AA333C">
            <w:pPr>
              <w:ind w:left="284" w:right="135"/>
              <w:textAlignment w:val="baseline"/>
              <w:rPr>
                <w:rFonts w:asciiTheme="minorHAnsi" w:hAnsiTheme="minorHAnsi" w:cstheme="minorHAnsi"/>
                <w:bCs/>
                <w:kern w:val="24"/>
                <w:sz w:val="22"/>
                <w:szCs w:val="22"/>
              </w:rPr>
            </w:pPr>
          </w:p>
          <w:p w14:paraId="19214323" w14:textId="36F64742" w:rsidR="00570B29" w:rsidRPr="001C6C98" w:rsidRDefault="00570B29" w:rsidP="00570B29">
            <w:pPr>
              <w:ind w:left="135" w:right="135"/>
              <w:textAlignment w:val="baseline"/>
              <w:rPr>
                <w:rFonts w:asciiTheme="minorHAnsi" w:hAnsiTheme="minorHAnsi" w:cstheme="minorHAnsi"/>
                <w:b/>
                <w:bCs/>
                <w:sz w:val="22"/>
                <w:szCs w:val="22"/>
              </w:rPr>
            </w:pPr>
            <w:r w:rsidRPr="001C6C98">
              <w:rPr>
                <w:rFonts w:asciiTheme="minorHAnsi" w:hAnsiTheme="minorHAnsi" w:cstheme="minorHAnsi"/>
                <w:b/>
                <w:bCs/>
                <w:sz w:val="22"/>
                <w:szCs w:val="22"/>
              </w:rPr>
              <w:t xml:space="preserve">   COMPLETE CAP3b collaboratively with your mentor</w:t>
            </w:r>
            <w:r w:rsidR="000A1A1C" w:rsidRPr="001C6C98">
              <w:rPr>
                <w:rFonts w:asciiTheme="minorHAnsi" w:hAnsiTheme="minorHAnsi" w:cstheme="minorHAnsi"/>
                <w:b/>
                <w:bCs/>
                <w:sz w:val="22"/>
                <w:szCs w:val="22"/>
              </w:rPr>
              <w:t>.</w:t>
            </w:r>
          </w:p>
          <w:p w14:paraId="03AAD3FE" w14:textId="77777777" w:rsidR="00570B29" w:rsidRPr="000219B3" w:rsidRDefault="00570B29" w:rsidP="00AA333C">
            <w:pPr>
              <w:ind w:left="284" w:right="135"/>
              <w:textAlignment w:val="baseline"/>
              <w:rPr>
                <w:rFonts w:asciiTheme="minorHAnsi" w:hAnsiTheme="minorHAnsi" w:cstheme="minorHAnsi"/>
                <w:bCs/>
                <w:kern w:val="24"/>
                <w:sz w:val="22"/>
                <w:szCs w:val="22"/>
              </w:rPr>
            </w:pPr>
          </w:p>
          <w:p w14:paraId="0257E518" w14:textId="14600C34" w:rsidR="00AA333C" w:rsidRPr="0056023B" w:rsidRDefault="00AA333C" w:rsidP="00AA333C">
            <w:pPr>
              <w:ind w:right="135"/>
              <w:textAlignment w:val="baseline"/>
              <w:rPr>
                <w:rFonts w:ascii="Calibri" w:hAnsi="Calibri" w:cs="Calibri"/>
                <w:b/>
                <w:bCs/>
                <w:sz w:val="20"/>
                <w:szCs w:val="20"/>
              </w:rPr>
            </w:pPr>
          </w:p>
        </w:tc>
      </w:tr>
    </w:tbl>
    <w:p w14:paraId="02D08385" w14:textId="1519AA33" w:rsidR="009F2AC3" w:rsidRDefault="009F2AC3" w:rsidP="00EB558B">
      <w:pPr>
        <w:ind w:left="-142" w:right="142"/>
        <w:rPr>
          <w:rFonts w:ascii="Arial" w:hAnsi="Arial" w:cs="Arial"/>
          <w:sz w:val="20"/>
          <w:szCs w:val="20"/>
          <w:highlight w:val="yellow"/>
        </w:rPr>
      </w:pPr>
    </w:p>
    <w:p w14:paraId="29F579F1" w14:textId="3C43146C" w:rsidR="0065682C" w:rsidRDefault="0065682C">
      <w:pPr>
        <w:rPr>
          <w:rFonts w:ascii="Arial" w:hAnsi="Arial" w:cs="Arial"/>
          <w:sz w:val="20"/>
          <w:szCs w:val="20"/>
          <w:highlight w:val="yellow"/>
        </w:rPr>
        <w:sectPr w:rsidR="0065682C" w:rsidSect="00E7013F">
          <w:footerReference w:type="default" r:id="rId25"/>
          <w:pgSz w:w="11909" w:h="16834" w:code="9"/>
          <w:pgMar w:top="720" w:right="1134" w:bottom="720" w:left="720" w:header="709" w:footer="709" w:gutter="0"/>
          <w:cols w:space="708"/>
          <w:docGrid w:linePitch="360"/>
        </w:sectPr>
      </w:pPr>
    </w:p>
    <w:p w14:paraId="49CE9D21" w14:textId="77777777" w:rsidR="009F2AC3" w:rsidRDefault="009F2AC3">
      <w:pPr>
        <w:rPr>
          <w:rFonts w:ascii="Arial" w:hAnsi="Arial" w:cs="Arial"/>
          <w:sz w:val="20"/>
          <w:szCs w:val="20"/>
          <w:highlight w:val="yellow"/>
        </w:rPr>
      </w:pPr>
    </w:p>
    <w:tbl>
      <w:tblPr>
        <w:tblpPr w:leftFromText="181" w:rightFromText="181" w:vertAnchor="page" w:horzAnchor="margin" w:tblpXSpec="center" w:tblpY="1156"/>
        <w:tblOverlap w:val="never"/>
        <w:tblW w:w="11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30"/>
        <w:gridCol w:w="558"/>
        <w:gridCol w:w="559"/>
        <w:gridCol w:w="559"/>
        <w:gridCol w:w="559"/>
        <w:gridCol w:w="559"/>
        <w:gridCol w:w="558"/>
        <w:gridCol w:w="559"/>
        <w:gridCol w:w="559"/>
        <w:gridCol w:w="559"/>
        <w:gridCol w:w="559"/>
        <w:gridCol w:w="558"/>
        <w:gridCol w:w="559"/>
        <w:gridCol w:w="559"/>
        <w:gridCol w:w="559"/>
        <w:gridCol w:w="559"/>
      </w:tblGrid>
      <w:tr w:rsidR="00FE01C3" w:rsidRPr="008602A3" w14:paraId="540BD3B5" w14:textId="59B86465" w:rsidTr="00C82544">
        <w:trPr>
          <w:cantSplit/>
          <w:trHeight w:val="441"/>
        </w:trPr>
        <w:tc>
          <w:tcPr>
            <w:tcW w:w="11212" w:type="dxa"/>
            <w:gridSpan w:val="16"/>
          </w:tcPr>
          <w:p w14:paraId="11F0612B" w14:textId="094C4603" w:rsidR="00FE01C3" w:rsidRPr="00A400D9" w:rsidRDefault="00FE01C3" w:rsidP="00761EEF">
            <w:pPr>
              <w:pStyle w:val="Heading3"/>
              <w:pBdr>
                <w:top w:val="none" w:sz="0" w:space="0" w:color="auto"/>
                <w:left w:val="none" w:sz="0" w:space="0" w:color="auto"/>
                <w:bottom w:val="none" w:sz="0" w:space="0" w:color="auto"/>
                <w:right w:val="none" w:sz="0" w:space="0" w:color="auto"/>
              </w:pBdr>
              <w:rPr>
                <w:rStyle w:val="SubtleEmphasis"/>
                <w:b w:val="0"/>
                <w:bCs w:val="0"/>
                <w:i w:val="0"/>
                <w:iCs w:val="0"/>
                <w:szCs w:val="28"/>
              </w:rPr>
            </w:pPr>
            <w:bookmarkStart w:id="45" w:name="_Toc190784362"/>
            <w:bookmarkEnd w:id="45"/>
            <w:r>
              <w:rPr>
                <w:rStyle w:val="SubtleEmphasis"/>
                <w:b w:val="0"/>
                <w:bCs w:val="0"/>
                <w:i w:val="0"/>
                <w:iCs w:val="0"/>
                <w:szCs w:val="28"/>
              </w:rPr>
              <w:t xml:space="preserve">                </w:t>
            </w:r>
            <w:bookmarkStart w:id="46" w:name="_Toc222929354"/>
            <w:r>
              <w:rPr>
                <w:rStyle w:val="SubtleEmphasis"/>
                <w:b w:val="0"/>
                <w:bCs w:val="0"/>
                <w:i w:val="0"/>
                <w:iCs w:val="0"/>
                <w:szCs w:val="28"/>
              </w:rPr>
              <w:t xml:space="preserve">Summer Term: </w:t>
            </w:r>
            <w:r w:rsidRPr="004323B6">
              <w:rPr>
                <w:rStyle w:val="SubtleEmphasis"/>
                <w:b w:val="0"/>
                <w:bCs w:val="0"/>
                <w:i w:val="0"/>
                <w:iCs w:val="0"/>
                <w:szCs w:val="28"/>
              </w:rPr>
              <w:t xml:space="preserve">Weekly </w:t>
            </w:r>
            <w:commentRangeStart w:id="47"/>
            <w:r w:rsidRPr="004323B6">
              <w:rPr>
                <w:rStyle w:val="SubtleEmphasis"/>
                <w:b w:val="0"/>
                <w:bCs w:val="0"/>
                <w:i w:val="0"/>
                <w:iCs w:val="0"/>
                <w:szCs w:val="28"/>
              </w:rPr>
              <w:t>C</w:t>
            </w:r>
            <w:r>
              <w:rPr>
                <w:rStyle w:val="SubtleEmphasis"/>
                <w:b w:val="0"/>
                <w:bCs w:val="0"/>
                <w:i w:val="0"/>
                <w:iCs w:val="0"/>
                <w:szCs w:val="28"/>
              </w:rPr>
              <w:t>hecklist</w:t>
            </w:r>
            <w:bookmarkEnd w:id="46"/>
            <w:commentRangeEnd w:id="47"/>
            <w:r w:rsidR="00761EEF" w:rsidRPr="00A400D9">
              <w:rPr>
                <w:rStyle w:val="CommentReference"/>
                <w:b w:val="0"/>
                <w:bCs w:val="0"/>
                <w:color w:val="404040" w:themeColor="text1" w:themeTint="BF"/>
                <w:sz w:val="36"/>
                <w:szCs w:val="28"/>
              </w:rPr>
              <w:commentReference w:id="47"/>
            </w:r>
          </w:p>
        </w:tc>
      </w:tr>
      <w:tr w:rsidR="00FE01C3" w:rsidRPr="008602A3" w14:paraId="4CF3E97E" w14:textId="4DCC665E" w:rsidTr="00FE01C3">
        <w:trPr>
          <w:cantSplit/>
          <w:trHeight w:val="441"/>
        </w:trPr>
        <w:tc>
          <w:tcPr>
            <w:tcW w:w="2830" w:type="dxa"/>
            <w:shd w:val="clear" w:color="auto" w:fill="D9D9D9" w:themeFill="background1" w:themeFillShade="D9"/>
            <w:vAlign w:val="center"/>
          </w:tcPr>
          <w:p w14:paraId="34AAD1D2" w14:textId="77777777" w:rsidR="00FE01C3" w:rsidRDefault="00FE01C3" w:rsidP="00FE01C3">
            <w:pPr>
              <w:widowControl w:val="0"/>
              <w:rPr>
                <w:rFonts w:asciiTheme="minorHAnsi" w:hAnsiTheme="minorHAnsi" w:cstheme="minorHAnsi"/>
                <w:b/>
                <w:sz w:val="28"/>
                <w:szCs w:val="28"/>
                <w:lang w:val="en-US" w:eastAsia="en-US"/>
              </w:rPr>
            </w:pPr>
            <w:r w:rsidRPr="008602A3">
              <w:rPr>
                <w:rFonts w:asciiTheme="minorHAnsi" w:hAnsiTheme="minorHAnsi" w:cstheme="minorHAnsi"/>
                <w:b/>
                <w:sz w:val="28"/>
                <w:szCs w:val="28"/>
                <w:lang w:val="en-US" w:eastAsia="en-US"/>
              </w:rPr>
              <w:t>Weekly Tasks</w:t>
            </w:r>
          </w:p>
          <w:p w14:paraId="64C59726" w14:textId="07AC4A37" w:rsidR="00FE01C3" w:rsidRPr="00A400D9" w:rsidRDefault="00FE01C3" w:rsidP="00FE01C3">
            <w:pPr>
              <w:widowControl w:val="0"/>
              <w:rPr>
                <w:rFonts w:asciiTheme="minorHAnsi" w:hAnsiTheme="minorHAnsi" w:cstheme="minorHAnsi"/>
                <w:bCs/>
                <w:sz w:val="28"/>
                <w:szCs w:val="28"/>
                <w:highlight w:val="yellow"/>
                <w:lang w:val="en-US" w:eastAsia="en-US"/>
              </w:rPr>
            </w:pPr>
            <w:r w:rsidRPr="00A400D9">
              <w:rPr>
                <w:rFonts w:asciiTheme="minorHAnsi" w:hAnsiTheme="minorHAnsi" w:cstheme="minorHAnsi"/>
                <w:bCs/>
                <w:sz w:val="22"/>
                <w:szCs w:val="22"/>
                <w:lang w:val="en-US" w:eastAsia="en-US"/>
              </w:rPr>
              <w:t>Tick when achieved</w:t>
            </w:r>
          </w:p>
        </w:tc>
        <w:tc>
          <w:tcPr>
            <w:tcW w:w="558" w:type="dxa"/>
            <w:shd w:val="clear" w:color="auto" w:fill="D9D9D9" w:themeFill="background1" w:themeFillShade="D9"/>
            <w:vAlign w:val="center"/>
          </w:tcPr>
          <w:p w14:paraId="798E1654" w14:textId="77777777" w:rsidR="00FE01C3" w:rsidRPr="008602A3" w:rsidRDefault="00FE01C3" w:rsidP="00FE01C3">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WK  </w:t>
            </w:r>
            <w:r w:rsidRPr="1D644898">
              <w:rPr>
                <w:rFonts w:asciiTheme="minorHAnsi" w:hAnsiTheme="minorHAnsi" w:cstheme="minorBidi"/>
                <w:b/>
                <w:bCs/>
                <w:sz w:val="20"/>
                <w:szCs w:val="20"/>
                <w:lang w:val="en-US" w:eastAsia="en-US"/>
              </w:rPr>
              <w:t>1</w:t>
            </w:r>
          </w:p>
        </w:tc>
        <w:tc>
          <w:tcPr>
            <w:tcW w:w="559" w:type="dxa"/>
            <w:shd w:val="clear" w:color="auto" w:fill="D9D9D9" w:themeFill="background1" w:themeFillShade="D9"/>
            <w:vAlign w:val="center"/>
          </w:tcPr>
          <w:p w14:paraId="14AB1E28" w14:textId="3FF6C91C" w:rsidR="00FE01C3" w:rsidRPr="008602A3" w:rsidRDefault="00FE01C3" w:rsidP="00FE01C3">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WK  </w:t>
            </w:r>
            <w:r w:rsidRPr="1D644898">
              <w:rPr>
                <w:rFonts w:asciiTheme="minorHAnsi" w:hAnsiTheme="minorHAnsi" w:cstheme="minorBidi"/>
                <w:b/>
                <w:bCs/>
                <w:sz w:val="20"/>
                <w:szCs w:val="20"/>
                <w:lang w:val="en-US" w:eastAsia="en-US"/>
              </w:rPr>
              <w:t>2</w:t>
            </w:r>
          </w:p>
        </w:tc>
        <w:tc>
          <w:tcPr>
            <w:tcW w:w="559" w:type="dxa"/>
            <w:shd w:val="clear" w:color="auto" w:fill="D9D9D9" w:themeFill="background1" w:themeFillShade="D9"/>
            <w:vAlign w:val="center"/>
          </w:tcPr>
          <w:p w14:paraId="64962D38" w14:textId="4F914FB1" w:rsidR="00FE01C3" w:rsidRPr="008602A3" w:rsidRDefault="00FE01C3" w:rsidP="00FE01C3">
            <w:pPr>
              <w:widowControl w:val="0"/>
              <w:jc w:val="center"/>
              <w:rPr>
                <w:rFonts w:asciiTheme="minorHAnsi" w:hAnsiTheme="minorHAnsi" w:cstheme="minorBidi"/>
                <w:b/>
                <w:sz w:val="20"/>
                <w:szCs w:val="20"/>
                <w:lang w:val="en-US" w:eastAsia="en-US"/>
              </w:rPr>
            </w:pPr>
            <w:r>
              <w:rPr>
                <w:rFonts w:asciiTheme="minorHAnsi" w:hAnsiTheme="minorHAnsi" w:cstheme="minorBidi"/>
                <w:b/>
                <w:sz w:val="20"/>
                <w:szCs w:val="20"/>
                <w:lang w:val="en-US" w:eastAsia="en-US"/>
              </w:rPr>
              <w:t>W</w:t>
            </w:r>
            <w:r w:rsidRPr="1D644898">
              <w:rPr>
                <w:rFonts w:asciiTheme="minorHAnsi" w:hAnsiTheme="minorHAnsi" w:cstheme="minorBidi"/>
                <w:b/>
                <w:sz w:val="20"/>
                <w:szCs w:val="20"/>
                <w:lang w:val="en-US" w:eastAsia="en-US"/>
              </w:rPr>
              <w:t xml:space="preserve">K </w:t>
            </w:r>
            <w:r>
              <w:rPr>
                <w:rFonts w:asciiTheme="minorHAnsi" w:hAnsiTheme="minorHAnsi" w:cstheme="minorBidi"/>
                <w:b/>
                <w:sz w:val="20"/>
                <w:szCs w:val="20"/>
                <w:lang w:val="en-US" w:eastAsia="en-US"/>
              </w:rPr>
              <w:t>3</w:t>
            </w:r>
          </w:p>
        </w:tc>
        <w:tc>
          <w:tcPr>
            <w:tcW w:w="559" w:type="dxa"/>
            <w:shd w:val="clear" w:color="auto" w:fill="D9D9D9" w:themeFill="background1" w:themeFillShade="D9"/>
            <w:vAlign w:val="center"/>
          </w:tcPr>
          <w:p w14:paraId="5CA12223" w14:textId="11B19462" w:rsidR="00FE01C3" w:rsidRPr="008602A3" w:rsidRDefault="00FE01C3" w:rsidP="00FE01C3">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WK  </w:t>
            </w:r>
            <w:r>
              <w:rPr>
                <w:rFonts w:asciiTheme="minorHAnsi" w:hAnsiTheme="minorHAnsi" w:cstheme="minorBidi"/>
                <w:b/>
                <w:sz w:val="20"/>
                <w:szCs w:val="20"/>
                <w:lang w:val="en-US" w:eastAsia="en-US"/>
              </w:rPr>
              <w:t>4</w:t>
            </w:r>
          </w:p>
        </w:tc>
        <w:tc>
          <w:tcPr>
            <w:tcW w:w="559" w:type="dxa"/>
            <w:shd w:val="clear" w:color="auto" w:fill="D9D9D9" w:themeFill="background1" w:themeFillShade="D9"/>
            <w:vAlign w:val="center"/>
          </w:tcPr>
          <w:p w14:paraId="045F424B" w14:textId="5AE6A051" w:rsidR="00FE01C3" w:rsidRPr="008602A3" w:rsidRDefault="00FE01C3" w:rsidP="00FE01C3">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WK  </w:t>
            </w:r>
            <w:r>
              <w:rPr>
                <w:rFonts w:asciiTheme="minorHAnsi" w:hAnsiTheme="minorHAnsi" w:cstheme="minorBidi"/>
                <w:b/>
                <w:sz w:val="20"/>
                <w:szCs w:val="20"/>
                <w:lang w:val="en-US" w:eastAsia="en-US"/>
              </w:rPr>
              <w:t>5</w:t>
            </w:r>
          </w:p>
        </w:tc>
        <w:tc>
          <w:tcPr>
            <w:tcW w:w="558" w:type="dxa"/>
            <w:shd w:val="clear" w:color="auto" w:fill="D9D9D9" w:themeFill="background1" w:themeFillShade="D9"/>
            <w:vAlign w:val="center"/>
          </w:tcPr>
          <w:p w14:paraId="1DE462B8" w14:textId="0A2D3BE4" w:rsidR="00FE01C3" w:rsidRPr="008602A3" w:rsidRDefault="00FE01C3" w:rsidP="00FE01C3">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WK </w:t>
            </w:r>
            <w:r>
              <w:rPr>
                <w:rFonts w:asciiTheme="minorHAnsi" w:hAnsiTheme="minorHAnsi" w:cstheme="minorBidi"/>
                <w:b/>
                <w:sz w:val="20"/>
                <w:szCs w:val="20"/>
                <w:lang w:val="en-US" w:eastAsia="en-US"/>
              </w:rPr>
              <w:t>6</w:t>
            </w:r>
          </w:p>
        </w:tc>
        <w:tc>
          <w:tcPr>
            <w:tcW w:w="559" w:type="dxa"/>
            <w:shd w:val="clear" w:color="auto" w:fill="D9D9D9" w:themeFill="background1" w:themeFillShade="D9"/>
            <w:vAlign w:val="center"/>
          </w:tcPr>
          <w:p w14:paraId="5C077818" w14:textId="7834D536" w:rsidR="00FE01C3" w:rsidRPr="008602A3" w:rsidRDefault="00FE01C3" w:rsidP="00FE01C3">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WK  </w:t>
            </w:r>
            <w:r>
              <w:rPr>
                <w:rFonts w:asciiTheme="minorHAnsi" w:hAnsiTheme="minorHAnsi" w:cstheme="minorBidi"/>
                <w:b/>
                <w:sz w:val="20"/>
                <w:szCs w:val="20"/>
                <w:lang w:val="en-US" w:eastAsia="en-US"/>
              </w:rPr>
              <w:t>7</w:t>
            </w:r>
          </w:p>
        </w:tc>
        <w:tc>
          <w:tcPr>
            <w:tcW w:w="559" w:type="dxa"/>
            <w:shd w:val="clear" w:color="auto" w:fill="D9D9D9" w:themeFill="background1" w:themeFillShade="D9"/>
            <w:vAlign w:val="center"/>
          </w:tcPr>
          <w:p w14:paraId="096265BB" w14:textId="54DDCCD2" w:rsidR="00FE01C3" w:rsidRPr="1D644898" w:rsidRDefault="00FE01C3" w:rsidP="00FE01C3">
            <w:pPr>
              <w:widowControl w:val="0"/>
              <w:jc w:val="center"/>
              <w:rPr>
                <w:rFonts w:asciiTheme="minorHAnsi" w:hAnsiTheme="minorHAnsi" w:cstheme="minorBidi"/>
                <w:b/>
                <w:sz w:val="20"/>
                <w:szCs w:val="20"/>
                <w:lang w:val="en-US" w:eastAsia="en-US"/>
              </w:rPr>
            </w:pPr>
            <w:r w:rsidRPr="00150459">
              <w:rPr>
                <w:rFonts w:asciiTheme="minorHAnsi" w:hAnsiTheme="minorHAnsi" w:cstheme="minorBidi"/>
                <w:b/>
                <w:sz w:val="20"/>
                <w:szCs w:val="20"/>
                <w:lang w:val="en-US" w:eastAsia="en-US"/>
              </w:rPr>
              <w:t>W</w:t>
            </w:r>
            <w:r>
              <w:rPr>
                <w:rFonts w:asciiTheme="minorHAnsi" w:hAnsiTheme="minorHAnsi" w:cstheme="minorBidi"/>
                <w:b/>
                <w:sz w:val="20"/>
                <w:szCs w:val="20"/>
                <w:lang w:val="en-US" w:eastAsia="en-US"/>
              </w:rPr>
              <w:t>K</w:t>
            </w:r>
            <w:r w:rsidRPr="00150459">
              <w:rPr>
                <w:rFonts w:asciiTheme="minorHAnsi" w:hAnsiTheme="minorHAnsi" w:cstheme="minorBidi"/>
                <w:b/>
                <w:sz w:val="20"/>
                <w:szCs w:val="20"/>
                <w:lang w:val="en-US" w:eastAsia="en-US"/>
              </w:rPr>
              <w:t xml:space="preserve"> </w:t>
            </w:r>
            <w:r>
              <w:rPr>
                <w:rFonts w:asciiTheme="minorHAnsi" w:hAnsiTheme="minorHAnsi" w:cstheme="minorBidi"/>
                <w:b/>
                <w:sz w:val="20"/>
                <w:szCs w:val="20"/>
                <w:lang w:val="en-US" w:eastAsia="en-US"/>
              </w:rPr>
              <w:t xml:space="preserve"> </w:t>
            </w:r>
            <w:r w:rsidRPr="00150459">
              <w:rPr>
                <w:rFonts w:asciiTheme="minorHAnsi" w:hAnsiTheme="minorHAnsi" w:cstheme="minorBidi"/>
                <w:b/>
                <w:sz w:val="20"/>
                <w:szCs w:val="20"/>
                <w:lang w:val="en-US" w:eastAsia="en-US"/>
              </w:rPr>
              <w:t>8</w:t>
            </w:r>
          </w:p>
        </w:tc>
        <w:tc>
          <w:tcPr>
            <w:tcW w:w="559" w:type="dxa"/>
            <w:shd w:val="clear" w:color="auto" w:fill="D9D9D9" w:themeFill="background1" w:themeFillShade="D9"/>
            <w:vAlign w:val="center"/>
          </w:tcPr>
          <w:p w14:paraId="163F5B8D" w14:textId="7037025C" w:rsidR="00FE01C3" w:rsidRPr="1D644898" w:rsidRDefault="00FE01C3" w:rsidP="00FE01C3">
            <w:pPr>
              <w:widowControl w:val="0"/>
              <w:jc w:val="center"/>
              <w:rPr>
                <w:rFonts w:asciiTheme="minorHAnsi" w:hAnsiTheme="minorHAnsi" w:cstheme="minorBidi"/>
                <w:b/>
                <w:sz w:val="20"/>
                <w:szCs w:val="20"/>
                <w:lang w:val="en-US" w:eastAsia="en-US"/>
              </w:rPr>
            </w:pPr>
            <w:r>
              <w:rPr>
                <w:rFonts w:asciiTheme="minorHAnsi" w:hAnsiTheme="minorHAnsi" w:cstheme="minorBidi"/>
                <w:b/>
                <w:sz w:val="20"/>
                <w:szCs w:val="20"/>
                <w:lang w:val="en-US" w:eastAsia="en-US"/>
              </w:rPr>
              <w:t>WK 9</w:t>
            </w:r>
          </w:p>
        </w:tc>
        <w:tc>
          <w:tcPr>
            <w:tcW w:w="559" w:type="dxa"/>
            <w:shd w:val="clear" w:color="auto" w:fill="D9D9D9" w:themeFill="background1" w:themeFillShade="D9"/>
            <w:vAlign w:val="center"/>
          </w:tcPr>
          <w:p w14:paraId="0D573192" w14:textId="73A4D9AB" w:rsidR="00FE01C3" w:rsidRPr="00553AEF" w:rsidRDefault="00FE01C3" w:rsidP="00FE01C3">
            <w:pPr>
              <w:widowControl w:val="0"/>
              <w:jc w:val="center"/>
              <w:rPr>
                <w:rFonts w:asciiTheme="minorHAnsi" w:hAnsiTheme="minorHAnsi" w:cstheme="minorBidi"/>
                <w:b/>
                <w:sz w:val="20"/>
                <w:szCs w:val="20"/>
                <w:lang w:val="en-US" w:eastAsia="en-US"/>
              </w:rPr>
            </w:pPr>
            <w:r w:rsidRPr="00553AEF">
              <w:rPr>
                <w:rFonts w:asciiTheme="minorHAnsi" w:hAnsiTheme="minorHAnsi" w:cstheme="minorBidi"/>
                <w:b/>
                <w:sz w:val="20"/>
                <w:szCs w:val="20"/>
                <w:lang w:val="en-US" w:eastAsia="en-US"/>
              </w:rPr>
              <w:t>W</w:t>
            </w:r>
            <w:r>
              <w:rPr>
                <w:rFonts w:asciiTheme="minorHAnsi" w:hAnsiTheme="minorHAnsi" w:cstheme="minorBidi"/>
                <w:b/>
                <w:sz w:val="20"/>
                <w:szCs w:val="20"/>
                <w:lang w:val="en-US" w:eastAsia="en-US"/>
              </w:rPr>
              <w:t>K 10</w:t>
            </w:r>
          </w:p>
        </w:tc>
        <w:tc>
          <w:tcPr>
            <w:tcW w:w="558" w:type="dxa"/>
            <w:shd w:val="clear" w:color="auto" w:fill="D9D9D9" w:themeFill="background1" w:themeFillShade="D9"/>
            <w:vAlign w:val="center"/>
          </w:tcPr>
          <w:p w14:paraId="75011C8E" w14:textId="37FD594A" w:rsidR="00FE01C3" w:rsidRPr="1D644898" w:rsidRDefault="00FE01C3" w:rsidP="00FE01C3">
            <w:pPr>
              <w:widowControl w:val="0"/>
              <w:jc w:val="center"/>
              <w:rPr>
                <w:rFonts w:asciiTheme="minorHAnsi" w:hAnsiTheme="minorHAnsi" w:cstheme="minorBidi"/>
                <w:b/>
                <w:sz w:val="20"/>
                <w:szCs w:val="20"/>
                <w:lang w:val="en-US" w:eastAsia="en-US"/>
              </w:rPr>
            </w:pPr>
            <w:r w:rsidRPr="00553AEF">
              <w:rPr>
                <w:rFonts w:asciiTheme="minorHAnsi" w:hAnsiTheme="minorHAnsi" w:cstheme="minorBidi"/>
                <w:b/>
                <w:sz w:val="20"/>
                <w:szCs w:val="20"/>
                <w:lang w:val="en-US" w:eastAsia="en-US"/>
              </w:rPr>
              <w:t>W</w:t>
            </w:r>
            <w:r>
              <w:rPr>
                <w:rFonts w:asciiTheme="minorHAnsi" w:hAnsiTheme="minorHAnsi" w:cstheme="minorBidi"/>
                <w:b/>
                <w:sz w:val="20"/>
                <w:szCs w:val="20"/>
                <w:lang w:val="en-US" w:eastAsia="en-US"/>
              </w:rPr>
              <w:t>K 11</w:t>
            </w:r>
          </w:p>
        </w:tc>
        <w:tc>
          <w:tcPr>
            <w:tcW w:w="559" w:type="dxa"/>
            <w:shd w:val="clear" w:color="auto" w:fill="D9D9D9" w:themeFill="background1" w:themeFillShade="D9"/>
            <w:vAlign w:val="center"/>
          </w:tcPr>
          <w:p w14:paraId="46B1712A" w14:textId="537E5E29" w:rsidR="00FE01C3" w:rsidRPr="1D644898" w:rsidRDefault="00FE01C3" w:rsidP="00FE01C3">
            <w:pPr>
              <w:widowControl w:val="0"/>
              <w:jc w:val="center"/>
              <w:rPr>
                <w:rFonts w:asciiTheme="minorHAnsi" w:hAnsiTheme="minorHAnsi" w:cstheme="minorBidi"/>
                <w:b/>
                <w:sz w:val="20"/>
                <w:szCs w:val="20"/>
                <w:lang w:val="en-US" w:eastAsia="en-US"/>
              </w:rPr>
            </w:pPr>
            <w:r w:rsidRPr="00FC4870">
              <w:rPr>
                <w:rFonts w:asciiTheme="minorHAnsi" w:hAnsiTheme="minorHAnsi" w:cstheme="minorBidi"/>
                <w:b/>
                <w:sz w:val="20"/>
                <w:szCs w:val="20"/>
                <w:lang w:val="en-US" w:eastAsia="en-US"/>
              </w:rPr>
              <w:t>WK 1</w:t>
            </w:r>
            <w:r>
              <w:rPr>
                <w:rFonts w:asciiTheme="minorHAnsi" w:hAnsiTheme="minorHAnsi" w:cstheme="minorBidi"/>
                <w:b/>
                <w:sz w:val="20"/>
                <w:szCs w:val="20"/>
                <w:lang w:val="en-US" w:eastAsia="en-US"/>
              </w:rPr>
              <w:t>2</w:t>
            </w:r>
          </w:p>
        </w:tc>
        <w:tc>
          <w:tcPr>
            <w:tcW w:w="559" w:type="dxa"/>
            <w:shd w:val="clear" w:color="auto" w:fill="D9D9D9" w:themeFill="background1" w:themeFillShade="D9"/>
            <w:vAlign w:val="center"/>
          </w:tcPr>
          <w:p w14:paraId="204F4295" w14:textId="41A2AC77" w:rsidR="00FE01C3" w:rsidRPr="1D644898" w:rsidRDefault="00FE01C3" w:rsidP="00FE01C3">
            <w:pPr>
              <w:widowControl w:val="0"/>
              <w:jc w:val="center"/>
              <w:rPr>
                <w:rFonts w:asciiTheme="minorHAnsi" w:hAnsiTheme="minorHAnsi" w:cstheme="minorBidi"/>
                <w:b/>
                <w:sz w:val="20"/>
                <w:szCs w:val="20"/>
                <w:lang w:val="en-US" w:eastAsia="en-US"/>
              </w:rPr>
            </w:pPr>
            <w:r w:rsidRPr="00FC4870">
              <w:rPr>
                <w:rFonts w:asciiTheme="minorHAnsi" w:hAnsiTheme="minorHAnsi" w:cstheme="minorBidi"/>
                <w:b/>
                <w:sz w:val="20"/>
                <w:szCs w:val="20"/>
                <w:lang w:val="en-US" w:eastAsia="en-US"/>
              </w:rPr>
              <w:t>WK 1</w:t>
            </w:r>
            <w:r>
              <w:rPr>
                <w:rFonts w:asciiTheme="minorHAnsi" w:hAnsiTheme="minorHAnsi" w:cstheme="minorBidi"/>
                <w:b/>
                <w:sz w:val="20"/>
                <w:szCs w:val="20"/>
                <w:lang w:val="en-US" w:eastAsia="en-US"/>
              </w:rPr>
              <w:t>3</w:t>
            </w:r>
          </w:p>
        </w:tc>
        <w:tc>
          <w:tcPr>
            <w:tcW w:w="559" w:type="dxa"/>
            <w:shd w:val="clear" w:color="auto" w:fill="D9D9D9" w:themeFill="background1" w:themeFillShade="D9"/>
            <w:vAlign w:val="center"/>
          </w:tcPr>
          <w:p w14:paraId="1BBA1E4E" w14:textId="77F2AE12" w:rsidR="00FE01C3" w:rsidRPr="1D644898" w:rsidRDefault="00FE01C3" w:rsidP="00FE01C3">
            <w:pPr>
              <w:widowControl w:val="0"/>
              <w:jc w:val="center"/>
              <w:rPr>
                <w:rFonts w:asciiTheme="minorHAnsi" w:hAnsiTheme="minorHAnsi" w:cstheme="minorBidi"/>
                <w:b/>
                <w:sz w:val="20"/>
                <w:szCs w:val="20"/>
                <w:lang w:val="en-US" w:eastAsia="en-US"/>
              </w:rPr>
            </w:pPr>
            <w:r w:rsidRPr="00FC4870">
              <w:rPr>
                <w:rFonts w:asciiTheme="minorHAnsi" w:hAnsiTheme="minorHAnsi" w:cstheme="minorBidi"/>
                <w:b/>
                <w:sz w:val="20"/>
                <w:szCs w:val="20"/>
                <w:lang w:val="en-US" w:eastAsia="en-US"/>
              </w:rPr>
              <w:t>WK 1</w:t>
            </w:r>
            <w:r>
              <w:rPr>
                <w:rFonts w:asciiTheme="minorHAnsi" w:hAnsiTheme="minorHAnsi" w:cstheme="minorBidi"/>
                <w:b/>
                <w:sz w:val="20"/>
                <w:szCs w:val="20"/>
                <w:lang w:val="en-US" w:eastAsia="en-US"/>
              </w:rPr>
              <w:t>4</w:t>
            </w:r>
          </w:p>
        </w:tc>
        <w:tc>
          <w:tcPr>
            <w:tcW w:w="559" w:type="dxa"/>
            <w:shd w:val="clear" w:color="auto" w:fill="D9D9D9" w:themeFill="background1" w:themeFillShade="D9"/>
            <w:vAlign w:val="center"/>
          </w:tcPr>
          <w:p w14:paraId="35800362" w14:textId="6E5AD1FE" w:rsidR="00FE01C3" w:rsidRPr="1D644898" w:rsidRDefault="00FE01C3" w:rsidP="00FE01C3">
            <w:pPr>
              <w:widowControl w:val="0"/>
              <w:jc w:val="center"/>
              <w:rPr>
                <w:rFonts w:asciiTheme="minorHAnsi" w:hAnsiTheme="minorHAnsi" w:cstheme="minorBidi"/>
                <w:b/>
                <w:sz w:val="20"/>
                <w:szCs w:val="20"/>
                <w:lang w:val="en-US" w:eastAsia="en-US"/>
              </w:rPr>
            </w:pPr>
            <w:r w:rsidRPr="00FC4870">
              <w:rPr>
                <w:rFonts w:asciiTheme="minorHAnsi" w:hAnsiTheme="minorHAnsi" w:cstheme="minorBidi"/>
                <w:b/>
                <w:sz w:val="20"/>
                <w:szCs w:val="20"/>
                <w:lang w:val="en-US" w:eastAsia="en-US"/>
              </w:rPr>
              <w:t>WK 1</w:t>
            </w:r>
            <w:r>
              <w:rPr>
                <w:rFonts w:asciiTheme="minorHAnsi" w:hAnsiTheme="minorHAnsi" w:cstheme="minorBidi"/>
                <w:b/>
                <w:sz w:val="20"/>
                <w:szCs w:val="20"/>
                <w:lang w:val="en-US" w:eastAsia="en-US"/>
              </w:rPr>
              <w:t>5</w:t>
            </w:r>
          </w:p>
        </w:tc>
      </w:tr>
      <w:tr w:rsidR="00FE01C3" w:rsidRPr="008602A3" w14:paraId="7DBC332B" w14:textId="0B0E9B46" w:rsidTr="009228D6">
        <w:trPr>
          <w:cantSplit/>
          <w:trHeight w:val="945"/>
        </w:trPr>
        <w:tc>
          <w:tcPr>
            <w:tcW w:w="2830" w:type="dxa"/>
            <w:shd w:val="clear" w:color="auto" w:fill="D9D9D9" w:themeFill="background1" w:themeFillShade="D9"/>
            <w:vAlign w:val="center"/>
          </w:tcPr>
          <w:p w14:paraId="44515AFE" w14:textId="77777777" w:rsidR="00FE01C3" w:rsidRPr="008602A3" w:rsidRDefault="00FE01C3">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 xml:space="preserve">PPA time with class teacher </w:t>
            </w:r>
            <w:r>
              <w:rPr>
                <w:rFonts w:asciiTheme="minorHAnsi" w:hAnsiTheme="minorHAnsi" w:cstheme="minorHAnsi"/>
                <w:b/>
                <w:lang w:val="en-US" w:eastAsia="en-US"/>
              </w:rPr>
              <w:t>(CT) for</w:t>
            </w:r>
            <w:r w:rsidRPr="008602A3">
              <w:rPr>
                <w:rFonts w:asciiTheme="minorHAnsi" w:hAnsiTheme="minorHAnsi" w:cstheme="minorHAnsi"/>
                <w:b/>
                <w:lang w:val="en-US" w:eastAsia="en-US"/>
              </w:rPr>
              <w:t xml:space="preserve"> supported</w:t>
            </w:r>
            <w:r>
              <w:rPr>
                <w:rFonts w:asciiTheme="minorHAnsi" w:hAnsiTheme="minorHAnsi" w:cstheme="minorHAnsi"/>
                <w:b/>
                <w:lang w:val="en-US" w:eastAsia="en-US"/>
              </w:rPr>
              <w:t xml:space="preserve">, </w:t>
            </w:r>
            <w:r w:rsidRPr="008602A3">
              <w:rPr>
                <w:rFonts w:asciiTheme="minorHAnsi" w:hAnsiTheme="minorHAnsi" w:cstheme="minorHAnsi"/>
                <w:b/>
                <w:lang w:val="en-US" w:eastAsia="en-US"/>
              </w:rPr>
              <w:t>guided planning</w:t>
            </w:r>
          </w:p>
        </w:tc>
        <w:tc>
          <w:tcPr>
            <w:tcW w:w="558" w:type="dxa"/>
            <w:shd w:val="clear" w:color="auto" w:fill="D9D9D9" w:themeFill="background1" w:themeFillShade="D9"/>
            <w:vAlign w:val="center"/>
          </w:tcPr>
          <w:p w14:paraId="739D9D88"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00B15D20"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2F4E4BB3"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69BAD8E9"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4020418B"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8" w:type="dxa"/>
            <w:shd w:val="clear" w:color="auto" w:fill="D9D9D9" w:themeFill="background1" w:themeFillShade="D9"/>
            <w:vAlign w:val="center"/>
          </w:tcPr>
          <w:p w14:paraId="307F3A07"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1BE1F1CA"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4605A4A7"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618A8570"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1A2E13AC"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8" w:type="dxa"/>
            <w:shd w:val="clear" w:color="auto" w:fill="D9D9D9" w:themeFill="background1" w:themeFillShade="D9"/>
            <w:vAlign w:val="center"/>
          </w:tcPr>
          <w:p w14:paraId="74B57C3B"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716BDFF6"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527BDC5F"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74C21A06"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4A6789A5" w14:textId="304C2113"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r>
      <w:tr w:rsidR="00FE01C3" w:rsidRPr="008602A3" w14:paraId="4B503203" w14:textId="01186825" w:rsidTr="009228D6">
        <w:trPr>
          <w:cantSplit/>
          <w:trHeight w:val="945"/>
        </w:trPr>
        <w:tc>
          <w:tcPr>
            <w:tcW w:w="2830" w:type="dxa"/>
            <w:shd w:val="clear" w:color="auto" w:fill="D9D9D9" w:themeFill="background1" w:themeFillShade="D9"/>
            <w:vAlign w:val="center"/>
          </w:tcPr>
          <w:p w14:paraId="3803FFB8" w14:textId="48A23F5D" w:rsidR="00FE01C3" w:rsidRPr="008602A3" w:rsidRDefault="00FE01C3">
            <w:pPr>
              <w:widowControl w:val="0"/>
              <w:spacing w:before="60" w:after="60"/>
              <w:rPr>
                <w:rFonts w:asciiTheme="minorHAnsi" w:hAnsiTheme="minorHAnsi" w:cstheme="minorHAnsi"/>
                <w:b/>
                <w:lang w:val="en-US" w:eastAsia="en-US"/>
              </w:rPr>
            </w:pPr>
            <w:r>
              <w:rPr>
                <w:rFonts w:asciiTheme="minorHAnsi" w:hAnsiTheme="minorHAnsi" w:cstheme="minorHAnsi"/>
                <w:b/>
                <w:lang w:val="en-US" w:eastAsia="en-US"/>
              </w:rPr>
              <w:t>With CT and/or mentor agree and create a weekly timetable including teaching, PPA and non-contact time activities - add to your teaching file</w:t>
            </w:r>
          </w:p>
        </w:tc>
        <w:tc>
          <w:tcPr>
            <w:tcW w:w="558" w:type="dxa"/>
            <w:shd w:val="clear" w:color="auto" w:fill="D9D9D9" w:themeFill="background1" w:themeFillShade="D9"/>
            <w:vAlign w:val="center"/>
          </w:tcPr>
          <w:p w14:paraId="301EC518"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277BFFD0"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5B119D16"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4DC43C9E"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7C565B40"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8" w:type="dxa"/>
            <w:shd w:val="clear" w:color="auto" w:fill="D9D9D9" w:themeFill="background1" w:themeFillShade="D9"/>
            <w:vAlign w:val="center"/>
          </w:tcPr>
          <w:p w14:paraId="17F7AEFF"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14013326"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0D13E95D"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4FEC3CDF"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34E817AC"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8" w:type="dxa"/>
            <w:shd w:val="clear" w:color="auto" w:fill="D9D9D9" w:themeFill="background1" w:themeFillShade="D9"/>
            <w:vAlign w:val="center"/>
          </w:tcPr>
          <w:p w14:paraId="46E0E119"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3C285E17"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73AE624F"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03FE5542"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206007D2" w14:textId="1408C94A"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r>
      <w:tr w:rsidR="00FE01C3" w:rsidRPr="008602A3" w14:paraId="60AE9E1C" w14:textId="1F18B57F" w:rsidTr="009228D6">
        <w:trPr>
          <w:cantSplit/>
          <w:trHeight w:val="945"/>
        </w:trPr>
        <w:tc>
          <w:tcPr>
            <w:tcW w:w="2830" w:type="dxa"/>
            <w:shd w:val="clear" w:color="auto" w:fill="D9D9D9" w:themeFill="background1" w:themeFillShade="D9"/>
            <w:vAlign w:val="center"/>
          </w:tcPr>
          <w:p w14:paraId="5E9B68D7" w14:textId="75B5E621" w:rsidR="00FE01C3" w:rsidRPr="008602A3" w:rsidRDefault="00FE01C3">
            <w:pPr>
              <w:widowControl w:val="0"/>
              <w:spacing w:before="60" w:after="60"/>
              <w:rPr>
                <w:rFonts w:asciiTheme="minorHAnsi" w:hAnsiTheme="minorHAnsi" w:cstheme="minorHAnsi"/>
                <w:b/>
                <w:lang w:val="en-US" w:eastAsia="en-US"/>
              </w:rPr>
            </w:pPr>
            <w:r>
              <w:rPr>
                <w:rFonts w:asciiTheme="minorHAnsi" w:hAnsiTheme="minorHAnsi" w:cstheme="minorHAnsi"/>
                <w:b/>
                <w:lang w:val="en-US" w:eastAsia="en-US"/>
              </w:rPr>
              <w:t xml:space="preserve">Lesson </w:t>
            </w:r>
            <w:r w:rsidR="0052049F">
              <w:rPr>
                <w:rFonts w:asciiTheme="minorHAnsi" w:hAnsiTheme="minorHAnsi" w:cstheme="minorHAnsi"/>
                <w:b/>
                <w:lang w:val="en-US" w:eastAsia="en-US"/>
              </w:rPr>
              <w:t>design</w:t>
            </w:r>
            <w:r w:rsidR="00157F69">
              <w:rPr>
                <w:rFonts w:asciiTheme="minorHAnsi" w:hAnsiTheme="minorHAnsi" w:cstheme="minorHAnsi"/>
                <w:b/>
                <w:lang w:val="en-US" w:eastAsia="en-US"/>
              </w:rPr>
              <w:t xml:space="preserve"> (plans)</w:t>
            </w:r>
            <w:r>
              <w:rPr>
                <w:rFonts w:asciiTheme="minorHAnsi" w:hAnsiTheme="minorHAnsi" w:cstheme="minorHAnsi"/>
                <w:b/>
                <w:lang w:val="en-US" w:eastAsia="en-US"/>
              </w:rPr>
              <w:t xml:space="preserve"> written, annotated and added to teaching file</w:t>
            </w:r>
          </w:p>
        </w:tc>
        <w:tc>
          <w:tcPr>
            <w:tcW w:w="558" w:type="dxa"/>
            <w:shd w:val="clear" w:color="auto" w:fill="D9D9D9" w:themeFill="background1" w:themeFillShade="D9"/>
            <w:vAlign w:val="center"/>
          </w:tcPr>
          <w:p w14:paraId="6CB9D06E"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2F7E06C5"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10D68252"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10523399"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3C9223B6"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8" w:type="dxa"/>
            <w:shd w:val="clear" w:color="auto" w:fill="D9D9D9" w:themeFill="background1" w:themeFillShade="D9"/>
            <w:vAlign w:val="center"/>
          </w:tcPr>
          <w:p w14:paraId="4D70E09F"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7E6615FD"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2D669022"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52B440B1"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6822A60F"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8" w:type="dxa"/>
            <w:shd w:val="clear" w:color="auto" w:fill="D9D9D9" w:themeFill="background1" w:themeFillShade="D9"/>
            <w:vAlign w:val="center"/>
          </w:tcPr>
          <w:p w14:paraId="14496C89"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5FD58A80"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1E2F3C53"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1529FE3E"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11F77C94" w14:textId="14110A03"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r>
      <w:tr w:rsidR="00FE01C3" w:rsidRPr="008602A3" w14:paraId="7BEAAC42" w14:textId="5E72F4C5" w:rsidTr="009228D6">
        <w:trPr>
          <w:cantSplit/>
          <w:trHeight w:val="867"/>
        </w:trPr>
        <w:tc>
          <w:tcPr>
            <w:tcW w:w="2830" w:type="dxa"/>
            <w:shd w:val="clear" w:color="auto" w:fill="D9D9D9" w:themeFill="background1" w:themeFillShade="D9"/>
            <w:vAlign w:val="center"/>
          </w:tcPr>
          <w:p w14:paraId="25F48D83" w14:textId="77777777" w:rsidR="00FE01C3" w:rsidRPr="008602A3" w:rsidRDefault="00FE01C3">
            <w:pPr>
              <w:widowControl w:val="0"/>
              <w:spacing w:before="60" w:after="60"/>
              <w:rPr>
                <w:rFonts w:asciiTheme="minorHAnsi" w:hAnsiTheme="minorHAnsi" w:cstheme="minorHAnsi"/>
                <w:b/>
                <w:lang w:val="en-US" w:eastAsia="en-US"/>
              </w:rPr>
            </w:pPr>
            <w:r>
              <w:rPr>
                <w:rFonts w:asciiTheme="minorHAnsi" w:hAnsiTheme="minorHAnsi" w:cstheme="minorHAnsi"/>
                <w:b/>
                <w:lang w:val="en-US" w:eastAsia="en-US"/>
              </w:rPr>
              <w:t>Daily marking and r</w:t>
            </w:r>
            <w:r w:rsidRPr="008602A3">
              <w:rPr>
                <w:rFonts w:asciiTheme="minorHAnsi" w:hAnsiTheme="minorHAnsi" w:cstheme="minorHAnsi"/>
                <w:b/>
                <w:lang w:val="en-US" w:eastAsia="en-US"/>
              </w:rPr>
              <w:t>ecord-keeping</w:t>
            </w:r>
            <w:r>
              <w:rPr>
                <w:rFonts w:asciiTheme="minorHAnsi" w:hAnsiTheme="minorHAnsi" w:cstheme="minorHAnsi"/>
                <w:b/>
                <w:lang w:val="en-US" w:eastAsia="en-US"/>
              </w:rPr>
              <w:t xml:space="preserve"> completed and added to teaching file</w:t>
            </w:r>
          </w:p>
        </w:tc>
        <w:tc>
          <w:tcPr>
            <w:tcW w:w="558" w:type="dxa"/>
            <w:shd w:val="clear" w:color="auto" w:fill="D9D9D9" w:themeFill="background1" w:themeFillShade="D9"/>
            <w:vAlign w:val="center"/>
          </w:tcPr>
          <w:p w14:paraId="715855E6"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64E45801"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27111D85"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56A63428"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412BCF41"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8" w:type="dxa"/>
            <w:shd w:val="clear" w:color="auto" w:fill="D9D9D9" w:themeFill="background1" w:themeFillShade="D9"/>
            <w:vAlign w:val="center"/>
          </w:tcPr>
          <w:p w14:paraId="48BAB998"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3E6ED2E9"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3C9E148E"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1787523F"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3D6AF961"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8" w:type="dxa"/>
            <w:shd w:val="clear" w:color="auto" w:fill="D9D9D9" w:themeFill="background1" w:themeFillShade="D9"/>
            <w:vAlign w:val="center"/>
          </w:tcPr>
          <w:p w14:paraId="4BEDC472"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7B962AD1"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4AF59939"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4B03FEF1"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7B251832" w14:textId="7075C6CB"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r>
      <w:tr w:rsidR="00FE01C3" w:rsidRPr="008602A3" w14:paraId="3D33FD92" w14:textId="591E2A9A" w:rsidTr="009228D6">
        <w:trPr>
          <w:cantSplit/>
          <w:trHeight w:val="867"/>
        </w:trPr>
        <w:tc>
          <w:tcPr>
            <w:tcW w:w="2830" w:type="dxa"/>
            <w:shd w:val="clear" w:color="auto" w:fill="D9D9D9" w:themeFill="background1" w:themeFillShade="D9"/>
            <w:vAlign w:val="center"/>
          </w:tcPr>
          <w:p w14:paraId="74DF68DE" w14:textId="3284D026" w:rsidR="00FE01C3" w:rsidRDefault="00FE01C3">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 xml:space="preserve">Prepare for and attend </w:t>
            </w:r>
            <w:commentRangeStart w:id="48"/>
            <w:r w:rsidR="007944D5">
              <w:rPr>
                <w:rFonts w:asciiTheme="minorHAnsi" w:hAnsiTheme="minorHAnsi" w:cstheme="minorHAnsi"/>
                <w:b/>
                <w:lang w:val="en-US" w:eastAsia="en-US"/>
              </w:rPr>
              <w:t>WRAP</w:t>
            </w:r>
            <w:r w:rsidRPr="008602A3">
              <w:rPr>
                <w:rFonts w:asciiTheme="minorHAnsi" w:hAnsiTheme="minorHAnsi" w:cstheme="minorHAnsi"/>
                <w:b/>
                <w:lang w:val="en-US" w:eastAsia="en-US"/>
              </w:rPr>
              <w:t xml:space="preserve"> </w:t>
            </w:r>
            <w:commentRangeEnd w:id="48"/>
            <w:r w:rsidR="00CC43F7" w:rsidRPr="008602A3">
              <w:rPr>
                <w:rStyle w:val="CommentReference"/>
                <w:rFonts w:asciiTheme="minorHAnsi" w:hAnsiTheme="minorHAnsi" w:cstheme="minorHAnsi"/>
                <w:b/>
                <w:sz w:val="24"/>
                <w:szCs w:val="24"/>
                <w:lang w:val="en-US" w:eastAsia="en-US"/>
              </w:rPr>
              <w:commentReference w:id="48"/>
            </w:r>
            <w:r w:rsidRPr="008602A3">
              <w:rPr>
                <w:rFonts w:asciiTheme="minorHAnsi" w:hAnsiTheme="minorHAnsi" w:cstheme="minorHAnsi"/>
                <w:b/>
                <w:lang w:val="en-US" w:eastAsia="en-US"/>
              </w:rPr>
              <w:t>Meeting</w:t>
            </w:r>
          </w:p>
        </w:tc>
        <w:tc>
          <w:tcPr>
            <w:tcW w:w="558" w:type="dxa"/>
            <w:shd w:val="clear" w:color="auto" w:fill="D9D9D9" w:themeFill="background1" w:themeFillShade="D9"/>
            <w:vAlign w:val="center"/>
          </w:tcPr>
          <w:p w14:paraId="6ACC9873"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4601751B"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40F65411"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4503E00D"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40B71E53"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8" w:type="dxa"/>
            <w:shd w:val="clear" w:color="auto" w:fill="D9D9D9" w:themeFill="background1" w:themeFillShade="D9"/>
            <w:vAlign w:val="center"/>
          </w:tcPr>
          <w:p w14:paraId="4C133A8E"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18BA42B7"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3C9E13E3"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176DC827"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69A44E17"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8" w:type="dxa"/>
            <w:shd w:val="clear" w:color="auto" w:fill="D9D9D9" w:themeFill="background1" w:themeFillShade="D9"/>
            <w:vAlign w:val="center"/>
          </w:tcPr>
          <w:p w14:paraId="5F54C4F6"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5214EDD4"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07F4BD67"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5312D4A9"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75553A45" w14:textId="515CA902"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r>
      <w:tr w:rsidR="00FE01C3" w:rsidRPr="008602A3" w14:paraId="2447FD01" w14:textId="61A97196" w:rsidTr="009228D6">
        <w:trPr>
          <w:cantSplit/>
          <w:trHeight w:val="867"/>
        </w:trPr>
        <w:tc>
          <w:tcPr>
            <w:tcW w:w="2830" w:type="dxa"/>
            <w:shd w:val="clear" w:color="auto" w:fill="D9D9D9" w:themeFill="background1" w:themeFillShade="D9"/>
            <w:vAlign w:val="center"/>
          </w:tcPr>
          <w:p w14:paraId="0E93938C" w14:textId="31D1DFA1" w:rsidR="00FE01C3" w:rsidRPr="008602A3" w:rsidRDefault="00FE01C3">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 xml:space="preserve">Update </w:t>
            </w:r>
            <w:r w:rsidR="00CC43F7">
              <w:rPr>
                <w:rFonts w:asciiTheme="minorHAnsi" w:hAnsiTheme="minorHAnsi" w:cstheme="minorHAnsi"/>
                <w:b/>
                <w:lang w:val="en-US" w:eastAsia="en-US"/>
              </w:rPr>
              <w:t xml:space="preserve">WRAP </w:t>
            </w:r>
            <w:r>
              <w:rPr>
                <w:rFonts w:asciiTheme="minorHAnsi" w:hAnsiTheme="minorHAnsi" w:cstheme="minorHAnsi"/>
                <w:b/>
                <w:lang w:val="en-US" w:eastAsia="en-US"/>
              </w:rPr>
              <w:t>meeting log on Axia</w:t>
            </w:r>
            <w:r w:rsidRPr="008602A3">
              <w:rPr>
                <w:rFonts w:asciiTheme="minorHAnsi" w:hAnsiTheme="minorHAnsi" w:cstheme="minorHAnsi"/>
                <w:b/>
                <w:lang w:val="en-US" w:eastAsia="en-US"/>
              </w:rPr>
              <w:t xml:space="preserve"> </w:t>
            </w:r>
            <w:r>
              <w:rPr>
                <w:rFonts w:asciiTheme="minorHAnsi" w:hAnsiTheme="minorHAnsi" w:cstheme="minorHAnsi"/>
                <w:b/>
                <w:lang w:val="en-US" w:eastAsia="en-US"/>
              </w:rPr>
              <w:t>(e.g., during Trainee-Mentor meeting)</w:t>
            </w:r>
          </w:p>
        </w:tc>
        <w:tc>
          <w:tcPr>
            <w:tcW w:w="558" w:type="dxa"/>
            <w:shd w:val="clear" w:color="auto" w:fill="D9D9D9" w:themeFill="background1" w:themeFillShade="D9"/>
            <w:vAlign w:val="center"/>
          </w:tcPr>
          <w:p w14:paraId="4CD2588C"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3C9BD6AA"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41870F80"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756A6FDF"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0F52BE11"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8" w:type="dxa"/>
            <w:shd w:val="clear" w:color="auto" w:fill="D9D9D9" w:themeFill="background1" w:themeFillShade="D9"/>
            <w:vAlign w:val="center"/>
          </w:tcPr>
          <w:p w14:paraId="745255FC"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15B98D26"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0A68B42A"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6DD45C10"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06DCC37C"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8" w:type="dxa"/>
            <w:shd w:val="clear" w:color="auto" w:fill="D9D9D9" w:themeFill="background1" w:themeFillShade="D9"/>
            <w:vAlign w:val="center"/>
          </w:tcPr>
          <w:p w14:paraId="5E440E4A"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73E50718"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344E183C"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33047AA8"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3C775F89" w14:textId="6A1F4621"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r>
      <w:tr w:rsidR="00FE01C3" w:rsidRPr="008602A3" w14:paraId="3E0FE328" w14:textId="4A98CEA7" w:rsidTr="009228D6">
        <w:trPr>
          <w:cantSplit/>
          <w:trHeight w:val="867"/>
        </w:trPr>
        <w:tc>
          <w:tcPr>
            <w:tcW w:w="2830" w:type="dxa"/>
            <w:shd w:val="clear" w:color="auto" w:fill="D9D9D9" w:themeFill="background1" w:themeFillShade="D9"/>
            <w:vAlign w:val="center"/>
          </w:tcPr>
          <w:p w14:paraId="78C1D1E5" w14:textId="5E801A66" w:rsidR="00FE01C3" w:rsidRPr="008602A3" w:rsidRDefault="00FE01C3">
            <w:pPr>
              <w:widowControl w:val="0"/>
              <w:spacing w:before="60" w:after="60"/>
              <w:rPr>
                <w:rFonts w:asciiTheme="minorHAnsi" w:hAnsiTheme="minorHAnsi" w:cstheme="minorHAnsi"/>
                <w:b/>
                <w:lang w:val="en-US" w:eastAsia="en-US"/>
              </w:rPr>
            </w:pPr>
            <w:r>
              <w:rPr>
                <w:rFonts w:asciiTheme="minorHAnsi" w:hAnsiTheme="minorHAnsi" w:cstheme="minorHAnsi"/>
                <w:b/>
                <w:lang w:val="en-US" w:eastAsia="en-US"/>
              </w:rPr>
              <w:t>Upload completed ICON and ELF observation forms to Axia</w:t>
            </w:r>
          </w:p>
        </w:tc>
        <w:tc>
          <w:tcPr>
            <w:tcW w:w="558" w:type="dxa"/>
            <w:shd w:val="clear" w:color="auto" w:fill="D9D9D9" w:themeFill="background1" w:themeFillShade="D9"/>
            <w:vAlign w:val="center"/>
          </w:tcPr>
          <w:p w14:paraId="76211AFD"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6F155E35"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21CC12AA"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2CF4BD87"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4417BF9B"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8" w:type="dxa"/>
            <w:shd w:val="clear" w:color="auto" w:fill="D9D9D9" w:themeFill="background1" w:themeFillShade="D9"/>
            <w:vAlign w:val="center"/>
          </w:tcPr>
          <w:p w14:paraId="5E1E75CC"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519A00CE"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1C1DB5AE"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3ACF9BB1"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4994BA14"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8" w:type="dxa"/>
            <w:shd w:val="clear" w:color="auto" w:fill="D9D9D9" w:themeFill="background1" w:themeFillShade="D9"/>
            <w:vAlign w:val="center"/>
          </w:tcPr>
          <w:p w14:paraId="69B376DE"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24E4082E"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5B1A84E8"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23699AF7"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633CCC3C" w14:textId="6059F53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r>
      <w:tr w:rsidR="00FE01C3" w:rsidRPr="008602A3" w14:paraId="481D19CB" w14:textId="2E740565" w:rsidTr="009228D6">
        <w:trPr>
          <w:cantSplit/>
          <w:trHeight w:val="867"/>
        </w:trPr>
        <w:tc>
          <w:tcPr>
            <w:tcW w:w="2830" w:type="dxa"/>
            <w:shd w:val="clear" w:color="auto" w:fill="D9D9D9" w:themeFill="background1" w:themeFillShade="D9"/>
            <w:vAlign w:val="center"/>
          </w:tcPr>
          <w:p w14:paraId="028A5824" w14:textId="0CDF4474" w:rsidR="00FE01C3" w:rsidRDefault="00FE01C3">
            <w:pPr>
              <w:widowControl w:val="0"/>
              <w:spacing w:before="60" w:after="60"/>
              <w:rPr>
                <w:rFonts w:asciiTheme="minorHAnsi" w:hAnsiTheme="minorHAnsi" w:cstheme="minorHAnsi"/>
                <w:b/>
                <w:lang w:val="en-US" w:eastAsia="en-US"/>
              </w:rPr>
            </w:pPr>
            <w:r w:rsidRPr="007616C7">
              <w:rPr>
                <w:rFonts w:asciiTheme="minorHAnsi" w:hAnsiTheme="minorHAnsi" w:cstheme="minorHAnsi"/>
                <w:b/>
                <w:lang w:val="en-US" w:eastAsia="en-US"/>
              </w:rPr>
              <w:t xml:space="preserve">Complete </w:t>
            </w:r>
            <w:r>
              <w:rPr>
                <w:rFonts w:asciiTheme="minorHAnsi" w:hAnsiTheme="minorHAnsi" w:cstheme="minorHAnsi"/>
                <w:b/>
                <w:lang w:val="en-US" w:eastAsia="en-US"/>
              </w:rPr>
              <w:t>PPUs and upload relevant ‘outputs’ to Axia</w:t>
            </w:r>
          </w:p>
        </w:tc>
        <w:tc>
          <w:tcPr>
            <w:tcW w:w="558" w:type="dxa"/>
            <w:shd w:val="clear" w:color="auto" w:fill="D9D9D9" w:themeFill="background1" w:themeFillShade="D9"/>
            <w:vAlign w:val="center"/>
          </w:tcPr>
          <w:p w14:paraId="3B960573"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055BD0E4"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2E697294"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1E5D50A3"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7CEB51E1"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8" w:type="dxa"/>
            <w:shd w:val="clear" w:color="auto" w:fill="D9D9D9" w:themeFill="background1" w:themeFillShade="D9"/>
            <w:vAlign w:val="center"/>
          </w:tcPr>
          <w:p w14:paraId="6AB12EAE"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2A58B27D"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27C420C1"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2A29608F"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106A1CA1"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8" w:type="dxa"/>
            <w:shd w:val="clear" w:color="auto" w:fill="D9D9D9" w:themeFill="background1" w:themeFillShade="D9"/>
            <w:vAlign w:val="center"/>
          </w:tcPr>
          <w:p w14:paraId="51D8F553"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0B484AC5"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6F692455"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2FA3B6A2"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33FFC73D" w14:textId="19610F56"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r>
      <w:tr w:rsidR="00FE01C3" w:rsidRPr="008602A3" w14:paraId="4CD48433" w14:textId="768B36F0" w:rsidTr="009228D6">
        <w:trPr>
          <w:cantSplit/>
          <w:trHeight w:val="867"/>
        </w:trPr>
        <w:tc>
          <w:tcPr>
            <w:tcW w:w="2830" w:type="dxa"/>
            <w:shd w:val="clear" w:color="auto" w:fill="D9D9D9" w:themeFill="background1" w:themeFillShade="D9"/>
            <w:vAlign w:val="center"/>
          </w:tcPr>
          <w:p w14:paraId="330967D1" w14:textId="08F608D7" w:rsidR="00FE01C3" w:rsidRPr="007616C7" w:rsidRDefault="00FE01C3">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 xml:space="preserve">Review </w:t>
            </w:r>
            <w:r>
              <w:rPr>
                <w:rFonts w:asciiTheme="minorHAnsi" w:hAnsiTheme="minorHAnsi" w:cstheme="minorHAnsi"/>
                <w:b/>
                <w:lang w:val="en-US" w:eastAsia="en-US"/>
              </w:rPr>
              <w:t>’Guidance for Wider Practice’</w:t>
            </w:r>
            <w:r w:rsidRPr="008602A3">
              <w:rPr>
                <w:rFonts w:asciiTheme="minorHAnsi" w:hAnsiTheme="minorHAnsi" w:cstheme="minorHAnsi"/>
                <w:b/>
                <w:lang w:val="en-US" w:eastAsia="en-US"/>
              </w:rPr>
              <w:t xml:space="preserve"> to identify personal development priorities</w:t>
            </w:r>
          </w:p>
        </w:tc>
        <w:tc>
          <w:tcPr>
            <w:tcW w:w="558" w:type="dxa"/>
            <w:shd w:val="clear" w:color="auto" w:fill="D9D9D9" w:themeFill="background1" w:themeFillShade="D9"/>
            <w:vAlign w:val="center"/>
          </w:tcPr>
          <w:p w14:paraId="174A6546"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1C1BDB04"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73ADDED9"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704B2616"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0E01128E"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8" w:type="dxa"/>
            <w:shd w:val="clear" w:color="auto" w:fill="D9D9D9" w:themeFill="background1" w:themeFillShade="D9"/>
            <w:vAlign w:val="center"/>
          </w:tcPr>
          <w:p w14:paraId="5A318F1A"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3A4BB728"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05BE43CA"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6F3B5015"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517C1C34"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8" w:type="dxa"/>
            <w:shd w:val="clear" w:color="auto" w:fill="D9D9D9" w:themeFill="background1" w:themeFillShade="D9"/>
            <w:vAlign w:val="center"/>
          </w:tcPr>
          <w:p w14:paraId="2152EA5B"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04F57B61"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588AF54E"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65F18C99"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55C795D7" w14:textId="13BB6625"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r>
      <w:tr w:rsidR="00FE01C3" w:rsidRPr="008602A3" w14:paraId="25F978C2" w14:textId="64CC2E4C" w:rsidTr="009228D6">
        <w:trPr>
          <w:cantSplit/>
          <w:trHeight w:val="693"/>
        </w:trPr>
        <w:tc>
          <w:tcPr>
            <w:tcW w:w="2830" w:type="dxa"/>
            <w:shd w:val="clear" w:color="auto" w:fill="D9D9D9" w:themeFill="background1" w:themeFillShade="D9"/>
            <w:vAlign w:val="center"/>
          </w:tcPr>
          <w:p w14:paraId="71DF1D47" w14:textId="55061B90" w:rsidR="00FE01C3" w:rsidRPr="00482554" w:rsidRDefault="00FE01C3">
            <w:pPr>
              <w:widowControl w:val="0"/>
              <w:spacing w:before="60" w:after="60"/>
              <w:rPr>
                <w:rFonts w:ascii="Calibri" w:hAnsi="Calibri"/>
                <w:b/>
                <w:sz w:val="22"/>
                <w:szCs w:val="22"/>
                <w:lang w:val="en-US" w:eastAsia="en-US"/>
              </w:rPr>
            </w:pPr>
            <w:r w:rsidRPr="00B05D70">
              <w:rPr>
                <w:rFonts w:ascii="Calibri" w:hAnsi="Calibri"/>
                <w:b/>
                <w:sz w:val="22"/>
                <w:szCs w:val="22"/>
                <w:lang w:val="en-US" w:eastAsia="en-US"/>
              </w:rPr>
              <w:t xml:space="preserve">Engage with the </w:t>
            </w:r>
            <w:commentRangeStart w:id="49"/>
            <w:r w:rsidRPr="00B05D70">
              <w:rPr>
                <w:rFonts w:ascii="Calibri" w:hAnsi="Calibri"/>
                <w:b/>
                <w:sz w:val="22"/>
                <w:szCs w:val="22"/>
                <w:lang w:val="en-US" w:eastAsia="en-US"/>
              </w:rPr>
              <w:t>C</w:t>
            </w:r>
            <w:r>
              <w:rPr>
                <w:rFonts w:ascii="Calibri" w:hAnsi="Calibri"/>
                <w:b/>
                <w:sz w:val="22"/>
                <w:szCs w:val="22"/>
                <w:lang w:val="en-US" w:eastAsia="en-US"/>
              </w:rPr>
              <w:t>AP</w:t>
            </w:r>
            <w:r w:rsidR="00B21790">
              <w:rPr>
                <w:rFonts w:ascii="Calibri" w:hAnsi="Calibri"/>
                <w:b/>
                <w:sz w:val="22"/>
                <w:szCs w:val="22"/>
                <w:lang w:val="en-US" w:eastAsia="en-US"/>
              </w:rPr>
              <w:t>2</w:t>
            </w:r>
            <w:r w:rsidR="00A910C3">
              <w:rPr>
                <w:rFonts w:ascii="Calibri" w:hAnsi="Calibri"/>
                <w:b/>
                <w:sz w:val="22"/>
                <w:szCs w:val="22"/>
                <w:lang w:val="en-US" w:eastAsia="en-US"/>
              </w:rPr>
              <w:t>b</w:t>
            </w:r>
            <w:commentRangeEnd w:id="49"/>
            <w:r w:rsidR="00C4326E">
              <w:rPr>
                <w:rStyle w:val="CommentReference"/>
                <w:rFonts w:ascii="Calibri" w:hAnsi="Calibri"/>
                <w:b/>
                <w:sz w:val="22"/>
                <w:szCs w:val="22"/>
                <w:lang w:val="en-US" w:eastAsia="en-US"/>
              </w:rPr>
              <w:commentReference w:id="49"/>
            </w:r>
            <w:r w:rsidR="00B21790">
              <w:rPr>
                <w:rFonts w:ascii="Calibri" w:hAnsi="Calibri"/>
                <w:b/>
                <w:sz w:val="22"/>
                <w:szCs w:val="22"/>
                <w:lang w:val="en-US" w:eastAsia="en-US"/>
              </w:rPr>
              <w:t xml:space="preserve"> and </w:t>
            </w:r>
            <w:r>
              <w:rPr>
                <w:rFonts w:ascii="Calibri" w:hAnsi="Calibri"/>
                <w:b/>
                <w:sz w:val="22"/>
                <w:szCs w:val="22"/>
                <w:lang w:val="en-US" w:eastAsia="en-US"/>
              </w:rPr>
              <w:t>3a/b</w:t>
            </w:r>
            <w:r w:rsidRPr="00B05D70">
              <w:rPr>
                <w:rFonts w:ascii="Calibri" w:hAnsi="Calibri"/>
                <w:b/>
                <w:sz w:val="22"/>
                <w:szCs w:val="22"/>
                <w:lang w:val="en-US" w:eastAsia="en-US"/>
              </w:rPr>
              <w:t xml:space="preserve"> (independently and with mentor)</w:t>
            </w:r>
            <w:r w:rsidRPr="00B05D70">
              <w:rPr>
                <w:rFonts w:ascii="Calibri" w:hAnsi="Calibri"/>
                <w:bCs/>
                <w:sz w:val="22"/>
                <w:szCs w:val="22"/>
                <w:lang w:val="en-US" w:eastAsia="en-US"/>
              </w:rPr>
              <w:t>: to identify where</w:t>
            </w:r>
            <w:r>
              <w:rPr>
                <w:rFonts w:ascii="Calibri" w:hAnsi="Calibri"/>
                <w:bCs/>
                <w:sz w:val="22"/>
                <w:szCs w:val="22"/>
                <w:lang w:val="en-US" w:eastAsia="en-US"/>
              </w:rPr>
              <w:t xml:space="preserve"> you are</w:t>
            </w:r>
            <w:r w:rsidRPr="00B05D70">
              <w:rPr>
                <w:rFonts w:ascii="Calibri" w:hAnsi="Calibri"/>
                <w:bCs/>
                <w:sz w:val="22"/>
                <w:szCs w:val="22"/>
                <w:lang w:val="en-US" w:eastAsia="en-US"/>
              </w:rPr>
              <w:t xml:space="preserve"> meeting expectations and </w:t>
            </w:r>
            <w:r>
              <w:rPr>
                <w:rFonts w:ascii="Calibri" w:hAnsi="Calibri"/>
                <w:bCs/>
                <w:sz w:val="22"/>
                <w:szCs w:val="22"/>
                <w:lang w:val="en-US" w:eastAsia="en-US"/>
              </w:rPr>
              <w:t xml:space="preserve">where </w:t>
            </w:r>
            <w:r w:rsidRPr="00B05D70">
              <w:rPr>
                <w:rFonts w:ascii="Calibri" w:hAnsi="Calibri"/>
                <w:bCs/>
                <w:sz w:val="22"/>
                <w:szCs w:val="22"/>
                <w:lang w:val="en-US" w:eastAsia="en-US"/>
              </w:rPr>
              <w:t>to target</w:t>
            </w:r>
            <w:r>
              <w:rPr>
                <w:rFonts w:ascii="Calibri" w:hAnsi="Calibri"/>
                <w:bCs/>
                <w:sz w:val="22"/>
                <w:szCs w:val="22"/>
                <w:lang w:val="en-US" w:eastAsia="en-US"/>
              </w:rPr>
              <w:t xml:space="preserve"> your</w:t>
            </w:r>
            <w:r w:rsidRPr="00B05D70">
              <w:rPr>
                <w:rFonts w:ascii="Calibri" w:hAnsi="Calibri"/>
                <w:bCs/>
                <w:sz w:val="22"/>
                <w:szCs w:val="22"/>
                <w:lang w:val="en-US" w:eastAsia="en-US"/>
              </w:rPr>
              <w:t xml:space="preserve"> </w:t>
            </w:r>
            <w:r>
              <w:rPr>
                <w:rFonts w:ascii="Calibri" w:hAnsi="Calibri"/>
                <w:bCs/>
                <w:sz w:val="22"/>
                <w:szCs w:val="22"/>
                <w:lang w:val="en-US" w:eastAsia="en-US"/>
              </w:rPr>
              <w:t xml:space="preserve">practice </w:t>
            </w:r>
            <w:r w:rsidRPr="00B05D70">
              <w:rPr>
                <w:rFonts w:ascii="Calibri" w:hAnsi="Calibri"/>
                <w:bCs/>
                <w:sz w:val="22"/>
                <w:szCs w:val="22"/>
                <w:lang w:val="en-US" w:eastAsia="en-US"/>
              </w:rPr>
              <w:t xml:space="preserve">for development: </w:t>
            </w:r>
            <w:r w:rsidR="00B21790">
              <w:rPr>
                <w:rFonts w:ascii="Calibri" w:hAnsi="Calibri"/>
                <w:bCs/>
                <w:sz w:val="22"/>
                <w:szCs w:val="22"/>
                <w:lang w:val="en-US" w:eastAsia="en-US"/>
              </w:rPr>
              <w:t>CAP2</w:t>
            </w:r>
            <w:r w:rsidR="00B4679E">
              <w:rPr>
                <w:rFonts w:ascii="Calibri" w:hAnsi="Calibri"/>
                <w:bCs/>
                <w:sz w:val="22"/>
                <w:szCs w:val="22"/>
                <w:lang w:val="en-US" w:eastAsia="en-US"/>
              </w:rPr>
              <w:t>b</w:t>
            </w:r>
            <w:r w:rsidR="00B21790">
              <w:rPr>
                <w:rFonts w:ascii="Calibri" w:hAnsi="Calibri"/>
                <w:bCs/>
                <w:sz w:val="22"/>
                <w:szCs w:val="22"/>
                <w:lang w:val="en-US" w:eastAsia="en-US"/>
              </w:rPr>
              <w:t xml:space="preserve"> (wk</w:t>
            </w:r>
            <w:r w:rsidR="00B4679E">
              <w:rPr>
                <w:rFonts w:ascii="Calibri" w:hAnsi="Calibri"/>
                <w:bCs/>
                <w:sz w:val="22"/>
                <w:szCs w:val="22"/>
                <w:lang w:val="en-US" w:eastAsia="en-US"/>
              </w:rPr>
              <w:t>4)</w:t>
            </w:r>
            <w:r w:rsidR="00B21790">
              <w:rPr>
                <w:rFonts w:ascii="Calibri" w:hAnsi="Calibri"/>
                <w:bCs/>
                <w:sz w:val="22"/>
                <w:szCs w:val="22"/>
                <w:lang w:val="en-US" w:eastAsia="en-US"/>
              </w:rPr>
              <w:t xml:space="preserve"> </w:t>
            </w:r>
            <w:r w:rsidRPr="007E0525">
              <w:rPr>
                <w:rFonts w:ascii="Calibri" w:hAnsi="Calibri"/>
                <w:bCs/>
                <w:sz w:val="22"/>
                <w:szCs w:val="22"/>
                <w:lang w:val="en-US" w:eastAsia="en-US"/>
              </w:rPr>
              <w:t>CAP3a (wk</w:t>
            </w:r>
            <w:r w:rsidR="00B4679E">
              <w:rPr>
                <w:rFonts w:ascii="Calibri" w:hAnsi="Calibri"/>
                <w:bCs/>
                <w:sz w:val="22"/>
                <w:szCs w:val="22"/>
                <w:lang w:val="en-US" w:eastAsia="en-US"/>
              </w:rPr>
              <w:t xml:space="preserve"> 10</w:t>
            </w:r>
            <w:r w:rsidRPr="007E0525">
              <w:rPr>
                <w:rFonts w:ascii="Calibri" w:hAnsi="Calibri"/>
                <w:bCs/>
                <w:sz w:val="22"/>
                <w:szCs w:val="22"/>
                <w:lang w:val="en-US" w:eastAsia="en-US"/>
              </w:rPr>
              <w:t xml:space="preserve">) and CAP3b (wk. </w:t>
            </w:r>
            <w:commentRangeStart w:id="50"/>
            <w:r w:rsidRPr="007E0525">
              <w:rPr>
                <w:rFonts w:ascii="Calibri" w:hAnsi="Calibri"/>
                <w:bCs/>
                <w:sz w:val="22"/>
                <w:szCs w:val="22"/>
                <w:lang w:val="en-US" w:eastAsia="en-US"/>
              </w:rPr>
              <w:t>1</w:t>
            </w:r>
            <w:r w:rsidR="00B4679E">
              <w:rPr>
                <w:rFonts w:ascii="Calibri" w:hAnsi="Calibri"/>
                <w:bCs/>
                <w:sz w:val="22"/>
                <w:szCs w:val="22"/>
                <w:lang w:val="en-US" w:eastAsia="en-US"/>
              </w:rPr>
              <w:t>5</w:t>
            </w:r>
            <w:commentRangeEnd w:id="50"/>
            <w:r w:rsidR="0012522B" w:rsidRPr="007E0525">
              <w:rPr>
                <w:rStyle w:val="CommentReference"/>
                <w:rFonts w:ascii="Calibri" w:hAnsi="Calibri"/>
                <w:bCs/>
                <w:sz w:val="22"/>
                <w:szCs w:val="22"/>
                <w:lang w:val="en-US" w:eastAsia="en-US"/>
              </w:rPr>
              <w:commentReference w:id="50"/>
            </w:r>
            <w:r w:rsidRPr="007E0525">
              <w:rPr>
                <w:rFonts w:ascii="Calibri" w:hAnsi="Calibri"/>
                <w:bCs/>
                <w:sz w:val="22"/>
                <w:szCs w:val="22"/>
                <w:lang w:val="en-US" w:eastAsia="en-US"/>
              </w:rPr>
              <w:t>)</w:t>
            </w:r>
          </w:p>
        </w:tc>
        <w:tc>
          <w:tcPr>
            <w:tcW w:w="558" w:type="dxa"/>
            <w:shd w:val="clear" w:color="auto" w:fill="D9D9D9" w:themeFill="background1" w:themeFillShade="D9"/>
            <w:vAlign w:val="center"/>
          </w:tcPr>
          <w:p w14:paraId="5FA64116"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081BD831"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2F417232"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7CC6A9F3"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6C72BB8C"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8" w:type="dxa"/>
            <w:shd w:val="clear" w:color="auto" w:fill="D9D9D9" w:themeFill="background1" w:themeFillShade="D9"/>
            <w:vAlign w:val="center"/>
          </w:tcPr>
          <w:p w14:paraId="0891D5D6"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5DC51C7A"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6DE254D3"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1EDD210F"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244A0069"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8" w:type="dxa"/>
            <w:shd w:val="clear" w:color="auto" w:fill="D9D9D9" w:themeFill="background1" w:themeFillShade="D9"/>
            <w:vAlign w:val="center"/>
          </w:tcPr>
          <w:p w14:paraId="45FE8C51"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5159E6E7"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00FBFFD8"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5E929F5D" w14:textId="77777777"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c>
          <w:tcPr>
            <w:tcW w:w="559" w:type="dxa"/>
            <w:shd w:val="clear" w:color="auto" w:fill="D9D9D9" w:themeFill="background1" w:themeFillShade="D9"/>
            <w:vAlign w:val="center"/>
          </w:tcPr>
          <w:p w14:paraId="0819079C" w14:textId="5EDD0218" w:rsidR="00FE01C3" w:rsidRPr="008602A3" w:rsidRDefault="00FE01C3" w:rsidP="0048171A">
            <w:pPr>
              <w:widowControl w:val="0"/>
              <w:jc w:val="center"/>
              <w:rPr>
                <w:rFonts w:asciiTheme="minorHAnsi" w:hAnsiTheme="minorHAnsi" w:cstheme="minorHAnsi"/>
                <w:b/>
                <w:sz w:val="20"/>
                <w:szCs w:val="20"/>
                <w:highlight w:val="yellow"/>
                <w:lang w:val="en-US" w:eastAsia="en-US"/>
              </w:rPr>
            </w:pPr>
          </w:p>
        </w:tc>
      </w:tr>
    </w:tbl>
    <w:p w14:paraId="70EB7CA5" w14:textId="77777777" w:rsidR="006E77D8" w:rsidRPr="00937E23" w:rsidRDefault="006E77D8" w:rsidP="00EB558B">
      <w:pPr>
        <w:ind w:left="-142" w:right="142"/>
        <w:rPr>
          <w:rFonts w:ascii="Arial" w:hAnsi="Arial" w:cs="Arial"/>
          <w:sz w:val="20"/>
          <w:szCs w:val="20"/>
          <w:highlight w:val="yellow"/>
        </w:rPr>
        <w:sectPr w:rsidR="006E77D8" w:rsidRPr="00937E23" w:rsidSect="00E7013F">
          <w:pgSz w:w="11909" w:h="16834" w:code="9"/>
          <w:pgMar w:top="720" w:right="720" w:bottom="720" w:left="720" w:header="709" w:footer="709" w:gutter="0"/>
          <w:cols w:space="708"/>
          <w:docGrid w:linePitch="360"/>
        </w:sectPr>
      </w:pPr>
    </w:p>
    <w:p w14:paraId="04C8B3DE" w14:textId="76D935AF" w:rsidR="0089590B" w:rsidRDefault="0089590B" w:rsidP="00527BBF">
      <w:pPr>
        <w:jc w:val="center"/>
      </w:pPr>
      <w:bookmarkStart w:id="51" w:name="_Hlk83654184"/>
    </w:p>
    <w:p w14:paraId="45CDAD02" w14:textId="4B3C01A6" w:rsidR="00A87D2B" w:rsidRPr="00ED5F66" w:rsidRDefault="004228EA" w:rsidP="00C81211">
      <w:pPr>
        <w:pStyle w:val="Heading3"/>
      </w:pPr>
      <w:bookmarkStart w:id="52" w:name="_Toc112832409"/>
      <w:bookmarkStart w:id="53" w:name="_Toc222929355"/>
      <w:bookmarkEnd w:id="51"/>
      <w:r>
        <w:t>PROFESIONAL PRACTICE UNITS</w:t>
      </w:r>
      <w:r w:rsidR="008E76E6">
        <w:t xml:space="preserve"> (</w:t>
      </w:r>
      <w:r>
        <w:t>PPU</w:t>
      </w:r>
      <w:r w:rsidR="008E76E6">
        <w:t>s)</w:t>
      </w:r>
      <w:bookmarkStart w:id="54" w:name="_Hlk83205811"/>
      <w:bookmarkEnd w:id="52"/>
      <w:bookmarkEnd w:id="53"/>
    </w:p>
    <w:p w14:paraId="7E72F1DA" w14:textId="083628C7" w:rsidR="00E2537B" w:rsidRDefault="00E2537B" w:rsidP="00A87D2B">
      <w:pPr>
        <w:ind w:left="709" w:hanging="567"/>
        <w:rPr>
          <w:rFonts w:ascii="Arial" w:hAnsi="Arial" w:cs="Arial"/>
          <w:b/>
          <w:sz w:val="22"/>
        </w:rPr>
      </w:pPr>
    </w:p>
    <w:bookmarkEnd w:id="54"/>
    <w:p w14:paraId="4F2CC7F5" w14:textId="77777777" w:rsidR="00EA7A5E" w:rsidRDefault="00EA7A5E" w:rsidP="00EA7A5E">
      <w:pPr>
        <w:rPr>
          <w:rFonts w:asciiTheme="minorHAnsi" w:hAnsiTheme="minorHAnsi" w:cstheme="minorHAnsi"/>
          <w:bCs/>
        </w:rPr>
      </w:pPr>
      <w:r>
        <w:rPr>
          <w:rFonts w:asciiTheme="minorHAnsi" w:hAnsiTheme="minorHAnsi" w:cstheme="minorHAnsi"/>
          <w:bCs/>
        </w:rPr>
        <w:t>Professional Practice Units</w:t>
      </w:r>
      <w:r w:rsidRPr="008E76E6">
        <w:rPr>
          <w:rFonts w:asciiTheme="minorHAnsi" w:hAnsiTheme="minorHAnsi" w:cstheme="minorHAnsi"/>
          <w:bCs/>
        </w:rPr>
        <w:t xml:space="preserve"> </w:t>
      </w:r>
      <w:r>
        <w:rPr>
          <w:rFonts w:asciiTheme="minorHAnsi" w:hAnsiTheme="minorHAnsi" w:cstheme="minorHAnsi"/>
          <w:bCs/>
        </w:rPr>
        <w:t xml:space="preserve">are undertaken in school, with the support of General Mentors and Class Teachers. They integrate the trainee’s University-based curriculum with the school-based training and development. They </w:t>
      </w:r>
      <w:r w:rsidRPr="006C601C">
        <w:rPr>
          <w:rFonts w:asciiTheme="minorHAnsi" w:hAnsiTheme="minorHAnsi" w:cstheme="minorHAnsi"/>
          <w:b/>
        </w:rPr>
        <w:t>map the trainee’s Core Content Framework (CCF) training entitlement</w:t>
      </w:r>
      <w:r>
        <w:rPr>
          <w:rFonts w:asciiTheme="minorHAnsi" w:hAnsiTheme="minorHAnsi" w:cstheme="minorHAnsi"/>
          <w:bCs/>
        </w:rPr>
        <w:t xml:space="preserve"> across the year and thus it </w:t>
      </w:r>
      <w:r w:rsidRPr="006C601C">
        <w:rPr>
          <w:rFonts w:asciiTheme="minorHAnsi" w:hAnsiTheme="minorHAnsi" w:cstheme="minorHAnsi"/>
          <w:b/>
        </w:rPr>
        <w:t xml:space="preserve">is essential that trainees complete </w:t>
      </w:r>
      <w:r w:rsidRPr="00C30529">
        <w:rPr>
          <w:rFonts w:asciiTheme="minorHAnsi" w:hAnsiTheme="minorHAnsi" w:cstheme="minorHAnsi"/>
          <w:b/>
          <w:u w:val="single"/>
        </w:rPr>
        <w:t>all</w:t>
      </w:r>
      <w:r w:rsidRPr="006C601C">
        <w:rPr>
          <w:rFonts w:asciiTheme="minorHAnsi" w:hAnsiTheme="minorHAnsi" w:cstheme="minorHAnsi"/>
          <w:b/>
        </w:rPr>
        <w:t xml:space="preserve"> </w:t>
      </w:r>
      <w:r>
        <w:rPr>
          <w:rFonts w:asciiTheme="minorHAnsi" w:hAnsiTheme="minorHAnsi" w:cstheme="minorHAnsi"/>
          <w:b/>
        </w:rPr>
        <w:t>PPU</w:t>
      </w:r>
      <w:r w:rsidRPr="006C601C">
        <w:rPr>
          <w:rFonts w:asciiTheme="minorHAnsi" w:hAnsiTheme="minorHAnsi" w:cstheme="minorHAnsi"/>
          <w:b/>
        </w:rPr>
        <w:t>s</w:t>
      </w:r>
      <w:r>
        <w:rPr>
          <w:rFonts w:asciiTheme="minorHAnsi" w:hAnsiTheme="minorHAnsi" w:cstheme="minorHAnsi"/>
          <w:bCs/>
        </w:rPr>
        <w:t>.</w:t>
      </w:r>
    </w:p>
    <w:p w14:paraId="03FFF1E0" w14:textId="77777777" w:rsidR="00EA7A5E" w:rsidRDefault="00EA7A5E" w:rsidP="00EA7A5E">
      <w:pPr>
        <w:rPr>
          <w:rFonts w:asciiTheme="minorHAnsi" w:hAnsiTheme="minorHAnsi" w:cstheme="minorHAnsi"/>
          <w:bCs/>
        </w:rPr>
      </w:pPr>
    </w:p>
    <w:p w14:paraId="0CEED91F" w14:textId="4D0C447D" w:rsidR="00EA7A5E" w:rsidRDefault="00EA7A5E" w:rsidP="00EA7A5E">
      <w:pPr>
        <w:rPr>
          <w:rFonts w:asciiTheme="minorHAnsi" w:hAnsiTheme="minorHAnsi" w:cstheme="minorHAnsi"/>
          <w:bCs/>
        </w:rPr>
      </w:pPr>
      <w:r>
        <w:rPr>
          <w:rFonts w:asciiTheme="minorHAnsi" w:hAnsiTheme="minorHAnsi" w:cstheme="minorHAnsi"/>
          <w:bCs/>
        </w:rPr>
        <w:t>All PPUs are found on the trainee’s Axia platform.  The PPUs include both guidance for the trainee and coaching questions to support Mentors.</w:t>
      </w:r>
    </w:p>
    <w:p w14:paraId="0FF06302" w14:textId="77777777" w:rsidR="004F0A9B" w:rsidRDefault="004F0A9B" w:rsidP="00E72B9A">
      <w:pPr>
        <w:rPr>
          <w:rFonts w:asciiTheme="minorHAnsi" w:hAnsiTheme="minorHAnsi" w:cstheme="minorHAnsi"/>
          <w:bCs/>
        </w:rPr>
      </w:pPr>
    </w:p>
    <w:tbl>
      <w:tblPr>
        <w:tblStyle w:val="TableGrid"/>
        <w:tblpPr w:leftFromText="180" w:rightFromText="180" w:vertAnchor="text" w:horzAnchor="margin" w:tblpXSpec="center" w:tblpY="1"/>
        <w:tblW w:w="8039" w:type="dxa"/>
        <w:shd w:val="clear" w:color="auto" w:fill="FFFFFF" w:themeFill="background1"/>
        <w:tblLook w:val="04A0" w:firstRow="1" w:lastRow="0" w:firstColumn="1" w:lastColumn="0" w:noHBand="0" w:noVBand="1"/>
      </w:tblPr>
      <w:tblGrid>
        <w:gridCol w:w="646"/>
        <w:gridCol w:w="3207"/>
        <w:gridCol w:w="2913"/>
        <w:gridCol w:w="1273"/>
      </w:tblGrid>
      <w:tr w:rsidR="00FD12F8" w14:paraId="659B36C7" w14:textId="77777777" w:rsidTr="00FD12F8">
        <w:trPr>
          <w:trHeight w:val="447"/>
        </w:trPr>
        <w:tc>
          <w:tcPr>
            <w:tcW w:w="6766" w:type="dxa"/>
            <w:gridSpan w:val="3"/>
            <w:shd w:val="clear" w:color="auto" w:fill="FFFFFF" w:themeFill="background1"/>
            <w:vAlign w:val="center"/>
          </w:tcPr>
          <w:p w14:paraId="20F351E0" w14:textId="37BF9AAA" w:rsidR="00FD12F8" w:rsidRPr="00C30529" w:rsidRDefault="00FD12F8" w:rsidP="00E72B9A">
            <w:pPr>
              <w:jc w:val="center"/>
              <w:rPr>
                <w:rFonts w:asciiTheme="minorHAnsi" w:hAnsiTheme="minorHAnsi" w:cstheme="minorHAnsi"/>
                <w:b/>
                <w:sz w:val="28"/>
                <w:szCs w:val="28"/>
              </w:rPr>
            </w:pPr>
            <w:r>
              <w:rPr>
                <w:rFonts w:asciiTheme="minorHAnsi" w:hAnsiTheme="minorHAnsi" w:cstheme="minorHAnsi"/>
                <w:b/>
                <w:sz w:val="28"/>
                <w:szCs w:val="28"/>
              </w:rPr>
              <w:t>SUMMER</w:t>
            </w:r>
            <w:r w:rsidRPr="00C30529">
              <w:rPr>
                <w:rFonts w:asciiTheme="minorHAnsi" w:hAnsiTheme="minorHAnsi" w:cstheme="minorHAnsi"/>
                <w:b/>
                <w:sz w:val="28"/>
                <w:szCs w:val="28"/>
              </w:rPr>
              <w:t xml:space="preserve"> TERM </w:t>
            </w:r>
            <w:r>
              <w:rPr>
                <w:rFonts w:asciiTheme="minorHAnsi" w:hAnsiTheme="minorHAnsi" w:cstheme="minorHAnsi"/>
                <w:b/>
                <w:sz w:val="28"/>
                <w:szCs w:val="28"/>
              </w:rPr>
              <w:t>PPU</w:t>
            </w:r>
            <w:r w:rsidRPr="00C30529">
              <w:rPr>
                <w:rFonts w:asciiTheme="minorHAnsi" w:hAnsiTheme="minorHAnsi" w:cstheme="minorHAnsi"/>
                <w:b/>
                <w:sz w:val="28"/>
                <w:szCs w:val="28"/>
              </w:rPr>
              <w:t>s</w:t>
            </w:r>
          </w:p>
        </w:tc>
        <w:tc>
          <w:tcPr>
            <w:tcW w:w="1273" w:type="dxa"/>
            <w:shd w:val="clear" w:color="auto" w:fill="FFFFFF" w:themeFill="background1"/>
            <w:vAlign w:val="center"/>
          </w:tcPr>
          <w:p w14:paraId="3198BE5D" w14:textId="77777777" w:rsidR="00FD12F8" w:rsidRPr="00B629AB" w:rsidRDefault="00FD12F8" w:rsidP="00E72B9A">
            <w:pPr>
              <w:jc w:val="center"/>
              <w:rPr>
                <w:rFonts w:asciiTheme="minorHAnsi" w:hAnsiTheme="minorHAnsi" w:cstheme="minorHAnsi"/>
                <w:b/>
                <w:sz w:val="22"/>
                <w:szCs w:val="22"/>
              </w:rPr>
            </w:pPr>
            <w:r>
              <w:rPr>
                <w:rFonts w:asciiTheme="minorHAnsi" w:hAnsiTheme="minorHAnsi" w:cstheme="minorHAnsi"/>
                <w:b/>
                <w:sz w:val="22"/>
                <w:szCs w:val="22"/>
              </w:rPr>
              <w:t>PPU</w:t>
            </w:r>
            <w:r w:rsidRPr="00B629AB">
              <w:rPr>
                <w:rFonts w:asciiTheme="minorHAnsi" w:hAnsiTheme="minorHAnsi" w:cstheme="minorHAnsi"/>
                <w:b/>
                <w:sz w:val="22"/>
                <w:szCs w:val="22"/>
              </w:rPr>
              <w:t xml:space="preserve"> completed</w:t>
            </w:r>
          </w:p>
        </w:tc>
      </w:tr>
      <w:tr w:rsidR="00FD12F8" w14:paraId="02CCE0A8" w14:textId="77777777" w:rsidTr="00FD12F8">
        <w:trPr>
          <w:trHeight w:val="382"/>
        </w:trPr>
        <w:tc>
          <w:tcPr>
            <w:tcW w:w="646" w:type="dxa"/>
            <w:shd w:val="clear" w:color="auto" w:fill="FFFFFF" w:themeFill="background1"/>
          </w:tcPr>
          <w:p w14:paraId="0E9156B9" w14:textId="77777777" w:rsidR="00FD12F8" w:rsidRDefault="00FD12F8" w:rsidP="00E72B9A">
            <w:pPr>
              <w:rPr>
                <w:rFonts w:asciiTheme="minorHAnsi" w:hAnsiTheme="minorHAnsi" w:cstheme="minorHAnsi"/>
                <w:bCs/>
              </w:rPr>
            </w:pPr>
          </w:p>
        </w:tc>
        <w:tc>
          <w:tcPr>
            <w:tcW w:w="3207" w:type="dxa"/>
            <w:shd w:val="clear" w:color="auto" w:fill="D9E2F3" w:themeFill="accent1" w:themeFillTint="33"/>
            <w:vAlign w:val="center"/>
          </w:tcPr>
          <w:p w14:paraId="78B8B64B" w14:textId="77777777" w:rsidR="00FD12F8" w:rsidRPr="00240663" w:rsidRDefault="00FD12F8" w:rsidP="00E72B9A">
            <w:pPr>
              <w:rPr>
                <w:rFonts w:asciiTheme="minorHAnsi" w:hAnsiTheme="minorHAnsi" w:cstheme="minorHAnsi"/>
                <w:b/>
              </w:rPr>
            </w:pPr>
            <w:r>
              <w:rPr>
                <w:rFonts w:asciiTheme="minorHAnsi" w:hAnsiTheme="minorHAnsi" w:cstheme="minorHAnsi"/>
                <w:b/>
              </w:rPr>
              <w:t>PPU</w:t>
            </w:r>
            <w:r w:rsidRPr="00240663">
              <w:rPr>
                <w:rFonts w:asciiTheme="minorHAnsi" w:hAnsiTheme="minorHAnsi" w:cstheme="minorHAnsi"/>
                <w:b/>
              </w:rPr>
              <w:t xml:space="preserve"> focus</w:t>
            </w:r>
          </w:p>
        </w:tc>
        <w:tc>
          <w:tcPr>
            <w:tcW w:w="2913" w:type="dxa"/>
            <w:shd w:val="clear" w:color="auto" w:fill="D9E2F3" w:themeFill="accent1" w:themeFillTint="33"/>
          </w:tcPr>
          <w:p w14:paraId="61365933" w14:textId="77777777" w:rsidR="00FD12F8" w:rsidRPr="00240663" w:rsidRDefault="00FD12F8" w:rsidP="00E72B9A">
            <w:pPr>
              <w:rPr>
                <w:rFonts w:asciiTheme="minorHAnsi" w:hAnsiTheme="minorHAnsi" w:cstheme="minorHAnsi"/>
                <w:b/>
              </w:rPr>
            </w:pPr>
            <w:r>
              <w:rPr>
                <w:rFonts w:asciiTheme="minorHAnsi" w:hAnsiTheme="minorHAnsi" w:cstheme="minorHAnsi"/>
                <w:b/>
              </w:rPr>
              <w:t>Suggested time allocation</w:t>
            </w:r>
          </w:p>
        </w:tc>
        <w:tc>
          <w:tcPr>
            <w:tcW w:w="1273" w:type="dxa"/>
            <w:shd w:val="clear" w:color="auto" w:fill="D9E2F3" w:themeFill="accent1" w:themeFillTint="33"/>
          </w:tcPr>
          <w:p w14:paraId="7D08E067" w14:textId="77777777" w:rsidR="00FD12F8" w:rsidRPr="00981D0E" w:rsidRDefault="00FD12F8" w:rsidP="00E72B9A">
            <w:pPr>
              <w:jc w:val="center"/>
              <w:rPr>
                <w:rFonts w:asciiTheme="minorHAnsi" w:hAnsiTheme="minorHAnsi" w:cstheme="minorHAnsi"/>
                <w:b/>
              </w:rPr>
            </w:pPr>
            <w:r w:rsidRPr="00981D0E">
              <w:rPr>
                <w:rFonts w:asciiTheme="minorHAnsi" w:hAnsiTheme="minorHAnsi" w:cstheme="minorHAnsi"/>
                <w:b/>
              </w:rPr>
              <w:t>√</w:t>
            </w:r>
          </w:p>
        </w:tc>
      </w:tr>
      <w:tr w:rsidR="00FD12F8" w14:paraId="21A614C3" w14:textId="77777777" w:rsidTr="00FD12F8">
        <w:trPr>
          <w:trHeight w:val="500"/>
        </w:trPr>
        <w:tc>
          <w:tcPr>
            <w:tcW w:w="646" w:type="dxa"/>
            <w:shd w:val="clear" w:color="auto" w:fill="FFFFFF" w:themeFill="background1"/>
            <w:vAlign w:val="center"/>
          </w:tcPr>
          <w:p w14:paraId="08D34FB9" w14:textId="227B4610" w:rsidR="00FD12F8" w:rsidRPr="00F45C55" w:rsidRDefault="00FD12F8" w:rsidP="00E74ADF">
            <w:pPr>
              <w:rPr>
                <w:rFonts w:asciiTheme="minorHAnsi" w:hAnsiTheme="minorHAnsi" w:cstheme="minorHAnsi"/>
                <w:bCs/>
              </w:rPr>
            </w:pPr>
            <w:r>
              <w:rPr>
                <w:rFonts w:asciiTheme="minorHAnsi" w:hAnsiTheme="minorHAnsi" w:cstheme="minorHAnsi"/>
                <w:bCs/>
              </w:rPr>
              <w:t>3.</w:t>
            </w:r>
          </w:p>
        </w:tc>
        <w:tc>
          <w:tcPr>
            <w:tcW w:w="3207" w:type="dxa"/>
            <w:shd w:val="clear" w:color="auto" w:fill="FFFFFF" w:themeFill="background1"/>
            <w:vAlign w:val="center"/>
          </w:tcPr>
          <w:p w14:paraId="2DA612A6" w14:textId="655A255F" w:rsidR="00FD12F8" w:rsidRPr="00F45C55" w:rsidRDefault="00FD12F8" w:rsidP="00E74ADF">
            <w:pPr>
              <w:rPr>
                <w:rFonts w:asciiTheme="minorHAnsi" w:hAnsiTheme="minorHAnsi" w:cstheme="minorBidi"/>
              </w:rPr>
            </w:pPr>
            <w:r>
              <w:rPr>
                <w:rFonts w:asciiTheme="minorHAnsi" w:hAnsiTheme="minorHAnsi" w:cstheme="minorHAnsi"/>
                <w:bCs/>
              </w:rPr>
              <w:t xml:space="preserve">Systematic Synthetic Phonics and Early Reading </w:t>
            </w:r>
          </w:p>
        </w:tc>
        <w:tc>
          <w:tcPr>
            <w:tcW w:w="2913" w:type="dxa"/>
            <w:shd w:val="clear" w:color="auto" w:fill="FFFFFF" w:themeFill="background1"/>
          </w:tcPr>
          <w:p w14:paraId="63BA8FB9" w14:textId="4222E3F5" w:rsidR="00FD12F8" w:rsidRDefault="00FD12F8" w:rsidP="00615EB0">
            <w:pPr>
              <w:rPr>
                <w:rFonts w:asciiTheme="minorHAnsi" w:hAnsiTheme="minorHAnsi" w:cstheme="minorHAnsi"/>
                <w:bCs/>
                <w:i/>
                <w:iCs/>
                <w:sz w:val="20"/>
                <w:szCs w:val="20"/>
              </w:rPr>
            </w:pPr>
            <w:r>
              <w:rPr>
                <w:rFonts w:asciiTheme="minorHAnsi" w:hAnsiTheme="minorHAnsi" w:cstheme="minorHAnsi"/>
                <w:bCs/>
                <w:i/>
                <w:iCs/>
                <w:sz w:val="20"/>
                <w:szCs w:val="20"/>
              </w:rPr>
              <w:t xml:space="preserve">Suggested time: </w:t>
            </w:r>
          </w:p>
          <w:p w14:paraId="60875DCC" w14:textId="77777777" w:rsidR="00FD12F8" w:rsidRDefault="00FD12F8" w:rsidP="00615EB0">
            <w:pPr>
              <w:rPr>
                <w:rFonts w:asciiTheme="minorHAnsi" w:hAnsiTheme="minorHAnsi" w:cstheme="minorHAnsi"/>
                <w:bCs/>
                <w:i/>
                <w:iCs/>
                <w:sz w:val="20"/>
                <w:szCs w:val="20"/>
              </w:rPr>
            </w:pPr>
            <w:r>
              <w:rPr>
                <w:rFonts w:asciiTheme="minorHAnsi" w:hAnsiTheme="minorHAnsi" w:cstheme="minorHAnsi"/>
                <w:bCs/>
                <w:i/>
                <w:iCs/>
                <w:sz w:val="20"/>
                <w:szCs w:val="20"/>
              </w:rPr>
              <w:t>Aim to get SSP teaching planned in for the appropriate amount of time (1 week if you are in KS2 and a MINIMUM of 3 weeks if you are in KS1 or Reception) to occur at a convenient time for the school.</w:t>
            </w:r>
          </w:p>
          <w:p w14:paraId="57263BBE" w14:textId="71784E18" w:rsidR="00FD12F8" w:rsidRPr="00615EB0" w:rsidRDefault="00FD12F8" w:rsidP="00615EB0">
            <w:pPr>
              <w:rPr>
                <w:rFonts w:asciiTheme="minorHAnsi" w:hAnsiTheme="minorHAnsi" w:cstheme="minorHAnsi"/>
                <w:bCs/>
                <w:i/>
                <w:iCs/>
                <w:sz w:val="20"/>
                <w:szCs w:val="20"/>
              </w:rPr>
            </w:pPr>
            <w:r>
              <w:rPr>
                <w:rFonts w:asciiTheme="minorHAnsi" w:hAnsiTheme="minorHAnsi" w:cstheme="minorHAnsi"/>
                <w:bCs/>
                <w:i/>
                <w:iCs/>
                <w:sz w:val="20"/>
                <w:szCs w:val="20"/>
              </w:rPr>
              <w:t>You will not need to repeat any  fact finding activities the Whole School Approach to Reading, unless you are starting in a brand new setting.  You will need to complete the assessment activities though see PPU for details.</w:t>
            </w:r>
          </w:p>
        </w:tc>
        <w:tc>
          <w:tcPr>
            <w:tcW w:w="1273" w:type="dxa"/>
            <w:shd w:val="clear" w:color="auto" w:fill="FFFFFF" w:themeFill="background1"/>
          </w:tcPr>
          <w:p w14:paraId="70CEC39F" w14:textId="77777777" w:rsidR="00FD12F8" w:rsidRDefault="00FD12F8" w:rsidP="00E74ADF">
            <w:pPr>
              <w:rPr>
                <w:rFonts w:asciiTheme="minorHAnsi" w:hAnsiTheme="minorHAnsi" w:cstheme="minorHAnsi"/>
                <w:bCs/>
              </w:rPr>
            </w:pPr>
          </w:p>
        </w:tc>
      </w:tr>
      <w:tr w:rsidR="00FD12F8" w14:paraId="03DA9A29" w14:textId="77777777" w:rsidTr="00FD12F8">
        <w:trPr>
          <w:trHeight w:val="500"/>
        </w:trPr>
        <w:tc>
          <w:tcPr>
            <w:tcW w:w="646" w:type="dxa"/>
            <w:shd w:val="clear" w:color="auto" w:fill="FFFFFF" w:themeFill="background1"/>
            <w:vAlign w:val="center"/>
          </w:tcPr>
          <w:p w14:paraId="12ECA4E6" w14:textId="23C32665" w:rsidR="00FD12F8" w:rsidRDefault="00FD12F8" w:rsidP="00E74ADF">
            <w:pPr>
              <w:rPr>
                <w:rFonts w:asciiTheme="minorHAnsi" w:hAnsiTheme="minorHAnsi" w:cstheme="minorHAnsi"/>
                <w:bCs/>
              </w:rPr>
            </w:pPr>
            <w:r>
              <w:rPr>
                <w:rFonts w:asciiTheme="minorHAnsi" w:hAnsiTheme="minorHAnsi" w:cstheme="minorHAnsi"/>
                <w:bCs/>
              </w:rPr>
              <w:t xml:space="preserve">7. </w:t>
            </w:r>
          </w:p>
        </w:tc>
        <w:tc>
          <w:tcPr>
            <w:tcW w:w="3207" w:type="dxa"/>
            <w:shd w:val="clear" w:color="auto" w:fill="FFFFFF" w:themeFill="background1"/>
            <w:vAlign w:val="center"/>
          </w:tcPr>
          <w:p w14:paraId="1B7ED42A" w14:textId="790EDA16" w:rsidR="00FD12F8" w:rsidRDefault="00FD12F8" w:rsidP="00E74ADF">
            <w:pPr>
              <w:rPr>
                <w:rFonts w:asciiTheme="minorHAnsi" w:hAnsiTheme="minorHAnsi" w:cstheme="minorHAnsi"/>
                <w:bCs/>
              </w:rPr>
            </w:pPr>
            <w:r>
              <w:rPr>
                <w:rFonts w:asciiTheme="minorHAnsi" w:hAnsiTheme="minorHAnsi" w:cstheme="minorHAnsi"/>
                <w:bCs/>
              </w:rPr>
              <w:t>Assessment of Learning</w:t>
            </w:r>
          </w:p>
        </w:tc>
        <w:tc>
          <w:tcPr>
            <w:tcW w:w="2913" w:type="dxa"/>
            <w:vMerge w:val="restart"/>
            <w:shd w:val="clear" w:color="auto" w:fill="FFFFFF" w:themeFill="background1"/>
            <w:vAlign w:val="center"/>
          </w:tcPr>
          <w:p w14:paraId="6B9E031B" w14:textId="525FFAAF" w:rsidR="00FD12F8" w:rsidRDefault="00FD12F8" w:rsidP="009A3E83">
            <w:pPr>
              <w:jc w:val="center"/>
              <w:rPr>
                <w:rFonts w:asciiTheme="minorHAnsi" w:hAnsiTheme="minorHAnsi" w:cstheme="minorHAnsi"/>
                <w:bCs/>
              </w:rPr>
            </w:pPr>
            <w:r>
              <w:rPr>
                <w:rFonts w:asciiTheme="minorHAnsi" w:hAnsiTheme="minorHAnsi" w:cstheme="minorHAnsi"/>
                <w:bCs/>
              </w:rPr>
              <w:t>Aim to have these completed by week 9 at the latest.</w:t>
            </w:r>
          </w:p>
        </w:tc>
        <w:tc>
          <w:tcPr>
            <w:tcW w:w="1273" w:type="dxa"/>
            <w:shd w:val="clear" w:color="auto" w:fill="FFFFFF" w:themeFill="background1"/>
          </w:tcPr>
          <w:p w14:paraId="27EA1753" w14:textId="77777777" w:rsidR="00FD12F8" w:rsidRDefault="00FD12F8" w:rsidP="00E74ADF">
            <w:pPr>
              <w:rPr>
                <w:rFonts w:asciiTheme="minorHAnsi" w:hAnsiTheme="minorHAnsi" w:cstheme="minorHAnsi"/>
                <w:bCs/>
              </w:rPr>
            </w:pPr>
          </w:p>
        </w:tc>
      </w:tr>
      <w:tr w:rsidR="00FD12F8" w14:paraId="1CFFB74D" w14:textId="77777777" w:rsidTr="00FD12F8">
        <w:trPr>
          <w:trHeight w:val="401"/>
        </w:trPr>
        <w:tc>
          <w:tcPr>
            <w:tcW w:w="646" w:type="dxa"/>
            <w:shd w:val="clear" w:color="auto" w:fill="FFFFFF" w:themeFill="background1"/>
            <w:vAlign w:val="center"/>
          </w:tcPr>
          <w:p w14:paraId="7458CCEA" w14:textId="3A23360A" w:rsidR="00FD12F8" w:rsidRPr="00F45C55" w:rsidRDefault="00FD12F8" w:rsidP="003D2B5F">
            <w:pPr>
              <w:rPr>
                <w:rFonts w:asciiTheme="minorHAnsi" w:hAnsiTheme="minorHAnsi" w:cstheme="minorHAnsi"/>
                <w:bCs/>
              </w:rPr>
            </w:pPr>
            <w:r>
              <w:rPr>
                <w:rFonts w:asciiTheme="minorHAnsi" w:hAnsiTheme="minorHAnsi" w:cstheme="minorHAnsi"/>
                <w:bCs/>
              </w:rPr>
              <w:t>8.</w:t>
            </w:r>
          </w:p>
        </w:tc>
        <w:tc>
          <w:tcPr>
            <w:tcW w:w="3207" w:type="dxa"/>
            <w:shd w:val="clear" w:color="auto" w:fill="FFFFFF" w:themeFill="background1"/>
            <w:vAlign w:val="center"/>
          </w:tcPr>
          <w:p w14:paraId="0DBA2BCA" w14:textId="73DD01F5" w:rsidR="00FD12F8" w:rsidRPr="00F45C55" w:rsidRDefault="00FD12F8" w:rsidP="003D2B5F">
            <w:pPr>
              <w:rPr>
                <w:rFonts w:asciiTheme="minorHAnsi" w:hAnsiTheme="minorHAnsi" w:cstheme="minorHAnsi"/>
                <w:bCs/>
              </w:rPr>
            </w:pPr>
            <w:r>
              <w:rPr>
                <w:rFonts w:asciiTheme="minorHAnsi" w:hAnsiTheme="minorHAnsi" w:cstheme="minorBidi"/>
              </w:rPr>
              <w:t>Wider Professional Responsibilities</w:t>
            </w:r>
          </w:p>
        </w:tc>
        <w:tc>
          <w:tcPr>
            <w:tcW w:w="2913" w:type="dxa"/>
            <w:vMerge/>
            <w:shd w:val="clear" w:color="auto" w:fill="FFFFFF" w:themeFill="background1"/>
            <w:vAlign w:val="center"/>
          </w:tcPr>
          <w:p w14:paraId="1AFA59CE" w14:textId="77777777" w:rsidR="00FD12F8" w:rsidRPr="00934D3B" w:rsidRDefault="00FD12F8" w:rsidP="003D2B5F">
            <w:pPr>
              <w:jc w:val="center"/>
              <w:rPr>
                <w:rFonts w:asciiTheme="minorHAnsi" w:hAnsiTheme="minorHAnsi" w:cstheme="minorHAnsi"/>
                <w:bCs/>
                <w:i/>
                <w:iCs/>
                <w:sz w:val="20"/>
                <w:szCs w:val="20"/>
              </w:rPr>
            </w:pPr>
          </w:p>
        </w:tc>
        <w:tc>
          <w:tcPr>
            <w:tcW w:w="1273" w:type="dxa"/>
            <w:shd w:val="clear" w:color="auto" w:fill="FFFFFF" w:themeFill="background1"/>
          </w:tcPr>
          <w:p w14:paraId="1153F5C7" w14:textId="77777777" w:rsidR="00FD12F8" w:rsidRDefault="00FD12F8" w:rsidP="003D2B5F">
            <w:pPr>
              <w:rPr>
                <w:rFonts w:asciiTheme="minorHAnsi" w:hAnsiTheme="minorHAnsi" w:cstheme="minorHAnsi"/>
                <w:bCs/>
              </w:rPr>
            </w:pPr>
          </w:p>
        </w:tc>
      </w:tr>
      <w:tr w:rsidR="00FD12F8" w14:paraId="3CCC1C0B" w14:textId="77777777" w:rsidTr="00FD12F8">
        <w:trPr>
          <w:trHeight w:val="401"/>
        </w:trPr>
        <w:tc>
          <w:tcPr>
            <w:tcW w:w="646" w:type="dxa"/>
            <w:shd w:val="clear" w:color="auto" w:fill="FFFFFF" w:themeFill="background1"/>
            <w:vAlign w:val="center"/>
          </w:tcPr>
          <w:p w14:paraId="13A47656" w14:textId="07376EF2" w:rsidR="00FD12F8" w:rsidRDefault="00FD12F8" w:rsidP="003D2B5F">
            <w:pPr>
              <w:rPr>
                <w:rFonts w:asciiTheme="minorHAnsi" w:hAnsiTheme="minorHAnsi" w:cstheme="minorHAnsi"/>
                <w:bCs/>
              </w:rPr>
            </w:pPr>
            <w:r>
              <w:rPr>
                <w:rFonts w:asciiTheme="minorHAnsi" w:hAnsiTheme="minorHAnsi" w:cstheme="minorHAnsi"/>
                <w:bCs/>
              </w:rPr>
              <w:t>9.</w:t>
            </w:r>
          </w:p>
        </w:tc>
        <w:tc>
          <w:tcPr>
            <w:tcW w:w="3207" w:type="dxa"/>
            <w:shd w:val="clear" w:color="auto" w:fill="FFFFFF" w:themeFill="background1"/>
            <w:vAlign w:val="center"/>
          </w:tcPr>
          <w:p w14:paraId="275C8C19" w14:textId="3D1F8378" w:rsidR="00FD12F8" w:rsidRDefault="00FD12F8" w:rsidP="003D2B5F">
            <w:pPr>
              <w:rPr>
                <w:rFonts w:asciiTheme="minorHAnsi" w:hAnsiTheme="minorHAnsi" w:cstheme="minorBidi"/>
              </w:rPr>
            </w:pPr>
            <w:r>
              <w:rPr>
                <w:rFonts w:asciiTheme="minorHAnsi" w:hAnsiTheme="minorHAnsi" w:cstheme="minorBidi"/>
              </w:rPr>
              <w:t>Metacognition, Self-Regulation and Executive Function</w:t>
            </w:r>
          </w:p>
        </w:tc>
        <w:tc>
          <w:tcPr>
            <w:tcW w:w="2913" w:type="dxa"/>
            <w:vMerge/>
            <w:shd w:val="clear" w:color="auto" w:fill="FFFFFF" w:themeFill="background1"/>
            <w:vAlign w:val="center"/>
          </w:tcPr>
          <w:p w14:paraId="2477602B" w14:textId="77777777" w:rsidR="00FD12F8" w:rsidRPr="00934D3B" w:rsidRDefault="00FD12F8" w:rsidP="003D2B5F">
            <w:pPr>
              <w:jc w:val="center"/>
              <w:rPr>
                <w:rFonts w:asciiTheme="minorHAnsi" w:hAnsiTheme="minorHAnsi" w:cstheme="minorHAnsi"/>
                <w:bCs/>
                <w:i/>
                <w:iCs/>
                <w:sz w:val="20"/>
                <w:szCs w:val="20"/>
              </w:rPr>
            </w:pPr>
          </w:p>
        </w:tc>
        <w:tc>
          <w:tcPr>
            <w:tcW w:w="1273" w:type="dxa"/>
            <w:shd w:val="clear" w:color="auto" w:fill="FFFFFF" w:themeFill="background1"/>
          </w:tcPr>
          <w:p w14:paraId="12B1173C" w14:textId="77777777" w:rsidR="00FD12F8" w:rsidRDefault="00FD12F8" w:rsidP="003D2B5F">
            <w:pPr>
              <w:rPr>
                <w:rFonts w:asciiTheme="minorHAnsi" w:hAnsiTheme="minorHAnsi" w:cstheme="minorHAnsi"/>
                <w:bCs/>
              </w:rPr>
            </w:pPr>
          </w:p>
        </w:tc>
      </w:tr>
    </w:tbl>
    <w:p w14:paraId="51BFFF60" w14:textId="4DB4D96B" w:rsidR="00934D3B" w:rsidRDefault="00934D3B" w:rsidP="00E72B9A">
      <w:pPr>
        <w:rPr>
          <w:rFonts w:asciiTheme="minorHAnsi" w:hAnsiTheme="minorHAnsi" w:cstheme="minorHAnsi"/>
          <w:bCs/>
        </w:rPr>
      </w:pPr>
    </w:p>
    <w:p w14:paraId="2E05CC04" w14:textId="77777777" w:rsidR="00934D3B" w:rsidRDefault="00934D3B" w:rsidP="00E72B9A">
      <w:pPr>
        <w:rPr>
          <w:rFonts w:asciiTheme="minorHAnsi" w:hAnsiTheme="minorHAnsi" w:cstheme="minorHAnsi"/>
          <w:bCs/>
        </w:rPr>
      </w:pPr>
    </w:p>
    <w:p w14:paraId="1526A326" w14:textId="064D9611" w:rsidR="00F45C55" w:rsidRDefault="00F45C55" w:rsidP="008E76E6">
      <w:pPr>
        <w:ind w:left="426"/>
        <w:rPr>
          <w:rFonts w:asciiTheme="minorHAnsi" w:hAnsiTheme="minorHAnsi" w:cstheme="minorHAnsi"/>
          <w:bCs/>
        </w:rPr>
      </w:pPr>
    </w:p>
    <w:p w14:paraId="5E33FEB0" w14:textId="7BC7BBA7" w:rsidR="00511B6F" w:rsidRDefault="00D4642B" w:rsidP="6C615B30">
      <w:pPr>
        <w:ind w:left="426"/>
        <w:jc w:val="center"/>
        <w:rPr>
          <w:rFonts w:asciiTheme="minorHAnsi" w:hAnsiTheme="minorHAnsi" w:cstheme="minorBidi"/>
          <w:b/>
          <w:bCs/>
          <w:sz w:val="28"/>
          <w:szCs w:val="28"/>
        </w:rPr>
        <w:sectPr w:rsidR="00511B6F" w:rsidSect="00E7013F">
          <w:footerReference w:type="default" r:id="rId26"/>
          <w:pgSz w:w="11909" w:h="16834" w:code="9"/>
          <w:pgMar w:top="709" w:right="1412" w:bottom="567" w:left="1412" w:header="0" w:footer="397" w:gutter="0"/>
          <w:cols w:space="720"/>
          <w:docGrid w:linePitch="326"/>
        </w:sectPr>
      </w:pPr>
      <w:r w:rsidRPr="00493ADC">
        <w:rPr>
          <w:rFonts w:asciiTheme="minorHAnsi" w:hAnsiTheme="minorHAnsi" w:cstheme="minorBidi"/>
          <w:b/>
          <w:bCs/>
          <w:sz w:val="28"/>
          <w:szCs w:val="28"/>
        </w:rPr>
        <w:t xml:space="preserve">All </w:t>
      </w:r>
      <w:r w:rsidR="003B101A">
        <w:rPr>
          <w:rFonts w:asciiTheme="minorHAnsi" w:hAnsiTheme="minorHAnsi" w:cstheme="minorBidi"/>
          <w:b/>
          <w:bCs/>
          <w:sz w:val="28"/>
          <w:szCs w:val="28"/>
        </w:rPr>
        <w:t>PPU</w:t>
      </w:r>
      <w:r w:rsidRPr="00493ADC">
        <w:rPr>
          <w:rFonts w:asciiTheme="minorHAnsi" w:hAnsiTheme="minorHAnsi" w:cstheme="minorBidi"/>
          <w:b/>
          <w:bCs/>
          <w:sz w:val="28"/>
          <w:szCs w:val="28"/>
        </w:rPr>
        <w:t xml:space="preserve">s can be found </w:t>
      </w:r>
      <w:r w:rsidR="00EE65D4">
        <w:rPr>
          <w:rFonts w:asciiTheme="minorHAnsi" w:hAnsiTheme="minorHAnsi" w:cstheme="minorBidi"/>
          <w:b/>
          <w:bCs/>
          <w:sz w:val="28"/>
          <w:szCs w:val="28"/>
        </w:rPr>
        <w:t xml:space="preserve">online </w:t>
      </w:r>
      <w:r w:rsidRPr="00493ADC">
        <w:rPr>
          <w:rFonts w:asciiTheme="minorHAnsi" w:hAnsiTheme="minorHAnsi" w:cstheme="minorBidi"/>
          <w:b/>
          <w:bCs/>
          <w:sz w:val="28"/>
          <w:szCs w:val="28"/>
        </w:rPr>
        <w:t xml:space="preserve">in </w:t>
      </w:r>
      <w:r w:rsidR="003B101A">
        <w:rPr>
          <w:rFonts w:asciiTheme="minorHAnsi" w:hAnsiTheme="minorHAnsi" w:cstheme="minorBidi"/>
          <w:b/>
          <w:bCs/>
          <w:sz w:val="28"/>
          <w:szCs w:val="28"/>
        </w:rPr>
        <w:t>the trainee</w:t>
      </w:r>
      <w:r w:rsidR="00EE65D4">
        <w:rPr>
          <w:rFonts w:asciiTheme="minorHAnsi" w:hAnsiTheme="minorHAnsi" w:cstheme="minorBidi"/>
          <w:b/>
          <w:bCs/>
          <w:sz w:val="28"/>
          <w:szCs w:val="28"/>
        </w:rPr>
        <w:t>’</w:t>
      </w:r>
      <w:r w:rsidR="003B101A">
        <w:rPr>
          <w:rFonts w:asciiTheme="minorHAnsi" w:hAnsiTheme="minorHAnsi" w:cstheme="minorBidi"/>
          <w:b/>
          <w:bCs/>
          <w:sz w:val="28"/>
          <w:szCs w:val="28"/>
        </w:rPr>
        <w:t>s</w:t>
      </w:r>
      <w:r w:rsidR="003D2B5F">
        <w:rPr>
          <w:rFonts w:asciiTheme="minorHAnsi" w:hAnsiTheme="minorHAnsi" w:cstheme="minorBidi"/>
          <w:b/>
          <w:bCs/>
          <w:sz w:val="28"/>
          <w:szCs w:val="28"/>
        </w:rPr>
        <w:t xml:space="preserve"> Axia platform</w:t>
      </w:r>
      <w:r w:rsidR="00EE65D4">
        <w:rPr>
          <w:rFonts w:asciiTheme="minorHAnsi" w:hAnsiTheme="minorHAnsi" w:cstheme="minorBidi"/>
          <w:b/>
          <w:bCs/>
          <w:sz w:val="28"/>
          <w:szCs w:val="28"/>
        </w:rPr>
        <w:t>.</w:t>
      </w:r>
    </w:p>
    <w:tbl>
      <w:tblPr>
        <w:tblStyle w:val="TableGrid"/>
        <w:tblW w:w="15446" w:type="dxa"/>
        <w:tblLook w:val="04A0" w:firstRow="1" w:lastRow="0" w:firstColumn="1" w:lastColumn="0" w:noHBand="0" w:noVBand="1"/>
      </w:tblPr>
      <w:tblGrid>
        <w:gridCol w:w="3256"/>
        <w:gridCol w:w="141"/>
        <w:gridCol w:w="142"/>
        <w:gridCol w:w="2410"/>
        <w:gridCol w:w="283"/>
        <w:gridCol w:w="284"/>
        <w:gridCol w:w="3260"/>
        <w:gridCol w:w="142"/>
        <w:gridCol w:w="2551"/>
        <w:gridCol w:w="709"/>
        <w:gridCol w:w="284"/>
        <w:gridCol w:w="1926"/>
        <w:gridCol w:w="58"/>
      </w:tblGrid>
      <w:tr w:rsidR="00340984" w:rsidRPr="008602A3" w14:paraId="23D72DAC" w14:textId="77777777" w:rsidTr="00961166">
        <w:trPr>
          <w:trHeight w:val="706"/>
        </w:trPr>
        <w:tc>
          <w:tcPr>
            <w:tcW w:w="15446" w:type="dxa"/>
            <w:gridSpan w:val="13"/>
            <w:shd w:val="clear" w:color="auto" w:fill="D9D9D9" w:themeFill="background1" w:themeFillShade="D9"/>
          </w:tcPr>
          <w:p w14:paraId="0415604C" w14:textId="3EC1E485" w:rsidR="00340984" w:rsidRPr="00B408D2" w:rsidRDefault="00D374DC" w:rsidP="004D2561">
            <w:pPr>
              <w:pStyle w:val="Heading3"/>
              <w:pBdr>
                <w:top w:val="none" w:sz="0" w:space="0" w:color="auto"/>
                <w:left w:val="none" w:sz="0" w:space="0" w:color="auto"/>
                <w:bottom w:val="none" w:sz="0" w:space="0" w:color="auto"/>
                <w:right w:val="none" w:sz="0" w:space="0" w:color="auto"/>
              </w:pBdr>
              <w:rPr>
                <w:lang w:val="en-US" w:eastAsia="en-US"/>
              </w:rPr>
            </w:pPr>
            <w:bookmarkStart w:id="55" w:name="_Toc222929356"/>
            <w:r>
              <w:rPr>
                <w:lang w:val="en-US" w:eastAsia="en-US"/>
              </w:rPr>
              <w:lastRenderedPageBreak/>
              <w:t xml:space="preserve">GUIDANCE FOR </w:t>
            </w:r>
            <w:r w:rsidR="00FA49CF">
              <w:rPr>
                <w:lang w:val="en-US" w:eastAsia="en-US"/>
              </w:rPr>
              <w:t xml:space="preserve">DEVELOPING </w:t>
            </w:r>
            <w:r>
              <w:rPr>
                <w:lang w:val="en-US" w:eastAsia="en-US"/>
              </w:rPr>
              <w:t>WIDER PRACTICE</w:t>
            </w:r>
            <w:r w:rsidR="00340984" w:rsidRPr="00B408D2">
              <w:rPr>
                <w:lang w:val="en-US" w:eastAsia="en-US"/>
              </w:rPr>
              <w:t xml:space="preserve"> </w:t>
            </w:r>
            <w:r w:rsidR="00CF7ED7">
              <w:rPr>
                <w:lang w:val="en-US" w:eastAsia="en-US"/>
              </w:rPr>
              <w:t xml:space="preserve">weeks </w:t>
            </w:r>
            <w:r w:rsidR="00340984" w:rsidRPr="00B408D2">
              <w:rPr>
                <w:lang w:val="en-US" w:eastAsia="en-US"/>
              </w:rPr>
              <w:t xml:space="preserve">1 - </w:t>
            </w:r>
            <w:r w:rsidR="00B31BDD">
              <w:rPr>
                <w:lang w:val="en-US" w:eastAsia="en-US"/>
              </w:rPr>
              <w:t>5</w:t>
            </w:r>
            <w:r w:rsidR="00340984" w:rsidRPr="000D5C16">
              <w:rPr>
                <w:lang w:val="en-US" w:eastAsia="en-US"/>
              </w:rPr>
              <w:t xml:space="preserve"> (w/b </w:t>
            </w:r>
            <w:r w:rsidR="00527BCA">
              <w:rPr>
                <w:lang w:val="en-US" w:eastAsia="en-US"/>
              </w:rPr>
              <w:t>2</w:t>
            </w:r>
            <w:r w:rsidR="00B31BDD">
              <w:rPr>
                <w:lang w:val="en-US" w:eastAsia="en-US"/>
              </w:rPr>
              <w:t>3</w:t>
            </w:r>
            <w:r w:rsidR="00340984" w:rsidRPr="000D5C16">
              <w:rPr>
                <w:lang w:val="en-US" w:eastAsia="en-US"/>
              </w:rPr>
              <w:t>.</w:t>
            </w:r>
            <w:r w:rsidR="00B31BDD">
              <w:rPr>
                <w:lang w:val="en-US" w:eastAsia="en-US"/>
              </w:rPr>
              <w:t>2</w:t>
            </w:r>
            <w:r w:rsidR="00340984" w:rsidRPr="000D5C16">
              <w:rPr>
                <w:lang w:val="en-US" w:eastAsia="en-US"/>
              </w:rPr>
              <w:t>.2</w:t>
            </w:r>
            <w:r w:rsidR="00B31BDD">
              <w:rPr>
                <w:lang w:val="en-US" w:eastAsia="en-US"/>
              </w:rPr>
              <w:t>6</w:t>
            </w:r>
            <w:r w:rsidR="00340984" w:rsidRPr="000D5C16">
              <w:rPr>
                <w:lang w:val="en-US" w:eastAsia="en-US"/>
              </w:rPr>
              <w:t xml:space="preserve"> - </w:t>
            </w:r>
            <w:r w:rsidR="00474461">
              <w:rPr>
                <w:lang w:val="en-US" w:eastAsia="en-US"/>
              </w:rPr>
              <w:t>23</w:t>
            </w:r>
            <w:r w:rsidR="00340984" w:rsidRPr="000D5C16">
              <w:rPr>
                <w:lang w:val="en-US" w:eastAsia="en-US"/>
              </w:rPr>
              <w:t>.</w:t>
            </w:r>
            <w:r w:rsidR="00474461">
              <w:rPr>
                <w:lang w:val="en-US" w:eastAsia="en-US"/>
              </w:rPr>
              <w:t>3</w:t>
            </w:r>
            <w:r w:rsidR="00340984" w:rsidRPr="000D5C16">
              <w:rPr>
                <w:lang w:val="en-US" w:eastAsia="en-US"/>
              </w:rPr>
              <w:t>.</w:t>
            </w:r>
            <w:commentRangeStart w:id="56"/>
            <w:r w:rsidR="00340984" w:rsidRPr="000D5C16">
              <w:rPr>
                <w:lang w:val="en-US" w:eastAsia="en-US"/>
              </w:rPr>
              <w:t>2</w:t>
            </w:r>
            <w:r w:rsidR="00474461">
              <w:rPr>
                <w:lang w:val="en-US" w:eastAsia="en-US"/>
              </w:rPr>
              <w:t>6</w:t>
            </w:r>
            <w:commentRangeEnd w:id="56"/>
            <w:r w:rsidR="004D2561" w:rsidRPr="000D5C16">
              <w:rPr>
                <w:rStyle w:val="CommentReference"/>
                <w:sz w:val="36"/>
                <w:szCs w:val="20"/>
                <w:lang w:val="en-US" w:eastAsia="en-US"/>
              </w:rPr>
              <w:commentReference w:id="56"/>
            </w:r>
            <w:r w:rsidR="00340984" w:rsidRPr="000D5C16">
              <w:rPr>
                <w:lang w:val="en-US" w:eastAsia="en-US"/>
              </w:rPr>
              <w:t>)</w:t>
            </w:r>
            <w:bookmarkEnd w:id="55"/>
          </w:p>
          <w:p w14:paraId="431BFD74" w14:textId="77777777" w:rsidR="00340984" w:rsidRPr="008602A3" w:rsidRDefault="00340984" w:rsidP="0050023E">
            <w:pPr>
              <w:pStyle w:val="EndnoteText"/>
              <w:jc w:val="center"/>
              <w:rPr>
                <w:rFonts w:asciiTheme="minorHAnsi" w:hAnsiTheme="minorHAnsi" w:cstheme="minorHAnsi"/>
                <w:bCs/>
                <w:i/>
                <w:iCs/>
                <w:snapToGrid w:val="0"/>
              </w:rPr>
            </w:pPr>
            <w:r w:rsidRPr="008602A3">
              <w:rPr>
                <w:rFonts w:asciiTheme="minorHAnsi" w:hAnsiTheme="minorHAnsi" w:cstheme="minorHAnsi"/>
                <w:bCs/>
                <w:i/>
                <w:iCs/>
                <w:snapToGrid w:val="0"/>
                <w:lang w:eastAsia="en-US"/>
              </w:rPr>
              <w:t xml:space="preserve">Review potential actions below - </w:t>
            </w:r>
            <w:r w:rsidRPr="008602A3">
              <w:rPr>
                <w:rFonts w:asciiTheme="minorHAnsi" w:hAnsiTheme="minorHAnsi" w:cstheme="minorHAnsi"/>
                <w:bCs/>
                <w:i/>
                <w:iCs/>
                <w:snapToGrid w:val="0"/>
                <w:highlight w:val="yellow"/>
                <w:lang w:eastAsia="en-US"/>
              </w:rPr>
              <w:t>highlight</w:t>
            </w:r>
            <w:r w:rsidRPr="008602A3">
              <w:rPr>
                <w:rFonts w:asciiTheme="minorHAnsi" w:hAnsiTheme="minorHAnsi" w:cstheme="minorHAnsi"/>
                <w:bCs/>
                <w:i/>
                <w:iCs/>
                <w:snapToGrid w:val="0"/>
                <w:lang w:eastAsia="en-US"/>
              </w:rPr>
              <w:t xml:space="preserve"> those which would be a useful focus for your professional development </w:t>
            </w:r>
          </w:p>
        </w:tc>
      </w:tr>
      <w:tr w:rsidR="009335FC" w:rsidRPr="008602A3" w14:paraId="6D480B7F" w14:textId="77777777" w:rsidTr="0050023E">
        <w:tc>
          <w:tcPr>
            <w:tcW w:w="3397" w:type="dxa"/>
            <w:gridSpan w:val="2"/>
            <w:shd w:val="clear" w:color="auto" w:fill="D9D9D9" w:themeFill="background1" w:themeFillShade="D9"/>
          </w:tcPr>
          <w:p w14:paraId="10FFF3DB" w14:textId="77777777" w:rsidR="009335FC" w:rsidRPr="000D5C16" w:rsidRDefault="009335FC" w:rsidP="0050023E">
            <w:pPr>
              <w:jc w:val="center"/>
              <w:rPr>
                <w:rFonts w:ascii="Calibri" w:hAnsi="Calibri" w:cs="Calibri"/>
                <w:b/>
              </w:rPr>
            </w:pPr>
            <w:r w:rsidRPr="000D5C16">
              <w:rPr>
                <w:rFonts w:ascii="Calibri" w:hAnsi="Calibri" w:cs="Calibri"/>
                <w:b/>
              </w:rPr>
              <w:t>Curriculum</w:t>
            </w:r>
          </w:p>
          <w:p w14:paraId="463AE044" w14:textId="77777777" w:rsidR="009335FC" w:rsidRPr="000D5C16" w:rsidRDefault="009335FC" w:rsidP="0050023E">
            <w:pPr>
              <w:pStyle w:val="EndnoteText"/>
              <w:jc w:val="center"/>
              <w:rPr>
                <w:rFonts w:ascii="Calibri" w:hAnsi="Calibri" w:cs="Calibri"/>
                <w:snapToGrid w:val="0"/>
                <w:sz w:val="22"/>
                <w:szCs w:val="22"/>
              </w:rPr>
            </w:pPr>
            <w:r w:rsidRPr="000D5C16">
              <w:rPr>
                <w:rFonts w:ascii="Calibri" w:hAnsi="Calibri" w:cs="Calibri"/>
                <w:b/>
              </w:rPr>
              <w:t>TS 3</w:t>
            </w:r>
          </w:p>
        </w:tc>
        <w:tc>
          <w:tcPr>
            <w:tcW w:w="3119" w:type="dxa"/>
            <w:gridSpan w:val="4"/>
            <w:shd w:val="clear" w:color="auto" w:fill="D9D9D9" w:themeFill="background1" w:themeFillShade="D9"/>
          </w:tcPr>
          <w:p w14:paraId="5BBA6406" w14:textId="77777777" w:rsidR="009335FC" w:rsidRPr="000D5C16" w:rsidRDefault="009335FC" w:rsidP="0050023E">
            <w:pPr>
              <w:jc w:val="center"/>
              <w:rPr>
                <w:rFonts w:ascii="Calibri" w:hAnsi="Calibri" w:cs="Calibri"/>
                <w:b/>
              </w:rPr>
            </w:pPr>
            <w:r w:rsidRPr="000D5C16">
              <w:rPr>
                <w:rFonts w:ascii="Calibri" w:hAnsi="Calibri" w:cs="Calibri"/>
                <w:b/>
              </w:rPr>
              <w:t>Behaviour management</w:t>
            </w:r>
          </w:p>
          <w:p w14:paraId="189C136C" w14:textId="77777777" w:rsidR="009335FC" w:rsidRPr="000D5C16" w:rsidRDefault="009335FC" w:rsidP="0050023E">
            <w:pPr>
              <w:pStyle w:val="EndnoteText"/>
              <w:jc w:val="center"/>
              <w:rPr>
                <w:rFonts w:ascii="Calibri" w:hAnsi="Calibri" w:cs="Calibri"/>
                <w:snapToGrid w:val="0"/>
                <w:sz w:val="22"/>
                <w:szCs w:val="22"/>
              </w:rPr>
            </w:pPr>
            <w:r w:rsidRPr="000D5C16">
              <w:rPr>
                <w:rFonts w:ascii="Calibri" w:hAnsi="Calibri" w:cs="Calibri"/>
                <w:b/>
              </w:rPr>
              <w:t>TS 1 &amp; 7</w:t>
            </w:r>
          </w:p>
        </w:tc>
        <w:tc>
          <w:tcPr>
            <w:tcW w:w="3260" w:type="dxa"/>
            <w:shd w:val="clear" w:color="auto" w:fill="D9D9D9" w:themeFill="background1" w:themeFillShade="D9"/>
          </w:tcPr>
          <w:p w14:paraId="36A1D686" w14:textId="77777777" w:rsidR="009335FC" w:rsidRPr="000D5C16" w:rsidRDefault="009335FC" w:rsidP="0050023E">
            <w:pPr>
              <w:jc w:val="center"/>
              <w:rPr>
                <w:rFonts w:ascii="Calibri" w:hAnsi="Calibri" w:cs="Calibri"/>
                <w:b/>
              </w:rPr>
            </w:pPr>
            <w:r w:rsidRPr="000D5C16">
              <w:rPr>
                <w:rFonts w:ascii="Calibri" w:hAnsi="Calibri" w:cs="Calibri"/>
                <w:b/>
              </w:rPr>
              <w:t>Pedagogy</w:t>
            </w:r>
          </w:p>
          <w:p w14:paraId="79AFA6AC" w14:textId="77777777" w:rsidR="009335FC" w:rsidRPr="000D5C16" w:rsidRDefault="009335FC" w:rsidP="0050023E">
            <w:pPr>
              <w:pStyle w:val="EndnoteText"/>
              <w:jc w:val="center"/>
              <w:rPr>
                <w:rFonts w:ascii="Calibri" w:hAnsi="Calibri" w:cs="Calibri"/>
                <w:snapToGrid w:val="0"/>
                <w:sz w:val="22"/>
                <w:szCs w:val="22"/>
              </w:rPr>
            </w:pPr>
            <w:r w:rsidRPr="000D5C16">
              <w:rPr>
                <w:rFonts w:ascii="Calibri" w:hAnsi="Calibri" w:cs="Calibri"/>
                <w:b/>
              </w:rPr>
              <w:t>TS 2, 4 &amp; 5</w:t>
            </w:r>
          </w:p>
        </w:tc>
        <w:tc>
          <w:tcPr>
            <w:tcW w:w="3402" w:type="dxa"/>
            <w:gridSpan w:val="3"/>
            <w:shd w:val="clear" w:color="auto" w:fill="D9D9D9" w:themeFill="background1" w:themeFillShade="D9"/>
          </w:tcPr>
          <w:p w14:paraId="629A0613" w14:textId="77777777" w:rsidR="009335FC" w:rsidRPr="000D5C16" w:rsidRDefault="009335FC" w:rsidP="0050023E">
            <w:pPr>
              <w:jc w:val="center"/>
              <w:rPr>
                <w:rFonts w:ascii="Calibri" w:hAnsi="Calibri" w:cs="Calibri"/>
                <w:b/>
              </w:rPr>
            </w:pPr>
            <w:r w:rsidRPr="000D5C16">
              <w:rPr>
                <w:rFonts w:ascii="Calibri" w:hAnsi="Calibri" w:cs="Calibri"/>
                <w:b/>
              </w:rPr>
              <w:t>Assessment</w:t>
            </w:r>
          </w:p>
          <w:p w14:paraId="49E7EED4" w14:textId="77777777" w:rsidR="009335FC" w:rsidRPr="000D5C16" w:rsidRDefault="009335FC" w:rsidP="0050023E">
            <w:pPr>
              <w:pStyle w:val="EndnoteText"/>
              <w:jc w:val="center"/>
              <w:rPr>
                <w:rFonts w:ascii="Calibri" w:hAnsi="Calibri" w:cs="Calibri"/>
                <w:snapToGrid w:val="0"/>
                <w:sz w:val="22"/>
                <w:szCs w:val="22"/>
              </w:rPr>
            </w:pPr>
            <w:r w:rsidRPr="000D5C16">
              <w:rPr>
                <w:rFonts w:ascii="Calibri" w:hAnsi="Calibri" w:cs="Calibri"/>
                <w:b/>
              </w:rPr>
              <w:t>TS 2 &amp; 6</w:t>
            </w:r>
          </w:p>
        </w:tc>
        <w:tc>
          <w:tcPr>
            <w:tcW w:w="2268" w:type="dxa"/>
            <w:gridSpan w:val="3"/>
            <w:shd w:val="clear" w:color="auto" w:fill="D9D9D9" w:themeFill="background1" w:themeFillShade="D9"/>
          </w:tcPr>
          <w:p w14:paraId="61C21261" w14:textId="77777777" w:rsidR="009335FC" w:rsidRPr="000D5C16" w:rsidRDefault="009335FC" w:rsidP="0050023E">
            <w:pPr>
              <w:jc w:val="center"/>
              <w:rPr>
                <w:rFonts w:ascii="Calibri" w:hAnsi="Calibri" w:cs="Calibri"/>
                <w:b/>
              </w:rPr>
            </w:pPr>
            <w:r w:rsidRPr="000D5C16">
              <w:rPr>
                <w:rFonts w:ascii="Calibri" w:hAnsi="Calibri" w:cs="Calibri"/>
                <w:b/>
              </w:rPr>
              <w:t xml:space="preserve">Professional Behaviours </w:t>
            </w:r>
            <w:r w:rsidRPr="000D5C16">
              <w:rPr>
                <w:rFonts w:ascii="Calibri" w:hAnsi="Calibri" w:cs="Calibri"/>
                <w:b/>
                <w:sz w:val="20"/>
                <w:szCs w:val="20"/>
              </w:rPr>
              <w:t>TS 8</w:t>
            </w:r>
          </w:p>
        </w:tc>
      </w:tr>
      <w:tr w:rsidR="009335FC" w:rsidRPr="008602A3" w14:paraId="4E83DCC3" w14:textId="77777777" w:rsidTr="00BA154A">
        <w:trPr>
          <w:trHeight w:val="56"/>
        </w:trPr>
        <w:tc>
          <w:tcPr>
            <w:tcW w:w="3539" w:type="dxa"/>
            <w:gridSpan w:val="3"/>
          </w:tcPr>
          <w:p w14:paraId="7FEDF56D" w14:textId="77777777" w:rsidR="009335FC" w:rsidRPr="000D5C16" w:rsidRDefault="009335FC" w:rsidP="00102245">
            <w:pPr>
              <w:pStyle w:val="EndnoteText"/>
              <w:rPr>
                <w:rFonts w:ascii="Calibri" w:hAnsi="Calibri" w:cs="Calibri"/>
                <w:b/>
                <w:sz w:val="18"/>
                <w:szCs w:val="18"/>
                <w:lang w:val="en-US" w:eastAsia="en-US"/>
              </w:rPr>
            </w:pPr>
            <w:r w:rsidRPr="000D5C16">
              <w:rPr>
                <w:rFonts w:ascii="Calibri" w:hAnsi="Calibri" w:cs="Calibri"/>
                <w:b/>
                <w:sz w:val="18"/>
                <w:szCs w:val="18"/>
                <w:lang w:val="en-US" w:eastAsia="en-US"/>
              </w:rPr>
              <w:t>By the end of Summer Placement, you should aim to have taught all subjects.</w:t>
            </w:r>
          </w:p>
          <w:p w14:paraId="66ED652F" w14:textId="77777777" w:rsidR="009335FC" w:rsidRPr="000D5C16" w:rsidRDefault="009335FC" w:rsidP="0050023E">
            <w:pPr>
              <w:pStyle w:val="EndnoteText"/>
              <w:rPr>
                <w:rFonts w:ascii="Calibri" w:hAnsi="Calibri" w:cs="Calibri"/>
                <w:b/>
                <w:sz w:val="18"/>
                <w:szCs w:val="18"/>
                <w:lang w:val="en-US" w:eastAsia="en-US"/>
              </w:rPr>
            </w:pPr>
            <w:r w:rsidRPr="000D5C16">
              <w:rPr>
                <w:rFonts w:ascii="Calibri" w:hAnsi="Calibri" w:cs="Calibri"/>
                <w:b/>
                <w:sz w:val="18"/>
                <w:szCs w:val="18"/>
                <w:lang w:val="en-US" w:eastAsia="en-US"/>
              </w:rPr>
              <w:t>Observe how expert colleagues:</w:t>
            </w:r>
          </w:p>
          <w:p w14:paraId="3C4FAF64" w14:textId="7255AE4B" w:rsidR="009335FC" w:rsidRPr="000D5C16" w:rsidRDefault="00BA154A" w:rsidP="00BA154A">
            <w:pPr>
              <w:pStyle w:val="EndnoteText"/>
              <w:rPr>
                <w:rFonts w:ascii="Calibri" w:hAnsi="Calibri" w:cs="Calibri"/>
                <w:sz w:val="18"/>
                <w:szCs w:val="18"/>
                <w:lang w:val="en-US" w:eastAsia="en-US"/>
              </w:rPr>
            </w:pPr>
            <w:r>
              <w:rPr>
                <w:rFonts w:ascii="Calibri" w:hAnsi="Calibri" w:cs="Calibri"/>
                <w:sz w:val="18"/>
                <w:szCs w:val="18"/>
                <w:lang w:val="en-US" w:eastAsia="en-US"/>
              </w:rPr>
              <w:t xml:space="preserve">- </w:t>
            </w:r>
            <w:r w:rsidR="009335FC" w:rsidRPr="000D5C16">
              <w:rPr>
                <w:rFonts w:ascii="Calibri" w:hAnsi="Calibri" w:cs="Calibri"/>
                <w:sz w:val="18"/>
                <w:szCs w:val="18"/>
                <w:lang w:val="en-US" w:eastAsia="en-US"/>
              </w:rPr>
              <w:t>Ensure pupil’s thinking is focused on the key ideas within subjects</w:t>
            </w:r>
          </w:p>
          <w:p w14:paraId="580857B5" w14:textId="77777777" w:rsidR="009335FC" w:rsidRPr="000D5C16" w:rsidRDefault="009335FC" w:rsidP="0050023E">
            <w:pPr>
              <w:pStyle w:val="EndnoteText"/>
              <w:rPr>
                <w:rFonts w:ascii="Calibri" w:hAnsi="Calibri" w:cs="Calibri"/>
                <w:b/>
                <w:sz w:val="18"/>
                <w:szCs w:val="18"/>
                <w:lang w:val="en-US" w:eastAsia="en-US"/>
              </w:rPr>
            </w:pPr>
            <w:r w:rsidRPr="000D5C16">
              <w:rPr>
                <w:rFonts w:ascii="Calibri" w:hAnsi="Calibri" w:cs="Calibri"/>
                <w:b/>
                <w:sz w:val="18"/>
                <w:szCs w:val="18"/>
                <w:lang w:val="en-US" w:eastAsia="en-US"/>
              </w:rPr>
              <w:t>Discuss and analyse with expert colleagues:</w:t>
            </w:r>
          </w:p>
          <w:p w14:paraId="5319A66D" w14:textId="77777777" w:rsidR="009335FC" w:rsidRPr="000D5C16" w:rsidRDefault="009335FC" w:rsidP="0050023E">
            <w:pPr>
              <w:rPr>
                <w:rFonts w:ascii="Calibri" w:hAnsi="Calibri" w:cs="Calibri"/>
                <w:sz w:val="18"/>
                <w:szCs w:val="18"/>
                <w:lang w:val="en-US" w:eastAsia="en-US"/>
              </w:rPr>
            </w:pPr>
            <w:r>
              <w:rPr>
                <w:rFonts w:ascii="Calibri" w:hAnsi="Calibri" w:cs="Calibri"/>
                <w:sz w:val="18"/>
                <w:szCs w:val="18"/>
                <w:lang w:val="en-US" w:eastAsia="en-US"/>
              </w:rPr>
              <w:t xml:space="preserve">- </w:t>
            </w:r>
            <w:r w:rsidRPr="000D5C16">
              <w:rPr>
                <w:rFonts w:ascii="Calibri" w:hAnsi="Calibri" w:cs="Calibri"/>
                <w:sz w:val="18"/>
                <w:szCs w:val="18"/>
                <w:lang w:val="en-US" w:eastAsia="en-US"/>
              </w:rPr>
              <w:t xml:space="preserve">The rationale for curriculum choices (e.g. whole-school approaches to the subject teaching and the use of any selected schemes) how the school’s curriculum materials inform lesson preparation; make connections with </w:t>
            </w:r>
            <w:r w:rsidRPr="000D5C16">
              <w:rPr>
                <w:rFonts w:ascii="Calibri" w:hAnsi="Calibri" w:cs="Calibri"/>
                <w:b/>
                <w:sz w:val="18"/>
                <w:szCs w:val="18"/>
                <w:lang w:val="en-US" w:eastAsia="en-US"/>
              </w:rPr>
              <w:t>subject-specific pedagogies</w:t>
            </w:r>
            <w:r w:rsidRPr="000D5C16">
              <w:rPr>
                <w:rFonts w:ascii="Calibri" w:hAnsi="Calibri" w:cs="Calibri"/>
                <w:sz w:val="18"/>
                <w:szCs w:val="18"/>
                <w:lang w:val="en-US" w:eastAsia="en-US"/>
              </w:rPr>
              <w:t xml:space="preserve"> </w:t>
            </w:r>
          </w:p>
          <w:p w14:paraId="1A127E1D" w14:textId="77777777" w:rsidR="009335FC" w:rsidRPr="000D5C16" w:rsidRDefault="009335FC" w:rsidP="0050023E">
            <w:pPr>
              <w:rPr>
                <w:rFonts w:ascii="Calibri" w:hAnsi="Calibri" w:cs="Calibri"/>
                <w:sz w:val="18"/>
                <w:szCs w:val="18"/>
                <w:lang w:val="en-US" w:eastAsia="en-US"/>
              </w:rPr>
            </w:pPr>
            <w:r>
              <w:rPr>
                <w:rFonts w:ascii="Calibri" w:hAnsi="Calibri" w:cs="Calibri"/>
                <w:sz w:val="18"/>
                <w:szCs w:val="18"/>
                <w:lang w:eastAsia="en-US"/>
              </w:rPr>
              <w:t xml:space="preserve">- </w:t>
            </w:r>
            <w:r w:rsidRPr="000D5C16">
              <w:rPr>
                <w:rFonts w:ascii="Calibri" w:hAnsi="Calibri" w:cs="Calibri"/>
                <w:sz w:val="18"/>
                <w:szCs w:val="18"/>
                <w:lang w:eastAsia="en-US"/>
              </w:rPr>
              <w:t>How to identify the essential concepts, knowledge, skills and principles in sequences of subject teaching</w:t>
            </w:r>
          </w:p>
          <w:p w14:paraId="527CE232" w14:textId="77777777" w:rsidR="009335FC" w:rsidRPr="000D5C16" w:rsidRDefault="009335FC" w:rsidP="0050023E">
            <w:pPr>
              <w:rPr>
                <w:rFonts w:ascii="Calibri" w:hAnsi="Calibri" w:cs="Calibri"/>
                <w:sz w:val="18"/>
                <w:szCs w:val="18"/>
                <w:lang w:val="en-US" w:eastAsia="en-US"/>
              </w:rPr>
            </w:pPr>
            <w:r>
              <w:rPr>
                <w:rFonts w:ascii="Calibri" w:hAnsi="Calibri" w:cs="Calibri"/>
                <w:sz w:val="18"/>
                <w:szCs w:val="18"/>
                <w:lang w:eastAsia="en-US"/>
              </w:rPr>
              <w:t xml:space="preserve">- </w:t>
            </w:r>
            <w:r w:rsidRPr="000D5C16">
              <w:rPr>
                <w:rFonts w:ascii="Calibri" w:hAnsi="Calibri" w:cs="Calibri"/>
                <w:sz w:val="18"/>
                <w:szCs w:val="18"/>
                <w:lang w:eastAsia="en-US"/>
              </w:rPr>
              <w:t>How to select and refine appropriate resources to support pupils’ learning e.g. from school-selected schemes or from existing school-based resources considering why/how these are adapted to meet needs of the class</w:t>
            </w:r>
          </w:p>
          <w:p w14:paraId="1BFE72D4" w14:textId="77777777" w:rsidR="009335FC" w:rsidRPr="000D5C16" w:rsidRDefault="009335FC" w:rsidP="0050023E">
            <w:pPr>
              <w:ind w:left="7"/>
              <w:rPr>
                <w:rFonts w:ascii="Calibri" w:hAnsi="Calibri" w:cs="Calibri"/>
                <w:b/>
                <w:sz w:val="18"/>
                <w:szCs w:val="18"/>
                <w:lang w:val="en-US" w:eastAsia="en-US"/>
              </w:rPr>
            </w:pPr>
            <w:r w:rsidRPr="000D5C16">
              <w:rPr>
                <w:rFonts w:ascii="Calibri" w:hAnsi="Calibri" w:cs="Calibri"/>
                <w:b/>
                <w:sz w:val="18"/>
                <w:szCs w:val="18"/>
                <w:lang w:eastAsia="en-US"/>
              </w:rPr>
              <w:t>Practise, reflect, receive coaching and improve at:</w:t>
            </w:r>
          </w:p>
          <w:p w14:paraId="0B88009E" w14:textId="678C4B0D" w:rsidR="009335FC" w:rsidRPr="000D5C16" w:rsidRDefault="009335FC" w:rsidP="0050023E">
            <w:pPr>
              <w:rPr>
                <w:rFonts w:ascii="Calibri" w:hAnsi="Calibri" w:cs="Calibri"/>
                <w:snapToGrid w:val="0"/>
                <w:sz w:val="18"/>
                <w:szCs w:val="18"/>
              </w:rPr>
            </w:pPr>
            <w:r>
              <w:rPr>
                <w:rFonts w:ascii="Calibri" w:hAnsi="Calibri" w:cs="Calibri"/>
                <w:sz w:val="18"/>
                <w:szCs w:val="18"/>
                <w:lang w:val="en-US" w:eastAsia="en-US"/>
              </w:rPr>
              <w:t xml:space="preserve">- </w:t>
            </w:r>
            <w:r w:rsidRPr="000D5C16">
              <w:rPr>
                <w:rFonts w:ascii="Calibri" w:hAnsi="Calibri" w:cs="Calibri"/>
                <w:sz w:val="18"/>
                <w:szCs w:val="18"/>
                <w:lang w:val="en-US" w:eastAsia="en-US"/>
              </w:rPr>
              <w:t xml:space="preserve">Explicitly teaching pupils the knowledge and skills they need to succeed within the lesson </w:t>
            </w:r>
            <w:r w:rsidR="00BA154A" w:rsidRPr="000D5C16">
              <w:rPr>
                <w:rFonts w:ascii="Calibri" w:hAnsi="Calibri" w:cs="Calibri"/>
                <w:sz w:val="18"/>
                <w:szCs w:val="18"/>
                <w:lang w:val="en-US" w:eastAsia="en-US"/>
              </w:rPr>
              <w:t>e.g.</w:t>
            </w:r>
            <w:r w:rsidRPr="000D5C16">
              <w:rPr>
                <w:rFonts w:ascii="Calibri" w:hAnsi="Calibri" w:cs="Calibri"/>
                <w:sz w:val="18"/>
                <w:szCs w:val="18"/>
                <w:lang w:val="en-US" w:eastAsia="en-US"/>
              </w:rPr>
              <w:t xml:space="preserve"> consider the use of </w:t>
            </w:r>
            <w:r w:rsidRPr="000D5C16">
              <w:rPr>
                <w:rFonts w:ascii="Calibri" w:hAnsi="Calibri" w:cs="Calibri"/>
                <w:b/>
                <w:sz w:val="18"/>
                <w:szCs w:val="18"/>
                <w:lang w:val="en-US" w:eastAsia="en-US"/>
              </w:rPr>
              <w:t>modelling</w:t>
            </w:r>
            <w:r w:rsidRPr="000D5C16">
              <w:rPr>
                <w:rFonts w:ascii="Calibri" w:hAnsi="Calibri" w:cs="Calibri"/>
                <w:sz w:val="18"/>
                <w:szCs w:val="18"/>
                <w:lang w:val="en-US" w:eastAsia="en-US"/>
              </w:rPr>
              <w:t xml:space="preserve"> such as shared and modelled reading and writing and </w:t>
            </w:r>
            <w:r w:rsidRPr="000D5C16">
              <w:rPr>
                <w:rFonts w:ascii="Calibri" w:hAnsi="Calibri" w:cs="Calibri"/>
                <w:b/>
                <w:sz w:val="18"/>
                <w:szCs w:val="18"/>
                <w:lang w:val="en-US" w:eastAsia="en-US"/>
              </w:rPr>
              <w:t>worked examples</w:t>
            </w:r>
            <w:r w:rsidRPr="000D5C16">
              <w:rPr>
                <w:rFonts w:ascii="Calibri" w:hAnsi="Calibri" w:cs="Calibri"/>
                <w:sz w:val="18"/>
                <w:szCs w:val="18"/>
                <w:lang w:val="en-US" w:eastAsia="en-US"/>
              </w:rPr>
              <w:t xml:space="preserve"> such as a calculation strategy</w:t>
            </w:r>
          </w:p>
          <w:p w14:paraId="7B8C5974" w14:textId="77777777" w:rsidR="009335FC" w:rsidRDefault="009335FC" w:rsidP="0050023E">
            <w:pPr>
              <w:rPr>
                <w:rFonts w:ascii="Calibri" w:hAnsi="Calibri" w:cs="Calibri"/>
                <w:snapToGrid w:val="0"/>
                <w:sz w:val="18"/>
                <w:szCs w:val="18"/>
              </w:rPr>
            </w:pPr>
            <w:r>
              <w:rPr>
                <w:rFonts w:ascii="Calibri" w:hAnsi="Calibri" w:cs="Calibri"/>
                <w:snapToGrid w:val="0"/>
                <w:sz w:val="18"/>
                <w:szCs w:val="18"/>
              </w:rPr>
              <w:t>- U</w:t>
            </w:r>
            <w:r w:rsidRPr="000D5C16">
              <w:rPr>
                <w:rFonts w:ascii="Calibri" w:hAnsi="Calibri" w:cs="Calibri"/>
                <w:snapToGrid w:val="0"/>
                <w:sz w:val="18"/>
                <w:szCs w:val="18"/>
              </w:rPr>
              <w:t>sing resources aligned with the school curriculum (e.g. textbooks or resources designed by expert colleagues that carefully sequence content).</w:t>
            </w:r>
          </w:p>
          <w:p w14:paraId="5250AFD9" w14:textId="77777777" w:rsidR="009335FC" w:rsidRPr="00F46E5C" w:rsidRDefault="009335FC" w:rsidP="0050023E">
            <w:pPr>
              <w:pStyle w:val="EndnoteText"/>
              <w:rPr>
                <w:rFonts w:ascii="Calibri" w:hAnsi="Calibri" w:cs="Calibri"/>
                <w:sz w:val="18"/>
                <w:szCs w:val="18"/>
                <w:lang w:val="en-US" w:eastAsia="en-US"/>
              </w:rPr>
            </w:pPr>
            <w:r w:rsidRPr="000D5C16">
              <w:rPr>
                <w:rFonts w:ascii="Calibri" w:hAnsi="Calibri" w:cs="Calibri"/>
                <w:sz w:val="18"/>
                <w:szCs w:val="18"/>
                <w:lang w:val="en-US" w:eastAsia="en-US"/>
              </w:rPr>
              <w:t>- Modelling and requiring high-quality oral language and expecting pupils to use full sentences and technical vocab</w:t>
            </w:r>
          </w:p>
          <w:p w14:paraId="7C7709A5" w14:textId="77777777" w:rsidR="009335FC" w:rsidRPr="000D5C16" w:rsidRDefault="009335FC" w:rsidP="0050023E">
            <w:pPr>
              <w:pStyle w:val="EndnoteText"/>
              <w:rPr>
                <w:rFonts w:ascii="Calibri" w:hAnsi="Calibri" w:cs="Calibri"/>
                <w:snapToGrid w:val="0"/>
                <w:sz w:val="18"/>
                <w:szCs w:val="18"/>
              </w:rPr>
            </w:pPr>
            <w:r w:rsidRPr="000D5C16">
              <w:rPr>
                <w:rFonts w:ascii="Calibri" w:hAnsi="Calibri" w:cs="Calibri"/>
                <w:b/>
                <w:sz w:val="18"/>
                <w:szCs w:val="18"/>
                <w:lang w:val="en-US" w:eastAsia="en-US"/>
              </w:rPr>
              <w:t xml:space="preserve">Discuss with expert colleagues </w:t>
            </w:r>
            <w:r w:rsidRPr="000D5C16">
              <w:rPr>
                <w:rFonts w:ascii="Calibri" w:hAnsi="Calibri" w:cs="Calibri"/>
                <w:sz w:val="18"/>
                <w:szCs w:val="18"/>
                <w:lang w:val="en-US" w:eastAsia="en-US"/>
              </w:rPr>
              <w:t>how to support pupils to become fluent readers and fluent, legible writers</w:t>
            </w:r>
          </w:p>
        </w:tc>
        <w:tc>
          <w:tcPr>
            <w:tcW w:w="2977" w:type="dxa"/>
            <w:gridSpan w:val="3"/>
          </w:tcPr>
          <w:p w14:paraId="7DB9FBC5" w14:textId="77777777" w:rsidR="009335FC" w:rsidRPr="000D5C16" w:rsidRDefault="009335FC" w:rsidP="0050023E">
            <w:pPr>
              <w:ind w:left="22"/>
              <w:rPr>
                <w:rFonts w:ascii="Calibri" w:eastAsia="Calibri" w:hAnsi="Calibri" w:cs="Calibri"/>
                <w:b/>
                <w:bCs/>
                <w:sz w:val="18"/>
                <w:szCs w:val="18"/>
                <w:lang w:val="en-US"/>
              </w:rPr>
            </w:pPr>
            <w:r w:rsidRPr="000D5C16">
              <w:rPr>
                <w:rFonts w:ascii="Calibri" w:hAnsi="Calibri" w:cs="Calibri"/>
                <w:sz w:val="18"/>
                <w:szCs w:val="18"/>
                <w:lang w:val="en-US" w:eastAsia="en-US"/>
              </w:rPr>
              <w:t xml:space="preserve">See the </w:t>
            </w:r>
            <w:r w:rsidRPr="000D5C16">
              <w:rPr>
                <w:rFonts w:ascii="Calibri" w:hAnsi="Calibri" w:cs="Calibri"/>
                <w:b/>
                <w:bCs/>
                <w:sz w:val="18"/>
                <w:szCs w:val="18"/>
                <w:lang w:val="en-US" w:eastAsia="en-US"/>
              </w:rPr>
              <w:t>CTE Behaviour to Learn Checklist</w:t>
            </w:r>
            <w:r w:rsidRPr="000D5C16">
              <w:rPr>
                <w:rFonts w:ascii="Calibri" w:hAnsi="Calibri" w:cs="Calibri"/>
                <w:sz w:val="18"/>
                <w:szCs w:val="18"/>
                <w:lang w:val="en-US" w:eastAsia="en-US"/>
              </w:rPr>
              <w:t xml:space="preserve"> for further guidance</w:t>
            </w:r>
            <w:r w:rsidRPr="000D5C16">
              <w:rPr>
                <w:rFonts w:ascii="Calibri" w:eastAsia="Calibri" w:hAnsi="Calibri" w:cs="Calibri"/>
                <w:b/>
                <w:bCs/>
                <w:sz w:val="18"/>
                <w:szCs w:val="18"/>
                <w:lang w:val="en-US"/>
              </w:rPr>
              <w:t xml:space="preserve"> </w:t>
            </w:r>
          </w:p>
          <w:p w14:paraId="117C54AA" w14:textId="77777777" w:rsidR="009335FC" w:rsidRPr="000D5C16" w:rsidRDefault="009335FC" w:rsidP="0050023E">
            <w:pPr>
              <w:ind w:left="22"/>
              <w:rPr>
                <w:rFonts w:ascii="Calibri" w:hAnsi="Calibri" w:cs="Calibri"/>
                <w:b/>
                <w:bCs/>
                <w:sz w:val="18"/>
                <w:szCs w:val="18"/>
                <w:lang w:val="en-US" w:eastAsia="en-US"/>
              </w:rPr>
            </w:pPr>
            <w:r w:rsidRPr="000D5C16">
              <w:rPr>
                <w:rFonts w:ascii="Calibri" w:eastAsia="Calibri" w:hAnsi="Calibri" w:cs="Calibri"/>
                <w:b/>
                <w:bCs/>
                <w:sz w:val="18"/>
                <w:szCs w:val="18"/>
                <w:lang w:val="en-US"/>
              </w:rPr>
              <w:t xml:space="preserve">Observe, discuss and analyse with expert colleagues </w:t>
            </w:r>
          </w:p>
          <w:p w14:paraId="69C8B9D9" w14:textId="77777777" w:rsidR="009335FC" w:rsidRPr="000D5C16" w:rsidRDefault="009335FC" w:rsidP="009335FC">
            <w:pPr>
              <w:pStyle w:val="EndnoteText"/>
              <w:numPr>
                <w:ilvl w:val="0"/>
                <w:numId w:val="45"/>
              </w:numPr>
              <w:ind w:left="148" w:hanging="148"/>
              <w:rPr>
                <w:rFonts w:ascii="Calibri" w:hAnsi="Calibri" w:cs="Calibri"/>
                <w:b/>
                <w:sz w:val="18"/>
                <w:szCs w:val="18"/>
                <w:lang w:val="en-US" w:eastAsia="en-US"/>
              </w:rPr>
            </w:pPr>
            <w:r w:rsidRPr="000D5C16">
              <w:rPr>
                <w:rFonts w:ascii="Calibri" w:hAnsi="Calibri" w:cs="Calibri"/>
                <w:bCs/>
                <w:sz w:val="18"/>
                <w:szCs w:val="18"/>
                <w:lang w:val="en-US" w:eastAsia="en-US"/>
              </w:rPr>
              <w:t>School and class behaviour policy and expectations</w:t>
            </w:r>
          </w:p>
          <w:p w14:paraId="548EAD98" w14:textId="77777777" w:rsidR="009335FC" w:rsidRPr="000D5C16" w:rsidRDefault="009335FC" w:rsidP="009335FC">
            <w:pPr>
              <w:pStyle w:val="EndnoteText"/>
              <w:numPr>
                <w:ilvl w:val="0"/>
                <w:numId w:val="45"/>
              </w:numPr>
              <w:ind w:left="148" w:hanging="148"/>
              <w:rPr>
                <w:rFonts w:ascii="Calibri" w:hAnsi="Calibri" w:cs="Calibri"/>
                <w:b/>
                <w:sz w:val="18"/>
                <w:szCs w:val="18"/>
                <w:lang w:val="en-US" w:eastAsia="en-US"/>
              </w:rPr>
            </w:pPr>
            <w:r w:rsidRPr="000D5C16">
              <w:rPr>
                <w:rFonts w:ascii="Calibri" w:hAnsi="Calibri" w:cs="Calibri"/>
                <w:sz w:val="18"/>
                <w:szCs w:val="18"/>
                <w:lang w:val="en-US" w:eastAsia="en-US"/>
              </w:rPr>
              <w:t>any pupils with ‘</w:t>
            </w:r>
            <w:r w:rsidRPr="000D5C16">
              <w:rPr>
                <w:rFonts w:ascii="Calibri" w:hAnsi="Calibri" w:cs="Calibri"/>
                <w:b/>
                <w:sz w:val="18"/>
                <w:szCs w:val="18"/>
                <w:lang w:val="en-US" w:eastAsia="en-US"/>
              </w:rPr>
              <w:t>challenging’ behaviour</w:t>
            </w:r>
            <w:r w:rsidRPr="000D5C16">
              <w:rPr>
                <w:rFonts w:ascii="Calibri" w:hAnsi="Calibri" w:cs="Calibri"/>
                <w:sz w:val="18"/>
                <w:szCs w:val="18"/>
                <w:lang w:val="en-US" w:eastAsia="en-US"/>
              </w:rPr>
              <w:t xml:space="preserve"> and the individual behaviour plans or approaches used to manage behaviour effectively; understand why child/ren might present these behaviours.</w:t>
            </w:r>
          </w:p>
          <w:p w14:paraId="00A6926A" w14:textId="77777777" w:rsidR="009335FC" w:rsidRPr="000D5C16" w:rsidRDefault="009335FC" w:rsidP="009335FC">
            <w:pPr>
              <w:pStyle w:val="EndnoteText"/>
              <w:numPr>
                <w:ilvl w:val="0"/>
                <w:numId w:val="45"/>
              </w:numPr>
              <w:ind w:left="148" w:hanging="148"/>
              <w:rPr>
                <w:rFonts w:ascii="Calibri" w:hAnsi="Calibri" w:cs="Calibri"/>
                <w:b/>
                <w:sz w:val="18"/>
                <w:szCs w:val="18"/>
                <w:lang w:val="en-US" w:eastAsia="en-US"/>
              </w:rPr>
            </w:pPr>
            <w:r w:rsidRPr="000D5C16">
              <w:rPr>
                <w:rFonts w:ascii="Calibri" w:hAnsi="Calibri" w:cs="Calibri"/>
                <w:bCs/>
                <w:sz w:val="18"/>
                <w:szCs w:val="18"/>
                <w:lang w:val="en-US" w:eastAsia="en-US"/>
              </w:rPr>
              <w:t>the right to support (e.g. to deal with misbehaviour).</w:t>
            </w:r>
          </w:p>
          <w:p w14:paraId="114B9918" w14:textId="77777777" w:rsidR="009335FC" w:rsidRPr="000D5C16" w:rsidRDefault="009335FC" w:rsidP="0050023E">
            <w:pPr>
              <w:pStyle w:val="EndnoteText"/>
              <w:rPr>
                <w:rFonts w:ascii="Calibri" w:hAnsi="Calibri" w:cs="Calibri"/>
                <w:b/>
                <w:sz w:val="18"/>
                <w:szCs w:val="18"/>
                <w:lang w:val="en-US" w:eastAsia="en-US"/>
              </w:rPr>
            </w:pPr>
            <w:r w:rsidRPr="000D5C16">
              <w:rPr>
                <w:rFonts w:ascii="Calibri" w:hAnsi="Calibri" w:cs="Calibri"/>
                <w:b/>
                <w:sz w:val="18"/>
                <w:szCs w:val="18"/>
                <w:lang w:eastAsia="en-US"/>
              </w:rPr>
              <w:t>Practise, reflect, receive coaching and improve at:</w:t>
            </w:r>
          </w:p>
          <w:p w14:paraId="1C3CE41F" w14:textId="77777777" w:rsidR="009335FC" w:rsidRPr="000D5C16" w:rsidRDefault="009335FC" w:rsidP="009335FC">
            <w:pPr>
              <w:pStyle w:val="EndnoteText"/>
              <w:numPr>
                <w:ilvl w:val="0"/>
                <w:numId w:val="45"/>
              </w:numPr>
              <w:ind w:left="148" w:hanging="148"/>
              <w:rPr>
                <w:rFonts w:ascii="Calibri" w:hAnsi="Calibri" w:cs="Calibri"/>
                <w:bCs/>
                <w:sz w:val="18"/>
                <w:szCs w:val="18"/>
                <w:lang w:val="en-US" w:eastAsia="en-US"/>
              </w:rPr>
            </w:pPr>
            <w:r w:rsidRPr="000D5C16">
              <w:rPr>
                <w:rFonts w:ascii="Calibri" w:hAnsi="Calibri" w:cs="Calibri"/>
                <w:bCs/>
                <w:sz w:val="18"/>
                <w:szCs w:val="18"/>
                <w:lang w:eastAsia="en-US"/>
              </w:rPr>
              <w:t>setting high expectations through reinforcing (in line with policy) and rigorously maintaining, clear behavioural expectations (e.g. for specific behaviours, volume level)</w:t>
            </w:r>
          </w:p>
          <w:p w14:paraId="6708334B" w14:textId="77777777" w:rsidR="009335FC" w:rsidRPr="000D5C16" w:rsidRDefault="009335FC" w:rsidP="009335FC">
            <w:pPr>
              <w:pStyle w:val="EndnoteText"/>
              <w:numPr>
                <w:ilvl w:val="0"/>
                <w:numId w:val="45"/>
              </w:numPr>
              <w:ind w:left="148" w:hanging="148"/>
              <w:rPr>
                <w:rFonts w:ascii="Calibri" w:hAnsi="Calibri" w:cs="Calibri"/>
                <w:bCs/>
                <w:sz w:val="18"/>
                <w:szCs w:val="18"/>
                <w:lang w:val="en-US" w:eastAsia="en-US"/>
              </w:rPr>
            </w:pPr>
            <w:r w:rsidRPr="000D5C16">
              <w:rPr>
                <w:rFonts w:ascii="Calibri" w:hAnsi="Calibri" w:cs="Calibri"/>
                <w:bCs/>
                <w:sz w:val="18"/>
                <w:szCs w:val="18"/>
                <w:lang w:eastAsia="en-US"/>
              </w:rPr>
              <w:t xml:space="preserve">using positive reinforcement to encourage the </w:t>
            </w:r>
            <w:r w:rsidRPr="000D5C16">
              <w:rPr>
                <w:rFonts w:ascii="Calibri" w:hAnsi="Calibri" w:cs="Calibri"/>
                <w:b/>
                <w:sz w:val="18"/>
                <w:szCs w:val="18"/>
                <w:lang w:eastAsia="en-US"/>
              </w:rPr>
              <w:t>learning behaviours</w:t>
            </w:r>
            <w:r w:rsidRPr="000D5C16">
              <w:rPr>
                <w:rFonts w:ascii="Calibri" w:hAnsi="Calibri" w:cs="Calibri"/>
                <w:bCs/>
                <w:sz w:val="18"/>
                <w:szCs w:val="18"/>
                <w:lang w:eastAsia="en-US"/>
              </w:rPr>
              <w:t xml:space="preserve"> that you wish to promote </w:t>
            </w:r>
          </w:p>
          <w:p w14:paraId="40A4A504" w14:textId="77777777" w:rsidR="009335FC" w:rsidRPr="000D5C16" w:rsidRDefault="009335FC" w:rsidP="009335FC">
            <w:pPr>
              <w:pStyle w:val="EndnoteText"/>
              <w:numPr>
                <w:ilvl w:val="0"/>
                <w:numId w:val="45"/>
              </w:numPr>
              <w:ind w:left="148" w:hanging="148"/>
              <w:rPr>
                <w:rFonts w:ascii="Calibri" w:hAnsi="Calibri" w:cs="Calibri"/>
                <w:bCs/>
                <w:sz w:val="18"/>
                <w:szCs w:val="18"/>
                <w:lang w:val="en-US" w:eastAsia="en-US"/>
              </w:rPr>
            </w:pPr>
            <w:r w:rsidRPr="000D5C16">
              <w:rPr>
                <w:rFonts w:ascii="Calibri" w:hAnsi="Calibri" w:cs="Calibri"/>
                <w:bCs/>
                <w:sz w:val="18"/>
                <w:szCs w:val="18"/>
                <w:lang w:eastAsia="en-US"/>
              </w:rPr>
              <w:t xml:space="preserve">using </w:t>
            </w:r>
            <w:r w:rsidRPr="000D5C16">
              <w:rPr>
                <w:rFonts w:ascii="Calibri" w:hAnsi="Calibri" w:cs="Calibri"/>
                <w:bCs/>
                <w:i/>
                <w:iCs/>
                <w:sz w:val="18"/>
                <w:szCs w:val="18"/>
                <w:lang w:eastAsia="en-US"/>
              </w:rPr>
              <w:t>a range</w:t>
            </w:r>
            <w:r w:rsidRPr="000D5C16">
              <w:rPr>
                <w:rFonts w:ascii="Calibri" w:hAnsi="Calibri" w:cs="Calibri"/>
                <w:bCs/>
                <w:sz w:val="18"/>
                <w:szCs w:val="18"/>
                <w:lang w:eastAsia="en-US"/>
              </w:rPr>
              <w:t xml:space="preserve"> of early and least-intrusive interventions as an initial response to low level disruption </w:t>
            </w:r>
            <w:r w:rsidRPr="000D5C16">
              <w:rPr>
                <w:rFonts w:ascii="Calibri" w:hAnsi="Calibri" w:cs="Calibri"/>
                <w:sz w:val="18"/>
                <w:szCs w:val="18"/>
                <w:lang w:val="en-US" w:eastAsia="en-US"/>
              </w:rPr>
              <w:t>e.g. proximity, offering support)</w:t>
            </w:r>
          </w:p>
          <w:p w14:paraId="075B67AB" w14:textId="77777777" w:rsidR="009335FC" w:rsidRPr="000D5C16" w:rsidRDefault="009335FC" w:rsidP="009335FC">
            <w:pPr>
              <w:pStyle w:val="EndnoteText"/>
              <w:numPr>
                <w:ilvl w:val="0"/>
                <w:numId w:val="45"/>
              </w:numPr>
              <w:ind w:left="148" w:hanging="148"/>
              <w:rPr>
                <w:rFonts w:ascii="Calibri" w:hAnsi="Calibri" w:cs="Calibri"/>
                <w:bCs/>
                <w:sz w:val="18"/>
                <w:szCs w:val="18"/>
                <w:lang w:val="en-US" w:eastAsia="en-US"/>
              </w:rPr>
            </w:pPr>
            <w:r w:rsidRPr="000D5C16">
              <w:rPr>
                <w:rFonts w:ascii="Calibri" w:hAnsi="Calibri" w:cs="Calibri"/>
                <w:sz w:val="18"/>
                <w:szCs w:val="18"/>
                <w:lang w:val="en-US" w:eastAsia="en-US"/>
              </w:rPr>
              <w:t>Establishing a supportive and inclusive environment with a predictable system of reward and sanction i.e. calmly and firmly implementing the behaviour policy</w:t>
            </w:r>
          </w:p>
          <w:p w14:paraId="58A4BD19" w14:textId="77777777" w:rsidR="009335FC" w:rsidRPr="000D5C16" w:rsidRDefault="009335FC" w:rsidP="009335FC">
            <w:pPr>
              <w:pStyle w:val="EndnoteText"/>
              <w:numPr>
                <w:ilvl w:val="0"/>
                <w:numId w:val="45"/>
              </w:numPr>
              <w:ind w:left="148" w:hanging="148"/>
              <w:rPr>
                <w:rFonts w:ascii="Calibri" w:hAnsi="Calibri" w:cs="Calibri"/>
                <w:bCs/>
                <w:sz w:val="18"/>
                <w:szCs w:val="18"/>
                <w:lang w:val="en-US" w:eastAsia="en-US"/>
              </w:rPr>
            </w:pPr>
            <w:r w:rsidRPr="000D5C16">
              <w:rPr>
                <w:rFonts w:ascii="Calibri" w:hAnsi="Calibri" w:cs="Calibri"/>
                <w:sz w:val="18"/>
                <w:szCs w:val="18"/>
                <w:lang w:val="en-US" w:eastAsia="en-US"/>
              </w:rPr>
              <w:t xml:space="preserve">Maintaining </w:t>
            </w:r>
            <w:r w:rsidRPr="000D5C16">
              <w:rPr>
                <w:rFonts w:ascii="Calibri" w:hAnsi="Calibri" w:cs="Calibri"/>
                <w:b/>
                <w:bCs/>
                <w:sz w:val="18"/>
                <w:szCs w:val="18"/>
                <w:lang w:val="en-US" w:eastAsia="en-US"/>
              </w:rPr>
              <w:t>positive</w:t>
            </w:r>
            <w:r w:rsidRPr="000D5C16">
              <w:rPr>
                <w:rFonts w:ascii="Calibri" w:hAnsi="Calibri" w:cs="Calibri"/>
                <w:sz w:val="18"/>
                <w:szCs w:val="18"/>
                <w:lang w:val="en-US" w:eastAsia="en-US"/>
              </w:rPr>
              <w:t xml:space="preserve"> interactions with pupils to support a culture of respect and climate for learning</w:t>
            </w:r>
          </w:p>
          <w:p w14:paraId="42F747D7" w14:textId="77777777" w:rsidR="009335FC" w:rsidRPr="000D5C16" w:rsidRDefault="009335FC" w:rsidP="009335FC">
            <w:pPr>
              <w:numPr>
                <w:ilvl w:val="0"/>
                <w:numId w:val="45"/>
              </w:numPr>
              <w:ind w:left="181" w:hanging="142"/>
              <w:rPr>
                <w:rFonts w:ascii="Calibri" w:hAnsi="Calibri" w:cs="Calibri"/>
                <w:sz w:val="19"/>
                <w:szCs w:val="19"/>
                <w:lang w:val="en-US" w:eastAsia="en-US"/>
              </w:rPr>
            </w:pPr>
            <w:r w:rsidRPr="000D5C16">
              <w:rPr>
                <w:rFonts w:ascii="Calibri" w:hAnsi="Calibri" w:cs="Calibri"/>
                <w:sz w:val="19"/>
                <w:szCs w:val="19"/>
                <w:lang w:val="en-US" w:eastAsia="en-US"/>
              </w:rPr>
              <w:t>Using consistent language and non-verbal signals for common classroom directions.</w:t>
            </w:r>
          </w:p>
        </w:tc>
        <w:tc>
          <w:tcPr>
            <w:tcW w:w="3402" w:type="dxa"/>
            <w:gridSpan w:val="2"/>
          </w:tcPr>
          <w:p w14:paraId="238BE231" w14:textId="77777777" w:rsidR="009335FC" w:rsidRPr="000D5C16" w:rsidRDefault="009335FC" w:rsidP="0050023E">
            <w:pPr>
              <w:ind w:left="22"/>
              <w:rPr>
                <w:rFonts w:ascii="Calibri" w:eastAsia="Calibri" w:hAnsi="Calibri" w:cs="Calibri"/>
                <w:b/>
                <w:bCs/>
                <w:sz w:val="18"/>
                <w:szCs w:val="18"/>
                <w:lang w:val="en-US"/>
              </w:rPr>
            </w:pPr>
            <w:r w:rsidRPr="000D5C16">
              <w:rPr>
                <w:rFonts w:ascii="Calibri" w:eastAsia="Calibri" w:hAnsi="Calibri" w:cs="Calibri"/>
                <w:b/>
                <w:bCs/>
                <w:sz w:val="18"/>
                <w:szCs w:val="18"/>
                <w:lang w:val="en-US"/>
              </w:rPr>
              <w:t xml:space="preserve">Observe, discuss and analyse with expert colleagues </w:t>
            </w:r>
          </w:p>
          <w:p w14:paraId="48713888" w14:textId="77777777" w:rsidR="009335FC" w:rsidRPr="000D5C16" w:rsidRDefault="009335FC" w:rsidP="009335FC">
            <w:pPr>
              <w:pStyle w:val="EndnoteText"/>
              <w:numPr>
                <w:ilvl w:val="0"/>
                <w:numId w:val="45"/>
              </w:numPr>
              <w:ind w:left="127" w:hanging="142"/>
              <w:rPr>
                <w:rFonts w:ascii="Calibri" w:hAnsi="Calibri" w:cs="Calibri"/>
                <w:snapToGrid w:val="0"/>
                <w:sz w:val="18"/>
                <w:szCs w:val="18"/>
              </w:rPr>
            </w:pPr>
            <w:r w:rsidRPr="000D5C16">
              <w:rPr>
                <w:rFonts w:ascii="Calibri" w:hAnsi="Calibri" w:cs="Calibri"/>
                <w:snapToGrid w:val="0"/>
                <w:sz w:val="18"/>
                <w:szCs w:val="18"/>
              </w:rPr>
              <w:t xml:space="preserve">whether you identify with being a </w:t>
            </w:r>
            <w:r w:rsidRPr="000D5C16">
              <w:rPr>
                <w:rFonts w:ascii="Calibri" w:hAnsi="Calibri" w:cs="Calibri"/>
                <w:b/>
                <w:bCs/>
                <w:snapToGrid w:val="0"/>
                <w:sz w:val="18"/>
                <w:szCs w:val="18"/>
              </w:rPr>
              <w:t>task manager</w:t>
            </w:r>
            <w:r w:rsidRPr="000D5C16">
              <w:rPr>
                <w:rFonts w:ascii="Calibri" w:hAnsi="Calibri" w:cs="Calibri"/>
                <w:snapToGrid w:val="0"/>
                <w:sz w:val="18"/>
                <w:szCs w:val="18"/>
              </w:rPr>
              <w:t xml:space="preserve">, </w:t>
            </w:r>
            <w:r w:rsidRPr="000D5C16">
              <w:rPr>
                <w:rFonts w:ascii="Calibri" w:hAnsi="Calibri" w:cs="Calibri"/>
                <w:b/>
                <w:bCs/>
                <w:snapToGrid w:val="0"/>
                <w:sz w:val="18"/>
                <w:szCs w:val="18"/>
              </w:rPr>
              <w:t>curriculum deliverer</w:t>
            </w:r>
            <w:r w:rsidRPr="000D5C16">
              <w:rPr>
                <w:rFonts w:ascii="Calibri" w:hAnsi="Calibri" w:cs="Calibri"/>
                <w:snapToGrid w:val="0"/>
                <w:sz w:val="18"/>
                <w:szCs w:val="18"/>
              </w:rPr>
              <w:t xml:space="preserve"> or </w:t>
            </w:r>
            <w:r w:rsidRPr="000D5C16">
              <w:rPr>
                <w:rFonts w:ascii="Calibri" w:hAnsi="Calibri" w:cs="Calibri"/>
                <w:b/>
                <w:bCs/>
                <w:snapToGrid w:val="0"/>
                <w:sz w:val="18"/>
                <w:szCs w:val="18"/>
              </w:rPr>
              <w:t xml:space="preserve">concept/skill builder; </w:t>
            </w:r>
            <w:r w:rsidRPr="000D5C16">
              <w:rPr>
                <w:rFonts w:ascii="Calibri" w:hAnsi="Calibri" w:cs="Calibri"/>
                <w:snapToGrid w:val="0"/>
                <w:sz w:val="18"/>
                <w:szCs w:val="18"/>
              </w:rPr>
              <w:t>discuss how to move towards being a concept/skill builder (</w:t>
            </w:r>
            <w:r w:rsidRPr="000D5C16">
              <w:rPr>
                <w:rFonts w:ascii="Calibri" w:hAnsi="Calibri" w:cs="Calibri"/>
                <w:i/>
                <w:iCs/>
                <w:snapToGrid w:val="0"/>
                <w:sz w:val="18"/>
                <w:szCs w:val="18"/>
              </w:rPr>
              <w:t>ideas below</w:t>
            </w:r>
            <w:r w:rsidRPr="000D5C16">
              <w:rPr>
                <w:rFonts w:ascii="Calibri" w:hAnsi="Calibri" w:cs="Calibri"/>
                <w:snapToGrid w:val="0"/>
                <w:sz w:val="18"/>
                <w:szCs w:val="18"/>
              </w:rPr>
              <w:t>)</w:t>
            </w:r>
          </w:p>
          <w:p w14:paraId="3A92A53B" w14:textId="77777777" w:rsidR="009335FC" w:rsidRPr="000D5C16" w:rsidRDefault="009335FC" w:rsidP="009335FC">
            <w:pPr>
              <w:pStyle w:val="EndnoteText"/>
              <w:numPr>
                <w:ilvl w:val="0"/>
                <w:numId w:val="45"/>
              </w:numPr>
              <w:ind w:left="127" w:hanging="142"/>
              <w:rPr>
                <w:rFonts w:ascii="Calibri" w:hAnsi="Calibri" w:cs="Calibri"/>
                <w:snapToGrid w:val="0"/>
                <w:sz w:val="18"/>
                <w:szCs w:val="18"/>
              </w:rPr>
            </w:pPr>
            <w:r w:rsidRPr="000D5C16">
              <w:rPr>
                <w:rFonts w:ascii="Calibri" w:eastAsia="Calibri" w:hAnsi="Calibri" w:cs="Calibri"/>
                <w:sz w:val="18"/>
                <w:szCs w:val="18"/>
                <w:lang w:val="en-US"/>
              </w:rPr>
              <w:t xml:space="preserve">potential pupil(s) for your SEND/EAL Inclusion FLO &amp; AoL FLO; </w:t>
            </w:r>
          </w:p>
          <w:p w14:paraId="26D98A86" w14:textId="77777777" w:rsidR="009335FC" w:rsidRPr="000D5C16" w:rsidRDefault="009335FC" w:rsidP="009335FC">
            <w:pPr>
              <w:pStyle w:val="EndnoteText"/>
              <w:numPr>
                <w:ilvl w:val="0"/>
                <w:numId w:val="45"/>
              </w:numPr>
              <w:ind w:left="127" w:hanging="142"/>
              <w:rPr>
                <w:rFonts w:ascii="Calibri" w:hAnsi="Calibri" w:cs="Calibri"/>
                <w:snapToGrid w:val="0"/>
                <w:sz w:val="18"/>
                <w:szCs w:val="18"/>
              </w:rPr>
            </w:pPr>
            <w:r w:rsidRPr="000D5C16">
              <w:rPr>
                <w:rFonts w:ascii="Calibri" w:hAnsi="Calibri" w:cs="Calibri"/>
                <w:snapToGrid w:val="0"/>
                <w:sz w:val="18"/>
                <w:szCs w:val="18"/>
              </w:rPr>
              <w:t>how to work closely with the SENCO and other professionals supporting pupils with additional needs, including making explicit links with classroom teaching and interventions delivered elsewhere</w:t>
            </w:r>
          </w:p>
          <w:p w14:paraId="02A3F21A" w14:textId="77777777" w:rsidR="009335FC" w:rsidRPr="000D5C16" w:rsidRDefault="009335FC" w:rsidP="009335FC">
            <w:pPr>
              <w:pStyle w:val="EndnoteText"/>
              <w:numPr>
                <w:ilvl w:val="0"/>
                <w:numId w:val="45"/>
              </w:numPr>
              <w:ind w:left="127" w:hanging="142"/>
              <w:rPr>
                <w:rFonts w:ascii="Calibri" w:hAnsi="Calibri" w:cs="Calibri"/>
                <w:snapToGrid w:val="0"/>
                <w:sz w:val="18"/>
                <w:szCs w:val="18"/>
              </w:rPr>
            </w:pPr>
            <w:r w:rsidRPr="000D5C16">
              <w:rPr>
                <w:rFonts w:ascii="Calibri" w:eastAsia="Calibri" w:hAnsi="Calibri" w:cs="Calibri"/>
                <w:sz w:val="18"/>
                <w:szCs w:val="18"/>
                <w:lang w:val="en-US"/>
              </w:rPr>
              <w:t xml:space="preserve">how to adapt lessons so that all pupils can meet expectations, whilst maintaining high expectations for all </w:t>
            </w:r>
          </w:p>
          <w:p w14:paraId="668B847E" w14:textId="77777777" w:rsidR="009335FC" w:rsidRPr="000D5C16" w:rsidRDefault="009335FC" w:rsidP="009335FC">
            <w:pPr>
              <w:pStyle w:val="EndnoteText"/>
              <w:numPr>
                <w:ilvl w:val="0"/>
                <w:numId w:val="45"/>
              </w:numPr>
              <w:ind w:left="127" w:hanging="142"/>
              <w:rPr>
                <w:rFonts w:ascii="Calibri" w:hAnsi="Calibri" w:cs="Calibri"/>
                <w:sz w:val="18"/>
                <w:szCs w:val="18"/>
                <w:lang w:val="en-US" w:eastAsia="en-US"/>
              </w:rPr>
            </w:pPr>
            <w:r w:rsidRPr="000D5C16">
              <w:rPr>
                <w:rFonts w:ascii="Calibri" w:hAnsi="Calibri" w:cs="Calibri"/>
                <w:sz w:val="18"/>
                <w:szCs w:val="18"/>
                <w:lang w:val="en-US" w:eastAsia="en-US"/>
              </w:rPr>
              <w:t xml:space="preserve">How explicitly teaching pupils </w:t>
            </w:r>
            <w:r w:rsidRPr="000D5C16">
              <w:rPr>
                <w:rFonts w:ascii="Calibri" w:hAnsi="Calibri" w:cs="Calibri"/>
                <w:b/>
                <w:bCs/>
                <w:sz w:val="18"/>
                <w:szCs w:val="18"/>
                <w:lang w:val="en-US" w:eastAsia="en-US"/>
              </w:rPr>
              <w:t>metacognitive strategie</w:t>
            </w:r>
            <w:r w:rsidRPr="000D5C16">
              <w:rPr>
                <w:rFonts w:ascii="Calibri" w:hAnsi="Calibri" w:cs="Calibri"/>
                <w:sz w:val="18"/>
                <w:szCs w:val="18"/>
                <w:lang w:val="en-US" w:eastAsia="en-US"/>
              </w:rPr>
              <w:t>s linked to subject knowledge, including how to plan, monitor and evaluate, supports independent and academic success</w:t>
            </w:r>
          </w:p>
          <w:p w14:paraId="1166C6B2" w14:textId="77777777" w:rsidR="009335FC" w:rsidRPr="000D5C16" w:rsidRDefault="009335FC" w:rsidP="0050023E">
            <w:pPr>
              <w:rPr>
                <w:rFonts w:ascii="Calibri" w:hAnsi="Calibri" w:cs="Calibri"/>
                <w:b/>
                <w:sz w:val="18"/>
                <w:szCs w:val="18"/>
                <w:lang w:val="en-US" w:eastAsia="en-US"/>
              </w:rPr>
            </w:pPr>
            <w:r w:rsidRPr="000D5C16">
              <w:rPr>
                <w:rFonts w:ascii="Calibri" w:hAnsi="Calibri" w:cs="Calibri"/>
                <w:b/>
                <w:sz w:val="18"/>
                <w:szCs w:val="18"/>
                <w:lang w:val="en-US" w:eastAsia="en-US"/>
              </w:rPr>
              <w:t>Practise, reflect, receive coaching and improve at:</w:t>
            </w:r>
          </w:p>
          <w:p w14:paraId="2EE15AE1" w14:textId="77777777" w:rsidR="009335FC" w:rsidRPr="000D5C16" w:rsidRDefault="009335FC" w:rsidP="009335FC">
            <w:pPr>
              <w:numPr>
                <w:ilvl w:val="0"/>
                <w:numId w:val="45"/>
              </w:numPr>
              <w:ind w:left="176" w:hanging="154"/>
              <w:rPr>
                <w:rFonts w:ascii="Calibri" w:hAnsi="Calibri" w:cs="Calibri"/>
                <w:sz w:val="18"/>
                <w:szCs w:val="18"/>
                <w:lang w:val="en-US" w:eastAsia="en-US"/>
              </w:rPr>
            </w:pPr>
            <w:r w:rsidRPr="000D5C16">
              <w:rPr>
                <w:rFonts w:ascii="Calibri" w:hAnsi="Calibri" w:cs="Calibri"/>
                <w:sz w:val="18"/>
                <w:szCs w:val="18"/>
                <w:lang w:val="en-US" w:eastAsia="en-US"/>
              </w:rPr>
              <w:t xml:space="preserve">developing longer-term learning </w:t>
            </w:r>
            <w:r w:rsidRPr="000D5C16">
              <w:rPr>
                <w:rFonts w:ascii="Calibri" w:hAnsi="Calibri" w:cs="Calibri"/>
                <w:i/>
                <w:sz w:val="18"/>
                <w:szCs w:val="18"/>
                <w:lang w:val="en-US" w:eastAsia="en-US"/>
              </w:rPr>
              <w:t xml:space="preserve">e.g. helping children to access long-term memory by making explicit links with prior learning or providing scaffolding resources (e.g. number lines/grids, vocabulary mats where prior knowledge is weak); plan questions to probe children’s responses and challenge thinking; plan in opportunities for children to retrieve and apply information from memory </w:t>
            </w:r>
          </w:p>
          <w:p w14:paraId="166836C4" w14:textId="77777777" w:rsidR="009335FC" w:rsidRPr="000D5C16" w:rsidRDefault="009335FC" w:rsidP="009335FC">
            <w:pPr>
              <w:numPr>
                <w:ilvl w:val="0"/>
                <w:numId w:val="45"/>
              </w:numPr>
              <w:ind w:left="176" w:hanging="154"/>
              <w:rPr>
                <w:rFonts w:ascii="Calibri" w:hAnsi="Calibri" w:cs="Calibri"/>
                <w:sz w:val="18"/>
                <w:szCs w:val="18"/>
                <w:lang w:val="en-US" w:eastAsia="en-US"/>
              </w:rPr>
            </w:pPr>
            <w:r w:rsidRPr="000D5C16">
              <w:rPr>
                <w:rFonts w:ascii="Calibri" w:hAnsi="Calibri" w:cs="Calibri"/>
                <w:sz w:val="18"/>
                <w:szCs w:val="18"/>
                <w:lang w:val="en-US" w:eastAsia="en-US"/>
              </w:rPr>
              <w:t>Removing scaffolding only when pupils are achieving a high degree of success in applying previously taught material.</w:t>
            </w:r>
          </w:p>
          <w:p w14:paraId="3709CC8E" w14:textId="77777777" w:rsidR="009335FC" w:rsidRPr="000D5C16" w:rsidRDefault="009335FC" w:rsidP="009335FC">
            <w:pPr>
              <w:numPr>
                <w:ilvl w:val="0"/>
                <w:numId w:val="45"/>
              </w:numPr>
              <w:ind w:left="176" w:hanging="154"/>
              <w:rPr>
                <w:rFonts w:ascii="Calibri" w:hAnsi="Calibri" w:cs="Calibri"/>
                <w:sz w:val="18"/>
                <w:szCs w:val="18"/>
                <w:lang w:val="en-US" w:eastAsia="en-US"/>
              </w:rPr>
            </w:pPr>
            <w:r w:rsidRPr="000D5C16">
              <w:rPr>
                <w:rFonts w:ascii="Calibri" w:hAnsi="Calibri" w:cs="Calibri"/>
                <w:b/>
                <w:bCs/>
                <w:sz w:val="18"/>
                <w:szCs w:val="18"/>
                <w:lang w:val="en-US" w:eastAsia="en-US"/>
              </w:rPr>
              <w:t>modelling</w:t>
            </w:r>
            <w:r w:rsidRPr="000D5C16">
              <w:rPr>
                <w:rFonts w:ascii="Calibri" w:hAnsi="Calibri" w:cs="Calibri"/>
                <w:sz w:val="18"/>
                <w:szCs w:val="18"/>
                <w:lang w:val="en-US" w:eastAsia="en-US"/>
              </w:rPr>
              <w:t xml:space="preserve"> to help pupils understand new processes and ideas</w:t>
            </w:r>
          </w:p>
        </w:tc>
        <w:tc>
          <w:tcPr>
            <w:tcW w:w="3260" w:type="dxa"/>
            <w:gridSpan w:val="2"/>
          </w:tcPr>
          <w:p w14:paraId="0DF924C7" w14:textId="77777777" w:rsidR="009335FC" w:rsidRPr="000D5C16" w:rsidRDefault="009335FC" w:rsidP="0050023E">
            <w:pPr>
              <w:ind w:left="22"/>
              <w:rPr>
                <w:rFonts w:ascii="Calibri" w:hAnsi="Calibri" w:cs="Calibri"/>
                <w:b/>
                <w:bCs/>
                <w:sz w:val="18"/>
                <w:szCs w:val="18"/>
                <w:lang w:val="en-US" w:eastAsia="en-US"/>
              </w:rPr>
            </w:pPr>
            <w:r w:rsidRPr="000D5C16">
              <w:rPr>
                <w:rFonts w:ascii="Calibri" w:eastAsia="Calibri" w:hAnsi="Calibri" w:cs="Calibri"/>
                <w:b/>
                <w:bCs/>
                <w:sz w:val="18"/>
                <w:szCs w:val="18"/>
                <w:lang w:val="en-US"/>
              </w:rPr>
              <w:t xml:space="preserve">Observe, discuss and analyse with expert colleagues </w:t>
            </w:r>
          </w:p>
          <w:p w14:paraId="2A049AD2" w14:textId="77777777" w:rsidR="009335FC" w:rsidRPr="000D5C16" w:rsidRDefault="009335FC" w:rsidP="009335FC">
            <w:pPr>
              <w:numPr>
                <w:ilvl w:val="0"/>
                <w:numId w:val="45"/>
              </w:numPr>
              <w:ind w:left="176" w:hanging="154"/>
              <w:contextualSpacing/>
              <w:rPr>
                <w:rFonts w:ascii="Calibri" w:eastAsia="Calibri" w:hAnsi="Calibri" w:cs="Calibri"/>
                <w:sz w:val="18"/>
                <w:szCs w:val="18"/>
                <w:lang w:val="en-US"/>
              </w:rPr>
            </w:pPr>
            <w:r w:rsidRPr="000D5C16">
              <w:rPr>
                <w:rFonts w:ascii="Calibri" w:eastAsia="Calibri" w:hAnsi="Calibri" w:cs="Calibri"/>
                <w:sz w:val="18"/>
                <w:szCs w:val="18"/>
                <w:lang w:val="en-US"/>
              </w:rPr>
              <w:t xml:space="preserve">school systems of self and peer assessment (where no systems exist, plan to introduce </w:t>
            </w:r>
            <w:r w:rsidRPr="000D5C16">
              <w:rPr>
                <w:rFonts w:ascii="Calibri" w:eastAsia="Calibri" w:hAnsi="Calibri" w:cs="Calibri"/>
                <w:b/>
                <w:bCs/>
                <w:i/>
                <w:iCs/>
                <w:sz w:val="18"/>
                <w:szCs w:val="18"/>
                <w:lang w:val="en-US"/>
              </w:rPr>
              <w:t>age-appropriate</w:t>
            </w:r>
            <w:r w:rsidRPr="000D5C16">
              <w:rPr>
                <w:rFonts w:ascii="Calibri" w:eastAsia="Calibri" w:hAnsi="Calibri" w:cs="Calibri"/>
                <w:sz w:val="18"/>
                <w:szCs w:val="18"/>
                <w:lang w:val="en-US"/>
              </w:rPr>
              <w:t xml:space="preserve"> self-assessment)</w:t>
            </w:r>
          </w:p>
          <w:p w14:paraId="0DB42A6E" w14:textId="77777777" w:rsidR="009335FC" w:rsidRPr="000D5C16" w:rsidRDefault="009335FC" w:rsidP="009335FC">
            <w:pPr>
              <w:numPr>
                <w:ilvl w:val="0"/>
                <w:numId w:val="45"/>
              </w:numPr>
              <w:ind w:left="176" w:hanging="154"/>
              <w:contextualSpacing/>
              <w:rPr>
                <w:rFonts w:ascii="Calibri" w:eastAsia="Calibri" w:hAnsi="Calibri" w:cs="Calibri"/>
                <w:sz w:val="18"/>
                <w:szCs w:val="18"/>
                <w:lang w:val="en-US"/>
              </w:rPr>
            </w:pPr>
            <w:r w:rsidRPr="000D5C16">
              <w:rPr>
                <w:rFonts w:ascii="Calibri" w:eastAsia="Calibri" w:hAnsi="Calibri" w:cs="Calibri"/>
                <w:sz w:val="18"/>
                <w:szCs w:val="18"/>
                <w:lang w:val="en-US"/>
              </w:rPr>
              <w:t>how to scaffold self-assessment by sharing model work with pupils, highlighting key details.</w:t>
            </w:r>
          </w:p>
          <w:p w14:paraId="53CC8405" w14:textId="77777777" w:rsidR="009335FC" w:rsidRPr="000D5C16" w:rsidRDefault="009335FC" w:rsidP="009335FC">
            <w:pPr>
              <w:numPr>
                <w:ilvl w:val="0"/>
                <w:numId w:val="45"/>
              </w:numPr>
              <w:ind w:left="179" w:hanging="142"/>
              <w:rPr>
                <w:rFonts w:ascii="Calibri" w:eastAsia="Calibri" w:hAnsi="Calibri" w:cs="Calibri"/>
                <w:sz w:val="18"/>
                <w:szCs w:val="18"/>
                <w:lang w:val="en-US"/>
              </w:rPr>
            </w:pPr>
            <w:r w:rsidRPr="000D5C16">
              <w:rPr>
                <w:rFonts w:ascii="Calibri" w:eastAsia="Calibri" w:hAnsi="Calibri" w:cs="Calibri"/>
                <w:sz w:val="18"/>
                <w:szCs w:val="18"/>
                <w:lang w:val="en-US"/>
              </w:rPr>
              <w:t xml:space="preserve">Statutory assessments:  including </w:t>
            </w:r>
            <w:r w:rsidRPr="000D5C16">
              <w:rPr>
                <w:rFonts w:ascii="Calibri" w:eastAsia="Calibri" w:hAnsi="Calibri" w:cs="Calibri"/>
                <w:b/>
                <w:bCs/>
                <w:sz w:val="18"/>
                <w:szCs w:val="18"/>
                <w:lang w:val="en-US"/>
              </w:rPr>
              <w:t>KS2</w:t>
            </w:r>
            <w:r w:rsidRPr="000D5C16">
              <w:rPr>
                <w:rFonts w:ascii="Calibri" w:eastAsia="Calibri" w:hAnsi="Calibri" w:cs="Calibri"/>
                <w:sz w:val="18"/>
                <w:szCs w:val="18"/>
                <w:lang w:val="en-US"/>
              </w:rPr>
              <w:t xml:space="preserve"> </w:t>
            </w:r>
            <w:r w:rsidRPr="000D5C16">
              <w:rPr>
                <w:rFonts w:ascii="Calibri" w:eastAsia="Calibri" w:hAnsi="Calibri" w:cs="Calibri"/>
                <w:b/>
                <w:bCs/>
                <w:sz w:val="18"/>
                <w:szCs w:val="18"/>
                <w:lang w:val="en-US"/>
              </w:rPr>
              <w:t>SATS</w:t>
            </w:r>
            <w:r w:rsidRPr="000D5C16">
              <w:rPr>
                <w:rFonts w:ascii="Calibri" w:eastAsia="Calibri" w:hAnsi="Calibri" w:cs="Calibri"/>
                <w:sz w:val="18"/>
                <w:szCs w:val="18"/>
                <w:lang w:val="en-US"/>
              </w:rPr>
              <w:t xml:space="preserve"> and optional </w:t>
            </w:r>
            <w:r w:rsidRPr="000D5C16">
              <w:rPr>
                <w:rFonts w:ascii="Calibri" w:eastAsia="Calibri" w:hAnsi="Calibri" w:cs="Calibri"/>
                <w:b/>
                <w:bCs/>
                <w:sz w:val="18"/>
                <w:szCs w:val="18"/>
                <w:lang w:val="en-US"/>
              </w:rPr>
              <w:t>KS1 SATS</w:t>
            </w:r>
            <w:r w:rsidRPr="000D5C16">
              <w:rPr>
                <w:rFonts w:ascii="Calibri" w:eastAsia="Calibri" w:hAnsi="Calibri" w:cs="Calibri"/>
                <w:sz w:val="18"/>
                <w:szCs w:val="18"/>
                <w:lang w:val="en-US"/>
              </w:rPr>
              <w:t xml:space="preserve"> </w:t>
            </w:r>
          </w:p>
          <w:p w14:paraId="67F18749" w14:textId="77777777" w:rsidR="009335FC" w:rsidRPr="000D5C16" w:rsidRDefault="009335FC" w:rsidP="009335FC">
            <w:pPr>
              <w:numPr>
                <w:ilvl w:val="0"/>
                <w:numId w:val="45"/>
              </w:numPr>
              <w:ind w:left="179" w:hanging="142"/>
              <w:rPr>
                <w:rFonts w:ascii="Calibri" w:eastAsia="Calibri" w:hAnsi="Calibri" w:cs="Calibri"/>
                <w:sz w:val="18"/>
                <w:szCs w:val="18"/>
                <w:lang w:val="en-US"/>
              </w:rPr>
            </w:pPr>
            <w:r w:rsidRPr="000D5C16">
              <w:rPr>
                <w:rFonts w:ascii="Calibri" w:eastAsia="Calibri" w:hAnsi="Calibri" w:cs="Calibri"/>
                <w:sz w:val="18"/>
                <w:szCs w:val="18"/>
                <w:lang w:val="en-US"/>
              </w:rPr>
              <w:t xml:space="preserve">how to gather assessment information DURING the lesson and use this to adapt teaching within the lesson </w:t>
            </w:r>
          </w:p>
          <w:p w14:paraId="37DFE2B2" w14:textId="77777777" w:rsidR="009335FC" w:rsidRPr="000D5C16" w:rsidRDefault="009335FC" w:rsidP="009335FC">
            <w:pPr>
              <w:numPr>
                <w:ilvl w:val="0"/>
                <w:numId w:val="45"/>
              </w:numPr>
              <w:ind w:left="179" w:hanging="142"/>
              <w:rPr>
                <w:rFonts w:ascii="Calibri" w:eastAsia="Calibri" w:hAnsi="Calibri" w:cs="Calibri"/>
                <w:sz w:val="18"/>
                <w:szCs w:val="18"/>
                <w:lang w:val="en-US"/>
              </w:rPr>
            </w:pPr>
            <w:r w:rsidRPr="000D5C16">
              <w:rPr>
                <w:rFonts w:ascii="Calibri" w:eastAsia="Calibri" w:hAnsi="Calibri" w:cs="Calibri"/>
                <w:sz w:val="18"/>
                <w:szCs w:val="18"/>
                <w:lang w:val="en-US"/>
              </w:rPr>
              <w:t>how to use diagnostic assessment to check prior learning and plan teaching to build on this</w:t>
            </w:r>
          </w:p>
          <w:p w14:paraId="2308A513" w14:textId="77777777" w:rsidR="009335FC" w:rsidRPr="000D5C16" w:rsidRDefault="009335FC" w:rsidP="009335FC">
            <w:pPr>
              <w:numPr>
                <w:ilvl w:val="0"/>
                <w:numId w:val="45"/>
              </w:numPr>
              <w:ind w:left="176" w:hanging="154"/>
              <w:contextualSpacing/>
              <w:rPr>
                <w:rFonts w:ascii="Calibri" w:eastAsia="Calibri" w:hAnsi="Calibri" w:cs="Calibri"/>
                <w:sz w:val="18"/>
                <w:szCs w:val="18"/>
                <w:lang w:val="en-US"/>
              </w:rPr>
            </w:pPr>
            <w:r w:rsidRPr="000D5C16">
              <w:rPr>
                <w:rFonts w:ascii="Calibri" w:eastAsia="Calibri" w:hAnsi="Calibri" w:cs="Calibri"/>
                <w:sz w:val="18"/>
                <w:szCs w:val="18"/>
                <w:lang w:val="en-US"/>
              </w:rPr>
              <w:t xml:space="preserve">How over time, feedback should support pupils to monitor and </w:t>
            </w:r>
            <w:r w:rsidRPr="000D5C16">
              <w:rPr>
                <w:rFonts w:ascii="Calibri" w:eastAsia="Calibri" w:hAnsi="Calibri" w:cs="Calibri"/>
                <w:b/>
                <w:bCs/>
                <w:sz w:val="18"/>
                <w:szCs w:val="18"/>
                <w:lang w:val="en-US"/>
              </w:rPr>
              <w:t>regulate their own learning</w:t>
            </w:r>
          </w:p>
          <w:p w14:paraId="1DB19EA6" w14:textId="77777777" w:rsidR="009335FC" w:rsidRPr="000D5C16" w:rsidRDefault="009335FC" w:rsidP="0050023E">
            <w:pPr>
              <w:rPr>
                <w:rFonts w:ascii="Calibri" w:hAnsi="Calibri" w:cs="Calibri"/>
                <w:b/>
                <w:sz w:val="18"/>
                <w:szCs w:val="18"/>
                <w:lang w:val="en-US" w:eastAsia="en-US"/>
              </w:rPr>
            </w:pPr>
            <w:r w:rsidRPr="000D5C16">
              <w:rPr>
                <w:rFonts w:ascii="Calibri" w:hAnsi="Calibri" w:cs="Calibri"/>
                <w:b/>
                <w:sz w:val="18"/>
                <w:szCs w:val="18"/>
                <w:lang w:val="en-US" w:eastAsia="en-US"/>
              </w:rPr>
              <w:t xml:space="preserve">Practise, reflect, receive coaching and improve at: </w:t>
            </w:r>
          </w:p>
          <w:p w14:paraId="42200A7D" w14:textId="77777777" w:rsidR="009335FC" w:rsidRPr="000D5C16" w:rsidRDefault="009335FC" w:rsidP="009335FC">
            <w:pPr>
              <w:numPr>
                <w:ilvl w:val="0"/>
                <w:numId w:val="45"/>
              </w:numPr>
              <w:ind w:left="177" w:hanging="143"/>
              <w:rPr>
                <w:rFonts w:ascii="Calibri" w:hAnsi="Calibri" w:cs="Calibri"/>
                <w:sz w:val="18"/>
                <w:szCs w:val="18"/>
                <w:lang w:val="en-US" w:eastAsia="en-US"/>
              </w:rPr>
            </w:pPr>
            <w:r w:rsidRPr="000D5C16">
              <w:rPr>
                <w:rFonts w:ascii="Calibri" w:hAnsi="Calibri" w:cs="Calibri"/>
                <w:sz w:val="18"/>
                <w:szCs w:val="18"/>
                <w:lang w:val="en-US" w:eastAsia="en-US"/>
              </w:rPr>
              <w:t xml:space="preserve">Setting clear objectives and success criteria which break down the LO and help </w:t>
            </w:r>
            <w:r w:rsidRPr="000D5C16">
              <w:rPr>
                <w:rFonts w:ascii="Calibri" w:hAnsi="Calibri" w:cs="Calibri"/>
                <w:sz w:val="18"/>
                <w:szCs w:val="18"/>
              </w:rPr>
              <w:t>pupils see how to be successful</w:t>
            </w:r>
          </w:p>
          <w:p w14:paraId="623F427D" w14:textId="77777777" w:rsidR="009335FC" w:rsidRPr="000D5C16" w:rsidRDefault="009335FC" w:rsidP="009335FC">
            <w:pPr>
              <w:numPr>
                <w:ilvl w:val="0"/>
                <w:numId w:val="45"/>
              </w:numPr>
              <w:ind w:left="177" w:hanging="143"/>
              <w:rPr>
                <w:rFonts w:ascii="Calibri" w:hAnsi="Calibri" w:cs="Calibri"/>
                <w:sz w:val="18"/>
                <w:szCs w:val="18"/>
                <w:lang w:val="en-US" w:eastAsia="en-US"/>
              </w:rPr>
            </w:pPr>
            <w:r w:rsidRPr="000D5C16">
              <w:rPr>
                <w:rFonts w:ascii="Calibri" w:hAnsi="Calibri" w:cs="Calibri"/>
                <w:sz w:val="18"/>
                <w:szCs w:val="18"/>
                <w:lang w:val="en-US" w:eastAsia="en-US"/>
              </w:rPr>
              <w:t xml:space="preserve">Identifying in your planning formative assessment questions/tasks linked to LOs, </w:t>
            </w:r>
            <w:r w:rsidRPr="000D5C16">
              <w:rPr>
                <w:rFonts w:ascii="Calibri" w:hAnsi="Calibri" w:cs="Calibri"/>
                <w:i/>
                <w:iCs/>
                <w:sz w:val="18"/>
                <w:szCs w:val="18"/>
                <w:lang w:val="en-US" w:eastAsia="en-US"/>
              </w:rPr>
              <w:t xml:space="preserve">thinking ahead about what will indicate understanding; </w:t>
            </w:r>
          </w:p>
          <w:p w14:paraId="2FE69086" w14:textId="77777777" w:rsidR="009335FC" w:rsidRPr="000D5C16" w:rsidRDefault="009335FC" w:rsidP="009335FC">
            <w:pPr>
              <w:numPr>
                <w:ilvl w:val="0"/>
                <w:numId w:val="45"/>
              </w:numPr>
              <w:ind w:left="177" w:hanging="143"/>
              <w:rPr>
                <w:rFonts w:ascii="Calibri" w:hAnsi="Calibri" w:cs="Calibri"/>
                <w:sz w:val="18"/>
                <w:szCs w:val="18"/>
                <w:lang w:val="en-US" w:eastAsia="en-US"/>
              </w:rPr>
            </w:pPr>
            <w:r w:rsidRPr="000D5C16">
              <w:rPr>
                <w:rFonts w:ascii="Calibri" w:hAnsi="Calibri" w:cs="Calibri"/>
                <w:sz w:val="18"/>
                <w:szCs w:val="18"/>
                <w:lang w:val="en-US" w:eastAsia="en-US"/>
              </w:rPr>
              <w:t>Encouraging pupils to share emerging understanding and points of confusion so misconceptions can be addressed.</w:t>
            </w:r>
          </w:p>
          <w:p w14:paraId="3B4339B9" w14:textId="77777777" w:rsidR="009335FC" w:rsidRPr="000D5C16" w:rsidRDefault="009335FC" w:rsidP="009335FC">
            <w:pPr>
              <w:numPr>
                <w:ilvl w:val="0"/>
                <w:numId w:val="45"/>
              </w:numPr>
              <w:ind w:left="176" w:hanging="154"/>
              <w:contextualSpacing/>
              <w:rPr>
                <w:rFonts w:ascii="Calibri" w:eastAsia="Calibri" w:hAnsi="Calibri" w:cs="Calibri"/>
                <w:sz w:val="18"/>
                <w:szCs w:val="18"/>
                <w:lang w:val="en-US"/>
              </w:rPr>
            </w:pPr>
            <w:r w:rsidRPr="000D5C16">
              <w:rPr>
                <w:rFonts w:ascii="Calibri" w:hAnsi="Calibri" w:cs="Calibri"/>
                <w:sz w:val="18"/>
                <w:szCs w:val="18"/>
                <w:lang w:val="en-US" w:eastAsia="en-US"/>
              </w:rPr>
              <w:t xml:space="preserve">Setting up and maintain a manageable </w:t>
            </w:r>
            <w:r w:rsidRPr="000D5C16">
              <w:rPr>
                <w:rFonts w:ascii="Calibri" w:hAnsi="Calibri" w:cs="Calibri"/>
                <w:b/>
                <w:sz w:val="18"/>
                <w:szCs w:val="18"/>
                <w:lang w:val="en-US" w:eastAsia="en-US"/>
              </w:rPr>
              <w:t xml:space="preserve">RECORD-KEEPING </w:t>
            </w:r>
            <w:r w:rsidRPr="000D5C16">
              <w:rPr>
                <w:rFonts w:ascii="Calibri" w:hAnsi="Calibri" w:cs="Calibri"/>
                <w:sz w:val="18"/>
                <w:szCs w:val="18"/>
                <w:lang w:val="en-US" w:eastAsia="en-US"/>
              </w:rPr>
              <w:t xml:space="preserve">system to record pupils’ achievements against learning objectives </w:t>
            </w:r>
            <w:r w:rsidRPr="000D5C16">
              <w:rPr>
                <w:rFonts w:ascii="Calibri" w:hAnsi="Calibri" w:cs="Calibri"/>
                <w:b/>
                <w:i/>
                <w:sz w:val="18"/>
                <w:szCs w:val="18"/>
                <w:lang w:val="en-US" w:eastAsia="en-US"/>
              </w:rPr>
              <w:t>over time and u</w:t>
            </w:r>
            <w:r w:rsidRPr="000D5C16">
              <w:rPr>
                <w:rFonts w:ascii="Calibri" w:hAnsi="Calibri" w:cs="Calibri"/>
                <w:b/>
                <w:sz w:val="18"/>
                <w:szCs w:val="18"/>
                <w:lang w:val="en-US" w:eastAsia="en-US"/>
              </w:rPr>
              <w:t xml:space="preserve">sing </w:t>
            </w:r>
            <w:r w:rsidRPr="000D5C16">
              <w:rPr>
                <w:rFonts w:ascii="Calibri" w:hAnsi="Calibri" w:cs="Calibri"/>
                <w:sz w:val="18"/>
                <w:szCs w:val="18"/>
                <w:lang w:val="en-US" w:eastAsia="en-US"/>
              </w:rPr>
              <w:t>this assessment to inform planning;</w:t>
            </w:r>
          </w:p>
          <w:p w14:paraId="1D0A4E44" w14:textId="77777777" w:rsidR="009335FC" w:rsidRPr="000D5C16" w:rsidRDefault="009335FC" w:rsidP="009335FC">
            <w:pPr>
              <w:numPr>
                <w:ilvl w:val="0"/>
                <w:numId w:val="45"/>
              </w:numPr>
              <w:ind w:left="176" w:hanging="154"/>
              <w:contextualSpacing/>
              <w:rPr>
                <w:rFonts w:ascii="Calibri" w:eastAsia="Calibri" w:hAnsi="Calibri" w:cs="Calibri"/>
                <w:sz w:val="18"/>
                <w:szCs w:val="18"/>
                <w:lang w:val="en-US"/>
              </w:rPr>
            </w:pPr>
            <w:r w:rsidRPr="000D5C16">
              <w:rPr>
                <w:rFonts w:ascii="Calibri" w:hAnsi="Calibri" w:cs="Calibri"/>
                <w:sz w:val="18"/>
                <w:szCs w:val="18"/>
                <w:lang w:val="en-US" w:eastAsia="en-US"/>
              </w:rPr>
              <w:t>Ensuring that</w:t>
            </w:r>
            <w:r w:rsidRPr="000D5C16">
              <w:rPr>
                <w:rFonts w:ascii="Calibri" w:hAnsi="Calibri" w:cs="Calibri"/>
                <w:b/>
                <w:sz w:val="18"/>
                <w:szCs w:val="18"/>
                <w:lang w:val="en-US" w:eastAsia="en-US"/>
              </w:rPr>
              <w:t xml:space="preserve"> feedback </w:t>
            </w:r>
            <w:r w:rsidRPr="000D5C16">
              <w:rPr>
                <w:rFonts w:ascii="Calibri" w:hAnsi="Calibri" w:cs="Calibri"/>
                <w:sz w:val="18"/>
                <w:szCs w:val="18"/>
                <w:lang w:val="en-US" w:eastAsia="en-US"/>
              </w:rPr>
              <w:t>to pupils is in-line with</w:t>
            </w:r>
            <w:r w:rsidRPr="000D5C16">
              <w:rPr>
                <w:rFonts w:ascii="Calibri" w:hAnsi="Calibri" w:cs="Calibri"/>
                <w:b/>
                <w:sz w:val="18"/>
                <w:szCs w:val="18"/>
                <w:lang w:val="en-US" w:eastAsia="en-US"/>
              </w:rPr>
              <w:t xml:space="preserve"> school policy.</w:t>
            </w:r>
          </w:p>
        </w:tc>
        <w:tc>
          <w:tcPr>
            <w:tcW w:w="2268" w:type="dxa"/>
            <w:gridSpan w:val="3"/>
          </w:tcPr>
          <w:p w14:paraId="2F695B4C" w14:textId="77777777" w:rsidR="009335FC" w:rsidRPr="000D5C16" w:rsidRDefault="009335FC" w:rsidP="0050023E">
            <w:pPr>
              <w:pStyle w:val="EndnoteText"/>
              <w:rPr>
                <w:rFonts w:ascii="Calibri" w:eastAsia="Calibri" w:hAnsi="Calibri" w:cs="Calibri"/>
                <w:sz w:val="18"/>
                <w:szCs w:val="18"/>
                <w:lang w:val="en-US"/>
              </w:rPr>
            </w:pPr>
            <w:r w:rsidRPr="000D5C16">
              <w:rPr>
                <w:rFonts w:ascii="Calibri" w:eastAsia="Calibri" w:hAnsi="Calibri" w:cs="Calibri"/>
                <w:sz w:val="18"/>
                <w:szCs w:val="18"/>
                <w:lang w:val="en-US"/>
              </w:rPr>
              <w:t xml:space="preserve">You should receive clear, consistent and effective mentoring in how to engage in professional development with clear intentions for impact on pupil outcomes, sustained over time with built-in opportunities for practice. </w:t>
            </w:r>
          </w:p>
          <w:p w14:paraId="77E04F38" w14:textId="77777777" w:rsidR="009335FC" w:rsidRPr="000D5C16" w:rsidRDefault="009335FC" w:rsidP="0050023E">
            <w:pPr>
              <w:ind w:left="22"/>
              <w:rPr>
                <w:rFonts w:ascii="Calibri" w:hAnsi="Calibri" w:cs="Calibri"/>
                <w:b/>
                <w:bCs/>
                <w:sz w:val="18"/>
                <w:szCs w:val="18"/>
                <w:lang w:val="en-US" w:eastAsia="en-US"/>
              </w:rPr>
            </w:pPr>
            <w:r w:rsidRPr="000D5C16">
              <w:rPr>
                <w:rFonts w:ascii="Calibri" w:eastAsia="Calibri" w:hAnsi="Calibri" w:cs="Calibri"/>
                <w:b/>
                <w:bCs/>
                <w:sz w:val="18"/>
                <w:szCs w:val="18"/>
                <w:lang w:val="en-US"/>
              </w:rPr>
              <w:t xml:space="preserve">Discuss and analyse with expert colleagues </w:t>
            </w:r>
          </w:p>
          <w:p w14:paraId="734C04A9" w14:textId="77777777" w:rsidR="009335FC" w:rsidRPr="000D5C16" w:rsidRDefault="009335FC" w:rsidP="009335FC">
            <w:pPr>
              <w:pStyle w:val="EndnoteText"/>
              <w:numPr>
                <w:ilvl w:val="0"/>
                <w:numId w:val="46"/>
              </w:numPr>
              <w:ind w:left="99" w:hanging="142"/>
              <w:rPr>
                <w:rFonts w:ascii="Calibri" w:hAnsi="Calibri" w:cs="Calibri"/>
                <w:snapToGrid w:val="0"/>
                <w:sz w:val="18"/>
                <w:szCs w:val="18"/>
              </w:rPr>
            </w:pPr>
            <w:r w:rsidRPr="000D5C16">
              <w:rPr>
                <w:rFonts w:ascii="Calibri" w:eastAsia="Calibri" w:hAnsi="Calibri" w:cs="Calibri"/>
                <w:sz w:val="18"/>
                <w:szCs w:val="18"/>
                <w:lang w:val="en-US"/>
              </w:rPr>
              <w:t xml:space="preserve">your effectiveness in working as part of a team and contributing to shared planning in PPA time, including opportunities to contribute to </w:t>
            </w:r>
            <w:r w:rsidRPr="000D5C16">
              <w:rPr>
                <w:rFonts w:ascii="Calibri" w:eastAsia="Calibri" w:hAnsi="Calibri" w:cs="Calibri"/>
                <w:b/>
                <w:bCs/>
                <w:sz w:val="18"/>
                <w:szCs w:val="18"/>
                <w:lang w:val="en-US"/>
              </w:rPr>
              <w:t>sequences of planning and medium-term planning</w:t>
            </w:r>
            <w:r w:rsidRPr="000D5C16">
              <w:rPr>
                <w:rFonts w:ascii="Calibri" w:eastAsia="Calibri" w:hAnsi="Calibri" w:cs="Calibri"/>
                <w:sz w:val="18"/>
                <w:szCs w:val="18"/>
                <w:lang w:val="en-US"/>
              </w:rPr>
              <w:t xml:space="preserve"> </w:t>
            </w:r>
          </w:p>
          <w:p w14:paraId="465BC832" w14:textId="77777777" w:rsidR="009335FC" w:rsidRPr="000D5C16" w:rsidRDefault="009335FC" w:rsidP="009335FC">
            <w:pPr>
              <w:pStyle w:val="EndnoteText"/>
              <w:numPr>
                <w:ilvl w:val="0"/>
                <w:numId w:val="46"/>
              </w:numPr>
              <w:ind w:left="99" w:hanging="142"/>
              <w:rPr>
                <w:rFonts w:ascii="Calibri" w:hAnsi="Calibri" w:cs="Calibri"/>
                <w:snapToGrid w:val="0"/>
                <w:sz w:val="18"/>
                <w:szCs w:val="18"/>
              </w:rPr>
            </w:pPr>
            <w:r w:rsidRPr="000D5C16">
              <w:rPr>
                <w:rFonts w:ascii="Calibri" w:eastAsia="Calibri" w:hAnsi="Calibri" w:cs="Calibri"/>
                <w:sz w:val="18"/>
                <w:szCs w:val="18"/>
                <w:lang w:val="en-US"/>
              </w:rPr>
              <w:t>the duties relating to the Preamble and Pt 2 of the Teachers’ Standards and the extent to which you are meeting these</w:t>
            </w:r>
          </w:p>
          <w:p w14:paraId="4A1C094B" w14:textId="77777777" w:rsidR="009335FC" w:rsidRPr="000D5C16" w:rsidRDefault="009335FC" w:rsidP="009335FC">
            <w:pPr>
              <w:pStyle w:val="EndnoteText"/>
              <w:numPr>
                <w:ilvl w:val="0"/>
                <w:numId w:val="46"/>
              </w:numPr>
              <w:ind w:left="99" w:hanging="142"/>
              <w:rPr>
                <w:rFonts w:ascii="Calibri" w:hAnsi="Calibri" w:cs="Calibri"/>
                <w:snapToGrid w:val="0"/>
                <w:sz w:val="18"/>
                <w:szCs w:val="18"/>
              </w:rPr>
            </w:pPr>
            <w:r w:rsidRPr="000D5C16">
              <w:rPr>
                <w:rFonts w:ascii="Calibri" w:eastAsia="Calibri" w:hAnsi="Calibri" w:cs="Calibri"/>
                <w:sz w:val="18"/>
                <w:szCs w:val="18"/>
                <w:lang w:val="en-US"/>
              </w:rPr>
              <w:t>effective strategies for liaising with parents, carers and colleagues to understand pupils’ individual circumstances and how they can be supported to meet high expectations</w:t>
            </w:r>
          </w:p>
          <w:p w14:paraId="309D6800" w14:textId="77777777" w:rsidR="009335FC" w:rsidRPr="000D5C16" w:rsidRDefault="009335FC" w:rsidP="0050023E">
            <w:pPr>
              <w:rPr>
                <w:rFonts w:ascii="Calibri" w:hAnsi="Calibri" w:cs="Calibri"/>
                <w:b/>
                <w:sz w:val="18"/>
                <w:szCs w:val="18"/>
                <w:lang w:val="en-US" w:eastAsia="en-US"/>
              </w:rPr>
            </w:pPr>
            <w:r w:rsidRPr="000D5C16">
              <w:rPr>
                <w:rFonts w:ascii="Calibri" w:hAnsi="Calibri" w:cs="Calibri"/>
                <w:b/>
                <w:sz w:val="18"/>
                <w:szCs w:val="18"/>
                <w:lang w:val="en-US" w:eastAsia="en-US"/>
              </w:rPr>
              <w:t xml:space="preserve">Practise, reflect, receive coaching and improve at: </w:t>
            </w:r>
          </w:p>
          <w:p w14:paraId="21AB951A" w14:textId="77777777" w:rsidR="009335FC" w:rsidRPr="000D5C16" w:rsidRDefault="009335FC" w:rsidP="009335FC">
            <w:pPr>
              <w:pStyle w:val="EndnoteText"/>
              <w:numPr>
                <w:ilvl w:val="0"/>
                <w:numId w:val="46"/>
              </w:numPr>
              <w:ind w:left="99" w:hanging="142"/>
              <w:rPr>
                <w:rFonts w:ascii="Calibri" w:hAnsi="Calibri" w:cs="Calibri"/>
                <w:snapToGrid w:val="0"/>
                <w:sz w:val="18"/>
                <w:szCs w:val="18"/>
              </w:rPr>
            </w:pPr>
            <w:r w:rsidRPr="000D5C16">
              <w:rPr>
                <w:rFonts w:ascii="Calibri" w:eastAsia="Calibri" w:hAnsi="Calibri" w:cs="Calibri"/>
                <w:sz w:val="18"/>
                <w:szCs w:val="18"/>
                <w:lang w:val="en-US"/>
              </w:rPr>
              <w:t>Engaging parents/carers and colleagues with support (e.g. discussing a script) in formal and informal settings</w:t>
            </w:r>
          </w:p>
        </w:tc>
      </w:tr>
      <w:tr w:rsidR="009335FC" w:rsidRPr="008602A3" w14:paraId="1321EB80" w14:textId="77777777" w:rsidTr="0050023E">
        <w:tc>
          <w:tcPr>
            <w:tcW w:w="15446" w:type="dxa"/>
            <w:gridSpan w:val="13"/>
            <w:shd w:val="clear" w:color="auto" w:fill="D9D9D9" w:themeFill="background1" w:themeFillShade="D9"/>
          </w:tcPr>
          <w:p w14:paraId="33B90845" w14:textId="544CD99B" w:rsidR="009335FC" w:rsidRPr="00B408D2" w:rsidRDefault="00D374DC" w:rsidP="00214232">
            <w:pPr>
              <w:pStyle w:val="Heading3"/>
              <w:pBdr>
                <w:top w:val="none" w:sz="0" w:space="0" w:color="auto"/>
                <w:left w:val="none" w:sz="0" w:space="0" w:color="auto"/>
                <w:bottom w:val="none" w:sz="0" w:space="0" w:color="auto"/>
                <w:right w:val="none" w:sz="0" w:space="0" w:color="auto"/>
              </w:pBdr>
              <w:rPr>
                <w:lang w:val="en-US" w:eastAsia="en-US"/>
              </w:rPr>
            </w:pPr>
            <w:bookmarkStart w:id="57" w:name="_Toc222929357"/>
            <w:r>
              <w:lastRenderedPageBreak/>
              <w:t xml:space="preserve">GUIDANCE FOR </w:t>
            </w:r>
            <w:r w:rsidR="00FA49CF">
              <w:t xml:space="preserve">DEVELOPING </w:t>
            </w:r>
            <w:r>
              <w:t xml:space="preserve">WIDER PRACTICE </w:t>
            </w:r>
            <w:r w:rsidR="00CF7ED7" w:rsidRPr="00B408D2">
              <w:rPr>
                <w:lang w:val="en-US" w:eastAsia="en-US"/>
              </w:rPr>
              <w:t>weeks</w:t>
            </w:r>
            <w:r w:rsidR="009335FC" w:rsidRPr="00B408D2">
              <w:rPr>
                <w:lang w:val="en-US" w:eastAsia="en-US"/>
              </w:rPr>
              <w:t xml:space="preserve"> </w:t>
            </w:r>
            <w:r w:rsidR="00474461">
              <w:rPr>
                <w:lang w:val="en-US" w:eastAsia="en-US"/>
              </w:rPr>
              <w:t>6</w:t>
            </w:r>
            <w:r w:rsidR="009335FC">
              <w:rPr>
                <w:lang w:val="en-US" w:eastAsia="en-US"/>
              </w:rPr>
              <w:t>-</w:t>
            </w:r>
            <w:r w:rsidR="00474461">
              <w:rPr>
                <w:lang w:val="en-US" w:eastAsia="en-US"/>
              </w:rPr>
              <w:t>10</w:t>
            </w:r>
            <w:r w:rsidR="009335FC" w:rsidRPr="00B408D2">
              <w:rPr>
                <w:lang w:val="en-US" w:eastAsia="en-US"/>
              </w:rPr>
              <w:t xml:space="preserve">(w/b </w:t>
            </w:r>
            <w:r w:rsidR="00474461">
              <w:rPr>
                <w:lang w:val="en-US" w:eastAsia="en-US"/>
              </w:rPr>
              <w:t>13</w:t>
            </w:r>
            <w:r w:rsidR="009335FC" w:rsidRPr="00B408D2">
              <w:rPr>
                <w:lang w:val="en-US" w:eastAsia="en-US"/>
              </w:rPr>
              <w:t>.</w:t>
            </w:r>
            <w:r w:rsidR="00103387">
              <w:rPr>
                <w:lang w:val="en-US" w:eastAsia="en-US"/>
              </w:rPr>
              <w:t>4</w:t>
            </w:r>
            <w:r w:rsidR="009335FC" w:rsidRPr="00B408D2">
              <w:rPr>
                <w:lang w:val="en-US" w:eastAsia="en-US"/>
              </w:rPr>
              <w:t>.2</w:t>
            </w:r>
            <w:r w:rsidR="00474461">
              <w:rPr>
                <w:lang w:val="en-US" w:eastAsia="en-US"/>
              </w:rPr>
              <w:t>6</w:t>
            </w:r>
            <w:r w:rsidR="00CF7ED7">
              <w:rPr>
                <w:lang w:val="en-US" w:eastAsia="en-US"/>
              </w:rPr>
              <w:t>-</w:t>
            </w:r>
            <w:r w:rsidR="00070A22">
              <w:rPr>
                <w:lang w:val="en-US" w:eastAsia="en-US"/>
              </w:rPr>
              <w:t>1</w:t>
            </w:r>
            <w:r w:rsidR="00323BEE">
              <w:rPr>
                <w:lang w:val="en-US" w:eastAsia="en-US"/>
              </w:rPr>
              <w:t>1</w:t>
            </w:r>
            <w:r w:rsidR="009335FC" w:rsidRPr="00B408D2">
              <w:rPr>
                <w:lang w:val="en-US" w:eastAsia="en-US"/>
              </w:rPr>
              <w:t>.</w:t>
            </w:r>
            <w:r w:rsidR="009335FC">
              <w:rPr>
                <w:lang w:val="en-US" w:eastAsia="en-US"/>
              </w:rPr>
              <w:t>5</w:t>
            </w:r>
            <w:r w:rsidR="009335FC" w:rsidRPr="00B408D2">
              <w:rPr>
                <w:lang w:val="en-US" w:eastAsia="en-US"/>
              </w:rPr>
              <w:t>.2</w:t>
            </w:r>
            <w:r w:rsidR="00323BEE">
              <w:rPr>
                <w:lang w:val="en-US" w:eastAsia="en-US"/>
              </w:rPr>
              <w:t>6</w:t>
            </w:r>
            <w:r w:rsidR="009335FC" w:rsidRPr="00B408D2">
              <w:rPr>
                <w:lang w:val="en-US" w:eastAsia="en-US"/>
              </w:rPr>
              <w:t>)</w:t>
            </w:r>
            <w:bookmarkEnd w:id="57"/>
          </w:p>
          <w:p w14:paraId="5C7F1A54" w14:textId="77777777" w:rsidR="009335FC" w:rsidRPr="008602A3" w:rsidRDefault="009335FC" w:rsidP="0050023E">
            <w:pPr>
              <w:pStyle w:val="EndnoteText"/>
              <w:jc w:val="center"/>
              <w:rPr>
                <w:rFonts w:asciiTheme="minorHAnsi" w:hAnsiTheme="minorHAnsi" w:cstheme="minorHAnsi"/>
                <w:snapToGrid w:val="0"/>
                <w:sz w:val="24"/>
                <w:szCs w:val="24"/>
              </w:rPr>
            </w:pPr>
            <w:r w:rsidRPr="008602A3">
              <w:rPr>
                <w:rFonts w:asciiTheme="minorHAnsi" w:hAnsiTheme="minorHAnsi" w:cstheme="minorHAnsi"/>
                <w:bCs/>
                <w:i/>
                <w:iCs/>
                <w:snapToGrid w:val="0"/>
                <w:lang w:eastAsia="en-US"/>
              </w:rPr>
              <w:t xml:space="preserve">Review potential actions below - </w:t>
            </w:r>
            <w:r w:rsidRPr="008602A3">
              <w:rPr>
                <w:rFonts w:asciiTheme="minorHAnsi" w:hAnsiTheme="minorHAnsi" w:cstheme="minorHAnsi"/>
                <w:bCs/>
                <w:i/>
                <w:iCs/>
                <w:snapToGrid w:val="0"/>
                <w:highlight w:val="yellow"/>
                <w:lang w:eastAsia="en-US"/>
              </w:rPr>
              <w:t>highlight</w:t>
            </w:r>
            <w:r w:rsidRPr="008602A3">
              <w:rPr>
                <w:rFonts w:asciiTheme="minorHAnsi" w:hAnsiTheme="minorHAnsi" w:cstheme="minorHAnsi"/>
                <w:bCs/>
                <w:i/>
                <w:iCs/>
                <w:snapToGrid w:val="0"/>
                <w:lang w:eastAsia="en-US"/>
              </w:rPr>
              <w:t xml:space="preserve"> those which would be a useful focus for your professional development</w:t>
            </w:r>
          </w:p>
        </w:tc>
      </w:tr>
      <w:tr w:rsidR="009335FC" w:rsidRPr="008602A3" w14:paraId="1685B395" w14:textId="77777777" w:rsidTr="00340984">
        <w:tc>
          <w:tcPr>
            <w:tcW w:w="3256" w:type="dxa"/>
            <w:shd w:val="clear" w:color="auto" w:fill="D9D9D9" w:themeFill="background1" w:themeFillShade="D9"/>
          </w:tcPr>
          <w:p w14:paraId="17543EF5" w14:textId="77777777" w:rsidR="009335FC" w:rsidRPr="000D5C16" w:rsidRDefault="009335FC" w:rsidP="0050023E">
            <w:pPr>
              <w:jc w:val="center"/>
              <w:rPr>
                <w:rFonts w:ascii="Calibri" w:hAnsi="Calibri" w:cs="Calibri"/>
                <w:b/>
              </w:rPr>
            </w:pPr>
            <w:r w:rsidRPr="000D5C16">
              <w:rPr>
                <w:rFonts w:ascii="Calibri" w:hAnsi="Calibri" w:cs="Calibri"/>
                <w:b/>
              </w:rPr>
              <w:t>Curriculum</w:t>
            </w:r>
          </w:p>
          <w:p w14:paraId="15FFEBFD" w14:textId="77777777" w:rsidR="009335FC" w:rsidRPr="000D5C16" w:rsidRDefault="009335FC" w:rsidP="0050023E">
            <w:pPr>
              <w:pStyle w:val="EndnoteText"/>
              <w:jc w:val="center"/>
              <w:rPr>
                <w:rFonts w:ascii="Calibri" w:hAnsi="Calibri" w:cs="Calibri"/>
                <w:snapToGrid w:val="0"/>
                <w:sz w:val="22"/>
                <w:szCs w:val="22"/>
              </w:rPr>
            </w:pPr>
            <w:r w:rsidRPr="000D5C16">
              <w:rPr>
                <w:rFonts w:ascii="Calibri" w:hAnsi="Calibri" w:cs="Calibri"/>
                <w:b/>
              </w:rPr>
              <w:t>TS 3</w:t>
            </w:r>
          </w:p>
        </w:tc>
        <w:tc>
          <w:tcPr>
            <w:tcW w:w="2976" w:type="dxa"/>
            <w:gridSpan w:val="4"/>
            <w:shd w:val="clear" w:color="auto" w:fill="D9D9D9" w:themeFill="background1" w:themeFillShade="D9"/>
          </w:tcPr>
          <w:p w14:paraId="160CF81E" w14:textId="77777777" w:rsidR="009335FC" w:rsidRPr="000D5C16" w:rsidRDefault="009335FC" w:rsidP="0050023E">
            <w:pPr>
              <w:jc w:val="center"/>
              <w:rPr>
                <w:rFonts w:ascii="Calibri" w:hAnsi="Calibri" w:cs="Calibri"/>
                <w:b/>
                <w:sz w:val="18"/>
                <w:szCs w:val="18"/>
              </w:rPr>
            </w:pPr>
            <w:r w:rsidRPr="000D5C16">
              <w:rPr>
                <w:rFonts w:ascii="Calibri" w:hAnsi="Calibri" w:cs="Calibri"/>
                <w:b/>
                <w:sz w:val="18"/>
                <w:szCs w:val="18"/>
              </w:rPr>
              <w:t>Behaviour management</w:t>
            </w:r>
          </w:p>
          <w:p w14:paraId="0A975B03" w14:textId="77777777" w:rsidR="009335FC" w:rsidRPr="000D5C16" w:rsidRDefault="009335FC" w:rsidP="0050023E">
            <w:pPr>
              <w:pStyle w:val="EndnoteText"/>
              <w:jc w:val="center"/>
              <w:rPr>
                <w:rFonts w:ascii="Calibri" w:hAnsi="Calibri" w:cs="Calibri"/>
                <w:snapToGrid w:val="0"/>
                <w:sz w:val="18"/>
                <w:szCs w:val="18"/>
              </w:rPr>
            </w:pPr>
            <w:r w:rsidRPr="000D5C16">
              <w:rPr>
                <w:rFonts w:ascii="Calibri" w:hAnsi="Calibri" w:cs="Calibri"/>
                <w:b/>
                <w:sz w:val="18"/>
                <w:szCs w:val="18"/>
              </w:rPr>
              <w:t>TS 1 &amp; 7</w:t>
            </w:r>
          </w:p>
        </w:tc>
        <w:tc>
          <w:tcPr>
            <w:tcW w:w="3544" w:type="dxa"/>
            <w:gridSpan w:val="2"/>
            <w:shd w:val="clear" w:color="auto" w:fill="D9D9D9" w:themeFill="background1" w:themeFillShade="D9"/>
          </w:tcPr>
          <w:p w14:paraId="6B8B39D6" w14:textId="77777777" w:rsidR="009335FC" w:rsidRPr="000D5C16" w:rsidRDefault="009335FC" w:rsidP="0050023E">
            <w:pPr>
              <w:jc w:val="center"/>
              <w:rPr>
                <w:rFonts w:ascii="Calibri" w:hAnsi="Calibri" w:cs="Calibri"/>
                <w:b/>
              </w:rPr>
            </w:pPr>
            <w:r w:rsidRPr="000D5C16">
              <w:rPr>
                <w:rFonts w:ascii="Calibri" w:hAnsi="Calibri" w:cs="Calibri"/>
                <w:b/>
              </w:rPr>
              <w:t>Pedagogy</w:t>
            </w:r>
          </w:p>
          <w:p w14:paraId="5736A5FA" w14:textId="77777777" w:rsidR="009335FC" w:rsidRPr="000D5C16" w:rsidRDefault="009335FC" w:rsidP="0050023E">
            <w:pPr>
              <w:pStyle w:val="EndnoteText"/>
              <w:jc w:val="center"/>
              <w:rPr>
                <w:rFonts w:ascii="Calibri" w:hAnsi="Calibri" w:cs="Calibri"/>
                <w:snapToGrid w:val="0"/>
                <w:sz w:val="22"/>
                <w:szCs w:val="22"/>
              </w:rPr>
            </w:pPr>
            <w:r w:rsidRPr="000D5C16">
              <w:rPr>
                <w:rFonts w:ascii="Calibri" w:hAnsi="Calibri" w:cs="Calibri"/>
                <w:b/>
              </w:rPr>
              <w:t>TS 2, 4 &amp; 5</w:t>
            </w:r>
          </w:p>
        </w:tc>
        <w:tc>
          <w:tcPr>
            <w:tcW w:w="2693" w:type="dxa"/>
            <w:gridSpan w:val="2"/>
            <w:shd w:val="clear" w:color="auto" w:fill="D9D9D9" w:themeFill="background1" w:themeFillShade="D9"/>
          </w:tcPr>
          <w:p w14:paraId="668A3C90" w14:textId="77777777" w:rsidR="009335FC" w:rsidRPr="000D5C16" w:rsidRDefault="009335FC" w:rsidP="0050023E">
            <w:pPr>
              <w:jc w:val="center"/>
              <w:rPr>
                <w:rFonts w:ascii="Calibri" w:hAnsi="Calibri" w:cs="Calibri"/>
                <w:b/>
              </w:rPr>
            </w:pPr>
            <w:r w:rsidRPr="000D5C16">
              <w:rPr>
                <w:rFonts w:ascii="Calibri" w:hAnsi="Calibri" w:cs="Calibri"/>
                <w:b/>
              </w:rPr>
              <w:t>Assessment</w:t>
            </w:r>
          </w:p>
          <w:p w14:paraId="60424ADC" w14:textId="77777777" w:rsidR="009335FC" w:rsidRPr="000D5C16" w:rsidRDefault="009335FC" w:rsidP="0050023E">
            <w:pPr>
              <w:pStyle w:val="EndnoteText"/>
              <w:jc w:val="center"/>
              <w:rPr>
                <w:rFonts w:ascii="Calibri" w:hAnsi="Calibri" w:cs="Calibri"/>
                <w:snapToGrid w:val="0"/>
                <w:sz w:val="22"/>
                <w:szCs w:val="22"/>
              </w:rPr>
            </w:pPr>
            <w:r w:rsidRPr="000D5C16">
              <w:rPr>
                <w:rFonts w:ascii="Calibri" w:hAnsi="Calibri" w:cs="Calibri"/>
                <w:b/>
              </w:rPr>
              <w:t>TS 2 &amp; 6</w:t>
            </w:r>
          </w:p>
        </w:tc>
        <w:tc>
          <w:tcPr>
            <w:tcW w:w="2977" w:type="dxa"/>
            <w:gridSpan w:val="4"/>
            <w:shd w:val="clear" w:color="auto" w:fill="D9D9D9" w:themeFill="background1" w:themeFillShade="D9"/>
          </w:tcPr>
          <w:p w14:paraId="6A3EBEFF" w14:textId="77777777" w:rsidR="009335FC" w:rsidRPr="000D5C16" w:rsidRDefault="009335FC" w:rsidP="0050023E">
            <w:pPr>
              <w:jc w:val="center"/>
              <w:rPr>
                <w:rFonts w:ascii="Calibri" w:hAnsi="Calibri" w:cs="Calibri"/>
                <w:b/>
              </w:rPr>
            </w:pPr>
            <w:r w:rsidRPr="000D5C16">
              <w:rPr>
                <w:rFonts w:ascii="Calibri" w:hAnsi="Calibri" w:cs="Calibri"/>
                <w:b/>
              </w:rPr>
              <w:t>Professional Behaviours</w:t>
            </w:r>
          </w:p>
          <w:p w14:paraId="04323E1E" w14:textId="77777777" w:rsidR="009335FC" w:rsidRPr="000D5C16" w:rsidRDefault="009335FC" w:rsidP="0050023E">
            <w:pPr>
              <w:pStyle w:val="EndnoteText"/>
              <w:jc w:val="center"/>
              <w:rPr>
                <w:rFonts w:ascii="Calibri" w:hAnsi="Calibri" w:cs="Calibri"/>
                <w:snapToGrid w:val="0"/>
                <w:sz w:val="22"/>
                <w:szCs w:val="22"/>
              </w:rPr>
            </w:pPr>
            <w:r w:rsidRPr="000D5C16">
              <w:rPr>
                <w:rFonts w:ascii="Calibri" w:hAnsi="Calibri" w:cs="Calibri"/>
                <w:b/>
              </w:rPr>
              <w:t>TS 8</w:t>
            </w:r>
          </w:p>
        </w:tc>
      </w:tr>
      <w:tr w:rsidR="009335FC" w:rsidRPr="008602A3" w14:paraId="07488758" w14:textId="77777777" w:rsidTr="006D5984">
        <w:trPr>
          <w:trHeight w:val="139"/>
        </w:trPr>
        <w:tc>
          <w:tcPr>
            <w:tcW w:w="3256" w:type="dxa"/>
          </w:tcPr>
          <w:p w14:paraId="224714D3" w14:textId="77777777" w:rsidR="009335FC" w:rsidRPr="00FC6C74" w:rsidRDefault="009335FC" w:rsidP="0050023E">
            <w:pPr>
              <w:pStyle w:val="EndnoteText"/>
              <w:rPr>
                <w:rFonts w:ascii="Calibri" w:hAnsi="Calibri" w:cs="Calibri"/>
                <w:b/>
                <w:sz w:val="18"/>
                <w:szCs w:val="18"/>
                <w:lang w:val="en-US" w:eastAsia="en-US"/>
              </w:rPr>
            </w:pPr>
            <w:r w:rsidRPr="00FC6C74">
              <w:rPr>
                <w:rFonts w:ascii="Calibri" w:hAnsi="Calibri" w:cs="Calibri"/>
                <w:b/>
                <w:sz w:val="18"/>
                <w:szCs w:val="18"/>
                <w:lang w:val="en-US" w:eastAsia="en-US"/>
              </w:rPr>
              <w:t>Deliver a carefully sequenced and coherent curriculum by:</w:t>
            </w:r>
          </w:p>
          <w:p w14:paraId="1BF6B740" w14:textId="480495B6" w:rsidR="009335FC" w:rsidRPr="00FC6C74" w:rsidRDefault="009335FC" w:rsidP="0050023E">
            <w:pPr>
              <w:pStyle w:val="EndnoteText"/>
              <w:rPr>
                <w:rFonts w:ascii="Calibri" w:hAnsi="Calibri" w:cs="Calibri"/>
                <w:sz w:val="18"/>
                <w:szCs w:val="18"/>
                <w:lang w:val="en-US" w:eastAsia="en-US"/>
              </w:rPr>
            </w:pPr>
            <w:r w:rsidRPr="00FC6C74">
              <w:rPr>
                <w:rFonts w:ascii="Calibri" w:hAnsi="Calibri" w:cs="Calibri"/>
                <w:sz w:val="18"/>
                <w:szCs w:val="18"/>
                <w:lang w:val="en-US" w:eastAsia="en-US"/>
              </w:rPr>
              <w:t>- discussing/analysing the rationale for/ process</w:t>
            </w:r>
            <w:r w:rsidR="00DE55D5">
              <w:rPr>
                <w:rFonts w:ascii="Calibri" w:hAnsi="Calibri" w:cs="Calibri"/>
                <w:sz w:val="18"/>
                <w:szCs w:val="18"/>
                <w:lang w:val="en-US" w:eastAsia="en-US"/>
              </w:rPr>
              <w:t xml:space="preserve"> of </w:t>
            </w:r>
            <w:r w:rsidRPr="00FC6C74">
              <w:rPr>
                <w:rFonts w:ascii="Calibri" w:hAnsi="Calibri" w:cs="Calibri"/>
                <w:sz w:val="18"/>
                <w:szCs w:val="18"/>
                <w:lang w:val="en-US" w:eastAsia="en-US"/>
              </w:rPr>
              <w:t xml:space="preserve"> current curriculum choices</w:t>
            </w:r>
          </w:p>
          <w:p w14:paraId="62E0C87F" w14:textId="77777777" w:rsidR="009335FC" w:rsidRPr="00FC6C74" w:rsidRDefault="009335FC" w:rsidP="0050023E">
            <w:pPr>
              <w:pStyle w:val="EndnoteText"/>
              <w:rPr>
                <w:rFonts w:ascii="Calibri" w:hAnsi="Calibri" w:cs="Calibri"/>
                <w:sz w:val="18"/>
                <w:szCs w:val="18"/>
                <w:lang w:val="en-US" w:eastAsia="en-US"/>
              </w:rPr>
            </w:pPr>
            <w:r w:rsidRPr="00FC6C74">
              <w:rPr>
                <w:rFonts w:ascii="Calibri" w:hAnsi="Calibri" w:cs="Calibri"/>
                <w:sz w:val="18"/>
                <w:szCs w:val="18"/>
                <w:lang w:val="en-US" w:eastAsia="en-US"/>
              </w:rPr>
              <w:t xml:space="preserve">-Receiving effective mentoring in how to identify essential concepts, knowledge, skills and principles of the subject. </w:t>
            </w:r>
          </w:p>
          <w:p w14:paraId="64789D75" w14:textId="77777777" w:rsidR="009335FC" w:rsidRPr="00FC6C74" w:rsidRDefault="009335FC" w:rsidP="0050023E">
            <w:pPr>
              <w:pStyle w:val="EndnoteText"/>
              <w:rPr>
                <w:rFonts w:ascii="Calibri" w:hAnsi="Calibri" w:cs="Calibri"/>
                <w:sz w:val="18"/>
                <w:szCs w:val="18"/>
                <w:lang w:val="en-US" w:eastAsia="en-US"/>
              </w:rPr>
            </w:pPr>
            <w:r w:rsidRPr="00FC6C74">
              <w:rPr>
                <w:rFonts w:ascii="Calibri" w:hAnsi="Calibri" w:cs="Calibri"/>
                <w:sz w:val="18"/>
                <w:szCs w:val="18"/>
                <w:lang w:val="en-US" w:eastAsia="en-US"/>
              </w:rPr>
              <w:t>- understanding how to sequence learning to secure foundational content before more complex ideas</w:t>
            </w:r>
          </w:p>
          <w:p w14:paraId="023D6BDF" w14:textId="77777777" w:rsidR="009335FC" w:rsidRPr="00FC6C74" w:rsidRDefault="009335FC" w:rsidP="0050023E">
            <w:pPr>
              <w:rPr>
                <w:rFonts w:ascii="Calibri" w:hAnsi="Calibri" w:cs="Calibri"/>
                <w:sz w:val="18"/>
                <w:szCs w:val="18"/>
                <w:lang w:val="en-US" w:eastAsia="en-US"/>
              </w:rPr>
            </w:pPr>
            <w:r w:rsidRPr="00FC6C74">
              <w:rPr>
                <w:rFonts w:ascii="Calibri" w:hAnsi="Calibri" w:cs="Calibri"/>
                <w:sz w:val="18"/>
                <w:szCs w:val="18"/>
                <w:lang w:val="en-US" w:eastAsia="en-US"/>
              </w:rPr>
              <w:t>- Planning sequences of learning to build in additional practice to consolidate learning and offer regular purposeful practice of prior learning</w:t>
            </w:r>
          </w:p>
          <w:p w14:paraId="095FFFBD" w14:textId="77777777" w:rsidR="009335FC" w:rsidRPr="00FC6C74" w:rsidRDefault="009335FC" w:rsidP="0050023E">
            <w:pPr>
              <w:spacing w:after="60"/>
              <w:rPr>
                <w:rFonts w:ascii="Calibri" w:hAnsi="Calibri" w:cs="Calibri"/>
                <w:sz w:val="18"/>
                <w:szCs w:val="18"/>
                <w:lang w:val="en-US" w:eastAsia="en-US"/>
              </w:rPr>
            </w:pPr>
            <w:r w:rsidRPr="00FC6C74">
              <w:rPr>
                <w:rFonts w:ascii="Calibri" w:hAnsi="Calibri" w:cs="Calibri"/>
                <w:sz w:val="18"/>
                <w:szCs w:val="18"/>
                <w:lang w:val="en-US" w:eastAsia="en-US"/>
              </w:rPr>
              <w:t>- Providing sufficient opportunity for pupils to consolidate and practise applying new knowledge and skills.</w:t>
            </w:r>
          </w:p>
          <w:p w14:paraId="42E2B234" w14:textId="77777777" w:rsidR="009335FC" w:rsidRPr="00FC6C74" w:rsidRDefault="009335FC" w:rsidP="0050023E">
            <w:pPr>
              <w:pStyle w:val="EndnoteText"/>
              <w:rPr>
                <w:rFonts w:ascii="Calibri" w:hAnsi="Calibri" w:cs="Calibri"/>
                <w:b/>
                <w:sz w:val="18"/>
                <w:szCs w:val="18"/>
                <w:lang w:eastAsia="en-US"/>
              </w:rPr>
            </w:pPr>
            <w:r w:rsidRPr="00FC6C74">
              <w:rPr>
                <w:rFonts w:ascii="Calibri" w:hAnsi="Calibri" w:cs="Calibri"/>
                <w:b/>
                <w:sz w:val="18"/>
                <w:szCs w:val="18"/>
                <w:lang w:eastAsia="en-US"/>
              </w:rPr>
              <w:t>Practise, reflect, receive coaching and improve at:</w:t>
            </w:r>
          </w:p>
          <w:p w14:paraId="0DDB5CBC" w14:textId="77777777" w:rsidR="009335FC" w:rsidRPr="00FC6C74" w:rsidRDefault="009335FC" w:rsidP="0050023E">
            <w:pPr>
              <w:rPr>
                <w:rFonts w:ascii="Calibri" w:hAnsi="Calibri" w:cs="Calibri"/>
                <w:sz w:val="18"/>
                <w:szCs w:val="18"/>
                <w:lang w:val="en-US" w:eastAsia="en-US"/>
              </w:rPr>
            </w:pPr>
            <w:r w:rsidRPr="00FC6C74">
              <w:rPr>
                <w:rFonts w:ascii="Calibri" w:hAnsi="Calibri" w:cs="Calibri"/>
                <w:sz w:val="18"/>
                <w:szCs w:val="18"/>
                <w:lang w:val="en-US" w:eastAsia="en-US"/>
              </w:rPr>
              <w:t>-balancing input of new content so that pupils master important concepts</w:t>
            </w:r>
          </w:p>
          <w:p w14:paraId="33815969" w14:textId="096E763F" w:rsidR="009335FC" w:rsidRPr="00FC6C74" w:rsidRDefault="009335FC" w:rsidP="0050023E">
            <w:pPr>
              <w:rPr>
                <w:rFonts w:ascii="Calibri" w:hAnsi="Calibri" w:cs="Calibri"/>
                <w:sz w:val="18"/>
                <w:szCs w:val="18"/>
                <w:lang w:val="en-US" w:eastAsia="en-US"/>
              </w:rPr>
            </w:pPr>
            <w:r w:rsidRPr="00FC6C74">
              <w:rPr>
                <w:rFonts w:ascii="Calibri" w:hAnsi="Calibri" w:cs="Calibri"/>
                <w:sz w:val="18"/>
                <w:szCs w:val="18"/>
                <w:lang w:val="en-US" w:eastAsia="en-US"/>
              </w:rPr>
              <w:t xml:space="preserve">-Keeping pupils’ thinking focused on the </w:t>
            </w:r>
            <w:r w:rsidRPr="00FC6C74">
              <w:rPr>
                <w:rFonts w:ascii="Calibri" w:hAnsi="Calibri" w:cs="Calibri"/>
                <w:i/>
                <w:sz w:val="18"/>
                <w:szCs w:val="18"/>
                <w:lang w:val="en-US" w:eastAsia="en-US"/>
              </w:rPr>
              <w:t xml:space="preserve">identified </w:t>
            </w:r>
            <w:r w:rsidRPr="00FC6C74">
              <w:rPr>
                <w:rFonts w:ascii="Calibri" w:hAnsi="Calibri" w:cs="Calibri"/>
                <w:sz w:val="18"/>
                <w:szCs w:val="18"/>
                <w:lang w:val="en-US" w:eastAsia="en-US"/>
              </w:rPr>
              <w:t xml:space="preserve">key ideas within subjects </w:t>
            </w:r>
            <w:r w:rsidR="00BA154A" w:rsidRPr="00FC6C74">
              <w:rPr>
                <w:rFonts w:ascii="Calibri" w:hAnsi="Calibri" w:cs="Calibri"/>
                <w:sz w:val="18"/>
                <w:szCs w:val="18"/>
                <w:lang w:val="en-US" w:eastAsia="en-US"/>
              </w:rPr>
              <w:t>e.g.</w:t>
            </w:r>
            <w:r w:rsidRPr="00FC6C74">
              <w:rPr>
                <w:rFonts w:ascii="Calibri" w:hAnsi="Calibri" w:cs="Calibri"/>
                <w:sz w:val="18"/>
                <w:szCs w:val="18"/>
                <w:lang w:val="en-US" w:eastAsia="en-US"/>
              </w:rPr>
              <w:t xml:space="preserve"> using </w:t>
            </w:r>
            <w:r w:rsidRPr="00FC6C74">
              <w:rPr>
                <w:rFonts w:ascii="Calibri" w:hAnsi="Calibri" w:cs="Calibri"/>
                <w:b/>
                <w:sz w:val="18"/>
                <w:szCs w:val="18"/>
                <w:lang w:val="en-US" w:eastAsia="en-US"/>
              </w:rPr>
              <w:t>focuse</w:t>
            </w:r>
            <w:r>
              <w:rPr>
                <w:rFonts w:ascii="Calibri" w:hAnsi="Calibri" w:cs="Calibri"/>
                <w:b/>
                <w:sz w:val="18"/>
                <w:szCs w:val="18"/>
                <w:lang w:val="en-US" w:eastAsia="en-US"/>
              </w:rPr>
              <w:t>d LI and SC</w:t>
            </w:r>
          </w:p>
          <w:p w14:paraId="044FE511" w14:textId="77777777" w:rsidR="009335FC" w:rsidRPr="00FC6C74" w:rsidRDefault="009335FC" w:rsidP="0050023E">
            <w:pPr>
              <w:rPr>
                <w:rFonts w:ascii="Calibri" w:hAnsi="Calibri" w:cs="Calibri"/>
                <w:sz w:val="18"/>
                <w:szCs w:val="18"/>
                <w:lang w:eastAsia="en-US"/>
              </w:rPr>
            </w:pPr>
            <w:r w:rsidRPr="00FC6C74">
              <w:rPr>
                <w:rFonts w:ascii="Calibri" w:hAnsi="Calibri" w:cs="Calibri"/>
                <w:b/>
                <w:sz w:val="18"/>
                <w:szCs w:val="18"/>
                <w:lang w:eastAsia="en-US"/>
              </w:rPr>
              <w:t xml:space="preserve">-  </w:t>
            </w:r>
            <w:r w:rsidRPr="00FC6C74">
              <w:rPr>
                <w:rFonts w:ascii="Calibri" w:hAnsi="Calibri" w:cs="Calibri"/>
                <w:sz w:val="18"/>
                <w:szCs w:val="18"/>
                <w:lang w:eastAsia="en-US"/>
              </w:rPr>
              <w:t xml:space="preserve">identifying </w:t>
            </w:r>
            <w:r w:rsidRPr="00FC6C74">
              <w:rPr>
                <w:rFonts w:ascii="Calibri" w:hAnsi="Calibri" w:cs="Calibri"/>
                <w:b/>
                <w:sz w:val="18"/>
                <w:szCs w:val="18"/>
                <w:lang w:eastAsia="en-US"/>
              </w:rPr>
              <w:t>potential misconceptions</w:t>
            </w:r>
            <w:r w:rsidRPr="00FC6C74">
              <w:rPr>
                <w:rFonts w:ascii="Calibri" w:hAnsi="Calibri" w:cs="Calibri"/>
                <w:sz w:val="18"/>
                <w:szCs w:val="18"/>
                <w:lang w:eastAsia="en-US"/>
              </w:rPr>
              <w:t xml:space="preserve"> and discussing how to help pupils master important concepts in subjects taught e.g.</w:t>
            </w:r>
            <w:r w:rsidRPr="00FC6C74">
              <w:rPr>
                <w:rFonts w:ascii="Calibri" w:hAnsi="Calibri" w:cs="Calibri"/>
                <w:snapToGrid w:val="0"/>
                <w:sz w:val="18"/>
                <w:szCs w:val="18"/>
              </w:rPr>
              <w:t xml:space="preserve"> Exposing potential pitfalls and explaining how to avoid them</w:t>
            </w:r>
          </w:p>
          <w:p w14:paraId="08138170" w14:textId="77777777" w:rsidR="009335FC" w:rsidRDefault="009335FC" w:rsidP="0050023E">
            <w:pPr>
              <w:pStyle w:val="EndnoteText"/>
              <w:rPr>
                <w:rFonts w:ascii="Calibri" w:hAnsi="Calibri" w:cs="Calibri"/>
                <w:sz w:val="18"/>
                <w:szCs w:val="18"/>
                <w:lang w:val="en-US" w:eastAsia="en-US"/>
              </w:rPr>
            </w:pPr>
            <w:r w:rsidRPr="00FC6C74">
              <w:rPr>
                <w:rFonts w:ascii="Calibri" w:hAnsi="Calibri" w:cs="Calibri"/>
                <w:b/>
                <w:sz w:val="18"/>
                <w:szCs w:val="18"/>
                <w:lang w:val="en-US" w:eastAsia="en-US"/>
              </w:rPr>
              <w:t xml:space="preserve">- </w:t>
            </w:r>
            <w:r w:rsidRPr="00FC6C74">
              <w:rPr>
                <w:rFonts w:ascii="Calibri" w:hAnsi="Calibri" w:cs="Calibri"/>
                <w:sz w:val="18"/>
                <w:szCs w:val="18"/>
                <w:lang w:val="en-US" w:eastAsia="en-US"/>
              </w:rPr>
              <w:t>Making explicit links between new concepts and the core concepts and principles in individual subjects</w:t>
            </w:r>
          </w:p>
          <w:p w14:paraId="6F596B5E" w14:textId="77777777" w:rsidR="009335FC" w:rsidRPr="00964453" w:rsidRDefault="009335FC" w:rsidP="0050023E">
            <w:pPr>
              <w:ind w:left="22"/>
              <w:rPr>
                <w:rFonts w:ascii="Calibri" w:eastAsia="Calibri" w:hAnsi="Calibri" w:cs="Calibri"/>
                <w:b/>
                <w:bCs/>
                <w:sz w:val="18"/>
                <w:szCs w:val="18"/>
                <w:lang w:val="en-US"/>
              </w:rPr>
            </w:pPr>
            <w:r w:rsidRPr="00964453">
              <w:rPr>
                <w:rFonts w:ascii="Calibri" w:eastAsia="Calibri" w:hAnsi="Calibri" w:cs="Calibri"/>
                <w:b/>
                <w:bCs/>
                <w:sz w:val="18"/>
                <w:szCs w:val="18"/>
                <w:lang w:val="en-US"/>
              </w:rPr>
              <w:t>Discuss and analyse with expert colleagues</w:t>
            </w:r>
            <w:r>
              <w:rPr>
                <w:rFonts w:ascii="Calibri" w:eastAsia="Calibri" w:hAnsi="Calibri" w:cs="Calibri"/>
                <w:b/>
                <w:bCs/>
                <w:sz w:val="18"/>
                <w:szCs w:val="18"/>
                <w:lang w:val="en-US"/>
              </w:rPr>
              <w:t xml:space="preserve"> how to:</w:t>
            </w:r>
            <w:r w:rsidRPr="00964453">
              <w:rPr>
                <w:rFonts w:ascii="Calibri" w:eastAsia="Calibri" w:hAnsi="Calibri" w:cs="Calibri"/>
                <w:b/>
                <w:bCs/>
                <w:sz w:val="18"/>
                <w:szCs w:val="18"/>
                <w:lang w:val="en-US"/>
              </w:rPr>
              <w:t xml:space="preserve"> </w:t>
            </w:r>
          </w:p>
          <w:p w14:paraId="5478F281" w14:textId="77777777" w:rsidR="009335FC" w:rsidRPr="004146E3" w:rsidRDefault="009335FC" w:rsidP="0050023E">
            <w:pPr>
              <w:pStyle w:val="EndnoteText"/>
              <w:rPr>
                <w:rFonts w:ascii="Calibri" w:hAnsi="Calibri" w:cs="Calibri"/>
                <w:sz w:val="18"/>
                <w:szCs w:val="18"/>
                <w:lang w:val="en-US" w:eastAsia="en-US"/>
              </w:rPr>
            </w:pPr>
            <w:r w:rsidRPr="004146E3">
              <w:rPr>
                <w:rFonts w:ascii="Calibri" w:hAnsi="Calibri" w:cs="Calibri"/>
                <w:sz w:val="18"/>
                <w:szCs w:val="18"/>
                <w:lang w:val="en-US" w:eastAsia="en-US"/>
              </w:rPr>
              <w:t xml:space="preserve">- promote </w:t>
            </w:r>
            <w:r w:rsidRPr="004146E3">
              <w:rPr>
                <w:rFonts w:ascii="Calibri" w:hAnsi="Calibri" w:cs="Calibri"/>
                <w:b/>
                <w:sz w:val="18"/>
                <w:szCs w:val="18"/>
                <w:lang w:val="en-US" w:eastAsia="en-US"/>
              </w:rPr>
              <w:t xml:space="preserve">reading for pleasure </w:t>
            </w:r>
          </w:p>
          <w:p w14:paraId="3EFC145B" w14:textId="77777777" w:rsidR="009335FC" w:rsidRPr="004146E3" w:rsidRDefault="009335FC" w:rsidP="0050023E">
            <w:pPr>
              <w:pStyle w:val="EndnoteText"/>
              <w:rPr>
                <w:rFonts w:ascii="Calibri" w:hAnsi="Calibri" w:cs="Calibri"/>
                <w:sz w:val="18"/>
                <w:szCs w:val="18"/>
                <w:lang w:val="en-US" w:eastAsia="en-US"/>
              </w:rPr>
            </w:pPr>
            <w:r w:rsidRPr="004146E3">
              <w:rPr>
                <w:rFonts w:ascii="Calibri" w:hAnsi="Calibri" w:cs="Calibri"/>
                <w:b/>
                <w:sz w:val="18"/>
                <w:szCs w:val="18"/>
                <w:lang w:val="en-US" w:eastAsia="en-US"/>
              </w:rPr>
              <w:t xml:space="preserve">- </w:t>
            </w:r>
            <w:r w:rsidRPr="004146E3">
              <w:rPr>
                <w:rFonts w:ascii="Calibri" w:hAnsi="Calibri" w:cs="Calibri"/>
                <w:sz w:val="18"/>
                <w:szCs w:val="18"/>
                <w:lang w:val="en-US" w:eastAsia="en-US"/>
              </w:rPr>
              <w:t xml:space="preserve">model </w:t>
            </w:r>
            <w:r w:rsidRPr="004146E3">
              <w:rPr>
                <w:rFonts w:ascii="Calibri" w:hAnsi="Calibri" w:cs="Calibri"/>
                <w:b/>
                <w:sz w:val="18"/>
                <w:szCs w:val="18"/>
                <w:lang w:val="en-US" w:eastAsia="en-US"/>
              </w:rPr>
              <w:t>reading comprehension</w:t>
            </w:r>
            <w:r w:rsidRPr="004146E3">
              <w:rPr>
                <w:rFonts w:ascii="Calibri" w:hAnsi="Calibri" w:cs="Calibri"/>
                <w:sz w:val="18"/>
                <w:szCs w:val="18"/>
                <w:lang w:val="en-US" w:eastAsia="en-US"/>
              </w:rPr>
              <w:t xml:space="preserve"> by asking questions, making predictions, summarising</w:t>
            </w:r>
          </w:p>
          <w:p w14:paraId="67A5CA90" w14:textId="77777777" w:rsidR="009335FC" w:rsidRPr="009B5B07" w:rsidRDefault="009335FC" w:rsidP="0050023E">
            <w:pPr>
              <w:pStyle w:val="EndnoteText"/>
              <w:rPr>
                <w:rFonts w:ascii="Calibri" w:hAnsi="Calibri" w:cs="Calibri"/>
                <w:b/>
                <w:sz w:val="18"/>
                <w:szCs w:val="18"/>
                <w:lang w:val="en-US" w:eastAsia="en-US"/>
              </w:rPr>
            </w:pPr>
            <w:r w:rsidRPr="004146E3">
              <w:rPr>
                <w:rFonts w:ascii="Calibri" w:hAnsi="Calibri" w:cs="Calibri"/>
                <w:sz w:val="18"/>
                <w:szCs w:val="18"/>
                <w:lang w:val="en-US" w:eastAsia="en-US"/>
              </w:rPr>
              <w:t>-teach different forms of writing by modelling, planning, drafting &amp; editing</w:t>
            </w:r>
          </w:p>
        </w:tc>
        <w:tc>
          <w:tcPr>
            <w:tcW w:w="2976" w:type="dxa"/>
            <w:gridSpan w:val="4"/>
          </w:tcPr>
          <w:p w14:paraId="5E58D88B" w14:textId="77777777" w:rsidR="009335FC" w:rsidRPr="000D5C16" w:rsidRDefault="009335FC" w:rsidP="0050023E">
            <w:pPr>
              <w:contextualSpacing/>
              <w:rPr>
                <w:rFonts w:ascii="Calibri" w:hAnsi="Calibri" w:cs="Calibri"/>
                <w:b/>
                <w:sz w:val="18"/>
                <w:szCs w:val="18"/>
                <w:lang w:val="en-US" w:eastAsia="en-US"/>
              </w:rPr>
            </w:pPr>
            <w:r w:rsidRPr="000D5C16">
              <w:rPr>
                <w:rFonts w:ascii="Calibri" w:hAnsi="Calibri" w:cs="Calibri"/>
                <w:b/>
                <w:sz w:val="18"/>
                <w:szCs w:val="18"/>
                <w:lang w:val="en-US" w:eastAsia="en-US"/>
              </w:rPr>
              <w:t>Observe, discuss and analyse with expert colleagues:</w:t>
            </w:r>
          </w:p>
          <w:p w14:paraId="11782B5C" w14:textId="77777777" w:rsidR="009335FC" w:rsidRPr="000D5C16" w:rsidRDefault="009335FC" w:rsidP="009335FC">
            <w:pPr>
              <w:numPr>
                <w:ilvl w:val="0"/>
                <w:numId w:val="45"/>
              </w:numPr>
              <w:ind w:left="181" w:hanging="174"/>
              <w:rPr>
                <w:rFonts w:ascii="Calibri" w:hAnsi="Calibri" w:cs="Calibri"/>
                <w:sz w:val="18"/>
                <w:szCs w:val="18"/>
              </w:rPr>
            </w:pPr>
            <w:r w:rsidRPr="000D5C16">
              <w:rPr>
                <w:rFonts w:ascii="Calibri" w:hAnsi="Calibri" w:cs="Calibri"/>
                <w:sz w:val="18"/>
                <w:szCs w:val="18"/>
              </w:rPr>
              <w:t>How success and failure affect pupils’ approaches to learning</w:t>
            </w:r>
          </w:p>
          <w:p w14:paraId="4A241A40" w14:textId="5C8E3B52" w:rsidR="009335FC" w:rsidRPr="000D5C16" w:rsidRDefault="009335FC" w:rsidP="009335FC">
            <w:pPr>
              <w:numPr>
                <w:ilvl w:val="0"/>
                <w:numId w:val="45"/>
              </w:numPr>
              <w:ind w:left="178" w:hanging="156"/>
              <w:rPr>
                <w:rFonts w:ascii="Calibri" w:hAnsi="Calibri" w:cs="Calibri"/>
                <w:sz w:val="18"/>
                <w:szCs w:val="18"/>
                <w:lang w:val="en-US" w:eastAsia="en-US"/>
              </w:rPr>
            </w:pPr>
            <w:r w:rsidRPr="000D5C16">
              <w:rPr>
                <w:rFonts w:ascii="Calibri" w:hAnsi="Calibri" w:cs="Calibri"/>
                <w:sz w:val="18"/>
                <w:szCs w:val="18"/>
                <w:lang w:val="en-US" w:eastAsia="en-US"/>
              </w:rPr>
              <w:t>How self-regulating one’s emotions affects success in school and strategies to help pupils take responsibility for their own behaviour</w:t>
            </w:r>
            <w:r w:rsidR="00DE55D5">
              <w:rPr>
                <w:rFonts w:ascii="Calibri" w:hAnsi="Calibri" w:cs="Calibri"/>
                <w:sz w:val="18"/>
                <w:szCs w:val="18"/>
                <w:lang w:val="en-US" w:eastAsia="en-US"/>
              </w:rPr>
              <w:t xml:space="preserve"> and </w:t>
            </w:r>
            <w:r w:rsidRPr="000D5C16">
              <w:rPr>
                <w:rFonts w:ascii="Calibri" w:hAnsi="Calibri" w:cs="Calibri"/>
                <w:sz w:val="18"/>
                <w:szCs w:val="18"/>
                <w:lang w:val="en-US" w:eastAsia="en-US"/>
              </w:rPr>
              <w:t xml:space="preserve">learning e.g. </w:t>
            </w:r>
            <w:r w:rsidRPr="000D5C16">
              <w:rPr>
                <w:rFonts w:ascii="Calibri" w:hAnsi="Calibri" w:cs="Calibri"/>
                <w:b/>
                <w:bCs/>
                <w:sz w:val="18"/>
                <w:szCs w:val="18"/>
                <w:lang w:val="en-US" w:eastAsia="en-US"/>
              </w:rPr>
              <w:t>self-regulation</w:t>
            </w:r>
          </w:p>
          <w:p w14:paraId="660FDB12" w14:textId="77777777" w:rsidR="009335FC" w:rsidRPr="000D5C16" w:rsidRDefault="009335FC" w:rsidP="009335FC">
            <w:pPr>
              <w:pStyle w:val="ListParagraph"/>
              <w:numPr>
                <w:ilvl w:val="0"/>
                <w:numId w:val="45"/>
              </w:numPr>
              <w:spacing w:after="0" w:line="240" w:lineRule="auto"/>
              <w:ind w:left="147" w:hanging="147"/>
              <w:rPr>
                <w:rFonts w:cs="Calibri"/>
                <w:bCs/>
                <w:sz w:val="19"/>
                <w:szCs w:val="19"/>
                <w:lang w:val="en-US" w:eastAsia="en-US"/>
              </w:rPr>
            </w:pPr>
            <w:r w:rsidRPr="000D5C16">
              <w:rPr>
                <w:rFonts w:cs="Calibri"/>
                <w:bCs/>
                <w:sz w:val="19"/>
                <w:szCs w:val="19"/>
                <w:lang w:eastAsia="en-US"/>
              </w:rPr>
              <w:t xml:space="preserve">How you can </w:t>
            </w:r>
            <w:r w:rsidRPr="000D5C16">
              <w:rPr>
                <w:rFonts w:cs="Calibri"/>
                <w:b/>
                <w:sz w:val="19"/>
                <w:szCs w:val="19"/>
                <w:lang w:eastAsia="en-US"/>
              </w:rPr>
              <w:t>motivate</w:t>
            </w:r>
            <w:r w:rsidRPr="000D5C16">
              <w:rPr>
                <w:rFonts w:cs="Calibri"/>
                <w:bCs/>
                <w:sz w:val="19"/>
                <w:szCs w:val="19"/>
                <w:lang w:eastAsia="en-US"/>
              </w:rPr>
              <w:t xml:space="preserve"> pupils through extrinsic factors (e.g. praise/rewards) and intrinsic factors (e.g. pupils’ satisfaction in learning, positive self-efficacy, engaging lessons and learning strategies) </w:t>
            </w:r>
          </w:p>
          <w:p w14:paraId="095428DE" w14:textId="126F1A4D" w:rsidR="009335FC" w:rsidRPr="000D5C16" w:rsidRDefault="009335FC" w:rsidP="009335FC">
            <w:pPr>
              <w:pStyle w:val="ListParagraph"/>
              <w:numPr>
                <w:ilvl w:val="0"/>
                <w:numId w:val="45"/>
              </w:numPr>
              <w:spacing w:after="0" w:line="240" w:lineRule="auto"/>
              <w:ind w:left="147" w:hanging="147"/>
              <w:rPr>
                <w:rFonts w:cs="Calibri"/>
                <w:bCs/>
                <w:sz w:val="19"/>
                <w:szCs w:val="19"/>
                <w:lang w:val="en-US" w:eastAsia="en-US"/>
              </w:rPr>
            </w:pPr>
            <w:r w:rsidRPr="000D5C16">
              <w:rPr>
                <w:rFonts w:cs="Calibri"/>
                <w:bCs/>
                <w:sz w:val="19"/>
                <w:szCs w:val="19"/>
                <w:lang w:val="en-US" w:eastAsia="en-US"/>
              </w:rPr>
              <w:t xml:space="preserve">how to respond quickly to any behaviour or bullying that </w:t>
            </w:r>
            <w:r w:rsidR="00BA154A" w:rsidRPr="000D5C16">
              <w:rPr>
                <w:rFonts w:cs="Calibri"/>
                <w:bCs/>
                <w:sz w:val="19"/>
                <w:szCs w:val="19"/>
                <w:lang w:val="en-US" w:eastAsia="en-US"/>
              </w:rPr>
              <w:t>threatens</w:t>
            </w:r>
            <w:r w:rsidRPr="000D5C16">
              <w:rPr>
                <w:rFonts w:cs="Calibri"/>
                <w:bCs/>
                <w:sz w:val="19"/>
                <w:szCs w:val="19"/>
                <w:lang w:val="en-US" w:eastAsia="en-US"/>
              </w:rPr>
              <w:t xml:space="preserve"> emotional safety.  </w:t>
            </w:r>
          </w:p>
          <w:p w14:paraId="7CB092A1" w14:textId="77777777" w:rsidR="009335FC" w:rsidRPr="000D5C16" w:rsidRDefault="009335FC" w:rsidP="0050023E">
            <w:pPr>
              <w:rPr>
                <w:rFonts w:ascii="Calibri" w:hAnsi="Calibri" w:cs="Calibri"/>
                <w:b/>
                <w:sz w:val="18"/>
                <w:szCs w:val="18"/>
                <w:lang w:val="en-US" w:eastAsia="en-US"/>
              </w:rPr>
            </w:pPr>
            <w:r w:rsidRPr="000D5C16">
              <w:rPr>
                <w:rFonts w:ascii="Calibri" w:hAnsi="Calibri" w:cs="Calibri"/>
                <w:b/>
                <w:sz w:val="18"/>
                <w:szCs w:val="18"/>
                <w:lang w:val="en-US" w:eastAsia="en-US"/>
              </w:rPr>
              <w:t>Practise, reflect, receive coaching and improve at:</w:t>
            </w:r>
          </w:p>
          <w:p w14:paraId="1CF61D5B" w14:textId="77777777" w:rsidR="009335FC" w:rsidRPr="000D5C16" w:rsidRDefault="009335FC" w:rsidP="009335FC">
            <w:pPr>
              <w:numPr>
                <w:ilvl w:val="0"/>
                <w:numId w:val="45"/>
              </w:numPr>
              <w:ind w:left="181" w:hanging="142"/>
              <w:rPr>
                <w:rFonts w:ascii="Calibri" w:hAnsi="Calibri" w:cs="Calibri"/>
                <w:sz w:val="18"/>
                <w:szCs w:val="18"/>
                <w:lang w:val="en-US" w:eastAsia="en-US"/>
              </w:rPr>
            </w:pPr>
            <w:r w:rsidRPr="000D5C16">
              <w:rPr>
                <w:rFonts w:ascii="Calibri" w:hAnsi="Calibri" w:cs="Calibri"/>
                <w:sz w:val="18"/>
                <w:szCs w:val="18"/>
              </w:rPr>
              <w:t>actively</w:t>
            </w:r>
            <w:r w:rsidRPr="000D5C16">
              <w:rPr>
                <w:rFonts w:ascii="Calibri" w:hAnsi="Calibri" w:cs="Calibri"/>
                <w:b/>
                <w:i/>
                <w:sz w:val="18"/>
                <w:szCs w:val="18"/>
              </w:rPr>
              <w:t xml:space="preserve"> supporting </w:t>
            </w:r>
            <w:r w:rsidRPr="000D5C16">
              <w:rPr>
                <w:rFonts w:ascii="Calibri" w:hAnsi="Calibri" w:cs="Calibri"/>
                <w:sz w:val="18"/>
                <w:szCs w:val="18"/>
              </w:rPr>
              <w:t>pupils to work with positive attitudes and learning behaviours</w:t>
            </w:r>
          </w:p>
          <w:p w14:paraId="28D0F112" w14:textId="77777777" w:rsidR="009335FC" w:rsidRPr="000D5C16" w:rsidRDefault="009335FC" w:rsidP="009335FC">
            <w:pPr>
              <w:numPr>
                <w:ilvl w:val="0"/>
                <w:numId w:val="45"/>
              </w:numPr>
              <w:ind w:left="181" w:hanging="142"/>
              <w:rPr>
                <w:rFonts w:ascii="Calibri" w:hAnsi="Calibri" w:cs="Calibri"/>
                <w:sz w:val="18"/>
                <w:szCs w:val="18"/>
                <w:lang w:val="en-US" w:eastAsia="en-US"/>
              </w:rPr>
            </w:pPr>
            <w:r w:rsidRPr="000D5C16">
              <w:rPr>
                <w:rFonts w:ascii="Calibri" w:hAnsi="Calibri" w:cs="Calibri"/>
                <w:sz w:val="18"/>
                <w:szCs w:val="18"/>
                <w:lang w:val="en-US" w:eastAsia="en-US"/>
              </w:rPr>
              <w:t>Proactively promoting positive behaviour by identifying specific learning behaviours (e.g. resilience) and ensuring task clarity e.g. giving manageable, specific and sequential instructions and checking pupils’ understanding before a task</w:t>
            </w:r>
          </w:p>
          <w:p w14:paraId="72BCFE2D" w14:textId="1B44437F" w:rsidR="009335FC" w:rsidRPr="000D5C16" w:rsidRDefault="009335FC" w:rsidP="009335FC">
            <w:pPr>
              <w:numPr>
                <w:ilvl w:val="0"/>
                <w:numId w:val="45"/>
              </w:numPr>
              <w:ind w:left="179" w:hanging="142"/>
              <w:rPr>
                <w:rFonts w:ascii="Calibri" w:hAnsi="Calibri" w:cs="Calibri"/>
                <w:sz w:val="18"/>
                <w:szCs w:val="18"/>
                <w:lang w:val="en-US" w:eastAsia="en-US"/>
              </w:rPr>
            </w:pPr>
            <w:r w:rsidRPr="000D5C16">
              <w:rPr>
                <w:rFonts w:ascii="Calibri" w:hAnsi="Calibri" w:cs="Calibri"/>
                <w:sz w:val="18"/>
                <w:szCs w:val="18"/>
                <w:lang w:val="en-US" w:eastAsia="en-US"/>
              </w:rPr>
              <w:t xml:space="preserve">Managing more challenging behaviour, e.g. working alongside colleagues to use: behaviour plans (e.g. awareness of triggers and de-escalation strategies); basic assertion techniques/scripts; appropriate body/verbal language </w:t>
            </w:r>
          </w:p>
        </w:tc>
        <w:tc>
          <w:tcPr>
            <w:tcW w:w="3686" w:type="dxa"/>
            <w:gridSpan w:val="3"/>
          </w:tcPr>
          <w:p w14:paraId="576FFEDB" w14:textId="77777777" w:rsidR="009335FC" w:rsidRPr="000D5C16" w:rsidRDefault="009335FC" w:rsidP="0050023E">
            <w:pPr>
              <w:ind w:left="22"/>
              <w:rPr>
                <w:rFonts w:ascii="Calibri" w:eastAsia="Calibri" w:hAnsi="Calibri" w:cs="Calibri"/>
                <w:b/>
                <w:bCs/>
                <w:sz w:val="18"/>
                <w:szCs w:val="18"/>
                <w:lang w:val="en-US"/>
              </w:rPr>
            </w:pPr>
            <w:r w:rsidRPr="000D5C16">
              <w:rPr>
                <w:rFonts w:ascii="Calibri" w:eastAsia="Calibri" w:hAnsi="Calibri" w:cs="Calibri"/>
                <w:b/>
                <w:bCs/>
                <w:sz w:val="18"/>
                <w:szCs w:val="18"/>
                <w:lang w:val="en-US"/>
              </w:rPr>
              <w:t>Observe, discuss and analyse with expert colleagues:</w:t>
            </w:r>
          </w:p>
          <w:p w14:paraId="7E90F0CB" w14:textId="77777777" w:rsidR="009335FC" w:rsidRPr="000D5C16" w:rsidRDefault="009335FC" w:rsidP="009335FC">
            <w:pPr>
              <w:pStyle w:val="EndnoteText"/>
              <w:numPr>
                <w:ilvl w:val="0"/>
                <w:numId w:val="45"/>
              </w:numPr>
              <w:ind w:left="127" w:hanging="142"/>
              <w:rPr>
                <w:rFonts w:ascii="Calibri" w:hAnsi="Calibri" w:cs="Calibri"/>
                <w:sz w:val="18"/>
                <w:szCs w:val="18"/>
                <w:lang w:val="en-US" w:eastAsia="en-US"/>
              </w:rPr>
            </w:pPr>
            <w:r w:rsidRPr="000D5C16">
              <w:rPr>
                <w:rFonts w:ascii="Calibri" w:hAnsi="Calibri" w:cs="Calibri"/>
                <w:sz w:val="18"/>
                <w:szCs w:val="18"/>
                <w:lang w:val="en-US" w:eastAsia="en-US"/>
              </w:rPr>
              <w:t>factors that will support effective collaborative or paired work (e.g. familiar routines, necessary prior knowledge, pupil groupings).</w:t>
            </w:r>
          </w:p>
          <w:p w14:paraId="1972A8C4" w14:textId="77777777" w:rsidR="009335FC" w:rsidRPr="000D5C16" w:rsidRDefault="009335FC" w:rsidP="009335FC">
            <w:pPr>
              <w:pStyle w:val="EndnoteText"/>
              <w:numPr>
                <w:ilvl w:val="0"/>
                <w:numId w:val="45"/>
              </w:numPr>
              <w:ind w:left="127" w:hanging="142"/>
              <w:rPr>
                <w:rFonts w:ascii="Calibri" w:hAnsi="Calibri" w:cs="Calibri"/>
                <w:sz w:val="18"/>
                <w:szCs w:val="18"/>
                <w:lang w:val="en-US" w:eastAsia="en-US"/>
              </w:rPr>
            </w:pPr>
            <w:r w:rsidRPr="000D5C16">
              <w:rPr>
                <w:rFonts w:ascii="Calibri" w:hAnsi="Calibri" w:cs="Calibri"/>
                <w:sz w:val="18"/>
                <w:szCs w:val="18"/>
                <w:lang w:val="en-US" w:eastAsia="en-US"/>
              </w:rPr>
              <w:t>designing practice, generation and retrieval tasks that provide just enough support so pupils experience high success rates when attempting challenging work.</w:t>
            </w:r>
          </w:p>
          <w:p w14:paraId="5EC114FC" w14:textId="77777777" w:rsidR="009335FC" w:rsidRPr="000D5C16" w:rsidRDefault="009335FC" w:rsidP="009335FC">
            <w:pPr>
              <w:pStyle w:val="EndnoteText"/>
              <w:numPr>
                <w:ilvl w:val="0"/>
                <w:numId w:val="45"/>
              </w:numPr>
              <w:ind w:left="127" w:hanging="142"/>
              <w:rPr>
                <w:rFonts w:ascii="Calibri" w:hAnsi="Calibri" w:cs="Calibri"/>
                <w:sz w:val="18"/>
                <w:szCs w:val="18"/>
                <w:lang w:val="en-US" w:eastAsia="en-US"/>
              </w:rPr>
            </w:pPr>
            <w:r w:rsidRPr="000D5C16">
              <w:rPr>
                <w:rFonts w:ascii="Calibri" w:hAnsi="Calibri" w:cs="Calibri"/>
                <w:b/>
                <w:bCs/>
                <w:sz w:val="18"/>
                <w:szCs w:val="18"/>
                <w:lang w:val="en-US" w:eastAsia="en-US"/>
              </w:rPr>
              <w:t>metacognitive strategies</w:t>
            </w:r>
            <w:r w:rsidRPr="000D5C16">
              <w:rPr>
                <w:rFonts w:ascii="Calibri" w:hAnsi="Calibri" w:cs="Calibri"/>
                <w:sz w:val="18"/>
                <w:szCs w:val="18"/>
                <w:lang w:val="en-US" w:eastAsia="en-US"/>
              </w:rPr>
              <w:t xml:space="preserve"> used by the school e.g. tasks that scaffold pupils through meta-cognitive and procedural processes</w:t>
            </w:r>
          </w:p>
          <w:p w14:paraId="304EE0B6" w14:textId="77777777" w:rsidR="009335FC" w:rsidRPr="000D5C16" w:rsidRDefault="009335FC" w:rsidP="0050023E">
            <w:pPr>
              <w:pStyle w:val="ListParagraph"/>
              <w:ind w:left="-17"/>
              <w:rPr>
                <w:rFonts w:cs="Calibri"/>
                <w:snapToGrid w:val="0"/>
              </w:rPr>
            </w:pPr>
            <w:r w:rsidRPr="000D5C16">
              <w:rPr>
                <w:rFonts w:cs="Calibri"/>
                <w:b/>
                <w:sz w:val="18"/>
                <w:szCs w:val="18"/>
                <w:lang w:val="en-US" w:eastAsia="en-US"/>
              </w:rPr>
              <w:t>Practise, reflect, receive coaching and improve at:</w:t>
            </w:r>
          </w:p>
          <w:p w14:paraId="5D0F85CD" w14:textId="77777777" w:rsidR="009335FC" w:rsidRPr="000D5C16" w:rsidRDefault="009335FC" w:rsidP="009335FC">
            <w:pPr>
              <w:numPr>
                <w:ilvl w:val="0"/>
                <w:numId w:val="45"/>
              </w:numPr>
              <w:ind w:left="176" w:hanging="154"/>
              <w:rPr>
                <w:rFonts w:ascii="Calibri" w:hAnsi="Calibri" w:cs="Calibri"/>
                <w:b/>
                <w:bCs/>
                <w:sz w:val="18"/>
                <w:szCs w:val="18"/>
                <w:lang w:val="en-US" w:eastAsia="en-US"/>
              </w:rPr>
            </w:pPr>
            <w:r w:rsidRPr="000D5C16">
              <w:rPr>
                <w:rFonts w:ascii="Calibri" w:hAnsi="Calibri" w:cs="Calibri"/>
                <w:sz w:val="18"/>
                <w:szCs w:val="18"/>
                <w:lang w:val="en-US" w:eastAsia="en-US"/>
              </w:rPr>
              <w:t xml:space="preserve">Moving towards being </w:t>
            </w:r>
            <w:r w:rsidRPr="000D5C16">
              <w:rPr>
                <w:rFonts w:ascii="Calibri" w:hAnsi="Calibri" w:cs="Calibri"/>
                <w:b/>
                <w:bCs/>
                <w:sz w:val="18"/>
                <w:szCs w:val="18"/>
                <w:lang w:val="en-US" w:eastAsia="en-US"/>
              </w:rPr>
              <w:t>a concept/skill builder</w:t>
            </w:r>
          </w:p>
          <w:p w14:paraId="378CE197" w14:textId="77777777" w:rsidR="009335FC" w:rsidRPr="000D5C16" w:rsidRDefault="009335FC" w:rsidP="009335FC">
            <w:pPr>
              <w:pStyle w:val="EndnoteText"/>
              <w:numPr>
                <w:ilvl w:val="0"/>
                <w:numId w:val="45"/>
              </w:numPr>
              <w:ind w:left="127" w:hanging="142"/>
              <w:rPr>
                <w:rFonts w:ascii="Calibri" w:hAnsi="Calibri" w:cs="Calibri"/>
                <w:sz w:val="18"/>
                <w:szCs w:val="18"/>
                <w:lang w:val="en-US" w:eastAsia="en-US"/>
              </w:rPr>
            </w:pPr>
            <w:r w:rsidRPr="000D5C16">
              <w:rPr>
                <w:rFonts w:ascii="Calibri" w:hAnsi="Calibri" w:cs="Calibri"/>
                <w:sz w:val="18"/>
                <w:szCs w:val="18"/>
                <w:lang w:val="en-US" w:eastAsia="en-US"/>
              </w:rPr>
              <w:t>setting tasks that stretch pupils, but which are achievable, within a challenging curriculum (avoiding creating distinct tasks for different groups of pupils or setting lower expectations for particular pupils)</w:t>
            </w:r>
          </w:p>
          <w:p w14:paraId="32B728B6" w14:textId="77777777" w:rsidR="009335FC" w:rsidRPr="000D5C16" w:rsidRDefault="009335FC" w:rsidP="009335FC">
            <w:pPr>
              <w:numPr>
                <w:ilvl w:val="0"/>
                <w:numId w:val="45"/>
              </w:numPr>
              <w:ind w:left="176" w:hanging="154"/>
              <w:rPr>
                <w:rFonts w:ascii="Calibri" w:hAnsi="Calibri" w:cs="Calibri"/>
                <w:sz w:val="18"/>
                <w:szCs w:val="18"/>
                <w:lang w:val="en-US" w:eastAsia="en-US"/>
              </w:rPr>
            </w:pPr>
            <w:r w:rsidRPr="000D5C16">
              <w:rPr>
                <w:rFonts w:ascii="Calibri" w:hAnsi="Calibri" w:cs="Calibri"/>
                <w:sz w:val="18"/>
                <w:szCs w:val="18"/>
                <w:lang w:val="en-US" w:eastAsia="en-US"/>
              </w:rPr>
              <w:t>using questioning strategies to enable pupils to tackle challenging questions e.g. partner talk, wait time, reframing questions for greater scaffolding or challenge</w:t>
            </w:r>
          </w:p>
          <w:p w14:paraId="37A19334" w14:textId="77777777" w:rsidR="009335FC" w:rsidRPr="000D5C16" w:rsidRDefault="009335FC" w:rsidP="009335FC">
            <w:pPr>
              <w:numPr>
                <w:ilvl w:val="0"/>
                <w:numId w:val="45"/>
              </w:numPr>
              <w:ind w:left="176" w:hanging="154"/>
              <w:rPr>
                <w:rFonts w:ascii="Calibri" w:hAnsi="Calibri" w:cs="Calibri"/>
                <w:sz w:val="18"/>
                <w:szCs w:val="18"/>
                <w:lang w:val="en-US" w:eastAsia="en-US"/>
              </w:rPr>
            </w:pPr>
            <w:r w:rsidRPr="000D5C16">
              <w:rPr>
                <w:rFonts w:ascii="Calibri" w:hAnsi="Calibri" w:cs="Calibri"/>
                <w:sz w:val="18"/>
                <w:szCs w:val="18"/>
                <w:lang w:val="en-US" w:eastAsia="en-US"/>
              </w:rPr>
              <w:t>Using classroom talk (e.g. dialogic/ exploratory) to allow pupils to articulate thinking, consolidate learning</w:t>
            </w:r>
            <w:r w:rsidRPr="000D5C16">
              <w:rPr>
                <w:rFonts w:ascii="Calibri" w:hAnsi="Calibri" w:cs="Calibri"/>
              </w:rPr>
              <w:t xml:space="preserve"> </w:t>
            </w:r>
            <w:r w:rsidRPr="000D5C16">
              <w:rPr>
                <w:rFonts w:ascii="Calibri" w:hAnsi="Calibri" w:cs="Calibri"/>
                <w:sz w:val="18"/>
                <w:szCs w:val="18"/>
                <w:lang w:val="en-US" w:eastAsia="en-US"/>
              </w:rPr>
              <w:t>and develop vocabulary</w:t>
            </w:r>
          </w:p>
          <w:p w14:paraId="4C98F780" w14:textId="77777777" w:rsidR="009335FC" w:rsidRPr="000D5C16" w:rsidRDefault="009335FC" w:rsidP="009335FC">
            <w:pPr>
              <w:numPr>
                <w:ilvl w:val="0"/>
                <w:numId w:val="45"/>
              </w:numPr>
              <w:ind w:left="127" w:hanging="127"/>
              <w:rPr>
                <w:rFonts w:ascii="Calibri" w:hAnsi="Calibri" w:cs="Calibri"/>
                <w:sz w:val="18"/>
                <w:szCs w:val="18"/>
                <w:lang w:val="en-US" w:eastAsia="en-US"/>
              </w:rPr>
            </w:pPr>
            <w:r w:rsidRPr="000D5C16">
              <w:rPr>
                <w:rFonts w:ascii="Calibri" w:hAnsi="Calibri" w:cs="Calibri"/>
                <w:sz w:val="18"/>
                <w:szCs w:val="18"/>
                <w:lang w:val="en-US" w:eastAsia="en-US"/>
              </w:rPr>
              <w:t>recognising equal opportunities and diversity in your teaching and resources; challenging stereotypes or use of derogatory language;</w:t>
            </w:r>
          </w:p>
          <w:p w14:paraId="235BB987" w14:textId="77777777" w:rsidR="009335FC" w:rsidRPr="000D5C16" w:rsidRDefault="009335FC" w:rsidP="009335FC">
            <w:pPr>
              <w:numPr>
                <w:ilvl w:val="0"/>
                <w:numId w:val="45"/>
              </w:numPr>
              <w:ind w:left="127" w:hanging="127"/>
              <w:rPr>
                <w:rFonts w:ascii="Calibri" w:hAnsi="Calibri" w:cs="Calibri"/>
                <w:sz w:val="18"/>
                <w:szCs w:val="18"/>
                <w:lang w:val="en-US" w:eastAsia="en-US"/>
              </w:rPr>
            </w:pPr>
            <w:r w:rsidRPr="000D5C16">
              <w:rPr>
                <w:rFonts w:ascii="Calibri" w:hAnsi="Calibri" w:cs="Calibri"/>
                <w:sz w:val="18"/>
                <w:szCs w:val="18"/>
                <w:lang w:val="en-US" w:eastAsia="en-US"/>
              </w:rPr>
              <w:t>Modelling and promoting pupils’ self-regulation and metacognitive strategies</w:t>
            </w:r>
          </w:p>
          <w:p w14:paraId="10E92339" w14:textId="77777777" w:rsidR="009335FC" w:rsidRPr="000D5C16" w:rsidRDefault="009335FC" w:rsidP="009335FC">
            <w:pPr>
              <w:pStyle w:val="EndnoteText"/>
              <w:numPr>
                <w:ilvl w:val="0"/>
                <w:numId w:val="45"/>
              </w:numPr>
              <w:ind w:left="127" w:hanging="142"/>
              <w:rPr>
                <w:rFonts w:ascii="Calibri" w:hAnsi="Calibri" w:cs="Calibri"/>
                <w:sz w:val="18"/>
                <w:szCs w:val="18"/>
                <w:lang w:val="en-US" w:eastAsia="en-US"/>
              </w:rPr>
            </w:pPr>
            <w:r w:rsidRPr="000D5C16">
              <w:rPr>
                <w:rFonts w:ascii="Calibri" w:hAnsi="Calibri" w:cs="Calibri"/>
                <w:sz w:val="18"/>
                <w:szCs w:val="18"/>
                <w:lang w:val="en-US" w:eastAsia="en-US"/>
              </w:rPr>
              <w:t>setting homework to support and consolidate in-class work</w:t>
            </w:r>
          </w:p>
        </w:tc>
        <w:tc>
          <w:tcPr>
            <w:tcW w:w="2551" w:type="dxa"/>
          </w:tcPr>
          <w:p w14:paraId="5AF8F781" w14:textId="77777777" w:rsidR="009335FC" w:rsidRPr="000D5C16" w:rsidRDefault="009335FC" w:rsidP="0050023E">
            <w:pPr>
              <w:ind w:left="22"/>
              <w:rPr>
                <w:rFonts w:ascii="Calibri" w:eastAsia="Calibri" w:hAnsi="Calibri" w:cs="Calibri"/>
                <w:b/>
                <w:bCs/>
                <w:sz w:val="18"/>
                <w:szCs w:val="18"/>
                <w:lang w:val="en-US"/>
              </w:rPr>
            </w:pPr>
            <w:r w:rsidRPr="000D5C16">
              <w:rPr>
                <w:rFonts w:ascii="Calibri" w:eastAsia="Calibri" w:hAnsi="Calibri" w:cs="Calibri"/>
                <w:b/>
                <w:bCs/>
                <w:sz w:val="18"/>
                <w:szCs w:val="18"/>
                <w:lang w:val="en-US"/>
              </w:rPr>
              <w:t xml:space="preserve">Observe, discuss and analyse with expert colleagues: </w:t>
            </w:r>
          </w:p>
          <w:p w14:paraId="1C3BF9BD" w14:textId="77777777" w:rsidR="009335FC" w:rsidRPr="000D5C16" w:rsidRDefault="009335FC" w:rsidP="009335FC">
            <w:pPr>
              <w:numPr>
                <w:ilvl w:val="0"/>
                <w:numId w:val="45"/>
              </w:numPr>
              <w:ind w:left="176" w:hanging="154"/>
              <w:contextualSpacing/>
              <w:rPr>
                <w:rFonts w:ascii="Calibri" w:eastAsia="Calibri" w:hAnsi="Calibri" w:cs="Calibri"/>
                <w:sz w:val="18"/>
                <w:szCs w:val="18"/>
                <w:lang w:val="en-US"/>
              </w:rPr>
            </w:pPr>
            <w:r w:rsidRPr="000D5C16">
              <w:rPr>
                <w:rFonts w:ascii="Calibri" w:eastAsia="Calibri" w:hAnsi="Calibri" w:cs="Calibri"/>
                <w:sz w:val="18"/>
                <w:szCs w:val="18"/>
                <w:lang w:val="en-US"/>
              </w:rPr>
              <w:t xml:space="preserve">How teachers use information from assessments to inform decisions; and how pupils need to act on feedback for it to have an effect. </w:t>
            </w:r>
          </w:p>
          <w:p w14:paraId="43E89463" w14:textId="77777777" w:rsidR="009335FC" w:rsidRPr="000D5C16" w:rsidRDefault="009335FC" w:rsidP="009335FC">
            <w:pPr>
              <w:numPr>
                <w:ilvl w:val="0"/>
                <w:numId w:val="45"/>
              </w:numPr>
              <w:ind w:left="176" w:hanging="154"/>
              <w:contextualSpacing/>
              <w:rPr>
                <w:rFonts w:ascii="Calibri" w:eastAsia="Calibri" w:hAnsi="Calibri" w:cs="Calibri"/>
                <w:sz w:val="18"/>
                <w:szCs w:val="18"/>
                <w:lang w:val="en-US"/>
              </w:rPr>
            </w:pPr>
            <w:r w:rsidRPr="000D5C16">
              <w:rPr>
                <w:rFonts w:ascii="Calibri" w:eastAsia="Calibri" w:hAnsi="Calibri" w:cs="Calibri"/>
                <w:b/>
                <w:sz w:val="18"/>
                <w:szCs w:val="18"/>
                <w:lang w:val="en-US"/>
              </w:rPr>
              <w:t>assessment against national standards</w:t>
            </w:r>
            <w:r w:rsidRPr="000D5C16">
              <w:rPr>
                <w:rFonts w:ascii="Calibri" w:eastAsia="Calibri" w:hAnsi="Calibri" w:cs="Calibri"/>
                <w:sz w:val="18"/>
                <w:szCs w:val="18"/>
                <w:lang w:val="en-US"/>
              </w:rPr>
              <w:t xml:space="preserve"> (e.g. NC expectations/ </w:t>
            </w:r>
            <w:r w:rsidRPr="000D5C16">
              <w:rPr>
                <w:rFonts w:ascii="Calibri" w:eastAsia="Calibri" w:hAnsi="Calibri" w:cs="Calibri"/>
                <w:bCs/>
                <w:sz w:val="18"/>
                <w:szCs w:val="18"/>
                <w:lang w:val="en-US"/>
              </w:rPr>
              <w:t xml:space="preserve">Development matters); </w:t>
            </w:r>
            <w:r w:rsidRPr="000D5C16">
              <w:rPr>
                <w:rFonts w:ascii="Calibri" w:eastAsia="Calibri" w:hAnsi="Calibri" w:cs="Calibri"/>
                <w:sz w:val="18"/>
                <w:szCs w:val="18"/>
                <w:lang w:val="en-US"/>
              </w:rPr>
              <w:t xml:space="preserve">assessment for pupils working </w:t>
            </w:r>
            <w:r w:rsidRPr="000D5C16">
              <w:rPr>
                <w:rFonts w:ascii="Calibri" w:eastAsia="Calibri" w:hAnsi="Calibri" w:cs="Calibri"/>
                <w:sz w:val="18"/>
                <w:szCs w:val="18"/>
              </w:rPr>
              <w:t>below the standard of the NC (pre-key stage standards/the Engagement Model)</w:t>
            </w:r>
          </w:p>
          <w:p w14:paraId="4C9173CE" w14:textId="77777777" w:rsidR="009335FC" w:rsidRPr="000D5C16" w:rsidRDefault="009335FC" w:rsidP="009335FC">
            <w:pPr>
              <w:numPr>
                <w:ilvl w:val="0"/>
                <w:numId w:val="45"/>
              </w:numPr>
              <w:ind w:left="176" w:hanging="154"/>
              <w:contextualSpacing/>
              <w:rPr>
                <w:rFonts w:ascii="Calibri" w:eastAsia="Calibri" w:hAnsi="Calibri" w:cs="Calibri"/>
                <w:sz w:val="18"/>
                <w:szCs w:val="18"/>
                <w:lang w:val="en-US"/>
              </w:rPr>
            </w:pPr>
            <w:r w:rsidRPr="000D5C16">
              <w:rPr>
                <w:rFonts w:ascii="Calibri" w:eastAsia="Calibri" w:hAnsi="Calibri" w:cs="Calibri"/>
                <w:sz w:val="18"/>
                <w:szCs w:val="18"/>
                <w:lang w:val="en-US"/>
              </w:rPr>
              <w:t xml:space="preserve">how data is used by the school to track progress and </w:t>
            </w:r>
            <w:r w:rsidRPr="000D5C16">
              <w:rPr>
                <w:rFonts w:ascii="Calibri" w:hAnsi="Calibri" w:cs="Calibri"/>
                <w:sz w:val="18"/>
                <w:szCs w:val="18"/>
                <w:lang w:val="en-US" w:eastAsia="en-US"/>
              </w:rPr>
              <w:t>how this process is efficient/manageable</w:t>
            </w:r>
            <w:r w:rsidRPr="000D5C16">
              <w:rPr>
                <w:rFonts w:ascii="Calibri" w:eastAsia="Calibri" w:hAnsi="Calibri" w:cs="Calibri"/>
                <w:sz w:val="18"/>
                <w:szCs w:val="18"/>
                <w:lang w:val="en-US"/>
              </w:rPr>
              <w:t xml:space="preserve"> </w:t>
            </w:r>
          </w:p>
          <w:p w14:paraId="03147783" w14:textId="77777777" w:rsidR="009335FC" w:rsidRPr="000D5C16" w:rsidRDefault="009335FC" w:rsidP="009335FC">
            <w:pPr>
              <w:numPr>
                <w:ilvl w:val="0"/>
                <w:numId w:val="45"/>
              </w:numPr>
              <w:ind w:left="176" w:hanging="154"/>
              <w:contextualSpacing/>
              <w:rPr>
                <w:rFonts w:ascii="Calibri" w:eastAsia="Calibri" w:hAnsi="Calibri" w:cs="Calibri"/>
                <w:sz w:val="18"/>
                <w:szCs w:val="18"/>
                <w:lang w:val="en-US"/>
              </w:rPr>
            </w:pPr>
            <w:r w:rsidRPr="000D5C16">
              <w:rPr>
                <w:rFonts w:ascii="Calibri" w:eastAsia="Calibri" w:hAnsi="Calibri" w:cs="Calibri"/>
                <w:sz w:val="18"/>
                <w:szCs w:val="18"/>
                <w:lang w:val="en-US"/>
              </w:rPr>
              <w:t>if possible, observe/</w:t>
            </w:r>
          </w:p>
          <w:p w14:paraId="43398F9E" w14:textId="77777777" w:rsidR="009335FC" w:rsidRPr="000D5C16" w:rsidRDefault="009335FC" w:rsidP="0050023E">
            <w:pPr>
              <w:ind w:left="176"/>
              <w:contextualSpacing/>
              <w:rPr>
                <w:rFonts w:ascii="Calibri" w:eastAsia="Calibri" w:hAnsi="Calibri" w:cs="Calibri"/>
                <w:sz w:val="18"/>
                <w:szCs w:val="18"/>
                <w:lang w:val="en-US"/>
              </w:rPr>
            </w:pPr>
            <w:r w:rsidRPr="000D5C16">
              <w:rPr>
                <w:rFonts w:ascii="Calibri" w:eastAsia="Calibri" w:hAnsi="Calibri" w:cs="Calibri"/>
                <w:sz w:val="18"/>
                <w:szCs w:val="18"/>
                <w:lang w:val="en-US"/>
              </w:rPr>
              <w:t>participate in tracking and pupil progress meetings.</w:t>
            </w:r>
          </w:p>
          <w:p w14:paraId="12476EA1" w14:textId="77777777" w:rsidR="009335FC" w:rsidRPr="000D5C16" w:rsidRDefault="009335FC" w:rsidP="0050023E">
            <w:pPr>
              <w:contextualSpacing/>
              <w:rPr>
                <w:rFonts w:ascii="Calibri" w:hAnsi="Calibri" w:cs="Calibri"/>
                <w:b/>
                <w:bCs/>
                <w:sz w:val="18"/>
                <w:szCs w:val="18"/>
                <w:lang w:val="en-US" w:eastAsia="en-US"/>
              </w:rPr>
            </w:pPr>
            <w:r w:rsidRPr="000D5C16">
              <w:rPr>
                <w:rFonts w:ascii="Calibri" w:hAnsi="Calibri" w:cs="Calibri"/>
                <w:b/>
                <w:bCs/>
                <w:sz w:val="18"/>
                <w:szCs w:val="18"/>
                <w:lang w:val="en-US" w:eastAsia="en-US"/>
              </w:rPr>
              <w:t>Practise, reflect, receive coaching and improve at:</w:t>
            </w:r>
          </w:p>
          <w:p w14:paraId="596BD2E1" w14:textId="77777777" w:rsidR="009335FC" w:rsidRPr="000D5C16" w:rsidRDefault="009335FC" w:rsidP="009335FC">
            <w:pPr>
              <w:numPr>
                <w:ilvl w:val="0"/>
                <w:numId w:val="45"/>
              </w:numPr>
              <w:ind w:left="176" w:hanging="154"/>
              <w:contextualSpacing/>
              <w:rPr>
                <w:rFonts w:ascii="Calibri" w:eastAsia="Calibri" w:hAnsi="Calibri" w:cs="Calibri"/>
                <w:sz w:val="18"/>
                <w:szCs w:val="18"/>
                <w:lang w:val="en-US"/>
              </w:rPr>
            </w:pPr>
            <w:r w:rsidRPr="000D5C16">
              <w:rPr>
                <w:rFonts w:ascii="Calibri" w:hAnsi="Calibri" w:cs="Calibri"/>
                <w:bCs/>
                <w:sz w:val="18"/>
                <w:szCs w:val="18"/>
                <w:lang w:val="en-US" w:eastAsia="en-US"/>
              </w:rPr>
              <w:t xml:space="preserve"> Giving clear and specific </w:t>
            </w:r>
            <w:r w:rsidRPr="000D5C16">
              <w:rPr>
                <w:rFonts w:ascii="Calibri" w:hAnsi="Calibri" w:cs="Calibri"/>
                <w:b/>
                <w:sz w:val="18"/>
                <w:szCs w:val="18"/>
                <w:lang w:val="en-US" w:eastAsia="en-US"/>
              </w:rPr>
              <w:t>feedback</w:t>
            </w:r>
            <w:r w:rsidRPr="000D5C16">
              <w:rPr>
                <w:rFonts w:ascii="Calibri" w:hAnsi="Calibri" w:cs="Calibri"/>
                <w:bCs/>
                <w:sz w:val="18"/>
                <w:szCs w:val="18"/>
                <w:lang w:val="en-US" w:eastAsia="en-US"/>
              </w:rPr>
              <w:t xml:space="preserve">, and </w:t>
            </w:r>
            <w:r w:rsidRPr="000D5C16">
              <w:rPr>
                <w:rFonts w:ascii="Calibri" w:hAnsi="Calibri" w:cs="Calibri"/>
                <w:b/>
                <w:sz w:val="18"/>
                <w:szCs w:val="18"/>
                <w:lang w:val="en-US" w:eastAsia="en-US"/>
              </w:rPr>
              <w:t>time for pupils to engage with feedback</w:t>
            </w:r>
            <w:r w:rsidRPr="000D5C16">
              <w:rPr>
                <w:rFonts w:ascii="Calibri" w:hAnsi="Calibri" w:cs="Calibri"/>
                <w:bCs/>
                <w:sz w:val="18"/>
                <w:szCs w:val="18"/>
                <w:lang w:val="en-US" w:eastAsia="en-US"/>
              </w:rPr>
              <w:t>, in line with school policy</w:t>
            </w:r>
          </w:p>
          <w:p w14:paraId="1885EB04" w14:textId="77777777" w:rsidR="009335FC" w:rsidRPr="000D5C16" w:rsidRDefault="009335FC" w:rsidP="009335FC">
            <w:pPr>
              <w:numPr>
                <w:ilvl w:val="0"/>
                <w:numId w:val="45"/>
              </w:numPr>
              <w:ind w:left="172" w:hanging="172"/>
              <w:rPr>
                <w:rFonts w:ascii="Calibri" w:hAnsi="Calibri" w:cs="Calibri"/>
                <w:i/>
                <w:iCs/>
                <w:sz w:val="18"/>
                <w:szCs w:val="18"/>
                <w:lang w:val="en-US" w:eastAsia="en-US"/>
              </w:rPr>
            </w:pPr>
            <w:r w:rsidRPr="000D5C16">
              <w:rPr>
                <w:rFonts w:ascii="Calibri" w:hAnsi="Calibri" w:cs="Calibri"/>
                <w:sz w:val="18"/>
                <w:szCs w:val="18"/>
                <w:lang w:val="en-US" w:eastAsia="en-US"/>
              </w:rPr>
              <w:t xml:space="preserve">using self/peer assessment to promote progress </w:t>
            </w:r>
            <w:r w:rsidRPr="000D5C16">
              <w:rPr>
                <w:rFonts w:ascii="Calibri" w:hAnsi="Calibri" w:cs="Calibri"/>
                <w:sz w:val="18"/>
                <w:szCs w:val="18"/>
                <w:u w:val="single"/>
                <w:lang w:val="en-US" w:eastAsia="en-US"/>
              </w:rPr>
              <w:t xml:space="preserve">within the lesson </w:t>
            </w:r>
            <w:r w:rsidRPr="000D5C16">
              <w:rPr>
                <w:rFonts w:ascii="Calibri" w:hAnsi="Calibri" w:cs="Calibri"/>
                <w:sz w:val="18"/>
                <w:szCs w:val="18"/>
                <w:lang w:val="en-US" w:eastAsia="en-US"/>
              </w:rPr>
              <w:t>e.g. in lesson introduction or mini-plenary</w:t>
            </w:r>
          </w:p>
          <w:p w14:paraId="6495B3CB" w14:textId="77777777" w:rsidR="009335FC" w:rsidRPr="000D5C16" w:rsidRDefault="009335FC" w:rsidP="009335FC">
            <w:pPr>
              <w:numPr>
                <w:ilvl w:val="0"/>
                <w:numId w:val="45"/>
              </w:numPr>
              <w:ind w:left="172" w:hanging="172"/>
              <w:rPr>
                <w:rFonts w:ascii="Calibri" w:hAnsi="Calibri" w:cs="Calibri"/>
                <w:i/>
                <w:iCs/>
                <w:sz w:val="18"/>
                <w:szCs w:val="18"/>
                <w:lang w:val="en-US" w:eastAsia="en-US"/>
              </w:rPr>
            </w:pPr>
            <w:r w:rsidRPr="000D5C16">
              <w:rPr>
                <w:rFonts w:ascii="Calibri" w:eastAsia="Calibri" w:hAnsi="Calibri" w:cs="Calibri"/>
                <w:sz w:val="18"/>
                <w:szCs w:val="18"/>
                <w:lang w:val="en-US"/>
              </w:rPr>
              <w:t>structuring tasks/questions to identify knowledge gaps and misconceptions</w:t>
            </w:r>
          </w:p>
          <w:p w14:paraId="5E1F6D8D" w14:textId="4B19DF76" w:rsidR="009335FC" w:rsidRPr="00EB1302" w:rsidRDefault="009335FC" w:rsidP="009335FC">
            <w:pPr>
              <w:numPr>
                <w:ilvl w:val="0"/>
                <w:numId w:val="45"/>
              </w:numPr>
              <w:ind w:left="176" w:hanging="154"/>
              <w:contextualSpacing/>
              <w:rPr>
                <w:rFonts w:ascii="Calibri" w:eastAsia="Calibri" w:hAnsi="Calibri" w:cs="Calibri"/>
                <w:sz w:val="18"/>
                <w:szCs w:val="18"/>
                <w:lang w:val="en-US"/>
              </w:rPr>
            </w:pPr>
            <w:r w:rsidRPr="000D5C16">
              <w:rPr>
                <w:rFonts w:ascii="Calibri" w:hAnsi="Calibri" w:cs="Calibri"/>
                <w:sz w:val="18"/>
                <w:szCs w:val="18"/>
                <w:lang w:val="en-US"/>
              </w:rPr>
              <w:t>Giving feedback about pupils</w:t>
            </w:r>
            <w:r>
              <w:rPr>
                <w:rFonts w:ascii="Calibri" w:hAnsi="Calibri" w:cs="Calibri"/>
                <w:sz w:val="18"/>
                <w:szCs w:val="18"/>
                <w:lang w:val="en-US"/>
              </w:rPr>
              <w:t>’</w:t>
            </w:r>
            <w:r w:rsidRPr="000D5C16">
              <w:rPr>
                <w:rFonts w:ascii="Calibri" w:hAnsi="Calibri" w:cs="Calibri"/>
                <w:sz w:val="18"/>
                <w:szCs w:val="18"/>
                <w:lang w:val="en-US"/>
              </w:rPr>
              <w:t xml:space="preserve"> metacognitive strategies</w:t>
            </w:r>
            <w:r>
              <w:rPr>
                <w:rFonts w:ascii="Calibri" w:hAnsi="Calibri" w:cs="Calibri"/>
                <w:sz w:val="18"/>
                <w:szCs w:val="18"/>
                <w:lang w:val="en-US"/>
              </w:rPr>
              <w:t xml:space="preserve"> to </w:t>
            </w:r>
            <w:r w:rsidRPr="000D5C16">
              <w:rPr>
                <w:rFonts w:ascii="Calibri" w:eastAsia="Calibri" w:hAnsi="Calibri" w:cs="Calibri"/>
                <w:sz w:val="18"/>
                <w:szCs w:val="18"/>
                <w:lang w:val="en-US"/>
              </w:rPr>
              <w:t xml:space="preserve">support pupils to monitor and </w:t>
            </w:r>
            <w:r w:rsidRPr="000D5C16">
              <w:rPr>
                <w:rFonts w:ascii="Calibri" w:eastAsia="Calibri" w:hAnsi="Calibri" w:cs="Calibri"/>
                <w:b/>
                <w:bCs/>
                <w:sz w:val="18"/>
                <w:szCs w:val="18"/>
                <w:lang w:val="en-US"/>
              </w:rPr>
              <w:t>regulate own learning</w:t>
            </w:r>
          </w:p>
        </w:tc>
        <w:tc>
          <w:tcPr>
            <w:tcW w:w="2977" w:type="dxa"/>
            <w:gridSpan w:val="4"/>
          </w:tcPr>
          <w:p w14:paraId="76BAAF42" w14:textId="77777777" w:rsidR="009335FC" w:rsidRPr="000D5C16" w:rsidRDefault="009335FC" w:rsidP="0050023E">
            <w:pPr>
              <w:rPr>
                <w:rFonts w:ascii="Calibri" w:hAnsi="Calibri" w:cs="Calibri"/>
                <w:b/>
                <w:sz w:val="18"/>
                <w:szCs w:val="18"/>
                <w:lang w:val="en-US" w:eastAsia="en-US"/>
              </w:rPr>
            </w:pPr>
            <w:r w:rsidRPr="000D5C16">
              <w:rPr>
                <w:rFonts w:ascii="Calibri" w:hAnsi="Calibri" w:cs="Calibri"/>
                <w:b/>
                <w:sz w:val="18"/>
                <w:szCs w:val="18"/>
                <w:lang w:val="en-US" w:eastAsia="en-US"/>
              </w:rPr>
              <w:t xml:space="preserve">Practise, reflect, receive coaching and improve at: </w:t>
            </w:r>
          </w:p>
          <w:p w14:paraId="72E26C89" w14:textId="77777777" w:rsidR="009335FC" w:rsidRPr="000D5C16" w:rsidRDefault="009335FC" w:rsidP="009335FC">
            <w:pPr>
              <w:pStyle w:val="EndnoteText"/>
              <w:numPr>
                <w:ilvl w:val="0"/>
                <w:numId w:val="46"/>
              </w:numPr>
              <w:ind w:left="99" w:hanging="142"/>
              <w:rPr>
                <w:rFonts w:ascii="Calibri" w:hAnsi="Calibri" w:cs="Calibri"/>
                <w:snapToGrid w:val="0"/>
                <w:sz w:val="18"/>
                <w:szCs w:val="18"/>
              </w:rPr>
            </w:pPr>
            <w:r w:rsidRPr="000D5C16">
              <w:rPr>
                <w:rFonts w:ascii="Calibri" w:eastAsia="Calibri" w:hAnsi="Calibri" w:cs="Calibri"/>
                <w:sz w:val="18"/>
                <w:szCs w:val="18"/>
                <w:lang w:val="en-US"/>
              </w:rPr>
              <w:t>deploying (any) teaching assistants effectively e.g. deploying in all stages of lesson, ensuring they are appropriately briefed, planning for them to work with groups as appropriate (avoiding routine deployment with lower attaining pupils) sharing the intended lesson outcomes with TAs ahead of lessons</w:t>
            </w:r>
          </w:p>
          <w:p w14:paraId="736AC3D2" w14:textId="77777777" w:rsidR="009335FC" w:rsidRPr="000D5C16" w:rsidRDefault="009335FC" w:rsidP="009335FC">
            <w:pPr>
              <w:pStyle w:val="EndnoteText"/>
              <w:numPr>
                <w:ilvl w:val="0"/>
                <w:numId w:val="46"/>
              </w:numPr>
              <w:ind w:left="99" w:hanging="142"/>
              <w:rPr>
                <w:rFonts w:ascii="Calibri" w:hAnsi="Calibri" w:cs="Calibri"/>
                <w:snapToGrid w:val="0"/>
                <w:sz w:val="18"/>
                <w:szCs w:val="18"/>
              </w:rPr>
            </w:pPr>
            <w:r w:rsidRPr="000D5C16">
              <w:rPr>
                <w:rFonts w:ascii="Calibri" w:eastAsia="Calibri" w:hAnsi="Calibri" w:cs="Calibri"/>
                <w:sz w:val="18"/>
                <w:szCs w:val="18"/>
                <w:lang w:val="en-US"/>
              </w:rPr>
              <w:t>Seeking opportunities to engage parents/carers in their children’s education (e.g. proactively highlighting successes) with support from expert colleagues to understand how this engagement changes depending on the age and development stage of the pupil</w:t>
            </w:r>
          </w:p>
          <w:p w14:paraId="61E73976" w14:textId="77777777" w:rsidR="009335FC" w:rsidRPr="000D5C16" w:rsidRDefault="009335FC" w:rsidP="009335FC">
            <w:pPr>
              <w:pStyle w:val="EndnoteText"/>
              <w:numPr>
                <w:ilvl w:val="0"/>
                <w:numId w:val="46"/>
              </w:numPr>
              <w:ind w:left="99" w:hanging="142"/>
              <w:rPr>
                <w:rFonts w:ascii="Calibri" w:hAnsi="Calibri" w:cs="Calibri"/>
                <w:snapToGrid w:val="0"/>
                <w:sz w:val="18"/>
                <w:szCs w:val="18"/>
              </w:rPr>
            </w:pPr>
            <w:r w:rsidRPr="000D5C16">
              <w:rPr>
                <w:rFonts w:ascii="Calibri" w:eastAsia="Calibri" w:hAnsi="Calibri" w:cs="Calibri"/>
                <w:sz w:val="18"/>
                <w:szCs w:val="18"/>
                <w:lang w:val="en-US"/>
              </w:rPr>
              <w:t xml:space="preserve">your effectiveness as working as part of a team, collaborating with colleagues to share the load of planning and preparation and making use of shared resources (e.g. textbooks) and liaising with staff running out-of-class-interventions to promote in-class pupil progress </w:t>
            </w:r>
          </w:p>
          <w:p w14:paraId="7E944C8A" w14:textId="77777777" w:rsidR="009335FC" w:rsidRPr="000D5C16" w:rsidRDefault="009335FC" w:rsidP="009335FC">
            <w:pPr>
              <w:pStyle w:val="EndnoteText"/>
              <w:numPr>
                <w:ilvl w:val="0"/>
                <w:numId w:val="46"/>
              </w:numPr>
              <w:ind w:left="99" w:hanging="142"/>
              <w:rPr>
                <w:rFonts w:ascii="Calibri" w:hAnsi="Calibri" w:cs="Calibri"/>
                <w:snapToGrid w:val="0"/>
                <w:sz w:val="18"/>
                <w:szCs w:val="18"/>
              </w:rPr>
            </w:pPr>
            <w:r w:rsidRPr="000D5C16">
              <w:rPr>
                <w:rFonts w:ascii="Calibri" w:eastAsia="Calibri" w:hAnsi="Calibri" w:cs="Calibri"/>
                <w:sz w:val="18"/>
                <w:szCs w:val="18"/>
                <w:lang w:val="en-US"/>
              </w:rPr>
              <w:t xml:space="preserve">Managing your workload effectively and </w:t>
            </w:r>
            <w:r w:rsidRPr="000D5C16">
              <w:rPr>
                <w:rFonts w:ascii="Calibri" w:hAnsi="Calibri" w:cs="Calibri"/>
                <w:snapToGrid w:val="0"/>
                <w:sz w:val="18"/>
                <w:szCs w:val="18"/>
              </w:rPr>
              <w:t xml:space="preserve">protecting time for rest and recovery and being aware of the sources of support available to support good mental wellbeing </w:t>
            </w:r>
            <w:r w:rsidRPr="000D5C16">
              <w:rPr>
                <w:rFonts w:ascii="Calibri" w:eastAsia="Calibri" w:hAnsi="Calibri" w:cs="Calibri"/>
                <w:sz w:val="18"/>
                <w:szCs w:val="18"/>
                <w:lang w:val="en-US"/>
              </w:rPr>
              <w:t>(see also ‘Managing workload on School Placement’ in the Placement Handbook)</w:t>
            </w:r>
          </w:p>
          <w:p w14:paraId="1A4940D2" w14:textId="77777777" w:rsidR="009335FC" w:rsidRPr="000D5C16" w:rsidRDefault="009335FC" w:rsidP="009335FC">
            <w:pPr>
              <w:pStyle w:val="EndnoteText"/>
              <w:numPr>
                <w:ilvl w:val="0"/>
                <w:numId w:val="46"/>
              </w:numPr>
              <w:ind w:left="99" w:hanging="142"/>
              <w:rPr>
                <w:rFonts w:ascii="Calibri" w:hAnsi="Calibri" w:cs="Calibri"/>
                <w:snapToGrid w:val="0"/>
                <w:sz w:val="18"/>
                <w:szCs w:val="18"/>
              </w:rPr>
            </w:pPr>
            <w:r w:rsidRPr="000D5C16">
              <w:rPr>
                <w:rFonts w:ascii="Calibri" w:eastAsia="Calibri" w:hAnsi="Calibri" w:cs="Calibri"/>
                <w:sz w:val="18"/>
                <w:szCs w:val="18"/>
                <w:lang w:val="en-US"/>
              </w:rPr>
              <w:t>contributing to the wider life of the school e.g. by supporting and developing effective professional relationships with colleagues</w:t>
            </w:r>
          </w:p>
        </w:tc>
      </w:tr>
      <w:tr w:rsidR="009335FC" w:rsidRPr="008602A3" w14:paraId="4F07C10C" w14:textId="77777777" w:rsidTr="0050023E">
        <w:trPr>
          <w:gridAfter w:val="1"/>
          <w:wAfter w:w="58" w:type="dxa"/>
        </w:trPr>
        <w:tc>
          <w:tcPr>
            <w:tcW w:w="15388" w:type="dxa"/>
            <w:gridSpan w:val="12"/>
            <w:shd w:val="clear" w:color="auto" w:fill="D9D9D9" w:themeFill="background1" w:themeFillShade="D9"/>
          </w:tcPr>
          <w:p w14:paraId="047CE049" w14:textId="59155911" w:rsidR="009335FC" w:rsidRPr="00EA6AC3" w:rsidRDefault="009335FC" w:rsidP="005C5D75">
            <w:pPr>
              <w:pStyle w:val="Heading3"/>
              <w:rPr>
                <w:lang w:val="en-US" w:eastAsia="en-US"/>
              </w:rPr>
            </w:pPr>
            <w:r>
              <w:lastRenderedPageBreak/>
              <w:br w:type="page"/>
            </w:r>
            <w:r>
              <w:br w:type="page"/>
            </w:r>
            <w:r>
              <w:br w:type="page"/>
            </w:r>
            <w:r>
              <w:br w:type="page"/>
            </w:r>
            <w:bookmarkStart w:id="58" w:name="WeekbyWeek7to10"/>
            <w:bookmarkStart w:id="59" w:name="_Toc222929358"/>
            <w:r w:rsidR="00D374DC">
              <w:t>GUIDANCE FOR</w:t>
            </w:r>
            <w:r w:rsidR="00CF7ED7">
              <w:t xml:space="preserve"> DEVELOPING</w:t>
            </w:r>
            <w:r w:rsidR="00D374DC">
              <w:t xml:space="preserve"> WIDER PRACTICE </w:t>
            </w:r>
            <w:r w:rsidR="00CF7ED7" w:rsidRPr="00EA6AC3">
              <w:rPr>
                <w:lang w:val="en-US" w:eastAsia="en-US"/>
              </w:rPr>
              <w:t>weeks</w:t>
            </w:r>
            <w:r w:rsidR="00323BEE">
              <w:rPr>
                <w:lang w:val="en-US" w:eastAsia="en-US"/>
              </w:rPr>
              <w:t xml:space="preserve"> </w:t>
            </w:r>
            <w:r w:rsidRPr="00AF5889">
              <w:rPr>
                <w:lang w:val="en-US" w:eastAsia="en-US"/>
              </w:rPr>
              <w:t>1</w:t>
            </w:r>
            <w:r w:rsidR="00744611">
              <w:rPr>
                <w:lang w:val="en-US" w:eastAsia="en-US"/>
              </w:rPr>
              <w:t>1</w:t>
            </w:r>
            <w:r w:rsidR="00323BEE">
              <w:rPr>
                <w:lang w:val="en-US" w:eastAsia="en-US"/>
              </w:rPr>
              <w:t>-15</w:t>
            </w:r>
            <w:r w:rsidRPr="00AF5889">
              <w:rPr>
                <w:lang w:val="en-US" w:eastAsia="en-US"/>
              </w:rPr>
              <w:t xml:space="preserve"> (w/b</w:t>
            </w:r>
            <w:r w:rsidR="00323BEE">
              <w:rPr>
                <w:lang w:val="en-US" w:eastAsia="en-US"/>
              </w:rPr>
              <w:t>18</w:t>
            </w:r>
            <w:r w:rsidRPr="00AF5889">
              <w:rPr>
                <w:lang w:val="en-US" w:eastAsia="en-US"/>
              </w:rPr>
              <w:t>.</w:t>
            </w:r>
            <w:r w:rsidR="00165135">
              <w:rPr>
                <w:lang w:val="en-US" w:eastAsia="en-US"/>
              </w:rPr>
              <w:t>5</w:t>
            </w:r>
            <w:r w:rsidRPr="00AF5889">
              <w:rPr>
                <w:lang w:val="en-US" w:eastAsia="en-US"/>
              </w:rPr>
              <w:t>.2</w:t>
            </w:r>
            <w:r w:rsidR="00165135">
              <w:rPr>
                <w:lang w:val="en-US" w:eastAsia="en-US"/>
              </w:rPr>
              <w:t>6</w:t>
            </w:r>
            <w:r w:rsidRPr="00AF5889">
              <w:rPr>
                <w:lang w:val="en-US" w:eastAsia="en-US"/>
              </w:rPr>
              <w:t>-2</w:t>
            </w:r>
            <w:r w:rsidR="00165135">
              <w:rPr>
                <w:lang w:val="en-US" w:eastAsia="en-US"/>
              </w:rPr>
              <w:t>2</w:t>
            </w:r>
            <w:r w:rsidRPr="00AF5889">
              <w:rPr>
                <w:lang w:val="en-US" w:eastAsia="en-US"/>
              </w:rPr>
              <w:t>.6.2</w:t>
            </w:r>
            <w:r w:rsidR="00165135">
              <w:rPr>
                <w:lang w:val="en-US" w:eastAsia="en-US"/>
              </w:rPr>
              <w:t>6</w:t>
            </w:r>
            <w:r w:rsidRPr="00AF5889">
              <w:rPr>
                <w:lang w:val="en-US" w:eastAsia="en-US"/>
              </w:rPr>
              <w:t>)</w:t>
            </w:r>
            <w:bookmarkEnd w:id="58"/>
            <w:bookmarkEnd w:id="59"/>
          </w:p>
          <w:p w14:paraId="45B51587" w14:textId="77777777" w:rsidR="009335FC" w:rsidRPr="008602A3" w:rsidRDefault="009335FC" w:rsidP="0050023E">
            <w:pPr>
              <w:pStyle w:val="EndnoteText"/>
              <w:jc w:val="center"/>
              <w:rPr>
                <w:rFonts w:asciiTheme="minorHAnsi" w:hAnsiTheme="minorHAnsi" w:cstheme="minorHAnsi"/>
                <w:snapToGrid w:val="0"/>
                <w:sz w:val="24"/>
                <w:szCs w:val="24"/>
              </w:rPr>
            </w:pPr>
            <w:r w:rsidRPr="008602A3">
              <w:rPr>
                <w:rFonts w:asciiTheme="minorHAnsi" w:hAnsiTheme="minorHAnsi" w:cstheme="minorHAnsi"/>
                <w:bCs/>
                <w:i/>
                <w:iCs/>
                <w:snapToGrid w:val="0"/>
                <w:lang w:eastAsia="en-US"/>
              </w:rPr>
              <w:t xml:space="preserve">Review potential actions below - </w:t>
            </w:r>
            <w:r w:rsidRPr="008602A3">
              <w:rPr>
                <w:rFonts w:asciiTheme="minorHAnsi" w:hAnsiTheme="minorHAnsi" w:cstheme="minorHAnsi"/>
                <w:bCs/>
                <w:i/>
                <w:iCs/>
                <w:snapToGrid w:val="0"/>
                <w:highlight w:val="yellow"/>
                <w:lang w:eastAsia="en-US"/>
              </w:rPr>
              <w:t>highlight</w:t>
            </w:r>
            <w:r w:rsidRPr="008602A3">
              <w:rPr>
                <w:rFonts w:asciiTheme="minorHAnsi" w:hAnsiTheme="minorHAnsi" w:cstheme="minorHAnsi"/>
                <w:bCs/>
                <w:i/>
                <w:iCs/>
                <w:snapToGrid w:val="0"/>
                <w:lang w:eastAsia="en-US"/>
              </w:rPr>
              <w:t xml:space="preserve"> those which would be a useful focus for your professional development</w:t>
            </w:r>
          </w:p>
        </w:tc>
      </w:tr>
      <w:tr w:rsidR="009335FC" w:rsidRPr="008602A3" w14:paraId="3D7A2760" w14:textId="77777777" w:rsidTr="0050023E">
        <w:trPr>
          <w:gridAfter w:val="1"/>
          <w:wAfter w:w="58" w:type="dxa"/>
        </w:trPr>
        <w:tc>
          <w:tcPr>
            <w:tcW w:w="3539" w:type="dxa"/>
            <w:gridSpan w:val="3"/>
            <w:shd w:val="clear" w:color="auto" w:fill="D9D9D9" w:themeFill="background1" w:themeFillShade="D9"/>
          </w:tcPr>
          <w:p w14:paraId="7785BD80" w14:textId="77777777" w:rsidR="009335FC" w:rsidRPr="000D5C16" w:rsidRDefault="009335FC" w:rsidP="0050023E">
            <w:pPr>
              <w:jc w:val="center"/>
              <w:rPr>
                <w:rFonts w:ascii="Calibri" w:hAnsi="Calibri" w:cs="Calibri"/>
                <w:b/>
              </w:rPr>
            </w:pPr>
            <w:r w:rsidRPr="000D5C16">
              <w:rPr>
                <w:rFonts w:ascii="Calibri" w:hAnsi="Calibri" w:cs="Calibri"/>
                <w:b/>
              </w:rPr>
              <w:t>Curriculum</w:t>
            </w:r>
          </w:p>
          <w:p w14:paraId="60C3D707" w14:textId="77777777" w:rsidR="009335FC" w:rsidRPr="000D5C16" w:rsidRDefault="009335FC" w:rsidP="0050023E">
            <w:pPr>
              <w:pStyle w:val="EndnoteText"/>
              <w:jc w:val="center"/>
              <w:rPr>
                <w:rFonts w:ascii="Calibri" w:hAnsi="Calibri" w:cs="Calibri"/>
                <w:snapToGrid w:val="0"/>
                <w:sz w:val="22"/>
                <w:szCs w:val="22"/>
              </w:rPr>
            </w:pPr>
            <w:r w:rsidRPr="000D5C16">
              <w:rPr>
                <w:rFonts w:ascii="Calibri" w:hAnsi="Calibri" w:cs="Calibri"/>
                <w:b/>
              </w:rPr>
              <w:t>TS 3</w:t>
            </w:r>
          </w:p>
        </w:tc>
        <w:tc>
          <w:tcPr>
            <w:tcW w:w="2410" w:type="dxa"/>
            <w:shd w:val="clear" w:color="auto" w:fill="D9D9D9" w:themeFill="background1" w:themeFillShade="D9"/>
          </w:tcPr>
          <w:p w14:paraId="541D0760" w14:textId="77777777" w:rsidR="009335FC" w:rsidRPr="000D5C16" w:rsidRDefault="009335FC" w:rsidP="0050023E">
            <w:pPr>
              <w:jc w:val="center"/>
              <w:rPr>
                <w:rFonts w:ascii="Calibri" w:hAnsi="Calibri" w:cs="Calibri"/>
                <w:b/>
              </w:rPr>
            </w:pPr>
            <w:r w:rsidRPr="000D5C16">
              <w:rPr>
                <w:rFonts w:ascii="Calibri" w:hAnsi="Calibri" w:cs="Calibri"/>
                <w:b/>
              </w:rPr>
              <w:t xml:space="preserve">Behaviour management </w:t>
            </w:r>
            <w:r w:rsidRPr="000D5C16">
              <w:rPr>
                <w:rFonts w:ascii="Calibri" w:hAnsi="Calibri" w:cs="Calibri"/>
                <w:b/>
                <w:sz w:val="20"/>
                <w:szCs w:val="20"/>
              </w:rPr>
              <w:t>TS 1 &amp; 7</w:t>
            </w:r>
          </w:p>
        </w:tc>
        <w:tc>
          <w:tcPr>
            <w:tcW w:w="3969" w:type="dxa"/>
            <w:gridSpan w:val="4"/>
            <w:shd w:val="clear" w:color="auto" w:fill="D9D9D9" w:themeFill="background1" w:themeFillShade="D9"/>
          </w:tcPr>
          <w:p w14:paraId="78B0D3ED" w14:textId="77777777" w:rsidR="009335FC" w:rsidRPr="000D5C16" w:rsidRDefault="009335FC" w:rsidP="0050023E">
            <w:pPr>
              <w:jc w:val="center"/>
              <w:rPr>
                <w:rFonts w:ascii="Calibri" w:hAnsi="Calibri" w:cs="Calibri"/>
                <w:b/>
              </w:rPr>
            </w:pPr>
            <w:r w:rsidRPr="000D5C16">
              <w:rPr>
                <w:rFonts w:ascii="Calibri" w:hAnsi="Calibri" w:cs="Calibri"/>
                <w:b/>
              </w:rPr>
              <w:t>Pedagogy</w:t>
            </w:r>
          </w:p>
          <w:p w14:paraId="32BF1413" w14:textId="77777777" w:rsidR="009335FC" w:rsidRPr="000D5C16" w:rsidRDefault="009335FC" w:rsidP="0050023E">
            <w:pPr>
              <w:pStyle w:val="EndnoteText"/>
              <w:jc w:val="center"/>
              <w:rPr>
                <w:rFonts w:ascii="Calibri" w:hAnsi="Calibri" w:cs="Calibri"/>
                <w:snapToGrid w:val="0"/>
                <w:sz w:val="22"/>
                <w:szCs w:val="22"/>
              </w:rPr>
            </w:pPr>
            <w:r w:rsidRPr="000D5C16">
              <w:rPr>
                <w:rFonts w:ascii="Calibri" w:hAnsi="Calibri" w:cs="Calibri"/>
                <w:b/>
              </w:rPr>
              <w:t>TS 2, 4 &amp; 5</w:t>
            </w:r>
          </w:p>
        </w:tc>
        <w:tc>
          <w:tcPr>
            <w:tcW w:w="3544" w:type="dxa"/>
            <w:gridSpan w:val="3"/>
            <w:shd w:val="clear" w:color="auto" w:fill="D9D9D9" w:themeFill="background1" w:themeFillShade="D9"/>
          </w:tcPr>
          <w:p w14:paraId="6771E2CF" w14:textId="77777777" w:rsidR="009335FC" w:rsidRPr="000D5C16" w:rsidRDefault="009335FC" w:rsidP="0050023E">
            <w:pPr>
              <w:jc w:val="center"/>
              <w:rPr>
                <w:rFonts w:ascii="Calibri" w:hAnsi="Calibri" w:cs="Calibri"/>
                <w:b/>
              </w:rPr>
            </w:pPr>
            <w:r w:rsidRPr="000D5C16">
              <w:rPr>
                <w:rFonts w:ascii="Calibri" w:hAnsi="Calibri" w:cs="Calibri"/>
                <w:b/>
              </w:rPr>
              <w:t>Assessment</w:t>
            </w:r>
          </w:p>
          <w:p w14:paraId="17170B19" w14:textId="77777777" w:rsidR="009335FC" w:rsidRPr="000D5C16" w:rsidRDefault="009335FC" w:rsidP="0050023E">
            <w:pPr>
              <w:pStyle w:val="EndnoteText"/>
              <w:jc w:val="center"/>
              <w:rPr>
                <w:rFonts w:ascii="Calibri" w:hAnsi="Calibri" w:cs="Calibri"/>
                <w:snapToGrid w:val="0"/>
                <w:sz w:val="22"/>
                <w:szCs w:val="22"/>
              </w:rPr>
            </w:pPr>
            <w:r w:rsidRPr="000D5C16">
              <w:rPr>
                <w:rFonts w:ascii="Calibri" w:hAnsi="Calibri" w:cs="Calibri"/>
                <w:b/>
              </w:rPr>
              <w:t>TS 2 &amp; 6</w:t>
            </w:r>
          </w:p>
        </w:tc>
        <w:tc>
          <w:tcPr>
            <w:tcW w:w="1926" w:type="dxa"/>
            <w:shd w:val="clear" w:color="auto" w:fill="D9D9D9" w:themeFill="background1" w:themeFillShade="D9"/>
          </w:tcPr>
          <w:p w14:paraId="6A118723" w14:textId="77777777" w:rsidR="009335FC" w:rsidRPr="000D5C16" w:rsidRDefault="009335FC" w:rsidP="0050023E">
            <w:pPr>
              <w:jc w:val="center"/>
              <w:rPr>
                <w:rFonts w:ascii="Calibri" w:hAnsi="Calibri" w:cs="Calibri"/>
                <w:b/>
              </w:rPr>
            </w:pPr>
            <w:r w:rsidRPr="000D5C16">
              <w:rPr>
                <w:rFonts w:ascii="Calibri" w:hAnsi="Calibri" w:cs="Calibri"/>
                <w:b/>
              </w:rPr>
              <w:t xml:space="preserve">Professional Behaviours </w:t>
            </w:r>
            <w:r w:rsidRPr="000D5C16">
              <w:rPr>
                <w:rFonts w:ascii="Calibri" w:hAnsi="Calibri" w:cs="Calibri"/>
                <w:b/>
                <w:sz w:val="20"/>
                <w:szCs w:val="20"/>
              </w:rPr>
              <w:t>TS 8</w:t>
            </w:r>
          </w:p>
        </w:tc>
      </w:tr>
      <w:tr w:rsidR="009335FC" w:rsidRPr="008602A3" w14:paraId="1628E8C5" w14:textId="77777777" w:rsidTr="0050023E">
        <w:trPr>
          <w:gridAfter w:val="1"/>
          <w:wAfter w:w="58" w:type="dxa"/>
        </w:trPr>
        <w:tc>
          <w:tcPr>
            <w:tcW w:w="3539" w:type="dxa"/>
            <w:gridSpan w:val="3"/>
          </w:tcPr>
          <w:p w14:paraId="124569AA" w14:textId="77777777" w:rsidR="009335FC" w:rsidRPr="00964453" w:rsidRDefault="009335FC" w:rsidP="0050023E">
            <w:pPr>
              <w:ind w:left="22"/>
              <w:rPr>
                <w:rFonts w:ascii="Calibri" w:eastAsia="Calibri" w:hAnsi="Calibri" w:cs="Calibri"/>
                <w:b/>
                <w:bCs/>
                <w:sz w:val="18"/>
                <w:szCs w:val="18"/>
                <w:lang w:val="en-US"/>
              </w:rPr>
            </w:pPr>
            <w:r w:rsidRPr="00964453">
              <w:rPr>
                <w:rFonts w:ascii="Calibri" w:eastAsia="Calibri" w:hAnsi="Calibri" w:cs="Calibri"/>
                <w:b/>
                <w:bCs/>
                <w:sz w:val="18"/>
                <w:szCs w:val="18"/>
                <w:lang w:val="en-US"/>
              </w:rPr>
              <w:t>Discuss and analyse with expert colleagues</w:t>
            </w:r>
            <w:r>
              <w:rPr>
                <w:rFonts w:ascii="Calibri" w:eastAsia="Calibri" w:hAnsi="Calibri" w:cs="Calibri"/>
                <w:b/>
                <w:bCs/>
                <w:sz w:val="18"/>
                <w:szCs w:val="18"/>
                <w:lang w:val="en-US"/>
              </w:rPr>
              <w:t xml:space="preserve"> how to:</w:t>
            </w:r>
            <w:r w:rsidRPr="00964453">
              <w:rPr>
                <w:rFonts w:ascii="Calibri" w:eastAsia="Calibri" w:hAnsi="Calibri" w:cs="Calibri"/>
                <w:b/>
                <w:bCs/>
                <w:sz w:val="18"/>
                <w:szCs w:val="18"/>
                <w:lang w:val="en-US"/>
              </w:rPr>
              <w:t xml:space="preserve"> </w:t>
            </w:r>
          </w:p>
          <w:p w14:paraId="0BF365CB" w14:textId="77777777" w:rsidR="009335FC" w:rsidRPr="00964453" w:rsidRDefault="009335FC" w:rsidP="0050023E">
            <w:pPr>
              <w:ind w:left="22"/>
              <w:rPr>
                <w:rFonts w:ascii="Calibri" w:hAnsi="Calibri" w:cs="Calibri"/>
                <w:b/>
                <w:bCs/>
                <w:sz w:val="18"/>
                <w:szCs w:val="18"/>
                <w:lang w:val="en-US" w:eastAsia="en-US"/>
              </w:rPr>
            </w:pPr>
            <w:r w:rsidRPr="00964453">
              <w:rPr>
                <w:rFonts w:ascii="Calibri" w:eastAsia="Calibri" w:hAnsi="Calibri" w:cs="Calibri"/>
                <w:bCs/>
                <w:sz w:val="18"/>
                <w:szCs w:val="18"/>
                <w:lang w:val="en-US"/>
              </w:rPr>
              <w:t>-  revisit the big ideas of the subject over time and teach key concepts through a range of examples</w:t>
            </w:r>
          </w:p>
          <w:p w14:paraId="1394D7B8" w14:textId="77777777" w:rsidR="009335FC" w:rsidRPr="00964453" w:rsidRDefault="009335FC" w:rsidP="0050023E">
            <w:pPr>
              <w:pStyle w:val="EndnoteText"/>
              <w:rPr>
                <w:rFonts w:ascii="Calibri" w:eastAsia="Calibri" w:hAnsi="Calibri" w:cs="Calibri"/>
                <w:bCs/>
                <w:sz w:val="18"/>
                <w:szCs w:val="18"/>
                <w:lang w:eastAsia="en-US"/>
              </w:rPr>
            </w:pPr>
            <w:r w:rsidRPr="00964453">
              <w:rPr>
                <w:rFonts w:ascii="Calibri" w:eastAsia="Calibri" w:hAnsi="Calibri" w:cs="Calibri"/>
                <w:bCs/>
                <w:sz w:val="18"/>
                <w:szCs w:val="18"/>
                <w:lang w:eastAsia="en-US"/>
              </w:rPr>
              <w:t>-  balance exposition, repetition, practice of critical skills and knowledge</w:t>
            </w:r>
          </w:p>
          <w:p w14:paraId="50245F72" w14:textId="77777777" w:rsidR="009335FC" w:rsidRPr="00964453" w:rsidRDefault="009335FC" w:rsidP="0050023E">
            <w:pPr>
              <w:pStyle w:val="EndnoteText"/>
              <w:rPr>
                <w:rFonts w:ascii="Calibri" w:eastAsia="Calibri" w:hAnsi="Calibri" w:cs="Calibri"/>
                <w:bCs/>
                <w:sz w:val="18"/>
                <w:szCs w:val="18"/>
                <w:lang w:eastAsia="en-US"/>
              </w:rPr>
            </w:pPr>
            <w:r w:rsidRPr="00964453">
              <w:rPr>
                <w:rFonts w:ascii="Calibri" w:eastAsia="Calibri" w:hAnsi="Calibri" w:cs="Calibri"/>
                <w:bCs/>
                <w:sz w:val="18"/>
                <w:szCs w:val="18"/>
                <w:lang w:eastAsia="en-US"/>
              </w:rPr>
              <w:t xml:space="preserve">- support pupils to master challenging content, which builds towards long-term goals  </w:t>
            </w:r>
          </w:p>
          <w:p w14:paraId="1E6E7BB2" w14:textId="77777777" w:rsidR="009335FC" w:rsidRDefault="009335FC" w:rsidP="0050023E">
            <w:pPr>
              <w:pStyle w:val="EndnoteText"/>
              <w:rPr>
                <w:rFonts w:ascii="Calibri" w:hAnsi="Calibri" w:cs="Calibri"/>
                <w:b/>
                <w:sz w:val="18"/>
                <w:szCs w:val="18"/>
                <w:lang w:eastAsia="en-US"/>
              </w:rPr>
            </w:pPr>
            <w:r w:rsidRPr="00964453">
              <w:rPr>
                <w:rFonts w:ascii="Calibri" w:hAnsi="Calibri" w:cs="Calibri"/>
                <w:b/>
                <w:sz w:val="18"/>
                <w:szCs w:val="18"/>
                <w:lang w:eastAsia="en-US"/>
              </w:rPr>
              <w:t>Practise, reflect, receive coaching and improve at:</w:t>
            </w:r>
          </w:p>
          <w:p w14:paraId="0F8C28FE" w14:textId="24FAFC94" w:rsidR="009335FC" w:rsidRPr="00FC6C74" w:rsidRDefault="009335FC" w:rsidP="0050023E">
            <w:pPr>
              <w:pStyle w:val="EndnoteText"/>
              <w:rPr>
                <w:rFonts w:ascii="Calibri" w:hAnsi="Calibri" w:cs="Calibri"/>
                <w:b/>
                <w:sz w:val="18"/>
                <w:szCs w:val="18"/>
                <w:lang w:val="en-US" w:eastAsia="en-US"/>
              </w:rPr>
            </w:pPr>
            <w:r>
              <w:rPr>
                <w:rFonts w:ascii="Calibri" w:hAnsi="Calibri" w:cs="Calibri"/>
                <w:b/>
                <w:sz w:val="18"/>
                <w:szCs w:val="18"/>
                <w:lang w:eastAsia="en-US"/>
              </w:rPr>
              <w:t>-</w:t>
            </w:r>
            <w:r w:rsidRPr="00FC6C74">
              <w:rPr>
                <w:rFonts w:ascii="Calibri" w:hAnsi="Calibri" w:cs="Calibri"/>
                <w:sz w:val="18"/>
                <w:szCs w:val="18"/>
                <w:lang w:eastAsia="en-US"/>
              </w:rPr>
              <w:t xml:space="preserve">working with expert colleagues to accumulate and refine powerful analogies, illustrations, examples, explanations and demonstrations including use of </w:t>
            </w:r>
            <w:r w:rsidRPr="00FC6C74">
              <w:rPr>
                <w:rFonts w:ascii="Calibri" w:hAnsi="Calibri" w:cs="Calibri"/>
                <w:b/>
                <w:sz w:val="18"/>
                <w:szCs w:val="18"/>
                <w:lang w:eastAsia="en-US"/>
              </w:rPr>
              <w:t>quality texts</w:t>
            </w:r>
            <w:r w:rsidRPr="00FC6C74">
              <w:rPr>
                <w:rFonts w:ascii="Calibri" w:hAnsi="Calibri" w:cs="Calibri"/>
                <w:sz w:val="18"/>
                <w:szCs w:val="18"/>
                <w:lang w:eastAsia="en-US"/>
              </w:rPr>
              <w:t xml:space="preserve"> </w:t>
            </w:r>
          </w:p>
          <w:p w14:paraId="0F0D5D23" w14:textId="77777777" w:rsidR="009335FC" w:rsidRDefault="009335FC" w:rsidP="0050023E">
            <w:pPr>
              <w:pStyle w:val="EndnoteText"/>
              <w:rPr>
                <w:rFonts w:ascii="Calibri" w:eastAsia="Calibri" w:hAnsi="Calibri" w:cs="Calibri"/>
                <w:bCs/>
                <w:sz w:val="18"/>
                <w:szCs w:val="18"/>
                <w:lang w:eastAsia="en-US"/>
              </w:rPr>
            </w:pPr>
            <w:r w:rsidRPr="00964453">
              <w:rPr>
                <w:rFonts w:ascii="Calibri" w:eastAsia="Calibri" w:hAnsi="Calibri" w:cs="Calibri"/>
                <w:bCs/>
                <w:sz w:val="18"/>
                <w:szCs w:val="18"/>
                <w:lang w:eastAsia="en-US"/>
              </w:rPr>
              <w:t>- Providing opportunity for all pupils to learn and master essential concepts, knowledge, skills and principles of the subjects you teach</w:t>
            </w:r>
          </w:p>
          <w:p w14:paraId="0EBAB86C" w14:textId="77777777" w:rsidR="009335FC" w:rsidRPr="00964453" w:rsidRDefault="009335FC" w:rsidP="0050023E">
            <w:pPr>
              <w:pStyle w:val="EndnoteText"/>
              <w:rPr>
                <w:rFonts w:ascii="Calibri" w:eastAsia="Calibri" w:hAnsi="Calibri" w:cs="Calibri"/>
                <w:bCs/>
                <w:sz w:val="18"/>
                <w:szCs w:val="18"/>
                <w:lang w:eastAsia="en-US"/>
              </w:rPr>
            </w:pPr>
            <w:r>
              <w:rPr>
                <w:rFonts w:ascii="Calibri" w:eastAsia="Calibri" w:hAnsi="Calibri" w:cs="Calibri"/>
                <w:bCs/>
                <w:sz w:val="18"/>
                <w:szCs w:val="18"/>
                <w:lang w:eastAsia="en-US"/>
              </w:rPr>
              <w:t>-</w:t>
            </w:r>
            <w:r w:rsidRPr="000D5C16">
              <w:rPr>
                <w:rFonts w:ascii="Calibri" w:hAnsi="Calibri" w:cs="Calibri"/>
                <w:b/>
                <w:sz w:val="18"/>
                <w:szCs w:val="18"/>
                <w:lang w:val="en-US" w:eastAsia="en-US"/>
              </w:rPr>
              <w:t xml:space="preserve"> </w:t>
            </w:r>
            <w:r w:rsidRPr="000D5C16">
              <w:rPr>
                <w:rFonts w:ascii="Calibri" w:hAnsi="Calibri" w:cs="Calibri"/>
                <w:sz w:val="18"/>
                <w:szCs w:val="18"/>
                <w:lang w:val="en-US" w:eastAsia="en-US"/>
              </w:rPr>
              <w:t xml:space="preserve">Teaching unfamiliar vocabulary explicitly and planning for pupils to be repeatedly exposed to high-utility vocabulary including </w:t>
            </w:r>
            <w:r w:rsidRPr="000D5C16">
              <w:rPr>
                <w:rFonts w:ascii="Calibri" w:hAnsi="Calibri" w:cs="Calibri"/>
                <w:b/>
                <w:sz w:val="18"/>
                <w:szCs w:val="18"/>
                <w:lang w:val="en-US" w:eastAsia="en-US"/>
              </w:rPr>
              <w:t>Tier 2 and 3 words</w:t>
            </w:r>
          </w:p>
          <w:p w14:paraId="2C41BD42" w14:textId="77777777" w:rsidR="009335FC" w:rsidRPr="00964453" w:rsidRDefault="009335FC" w:rsidP="0050023E">
            <w:pPr>
              <w:pStyle w:val="EndnoteText"/>
              <w:rPr>
                <w:rFonts w:ascii="Calibri" w:hAnsi="Calibri" w:cs="Calibri"/>
                <w:b/>
                <w:sz w:val="18"/>
                <w:szCs w:val="18"/>
                <w:lang w:eastAsia="en-US"/>
              </w:rPr>
            </w:pPr>
            <w:r w:rsidRPr="00964453">
              <w:rPr>
                <w:rFonts w:ascii="Calibri" w:hAnsi="Calibri" w:cs="Calibri"/>
                <w:b/>
                <w:sz w:val="18"/>
                <w:szCs w:val="18"/>
                <w:lang w:eastAsia="en-US"/>
              </w:rPr>
              <w:t>Help pupils to apply their knowledge and skills to contexts and across subjects by:</w:t>
            </w:r>
          </w:p>
          <w:p w14:paraId="71066564" w14:textId="77777777" w:rsidR="009335FC" w:rsidRPr="00964453" w:rsidRDefault="009335FC" w:rsidP="0050023E">
            <w:pPr>
              <w:pStyle w:val="EndnoteText"/>
              <w:rPr>
                <w:rFonts w:ascii="Calibri" w:eastAsia="Calibri" w:hAnsi="Calibri" w:cs="Calibri"/>
                <w:bCs/>
                <w:sz w:val="18"/>
                <w:szCs w:val="18"/>
                <w:lang w:eastAsia="en-US"/>
              </w:rPr>
            </w:pPr>
            <w:r w:rsidRPr="00964453">
              <w:rPr>
                <w:rFonts w:ascii="Calibri" w:eastAsia="Calibri" w:hAnsi="Calibri" w:cs="Calibri"/>
                <w:bCs/>
                <w:sz w:val="18"/>
                <w:szCs w:val="18"/>
                <w:lang w:eastAsia="en-US"/>
              </w:rPr>
              <w:t>- considering how expert colleagues interleave concrete and abstract examples, drawing attention to the underlying structure of problems slowly withdrawing concrete examples over time</w:t>
            </w:r>
          </w:p>
          <w:p w14:paraId="1D6C940F" w14:textId="77777777" w:rsidR="009335FC" w:rsidRPr="00964453" w:rsidRDefault="009335FC" w:rsidP="0050023E">
            <w:pPr>
              <w:pStyle w:val="EndnoteText"/>
              <w:rPr>
                <w:rFonts w:ascii="Calibri" w:eastAsia="Calibri" w:hAnsi="Calibri" w:cs="Calibri"/>
                <w:bCs/>
                <w:sz w:val="18"/>
                <w:szCs w:val="18"/>
                <w:lang w:eastAsia="en-US"/>
              </w:rPr>
            </w:pPr>
            <w:r w:rsidRPr="00964453">
              <w:rPr>
                <w:rFonts w:ascii="Calibri" w:eastAsia="Calibri" w:hAnsi="Calibri" w:cs="Calibri"/>
                <w:bCs/>
                <w:sz w:val="18"/>
                <w:szCs w:val="18"/>
                <w:lang w:eastAsia="en-US"/>
              </w:rPr>
              <w:t>- ensuring pupils have the relevant domain-specific knowledge when being asked to think critically within a subject</w:t>
            </w:r>
          </w:p>
          <w:p w14:paraId="6978B81F" w14:textId="77777777" w:rsidR="009335FC" w:rsidRPr="00964453" w:rsidRDefault="009335FC" w:rsidP="0050023E">
            <w:pPr>
              <w:pStyle w:val="EndnoteText"/>
              <w:rPr>
                <w:rFonts w:ascii="Calibri" w:eastAsia="Calibri" w:hAnsi="Calibri" w:cs="Calibri"/>
                <w:b/>
                <w:bCs/>
                <w:sz w:val="18"/>
                <w:szCs w:val="18"/>
                <w:lang w:eastAsia="en-US"/>
              </w:rPr>
            </w:pPr>
            <w:r w:rsidRPr="00964453">
              <w:rPr>
                <w:rFonts w:ascii="Calibri" w:eastAsia="Calibri" w:hAnsi="Calibri" w:cs="Calibri"/>
                <w:b/>
                <w:bCs/>
                <w:sz w:val="18"/>
                <w:szCs w:val="18"/>
                <w:lang w:eastAsia="en-US"/>
              </w:rPr>
              <w:t>Develop fluency by:</w:t>
            </w:r>
          </w:p>
          <w:p w14:paraId="573C71B3" w14:textId="77777777" w:rsidR="009335FC" w:rsidRPr="00964453" w:rsidRDefault="009335FC" w:rsidP="0050023E">
            <w:pPr>
              <w:pStyle w:val="EndnoteText"/>
              <w:rPr>
                <w:rFonts w:ascii="Calibri" w:eastAsia="Calibri" w:hAnsi="Calibri" w:cs="Calibri"/>
                <w:bCs/>
                <w:sz w:val="18"/>
                <w:szCs w:val="18"/>
                <w:lang w:eastAsia="en-US"/>
              </w:rPr>
            </w:pPr>
            <w:r w:rsidRPr="00964453">
              <w:rPr>
                <w:rFonts w:ascii="Calibri" w:eastAsia="Calibri" w:hAnsi="Calibri" w:cs="Calibri"/>
                <w:bCs/>
                <w:snapToGrid w:val="0"/>
                <w:sz w:val="18"/>
                <w:szCs w:val="18"/>
                <w:lang w:eastAsia="en-US"/>
              </w:rPr>
              <w:t>-</w:t>
            </w:r>
            <w:r w:rsidRPr="00964453">
              <w:rPr>
                <w:rFonts w:ascii="Calibri" w:hAnsi="Calibri" w:cs="Calibri"/>
                <w:snapToGrid w:val="0"/>
                <w:sz w:val="18"/>
                <w:szCs w:val="18"/>
              </w:rPr>
              <w:t xml:space="preserve"> </w:t>
            </w:r>
            <w:r w:rsidRPr="00964453">
              <w:rPr>
                <w:rFonts w:ascii="Calibri" w:eastAsia="Calibri" w:hAnsi="Calibri" w:cs="Calibri"/>
                <w:bCs/>
                <w:sz w:val="18"/>
                <w:szCs w:val="18"/>
                <w:lang w:eastAsia="en-US"/>
              </w:rPr>
              <w:t xml:space="preserve">providing tasks that support pupils to learn key ideas securely (e.g. quizzing pupils so they develop fluency with times tables).  </w:t>
            </w:r>
          </w:p>
          <w:p w14:paraId="4A8DF979" w14:textId="11B31690" w:rsidR="009335FC" w:rsidRPr="00340984" w:rsidRDefault="009335FC" w:rsidP="0050023E">
            <w:pPr>
              <w:pStyle w:val="EndnoteText"/>
              <w:rPr>
                <w:rFonts w:asciiTheme="minorHAnsi" w:hAnsiTheme="minorHAnsi" w:cstheme="minorHAnsi"/>
                <w:b/>
                <w:sz w:val="19"/>
                <w:szCs w:val="19"/>
                <w:lang w:val="en-US" w:eastAsia="en-US"/>
              </w:rPr>
            </w:pPr>
            <w:r w:rsidRPr="00964453">
              <w:rPr>
                <w:rFonts w:ascii="Calibri" w:eastAsia="Calibri" w:hAnsi="Calibri" w:cs="Calibri"/>
                <w:bCs/>
                <w:sz w:val="18"/>
                <w:szCs w:val="18"/>
                <w:lang w:eastAsia="en-US"/>
              </w:rPr>
              <w:t xml:space="preserve">- </w:t>
            </w:r>
            <w:r w:rsidRPr="00964453">
              <w:rPr>
                <w:rFonts w:ascii="Calibri" w:hAnsi="Calibri" w:cs="Calibri"/>
                <w:sz w:val="18"/>
                <w:szCs w:val="18"/>
                <w:lang w:val="en-US" w:eastAsia="en-US"/>
              </w:rPr>
              <w:t>observing how to use retrieval and spaced practice to build automatic</w:t>
            </w:r>
            <w:r w:rsidRPr="00A84FBB">
              <w:rPr>
                <w:rFonts w:asciiTheme="minorHAnsi" w:hAnsiTheme="minorHAnsi" w:cstheme="minorHAnsi"/>
                <w:sz w:val="19"/>
                <w:szCs w:val="19"/>
                <w:lang w:val="en-US" w:eastAsia="en-US"/>
              </w:rPr>
              <w:t xml:space="preserve"> recall of key knowledge</w:t>
            </w:r>
          </w:p>
        </w:tc>
        <w:tc>
          <w:tcPr>
            <w:tcW w:w="2410" w:type="dxa"/>
          </w:tcPr>
          <w:p w14:paraId="43A87717" w14:textId="77777777" w:rsidR="009335FC" w:rsidRPr="000D5C16" w:rsidRDefault="009335FC" w:rsidP="0050023E">
            <w:pPr>
              <w:ind w:left="22"/>
              <w:rPr>
                <w:rFonts w:ascii="Calibri" w:hAnsi="Calibri" w:cs="Calibri"/>
                <w:b/>
                <w:bCs/>
                <w:sz w:val="18"/>
                <w:szCs w:val="18"/>
                <w:lang w:val="en-US" w:eastAsia="en-US"/>
              </w:rPr>
            </w:pPr>
            <w:r w:rsidRPr="000D5C16">
              <w:rPr>
                <w:rFonts w:ascii="Calibri" w:eastAsia="Calibri" w:hAnsi="Calibri" w:cs="Calibri"/>
                <w:b/>
                <w:bCs/>
                <w:sz w:val="18"/>
                <w:szCs w:val="18"/>
                <w:lang w:val="en-US"/>
              </w:rPr>
              <w:t xml:space="preserve">Discuss and analyse with expert colleagues </w:t>
            </w:r>
          </w:p>
          <w:p w14:paraId="30ED88EB" w14:textId="556EDB8C" w:rsidR="009335FC" w:rsidRPr="000D5C16" w:rsidRDefault="009335FC" w:rsidP="009335FC">
            <w:pPr>
              <w:pStyle w:val="ListParagraph"/>
              <w:numPr>
                <w:ilvl w:val="0"/>
                <w:numId w:val="45"/>
              </w:numPr>
              <w:spacing w:after="0" w:line="240" w:lineRule="auto"/>
              <w:ind w:left="147" w:hanging="147"/>
              <w:rPr>
                <w:rFonts w:cs="Calibri"/>
                <w:bCs/>
                <w:sz w:val="19"/>
                <w:szCs w:val="19"/>
                <w:lang w:val="en-US" w:eastAsia="en-US"/>
              </w:rPr>
            </w:pPr>
            <w:r w:rsidRPr="000D5C16">
              <w:rPr>
                <w:rFonts w:cs="Calibri"/>
                <w:bCs/>
                <w:sz w:val="19"/>
                <w:szCs w:val="19"/>
                <w:lang w:val="en-US" w:eastAsia="en-US"/>
              </w:rPr>
              <w:t xml:space="preserve">How experienced colleagues provide opportunities for pupils to articulate their </w:t>
            </w:r>
            <w:r w:rsidR="00BA154A" w:rsidRPr="000D5C16">
              <w:rPr>
                <w:rFonts w:cs="Calibri"/>
                <w:bCs/>
                <w:sz w:val="19"/>
                <w:szCs w:val="19"/>
                <w:lang w:val="en-US" w:eastAsia="en-US"/>
              </w:rPr>
              <w:t>long-term</w:t>
            </w:r>
            <w:r w:rsidRPr="000D5C16">
              <w:rPr>
                <w:rFonts w:cs="Calibri"/>
                <w:bCs/>
                <w:sz w:val="19"/>
                <w:szCs w:val="19"/>
                <w:lang w:val="en-US" w:eastAsia="en-US"/>
              </w:rPr>
              <w:t xml:space="preserve"> goals and help them to see how these are related to their success in school</w:t>
            </w:r>
          </w:p>
          <w:p w14:paraId="23AA77DD" w14:textId="77777777" w:rsidR="009335FC" w:rsidRPr="000D5C16" w:rsidRDefault="009335FC" w:rsidP="009335FC">
            <w:pPr>
              <w:pStyle w:val="ListParagraph"/>
              <w:numPr>
                <w:ilvl w:val="0"/>
                <w:numId w:val="45"/>
              </w:numPr>
              <w:spacing w:after="0" w:line="240" w:lineRule="auto"/>
              <w:ind w:left="147" w:hanging="147"/>
              <w:rPr>
                <w:rFonts w:cs="Calibri"/>
                <w:bCs/>
                <w:sz w:val="20"/>
                <w:szCs w:val="20"/>
                <w:lang w:val="en-US" w:eastAsia="en-US"/>
              </w:rPr>
            </w:pPr>
            <w:r w:rsidRPr="000D5C16">
              <w:rPr>
                <w:rFonts w:cs="Calibri"/>
                <w:bCs/>
                <w:sz w:val="20"/>
                <w:szCs w:val="20"/>
                <w:lang w:val="en-US" w:eastAsia="en-US"/>
              </w:rPr>
              <w:t>In preparation for your own ECT class, discuss how routines are established at the beginning of the school year, both in classrooms and around the school.</w:t>
            </w:r>
          </w:p>
          <w:p w14:paraId="5DC5209E" w14:textId="77777777" w:rsidR="009335FC" w:rsidRPr="000D5C16" w:rsidRDefault="009335FC" w:rsidP="009335FC">
            <w:pPr>
              <w:pStyle w:val="ListParagraph"/>
              <w:numPr>
                <w:ilvl w:val="0"/>
                <w:numId w:val="45"/>
              </w:numPr>
              <w:spacing w:after="0" w:line="240" w:lineRule="auto"/>
              <w:ind w:left="147" w:hanging="147"/>
              <w:rPr>
                <w:rFonts w:cs="Calibri"/>
                <w:bCs/>
                <w:sz w:val="20"/>
                <w:szCs w:val="20"/>
                <w:lang w:val="en-US" w:eastAsia="en-US"/>
              </w:rPr>
            </w:pPr>
            <w:r w:rsidRPr="000D5C16">
              <w:rPr>
                <w:rFonts w:cs="Calibri"/>
                <w:bCs/>
                <w:sz w:val="20"/>
                <w:szCs w:val="20"/>
                <w:lang w:val="en-US" w:eastAsia="en-US"/>
              </w:rPr>
              <w:t>how to support pupils to journey from needing extrinsic motivation to being motivated to work intrinsically</w:t>
            </w:r>
          </w:p>
          <w:p w14:paraId="6E81243D" w14:textId="77777777" w:rsidR="009335FC" w:rsidRPr="000D5C16" w:rsidRDefault="009335FC" w:rsidP="0050023E">
            <w:pPr>
              <w:rPr>
                <w:rFonts w:ascii="Calibri" w:hAnsi="Calibri" w:cs="Calibri"/>
                <w:bCs/>
                <w:sz w:val="20"/>
                <w:szCs w:val="20"/>
                <w:lang w:val="en-US" w:eastAsia="en-US"/>
              </w:rPr>
            </w:pPr>
            <w:r w:rsidRPr="000D5C16">
              <w:rPr>
                <w:rFonts w:ascii="Calibri" w:hAnsi="Calibri" w:cs="Calibri"/>
                <w:b/>
                <w:sz w:val="20"/>
                <w:szCs w:val="20"/>
                <w:lang w:val="en-US" w:eastAsia="en-US"/>
              </w:rPr>
              <w:t>Practise, reflect, receive coaching and improve at:</w:t>
            </w:r>
          </w:p>
          <w:p w14:paraId="6B582601" w14:textId="77777777" w:rsidR="009335FC" w:rsidRPr="000D5C16" w:rsidRDefault="009335FC" w:rsidP="009335FC">
            <w:pPr>
              <w:numPr>
                <w:ilvl w:val="0"/>
                <w:numId w:val="45"/>
              </w:numPr>
              <w:ind w:left="171" w:hanging="142"/>
              <w:rPr>
                <w:rFonts w:ascii="Calibri" w:hAnsi="Calibri" w:cs="Calibri"/>
                <w:sz w:val="20"/>
                <w:szCs w:val="20"/>
                <w:lang w:val="en-US" w:eastAsia="en-US"/>
              </w:rPr>
            </w:pPr>
            <w:r w:rsidRPr="000D5C16">
              <w:rPr>
                <w:rFonts w:ascii="Calibri" w:hAnsi="Calibri" w:cs="Calibri"/>
                <w:sz w:val="20"/>
                <w:szCs w:val="20"/>
                <w:lang w:val="en-US" w:eastAsia="en-US"/>
              </w:rPr>
              <w:t xml:space="preserve">Setting high expectations and promoting positive behaviour to learn from </w:t>
            </w:r>
            <w:r w:rsidRPr="000D5C16">
              <w:rPr>
                <w:rFonts w:ascii="Calibri" w:hAnsi="Calibri" w:cs="Calibri"/>
                <w:b/>
                <w:bCs/>
                <w:sz w:val="20"/>
                <w:szCs w:val="20"/>
                <w:lang w:val="en-US" w:eastAsia="en-US"/>
              </w:rPr>
              <w:t>all pupils</w:t>
            </w:r>
            <w:r w:rsidRPr="000D5C16">
              <w:rPr>
                <w:rFonts w:ascii="Calibri" w:hAnsi="Calibri" w:cs="Calibri"/>
                <w:sz w:val="20"/>
                <w:szCs w:val="20"/>
                <w:lang w:val="en-US" w:eastAsia="en-US"/>
              </w:rPr>
              <w:t>.</w:t>
            </w:r>
          </w:p>
          <w:p w14:paraId="2FB6D94B" w14:textId="77777777" w:rsidR="009335FC" w:rsidRPr="000D5C16" w:rsidRDefault="009335FC" w:rsidP="009335FC">
            <w:pPr>
              <w:numPr>
                <w:ilvl w:val="0"/>
                <w:numId w:val="45"/>
              </w:numPr>
              <w:ind w:left="171" w:hanging="142"/>
              <w:rPr>
                <w:rFonts w:ascii="Calibri" w:hAnsi="Calibri" w:cs="Calibri"/>
                <w:sz w:val="20"/>
                <w:szCs w:val="20"/>
                <w:lang w:val="en-US" w:eastAsia="en-US"/>
              </w:rPr>
            </w:pPr>
            <w:r w:rsidRPr="000D5C16">
              <w:rPr>
                <w:rFonts w:ascii="Calibri" w:hAnsi="Calibri" w:cs="Calibri"/>
                <w:sz w:val="20"/>
                <w:szCs w:val="20"/>
                <w:lang w:eastAsia="en-US"/>
              </w:rPr>
              <w:t xml:space="preserve">Promoting a positive, predictable and secure environment for </w:t>
            </w:r>
            <w:r w:rsidRPr="000D5C16">
              <w:rPr>
                <w:rFonts w:ascii="Calibri" w:hAnsi="Calibri" w:cs="Calibri"/>
                <w:b/>
                <w:bCs/>
                <w:sz w:val="20"/>
                <w:szCs w:val="20"/>
                <w:lang w:eastAsia="en-US"/>
              </w:rPr>
              <w:t>all pupils</w:t>
            </w:r>
          </w:p>
          <w:p w14:paraId="14BADF80" w14:textId="77777777" w:rsidR="009335FC" w:rsidRPr="000D5C16" w:rsidRDefault="009335FC" w:rsidP="009335FC">
            <w:pPr>
              <w:numPr>
                <w:ilvl w:val="0"/>
                <w:numId w:val="45"/>
              </w:numPr>
              <w:ind w:left="171" w:hanging="142"/>
              <w:rPr>
                <w:rFonts w:ascii="Calibri" w:hAnsi="Calibri" w:cs="Calibri"/>
                <w:b/>
                <w:bCs/>
                <w:sz w:val="20"/>
                <w:szCs w:val="20"/>
                <w:lang w:val="en-US" w:eastAsia="en-US"/>
              </w:rPr>
            </w:pPr>
            <w:r w:rsidRPr="000D5C16">
              <w:rPr>
                <w:rFonts w:ascii="Calibri" w:hAnsi="Calibri" w:cs="Calibri"/>
                <w:sz w:val="20"/>
                <w:szCs w:val="20"/>
                <w:lang w:val="en-US" w:eastAsia="en-US"/>
              </w:rPr>
              <w:t xml:space="preserve">Developing positive and professional relationships with </w:t>
            </w:r>
            <w:r w:rsidRPr="000D5C16">
              <w:rPr>
                <w:rFonts w:ascii="Calibri" w:hAnsi="Calibri" w:cs="Calibri"/>
                <w:b/>
                <w:bCs/>
                <w:sz w:val="20"/>
                <w:szCs w:val="20"/>
                <w:lang w:val="en-US" w:eastAsia="en-US"/>
              </w:rPr>
              <w:t>all pupils.</w:t>
            </w:r>
          </w:p>
        </w:tc>
        <w:tc>
          <w:tcPr>
            <w:tcW w:w="3969" w:type="dxa"/>
            <w:gridSpan w:val="4"/>
          </w:tcPr>
          <w:p w14:paraId="601CEF64" w14:textId="77777777" w:rsidR="009335FC" w:rsidRPr="000D5C16" w:rsidRDefault="009335FC" w:rsidP="0050023E">
            <w:pPr>
              <w:ind w:left="22"/>
              <w:rPr>
                <w:rFonts w:ascii="Calibri" w:hAnsi="Calibri" w:cs="Calibri"/>
                <w:b/>
                <w:sz w:val="18"/>
                <w:szCs w:val="18"/>
                <w:lang w:val="en-US" w:eastAsia="en-US"/>
              </w:rPr>
            </w:pPr>
            <w:r w:rsidRPr="000D5C16">
              <w:rPr>
                <w:rFonts w:ascii="Calibri" w:hAnsi="Calibri" w:cs="Calibri"/>
                <w:b/>
                <w:sz w:val="18"/>
                <w:szCs w:val="18"/>
                <w:lang w:val="en-US" w:eastAsia="en-US"/>
              </w:rPr>
              <w:t>Discuss and analyse with expert colleagues:</w:t>
            </w:r>
          </w:p>
          <w:p w14:paraId="5118AA84" w14:textId="77777777" w:rsidR="009335FC" w:rsidRPr="000D5C16" w:rsidRDefault="009335FC" w:rsidP="009335FC">
            <w:pPr>
              <w:pStyle w:val="EndnoteText"/>
              <w:numPr>
                <w:ilvl w:val="0"/>
                <w:numId w:val="45"/>
              </w:numPr>
              <w:ind w:left="127" w:hanging="142"/>
              <w:rPr>
                <w:rFonts w:ascii="Calibri" w:hAnsi="Calibri" w:cs="Calibri"/>
                <w:sz w:val="18"/>
                <w:szCs w:val="18"/>
                <w:lang w:val="en-US" w:eastAsia="en-US"/>
              </w:rPr>
            </w:pPr>
            <w:r w:rsidRPr="000D5C16">
              <w:rPr>
                <w:rFonts w:ascii="Calibri" w:hAnsi="Calibri" w:cs="Calibri"/>
                <w:sz w:val="18"/>
                <w:szCs w:val="18"/>
                <w:lang w:val="en-US" w:eastAsia="en-US"/>
              </w:rPr>
              <w:t xml:space="preserve">The extent to which you can develop children’s </w:t>
            </w:r>
            <w:r w:rsidRPr="000D5C16">
              <w:rPr>
                <w:rFonts w:ascii="Calibri" w:hAnsi="Calibri" w:cs="Calibri"/>
                <w:b/>
                <w:bCs/>
                <w:sz w:val="18"/>
                <w:szCs w:val="18"/>
                <w:lang w:val="en-US" w:eastAsia="en-US"/>
              </w:rPr>
              <w:t>concepts/skills</w:t>
            </w:r>
            <w:r w:rsidRPr="000D5C16">
              <w:rPr>
                <w:rFonts w:ascii="Calibri" w:hAnsi="Calibri" w:cs="Calibri"/>
                <w:sz w:val="18"/>
                <w:szCs w:val="18"/>
                <w:lang w:val="en-US" w:eastAsia="en-US"/>
              </w:rPr>
              <w:t xml:space="preserve"> and embed learning; what further steps can you take to improve your pedagogy to achieve this?</w:t>
            </w:r>
          </w:p>
          <w:p w14:paraId="3A5265F7" w14:textId="77777777" w:rsidR="009335FC" w:rsidRPr="000D5C16" w:rsidRDefault="009335FC" w:rsidP="009335FC">
            <w:pPr>
              <w:pStyle w:val="EndnoteText"/>
              <w:numPr>
                <w:ilvl w:val="0"/>
                <w:numId w:val="45"/>
              </w:numPr>
              <w:ind w:left="127" w:hanging="142"/>
              <w:rPr>
                <w:rFonts w:ascii="Calibri" w:hAnsi="Calibri" w:cs="Calibri"/>
                <w:sz w:val="18"/>
                <w:szCs w:val="18"/>
                <w:lang w:val="en-US" w:eastAsia="en-US"/>
              </w:rPr>
            </w:pPr>
            <w:r w:rsidRPr="000D5C16">
              <w:rPr>
                <w:rFonts w:ascii="Calibri" w:hAnsi="Calibri" w:cs="Calibri"/>
                <w:sz w:val="18"/>
                <w:szCs w:val="18"/>
                <w:lang w:val="en-US" w:eastAsia="en-US"/>
              </w:rPr>
              <w:t>How flexibly grouping pupils within a class to provide more tailored support can be effective, but how care should be taken to monitor its impact on engagement and motivation, particularly for lower attaining pupils</w:t>
            </w:r>
          </w:p>
          <w:p w14:paraId="061E90AC" w14:textId="77777777" w:rsidR="009335FC" w:rsidRPr="000D5C16" w:rsidRDefault="009335FC" w:rsidP="0050023E">
            <w:pPr>
              <w:rPr>
                <w:rFonts w:ascii="Calibri" w:hAnsi="Calibri" w:cs="Calibri"/>
                <w:b/>
                <w:sz w:val="18"/>
                <w:szCs w:val="18"/>
                <w:lang w:val="en-US" w:eastAsia="en-US"/>
              </w:rPr>
            </w:pPr>
            <w:r w:rsidRPr="000D5C16">
              <w:rPr>
                <w:rFonts w:ascii="Calibri" w:hAnsi="Calibri" w:cs="Calibri"/>
                <w:b/>
                <w:sz w:val="18"/>
                <w:szCs w:val="18"/>
                <w:lang w:val="en-US" w:eastAsia="en-US"/>
              </w:rPr>
              <w:t>Practise, reflect, receive coaching and improve at:</w:t>
            </w:r>
          </w:p>
          <w:p w14:paraId="5DA0C517" w14:textId="4C777DA3" w:rsidR="009335FC" w:rsidRPr="000D5C16" w:rsidRDefault="009335FC" w:rsidP="009335FC">
            <w:pPr>
              <w:numPr>
                <w:ilvl w:val="0"/>
                <w:numId w:val="45"/>
              </w:numPr>
              <w:shd w:val="clear" w:color="auto" w:fill="FFFFFF" w:themeFill="background1"/>
              <w:ind w:left="127" w:hanging="142"/>
              <w:rPr>
                <w:rFonts w:ascii="Calibri" w:hAnsi="Calibri" w:cs="Calibri"/>
                <w:sz w:val="18"/>
                <w:szCs w:val="18"/>
                <w:lang w:val="en-US" w:eastAsia="en-US"/>
              </w:rPr>
            </w:pPr>
            <w:r w:rsidRPr="000D5C16">
              <w:rPr>
                <w:rFonts w:ascii="Calibri" w:hAnsi="Calibri" w:cs="Calibri"/>
                <w:sz w:val="18"/>
                <w:szCs w:val="18"/>
                <w:lang w:val="en-US" w:eastAsia="en-US"/>
              </w:rPr>
              <w:t xml:space="preserve">embedding opportunities for pupils to practice skills of </w:t>
            </w:r>
            <w:r w:rsidR="00BA154A" w:rsidRPr="000D5C16">
              <w:rPr>
                <w:rFonts w:ascii="Calibri" w:hAnsi="Calibri" w:cs="Calibri"/>
                <w:sz w:val="18"/>
                <w:szCs w:val="18"/>
                <w:lang w:val="en-US" w:eastAsia="en-US"/>
              </w:rPr>
              <w:t>self-regulation</w:t>
            </w:r>
            <w:r w:rsidRPr="000D5C16">
              <w:rPr>
                <w:rFonts w:ascii="Calibri" w:hAnsi="Calibri" w:cs="Calibri"/>
                <w:sz w:val="18"/>
                <w:szCs w:val="18"/>
                <w:lang w:val="en-US" w:eastAsia="en-US"/>
              </w:rPr>
              <w:t xml:space="preserve"> and metacognition</w:t>
            </w:r>
          </w:p>
          <w:p w14:paraId="7BB5DC71" w14:textId="77777777" w:rsidR="009335FC" w:rsidRPr="000D5C16" w:rsidRDefault="009335FC" w:rsidP="009335FC">
            <w:pPr>
              <w:numPr>
                <w:ilvl w:val="0"/>
                <w:numId w:val="45"/>
              </w:numPr>
              <w:ind w:left="127" w:hanging="142"/>
              <w:rPr>
                <w:rFonts w:ascii="Calibri" w:hAnsi="Calibri" w:cs="Calibri"/>
                <w:sz w:val="18"/>
                <w:szCs w:val="18"/>
                <w:lang w:val="en-US" w:eastAsia="en-US"/>
              </w:rPr>
            </w:pPr>
            <w:r w:rsidRPr="000D5C16">
              <w:rPr>
                <w:rFonts w:ascii="Calibri" w:hAnsi="Calibri" w:cs="Calibri"/>
                <w:sz w:val="18"/>
                <w:szCs w:val="18"/>
                <w:lang w:val="en-US" w:eastAsia="en-US"/>
              </w:rPr>
              <w:t>Sequencing planning to balance exposition, repetition, practice and retrieval of key knowledge/skills</w:t>
            </w:r>
          </w:p>
          <w:p w14:paraId="0AD6DA22" w14:textId="77777777" w:rsidR="009335FC" w:rsidRPr="000D5C16" w:rsidRDefault="009335FC" w:rsidP="009335FC">
            <w:pPr>
              <w:numPr>
                <w:ilvl w:val="0"/>
                <w:numId w:val="45"/>
              </w:numPr>
              <w:ind w:left="127" w:hanging="142"/>
              <w:rPr>
                <w:rFonts w:ascii="Calibri" w:hAnsi="Calibri" w:cs="Calibri"/>
                <w:sz w:val="18"/>
                <w:szCs w:val="18"/>
                <w:lang w:val="en-US" w:eastAsia="en-US"/>
              </w:rPr>
            </w:pPr>
            <w:r w:rsidRPr="000D5C16">
              <w:rPr>
                <w:rFonts w:ascii="Calibri" w:hAnsi="Calibri" w:cs="Calibri"/>
                <w:sz w:val="18"/>
                <w:szCs w:val="18"/>
                <w:lang w:val="en-US" w:eastAsia="en-US"/>
              </w:rPr>
              <w:t>Increasing challenge with practice and retrieval as knowledge becomes more secure (e.g. by removing scaffolding, lengthening spacing or introducing interacting elements)</w:t>
            </w:r>
          </w:p>
          <w:p w14:paraId="6F7B0039" w14:textId="77777777" w:rsidR="009335FC" w:rsidRPr="000D5C16" w:rsidRDefault="009335FC" w:rsidP="009335FC">
            <w:pPr>
              <w:numPr>
                <w:ilvl w:val="0"/>
                <w:numId w:val="45"/>
              </w:numPr>
              <w:ind w:left="127" w:hanging="142"/>
              <w:rPr>
                <w:rFonts w:ascii="Calibri" w:hAnsi="Calibri" w:cs="Calibri"/>
                <w:sz w:val="18"/>
                <w:szCs w:val="18"/>
                <w:lang w:val="en-US" w:eastAsia="en-US"/>
              </w:rPr>
            </w:pPr>
            <w:r w:rsidRPr="000D5C16">
              <w:rPr>
                <w:rFonts w:ascii="Calibri" w:hAnsi="Calibri" w:cs="Calibri"/>
                <w:sz w:val="18"/>
                <w:szCs w:val="18"/>
                <w:lang w:val="en-US" w:eastAsia="en-US"/>
              </w:rPr>
              <w:t>consistently adapting teaching</w:t>
            </w:r>
            <w:r w:rsidRPr="000D5C16">
              <w:rPr>
                <w:rFonts w:ascii="Calibri" w:hAnsi="Calibri" w:cs="Calibri"/>
                <w:b/>
                <w:sz w:val="18"/>
                <w:szCs w:val="18"/>
                <w:lang w:val="en-US" w:eastAsia="en-US"/>
              </w:rPr>
              <w:t xml:space="preserve"> across the curriculum</w:t>
            </w:r>
            <w:r w:rsidRPr="000D5C16">
              <w:rPr>
                <w:rFonts w:ascii="Calibri" w:hAnsi="Calibri" w:cs="Calibri"/>
                <w:sz w:val="18"/>
                <w:szCs w:val="18"/>
                <w:lang w:val="en-US" w:eastAsia="en-US"/>
              </w:rPr>
              <w:t xml:space="preserve"> </w:t>
            </w:r>
          </w:p>
          <w:p w14:paraId="5CC47B8C" w14:textId="77777777" w:rsidR="009335FC" w:rsidRPr="000D5C16" w:rsidRDefault="009335FC" w:rsidP="009335FC">
            <w:pPr>
              <w:numPr>
                <w:ilvl w:val="0"/>
                <w:numId w:val="45"/>
              </w:numPr>
              <w:ind w:left="127" w:hanging="142"/>
              <w:rPr>
                <w:rFonts w:ascii="Calibri" w:hAnsi="Calibri" w:cs="Calibri"/>
                <w:i/>
                <w:iCs/>
                <w:sz w:val="18"/>
                <w:szCs w:val="18"/>
                <w:lang w:eastAsia="en-US"/>
              </w:rPr>
            </w:pPr>
            <w:r w:rsidRPr="000D5C16">
              <w:rPr>
                <w:rFonts w:ascii="Calibri" w:hAnsi="Calibri" w:cs="Calibri"/>
                <w:sz w:val="18"/>
                <w:szCs w:val="18"/>
                <w:lang w:val="en-US" w:eastAsia="en-US"/>
              </w:rPr>
              <w:t xml:space="preserve">planning learning activities which </w:t>
            </w:r>
            <w:r w:rsidRPr="000D5C16">
              <w:rPr>
                <w:rFonts w:ascii="Calibri" w:hAnsi="Calibri" w:cs="Calibri"/>
                <w:sz w:val="18"/>
                <w:szCs w:val="18"/>
                <w:lang w:eastAsia="en-US"/>
              </w:rPr>
              <w:t xml:space="preserve">develop, </w:t>
            </w:r>
            <w:r w:rsidRPr="000D5C16">
              <w:rPr>
                <w:rFonts w:ascii="Calibri" w:hAnsi="Calibri" w:cs="Calibri"/>
                <w:b/>
                <w:i/>
                <w:sz w:val="18"/>
                <w:szCs w:val="18"/>
                <w:lang w:eastAsia="en-US"/>
              </w:rPr>
              <w:t>consolidate and deepen</w:t>
            </w:r>
            <w:r w:rsidRPr="000D5C16">
              <w:rPr>
                <w:rFonts w:ascii="Calibri" w:hAnsi="Calibri" w:cs="Calibri"/>
                <w:sz w:val="18"/>
                <w:szCs w:val="18"/>
                <w:lang w:eastAsia="en-US"/>
              </w:rPr>
              <w:t xml:space="preserve"> learning and promote longer-term learning e.g. </w:t>
            </w:r>
            <w:r w:rsidRPr="000D5C16">
              <w:rPr>
                <w:rFonts w:ascii="Calibri" w:hAnsi="Calibri" w:cs="Calibri"/>
                <w:i/>
                <w:iCs/>
                <w:sz w:val="18"/>
                <w:szCs w:val="18"/>
                <w:lang w:eastAsia="en-US"/>
              </w:rPr>
              <w:t>by</w:t>
            </w:r>
            <w:r w:rsidRPr="000D5C16">
              <w:rPr>
                <w:rFonts w:ascii="Calibri" w:hAnsi="Calibri" w:cs="Calibri"/>
                <w:i/>
                <w:iCs/>
              </w:rPr>
              <w:t xml:space="preserve"> </w:t>
            </w:r>
            <w:r w:rsidRPr="000D5C16">
              <w:rPr>
                <w:rFonts w:ascii="Calibri" w:hAnsi="Calibri" w:cs="Calibri"/>
                <w:i/>
                <w:iCs/>
                <w:sz w:val="18"/>
                <w:szCs w:val="18"/>
                <w:lang w:eastAsia="en-US"/>
              </w:rPr>
              <w:t>actively planning how you will help children to remember what they are learning; plan activities to develop pupils’ fluency in basic skills/concepts to facilitate application;</w:t>
            </w:r>
          </w:p>
          <w:p w14:paraId="78C498FA" w14:textId="77777777" w:rsidR="009335FC" w:rsidRPr="00EB1302" w:rsidRDefault="009335FC" w:rsidP="009335FC">
            <w:pPr>
              <w:numPr>
                <w:ilvl w:val="0"/>
                <w:numId w:val="45"/>
              </w:numPr>
              <w:ind w:left="127" w:hanging="142"/>
              <w:rPr>
                <w:rFonts w:ascii="Calibri" w:hAnsi="Calibri" w:cs="Calibri"/>
                <w:sz w:val="18"/>
                <w:szCs w:val="18"/>
                <w:lang w:eastAsia="en-US"/>
              </w:rPr>
            </w:pPr>
            <w:r w:rsidRPr="00EB1302">
              <w:rPr>
                <w:rFonts w:ascii="Calibri" w:hAnsi="Calibri" w:cs="Calibri"/>
                <w:sz w:val="18"/>
                <w:szCs w:val="18"/>
                <w:lang w:eastAsia="en-US"/>
              </w:rPr>
              <w:t xml:space="preserve">Limiting demands on working memory </w:t>
            </w:r>
            <w:r w:rsidRPr="00EB1302">
              <w:rPr>
                <w:rFonts w:ascii="Calibri" w:hAnsi="Calibri" w:cs="Calibri"/>
                <w:i/>
                <w:iCs/>
                <w:sz w:val="18"/>
                <w:szCs w:val="18"/>
                <w:lang w:val="en-US" w:eastAsia="en-US"/>
              </w:rPr>
              <w:t>e.g. by reducing unnecessary distractions, or aspects of teaching input so attention is focused on key content</w:t>
            </w:r>
          </w:p>
          <w:p w14:paraId="292D96F9" w14:textId="77777777" w:rsidR="009335FC" w:rsidRPr="000D5C16" w:rsidRDefault="009335FC" w:rsidP="009335FC">
            <w:pPr>
              <w:numPr>
                <w:ilvl w:val="0"/>
                <w:numId w:val="45"/>
              </w:numPr>
              <w:ind w:left="176" w:hanging="154"/>
              <w:rPr>
                <w:rFonts w:ascii="Calibri" w:hAnsi="Calibri" w:cs="Calibri"/>
                <w:sz w:val="20"/>
                <w:szCs w:val="20"/>
                <w:lang w:val="en-US" w:eastAsia="en-US"/>
              </w:rPr>
            </w:pPr>
            <w:r w:rsidRPr="000D5C16">
              <w:rPr>
                <w:rFonts w:ascii="Calibri" w:hAnsi="Calibri" w:cs="Calibri"/>
                <w:sz w:val="18"/>
                <w:szCs w:val="18"/>
                <w:lang w:val="en-US" w:eastAsia="en-US"/>
              </w:rPr>
              <w:t>Using ‘</w:t>
            </w:r>
            <w:r w:rsidRPr="000D5C16">
              <w:rPr>
                <w:rFonts w:ascii="Calibri" w:hAnsi="Calibri" w:cs="Calibri"/>
                <w:b/>
                <w:i/>
                <w:sz w:val="18"/>
                <w:szCs w:val="18"/>
                <w:lang w:val="en-US" w:eastAsia="en-US"/>
              </w:rPr>
              <w:t>quality first teaching</w:t>
            </w:r>
            <w:r w:rsidRPr="000D5C16">
              <w:rPr>
                <w:rFonts w:ascii="Calibri" w:hAnsi="Calibri" w:cs="Calibri"/>
                <w:i/>
                <w:sz w:val="18"/>
                <w:szCs w:val="18"/>
                <w:lang w:val="en-US" w:eastAsia="en-US"/>
              </w:rPr>
              <w:t>’</w:t>
            </w:r>
            <w:r w:rsidRPr="000D5C16">
              <w:rPr>
                <w:rFonts w:ascii="Calibri" w:hAnsi="Calibri" w:cs="Calibri"/>
                <w:sz w:val="18"/>
                <w:szCs w:val="18"/>
                <w:lang w:val="en-US" w:eastAsia="en-US"/>
              </w:rPr>
              <w:t>, targeted interventions, deployment of</w:t>
            </w:r>
            <w:r w:rsidRPr="000D5C16">
              <w:rPr>
                <w:rFonts w:ascii="Calibri" w:hAnsi="Calibri" w:cs="Calibri"/>
                <w:b/>
                <w:sz w:val="18"/>
                <w:szCs w:val="18"/>
                <w:lang w:val="en-US" w:eastAsia="en-US"/>
              </w:rPr>
              <w:t xml:space="preserve"> </w:t>
            </w:r>
            <w:r w:rsidRPr="000D5C16">
              <w:rPr>
                <w:rFonts w:ascii="Calibri" w:hAnsi="Calibri" w:cs="Calibri"/>
                <w:b/>
                <w:i/>
                <w:sz w:val="18"/>
                <w:szCs w:val="18"/>
                <w:lang w:val="en-US" w:eastAsia="en-US"/>
              </w:rPr>
              <w:t>support staff</w:t>
            </w:r>
            <w:r w:rsidRPr="000D5C16">
              <w:rPr>
                <w:rFonts w:ascii="Calibri" w:hAnsi="Calibri" w:cs="Calibri"/>
                <w:sz w:val="18"/>
                <w:szCs w:val="18"/>
                <w:lang w:val="en-US" w:eastAsia="en-US"/>
              </w:rPr>
              <w:t xml:space="preserve">, and </w:t>
            </w:r>
            <w:r w:rsidRPr="000D5C16">
              <w:rPr>
                <w:rFonts w:ascii="Calibri" w:hAnsi="Calibri" w:cs="Calibri"/>
                <w:b/>
                <w:i/>
                <w:sz w:val="18"/>
                <w:szCs w:val="18"/>
                <w:lang w:val="en-US" w:eastAsia="en-US"/>
              </w:rPr>
              <w:t>knowledge of pupils as individuals</w:t>
            </w:r>
            <w:r w:rsidRPr="000D5C16">
              <w:rPr>
                <w:rFonts w:ascii="Calibri" w:hAnsi="Calibri" w:cs="Calibri"/>
                <w:sz w:val="18"/>
                <w:szCs w:val="18"/>
                <w:lang w:val="en-US" w:eastAsia="en-US"/>
              </w:rPr>
              <w:t xml:space="preserve"> to challenge/motivate ALL pupils, especially those from underperforming groups.</w:t>
            </w:r>
          </w:p>
        </w:tc>
        <w:tc>
          <w:tcPr>
            <w:tcW w:w="3544" w:type="dxa"/>
            <w:gridSpan w:val="3"/>
          </w:tcPr>
          <w:p w14:paraId="55059484" w14:textId="77777777" w:rsidR="009335FC" w:rsidRPr="000D5C16" w:rsidRDefault="009335FC" w:rsidP="0050023E">
            <w:pPr>
              <w:ind w:left="22"/>
              <w:rPr>
                <w:rFonts w:ascii="Calibri" w:hAnsi="Calibri" w:cs="Calibri"/>
                <w:b/>
                <w:bCs/>
                <w:sz w:val="18"/>
                <w:szCs w:val="18"/>
                <w:lang w:val="en-US" w:eastAsia="en-US"/>
              </w:rPr>
            </w:pPr>
            <w:r w:rsidRPr="000D5C16">
              <w:rPr>
                <w:rFonts w:ascii="Calibri" w:eastAsia="Calibri" w:hAnsi="Calibri" w:cs="Calibri"/>
                <w:b/>
                <w:bCs/>
                <w:sz w:val="18"/>
                <w:szCs w:val="18"/>
                <w:lang w:val="en-US"/>
              </w:rPr>
              <w:t xml:space="preserve">Discuss and analyse with expert colleagues </w:t>
            </w:r>
          </w:p>
          <w:p w14:paraId="521F5F6C" w14:textId="77777777" w:rsidR="009335FC" w:rsidRPr="000D5C16" w:rsidRDefault="009335FC" w:rsidP="009335FC">
            <w:pPr>
              <w:numPr>
                <w:ilvl w:val="0"/>
                <w:numId w:val="45"/>
              </w:numPr>
              <w:ind w:left="176" w:hanging="154"/>
              <w:contextualSpacing/>
              <w:rPr>
                <w:rFonts w:ascii="Calibri" w:eastAsia="Calibri" w:hAnsi="Calibri" w:cs="Calibri"/>
                <w:sz w:val="18"/>
                <w:szCs w:val="18"/>
                <w:lang w:val="en-US"/>
              </w:rPr>
            </w:pPr>
            <w:r w:rsidRPr="000D5C16">
              <w:rPr>
                <w:rFonts w:ascii="Calibri" w:eastAsia="Calibri" w:hAnsi="Calibri" w:cs="Calibri"/>
                <w:sz w:val="18"/>
                <w:szCs w:val="18"/>
                <w:lang w:val="en-US"/>
              </w:rPr>
              <w:t xml:space="preserve">Statutory Assessments taking place in school, including the times table check and Phonics Screening check </w:t>
            </w:r>
          </w:p>
          <w:p w14:paraId="189C996A" w14:textId="77777777" w:rsidR="009335FC" w:rsidRPr="00EB1302" w:rsidRDefault="009335FC" w:rsidP="009335FC">
            <w:pPr>
              <w:numPr>
                <w:ilvl w:val="0"/>
                <w:numId w:val="45"/>
              </w:numPr>
              <w:ind w:left="228" w:hanging="206"/>
              <w:rPr>
                <w:rFonts w:ascii="Calibri" w:hAnsi="Calibri" w:cs="Calibri"/>
                <w:b/>
                <w:sz w:val="18"/>
                <w:szCs w:val="18"/>
                <w:lang w:val="en-US" w:eastAsia="en-US"/>
              </w:rPr>
            </w:pPr>
            <w:r w:rsidRPr="000D5C16">
              <w:rPr>
                <w:rFonts w:ascii="Calibri" w:eastAsia="Calibri" w:hAnsi="Calibri" w:cs="Calibri"/>
                <w:sz w:val="18"/>
                <w:szCs w:val="18"/>
                <w:lang w:val="en-US"/>
              </w:rPr>
              <w:t>how to ensure feedback is specific and helpful when using peer or self-</w:t>
            </w:r>
            <w:r w:rsidRPr="00EB1302">
              <w:rPr>
                <w:rFonts w:ascii="Calibri" w:eastAsia="Calibri" w:hAnsi="Calibri" w:cs="Calibri"/>
                <w:sz w:val="18"/>
                <w:szCs w:val="18"/>
                <w:lang w:val="en-US"/>
              </w:rPr>
              <w:t>assessment e.g. through use of clear success criteria.</w:t>
            </w:r>
          </w:p>
          <w:p w14:paraId="4AB62F8E" w14:textId="77777777" w:rsidR="009335FC" w:rsidRPr="00EB1302" w:rsidRDefault="009335FC" w:rsidP="009335FC">
            <w:pPr>
              <w:numPr>
                <w:ilvl w:val="0"/>
                <w:numId w:val="45"/>
              </w:numPr>
              <w:ind w:left="228" w:hanging="206"/>
              <w:rPr>
                <w:rFonts w:ascii="Calibri" w:hAnsi="Calibri" w:cs="Calibri"/>
                <w:b/>
                <w:sz w:val="18"/>
                <w:szCs w:val="18"/>
                <w:lang w:val="en-US" w:eastAsia="en-US"/>
              </w:rPr>
            </w:pPr>
            <w:r w:rsidRPr="00EB1302">
              <w:rPr>
                <w:rFonts w:ascii="Calibri" w:eastAsia="Calibri" w:hAnsi="Calibri" w:cs="Calibri"/>
                <w:sz w:val="18"/>
                <w:szCs w:val="18"/>
                <w:lang w:val="en-US"/>
              </w:rPr>
              <w:t xml:space="preserve">How to identify efficient approaches to assessment so that it does not have a disproportionate impact on workload </w:t>
            </w:r>
            <w:r w:rsidRPr="00EB1302">
              <w:rPr>
                <w:rFonts w:asciiTheme="minorHAnsi" w:eastAsia="Calibri" w:hAnsiTheme="minorHAnsi" w:cstheme="minorHAnsi"/>
                <w:sz w:val="18"/>
                <w:szCs w:val="18"/>
                <w:lang w:val="en-US"/>
              </w:rPr>
              <w:t>(e.g. using whole class feedback or well supported peer</w:t>
            </w:r>
            <w:r>
              <w:rPr>
                <w:rFonts w:asciiTheme="minorHAnsi" w:eastAsia="Calibri" w:hAnsiTheme="minorHAnsi" w:cstheme="minorHAnsi"/>
                <w:sz w:val="18"/>
                <w:szCs w:val="18"/>
                <w:lang w:val="en-US"/>
              </w:rPr>
              <w:t>/</w:t>
            </w:r>
            <w:r w:rsidRPr="00EB1302">
              <w:rPr>
                <w:rFonts w:asciiTheme="minorHAnsi" w:eastAsia="Calibri" w:hAnsiTheme="minorHAnsi" w:cstheme="minorHAnsi"/>
                <w:sz w:val="18"/>
                <w:szCs w:val="18"/>
                <w:lang w:val="en-US"/>
              </w:rPr>
              <w:t xml:space="preserve">self-assessment) </w:t>
            </w:r>
          </w:p>
          <w:p w14:paraId="4A4B2F54" w14:textId="77777777" w:rsidR="009335FC" w:rsidRPr="000D5C16" w:rsidRDefault="009335FC" w:rsidP="009335FC">
            <w:pPr>
              <w:numPr>
                <w:ilvl w:val="0"/>
                <w:numId w:val="45"/>
              </w:numPr>
              <w:ind w:left="228" w:hanging="206"/>
              <w:rPr>
                <w:rFonts w:ascii="Calibri" w:hAnsi="Calibri" w:cs="Calibri"/>
                <w:bCs/>
                <w:sz w:val="18"/>
                <w:szCs w:val="18"/>
                <w:lang w:val="en-US" w:eastAsia="en-US"/>
              </w:rPr>
            </w:pPr>
            <w:r w:rsidRPr="000D5C16">
              <w:rPr>
                <w:rFonts w:ascii="Calibri" w:hAnsi="Calibri" w:cs="Calibri"/>
                <w:bCs/>
                <w:sz w:val="18"/>
                <w:szCs w:val="18"/>
                <w:lang w:val="en-US" w:eastAsia="en-US"/>
              </w:rPr>
              <w:t>How to draw conclusions about pupils’ learning by looking at attainment over a number of assessments.</w:t>
            </w:r>
          </w:p>
          <w:p w14:paraId="41639410" w14:textId="77777777" w:rsidR="009335FC" w:rsidRPr="000D5C16" w:rsidRDefault="009335FC" w:rsidP="009335FC">
            <w:pPr>
              <w:numPr>
                <w:ilvl w:val="0"/>
                <w:numId w:val="45"/>
              </w:numPr>
              <w:ind w:left="228" w:hanging="206"/>
              <w:rPr>
                <w:rFonts w:ascii="Calibri" w:hAnsi="Calibri" w:cs="Calibri"/>
                <w:sz w:val="20"/>
              </w:rPr>
            </w:pPr>
            <w:r w:rsidRPr="000D5C16">
              <w:rPr>
                <w:rFonts w:ascii="Calibri" w:hAnsi="Calibri" w:cs="Calibri"/>
                <w:bCs/>
                <w:sz w:val="18"/>
                <w:szCs w:val="18"/>
                <w:lang w:val="en-US" w:eastAsia="en-US"/>
              </w:rPr>
              <w:t>Principles of effective report writing</w:t>
            </w:r>
            <w:r w:rsidRPr="000D5C16">
              <w:rPr>
                <w:rFonts w:ascii="Calibri" w:hAnsi="Calibri" w:cs="Calibri"/>
                <w:bCs/>
                <w:sz w:val="18"/>
                <w:lang w:val="en-US" w:eastAsia="en-US"/>
              </w:rPr>
              <w:t xml:space="preserve">; </w:t>
            </w:r>
            <w:r w:rsidRPr="000D5C16">
              <w:rPr>
                <w:rFonts w:ascii="Calibri" w:eastAsia="Calibri" w:hAnsi="Calibri" w:cs="Calibri"/>
                <w:sz w:val="18"/>
                <w:szCs w:val="18"/>
                <w:lang w:val="en-US"/>
              </w:rPr>
              <w:t xml:space="preserve">ask if you can view some examples to support completion of your </w:t>
            </w:r>
            <w:r>
              <w:rPr>
                <w:rFonts w:ascii="Calibri" w:eastAsia="Calibri" w:hAnsi="Calibri" w:cs="Calibri"/>
                <w:sz w:val="18"/>
                <w:szCs w:val="18"/>
                <w:lang w:val="en-US"/>
              </w:rPr>
              <w:t>PPU</w:t>
            </w:r>
            <w:r w:rsidRPr="000D5C16">
              <w:rPr>
                <w:rFonts w:ascii="Calibri" w:eastAsia="Calibri" w:hAnsi="Calibri" w:cs="Calibri"/>
                <w:sz w:val="18"/>
                <w:szCs w:val="18"/>
                <w:lang w:val="en-US"/>
              </w:rPr>
              <w:t xml:space="preserve"> task.</w:t>
            </w:r>
          </w:p>
          <w:p w14:paraId="24340EE5" w14:textId="77777777" w:rsidR="009335FC" w:rsidRPr="000D5C16" w:rsidRDefault="009335FC" w:rsidP="0050023E">
            <w:pPr>
              <w:rPr>
                <w:rFonts w:ascii="Calibri" w:hAnsi="Calibri" w:cs="Calibri"/>
                <w:b/>
                <w:sz w:val="18"/>
                <w:szCs w:val="18"/>
                <w:lang w:val="en-US" w:eastAsia="en-US"/>
              </w:rPr>
            </w:pPr>
            <w:r w:rsidRPr="000D5C16">
              <w:rPr>
                <w:rFonts w:ascii="Calibri" w:hAnsi="Calibri" w:cs="Calibri"/>
                <w:b/>
                <w:sz w:val="18"/>
                <w:szCs w:val="18"/>
                <w:lang w:val="en-US" w:eastAsia="en-US"/>
              </w:rPr>
              <w:t>Practise, reflect, receive coaching and improve at:</w:t>
            </w:r>
          </w:p>
          <w:p w14:paraId="7C2C1BF0" w14:textId="77777777" w:rsidR="009335FC" w:rsidRPr="000D5C16" w:rsidRDefault="009335FC" w:rsidP="009335FC">
            <w:pPr>
              <w:numPr>
                <w:ilvl w:val="0"/>
                <w:numId w:val="45"/>
              </w:numPr>
              <w:ind w:left="179" w:hanging="141"/>
              <w:rPr>
                <w:rFonts w:ascii="Calibri" w:hAnsi="Calibri" w:cs="Calibri"/>
                <w:sz w:val="18"/>
                <w:szCs w:val="18"/>
                <w:lang w:val="en-US" w:eastAsia="en-US"/>
              </w:rPr>
            </w:pPr>
            <w:r w:rsidRPr="000D5C16">
              <w:rPr>
                <w:rFonts w:ascii="Calibri" w:hAnsi="Calibri" w:cs="Calibri"/>
                <w:sz w:val="18"/>
                <w:szCs w:val="18"/>
                <w:lang w:val="en-US" w:eastAsia="en-US"/>
              </w:rPr>
              <w:t>embedding a range of assessment strategies to promote learning within and between lessons</w:t>
            </w:r>
          </w:p>
          <w:p w14:paraId="4338C198" w14:textId="77777777" w:rsidR="009335FC" w:rsidRPr="000D5C16" w:rsidRDefault="009335FC" w:rsidP="009335FC">
            <w:pPr>
              <w:numPr>
                <w:ilvl w:val="0"/>
                <w:numId w:val="45"/>
              </w:numPr>
              <w:ind w:left="172" w:hanging="172"/>
              <w:rPr>
                <w:rFonts w:ascii="Calibri" w:hAnsi="Calibri" w:cs="Calibri"/>
                <w:sz w:val="18"/>
                <w:szCs w:val="18"/>
                <w:lang w:val="en-US" w:eastAsia="en-US"/>
              </w:rPr>
            </w:pPr>
            <w:r w:rsidRPr="000D5C16">
              <w:rPr>
                <w:rFonts w:ascii="Calibri" w:hAnsi="Calibri" w:cs="Calibri"/>
                <w:bCs/>
                <w:sz w:val="18"/>
                <w:szCs w:val="18"/>
                <w:lang w:val="en-US" w:eastAsia="en-US"/>
              </w:rPr>
              <w:t>Planning assessment</w:t>
            </w:r>
            <w:r w:rsidRPr="000D5C16">
              <w:rPr>
                <w:rFonts w:ascii="Calibri" w:hAnsi="Calibri" w:cs="Calibri"/>
                <w:b/>
                <w:sz w:val="18"/>
                <w:szCs w:val="18"/>
                <w:lang w:val="en-US" w:eastAsia="en-US"/>
              </w:rPr>
              <w:t xml:space="preserve"> questions/ tasks, </w:t>
            </w:r>
            <w:r w:rsidRPr="000D5C16">
              <w:rPr>
                <w:rFonts w:ascii="Calibri" w:hAnsi="Calibri" w:cs="Calibri"/>
                <w:bCs/>
                <w:i/>
                <w:iCs/>
                <w:sz w:val="18"/>
                <w:szCs w:val="18"/>
                <w:lang w:val="en-US" w:eastAsia="en-US"/>
              </w:rPr>
              <w:t xml:space="preserve">with clarity about what will indicate understanding </w:t>
            </w:r>
            <w:r w:rsidRPr="000D5C16">
              <w:rPr>
                <w:rFonts w:ascii="Calibri" w:hAnsi="Calibri" w:cs="Calibri"/>
                <w:sz w:val="18"/>
                <w:szCs w:val="18"/>
                <w:lang w:val="en-US" w:eastAsia="en-US"/>
              </w:rPr>
              <w:t>and be</w:t>
            </w:r>
            <w:r>
              <w:rPr>
                <w:rFonts w:ascii="Calibri" w:hAnsi="Calibri" w:cs="Calibri"/>
                <w:sz w:val="18"/>
                <w:szCs w:val="18"/>
                <w:lang w:val="en-US" w:eastAsia="en-US"/>
              </w:rPr>
              <w:t>ing</w:t>
            </w:r>
            <w:r w:rsidRPr="000D5C16">
              <w:rPr>
                <w:rFonts w:ascii="Calibri" w:hAnsi="Calibri" w:cs="Calibri"/>
                <w:sz w:val="18"/>
                <w:szCs w:val="18"/>
                <w:lang w:val="en-US" w:eastAsia="en-US"/>
              </w:rPr>
              <w:t xml:space="preserve"> clear how this information can be used to adapt teaching in the lesson </w:t>
            </w:r>
          </w:p>
          <w:p w14:paraId="7367C459" w14:textId="77777777" w:rsidR="009335FC" w:rsidRPr="000D5C16" w:rsidRDefault="009335FC" w:rsidP="009335FC">
            <w:pPr>
              <w:numPr>
                <w:ilvl w:val="0"/>
                <w:numId w:val="45"/>
              </w:numPr>
              <w:ind w:left="228" w:hanging="206"/>
              <w:rPr>
                <w:rFonts w:ascii="Calibri" w:hAnsi="Calibri" w:cs="Calibri"/>
                <w:bCs/>
                <w:sz w:val="18"/>
                <w:szCs w:val="18"/>
                <w:lang w:val="en-US" w:eastAsia="en-US"/>
              </w:rPr>
            </w:pPr>
            <w:r w:rsidRPr="000D5C16">
              <w:rPr>
                <w:rFonts w:ascii="Calibri" w:hAnsi="Calibri" w:cs="Calibri"/>
                <w:b/>
                <w:sz w:val="18"/>
                <w:szCs w:val="18"/>
                <w:lang w:val="en-US" w:eastAsia="en-US"/>
              </w:rPr>
              <w:t>Prompting pupils to elaborate</w:t>
            </w:r>
            <w:r w:rsidRPr="000D5C16">
              <w:rPr>
                <w:rFonts w:ascii="Calibri" w:hAnsi="Calibri" w:cs="Calibri"/>
                <w:bCs/>
                <w:sz w:val="18"/>
                <w:szCs w:val="18"/>
                <w:lang w:val="en-US" w:eastAsia="en-US"/>
              </w:rPr>
              <w:t xml:space="preserve"> to check that understanding is secure</w:t>
            </w:r>
          </w:p>
          <w:p w14:paraId="6EE48C41" w14:textId="77777777" w:rsidR="009335FC" w:rsidRPr="000D5C16" w:rsidRDefault="009335FC" w:rsidP="009335FC">
            <w:pPr>
              <w:numPr>
                <w:ilvl w:val="0"/>
                <w:numId w:val="45"/>
              </w:numPr>
              <w:ind w:left="228" w:hanging="206"/>
              <w:rPr>
                <w:rFonts w:ascii="Calibri" w:hAnsi="Calibri" w:cs="Calibri"/>
                <w:bCs/>
                <w:sz w:val="18"/>
                <w:szCs w:val="18"/>
                <w:lang w:val="en-US" w:eastAsia="en-US"/>
              </w:rPr>
            </w:pPr>
            <w:r w:rsidRPr="000D5C16">
              <w:rPr>
                <w:rFonts w:ascii="Calibri" w:hAnsi="Calibri" w:cs="Calibri"/>
                <w:bCs/>
                <w:sz w:val="18"/>
                <w:szCs w:val="18"/>
                <w:lang w:val="en-US" w:eastAsia="en-US"/>
              </w:rPr>
              <w:t xml:space="preserve">Embedding </w:t>
            </w:r>
            <w:r w:rsidRPr="000D5C16">
              <w:rPr>
                <w:rFonts w:ascii="Calibri" w:hAnsi="Calibri" w:cs="Calibri"/>
                <w:b/>
                <w:sz w:val="18"/>
                <w:szCs w:val="18"/>
                <w:lang w:val="en-US" w:eastAsia="en-US"/>
              </w:rPr>
              <w:t xml:space="preserve">self/peer assessment </w:t>
            </w:r>
            <w:r w:rsidRPr="000D5C16">
              <w:rPr>
                <w:rFonts w:ascii="Calibri" w:hAnsi="Calibri" w:cs="Calibri"/>
                <w:bCs/>
                <w:sz w:val="18"/>
                <w:szCs w:val="18"/>
                <w:lang w:val="en-US" w:eastAsia="en-US"/>
              </w:rPr>
              <w:t>to engage learners in taking responsibility for their own learning</w:t>
            </w:r>
            <w:r>
              <w:rPr>
                <w:rFonts w:ascii="Calibri" w:hAnsi="Calibri" w:cs="Calibri"/>
                <w:bCs/>
                <w:sz w:val="18"/>
                <w:szCs w:val="18"/>
                <w:lang w:val="en-US" w:eastAsia="en-US"/>
              </w:rPr>
              <w:t xml:space="preserve">/ to </w:t>
            </w:r>
            <w:r w:rsidRPr="000D5C16">
              <w:rPr>
                <w:rFonts w:ascii="Calibri" w:hAnsi="Calibri" w:cs="Calibri"/>
                <w:bCs/>
                <w:sz w:val="18"/>
                <w:szCs w:val="18"/>
                <w:lang w:val="en-US" w:eastAsia="en-US"/>
              </w:rPr>
              <w:t>deepen learning</w:t>
            </w:r>
          </w:p>
          <w:p w14:paraId="50E5989E" w14:textId="77777777" w:rsidR="009335FC" w:rsidRPr="000D5C16" w:rsidRDefault="009335FC" w:rsidP="009335FC">
            <w:pPr>
              <w:numPr>
                <w:ilvl w:val="0"/>
                <w:numId w:val="45"/>
              </w:numPr>
              <w:ind w:left="228" w:hanging="206"/>
              <w:rPr>
                <w:rFonts w:ascii="Calibri" w:hAnsi="Calibri" w:cs="Calibri"/>
                <w:sz w:val="18"/>
                <w:szCs w:val="18"/>
                <w:lang w:val="en-US" w:eastAsia="en-US"/>
              </w:rPr>
            </w:pPr>
            <w:r w:rsidRPr="000D5C16">
              <w:rPr>
                <w:rFonts w:ascii="Calibri" w:hAnsi="Calibri" w:cs="Calibri"/>
                <w:sz w:val="18"/>
                <w:szCs w:val="18"/>
                <w:lang w:eastAsia="en-US"/>
              </w:rPr>
              <w:t xml:space="preserve">presenting progress/attainment information about your two chosen pupils in </w:t>
            </w:r>
            <w:r w:rsidRPr="000D5C16">
              <w:rPr>
                <w:rFonts w:ascii="Calibri" w:hAnsi="Calibri" w:cs="Calibri"/>
                <w:b/>
                <w:sz w:val="18"/>
                <w:szCs w:val="18"/>
                <w:lang w:eastAsia="en-US"/>
              </w:rPr>
              <w:t>a real or mock pupil progress meeting</w:t>
            </w:r>
            <w:r w:rsidRPr="000D5C16">
              <w:rPr>
                <w:rFonts w:ascii="Calibri" w:hAnsi="Calibri" w:cs="Calibri"/>
                <w:sz w:val="18"/>
                <w:szCs w:val="18"/>
                <w:lang w:eastAsia="en-US"/>
              </w:rPr>
              <w:t xml:space="preserve"> </w:t>
            </w:r>
            <w:r w:rsidRPr="000D5C16">
              <w:rPr>
                <w:rFonts w:ascii="Calibri" w:hAnsi="Calibri" w:cs="Calibri"/>
                <w:sz w:val="18"/>
                <w:szCs w:val="18"/>
                <w:lang w:val="en-US" w:eastAsia="en-US"/>
              </w:rPr>
              <w:t>(</w:t>
            </w:r>
            <w:r w:rsidRPr="000D5C16">
              <w:rPr>
                <w:rFonts w:ascii="Calibri" w:hAnsi="Calibri" w:cs="Calibri"/>
                <w:b/>
                <w:sz w:val="18"/>
                <w:szCs w:val="18"/>
                <w:lang w:val="en-US" w:eastAsia="en-US"/>
              </w:rPr>
              <w:t>TS 6c</w:t>
            </w:r>
            <w:r w:rsidRPr="000D5C16">
              <w:rPr>
                <w:rFonts w:ascii="Calibri" w:hAnsi="Calibri" w:cs="Calibri"/>
                <w:sz w:val="18"/>
                <w:szCs w:val="18"/>
                <w:lang w:val="en-US" w:eastAsia="en-US"/>
              </w:rPr>
              <w:t>);</w:t>
            </w:r>
          </w:p>
          <w:p w14:paraId="131CBABF" w14:textId="77777777" w:rsidR="009335FC" w:rsidRPr="000D5C16" w:rsidRDefault="009335FC" w:rsidP="009335FC">
            <w:pPr>
              <w:numPr>
                <w:ilvl w:val="0"/>
                <w:numId w:val="45"/>
              </w:numPr>
              <w:ind w:left="228" w:hanging="206"/>
              <w:rPr>
                <w:rFonts w:ascii="Calibri" w:hAnsi="Calibri" w:cs="Calibri"/>
                <w:bCs/>
                <w:sz w:val="18"/>
                <w:szCs w:val="18"/>
                <w:lang w:val="en-US" w:eastAsia="en-US"/>
              </w:rPr>
            </w:pPr>
            <w:r w:rsidRPr="000D5C16">
              <w:rPr>
                <w:rFonts w:ascii="Calibri" w:hAnsi="Calibri" w:cs="Calibri"/>
                <w:sz w:val="18"/>
                <w:szCs w:val="18"/>
                <w:lang w:val="en-US" w:eastAsia="en-US"/>
              </w:rPr>
              <w:t>Prepar</w:t>
            </w:r>
            <w:r>
              <w:rPr>
                <w:rFonts w:ascii="Calibri" w:hAnsi="Calibri" w:cs="Calibri"/>
                <w:sz w:val="18"/>
                <w:szCs w:val="18"/>
                <w:lang w:val="en-US" w:eastAsia="en-US"/>
              </w:rPr>
              <w:t>ing</w:t>
            </w:r>
            <w:r w:rsidRPr="000D5C16">
              <w:rPr>
                <w:rFonts w:ascii="Calibri" w:hAnsi="Calibri" w:cs="Calibri"/>
                <w:sz w:val="18"/>
                <w:szCs w:val="18"/>
                <w:lang w:val="en-US" w:eastAsia="en-US"/>
              </w:rPr>
              <w:t xml:space="preserve"> and present reports on 2 pupils (</w:t>
            </w:r>
            <w:r w:rsidRPr="000D5C16">
              <w:rPr>
                <w:rFonts w:ascii="Calibri" w:hAnsi="Calibri" w:cs="Calibri"/>
                <w:b/>
                <w:sz w:val="18"/>
                <w:szCs w:val="18"/>
                <w:lang w:val="en-US" w:eastAsia="en-US"/>
              </w:rPr>
              <w:t>TS 6a</w:t>
            </w:r>
            <w:r w:rsidRPr="000D5C16">
              <w:rPr>
                <w:rFonts w:ascii="Calibri" w:hAnsi="Calibri" w:cs="Calibri"/>
                <w:sz w:val="18"/>
                <w:szCs w:val="18"/>
                <w:lang w:val="en-US" w:eastAsia="en-US"/>
              </w:rPr>
              <w:t>)</w:t>
            </w:r>
          </w:p>
        </w:tc>
        <w:tc>
          <w:tcPr>
            <w:tcW w:w="1926" w:type="dxa"/>
          </w:tcPr>
          <w:p w14:paraId="5034E097" w14:textId="77777777" w:rsidR="009335FC" w:rsidRPr="000D5C16" w:rsidRDefault="009335FC" w:rsidP="0050023E">
            <w:pPr>
              <w:rPr>
                <w:rFonts w:ascii="Calibri" w:hAnsi="Calibri" w:cs="Calibri"/>
                <w:b/>
                <w:sz w:val="18"/>
                <w:szCs w:val="18"/>
                <w:lang w:val="en-US" w:eastAsia="en-US"/>
              </w:rPr>
            </w:pPr>
            <w:r w:rsidRPr="000D5C16">
              <w:rPr>
                <w:rFonts w:ascii="Calibri" w:hAnsi="Calibri" w:cs="Calibri"/>
                <w:b/>
                <w:sz w:val="18"/>
                <w:szCs w:val="18"/>
                <w:lang w:val="en-US" w:eastAsia="en-US"/>
              </w:rPr>
              <w:t xml:space="preserve">Practise, reflect, receive coaching and improve at: </w:t>
            </w:r>
          </w:p>
          <w:p w14:paraId="1798EB55" w14:textId="77777777" w:rsidR="009335FC" w:rsidRPr="000D5C16" w:rsidRDefault="009335FC" w:rsidP="009335FC">
            <w:pPr>
              <w:pStyle w:val="EndnoteText"/>
              <w:numPr>
                <w:ilvl w:val="0"/>
                <w:numId w:val="46"/>
              </w:numPr>
              <w:ind w:left="99" w:hanging="142"/>
              <w:rPr>
                <w:rFonts w:ascii="Calibri" w:hAnsi="Calibri" w:cs="Calibri"/>
                <w:snapToGrid w:val="0"/>
                <w:sz w:val="18"/>
                <w:szCs w:val="18"/>
              </w:rPr>
            </w:pPr>
            <w:r w:rsidRPr="000D5C16">
              <w:rPr>
                <w:rFonts w:ascii="Calibri" w:eastAsia="Calibri" w:hAnsi="Calibri" w:cs="Calibri"/>
                <w:sz w:val="18"/>
                <w:szCs w:val="18"/>
                <w:lang w:val="en-US"/>
              </w:rPr>
              <w:t xml:space="preserve">Managing your workload effectively and developing a positive work-life balance (see also ‘Managing workload on School Handbook) </w:t>
            </w:r>
          </w:p>
          <w:p w14:paraId="6088D3A0" w14:textId="77777777" w:rsidR="009335FC" w:rsidRPr="000D5C16" w:rsidRDefault="009335FC" w:rsidP="009335FC">
            <w:pPr>
              <w:pStyle w:val="EndnoteText"/>
              <w:numPr>
                <w:ilvl w:val="0"/>
                <w:numId w:val="46"/>
              </w:numPr>
              <w:ind w:left="99" w:hanging="142"/>
              <w:rPr>
                <w:rFonts w:ascii="Calibri" w:hAnsi="Calibri" w:cs="Calibri"/>
                <w:snapToGrid w:val="0"/>
                <w:sz w:val="18"/>
                <w:szCs w:val="18"/>
              </w:rPr>
            </w:pPr>
            <w:r w:rsidRPr="000D5C16">
              <w:rPr>
                <w:rFonts w:ascii="Calibri" w:eastAsia="Calibri" w:hAnsi="Calibri" w:cs="Calibri"/>
                <w:sz w:val="18"/>
                <w:szCs w:val="18"/>
                <w:lang w:val="en-US"/>
              </w:rPr>
              <w:t>contribute to school culture, developing a feeling of shared responsibility for improving the lives of all pupils within the school (e.g. supporting expert colleagues with their pastoral responsibilities).</w:t>
            </w:r>
          </w:p>
          <w:p w14:paraId="7C2B805B" w14:textId="77777777" w:rsidR="009335FC" w:rsidRPr="000D5C16" w:rsidRDefault="009335FC" w:rsidP="009335FC">
            <w:pPr>
              <w:pStyle w:val="EndnoteText"/>
              <w:numPr>
                <w:ilvl w:val="0"/>
                <w:numId w:val="46"/>
              </w:numPr>
              <w:ind w:left="99" w:hanging="142"/>
              <w:rPr>
                <w:rFonts w:ascii="Calibri" w:eastAsia="Calibri" w:hAnsi="Calibri" w:cs="Calibri"/>
                <w:sz w:val="18"/>
                <w:szCs w:val="18"/>
                <w:lang w:val="en-US"/>
              </w:rPr>
            </w:pPr>
            <w:r w:rsidRPr="000D5C16">
              <w:rPr>
                <w:rFonts w:ascii="Calibri" w:eastAsia="Calibri" w:hAnsi="Calibri" w:cs="Calibri"/>
                <w:sz w:val="18"/>
                <w:szCs w:val="18"/>
                <w:lang w:val="en-US"/>
              </w:rPr>
              <w:t>using a range of strategies to engage parents with their children’s schooling, proactively and reactively, to promote pupils’ wellbeing and learning; where possible observe/engage in parents’ evenings.</w:t>
            </w:r>
          </w:p>
          <w:p w14:paraId="2BE81E18" w14:textId="77777777" w:rsidR="009335FC" w:rsidRPr="000D5C16" w:rsidRDefault="009335FC" w:rsidP="0050023E">
            <w:pPr>
              <w:pStyle w:val="EndnoteText"/>
              <w:ind w:left="99"/>
              <w:rPr>
                <w:rFonts w:ascii="Calibri" w:eastAsia="Calibri" w:hAnsi="Calibri" w:cs="Calibri"/>
                <w:sz w:val="18"/>
                <w:szCs w:val="18"/>
                <w:lang w:val="en-US"/>
              </w:rPr>
            </w:pPr>
          </w:p>
          <w:p w14:paraId="02D73C17" w14:textId="77777777" w:rsidR="009335FC" w:rsidRPr="000D5C16" w:rsidRDefault="009335FC" w:rsidP="0050023E">
            <w:pPr>
              <w:pStyle w:val="EndnoteText"/>
              <w:rPr>
                <w:rFonts w:ascii="Calibri" w:eastAsia="Calibri" w:hAnsi="Calibri" w:cs="Calibri"/>
                <w:sz w:val="18"/>
                <w:szCs w:val="18"/>
                <w:lang w:val="en-US"/>
              </w:rPr>
            </w:pPr>
          </w:p>
        </w:tc>
      </w:tr>
    </w:tbl>
    <w:p w14:paraId="3EC3389C" w14:textId="77777777" w:rsidR="00B80668" w:rsidRDefault="00B80668" w:rsidP="00D4642B">
      <w:pPr>
        <w:ind w:left="426"/>
        <w:jc w:val="center"/>
        <w:rPr>
          <w:rFonts w:asciiTheme="minorHAnsi" w:hAnsiTheme="minorHAnsi" w:cstheme="minorBidi"/>
          <w:b/>
          <w:bCs/>
          <w:sz w:val="28"/>
          <w:szCs w:val="28"/>
        </w:rPr>
        <w:sectPr w:rsidR="00B80668" w:rsidSect="00E7013F">
          <w:pgSz w:w="16834" w:h="11909" w:orient="landscape" w:code="9"/>
          <w:pgMar w:top="720" w:right="720" w:bottom="720" w:left="720" w:header="0" w:footer="397" w:gutter="0"/>
          <w:cols w:space="720"/>
          <w:docGrid w:linePitch="326"/>
        </w:sectPr>
      </w:pPr>
    </w:p>
    <w:p w14:paraId="76722433" w14:textId="77777777" w:rsidR="00785FD8" w:rsidRPr="000E3EF5" w:rsidRDefault="00785FD8" w:rsidP="00785FD8">
      <w:pPr>
        <w:pStyle w:val="Heading3"/>
        <w:pBdr>
          <w:right w:val="single" w:sz="4" w:space="31" w:color="auto"/>
        </w:pBdr>
        <w:ind w:right="857"/>
      </w:pPr>
      <w:bookmarkStart w:id="60" w:name="_Toc185583242"/>
      <w:bookmarkStart w:id="61" w:name="_Toc222929359"/>
      <w:r>
        <w:rPr>
          <w:shd w:val="clear" w:color="auto" w:fill="FFFFFF" w:themeFill="background1"/>
        </w:rPr>
        <w:lastRenderedPageBreak/>
        <w:t>GUIDANCE FOR LESSON DESIGN, PLANNING, ASSESSMENT, EVALUATION AND RECORD KEEPING: THE TEACHING FILE</w:t>
      </w:r>
      <w:bookmarkEnd w:id="60"/>
      <w:bookmarkEnd w:id="61"/>
    </w:p>
    <w:p w14:paraId="13E3B9B5" w14:textId="77777777" w:rsidR="00785FD8" w:rsidRDefault="00785FD8" w:rsidP="00785FD8">
      <w:pPr>
        <w:ind w:right="-187"/>
        <w:jc w:val="center"/>
        <w:rPr>
          <w:rFonts w:asciiTheme="minorHAnsi" w:hAnsiTheme="minorHAnsi" w:cstheme="minorHAnsi"/>
          <w:b/>
        </w:rPr>
      </w:pPr>
    </w:p>
    <w:p w14:paraId="22580DED" w14:textId="77777777" w:rsidR="00785FD8" w:rsidRPr="00DC22D5" w:rsidRDefault="00785FD8" w:rsidP="00785FD8">
      <w:pPr>
        <w:ind w:right="-187"/>
        <w:jc w:val="center"/>
        <w:rPr>
          <w:rFonts w:asciiTheme="minorHAnsi" w:hAnsiTheme="minorHAnsi" w:cstheme="minorHAnsi"/>
          <w:b/>
        </w:rPr>
      </w:pPr>
      <w:r w:rsidRPr="00DC22D5">
        <w:rPr>
          <w:rFonts w:asciiTheme="minorHAnsi" w:hAnsiTheme="minorHAnsi" w:cstheme="minorHAnsi"/>
          <w:b/>
        </w:rPr>
        <w:t xml:space="preserve">Guidance in this section has been reviewed against the Reports from the </w:t>
      </w:r>
    </w:p>
    <w:p w14:paraId="271B0747" w14:textId="77777777" w:rsidR="00785FD8" w:rsidRDefault="00785FD8" w:rsidP="00785FD8">
      <w:pPr>
        <w:jc w:val="center"/>
        <w:rPr>
          <w:rFonts w:asciiTheme="minorHAnsi" w:hAnsiTheme="minorHAnsi" w:cstheme="minorHAnsi"/>
          <w:b/>
        </w:rPr>
      </w:pPr>
      <w:r w:rsidRPr="00DC22D5">
        <w:rPr>
          <w:rFonts w:asciiTheme="minorHAnsi" w:hAnsiTheme="minorHAnsi" w:cstheme="minorHAnsi"/>
          <w:b/>
          <w:i/>
        </w:rPr>
        <w:t>‘Independent Teacher Workload Review Group’</w:t>
      </w:r>
      <w:r>
        <w:rPr>
          <w:rFonts w:asciiTheme="minorHAnsi" w:hAnsiTheme="minorHAnsi" w:cstheme="minorHAnsi"/>
          <w:b/>
          <w:i/>
        </w:rPr>
        <w:t xml:space="preserve"> </w:t>
      </w:r>
      <w:r w:rsidRPr="008602A3">
        <w:rPr>
          <w:rFonts w:asciiTheme="minorHAnsi" w:hAnsiTheme="minorHAnsi" w:cstheme="minorHAnsi"/>
          <w:b/>
          <w:i/>
        </w:rPr>
        <w:t>and the ‘Core Content Framework’</w:t>
      </w:r>
      <w:r w:rsidRPr="008602A3">
        <w:rPr>
          <w:rFonts w:asciiTheme="minorHAnsi" w:hAnsiTheme="minorHAnsi" w:cstheme="minorHAnsi"/>
          <w:b/>
        </w:rPr>
        <w:t>.</w:t>
      </w:r>
    </w:p>
    <w:p w14:paraId="52F301E3" w14:textId="77777777" w:rsidR="00785FD8" w:rsidRDefault="00785FD8" w:rsidP="00785FD8">
      <w:pPr>
        <w:pStyle w:val="Heading5"/>
      </w:pPr>
    </w:p>
    <w:p w14:paraId="4F9C4C29" w14:textId="77777777" w:rsidR="00785FD8" w:rsidRDefault="00785FD8" w:rsidP="00785FD8">
      <w:pPr>
        <w:pStyle w:val="Heading5"/>
      </w:pPr>
      <w:bookmarkStart w:id="62" w:name="_Toc112832403"/>
      <w:r>
        <w:t>Lesson Design, Planning, Assessment, Evaluation &amp; Record-Keeping</w:t>
      </w:r>
      <w:bookmarkEnd w:id="62"/>
    </w:p>
    <w:p w14:paraId="3A22B3E9" w14:textId="77777777" w:rsidR="00785FD8" w:rsidRPr="00C11E40" w:rsidRDefault="00785FD8" w:rsidP="00785FD8">
      <w:pPr>
        <w:numPr>
          <w:ilvl w:val="0"/>
          <w:numId w:val="19"/>
        </w:numPr>
        <w:ind w:left="142" w:right="-187" w:hanging="426"/>
        <w:jc w:val="both"/>
        <w:rPr>
          <w:rFonts w:asciiTheme="minorHAnsi" w:hAnsiTheme="minorHAnsi" w:cstheme="minorHAnsi"/>
          <w:b/>
          <w:sz w:val="22"/>
          <w:szCs w:val="22"/>
        </w:rPr>
      </w:pPr>
      <w:r w:rsidRPr="00C11E40">
        <w:rPr>
          <w:rFonts w:asciiTheme="minorHAnsi" w:hAnsiTheme="minorHAnsi" w:cstheme="minorHAnsi"/>
          <w:b/>
          <w:sz w:val="22"/>
          <w:szCs w:val="22"/>
        </w:rPr>
        <w:t xml:space="preserve">The Teaching File </w:t>
      </w:r>
      <w:r w:rsidRPr="00C11E40">
        <w:rPr>
          <w:rFonts w:asciiTheme="minorHAnsi" w:hAnsiTheme="minorHAnsi" w:cstheme="minorHAnsi"/>
          <w:sz w:val="22"/>
          <w:szCs w:val="22"/>
        </w:rPr>
        <w:t xml:space="preserve">Trainees must set up and maintain a well-organised teaching placement file in which to store their </w:t>
      </w:r>
      <w:r>
        <w:rPr>
          <w:rFonts w:asciiTheme="minorHAnsi" w:hAnsiTheme="minorHAnsi" w:cstheme="minorHAnsi"/>
          <w:sz w:val="22"/>
          <w:szCs w:val="22"/>
        </w:rPr>
        <w:t xml:space="preserve">lesson designs, </w:t>
      </w:r>
      <w:r w:rsidRPr="00C11E40">
        <w:rPr>
          <w:rFonts w:asciiTheme="minorHAnsi" w:hAnsiTheme="minorHAnsi" w:cstheme="minorHAnsi"/>
          <w:sz w:val="22"/>
          <w:szCs w:val="22"/>
        </w:rPr>
        <w:t xml:space="preserve">planning, evaluations, record-keeping and training information. The file must be readily </w:t>
      </w:r>
      <w:r w:rsidRPr="00C11E40">
        <w:rPr>
          <w:rFonts w:asciiTheme="minorHAnsi" w:hAnsiTheme="minorHAnsi" w:cstheme="minorHAnsi"/>
          <w:bCs/>
          <w:sz w:val="22"/>
          <w:szCs w:val="22"/>
        </w:rPr>
        <w:t>available to</w:t>
      </w:r>
      <w:r w:rsidRPr="00C11E40">
        <w:rPr>
          <w:rFonts w:asciiTheme="minorHAnsi" w:hAnsiTheme="minorHAnsi" w:cstheme="minorHAnsi"/>
          <w:b/>
          <w:sz w:val="22"/>
          <w:szCs w:val="22"/>
        </w:rPr>
        <w:t xml:space="preserve"> </w:t>
      </w:r>
      <w:r w:rsidRPr="00C11E40">
        <w:rPr>
          <w:rFonts w:asciiTheme="minorHAnsi" w:hAnsiTheme="minorHAnsi" w:cstheme="minorHAnsi"/>
          <w:sz w:val="22"/>
          <w:szCs w:val="22"/>
        </w:rPr>
        <w:t xml:space="preserve">those supporting the trainee’s professional development i.e. </w:t>
      </w:r>
      <w:r>
        <w:rPr>
          <w:rFonts w:asciiTheme="minorHAnsi" w:hAnsiTheme="minorHAnsi" w:cstheme="minorHAnsi"/>
          <w:sz w:val="22"/>
          <w:szCs w:val="22"/>
        </w:rPr>
        <w:t>General Mentor</w:t>
      </w:r>
      <w:r w:rsidRPr="00C11E40">
        <w:rPr>
          <w:rFonts w:asciiTheme="minorHAnsi" w:hAnsiTheme="minorHAnsi" w:cstheme="minorHAnsi"/>
          <w:sz w:val="22"/>
          <w:szCs w:val="22"/>
        </w:rPr>
        <w:t xml:space="preserve">s, class teachers and </w:t>
      </w:r>
      <w:r>
        <w:rPr>
          <w:rFonts w:asciiTheme="minorHAnsi" w:hAnsiTheme="minorHAnsi" w:cstheme="minorHAnsi"/>
          <w:sz w:val="22"/>
          <w:szCs w:val="22"/>
        </w:rPr>
        <w:t>University Lead Mentor</w:t>
      </w:r>
      <w:r w:rsidRPr="00C11E40">
        <w:rPr>
          <w:rFonts w:asciiTheme="minorHAnsi" w:hAnsiTheme="minorHAnsi" w:cstheme="minorHAnsi"/>
          <w:sz w:val="22"/>
          <w:szCs w:val="22"/>
        </w:rPr>
        <w:t xml:space="preserve">s at all times. To support organisation, </w:t>
      </w:r>
      <w:r w:rsidRPr="00C11E40">
        <w:rPr>
          <w:rFonts w:asciiTheme="minorHAnsi" w:hAnsiTheme="minorHAnsi" w:cstheme="minorHAnsi"/>
          <w:b/>
          <w:sz w:val="22"/>
          <w:szCs w:val="22"/>
        </w:rPr>
        <w:t>a file checklist</w:t>
      </w:r>
      <w:r w:rsidRPr="00C11E40">
        <w:rPr>
          <w:rFonts w:asciiTheme="minorHAnsi" w:hAnsiTheme="minorHAnsi" w:cstheme="minorHAnsi"/>
          <w:sz w:val="22"/>
          <w:szCs w:val="22"/>
        </w:rPr>
        <w:t xml:space="preserve"> is available</w:t>
      </w:r>
      <w:r>
        <w:rPr>
          <w:rFonts w:asciiTheme="minorHAnsi" w:hAnsiTheme="minorHAnsi" w:cstheme="minorHAnsi"/>
          <w:sz w:val="22"/>
          <w:szCs w:val="22"/>
        </w:rPr>
        <w:t xml:space="preserve"> on page 7</w:t>
      </w:r>
      <w:r w:rsidRPr="00C11E40">
        <w:rPr>
          <w:rFonts w:asciiTheme="minorHAnsi" w:hAnsiTheme="minorHAnsi" w:cstheme="minorHAnsi"/>
          <w:sz w:val="22"/>
          <w:szCs w:val="22"/>
        </w:rPr>
        <w:t>.</w:t>
      </w:r>
    </w:p>
    <w:p w14:paraId="605CC483" w14:textId="77777777" w:rsidR="00785FD8" w:rsidRPr="00AF1F6D" w:rsidRDefault="00785FD8" w:rsidP="00785FD8">
      <w:pPr>
        <w:ind w:left="142" w:right="-185"/>
        <w:jc w:val="both"/>
        <w:rPr>
          <w:rFonts w:asciiTheme="minorHAnsi" w:hAnsiTheme="minorHAnsi" w:cstheme="minorHAnsi"/>
          <w:sz w:val="22"/>
          <w:szCs w:val="22"/>
        </w:rPr>
      </w:pPr>
    </w:p>
    <w:p w14:paraId="61EBD1BF" w14:textId="77777777" w:rsidR="00785FD8" w:rsidRPr="00AF1F6D" w:rsidRDefault="00785FD8" w:rsidP="00785FD8">
      <w:pPr>
        <w:numPr>
          <w:ilvl w:val="0"/>
          <w:numId w:val="19"/>
        </w:numPr>
        <w:ind w:left="-284" w:right="-187" w:firstLine="0"/>
        <w:jc w:val="both"/>
        <w:rPr>
          <w:rFonts w:asciiTheme="minorHAnsi" w:hAnsiTheme="minorHAnsi" w:cstheme="minorHAnsi"/>
          <w:b/>
          <w:sz w:val="22"/>
          <w:szCs w:val="22"/>
        </w:rPr>
      </w:pPr>
      <w:r w:rsidRPr="00AF1F6D">
        <w:rPr>
          <w:rFonts w:asciiTheme="minorHAnsi" w:hAnsiTheme="minorHAnsi" w:cstheme="minorHAnsi"/>
          <w:b/>
          <w:sz w:val="22"/>
          <w:szCs w:val="22"/>
        </w:rPr>
        <w:t xml:space="preserve"> </w:t>
      </w:r>
      <w:r>
        <w:rPr>
          <w:rFonts w:asciiTheme="minorHAnsi" w:hAnsiTheme="minorHAnsi" w:cstheme="minorHAnsi"/>
          <w:b/>
          <w:sz w:val="22"/>
          <w:szCs w:val="22"/>
        </w:rPr>
        <w:t xml:space="preserve">Lesson Design and Non-Negotiables </w:t>
      </w:r>
      <w:r w:rsidRPr="00AF1F6D">
        <w:rPr>
          <w:rFonts w:asciiTheme="minorHAnsi" w:hAnsiTheme="minorHAnsi" w:cstheme="minorHAnsi"/>
          <w:b/>
          <w:sz w:val="22"/>
          <w:szCs w:val="22"/>
        </w:rPr>
        <w:t xml:space="preserve"> </w:t>
      </w:r>
    </w:p>
    <w:p w14:paraId="2EDA6567" w14:textId="77777777" w:rsidR="00785FD8" w:rsidRDefault="00785FD8" w:rsidP="00785FD8">
      <w:pPr>
        <w:ind w:left="-284" w:right="-187"/>
        <w:jc w:val="both"/>
        <w:rPr>
          <w:rFonts w:asciiTheme="minorHAnsi" w:hAnsiTheme="minorHAnsi" w:cstheme="minorHAnsi"/>
          <w:sz w:val="22"/>
          <w:szCs w:val="22"/>
        </w:rPr>
      </w:pPr>
      <w:r w:rsidRPr="00AF1F6D">
        <w:rPr>
          <w:rFonts w:asciiTheme="minorHAnsi" w:hAnsiTheme="minorHAnsi" w:cstheme="minorHAnsi"/>
          <w:sz w:val="22"/>
          <w:szCs w:val="22"/>
        </w:rPr>
        <w:t>It is recognised that ‘planning is essential for good teaching…’</w:t>
      </w:r>
      <w:r w:rsidRPr="00AF1F6D">
        <w:rPr>
          <w:rStyle w:val="FootnoteReference"/>
          <w:rFonts w:asciiTheme="minorHAnsi" w:hAnsiTheme="minorHAnsi" w:cstheme="minorHAnsi"/>
          <w:sz w:val="22"/>
          <w:szCs w:val="22"/>
        </w:rPr>
        <w:footnoteReference w:id="2"/>
      </w:r>
      <w:r w:rsidRPr="00AF1F6D">
        <w:rPr>
          <w:rFonts w:asciiTheme="minorHAnsi" w:hAnsiTheme="minorHAnsi" w:cstheme="minorHAnsi"/>
          <w:sz w:val="22"/>
          <w:szCs w:val="22"/>
        </w:rPr>
        <w:t xml:space="preserve">. </w:t>
      </w:r>
      <w:r>
        <w:rPr>
          <w:rFonts w:asciiTheme="minorHAnsi" w:hAnsiTheme="minorHAnsi" w:cstheme="minorHAnsi"/>
          <w:sz w:val="22"/>
          <w:szCs w:val="22"/>
        </w:rPr>
        <w:t xml:space="preserve">However, trainees can often find this aspect of teaching and learning particularly challenging.  The phrase ‘lesson design’ is intended to support understanding of the need to carefully craft and design lessons which intentionally support learning outcomes – requiring trainees to apply their understanding as opposed to repetitively completing boxes on a prescribed format to appear compliant.  Planning may then be seen as an activity concerned with preparation and on the longer term – establishing stepping stones to final goals and outcomes within a series of lessons, or the looking ahead to ensure resources and appropriate timing are available for the learning to take place.  </w:t>
      </w:r>
    </w:p>
    <w:p w14:paraId="0B70F22B" w14:textId="77777777" w:rsidR="00785FD8" w:rsidRDefault="00785FD8" w:rsidP="00785FD8">
      <w:pPr>
        <w:ind w:left="-284" w:right="-187"/>
        <w:jc w:val="both"/>
        <w:rPr>
          <w:rFonts w:asciiTheme="minorHAnsi" w:hAnsiTheme="minorHAnsi" w:cstheme="minorHAnsi"/>
          <w:sz w:val="22"/>
          <w:szCs w:val="22"/>
        </w:rPr>
      </w:pPr>
    </w:p>
    <w:p w14:paraId="0707159F" w14:textId="77777777" w:rsidR="00785FD8" w:rsidRDefault="00785FD8" w:rsidP="00785FD8">
      <w:pPr>
        <w:ind w:left="-284" w:right="-187"/>
        <w:jc w:val="both"/>
        <w:rPr>
          <w:rFonts w:asciiTheme="minorHAnsi" w:hAnsiTheme="minorHAnsi" w:cstheme="minorHAnsi"/>
          <w:sz w:val="22"/>
          <w:szCs w:val="22"/>
        </w:rPr>
      </w:pPr>
      <w:r>
        <w:rPr>
          <w:rFonts w:asciiTheme="minorHAnsi" w:hAnsiTheme="minorHAnsi" w:cstheme="minorHAnsi"/>
          <w:sz w:val="22"/>
          <w:szCs w:val="22"/>
        </w:rPr>
        <w:t>To support this shift, the University has established a set of non-negotiable elements of effective lesson design.  Trainees must consider and record details of these for all lessons they teach.  It is recommended that trainees record the details of their lesson on the Warwick Lesson Design proforma – especially at the beginning of the year when we know trainees can find the process of learning to plan both challenging and time-consuming. However, they may wish to adapt this proforma or create their own.  They may also add an extra slide to a lesson which has been provided as a complete slide deck; this should only be considered if it is the most appropriate approach for supporting the trainee’s working style, workload and for matching school expectations and practices e.g. where colleagues plan lessons directly onto slide decks or where pre-published materials are used (see details below).  However, individual trainees choose to approach the recording of the lesson design, the non-negotiables must be addressed and recorded, and the details of the lesson should be clear enough for a colleague to follow and use if needed – recognising the need for a professional approach to this fundamental aspect of their practice. If concerns arise regarding this, then it may be decided that a trainee must make use of the Warwick Lesson Design proforma.</w:t>
      </w:r>
    </w:p>
    <w:p w14:paraId="35D51881" w14:textId="77777777" w:rsidR="00785FD8" w:rsidRDefault="00785FD8" w:rsidP="00785FD8">
      <w:pPr>
        <w:ind w:left="-284" w:right="-187"/>
        <w:jc w:val="both"/>
        <w:rPr>
          <w:rFonts w:asciiTheme="minorHAnsi" w:hAnsiTheme="minorHAnsi" w:cstheme="minorHAnsi"/>
          <w:sz w:val="22"/>
          <w:szCs w:val="22"/>
        </w:rPr>
      </w:pPr>
    </w:p>
    <w:p w14:paraId="4B19D8FD" w14:textId="77777777" w:rsidR="00785FD8" w:rsidRDefault="00785FD8" w:rsidP="00785FD8">
      <w:pPr>
        <w:ind w:left="-284" w:right="-187"/>
        <w:jc w:val="both"/>
        <w:rPr>
          <w:rFonts w:asciiTheme="minorHAnsi" w:hAnsiTheme="minorHAnsi" w:cstheme="minorHAnsi"/>
          <w:b/>
          <w:bCs/>
          <w:sz w:val="22"/>
          <w:szCs w:val="22"/>
        </w:rPr>
      </w:pPr>
      <w:r w:rsidRPr="00DE2D8E">
        <w:rPr>
          <w:rFonts w:asciiTheme="minorHAnsi" w:hAnsiTheme="minorHAnsi" w:cstheme="minorHAnsi"/>
          <w:b/>
          <w:bCs/>
          <w:sz w:val="22"/>
          <w:szCs w:val="22"/>
        </w:rPr>
        <w:t xml:space="preserve">Additional aspects to support lesson design </w:t>
      </w:r>
    </w:p>
    <w:p w14:paraId="39A650BB" w14:textId="77777777" w:rsidR="00785FD8" w:rsidRDefault="00785FD8" w:rsidP="00785FD8">
      <w:pPr>
        <w:ind w:left="-284" w:right="-187"/>
        <w:jc w:val="both"/>
        <w:rPr>
          <w:rFonts w:asciiTheme="minorHAnsi" w:hAnsiTheme="minorHAnsi" w:cstheme="minorHAnsi"/>
          <w:sz w:val="22"/>
          <w:szCs w:val="22"/>
        </w:rPr>
      </w:pPr>
      <w:r>
        <w:rPr>
          <w:rFonts w:asciiTheme="minorHAnsi" w:hAnsiTheme="minorHAnsi" w:cstheme="minorHAnsi"/>
          <w:sz w:val="22"/>
          <w:szCs w:val="22"/>
        </w:rPr>
        <w:t>As trainees progress with their lesson design, and their teaching and learning, they can begin to deepen their engagement with the process and learn to apply a wider range of influencing elements building on the non-negotiables.  There is a list of ‘additional aspects’ to consider and mentors and class teachers can also use this to support them in developing the trainees’ approach to lesson design and its impact on pupil progress.  This offers some flexibility and enables an adaptive approach to supporting trainees’ practice as relevant during their training.</w:t>
      </w:r>
    </w:p>
    <w:p w14:paraId="3C73E236" w14:textId="77777777" w:rsidR="00785FD8" w:rsidRPr="00DE2D8E" w:rsidRDefault="00785FD8" w:rsidP="00785FD8">
      <w:pPr>
        <w:ind w:left="-284" w:right="-187"/>
        <w:jc w:val="both"/>
        <w:rPr>
          <w:rFonts w:asciiTheme="minorHAnsi" w:hAnsiTheme="minorHAnsi" w:cstheme="minorHAnsi"/>
          <w:sz w:val="22"/>
          <w:szCs w:val="22"/>
        </w:rPr>
      </w:pPr>
    </w:p>
    <w:p w14:paraId="44BA0802" w14:textId="77777777" w:rsidR="00785FD8" w:rsidRPr="00AF1F6D" w:rsidRDefault="00785FD8" w:rsidP="00785FD8">
      <w:pPr>
        <w:ind w:left="-284" w:right="-187"/>
        <w:jc w:val="both"/>
        <w:rPr>
          <w:rFonts w:asciiTheme="minorHAnsi" w:hAnsiTheme="minorHAnsi" w:cstheme="minorHAnsi"/>
          <w:b/>
          <w:sz w:val="22"/>
          <w:szCs w:val="22"/>
        </w:rPr>
      </w:pPr>
      <w:r w:rsidRPr="00AF1F6D">
        <w:rPr>
          <w:rFonts w:asciiTheme="minorHAnsi" w:hAnsiTheme="minorHAnsi" w:cstheme="minorHAnsi"/>
          <w:b/>
          <w:sz w:val="22"/>
          <w:szCs w:val="22"/>
        </w:rPr>
        <w:t>Weekly Planning</w:t>
      </w:r>
    </w:p>
    <w:p w14:paraId="2FD21F20" w14:textId="31812AA4" w:rsidR="00785FD8" w:rsidRPr="00AF1F6D" w:rsidRDefault="00D20C34" w:rsidP="00785FD8">
      <w:pPr>
        <w:ind w:left="-284" w:right="-187"/>
        <w:jc w:val="both"/>
        <w:rPr>
          <w:rFonts w:asciiTheme="minorHAnsi" w:hAnsiTheme="minorHAnsi" w:cstheme="minorHAnsi"/>
          <w:sz w:val="22"/>
          <w:szCs w:val="22"/>
        </w:rPr>
      </w:pPr>
      <w:r>
        <w:rPr>
          <w:rFonts w:asciiTheme="minorHAnsi" w:hAnsiTheme="minorHAnsi" w:cstheme="minorHAnsi"/>
          <w:sz w:val="22"/>
          <w:szCs w:val="22"/>
        </w:rPr>
        <w:t xml:space="preserve">It is expected that during the Extended Placement, </w:t>
      </w:r>
      <w:r w:rsidR="0028496B">
        <w:rPr>
          <w:rFonts w:asciiTheme="minorHAnsi" w:hAnsiTheme="minorHAnsi" w:cstheme="minorHAnsi"/>
          <w:sz w:val="22"/>
          <w:szCs w:val="22"/>
        </w:rPr>
        <w:t xml:space="preserve">most </w:t>
      </w:r>
      <w:r w:rsidR="00785FD8" w:rsidRPr="00AF1F6D">
        <w:rPr>
          <w:rFonts w:asciiTheme="minorHAnsi" w:hAnsiTheme="minorHAnsi" w:cstheme="minorHAnsi"/>
          <w:sz w:val="22"/>
          <w:szCs w:val="22"/>
        </w:rPr>
        <w:t>trainees</w:t>
      </w:r>
      <w:r>
        <w:rPr>
          <w:rFonts w:asciiTheme="minorHAnsi" w:hAnsiTheme="minorHAnsi" w:cstheme="minorHAnsi"/>
          <w:sz w:val="22"/>
          <w:szCs w:val="22"/>
        </w:rPr>
        <w:t xml:space="preserve"> </w:t>
      </w:r>
      <w:r w:rsidR="0028496B">
        <w:rPr>
          <w:rFonts w:asciiTheme="minorHAnsi" w:hAnsiTheme="minorHAnsi" w:cstheme="minorHAnsi"/>
          <w:sz w:val="22"/>
          <w:szCs w:val="22"/>
        </w:rPr>
        <w:t xml:space="preserve">will </w:t>
      </w:r>
      <w:r>
        <w:rPr>
          <w:rFonts w:asciiTheme="minorHAnsi" w:hAnsiTheme="minorHAnsi" w:cstheme="minorHAnsi"/>
          <w:sz w:val="22"/>
          <w:szCs w:val="22"/>
        </w:rPr>
        <w:t xml:space="preserve">use </w:t>
      </w:r>
      <w:r w:rsidR="003A50D2">
        <w:rPr>
          <w:rFonts w:asciiTheme="minorHAnsi" w:hAnsiTheme="minorHAnsi" w:cstheme="minorHAnsi"/>
          <w:sz w:val="22"/>
          <w:szCs w:val="22"/>
        </w:rPr>
        <w:t>w</w:t>
      </w:r>
      <w:r w:rsidR="00785FD8" w:rsidRPr="00AF1F6D">
        <w:rPr>
          <w:rFonts w:asciiTheme="minorHAnsi" w:hAnsiTheme="minorHAnsi" w:cstheme="minorHAnsi"/>
          <w:sz w:val="22"/>
          <w:szCs w:val="22"/>
        </w:rPr>
        <w:t xml:space="preserve">eekly </w:t>
      </w:r>
      <w:r w:rsidR="00785FD8">
        <w:rPr>
          <w:rFonts w:asciiTheme="minorHAnsi" w:hAnsiTheme="minorHAnsi" w:cstheme="minorHAnsi"/>
          <w:sz w:val="22"/>
          <w:szCs w:val="22"/>
        </w:rPr>
        <w:t xml:space="preserve">learning design and </w:t>
      </w:r>
      <w:r w:rsidR="00785FD8" w:rsidRPr="00AF1F6D">
        <w:rPr>
          <w:rFonts w:asciiTheme="minorHAnsi" w:hAnsiTheme="minorHAnsi" w:cstheme="minorHAnsi"/>
          <w:sz w:val="22"/>
          <w:szCs w:val="22"/>
        </w:rPr>
        <w:t>planning</w:t>
      </w:r>
      <w:r w:rsidR="002A2544">
        <w:rPr>
          <w:rFonts w:asciiTheme="minorHAnsi" w:hAnsiTheme="minorHAnsi" w:cstheme="minorHAnsi"/>
          <w:sz w:val="22"/>
          <w:szCs w:val="22"/>
        </w:rPr>
        <w:t xml:space="preserve"> </w:t>
      </w:r>
      <w:r w:rsidR="005B49E0">
        <w:rPr>
          <w:rFonts w:asciiTheme="minorHAnsi" w:hAnsiTheme="minorHAnsi" w:cstheme="minorHAnsi"/>
          <w:sz w:val="22"/>
          <w:szCs w:val="22"/>
        </w:rPr>
        <w:t xml:space="preserve">proforma </w:t>
      </w:r>
      <w:r w:rsidR="0028496B">
        <w:rPr>
          <w:rFonts w:asciiTheme="minorHAnsi" w:hAnsiTheme="minorHAnsi" w:cstheme="minorHAnsi"/>
          <w:sz w:val="22"/>
          <w:szCs w:val="22"/>
        </w:rPr>
        <w:t>from the beginning; an exception may be for instance where a</w:t>
      </w:r>
      <w:r w:rsidR="002A2544">
        <w:rPr>
          <w:rFonts w:asciiTheme="minorHAnsi" w:hAnsiTheme="minorHAnsi" w:cstheme="minorHAnsi"/>
          <w:sz w:val="22"/>
          <w:szCs w:val="22"/>
        </w:rPr>
        <w:t xml:space="preserve"> trainee begins placement with an intervention plan suggesting the need for individual lesson </w:t>
      </w:r>
      <w:r w:rsidR="0028496B">
        <w:rPr>
          <w:rFonts w:asciiTheme="minorHAnsi" w:hAnsiTheme="minorHAnsi" w:cstheme="minorHAnsi"/>
          <w:sz w:val="22"/>
          <w:szCs w:val="22"/>
        </w:rPr>
        <w:t>designs</w:t>
      </w:r>
      <w:r w:rsidR="00785FD8" w:rsidRPr="00AF1F6D">
        <w:rPr>
          <w:rFonts w:asciiTheme="minorHAnsi" w:hAnsiTheme="minorHAnsi" w:cstheme="minorHAnsi"/>
          <w:sz w:val="22"/>
          <w:szCs w:val="22"/>
        </w:rPr>
        <w:t xml:space="preserve">. A weekly proforma is available to </w:t>
      </w:r>
      <w:r w:rsidR="00785FD8" w:rsidRPr="00AF1F6D">
        <w:rPr>
          <w:rFonts w:asciiTheme="minorHAnsi" w:hAnsiTheme="minorHAnsi" w:cstheme="minorHAnsi"/>
          <w:sz w:val="22"/>
          <w:szCs w:val="22"/>
        </w:rPr>
        <w:lastRenderedPageBreak/>
        <w:t xml:space="preserve">download from the </w:t>
      </w:r>
      <w:r w:rsidR="00785FD8">
        <w:rPr>
          <w:rFonts w:asciiTheme="minorHAnsi" w:hAnsiTheme="minorHAnsi" w:cstheme="minorHAnsi"/>
          <w:sz w:val="22"/>
          <w:szCs w:val="22"/>
        </w:rPr>
        <w:t>Resources tab on Axia</w:t>
      </w:r>
      <w:r w:rsidR="00785FD8" w:rsidRPr="00AF1F6D">
        <w:rPr>
          <w:rFonts w:asciiTheme="minorHAnsi" w:hAnsiTheme="minorHAnsi" w:cstheme="minorHAnsi"/>
          <w:sz w:val="22"/>
          <w:szCs w:val="22"/>
        </w:rPr>
        <w:t xml:space="preserve">. </w:t>
      </w:r>
      <w:r w:rsidR="00785FD8">
        <w:rPr>
          <w:rFonts w:asciiTheme="minorHAnsi" w:hAnsiTheme="minorHAnsi" w:cstheme="minorHAnsi"/>
          <w:sz w:val="22"/>
          <w:szCs w:val="22"/>
        </w:rPr>
        <w:t>Where new subjects are taught, or where there are concerns about practice</w:t>
      </w:r>
      <w:r w:rsidR="003A50D2">
        <w:rPr>
          <w:rFonts w:asciiTheme="minorHAnsi" w:hAnsiTheme="minorHAnsi" w:cstheme="minorHAnsi"/>
          <w:sz w:val="22"/>
          <w:szCs w:val="22"/>
        </w:rPr>
        <w:t xml:space="preserve"> or progress </w:t>
      </w:r>
      <w:r w:rsidR="00785FD8">
        <w:rPr>
          <w:rFonts w:asciiTheme="minorHAnsi" w:hAnsiTheme="minorHAnsi" w:cstheme="minorHAnsi"/>
          <w:sz w:val="22"/>
          <w:szCs w:val="22"/>
        </w:rPr>
        <w:t>it may be more appropriate to return to individual lesson design proforma.  Trainees should still include the non-negotiables.</w:t>
      </w:r>
      <w:r w:rsidR="005B49E0">
        <w:rPr>
          <w:rFonts w:asciiTheme="minorHAnsi" w:hAnsiTheme="minorHAnsi" w:cstheme="minorHAnsi"/>
          <w:sz w:val="22"/>
          <w:szCs w:val="22"/>
        </w:rPr>
        <w:t xml:space="preserve">  Planning should still be supported by </w:t>
      </w:r>
      <w:r w:rsidR="005B49E0" w:rsidRPr="00AF1F6D">
        <w:rPr>
          <w:rFonts w:asciiTheme="minorHAnsi" w:hAnsiTheme="minorHAnsi" w:cstheme="minorHAnsi"/>
          <w:sz w:val="22"/>
          <w:szCs w:val="22"/>
        </w:rPr>
        <w:t>their class teacher/year group team</w:t>
      </w:r>
      <w:r w:rsidR="008B203B">
        <w:rPr>
          <w:rFonts w:asciiTheme="minorHAnsi" w:hAnsiTheme="minorHAnsi" w:cstheme="minorHAnsi"/>
          <w:sz w:val="22"/>
          <w:szCs w:val="22"/>
        </w:rPr>
        <w:t xml:space="preserve"> with scaffolding being removed to support independence </w:t>
      </w:r>
      <w:r w:rsidR="00172DD0">
        <w:rPr>
          <w:rFonts w:asciiTheme="minorHAnsi" w:hAnsiTheme="minorHAnsi" w:cstheme="minorHAnsi"/>
          <w:sz w:val="22"/>
          <w:szCs w:val="22"/>
        </w:rPr>
        <w:t>as appropriate</w:t>
      </w:r>
      <w:r w:rsidR="008B203B">
        <w:rPr>
          <w:rFonts w:asciiTheme="minorHAnsi" w:hAnsiTheme="minorHAnsi" w:cstheme="minorHAnsi"/>
          <w:sz w:val="22"/>
          <w:szCs w:val="22"/>
        </w:rPr>
        <w:t>.</w:t>
      </w:r>
    </w:p>
    <w:p w14:paraId="2B00E5C5" w14:textId="77777777" w:rsidR="00785FD8" w:rsidRDefault="00785FD8" w:rsidP="00785FD8">
      <w:pPr>
        <w:ind w:left="-284" w:right="-187"/>
        <w:jc w:val="both"/>
        <w:rPr>
          <w:rFonts w:asciiTheme="minorHAnsi" w:hAnsiTheme="minorHAnsi" w:cstheme="minorHAnsi"/>
          <w:sz w:val="22"/>
          <w:szCs w:val="22"/>
        </w:rPr>
      </w:pPr>
    </w:p>
    <w:p w14:paraId="1A2876A1" w14:textId="77777777" w:rsidR="00785FD8" w:rsidRPr="00AF1F6D" w:rsidRDefault="00785FD8" w:rsidP="00785FD8">
      <w:pPr>
        <w:ind w:left="-284" w:right="-187"/>
        <w:jc w:val="both"/>
        <w:rPr>
          <w:rFonts w:asciiTheme="minorHAnsi" w:hAnsiTheme="minorHAnsi" w:cstheme="minorHAnsi"/>
          <w:sz w:val="22"/>
          <w:szCs w:val="22"/>
        </w:rPr>
      </w:pPr>
      <w:r w:rsidRPr="00AF1F6D">
        <w:rPr>
          <w:rFonts w:asciiTheme="minorHAnsi" w:hAnsiTheme="minorHAnsi" w:cstheme="minorHAnsi"/>
          <w:b/>
          <w:sz w:val="22"/>
          <w:szCs w:val="22"/>
        </w:rPr>
        <w:t>Using published Schemes</w:t>
      </w:r>
    </w:p>
    <w:p w14:paraId="1D5BAF92" w14:textId="77777777" w:rsidR="00785FD8" w:rsidRDefault="00785FD8" w:rsidP="00785FD8">
      <w:pPr>
        <w:spacing w:after="240"/>
        <w:ind w:left="-284" w:right="-187"/>
        <w:jc w:val="both"/>
        <w:rPr>
          <w:rFonts w:asciiTheme="minorHAnsi" w:hAnsiTheme="minorHAnsi" w:cstheme="minorHAnsi"/>
          <w:sz w:val="22"/>
          <w:szCs w:val="22"/>
        </w:rPr>
      </w:pPr>
      <w:r w:rsidRPr="00AF1F6D">
        <w:rPr>
          <w:rFonts w:asciiTheme="minorHAnsi" w:hAnsiTheme="minorHAnsi" w:cstheme="minorHAnsi"/>
          <w:sz w:val="22"/>
          <w:szCs w:val="22"/>
        </w:rPr>
        <w:t xml:space="preserve">Where a school is using a published scheme, trainees should work in line with school expectations, using the school’s chosen scheme as the basis for their </w:t>
      </w:r>
      <w:r>
        <w:rPr>
          <w:rFonts w:asciiTheme="minorHAnsi" w:hAnsiTheme="minorHAnsi" w:cstheme="minorHAnsi"/>
          <w:sz w:val="22"/>
          <w:szCs w:val="22"/>
        </w:rPr>
        <w:t xml:space="preserve">design and </w:t>
      </w:r>
      <w:r w:rsidRPr="00AF1F6D">
        <w:rPr>
          <w:rFonts w:asciiTheme="minorHAnsi" w:hAnsiTheme="minorHAnsi" w:cstheme="minorHAnsi"/>
          <w:sz w:val="22"/>
          <w:szCs w:val="22"/>
        </w:rPr>
        <w:t xml:space="preserve">planning. They should be encouraged to develop their </w:t>
      </w:r>
      <w:r>
        <w:rPr>
          <w:rFonts w:asciiTheme="minorHAnsi" w:hAnsiTheme="minorHAnsi" w:cstheme="minorHAnsi"/>
          <w:sz w:val="22"/>
          <w:szCs w:val="22"/>
        </w:rPr>
        <w:t xml:space="preserve">understanding and </w:t>
      </w:r>
      <w:r w:rsidRPr="00AF1F6D">
        <w:rPr>
          <w:rFonts w:asciiTheme="minorHAnsi" w:hAnsiTheme="minorHAnsi" w:cstheme="minorHAnsi"/>
          <w:sz w:val="22"/>
          <w:szCs w:val="22"/>
        </w:rPr>
        <w:t xml:space="preserve">skills through involvement in professional discussion with their guiding class teacher about when </w:t>
      </w:r>
      <w:r>
        <w:rPr>
          <w:rFonts w:asciiTheme="minorHAnsi" w:hAnsiTheme="minorHAnsi" w:cstheme="minorHAnsi"/>
          <w:sz w:val="22"/>
          <w:szCs w:val="22"/>
        </w:rPr>
        <w:t xml:space="preserve">and </w:t>
      </w:r>
      <w:r w:rsidRPr="00AF1F6D">
        <w:rPr>
          <w:rFonts w:asciiTheme="minorHAnsi" w:hAnsiTheme="minorHAnsi" w:cstheme="minorHAnsi"/>
          <w:sz w:val="22"/>
          <w:szCs w:val="22"/>
        </w:rPr>
        <w:t xml:space="preserve">how, to </w:t>
      </w:r>
      <w:r w:rsidRPr="00AF1F6D">
        <w:rPr>
          <w:rFonts w:asciiTheme="minorHAnsi" w:hAnsiTheme="minorHAnsi" w:cstheme="minorHAnsi"/>
          <w:b/>
          <w:sz w:val="22"/>
          <w:szCs w:val="22"/>
        </w:rPr>
        <w:t>adapt</w:t>
      </w:r>
      <w:r w:rsidRPr="00AF1F6D">
        <w:rPr>
          <w:rFonts w:asciiTheme="minorHAnsi" w:hAnsiTheme="minorHAnsi" w:cstheme="minorHAnsi"/>
          <w:sz w:val="22"/>
          <w:szCs w:val="22"/>
        </w:rPr>
        <w:t xml:space="preserve"> the scheme to ensure learning and progress for all pupils.</w:t>
      </w:r>
      <w:r>
        <w:rPr>
          <w:rFonts w:asciiTheme="minorHAnsi" w:hAnsiTheme="minorHAnsi" w:cstheme="minorHAnsi"/>
          <w:sz w:val="22"/>
          <w:szCs w:val="22"/>
        </w:rPr>
        <w:t xml:space="preserve">  Where schemes are very prescriptive and where school practice aligns; trainees may annotate the existing plans ensuring that all aspects of the non-negotiables are evident and that there is evidence of them adapting to meet the needs of the specific children in the class.</w:t>
      </w:r>
    </w:p>
    <w:p w14:paraId="616B268A" w14:textId="77777777" w:rsidR="00785FD8" w:rsidRPr="006F2145" w:rsidRDefault="00785FD8" w:rsidP="00785FD8">
      <w:pPr>
        <w:ind w:left="-284" w:right="-185"/>
        <w:jc w:val="both"/>
        <w:rPr>
          <w:rFonts w:asciiTheme="minorHAnsi" w:hAnsiTheme="minorHAnsi" w:cstheme="minorHAnsi"/>
          <w:sz w:val="22"/>
          <w:szCs w:val="22"/>
        </w:rPr>
      </w:pPr>
      <w:r w:rsidRPr="00AF1F6D">
        <w:rPr>
          <w:rFonts w:asciiTheme="minorHAnsi" w:hAnsiTheme="minorHAnsi" w:cstheme="minorHAnsi"/>
          <w:b/>
          <w:sz w:val="22"/>
          <w:szCs w:val="22"/>
          <w:lang w:eastAsia="en-US"/>
        </w:rPr>
        <w:t>How can schools help to develop trainees’ effective planning and teaching?</w:t>
      </w:r>
    </w:p>
    <w:p w14:paraId="66B2664E" w14:textId="77777777" w:rsidR="00785FD8" w:rsidRPr="00AF1F6D" w:rsidRDefault="00785FD8" w:rsidP="00785FD8">
      <w:pPr>
        <w:ind w:left="-284"/>
        <w:jc w:val="both"/>
        <w:rPr>
          <w:rFonts w:asciiTheme="minorHAnsi" w:hAnsiTheme="minorHAnsi" w:cstheme="minorHAnsi"/>
          <w:sz w:val="22"/>
          <w:szCs w:val="22"/>
        </w:rPr>
      </w:pPr>
      <w:r w:rsidRPr="00AF1F6D">
        <w:rPr>
          <w:rFonts w:asciiTheme="minorHAnsi" w:hAnsiTheme="minorHAnsi" w:cstheme="minorHAnsi"/>
          <w:sz w:val="22"/>
          <w:szCs w:val="22"/>
          <w:lang w:eastAsia="en-US"/>
        </w:rPr>
        <w:t>The Independent Teacher Workload Review Group on planning recognises the importance of ‘collaborative planning, which offers excellent opportunities for professional development’. It also states that ‘</w:t>
      </w:r>
      <w:r w:rsidRPr="00AF1F6D">
        <w:rPr>
          <w:rFonts w:asciiTheme="minorHAnsi" w:hAnsiTheme="minorHAnsi" w:cstheme="minorHAnsi"/>
          <w:sz w:val="22"/>
          <w:szCs w:val="22"/>
        </w:rPr>
        <w:t>Access to effective plans and materials for new entrants to the profession will support their development and allow them to concentrate on teaching.’</w:t>
      </w:r>
      <w:r w:rsidRPr="00AF1F6D">
        <w:rPr>
          <w:rStyle w:val="FootnoteReference"/>
          <w:rFonts w:asciiTheme="minorHAnsi" w:hAnsiTheme="minorHAnsi" w:cstheme="minorHAnsi"/>
          <w:sz w:val="22"/>
          <w:szCs w:val="22"/>
        </w:rPr>
        <w:footnoteReference w:id="3"/>
      </w:r>
      <w:r w:rsidRPr="00AF1F6D">
        <w:rPr>
          <w:rFonts w:asciiTheme="minorHAnsi" w:hAnsiTheme="minorHAnsi" w:cstheme="minorHAnsi"/>
          <w:sz w:val="22"/>
          <w:szCs w:val="22"/>
        </w:rPr>
        <w:t xml:space="preserve"> </w:t>
      </w:r>
      <w:r w:rsidRPr="001F07FF">
        <w:rPr>
          <w:rFonts w:asciiTheme="minorHAnsi" w:hAnsiTheme="minorHAnsi" w:cstheme="minorHAnsi"/>
          <w:sz w:val="22"/>
          <w:szCs w:val="22"/>
        </w:rPr>
        <w:t xml:space="preserve">The </w:t>
      </w:r>
      <w:r>
        <w:rPr>
          <w:rFonts w:asciiTheme="minorHAnsi" w:hAnsiTheme="minorHAnsi" w:cstheme="minorHAnsi"/>
          <w:sz w:val="22"/>
          <w:szCs w:val="22"/>
        </w:rPr>
        <w:t xml:space="preserve">Initial Teacher Training and Early Career </w:t>
      </w:r>
      <w:r w:rsidRPr="001F07FF">
        <w:rPr>
          <w:rFonts w:asciiTheme="minorHAnsi" w:hAnsiTheme="minorHAnsi" w:cstheme="minorHAnsi"/>
          <w:sz w:val="22"/>
          <w:szCs w:val="22"/>
        </w:rPr>
        <w:t xml:space="preserve">Framework also identifies trainees’ entitlement to, ‘Collaborate with colleagues to share the load of planning and preparation… making use of shared resources (e.g. textbooks).’ </w:t>
      </w:r>
      <w:r w:rsidRPr="00AF1F6D">
        <w:rPr>
          <w:rFonts w:asciiTheme="minorHAnsi" w:hAnsiTheme="minorHAnsi" w:cstheme="minorHAnsi"/>
          <w:sz w:val="22"/>
          <w:szCs w:val="22"/>
        </w:rPr>
        <w:t>It is for these reasons that we ask that class teachers:</w:t>
      </w:r>
    </w:p>
    <w:p w14:paraId="650BA6EF" w14:textId="77777777" w:rsidR="00785FD8" w:rsidRPr="00AF1F6D" w:rsidRDefault="00785FD8" w:rsidP="00785FD8">
      <w:pPr>
        <w:spacing w:after="60"/>
        <w:ind w:left="426" w:hanging="142"/>
        <w:jc w:val="both"/>
        <w:rPr>
          <w:rFonts w:asciiTheme="minorHAnsi" w:hAnsiTheme="minorHAnsi" w:cstheme="minorHAnsi"/>
          <w:sz w:val="22"/>
          <w:szCs w:val="22"/>
        </w:rPr>
      </w:pPr>
      <w:r w:rsidRPr="00AF1F6D">
        <w:rPr>
          <w:rFonts w:asciiTheme="minorHAnsi" w:hAnsiTheme="minorHAnsi" w:cstheme="minorHAnsi"/>
          <w:sz w:val="22"/>
          <w:szCs w:val="22"/>
        </w:rPr>
        <w:t xml:space="preserve">- </w:t>
      </w:r>
      <w:r w:rsidRPr="00AF1F6D">
        <w:rPr>
          <w:rFonts w:asciiTheme="minorHAnsi" w:hAnsiTheme="minorHAnsi" w:cstheme="minorHAnsi"/>
          <w:b/>
          <w:sz w:val="22"/>
          <w:szCs w:val="22"/>
        </w:rPr>
        <w:t>share PPA time with trainees;</w:t>
      </w:r>
    </w:p>
    <w:p w14:paraId="0B100E8C" w14:textId="77777777" w:rsidR="00785FD8" w:rsidRPr="006F2145" w:rsidRDefault="00785FD8" w:rsidP="00785FD8">
      <w:pPr>
        <w:spacing w:after="60"/>
        <w:ind w:left="426" w:hanging="142"/>
        <w:jc w:val="both"/>
        <w:rPr>
          <w:rFonts w:asciiTheme="minorHAnsi" w:hAnsiTheme="minorHAnsi" w:cstheme="minorHAnsi"/>
          <w:sz w:val="22"/>
          <w:szCs w:val="22"/>
        </w:rPr>
      </w:pPr>
      <w:r w:rsidRPr="006F2145">
        <w:rPr>
          <w:rFonts w:asciiTheme="minorHAnsi" w:hAnsiTheme="minorHAnsi" w:cstheme="minorHAnsi"/>
          <w:sz w:val="22"/>
          <w:szCs w:val="22"/>
        </w:rPr>
        <w:t xml:space="preserve">- </w:t>
      </w:r>
      <w:r w:rsidRPr="006F2145">
        <w:rPr>
          <w:rFonts w:asciiTheme="minorHAnsi" w:hAnsiTheme="minorHAnsi" w:cstheme="minorHAnsi"/>
          <w:b/>
          <w:sz w:val="22"/>
          <w:szCs w:val="22"/>
        </w:rPr>
        <w:t xml:space="preserve">undertake supported, guided </w:t>
      </w:r>
      <w:r>
        <w:rPr>
          <w:rFonts w:asciiTheme="minorHAnsi" w:hAnsiTheme="minorHAnsi" w:cstheme="minorHAnsi"/>
          <w:b/>
          <w:sz w:val="22"/>
          <w:szCs w:val="22"/>
        </w:rPr>
        <w:t xml:space="preserve">lesson design and </w:t>
      </w:r>
      <w:r w:rsidRPr="006F2145">
        <w:rPr>
          <w:rFonts w:asciiTheme="minorHAnsi" w:hAnsiTheme="minorHAnsi" w:cstheme="minorHAnsi"/>
          <w:b/>
          <w:sz w:val="22"/>
          <w:szCs w:val="22"/>
        </w:rPr>
        <w:t>planning</w:t>
      </w:r>
      <w:r w:rsidRPr="006F2145">
        <w:rPr>
          <w:rFonts w:asciiTheme="minorHAnsi" w:hAnsiTheme="minorHAnsi" w:cstheme="minorHAnsi"/>
          <w:sz w:val="22"/>
          <w:szCs w:val="22"/>
        </w:rPr>
        <w:t>, including ‘regular and professional discussion which focuses on the outcomes for pupils; thinking through the teaching of a subject, and the resources to support this’</w:t>
      </w:r>
      <w:r w:rsidRPr="006F2145">
        <w:rPr>
          <w:rStyle w:val="FootnoteReference"/>
          <w:rFonts w:asciiTheme="minorHAnsi" w:hAnsiTheme="minorHAnsi" w:cstheme="minorHAnsi"/>
          <w:sz w:val="22"/>
          <w:szCs w:val="22"/>
        </w:rPr>
        <w:footnoteReference w:id="4"/>
      </w:r>
      <w:r w:rsidRPr="006F2145">
        <w:rPr>
          <w:rFonts w:asciiTheme="minorHAnsi" w:hAnsiTheme="minorHAnsi" w:cstheme="minorHAnsi"/>
          <w:sz w:val="22"/>
          <w:szCs w:val="22"/>
        </w:rPr>
        <w:t xml:space="preserve">; specifically, we recommend that </w:t>
      </w:r>
      <w:r w:rsidRPr="006F2145">
        <w:rPr>
          <w:rFonts w:asciiTheme="minorHAnsi" w:hAnsiTheme="minorHAnsi" w:cstheme="minorHAnsi"/>
          <w:b/>
          <w:bCs/>
          <w:sz w:val="22"/>
          <w:szCs w:val="22"/>
        </w:rPr>
        <w:t xml:space="preserve">class teachers </w:t>
      </w:r>
      <w:r>
        <w:rPr>
          <w:rFonts w:asciiTheme="minorHAnsi" w:hAnsiTheme="minorHAnsi" w:cstheme="minorHAnsi"/>
          <w:b/>
          <w:bCs/>
          <w:sz w:val="22"/>
          <w:szCs w:val="22"/>
        </w:rPr>
        <w:t xml:space="preserve">support </w:t>
      </w:r>
      <w:r w:rsidRPr="006F2145">
        <w:rPr>
          <w:rFonts w:asciiTheme="minorHAnsi" w:hAnsiTheme="minorHAnsi" w:cstheme="minorHAnsi"/>
          <w:b/>
          <w:bCs/>
          <w:sz w:val="22"/>
          <w:szCs w:val="22"/>
        </w:rPr>
        <w:t xml:space="preserve">trainees </w:t>
      </w:r>
      <w:r>
        <w:rPr>
          <w:rFonts w:asciiTheme="minorHAnsi" w:hAnsiTheme="minorHAnsi" w:cstheme="minorHAnsi"/>
          <w:b/>
          <w:bCs/>
          <w:sz w:val="22"/>
          <w:szCs w:val="22"/>
        </w:rPr>
        <w:t xml:space="preserve">to consider the non-negotiables and to ensure some time to consider these </w:t>
      </w:r>
      <w:r w:rsidRPr="006F2145">
        <w:rPr>
          <w:rFonts w:asciiTheme="minorHAnsi" w:hAnsiTheme="minorHAnsi" w:cstheme="minorHAnsi"/>
          <w:b/>
          <w:bCs/>
          <w:sz w:val="22"/>
          <w:szCs w:val="22"/>
        </w:rPr>
        <w:t xml:space="preserve">together, </w:t>
      </w:r>
      <w:r w:rsidRPr="006F2145">
        <w:rPr>
          <w:rFonts w:asciiTheme="minorHAnsi" w:hAnsiTheme="minorHAnsi" w:cstheme="minorHAnsi"/>
          <w:sz w:val="22"/>
          <w:szCs w:val="22"/>
        </w:rPr>
        <w:t xml:space="preserve">trainees should be supported to </w:t>
      </w:r>
      <w:r w:rsidRPr="006F2145">
        <w:rPr>
          <w:rFonts w:asciiTheme="minorHAnsi" w:hAnsiTheme="minorHAnsi" w:cstheme="minorHAnsi"/>
          <w:b/>
          <w:i/>
          <w:sz w:val="22"/>
          <w:szCs w:val="22"/>
        </w:rPr>
        <w:t>gradually develop independence</w:t>
      </w:r>
      <w:r w:rsidRPr="006F2145">
        <w:rPr>
          <w:rFonts w:asciiTheme="minorHAnsi" w:hAnsiTheme="minorHAnsi" w:cstheme="minorHAnsi"/>
          <w:sz w:val="22"/>
          <w:szCs w:val="22"/>
        </w:rPr>
        <w:t xml:space="preserve"> in </w:t>
      </w:r>
      <w:r>
        <w:rPr>
          <w:rFonts w:asciiTheme="minorHAnsi" w:hAnsiTheme="minorHAnsi" w:cstheme="minorHAnsi"/>
          <w:sz w:val="22"/>
          <w:szCs w:val="22"/>
        </w:rPr>
        <w:t>lesson design and plannin</w:t>
      </w:r>
      <w:r w:rsidRPr="006F2145">
        <w:rPr>
          <w:rFonts w:asciiTheme="minorHAnsi" w:hAnsiTheme="minorHAnsi" w:cstheme="minorHAnsi"/>
          <w:sz w:val="22"/>
          <w:szCs w:val="22"/>
        </w:rPr>
        <w:t>g as the placement progresses;</w:t>
      </w:r>
    </w:p>
    <w:p w14:paraId="020ABDAC" w14:textId="77777777" w:rsidR="00785FD8" w:rsidRPr="006F2145" w:rsidRDefault="00785FD8" w:rsidP="00785FD8">
      <w:pPr>
        <w:spacing w:after="120"/>
        <w:ind w:left="426" w:hanging="142"/>
        <w:jc w:val="both"/>
        <w:rPr>
          <w:rFonts w:asciiTheme="minorHAnsi" w:hAnsiTheme="minorHAnsi" w:cstheme="minorHAnsi"/>
          <w:b/>
          <w:sz w:val="22"/>
          <w:szCs w:val="22"/>
        </w:rPr>
      </w:pPr>
      <w:r w:rsidRPr="006F2145">
        <w:rPr>
          <w:rFonts w:asciiTheme="minorHAnsi" w:hAnsiTheme="minorHAnsi" w:cstheme="minorHAnsi"/>
          <w:sz w:val="22"/>
          <w:szCs w:val="22"/>
        </w:rPr>
        <w:t xml:space="preserve">- </w:t>
      </w:r>
      <w:r w:rsidRPr="006F2145">
        <w:rPr>
          <w:rFonts w:asciiTheme="minorHAnsi" w:hAnsiTheme="minorHAnsi" w:cstheme="minorHAnsi"/>
          <w:b/>
          <w:sz w:val="22"/>
          <w:szCs w:val="22"/>
        </w:rPr>
        <w:t>share weekly or medium-terms plans with trainees.</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51"/>
      </w:tblGrid>
      <w:tr w:rsidR="00785FD8" w:rsidRPr="00AF1F6D" w14:paraId="36EB6222" w14:textId="77777777" w:rsidTr="001F7CBB">
        <w:trPr>
          <w:trHeight w:val="1090"/>
        </w:trPr>
        <w:tc>
          <w:tcPr>
            <w:tcW w:w="9051" w:type="dxa"/>
            <w:shd w:val="clear" w:color="auto" w:fill="D9D9D9"/>
          </w:tcPr>
          <w:p w14:paraId="711B146C" w14:textId="77777777" w:rsidR="00785FD8" w:rsidRPr="00AF1F6D" w:rsidRDefault="00785FD8" w:rsidP="001F7CBB">
            <w:pPr>
              <w:widowControl w:val="0"/>
              <w:spacing w:before="120" w:after="120"/>
              <w:jc w:val="both"/>
              <w:rPr>
                <w:rFonts w:asciiTheme="minorHAnsi" w:hAnsiTheme="minorHAnsi" w:cstheme="minorHAnsi"/>
                <w:sz w:val="22"/>
                <w:szCs w:val="22"/>
                <w:lang w:eastAsia="en-US"/>
              </w:rPr>
            </w:pPr>
            <w:r w:rsidRPr="00AF1F6D">
              <w:rPr>
                <w:rFonts w:asciiTheme="minorHAnsi" w:hAnsiTheme="minorHAnsi" w:cstheme="minorHAnsi"/>
                <w:b/>
                <w:sz w:val="22"/>
                <w:szCs w:val="22"/>
                <w:lang w:eastAsia="en-US"/>
              </w:rPr>
              <w:t>THE AIM</w:t>
            </w:r>
            <w:r w:rsidRPr="00AF1F6D">
              <w:rPr>
                <w:rFonts w:asciiTheme="minorHAnsi" w:hAnsiTheme="minorHAnsi" w:cstheme="minorHAnsi"/>
                <w:sz w:val="22"/>
                <w:szCs w:val="22"/>
                <w:lang w:eastAsia="en-US"/>
              </w:rPr>
              <w:t xml:space="preserve"> </w:t>
            </w:r>
            <w:r w:rsidRPr="00AF1F6D">
              <w:rPr>
                <w:rFonts w:asciiTheme="minorHAnsi" w:hAnsiTheme="minorHAnsi" w:cstheme="minorHAnsi"/>
                <w:b/>
                <w:sz w:val="22"/>
                <w:szCs w:val="22"/>
                <w:lang w:eastAsia="en-US"/>
              </w:rPr>
              <w:t>of this developmental approach</w:t>
            </w:r>
            <w:r w:rsidRPr="00AF1F6D">
              <w:rPr>
                <w:rFonts w:asciiTheme="minorHAnsi" w:hAnsiTheme="minorHAnsi" w:cstheme="minorHAnsi"/>
                <w:sz w:val="22"/>
                <w:szCs w:val="22"/>
                <w:lang w:eastAsia="en-US"/>
              </w:rPr>
              <w:t xml:space="preserve"> is to ensure quality provision for pupils enabling pupil progress</w:t>
            </w:r>
            <w:r>
              <w:rPr>
                <w:rFonts w:asciiTheme="minorHAnsi" w:hAnsiTheme="minorHAnsi" w:cstheme="minorHAnsi"/>
                <w:sz w:val="22"/>
                <w:szCs w:val="22"/>
                <w:lang w:eastAsia="en-US"/>
              </w:rPr>
              <w:t>,</w:t>
            </w:r>
            <w:r w:rsidRPr="00AF1F6D">
              <w:rPr>
                <w:rFonts w:asciiTheme="minorHAnsi" w:hAnsiTheme="minorHAnsi" w:cstheme="minorHAnsi"/>
                <w:sz w:val="22"/>
                <w:szCs w:val="22"/>
                <w:lang w:eastAsia="en-US"/>
              </w:rPr>
              <w:t xml:space="preserve"> whilst at the same time developing the planning skills of new entrants to the profession </w:t>
            </w:r>
            <w:r w:rsidRPr="00AF1F6D">
              <w:rPr>
                <w:rFonts w:asciiTheme="minorHAnsi" w:hAnsiTheme="minorHAnsi" w:cstheme="minorHAnsi"/>
                <w:b/>
                <w:i/>
                <w:sz w:val="22"/>
                <w:szCs w:val="22"/>
                <w:lang w:eastAsia="en-US"/>
              </w:rPr>
              <w:t>in a sustainable and manageable way</w:t>
            </w:r>
            <w:r w:rsidRPr="00AF1F6D">
              <w:rPr>
                <w:rFonts w:asciiTheme="minorHAnsi" w:hAnsiTheme="minorHAnsi" w:cstheme="minorHAnsi"/>
                <w:i/>
                <w:sz w:val="22"/>
                <w:szCs w:val="22"/>
                <w:lang w:eastAsia="en-US"/>
              </w:rPr>
              <w:t>.</w:t>
            </w:r>
          </w:p>
        </w:tc>
      </w:tr>
    </w:tbl>
    <w:p w14:paraId="7F20764F" w14:textId="77777777" w:rsidR="00785FD8" w:rsidRPr="00AF1F6D" w:rsidRDefault="00785FD8" w:rsidP="00785FD8">
      <w:pPr>
        <w:ind w:right="-185"/>
        <w:jc w:val="both"/>
        <w:rPr>
          <w:rFonts w:asciiTheme="minorHAnsi" w:hAnsiTheme="minorHAnsi" w:cstheme="minorHAnsi"/>
          <w:b/>
          <w:sz w:val="22"/>
          <w:szCs w:val="22"/>
        </w:rPr>
      </w:pPr>
    </w:p>
    <w:p w14:paraId="1B67AB3D" w14:textId="77777777" w:rsidR="00785FD8" w:rsidRPr="00AF1F6D" w:rsidRDefault="00785FD8" w:rsidP="00785FD8">
      <w:pPr>
        <w:numPr>
          <w:ilvl w:val="0"/>
          <w:numId w:val="19"/>
        </w:numPr>
        <w:ind w:left="-284" w:right="-187" w:firstLine="0"/>
        <w:jc w:val="both"/>
        <w:rPr>
          <w:rFonts w:asciiTheme="minorHAnsi" w:hAnsiTheme="minorHAnsi" w:cstheme="minorHAnsi"/>
          <w:b/>
          <w:sz w:val="22"/>
          <w:szCs w:val="22"/>
        </w:rPr>
      </w:pPr>
      <w:r w:rsidRPr="00AF1F6D">
        <w:rPr>
          <w:rFonts w:asciiTheme="minorHAnsi" w:hAnsiTheme="minorHAnsi" w:cstheme="minorHAnsi"/>
          <w:b/>
          <w:sz w:val="22"/>
          <w:szCs w:val="22"/>
        </w:rPr>
        <w:t xml:space="preserve"> Assessment of pupils’ learning</w:t>
      </w:r>
    </w:p>
    <w:p w14:paraId="7321046B" w14:textId="77777777" w:rsidR="00785FD8" w:rsidRPr="00AF1F6D" w:rsidRDefault="00785FD8" w:rsidP="00785FD8">
      <w:pPr>
        <w:ind w:left="-284"/>
        <w:rPr>
          <w:rFonts w:asciiTheme="minorHAnsi" w:hAnsiTheme="minorHAnsi" w:cstheme="minorHAnsi"/>
          <w:sz w:val="22"/>
          <w:szCs w:val="22"/>
        </w:rPr>
      </w:pPr>
      <w:r w:rsidRPr="00AF1F6D">
        <w:rPr>
          <w:rFonts w:asciiTheme="minorHAnsi" w:hAnsiTheme="minorHAnsi" w:cstheme="minorHAnsi"/>
          <w:sz w:val="22"/>
          <w:szCs w:val="22"/>
        </w:rPr>
        <w:t xml:space="preserve">The focus for this first placement is upon </w:t>
      </w:r>
      <w:r w:rsidRPr="00AF1F6D">
        <w:rPr>
          <w:rFonts w:asciiTheme="minorHAnsi" w:hAnsiTheme="minorHAnsi" w:cstheme="minorHAnsi"/>
          <w:b/>
          <w:sz w:val="22"/>
          <w:szCs w:val="22"/>
        </w:rPr>
        <w:t>day-to-day, formative, assessment for learning</w:t>
      </w:r>
      <w:r w:rsidRPr="00AF1F6D">
        <w:rPr>
          <w:rFonts w:asciiTheme="minorHAnsi" w:hAnsiTheme="minorHAnsi" w:cstheme="minorHAnsi"/>
          <w:sz w:val="22"/>
          <w:szCs w:val="22"/>
        </w:rPr>
        <w:t xml:space="preserve">, which includes: </w:t>
      </w:r>
    </w:p>
    <w:p w14:paraId="54B38517" w14:textId="77777777" w:rsidR="00785FD8" w:rsidRPr="00AF1F6D" w:rsidRDefault="00785FD8" w:rsidP="00785FD8">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rPr>
        <w:t>setting clear objectives;</w:t>
      </w:r>
    </w:p>
    <w:p w14:paraId="0605A5E4" w14:textId="77777777" w:rsidR="00785FD8" w:rsidRPr="00AF1F6D" w:rsidRDefault="00785FD8" w:rsidP="00785FD8">
      <w:pPr>
        <w:numPr>
          <w:ilvl w:val="0"/>
          <w:numId w:val="18"/>
        </w:numPr>
        <w:ind w:left="284" w:hanging="284"/>
        <w:rPr>
          <w:rFonts w:asciiTheme="minorHAnsi" w:hAnsiTheme="minorHAnsi" w:cstheme="minorHAnsi"/>
          <w:b/>
          <w:i/>
          <w:sz w:val="22"/>
          <w:szCs w:val="22"/>
        </w:rPr>
      </w:pPr>
      <w:r w:rsidRPr="00AF1F6D">
        <w:rPr>
          <w:rFonts w:asciiTheme="minorHAnsi" w:hAnsiTheme="minorHAnsi" w:cstheme="minorHAnsi"/>
          <w:sz w:val="22"/>
          <w:szCs w:val="22"/>
        </w:rPr>
        <w:t>setting clear success criteria which break down the objective and enable children to see how to be successful;</w:t>
      </w:r>
    </w:p>
    <w:p w14:paraId="21B9C9D6" w14:textId="77777777" w:rsidR="00785FD8" w:rsidRPr="00AF1F6D" w:rsidRDefault="00785FD8" w:rsidP="00785FD8">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rPr>
        <w:t xml:space="preserve">ensuring that objectives and success criteria are shared with </w:t>
      </w:r>
      <w:r w:rsidRPr="00AF1F6D">
        <w:rPr>
          <w:rFonts w:asciiTheme="minorHAnsi" w:hAnsiTheme="minorHAnsi" w:cstheme="minorHAnsi"/>
          <w:sz w:val="22"/>
          <w:szCs w:val="22"/>
          <w:u w:val="single"/>
        </w:rPr>
        <w:t>and</w:t>
      </w:r>
      <w:r w:rsidRPr="00AF1F6D">
        <w:rPr>
          <w:rFonts w:asciiTheme="minorHAnsi" w:hAnsiTheme="minorHAnsi" w:cstheme="minorHAnsi"/>
          <w:sz w:val="22"/>
          <w:szCs w:val="22"/>
        </w:rPr>
        <w:t xml:space="preserve"> understood by pupils;</w:t>
      </w:r>
    </w:p>
    <w:p w14:paraId="6F80DE72" w14:textId="77777777" w:rsidR="00785FD8" w:rsidRPr="00AF1F6D" w:rsidRDefault="00785FD8" w:rsidP="00785FD8">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rPr>
        <w:t xml:space="preserve">ensuring that the objectives and success criteria are used by the pupils and teacher </w:t>
      </w:r>
      <w:r w:rsidRPr="00AF1F6D">
        <w:rPr>
          <w:rFonts w:asciiTheme="minorHAnsi" w:hAnsiTheme="minorHAnsi" w:cstheme="minorHAnsi"/>
          <w:b/>
          <w:i/>
          <w:sz w:val="22"/>
          <w:szCs w:val="22"/>
        </w:rPr>
        <w:t>during</w:t>
      </w:r>
      <w:r w:rsidRPr="00AF1F6D">
        <w:rPr>
          <w:rFonts w:asciiTheme="minorHAnsi" w:hAnsiTheme="minorHAnsi" w:cstheme="minorHAnsi"/>
          <w:sz w:val="22"/>
          <w:szCs w:val="22"/>
        </w:rPr>
        <w:t xml:space="preserve"> the lesson;</w:t>
      </w:r>
    </w:p>
    <w:p w14:paraId="3DE2B519" w14:textId="77777777" w:rsidR="00785FD8" w:rsidRPr="00AF1F6D" w:rsidRDefault="00785FD8" w:rsidP="00785FD8">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rPr>
        <w:t xml:space="preserve">assessment of achievement against learning objectives and success criteria </w:t>
      </w:r>
      <w:r w:rsidRPr="00AF1F6D">
        <w:rPr>
          <w:rFonts w:asciiTheme="minorHAnsi" w:hAnsiTheme="minorHAnsi" w:cstheme="minorHAnsi"/>
          <w:sz w:val="22"/>
          <w:szCs w:val="22"/>
          <w:u w:val="single"/>
        </w:rPr>
        <w:t>by the trainee teacher;</w:t>
      </w:r>
    </w:p>
    <w:p w14:paraId="3D4A5952" w14:textId="77777777" w:rsidR="00785FD8" w:rsidRDefault="00785FD8" w:rsidP="00785FD8">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u w:val="single"/>
        </w:rPr>
        <w:t>identifying opportunities for assessment in the Warwick Learning Plan</w:t>
      </w:r>
      <w:r w:rsidRPr="00AF1F6D">
        <w:rPr>
          <w:rFonts w:asciiTheme="minorHAnsi" w:hAnsiTheme="minorHAnsi" w:cstheme="minorHAnsi"/>
          <w:sz w:val="22"/>
          <w:szCs w:val="22"/>
        </w:rPr>
        <w:t xml:space="preserve"> including planning clear questions, strategies and focal points for observation to support teacher assessment;</w:t>
      </w:r>
    </w:p>
    <w:p w14:paraId="68518570" w14:textId="77777777" w:rsidR="00785FD8" w:rsidRPr="00DA720D" w:rsidRDefault="00785FD8" w:rsidP="00785FD8">
      <w:pPr>
        <w:numPr>
          <w:ilvl w:val="0"/>
          <w:numId w:val="18"/>
        </w:numPr>
        <w:ind w:left="284" w:hanging="284"/>
        <w:rPr>
          <w:rFonts w:asciiTheme="minorHAnsi" w:hAnsiTheme="minorHAnsi" w:cstheme="minorHAnsi"/>
          <w:sz w:val="22"/>
          <w:szCs w:val="22"/>
        </w:rPr>
      </w:pPr>
      <w:r>
        <w:rPr>
          <w:rFonts w:asciiTheme="minorHAnsi" w:hAnsiTheme="minorHAnsi" w:cstheme="minorHAnsi"/>
          <w:sz w:val="22"/>
          <w:szCs w:val="22"/>
        </w:rPr>
        <w:t xml:space="preserve">beginning to </w:t>
      </w:r>
      <w:r w:rsidRPr="00DA720D">
        <w:rPr>
          <w:rFonts w:asciiTheme="minorHAnsi" w:hAnsiTheme="minorHAnsi" w:cstheme="minorHAnsi"/>
          <w:sz w:val="22"/>
          <w:szCs w:val="22"/>
        </w:rPr>
        <w:t>us</w:t>
      </w:r>
      <w:r>
        <w:rPr>
          <w:rFonts w:asciiTheme="minorHAnsi" w:hAnsiTheme="minorHAnsi" w:cstheme="minorHAnsi"/>
          <w:sz w:val="22"/>
          <w:szCs w:val="22"/>
        </w:rPr>
        <w:t>e</w:t>
      </w:r>
      <w:r w:rsidRPr="00DA720D">
        <w:rPr>
          <w:rFonts w:asciiTheme="minorHAnsi" w:hAnsiTheme="minorHAnsi" w:cstheme="minorHAnsi"/>
          <w:sz w:val="22"/>
          <w:szCs w:val="22"/>
        </w:rPr>
        <w:t xml:space="preserve"> assessment information</w:t>
      </w:r>
      <w:r>
        <w:rPr>
          <w:rFonts w:asciiTheme="minorHAnsi" w:hAnsiTheme="minorHAnsi" w:cstheme="minorHAnsi"/>
          <w:sz w:val="22"/>
          <w:szCs w:val="22"/>
        </w:rPr>
        <w:t xml:space="preserve"> to </w:t>
      </w:r>
      <w:r w:rsidRPr="00DA720D">
        <w:rPr>
          <w:rFonts w:asciiTheme="minorHAnsi" w:hAnsiTheme="minorHAnsi" w:cstheme="minorHAnsi"/>
          <w:b/>
          <w:bCs/>
          <w:sz w:val="22"/>
          <w:szCs w:val="22"/>
        </w:rPr>
        <w:t>adapt</w:t>
      </w:r>
      <w:r>
        <w:rPr>
          <w:rFonts w:asciiTheme="minorHAnsi" w:hAnsiTheme="minorHAnsi" w:cstheme="minorHAnsi"/>
          <w:sz w:val="22"/>
          <w:szCs w:val="22"/>
        </w:rPr>
        <w:t xml:space="preserve"> teaching within the lesson;</w:t>
      </w:r>
    </w:p>
    <w:p w14:paraId="1A79140C" w14:textId="77777777" w:rsidR="00785FD8" w:rsidRPr="00AF1F6D" w:rsidRDefault="00785FD8" w:rsidP="00785FD8">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rPr>
        <w:t xml:space="preserve">assessment of achievement against learning objectives and success criteria </w:t>
      </w:r>
      <w:r w:rsidRPr="00AF1F6D">
        <w:rPr>
          <w:rFonts w:asciiTheme="minorHAnsi" w:hAnsiTheme="minorHAnsi" w:cstheme="minorHAnsi"/>
          <w:sz w:val="22"/>
          <w:szCs w:val="22"/>
          <w:u w:val="single"/>
        </w:rPr>
        <w:t xml:space="preserve">by pupils </w:t>
      </w:r>
      <w:r w:rsidRPr="00AF1F6D">
        <w:rPr>
          <w:rFonts w:asciiTheme="minorHAnsi" w:hAnsiTheme="minorHAnsi" w:cstheme="minorHAnsi"/>
          <w:sz w:val="22"/>
          <w:szCs w:val="22"/>
        </w:rPr>
        <w:t>through peer and self-assessment;</w:t>
      </w:r>
    </w:p>
    <w:p w14:paraId="3202DB97" w14:textId="77777777" w:rsidR="00785FD8" w:rsidRPr="00AF1F6D" w:rsidRDefault="00785FD8" w:rsidP="00785FD8">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rPr>
        <w:lastRenderedPageBreak/>
        <w:t xml:space="preserve">providing oral and written feedback and marking according to school policy, which is </w:t>
      </w:r>
      <w:r w:rsidRPr="00AF1F6D">
        <w:rPr>
          <w:rFonts w:asciiTheme="minorHAnsi" w:hAnsiTheme="minorHAnsi" w:cstheme="minorHAnsi"/>
          <w:b/>
          <w:sz w:val="22"/>
          <w:szCs w:val="22"/>
        </w:rPr>
        <w:t>meaningful, manageable and motivating’</w:t>
      </w:r>
      <w:r w:rsidRPr="00AF1F6D">
        <w:rPr>
          <w:rStyle w:val="FootnoteReference"/>
          <w:rFonts w:asciiTheme="minorHAnsi" w:hAnsiTheme="minorHAnsi" w:cstheme="minorHAnsi"/>
          <w:b/>
          <w:sz w:val="22"/>
          <w:szCs w:val="22"/>
        </w:rPr>
        <w:footnoteReference w:id="5"/>
      </w:r>
      <w:r w:rsidRPr="00AF1F6D">
        <w:rPr>
          <w:rFonts w:asciiTheme="minorHAnsi" w:hAnsiTheme="minorHAnsi" w:cstheme="minorHAnsi"/>
          <w:b/>
          <w:sz w:val="22"/>
          <w:szCs w:val="22"/>
        </w:rPr>
        <w:t>;</w:t>
      </w:r>
    </w:p>
    <w:p w14:paraId="32AEF16B" w14:textId="77777777" w:rsidR="00785FD8" w:rsidRPr="00AF1F6D" w:rsidRDefault="00785FD8" w:rsidP="00785FD8">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rPr>
        <w:t>encouraging pupils to take responsibility for their own learning;</w:t>
      </w:r>
    </w:p>
    <w:p w14:paraId="7C706D3C" w14:textId="77777777" w:rsidR="00785FD8" w:rsidRPr="00AF1F6D" w:rsidRDefault="00785FD8" w:rsidP="00785FD8">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rPr>
        <w:t>and, crucially, use of assessment information to inform planning/intervene to promote learning.</w:t>
      </w:r>
    </w:p>
    <w:p w14:paraId="001B8F10" w14:textId="77777777" w:rsidR="00785FD8" w:rsidRPr="00AF1F6D" w:rsidRDefault="00785FD8" w:rsidP="00785FD8">
      <w:pPr>
        <w:rPr>
          <w:rFonts w:asciiTheme="minorHAnsi" w:hAnsiTheme="minorHAnsi" w:cstheme="minorHAnsi"/>
          <w:sz w:val="22"/>
          <w:szCs w:val="22"/>
        </w:rPr>
      </w:pPr>
    </w:p>
    <w:p w14:paraId="3C4BFA75" w14:textId="77777777" w:rsidR="00785FD8" w:rsidRPr="00AF1F6D" w:rsidRDefault="00785FD8" w:rsidP="00785FD8">
      <w:pPr>
        <w:numPr>
          <w:ilvl w:val="0"/>
          <w:numId w:val="19"/>
        </w:numPr>
        <w:ind w:left="426" w:right="-185" w:hanging="710"/>
        <w:jc w:val="both"/>
        <w:rPr>
          <w:rFonts w:asciiTheme="minorHAnsi" w:hAnsiTheme="minorHAnsi" w:cstheme="minorHAnsi"/>
          <w:b/>
          <w:sz w:val="22"/>
          <w:szCs w:val="22"/>
        </w:rPr>
      </w:pPr>
      <w:r w:rsidRPr="00AF1F6D">
        <w:rPr>
          <w:rFonts w:asciiTheme="minorHAnsi" w:hAnsiTheme="minorHAnsi" w:cstheme="minorHAnsi"/>
          <w:b/>
          <w:sz w:val="22"/>
          <w:szCs w:val="22"/>
        </w:rPr>
        <w:t xml:space="preserve"> Evaluation </w:t>
      </w:r>
    </w:p>
    <w:p w14:paraId="49D42356" w14:textId="77777777" w:rsidR="00785FD8" w:rsidRPr="00AF1F6D" w:rsidRDefault="00785FD8" w:rsidP="00785FD8">
      <w:pPr>
        <w:spacing w:after="60"/>
        <w:ind w:left="-284"/>
        <w:jc w:val="both"/>
        <w:rPr>
          <w:rFonts w:asciiTheme="minorHAnsi" w:hAnsiTheme="minorHAnsi" w:cstheme="minorHAnsi"/>
          <w:sz w:val="22"/>
          <w:szCs w:val="22"/>
        </w:rPr>
      </w:pPr>
      <w:r w:rsidRPr="00AF1F6D">
        <w:rPr>
          <w:rFonts w:asciiTheme="minorHAnsi" w:hAnsiTheme="minorHAnsi" w:cstheme="minorHAnsi"/>
          <w:sz w:val="22"/>
          <w:szCs w:val="22"/>
        </w:rPr>
        <w:t xml:space="preserve">Evaluation is a key skill which enables professionals to be able to develop their own practice. At this stage, trainees will be learning to reflect upon and evaluate their own practice and this process will be supported by </w:t>
      </w:r>
      <w:r>
        <w:rPr>
          <w:rFonts w:asciiTheme="minorHAnsi" w:hAnsiTheme="minorHAnsi" w:cstheme="minorHAnsi"/>
          <w:sz w:val="22"/>
          <w:szCs w:val="22"/>
        </w:rPr>
        <w:t>coaching</w:t>
      </w:r>
      <w:r w:rsidRPr="00AF1F6D">
        <w:rPr>
          <w:rFonts w:asciiTheme="minorHAnsi" w:hAnsiTheme="minorHAnsi" w:cstheme="minorHAnsi"/>
          <w:sz w:val="22"/>
          <w:szCs w:val="22"/>
        </w:rPr>
        <w:t xml:space="preserve"> discussion</w:t>
      </w:r>
      <w:r>
        <w:rPr>
          <w:rFonts w:asciiTheme="minorHAnsi" w:hAnsiTheme="minorHAnsi" w:cstheme="minorHAnsi"/>
          <w:sz w:val="22"/>
          <w:szCs w:val="22"/>
        </w:rPr>
        <w:t>s</w:t>
      </w:r>
      <w:r w:rsidRPr="00AF1F6D">
        <w:rPr>
          <w:rFonts w:asciiTheme="minorHAnsi" w:hAnsiTheme="minorHAnsi" w:cstheme="minorHAnsi"/>
          <w:sz w:val="22"/>
          <w:szCs w:val="22"/>
        </w:rPr>
        <w:t xml:space="preserve"> with class teachers, </w:t>
      </w:r>
      <w:r>
        <w:rPr>
          <w:rFonts w:asciiTheme="minorHAnsi" w:hAnsiTheme="minorHAnsi" w:cstheme="minorHAnsi"/>
          <w:sz w:val="22"/>
          <w:szCs w:val="22"/>
        </w:rPr>
        <w:t>General Mentor</w:t>
      </w:r>
      <w:r w:rsidRPr="00AF1F6D">
        <w:rPr>
          <w:rFonts w:asciiTheme="minorHAnsi" w:hAnsiTheme="minorHAnsi" w:cstheme="minorHAnsi"/>
          <w:sz w:val="22"/>
          <w:szCs w:val="22"/>
        </w:rPr>
        <w:t xml:space="preserve">s and </w:t>
      </w:r>
      <w:r>
        <w:rPr>
          <w:rFonts w:asciiTheme="minorHAnsi" w:hAnsiTheme="minorHAnsi" w:cstheme="minorHAnsi"/>
          <w:sz w:val="22"/>
          <w:szCs w:val="22"/>
        </w:rPr>
        <w:t>University Lead Mentor</w:t>
      </w:r>
      <w:r w:rsidRPr="00AF1F6D">
        <w:rPr>
          <w:rFonts w:asciiTheme="minorHAnsi" w:hAnsiTheme="minorHAnsi" w:cstheme="minorHAnsi"/>
          <w:sz w:val="22"/>
          <w:szCs w:val="22"/>
        </w:rPr>
        <w:t>s. They should use the assessment/evaluation proforma at the end of the</w:t>
      </w:r>
      <w:r>
        <w:rPr>
          <w:rFonts w:asciiTheme="minorHAnsi" w:hAnsiTheme="minorHAnsi" w:cstheme="minorHAnsi"/>
          <w:sz w:val="22"/>
          <w:szCs w:val="22"/>
        </w:rPr>
        <w:t xml:space="preserve"> Lesson Design proforma</w:t>
      </w:r>
      <w:r w:rsidRPr="00AF1F6D">
        <w:rPr>
          <w:rFonts w:asciiTheme="minorHAnsi" w:hAnsiTheme="minorHAnsi" w:cstheme="minorHAnsi"/>
          <w:sz w:val="22"/>
          <w:szCs w:val="22"/>
        </w:rPr>
        <w:t>.</w:t>
      </w:r>
    </w:p>
    <w:p w14:paraId="6A5C7162" w14:textId="77777777" w:rsidR="00785FD8" w:rsidRPr="00AF1F6D" w:rsidRDefault="00785FD8" w:rsidP="00785FD8">
      <w:pPr>
        <w:ind w:left="142" w:hanging="426"/>
        <w:jc w:val="both"/>
        <w:rPr>
          <w:rFonts w:asciiTheme="minorHAnsi" w:hAnsiTheme="minorHAnsi" w:cstheme="minorHAnsi"/>
          <w:sz w:val="22"/>
          <w:szCs w:val="22"/>
        </w:rPr>
      </w:pPr>
      <w:r w:rsidRPr="00AF1F6D">
        <w:rPr>
          <w:rFonts w:asciiTheme="minorHAnsi" w:hAnsiTheme="minorHAnsi" w:cstheme="minorHAnsi"/>
          <w:b/>
          <w:sz w:val="22"/>
          <w:szCs w:val="22"/>
        </w:rPr>
        <w:t>Trainees should</w:t>
      </w:r>
      <w:r w:rsidRPr="00AF1F6D">
        <w:rPr>
          <w:rFonts w:asciiTheme="minorHAnsi" w:hAnsiTheme="minorHAnsi" w:cstheme="minorHAnsi"/>
          <w:sz w:val="22"/>
          <w:szCs w:val="22"/>
        </w:rPr>
        <w:t>:</w:t>
      </w:r>
    </w:p>
    <w:p w14:paraId="77769FF4" w14:textId="77777777" w:rsidR="00785FD8" w:rsidRPr="00AF1F6D" w:rsidRDefault="00785FD8" w:rsidP="00785FD8">
      <w:pPr>
        <w:numPr>
          <w:ilvl w:val="0"/>
          <w:numId w:val="12"/>
        </w:numPr>
        <w:ind w:left="567" w:hanging="425"/>
        <w:jc w:val="both"/>
        <w:rPr>
          <w:rFonts w:asciiTheme="minorHAnsi" w:hAnsiTheme="minorHAnsi" w:cstheme="minorHAnsi"/>
          <w:sz w:val="22"/>
          <w:szCs w:val="22"/>
        </w:rPr>
      </w:pPr>
      <w:r w:rsidRPr="00AF1F6D">
        <w:rPr>
          <w:rFonts w:asciiTheme="minorHAnsi" w:hAnsiTheme="minorHAnsi" w:cstheme="minorHAnsi"/>
          <w:sz w:val="22"/>
          <w:szCs w:val="22"/>
        </w:rPr>
        <w:t>assess and record pupils’ learning against their lesson objectives;</w:t>
      </w:r>
    </w:p>
    <w:p w14:paraId="1CE34E4D" w14:textId="77777777" w:rsidR="00785FD8" w:rsidRPr="00AF1F6D" w:rsidRDefault="00785FD8" w:rsidP="00785FD8">
      <w:pPr>
        <w:numPr>
          <w:ilvl w:val="0"/>
          <w:numId w:val="12"/>
        </w:numPr>
        <w:ind w:left="567" w:hanging="425"/>
        <w:jc w:val="both"/>
        <w:rPr>
          <w:rFonts w:asciiTheme="minorHAnsi" w:hAnsiTheme="minorHAnsi" w:cstheme="minorHAnsi"/>
          <w:sz w:val="22"/>
          <w:szCs w:val="22"/>
        </w:rPr>
      </w:pPr>
      <w:r w:rsidRPr="00AF1F6D">
        <w:rPr>
          <w:rFonts w:asciiTheme="minorHAnsi" w:hAnsiTheme="minorHAnsi" w:cstheme="minorHAnsi"/>
          <w:sz w:val="22"/>
          <w:szCs w:val="22"/>
        </w:rPr>
        <w:t>use assessment of pupils’ learning to evaluate their teaching;</w:t>
      </w:r>
    </w:p>
    <w:p w14:paraId="573FA0C9" w14:textId="77777777" w:rsidR="00785FD8" w:rsidRPr="00AF1F6D" w:rsidRDefault="00785FD8" w:rsidP="00785FD8">
      <w:pPr>
        <w:numPr>
          <w:ilvl w:val="0"/>
          <w:numId w:val="12"/>
        </w:numPr>
        <w:spacing w:after="60"/>
        <w:ind w:left="567" w:hanging="425"/>
        <w:jc w:val="both"/>
        <w:rPr>
          <w:rFonts w:asciiTheme="minorHAnsi" w:hAnsiTheme="minorHAnsi" w:cstheme="minorHAnsi"/>
          <w:sz w:val="22"/>
          <w:szCs w:val="22"/>
        </w:rPr>
      </w:pPr>
      <w:r w:rsidRPr="00AF1F6D">
        <w:rPr>
          <w:rFonts w:asciiTheme="minorHAnsi" w:hAnsiTheme="minorHAnsi" w:cstheme="minorHAnsi"/>
          <w:b/>
          <w:sz w:val="22"/>
          <w:szCs w:val="22"/>
        </w:rPr>
        <w:t>evaluate the impact of their teaching on the progress and learning of their pupils.</w:t>
      </w:r>
    </w:p>
    <w:p w14:paraId="3F081D6E" w14:textId="77777777" w:rsidR="00785FD8" w:rsidRPr="00AF1F6D" w:rsidRDefault="00785FD8" w:rsidP="00785FD8">
      <w:pPr>
        <w:ind w:left="-284"/>
        <w:jc w:val="both"/>
        <w:rPr>
          <w:rFonts w:asciiTheme="minorHAnsi" w:hAnsiTheme="minorHAnsi" w:cstheme="minorHAnsi"/>
          <w:sz w:val="22"/>
          <w:szCs w:val="22"/>
        </w:rPr>
      </w:pPr>
      <w:r w:rsidRPr="00AF1F6D">
        <w:rPr>
          <w:rFonts w:asciiTheme="minorHAnsi" w:hAnsiTheme="minorHAnsi" w:cstheme="minorHAnsi"/>
          <w:sz w:val="22"/>
          <w:szCs w:val="22"/>
        </w:rPr>
        <w:t xml:space="preserve">They should be analytical in this self-evaluation process, avoiding description and focusing on specific elements of their practice which promoted learning and progress and specific aspects which could be improved to further promote progression e.g., clarity of modelling, teaching strategies/resources, questioning skills, pace, </w:t>
      </w:r>
      <w:r>
        <w:rPr>
          <w:rFonts w:asciiTheme="minorHAnsi" w:hAnsiTheme="minorHAnsi" w:cstheme="minorHAnsi"/>
          <w:sz w:val="22"/>
          <w:szCs w:val="22"/>
        </w:rPr>
        <w:t>adaptive teaching</w:t>
      </w:r>
      <w:r w:rsidRPr="00AF1F6D">
        <w:rPr>
          <w:rFonts w:asciiTheme="minorHAnsi" w:hAnsiTheme="minorHAnsi" w:cstheme="minorHAnsi"/>
          <w:sz w:val="22"/>
          <w:szCs w:val="22"/>
        </w:rPr>
        <w:t>, depth of planning, behaviour management, accuracy of subject knowledge etc.</w:t>
      </w:r>
      <w:r>
        <w:rPr>
          <w:rFonts w:asciiTheme="minorHAnsi" w:hAnsiTheme="minorHAnsi" w:cstheme="minorHAnsi"/>
          <w:sz w:val="22"/>
          <w:szCs w:val="22"/>
        </w:rPr>
        <w:t xml:space="preserve"> </w:t>
      </w:r>
    </w:p>
    <w:p w14:paraId="355DD9B5" w14:textId="77777777" w:rsidR="00785FD8" w:rsidRDefault="00785FD8" w:rsidP="00785FD8">
      <w:pPr>
        <w:rPr>
          <w:rFonts w:asciiTheme="minorHAnsi" w:hAnsiTheme="minorHAnsi" w:cstheme="minorHAnsi"/>
          <w:b/>
          <w:sz w:val="22"/>
          <w:szCs w:val="22"/>
          <w:highlight w:val="lightGray"/>
        </w:rPr>
      </w:pPr>
    </w:p>
    <w:p w14:paraId="6C75B8F0" w14:textId="77777777" w:rsidR="00785FD8" w:rsidRPr="002B0EDE" w:rsidRDefault="00785FD8" w:rsidP="00785FD8">
      <w:pPr>
        <w:pStyle w:val="ListParagraph"/>
        <w:numPr>
          <w:ilvl w:val="0"/>
          <w:numId w:val="19"/>
        </w:numPr>
        <w:spacing w:before="120" w:after="120"/>
        <w:ind w:left="284" w:right="-185" w:hanging="568"/>
        <w:jc w:val="both"/>
        <w:rPr>
          <w:rFonts w:asciiTheme="minorHAnsi" w:hAnsiTheme="minorHAnsi" w:cstheme="minorHAnsi"/>
          <w:b/>
        </w:rPr>
      </w:pPr>
      <w:r w:rsidRPr="002B0EDE">
        <w:rPr>
          <w:rFonts w:asciiTheme="minorHAnsi" w:hAnsiTheme="minorHAnsi" w:cstheme="minorHAnsi"/>
          <w:b/>
        </w:rPr>
        <w:t>Record-Keeping</w:t>
      </w:r>
      <w:r w:rsidRPr="002B0EDE">
        <w:rPr>
          <w:rFonts w:asciiTheme="minorHAnsi" w:hAnsiTheme="minorHAnsi" w:cstheme="minorHAnsi"/>
          <w:b/>
        </w:rPr>
        <w:tab/>
      </w:r>
    </w:p>
    <w:p w14:paraId="7B44B443" w14:textId="77777777" w:rsidR="00785FD8" w:rsidRPr="00DA720D" w:rsidRDefault="00785FD8" w:rsidP="00785FD8">
      <w:pPr>
        <w:pStyle w:val="ListParagraph"/>
        <w:spacing w:after="120" w:line="240" w:lineRule="auto"/>
        <w:ind w:left="-284"/>
        <w:rPr>
          <w:rFonts w:asciiTheme="minorHAnsi" w:eastAsia="Times New Roman" w:hAnsiTheme="minorHAnsi" w:cstheme="minorHAnsi"/>
          <w:b/>
        </w:rPr>
      </w:pPr>
      <w:r w:rsidRPr="00AF1F6D">
        <w:rPr>
          <w:rFonts w:asciiTheme="minorHAnsi" w:eastAsia="Times New Roman" w:hAnsiTheme="minorHAnsi" w:cstheme="minorHAnsi"/>
        </w:rPr>
        <w:t>All data collection should have a ‘</w:t>
      </w:r>
      <w:r w:rsidRPr="00AF1F6D">
        <w:rPr>
          <w:rFonts w:asciiTheme="minorHAnsi" w:eastAsia="Times New Roman" w:hAnsiTheme="minorHAnsi" w:cstheme="minorHAnsi"/>
          <w:b/>
        </w:rPr>
        <w:t>clear purpose’</w:t>
      </w:r>
      <w:r w:rsidRPr="00AF1F6D">
        <w:rPr>
          <w:rFonts w:asciiTheme="minorHAnsi" w:eastAsia="Times New Roman" w:hAnsiTheme="minorHAnsi" w:cstheme="minorHAnsi"/>
        </w:rPr>
        <w:t xml:space="preserve"> and ‘</w:t>
      </w:r>
      <w:r w:rsidRPr="00AF1F6D">
        <w:rPr>
          <w:rFonts w:asciiTheme="minorHAnsi" w:eastAsia="Times New Roman" w:hAnsiTheme="minorHAnsi" w:cstheme="minorHAnsi"/>
          <w:b/>
        </w:rPr>
        <w:t>efficient’ process</w:t>
      </w:r>
      <w:r w:rsidRPr="00AF1F6D">
        <w:rPr>
          <w:rFonts w:asciiTheme="minorHAnsi" w:eastAsia="Times New Roman" w:hAnsiTheme="minorHAnsi" w:cstheme="minorHAnsi"/>
        </w:rPr>
        <w:t xml:space="preserve">, with the aim of enhancing </w:t>
      </w:r>
      <w:r w:rsidRPr="00AF1F6D">
        <w:rPr>
          <w:rFonts w:asciiTheme="minorHAnsi" w:eastAsia="Times New Roman" w:hAnsiTheme="minorHAnsi" w:cstheme="minorHAnsi"/>
          <w:b/>
        </w:rPr>
        <w:t>‘outcomes for pupils’</w:t>
      </w:r>
      <w:r w:rsidRPr="00AF1F6D">
        <w:rPr>
          <w:rStyle w:val="FootnoteReference"/>
          <w:rFonts w:asciiTheme="minorHAnsi" w:eastAsia="Times New Roman" w:hAnsiTheme="minorHAnsi" w:cstheme="minorHAnsi"/>
        </w:rPr>
        <w:footnoteReference w:id="6"/>
      </w:r>
      <w:r w:rsidRPr="00AF1F6D">
        <w:rPr>
          <w:rFonts w:asciiTheme="minorHAnsi" w:eastAsia="Times New Roman" w:hAnsiTheme="minorHAnsi" w:cstheme="minorHAnsi"/>
          <w:b/>
        </w:rPr>
        <w:t>.</w:t>
      </w:r>
    </w:p>
    <w:p w14:paraId="15C46FE5" w14:textId="77777777" w:rsidR="00785FD8" w:rsidRPr="00AF1F6D" w:rsidRDefault="00785FD8" w:rsidP="00785FD8">
      <w:pPr>
        <w:pStyle w:val="ListParagraph"/>
        <w:spacing w:after="120" w:line="240" w:lineRule="auto"/>
        <w:ind w:left="-284"/>
        <w:rPr>
          <w:rFonts w:asciiTheme="minorHAnsi" w:eastAsia="Times New Roman" w:hAnsiTheme="minorHAnsi" w:cstheme="minorHAnsi"/>
        </w:rPr>
      </w:pPr>
      <w:r w:rsidRPr="00AF1F6D">
        <w:rPr>
          <w:rFonts w:asciiTheme="minorHAnsi" w:hAnsiTheme="minorHAnsi" w:cstheme="minorHAnsi"/>
        </w:rPr>
        <w:t xml:space="preserve">Record-keeping provides the trainee with information to inform planning and can offer evidence to all (trainee, class teacher, </w:t>
      </w:r>
      <w:r>
        <w:rPr>
          <w:rFonts w:asciiTheme="minorHAnsi" w:hAnsiTheme="minorHAnsi" w:cstheme="minorHAnsi"/>
        </w:rPr>
        <w:t>General Mentor</w:t>
      </w:r>
      <w:r w:rsidRPr="00AF1F6D">
        <w:rPr>
          <w:rFonts w:asciiTheme="minorHAnsi" w:hAnsiTheme="minorHAnsi" w:cstheme="minorHAnsi"/>
        </w:rPr>
        <w:t xml:space="preserve"> and </w:t>
      </w:r>
      <w:r>
        <w:rPr>
          <w:rFonts w:asciiTheme="minorHAnsi" w:hAnsiTheme="minorHAnsi" w:cstheme="minorHAnsi"/>
        </w:rPr>
        <w:t>University Lead Mentor</w:t>
      </w:r>
      <w:r w:rsidRPr="00AF1F6D">
        <w:rPr>
          <w:rFonts w:asciiTheme="minorHAnsi" w:hAnsiTheme="minorHAnsi" w:cstheme="minorHAnsi"/>
        </w:rPr>
        <w:t>) of pupil progress and the trainee’s assessment skills.</w:t>
      </w:r>
    </w:p>
    <w:p w14:paraId="2C0559EB" w14:textId="77777777" w:rsidR="00785FD8" w:rsidRPr="00AF1F6D" w:rsidRDefault="00785FD8" w:rsidP="00785FD8">
      <w:pPr>
        <w:pStyle w:val="Header"/>
        <w:numPr>
          <w:ilvl w:val="0"/>
          <w:numId w:val="57"/>
        </w:numPr>
        <w:spacing w:after="120"/>
        <w:rPr>
          <w:rFonts w:asciiTheme="minorHAnsi" w:hAnsiTheme="minorHAnsi" w:cstheme="minorHAnsi"/>
          <w:b/>
          <w:sz w:val="22"/>
          <w:szCs w:val="22"/>
        </w:rPr>
      </w:pPr>
      <w:r w:rsidRPr="00D06D24">
        <w:rPr>
          <w:rFonts w:asciiTheme="minorHAnsi" w:hAnsiTheme="minorHAnsi" w:cstheme="minorHAnsi"/>
          <w:bCs/>
          <w:sz w:val="22"/>
          <w:szCs w:val="22"/>
        </w:rPr>
        <w:t>The trainee is expected to keep</w:t>
      </w:r>
      <w:r w:rsidRPr="00AF1F6D">
        <w:rPr>
          <w:rFonts w:asciiTheme="minorHAnsi" w:hAnsiTheme="minorHAnsi" w:cstheme="minorHAnsi"/>
          <w:b/>
          <w:sz w:val="22"/>
          <w:szCs w:val="22"/>
        </w:rPr>
        <w:t xml:space="preserve"> records of</w:t>
      </w:r>
      <w:r>
        <w:rPr>
          <w:rFonts w:asciiTheme="minorHAnsi" w:hAnsiTheme="minorHAnsi" w:cstheme="minorHAnsi"/>
          <w:b/>
          <w:sz w:val="22"/>
          <w:szCs w:val="22"/>
        </w:rPr>
        <w:t xml:space="preserve"> p</w:t>
      </w:r>
      <w:r w:rsidRPr="00AF1F6D">
        <w:rPr>
          <w:rFonts w:asciiTheme="minorHAnsi" w:hAnsiTheme="minorHAnsi" w:cstheme="minorHAnsi"/>
          <w:b/>
          <w:sz w:val="22"/>
          <w:szCs w:val="22"/>
        </w:rPr>
        <w:t xml:space="preserve">upils’ achievements against learning objectives </w:t>
      </w:r>
    </w:p>
    <w:p w14:paraId="645748E9" w14:textId="77777777" w:rsidR="00785FD8" w:rsidRPr="00AF1F6D" w:rsidRDefault="00785FD8" w:rsidP="00785FD8">
      <w:pPr>
        <w:pStyle w:val="Header"/>
        <w:numPr>
          <w:ilvl w:val="0"/>
          <w:numId w:val="12"/>
        </w:numPr>
        <w:tabs>
          <w:tab w:val="clear" w:pos="4153"/>
          <w:tab w:val="clear" w:pos="8306"/>
          <w:tab w:val="center" w:pos="567"/>
        </w:tabs>
        <w:ind w:left="360"/>
        <w:rPr>
          <w:rFonts w:asciiTheme="minorHAnsi" w:hAnsiTheme="minorHAnsi" w:cstheme="minorHAnsi"/>
          <w:sz w:val="22"/>
          <w:szCs w:val="22"/>
        </w:rPr>
      </w:pPr>
      <w:r w:rsidRPr="00AF1F6D">
        <w:rPr>
          <w:rFonts w:asciiTheme="minorHAnsi" w:hAnsiTheme="minorHAnsi" w:cstheme="minorHAnsi"/>
          <w:sz w:val="22"/>
          <w:szCs w:val="22"/>
        </w:rPr>
        <w:t xml:space="preserve">on AUTUMN Placement </w:t>
      </w:r>
      <w:r>
        <w:rPr>
          <w:rFonts w:asciiTheme="minorHAnsi" w:hAnsiTheme="minorHAnsi" w:cstheme="minorHAnsi"/>
          <w:sz w:val="22"/>
          <w:szCs w:val="22"/>
        </w:rPr>
        <w:t>trainees</w:t>
      </w:r>
      <w:r w:rsidRPr="00AF1F6D">
        <w:rPr>
          <w:rFonts w:asciiTheme="minorHAnsi" w:hAnsiTheme="minorHAnsi" w:cstheme="minorHAnsi"/>
          <w:sz w:val="22"/>
          <w:szCs w:val="22"/>
        </w:rPr>
        <w:t xml:space="preserve"> should keep records of achievement for </w:t>
      </w:r>
      <w:r w:rsidRPr="00AF1F6D">
        <w:rPr>
          <w:rFonts w:asciiTheme="minorHAnsi" w:hAnsiTheme="minorHAnsi" w:cstheme="minorHAnsi"/>
          <w:b/>
          <w:sz w:val="22"/>
          <w:szCs w:val="22"/>
        </w:rPr>
        <w:t xml:space="preserve">ALL </w:t>
      </w:r>
      <w:r w:rsidRPr="00AF1F6D">
        <w:rPr>
          <w:rFonts w:asciiTheme="minorHAnsi" w:hAnsiTheme="minorHAnsi" w:cstheme="minorHAnsi"/>
          <w:sz w:val="22"/>
          <w:szCs w:val="22"/>
        </w:rPr>
        <w:t xml:space="preserve">pupils that </w:t>
      </w:r>
      <w:r>
        <w:rPr>
          <w:rFonts w:asciiTheme="minorHAnsi" w:hAnsiTheme="minorHAnsi" w:cstheme="minorHAnsi"/>
          <w:sz w:val="22"/>
          <w:szCs w:val="22"/>
        </w:rPr>
        <w:t>they</w:t>
      </w:r>
      <w:r w:rsidRPr="00AF1F6D">
        <w:rPr>
          <w:rFonts w:asciiTheme="minorHAnsi" w:hAnsiTheme="minorHAnsi" w:cstheme="minorHAnsi"/>
          <w:sz w:val="22"/>
          <w:szCs w:val="22"/>
        </w:rPr>
        <w:t xml:space="preserve"> teach</w:t>
      </w:r>
    </w:p>
    <w:p w14:paraId="039509DC" w14:textId="77777777" w:rsidR="00785FD8" w:rsidRDefault="00785FD8" w:rsidP="00785FD8">
      <w:pPr>
        <w:pStyle w:val="Header"/>
        <w:numPr>
          <w:ilvl w:val="0"/>
          <w:numId w:val="12"/>
        </w:numPr>
        <w:tabs>
          <w:tab w:val="clear" w:pos="4153"/>
          <w:tab w:val="clear" w:pos="8306"/>
          <w:tab w:val="center" w:pos="567"/>
        </w:tabs>
        <w:spacing w:after="120"/>
        <w:ind w:left="357" w:hanging="357"/>
        <w:rPr>
          <w:rFonts w:asciiTheme="minorHAnsi" w:hAnsiTheme="minorHAnsi" w:cstheme="minorHAnsi"/>
          <w:sz w:val="22"/>
          <w:szCs w:val="22"/>
        </w:rPr>
      </w:pPr>
      <w:r w:rsidRPr="00AF1F6D">
        <w:rPr>
          <w:rFonts w:asciiTheme="minorHAnsi" w:hAnsiTheme="minorHAnsi" w:cstheme="minorHAnsi"/>
          <w:sz w:val="22"/>
          <w:szCs w:val="22"/>
        </w:rPr>
        <w:t xml:space="preserve">these records should be </w:t>
      </w:r>
      <w:r w:rsidRPr="00AF1F6D">
        <w:rPr>
          <w:rFonts w:asciiTheme="minorHAnsi" w:hAnsiTheme="minorHAnsi" w:cstheme="minorHAnsi"/>
          <w:b/>
          <w:i/>
          <w:sz w:val="22"/>
          <w:szCs w:val="22"/>
        </w:rPr>
        <w:t>used</w:t>
      </w:r>
      <w:r w:rsidRPr="00AF1F6D">
        <w:rPr>
          <w:rFonts w:asciiTheme="minorHAnsi" w:hAnsiTheme="minorHAnsi" w:cstheme="minorHAnsi"/>
          <w:sz w:val="22"/>
          <w:szCs w:val="22"/>
        </w:rPr>
        <w:t xml:space="preserve"> to inform </w:t>
      </w:r>
      <w:r>
        <w:rPr>
          <w:rFonts w:asciiTheme="minorHAnsi" w:hAnsiTheme="minorHAnsi" w:cstheme="minorHAnsi"/>
          <w:sz w:val="22"/>
          <w:szCs w:val="22"/>
        </w:rPr>
        <w:t>trainees’</w:t>
      </w:r>
      <w:r w:rsidRPr="00AF1F6D">
        <w:rPr>
          <w:rFonts w:asciiTheme="minorHAnsi" w:hAnsiTheme="minorHAnsi" w:cstheme="minorHAnsi"/>
          <w:sz w:val="22"/>
          <w:szCs w:val="22"/>
        </w:rPr>
        <w:t xml:space="preserve"> planning </w:t>
      </w:r>
      <w:r>
        <w:rPr>
          <w:rFonts w:asciiTheme="minorHAnsi" w:hAnsiTheme="minorHAnsi" w:cstheme="minorHAnsi"/>
          <w:sz w:val="22"/>
          <w:szCs w:val="22"/>
        </w:rPr>
        <w:t>in order</w:t>
      </w:r>
      <w:r w:rsidRPr="00AF1F6D">
        <w:rPr>
          <w:rFonts w:asciiTheme="minorHAnsi" w:hAnsiTheme="minorHAnsi" w:cstheme="minorHAnsi"/>
          <w:sz w:val="22"/>
          <w:szCs w:val="22"/>
        </w:rPr>
        <w:t xml:space="preserve"> to promote pupil progress</w:t>
      </w:r>
    </w:p>
    <w:p w14:paraId="07A7F007" w14:textId="77777777" w:rsidR="00785FD8" w:rsidRDefault="00785FD8" w:rsidP="00785FD8">
      <w:pPr>
        <w:pStyle w:val="Header"/>
        <w:numPr>
          <w:ilvl w:val="0"/>
          <w:numId w:val="57"/>
        </w:numPr>
        <w:tabs>
          <w:tab w:val="clear" w:pos="4153"/>
          <w:tab w:val="clear" w:pos="8306"/>
          <w:tab w:val="center" w:pos="567"/>
          <w:tab w:val="right" w:pos="851"/>
        </w:tabs>
        <w:rPr>
          <w:rFonts w:asciiTheme="minorHAnsi" w:hAnsiTheme="minorHAnsi" w:cstheme="minorHAnsi"/>
          <w:sz w:val="22"/>
          <w:szCs w:val="22"/>
        </w:rPr>
      </w:pPr>
      <w:r>
        <w:rPr>
          <w:rFonts w:asciiTheme="minorHAnsi" w:hAnsiTheme="minorHAnsi" w:cstheme="minorHAnsi"/>
          <w:sz w:val="22"/>
          <w:szCs w:val="22"/>
        </w:rPr>
        <w:t xml:space="preserve">It is also </w:t>
      </w:r>
      <w:r w:rsidRPr="0054674F">
        <w:rPr>
          <w:rFonts w:asciiTheme="minorHAnsi" w:hAnsiTheme="minorHAnsi" w:cstheme="minorHAnsi"/>
          <w:b/>
          <w:bCs/>
          <w:sz w:val="22"/>
          <w:szCs w:val="22"/>
        </w:rPr>
        <w:t>good practice to develop pupil profiles</w:t>
      </w:r>
      <w:r>
        <w:rPr>
          <w:rFonts w:asciiTheme="minorHAnsi" w:hAnsiTheme="minorHAnsi" w:cstheme="minorHAnsi"/>
          <w:sz w:val="22"/>
          <w:szCs w:val="22"/>
        </w:rPr>
        <w:t xml:space="preserve"> which provide a broader evidence base </w:t>
      </w:r>
      <w:r w:rsidRPr="00D06D24">
        <w:rPr>
          <w:rFonts w:asciiTheme="minorHAnsi" w:hAnsiTheme="minorHAnsi" w:cstheme="minorHAnsi"/>
          <w:sz w:val="22"/>
          <w:szCs w:val="22"/>
        </w:rPr>
        <w:t xml:space="preserve">and help </w:t>
      </w:r>
      <w:r>
        <w:rPr>
          <w:rFonts w:asciiTheme="minorHAnsi" w:hAnsiTheme="minorHAnsi" w:cstheme="minorHAnsi"/>
          <w:sz w:val="22"/>
          <w:szCs w:val="22"/>
        </w:rPr>
        <w:t>trainees</w:t>
      </w:r>
      <w:r w:rsidRPr="00D06D24">
        <w:rPr>
          <w:rFonts w:asciiTheme="minorHAnsi" w:hAnsiTheme="minorHAnsi" w:cstheme="minorHAnsi"/>
          <w:sz w:val="22"/>
          <w:szCs w:val="22"/>
        </w:rPr>
        <w:t xml:space="preserve"> understand each pupil as an individual, </w:t>
      </w:r>
      <w:r>
        <w:rPr>
          <w:rFonts w:asciiTheme="minorHAnsi" w:hAnsiTheme="minorHAnsi" w:cstheme="minorHAnsi"/>
          <w:sz w:val="22"/>
          <w:szCs w:val="22"/>
        </w:rPr>
        <w:t xml:space="preserve">e.g. </w:t>
      </w:r>
      <w:r w:rsidRPr="00D06D24">
        <w:rPr>
          <w:rFonts w:asciiTheme="minorHAnsi" w:hAnsiTheme="minorHAnsi" w:cstheme="minorHAnsi"/>
          <w:sz w:val="22"/>
          <w:szCs w:val="22"/>
        </w:rPr>
        <w:t>including information about</w:t>
      </w:r>
      <w:r>
        <w:rPr>
          <w:rFonts w:asciiTheme="minorHAnsi" w:hAnsiTheme="minorHAnsi" w:cstheme="minorHAnsi"/>
          <w:sz w:val="22"/>
          <w:szCs w:val="22"/>
        </w:rPr>
        <w:t xml:space="preserve"> </w:t>
      </w:r>
      <w:r w:rsidRPr="00D06D24">
        <w:rPr>
          <w:rFonts w:asciiTheme="minorHAnsi" w:hAnsiTheme="minorHAnsi" w:cstheme="minorHAnsi"/>
          <w:sz w:val="22"/>
          <w:szCs w:val="22"/>
        </w:rPr>
        <w:t>p</w:t>
      </w:r>
      <w:r>
        <w:rPr>
          <w:rFonts w:asciiTheme="minorHAnsi" w:hAnsiTheme="minorHAnsi" w:cstheme="minorHAnsi"/>
          <w:sz w:val="22"/>
          <w:szCs w:val="22"/>
        </w:rPr>
        <w:t>upil</w:t>
      </w:r>
      <w:r w:rsidRPr="00D06D24">
        <w:rPr>
          <w:rFonts w:asciiTheme="minorHAnsi" w:hAnsiTheme="minorHAnsi" w:cstheme="minorHAnsi"/>
          <w:sz w:val="22"/>
          <w:szCs w:val="22"/>
        </w:rPr>
        <w:t>s</w:t>
      </w:r>
      <w:r>
        <w:rPr>
          <w:rFonts w:asciiTheme="minorHAnsi" w:hAnsiTheme="minorHAnsi" w:cstheme="minorHAnsi"/>
          <w:sz w:val="22"/>
          <w:szCs w:val="22"/>
        </w:rPr>
        <w:t>’</w:t>
      </w:r>
      <w:r w:rsidRPr="00D06D24">
        <w:rPr>
          <w:rFonts w:asciiTheme="minorHAnsi" w:hAnsiTheme="minorHAnsi" w:cstheme="minorHAnsi"/>
          <w:sz w:val="22"/>
          <w:szCs w:val="22"/>
        </w:rPr>
        <w:t xml:space="preserve"> interests,</w:t>
      </w:r>
      <w:r>
        <w:rPr>
          <w:rFonts w:asciiTheme="minorHAnsi" w:hAnsiTheme="minorHAnsi" w:cstheme="minorHAnsi"/>
          <w:sz w:val="22"/>
          <w:szCs w:val="22"/>
        </w:rPr>
        <w:t xml:space="preserve"> talents and strengths, likes and dislikes, views about what helps them to learn etc. The SEND Inclusion Enhancement introduces an ‘</w:t>
      </w:r>
      <w:r w:rsidRPr="0054674F">
        <w:rPr>
          <w:rFonts w:asciiTheme="minorHAnsi" w:hAnsiTheme="minorHAnsi" w:cstheme="minorHAnsi"/>
          <w:b/>
          <w:bCs/>
          <w:sz w:val="22"/>
          <w:szCs w:val="22"/>
        </w:rPr>
        <w:t>All About Me/1 Page Profile’</w:t>
      </w:r>
      <w:r>
        <w:rPr>
          <w:rFonts w:asciiTheme="minorHAnsi" w:hAnsiTheme="minorHAnsi" w:cstheme="minorHAnsi"/>
          <w:sz w:val="22"/>
          <w:szCs w:val="22"/>
        </w:rPr>
        <w:t xml:space="preserve"> to give an idea of how trainees might create a pupil profile, and the Professional Enquiry Module introduces the importance of understanding pupils as individuals in order to support high quality </w:t>
      </w:r>
      <w:r w:rsidRPr="0054674F">
        <w:rPr>
          <w:rFonts w:asciiTheme="minorHAnsi" w:hAnsiTheme="minorHAnsi" w:cstheme="minorHAnsi"/>
          <w:b/>
          <w:bCs/>
          <w:sz w:val="22"/>
          <w:szCs w:val="22"/>
        </w:rPr>
        <w:t>adaptive teaching.</w:t>
      </w:r>
    </w:p>
    <w:p w14:paraId="50AFEB5F" w14:textId="77777777" w:rsidR="00785FD8" w:rsidRPr="00AF1F6D" w:rsidRDefault="00785FD8" w:rsidP="00785FD8">
      <w:pPr>
        <w:pStyle w:val="Header"/>
        <w:tabs>
          <w:tab w:val="clear" w:pos="4153"/>
          <w:tab w:val="clear" w:pos="8306"/>
          <w:tab w:val="center" w:pos="567"/>
          <w:tab w:val="right" w:pos="851"/>
        </w:tabs>
        <w:ind w:left="-240"/>
        <w:rPr>
          <w:rFonts w:asciiTheme="minorHAnsi" w:hAnsiTheme="minorHAnsi" w:cstheme="minorHAnsi"/>
          <w:sz w:val="22"/>
          <w:szCs w:val="22"/>
        </w:rPr>
      </w:pPr>
    </w:p>
    <w:tbl>
      <w:tblPr>
        <w:tblpPr w:leftFromText="180" w:rightFromText="180" w:vertAnchor="text" w:horzAnchor="margin" w:tblpY="147"/>
        <w:tblW w:w="96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9671"/>
      </w:tblGrid>
      <w:tr w:rsidR="00785FD8" w:rsidRPr="000A0A04" w14:paraId="5D6A89B4" w14:textId="77777777" w:rsidTr="001F7CBB">
        <w:tc>
          <w:tcPr>
            <w:tcW w:w="9671" w:type="dxa"/>
            <w:shd w:val="clear" w:color="auto" w:fill="D9D9D9"/>
          </w:tcPr>
          <w:p w14:paraId="07E58983" w14:textId="77777777" w:rsidR="00785FD8" w:rsidRPr="000A0A04" w:rsidRDefault="00785FD8" w:rsidP="001F7CBB">
            <w:pPr>
              <w:pStyle w:val="Header"/>
              <w:widowControl w:val="0"/>
              <w:tabs>
                <w:tab w:val="clear" w:pos="4153"/>
                <w:tab w:val="center" w:pos="567"/>
              </w:tabs>
              <w:spacing w:after="120"/>
              <w:rPr>
                <w:rFonts w:ascii="Arial" w:hAnsi="Arial" w:cs="Arial"/>
                <w:b/>
                <w:sz w:val="18"/>
                <w:szCs w:val="18"/>
              </w:rPr>
            </w:pPr>
            <w:r w:rsidRPr="000A0A04">
              <w:rPr>
                <w:rFonts w:ascii="Arial" w:hAnsi="Arial" w:cs="Arial"/>
                <w:b/>
                <w:sz w:val="18"/>
                <w:szCs w:val="18"/>
              </w:rPr>
              <w:t>Tips to support manageability:</w:t>
            </w:r>
          </w:p>
          <w:p w14:paraId="0BD90C95" w14:textId="77777777" w:rsidR="00785FD8" w:rsidRPr="000A0A04" w:rsidRDefault="00785FD8" w:rsidP="001F7CBB">
            <w:pPr>
              <w:pStyle w:val="Header"/>
              <w:widowControl w:val="0"/>
              <w:ind w:left="142"/>
              <w:rPr>
                <w:rFonts w:ascii="Arial" w:hAnsi="Arial" w:cs="Arial"/>
                <w:sz w:val="18"/>
                <w:szCs w:val="18"/>
              </w:rPr>
            </w:pPr>
            <w:r w:rsidRPr="000A0A04">
              <w:rPr>
                <w:rFonts w:ascii="Arial" w:hAnsi="Arial" w:cs="Arial"/>
                <w:sz w:val="18"/>
                <w:szCs w:val="18"/>
              </w:rPr>
              <w:t>Remember that ‘assessment’ is making a judgement, for example the child kno</w:t>
            </w:r>
            <w:r>
              <w:rPr>
                <w:rFonts w:ascii="Arial" w:hAnsi="Arial" w:cs="Arial"/>
                <w:sz w:val="18"/>
                <w:szCs w:val="18"/>
              </w:rPr>
              <w:t>ws or does not know something/</w:t>
            </w:r>
            <w:r w:rsidRPr="000A0A04">
              <w:rPr>
                <w:rFonts w:ascii="Arial" w:hAnsi="Arial" w:cs="Arial"/>
                <w:sz w:val="18"/>
                <w:szCs w:val="18"/>
              </w:rPr>
              <w:t>can or cannot do something; ‘record-keeping’ is writing down or noting this judgement in some way</w:t>
            </w:r>
            <w:r>
              <w:rPr>
                <w:rFonts w:ascii="Arial" w:hAnsi="Arial" w:cs="Arial"/>
                <w:sz w:val="18"/>
                <w:szCs w:val="18"/>
              </w:rPr>
              <w:t>. There are a range of ways to ‘</w:t>
            </w:r>
            <w:r w:rsidRPr="000A0A04">
              <w:rPr>
                <w:rFonts w:ascii="Arial" w:hAnsi="Arial" w:cs="Arial"/>
                <w:sz w:val="18"/>
                <w:szCs w:val="18"/>
              </w:rPr>
              <w:t>record’ learning and progress e.g.:</w:t>
            </w:r>
          </w:p>
          <w:p w14:paraId="20C46721" w14:textId="77777777" w:rsidR="00785FD8" w:rsidRPr="000A0A04" w:rsidRDefault="00785FD8" w:rsidP="001F7CBB">
            <w:pPr>
              <w:pStyle w:val="Header"/>
              <w:widowControl w:val="0"/>
              <w:numPr>
                <w:ilvl w:val="0"/>
                <w:numId w:val="14"/>
              </w:numPr>
              <w:tabs>
                <w:tab w:val="clear" w:pos="4153"/>
                <w:tab w:val="clear" w:pos="8306"/>
                <w:tab w:val="center" w:pos="709"/>
                <w:tab w:val="right" w:pos="851"/>
              </w:tabs>
              <w:rPr>
                <w:rFonts w:ascii="Arial" w:hAnsi="Arial" w:cs="Arial"/>
                <w:sz w:val="18"/>
                <w:szCs w:val="18"/>
              </w:rPr>
            </w:pPr>
            <w:r w:rsidRPr="000A0A04">
              <w:rPr>
                <w:rFonts w:ascii="Arial" w:hAnsi="Arial" w:cs="Arial"/>
                <w:sz w:val="18"/>
                <w:szCs w:val="18"/>
              </w:rPr>
              <w:t>Marking against objectives (samples of marked work/annotated work)</w:t>
            </w:r>
          </w:p>
          <w:p w14:paraId="29B51CE7" w14:textId="77777777" w:rsidR="00785FD8" w:rsidRPr="000A0A04" w:rsidRDefault="00785FD8" w:rsidP="001F7CBB">
            <w:pPr>
              <w:pStyle w:val="Header"/>
              <w:widowControl w:val="0"/>
              <w:numPr>
                <w:ilvl w:val="0"/>
                <w:numId w:val="14"/>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Post-it notes of observations</w:t>
            </w:r>
          </w:p>
          <w:p w14:paraId="2422A170" w14:textId="77777777" w:rsidR="00785FD8" w:rsidRPr="000A0A04" w:rsidRDefault="00785FD8" w:rsidP="001F7CBB">
            <w:pPr>
              <w:pStyle w:val="Header"/>
              <w:widowControl w:val="0"/>
              <w:numPr>
                <w:ilvl w:val="0"/>
                <w:numId w:val="14"/>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Annotated photos (check school policy on photos)</w:t>
            </w:r>
          </w:p>
          <w:p w14:paraId="5F97FF28" w14:textId="77777777" w:rsidR="00785FD8" w:rsidRPr="000A0A04" w:rsidRDefault="00785FD8" w:rsidP="001F7CBB">
            <w:pPr>
              <w:pStyle w:val="Header"/>
              <w:widowControl w:val="0"/>
              <w:numPr>
                <w:ilvl w:val="0"/>
                <w:numId w:val="14"/>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 xml:space="preserve">University record-keeping sheets </w:t>
            </w:r>
          </w:p>
          <w:p w14:paraId="65248795" w14:textId="77777777" w:rsidR="00785FD8" w:rsidRPr="000A0A04" w:rsidRDefault="00785FD8" w:rsidP="001F7CBB">
            <w:pPr>
              <w:pStyle w:val="Header"/>
              <w:widowControl w:val="0"/>
              <w:numPr>
                <w:ilvl w:val="0"/>
                <w:numId w:val="14"/>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 xml:space="preserve">School record-keeping sheets </w:t>
            </w:r>
          </w:p>
          <w:p w14:paraId="4572481A" w14:textId="77777777" w:rsidR="00785FD8" w:rsidRPr="000A0A04" w:rsidRDefault="00785FD8" w:rsidP="001F7CBB">
            <w:pPr>
              <w:pStyle w:val="Header"/>
              <w:widowControl w:val="0"/>
              <w:numPr>
                <w:ilvl w:val="0"/>
                <w:numId w:val="14"/>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Records of personal development behaviour and wellbeing.</w:t>
            </w:r>
          </w:p>
          <w:p w14:paraId="4C44F9A4" w14:textId="77777777" w:rsidR="00785FD8" w:rsidRPr="000A0A04" w:rsidRDefault="00785FD8" w:rsidP="001F7CBB">
            <w:pPr>
              <w:pStyle w:val="Header"/>
              <w:widowControl w:val="0"/>
              <w:tabs>
                <w:tab w:val="clear" w:pos="4153"/>
                <w:tab w:val="clear" w:pos="8306"/>
                <w:tab w:val="center" w:pos="709"/>
                <w:tab w:val="right" w:pos="851"/>
              </w:tabs>
              <w:rPr>
                <w:rFonts w:ascii="Arial" w:hAnsi="Arial" w:cs="Arial"/>
                <w:sz w:val="18"/>
                <w:szCs w:val="18"/>
              </w:rPr>
            </w:pPr>
          </w:p>
          <w:p w14:paraId="0D29ED83" w14:textId="77777777" w:rsidR="00785FD8" w:rsidRPr="000A0A04" w:rsidRDefault="00785FD8" w:rsidP="001F7CBB">
            <w:pPr>
              <w:pStyle w:val="Header"/>
              <w:widowControl w:val="0"/>
              <w:tabs>
                <w:tab w:val="clear" w:pos="4153"/>
                <w:tab w:val="clear" w:pos="8306"/>
                <w:tab w:val="center" w:pos="709"/>
                <w:tab w:val="right" w:pos="851"/>
              </w:tabs>
              <w:spacing w:after="120"/>
              <w:ind w:left="142"/>
              <w:rPr>
                <w:rFonts w:ascii="Arial" w:hAnsi="Arial" w:cs="Arial"/>
                <w:sz w:val="18"/>
                <w:szCs w:val="18"/>
              </w:rPr>
            </w:pPr>
            <w:r w:rsidRPr="000A0A04">
              <w:rPr>
                <w:rFonts w:ascii="Arial" w:hAnsi="Arial" w:cs="Arial"/>
                <w:sz w:val="18"/>
                <w:szCs w:val="18"/>
              </w:rPr>
              <w:t xml:space="preserve">Trainees should </w:t>
            </w:r>
            <w:r w:rsidRPr="00FD7E95">
              <w:rPr>
                <w:rFonts w:ascii="Arial" w:hAnsi="Arial" w:cs="Arial"/>
                <w:b/>
                <w:i/>
                <w:sz w:val="18"/>
                <w:szCs w:val="18"/>
                <w:u w:val="single"/>
              </w:rPr>
              <w:t>not</w:t>
            </w:r>
            <w:r w:rsidRPr="000A0A04">
              <w:rPr>
                <w:rFonts w:ascii="Arial" w:hAnsi="Arial" w:cs="Arial"/>
                <w:sz w:val="18"/>
                <w:szCs w:val="18"/>
              </w:rPr>
              <w:t xml:space="preserve"> ‘type up records neatly’. As long as they are legible, they are fine.</w:t>
            </w:r>
          </w:p>
          <w:p w14:paraId="1C896168" w14:textId="77777777" w:rsidR="00785FD8" w:rsidRPr="000A0A04" w:rsidRDefault="00785FD8" w:rsidP="001F7CBB">
            <w:pPr>
              <w:pStyle w:val="Header"/>
              <w:widowControl w:val="0"/>
              <w:tabs>
                <w:tab w:val="clear" w:pos="4153"/>
                <w:tab w:val="center" w:pos="567"/>
              </w:tabs>
              <w:spacing w:after="120"/>
              <w:ind w:left="142"/>
              <w:rPr>
                <w:rFonts w:ascii="Arial" w:hAnsi="Arial" w:cs="Arial"/>
                <w:b/>
                <w:sz w:val="18"/>
                <w:szCs w:val="18"/>
              </w:rPr>
            </w:pPr>
            <w:r w:rsidRPr="000A0A04">
              <w:rPr>
                <w:rFonts w:ascii="Arial" w:hAnsi="Arial" w:cs="Arial"/>
                <w:sz w:val="18"/>
                <w:szCs w:val="18"/>
              </w:rPr>
              <w:lastRenderedPageBreak/>
              <w:t>T</w:t>
            </w:r>
            <w:r>
              <w:rPr>
                <w:rFonts w:ascii="Arial" w:hAnsi="Arial" w:cs="Arial"/>
                <w:sz w:val="18"/>
                <w:szCs w:val="18"/>
              </w:rPr>
              <w:t>rainees should t</w:t>
            </w:r>
            <w:r w:rsidRPr="000A0A04">
              <w:rPr>
                <w:rFonts w:ascii="Arial" w:hAnsi="Arial" w:cs="Arial"/>
                <w:sz w:val="18"/>
                <w:szCs w:val="18"/>
              </w:rPr>
              <w:t>ry different approaches to record-keeping and be prepared to evaluate their use in terms of their manageability and their usefulness. T</w:t>
            </w:r>
            <w:r>
              <w:rPr>
                <w:rFonts w:ascii="Arial" w:hAnsi="Arial" w:cs="Arial"/>
                <w:sz w:val="18"/>
                <w:szCs w:val="18"/>
              </w:rPr>
              <w:t>rainees</w:t>
            </w:r>
            <w:r w:rsidRPr="000A0A04">
              <w:rPr>
                <w:rFonts w:ascii="Arial" w:hAnsi="Arial" w:cs="Arial"/>
                <w:sz w:val="18"/>
                <w:szCs w:val="18"/>
              </w:rPr>
              <w:t xml:space="preserve"> might ask </w:t>
            </w:r>
            <w:r>
              <w:rPr>
                <w:rFonts w:ascii="Arial" w:hAnsi="Arial" w:cs="Arial"/>
                <w:sz w:val="18"/>
                <w:szCs w:val="18"/>
              </w:rPr>
              <w:t>themselves</w:t>
            </w:r>
            <w:r w:rsidRPr="000A0A04">
              <w:rPr>
                <w:rFonts w:ascii="Arial" w:hAnsi="Arial" w:cs="Arial"/>
                <w:sz w:val="18"/>
                <w:szCs w:val="18"/>
              </w:rPr>
              <w:t>: How long do they take to complete? When and how do I use the data that I record?</w:t>
            </w:r>
          </w:p>
        </w:tc>
      </w:tr>
    </w:tbl>
    <w:p w14:paraId="5B319DB3" w14:textId="77777777" w:rsidR="00785FD8" w:rsidRDefault="00785FD8" w:rsidP="00785FD8">
      <w:pPr>
        <w:pStyle w:val="Header"/>
        <w:tabs>
          <w:tab w:val="clear" w:pos="4153"/>
          <w:tab w:val="center" w:pos="567"/>
        </w:tabs>
        <w:spacing w:before="120"/>
        <w:rPr>
          <w:rFonts w:asciiTheme="minorHAnsi" w:hAnsiTheme="minorHAnsi" w:cstheme="minorHAnsi"/>
          <w:b/>
        </w:rPr>
      </w:pPr>
    </w:p>
    <w:p w14:paraId="197BB7AB" w14:textId="77777777" w:rsidR="00785FD8" w:rsidRPr="00A327C0" w:rsidRDefault="00785FD8" w:rsidP="00785FD8">
      <w:pPr>
        <w:pStyle w:val="Header"/>
        <w:tabs>
          <w:tab w:val="clear" w:pos="4153"/>
          <w:tab w:val="center" w:pos="567"/>
        </w:tabs>
        <w:spacing w:before="120"/>
        <w:rPr>
          <w:rFonts w:asciiTheme="minorHAnsi" w:hAnsiTheme="minorHAnsi" w:cstheme="minorHAnsi"/>
          <w:b/>
        </w:rPr>
      </w:pPr>
      <w:r w:rsidRPr="00A327C0">
        <w:rPr>
          <w:rFonts w:asciiTheme="minorHAnsi" w:hAnsiTheme="minorHAnsi" w:cstheme="minorHAnsi"/>
          <w:b/>
        </w:rPr>
        <w:t>NB. Ensure the confidentiality of record-keeping and follow school policy.</w:t>
      </w:r>
    </w:p>
    <w:p w14:paraId="3A41D438" w14:textId="77777777" w:rsidR="00785FD8" w:rsidRPr="00644573" w:rsidRDefault="00785FD8" w:rsidP="00785FD8">
      <w:pPr>
        <w:pStyle w:val="Header"/>
        <w:tabs>
          <w:tab w:val="clear" w:pos="4153"/>
          <w:tab w:val="clear" w:pos="8306"/>
        </w:tabs>
        <w:rPr>
          <w:rFonts w:ascii="Arial" w:hAnsi="Arial" w:cs="Arial"/>
          <w:sz w:val="22"/>
          <w:szCs w:val="22"/>
        </w:rPr>
      </w:pPr>
    </w:p>
    <w:sectPr w:rsidR="00785FD8" w:rsidRPr="00644573" w:rsidSect="00E7013F">
      <w:pgSz w:w="11909" w:h="16834" w:code="9"/>
      <w:pgMar w:top="709" w:right="1277" w:bottom="567" w:left="1412" w:header="0" w:footer="397" w:gutter="0"/>
      <w:cols w:space="720"/>
      <w:docGrid w:linePitch="326"/>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Stella Ann Gannon" w:date="2026-02-25T10:11:00Z" w:initials="SG">
    <w:p w14:paraId="58AB66C4" w14:textId="77777777" w:rsidR="001F5D0C" w:rsidRDefault="001F5D0C" w:rsidP="001F5D0C">
      <w:pPr>
        <w:pStyle w:val="CommentText"/>
      </w:pPr>
      <w:r>
        <w:rPr>
          <w:rStyle w:val="CommentReference"/>
        </w:rPr>
        <w:annotationRef/>
      </w:r>
      <w:r>
        <w:t>I have made this font consistent in style and size</w:t>
      </w:r>
    </w:p>
  </w:comment>
  <w:comment w:id="1" w:author="Stella Ann Gannon" w:date="2026-02-25T10:13:00Z" w:initials="SG">
    <w:p w14:paraId="20C4BFF5" w14:textId="77777777" w:rsidR="00FB217E" w:rsidRDefault="00FB217E" w:rsidP="00FB217E">
      <w:pPr>
        <w:pStyle w:val="CommentText"/>
      </w:pPr>
      <w:r>
        <w:rPr>
          <w:rStyle w:val="CommentReference"/>
        </w:rPr>
        <w:annotationRef/>
      </w:r>
      <w:r>
        <w:t>Changed the ‘</w:t>
      </w:r>
    </w:p>
  </w:comment>
  <w:comment w:id="2" w:author="Stella Ann Gannon" w:date="2026-02-25T16:32:00Z" w:initials="SG">
    <w:p w14:paraId="02AED51B" w14:textId="77777777" w:rsidR="00DE090E" w:rsidRDefault="00DE090E" w:rsidP="00DE090E">
      <w:pPr>
        <w:pStyle w:val="CommentText"/>
      </w:pPr>
      <w:r>
        <w:rPr>
          <w:rStyle w:val="CommentReference"/>
        </w:rPr>
        <w:annotationRef/>
      </w:r>
      <w:r>
        <w:t>Updated weeks and dates and added page 16</w:t>
      </w:r>
    </w:p>
  </w:comment>
  <w:comment w:id="4" w:author="Stella Ann Gannon" w:date="2026-02-25T16:04:00Z" w:initials="SG">
    <w:p w14:paraId="3EA69334" w14:textId="77777777" w:rsidR="00C41E00" w:rsidRDefault="00C41E00" w:rsidP="00C41E00">
      <w:pPr>
        <w:pStyle w:val="CommentText"/>
      </w:pPr>
      <w:r>
        <w:rPr>
          <w:rStyle w:val="CommentReference"/>
        </w:rPr>
        <w:annotationRef/>
      </w:r>
      <w:r>
        <w:t>P12 not 13.</w:t>
      </w:r>
    </w:p>
  </w:comment>
  <w:comment w:id="5" w:author="Stella Ann Gannon" w:date="2026-02-25T16:05:00Z" w:initials="SG">
    <w:p w14:paraId="45D4275B" w14:textId="77777777" w:rsidR="00827BC4" w:rsidRDefault="00827BC4" w:rsidP="00827BC4">
      <w:pPr>
        <w:pStyle w:val="CommentText"/>
      </w:pPr>
      <w:r>
        <w:rPr>
          <w:rStyle w:val="CommentReference"/>
        </w:rPr>
        <w:annotationRef/>
      </w:r>
      <w:r>
        <w:t>2a, not 2</w:t>
      </w:r>
    </w:p>
  </w:comment>
  <w:comment w:id="6" w:author="Stella Ann Gannon" w:date="2026-02-25T16:05:00Z" w:initials="SG">
    <w:p w14:paraId="0CA3CA30" w14:textId="77777777" w:rsidR="006C2798" w:rsidRDefault="006C2798" w:rsidP="006C2798">
      <w:pPr>
        <w:pStyle w:val="CommentText"/>
      </w:pPr>
      <w:r>
        <w:rPr>
          <w:rStyle w:val="CommentReference"/>
        </w:rPr>
        <w:annotationRef/>
      </w:r>
      <w:r>
        <w:t>Added 2B</w:t>
      </w:r>
    </w:p>
  </w:comment>
  <w:comment w:id="7" w:author="Stella Ann Gannon" w:date="2026-02-25T16:16:00Z" w:initials="SG">
    <w:p w14:paraId="6C9AEB09" w14:textId="77777777" w:rsidR="00476B41" w:rsidRDefault="00476B41" w:rsidP="00476B41">
      <w:pPr>
        <w:pStyle w:val="CommentText"/>
      </w:pPr>
      <w:r>
        <w:rPr>
          <w:rStyle w:val="CommentReference"/>
        </w:rPr>
        <w:annotationRef/>
      </w:r>
      <w:r>
        <w:t>Added info here - included terminology WRAP</w:t>
      </w:r>
    </w:p>
  </w:comment>
  <w:comment w:id="9" w:author="Stella Ann Gannon" w:date="2026-02-25T10:20:00Z" w:initials="SG">
    <w:p w14:paraId="2087E70E" w14:textId="77777777" w:rsidR="008C2DF4" w:rsidRDefault="008C2DF4" w:rsidP="008C2DF4">
      <w:pPr>
        <w:pStyle w:val="CommentText"/>
      </w:pPr>
      <w:r>
        <w:rPr>
          <w:rStyle w:val="CommentReference"/>
        </w:rPr>
        <w:annotationRef/>
      </w:r>
      <w:r>
        <w:t xml:space="preserve">Need to add Alex’ title/role. It was missing on the Spring guide too </w:t>
      </w:r>
    </w:p>
  </w:comment>
  <w:comment w:id="15" w:author="Stella Ann Gannon" w:date="2026-02-25T10:39:00Z" w:initials="SG">
    <w:p w14:paraId="24D1F447" w14:textId="77777777" w:rsidR="00E90102" w:rsidRDefault="00E90102" w:rsidP="00E90102">
      <w:pPr>
        <w:pStyle w:val="CommentText"/>
      </w:pPr>
      <w:r>
        <w:rPr>
          <w:rStyle w:val="CommentReference"/>
        </w:rPr>
        <w:annotationRef/>
      </w:r>
      <w:r>
        <w:t xml:space="preserve">I took out the bullet points for each point. I have reformatted this table so that it has grid lines for each tick/check box and the bullets are also now check boxes </w:t>
      </w:r>
    </w:p>
    <w:p w14:paraId="25951F76" w14:textId="77777777" w:rsidR="00E90102" w:rsidRDefault="00E90102" w:rsidP="00E90102">
      <w:pPr>
        <w:pStyle w:val="CommentText"/>
      </w:pPr>
    </w:p>
    <w:p w14:paraId="64E4B946" w14:textId="77777777" w:rsidR="00E90102" w:rsidRDefault="00E90102" w:rsidP="00E90102">
      <w:pPr>
        <w:pStyle w:val="CommentText"/>
      </w:pPr>
      <w:r>
        <w:t>What is the CRD?</w:t>
      </w:r>
    </w:p>
    <w:p w14:paraId="35A4903E" w14:textId="77777777" w:rsidR="00E90102" w:rsidRDefault="00E90102" w:rsidP="00E90102">
      <w:pPr>
        <w:pStyle w:val="CommentText"/>
      </w:pPr>
    </w:p>
    <w:p w14:paraId="4B5480B8" w14:textId="77777777" w:rsidR="00E90102" w:rsidRDefault="00E90102" w:rsidP="00E90102">
      <w:pPr>
        <w:pStyle w:val="CommentText"/>
      </w:pPr>
      <w:r>
        <w:t>I made punctuation consistent (full stops at the end of each point)</w:t>
      </w:r>
    </w:p>
  </w:comment>
  <w:comment w:id="18" w:author="Stella Ann Gannon" w:date="2026-02-25T10:41:00Z" w:initials="SG">
    <w:p w14:paraId="74F159CD" w14:textId="77777777" w:rsidR="0017059D" w:rsidRDefault="0017059D" w:rsidP="0017059D">
      <w:pPr>
        <w:pStyle w:val="CommentText"/>
      </w:pPr>
      <w:r>
        <w:rPr>
          <w:rStyle w:val="CommentReference"/>
        </w:rPr>
        <w:annotationRef/>
      </w:r>
      <w:r>
        <w:t>I removed the extra boarder - looks nicer</w:t>
      </w:r>
    </w:p>
  </w:comment>
  <w:comment w:id="19" w:author="Stella Ann Gannon" w:date="2026-02-25T10:45:00Z" w:initials="SG">
    <w:p w14:paraId="4A13B6CE" w14:textId="77777777" w:rsidR="00A10B38" w:rsidRDefault="00A10B38" w:rsidP="00A10B38">
      <w:pPr>
        <w:pStyle w:val="CommentText"/>
      </w:pPr>
      <w:r>
        <w:rPr>
          <w:rStyle w:val="CommentReference"/>
        </w:rPr>
        <w:annotationRef/>
      </w:r>
      <w:r>
        <w:t>I have tidied bits up here - sorry - I have OCD.</w:t>
      </w:r>
    </w:p>
  </w:comment>
  <w:comment w:id="20" w:author="Stella Ann Gannon" w:date="2026-02-25T10:41:00Z" w:initials="SG">
    <w:p w14:paraId="04C03D97" w14:textId="77777777" w:rsidR="00F3218B" w:rsidRDefault="00F3218B" w:rsidP="00F3218B">
      <w:pPr>
        <w:pStyle w:val="CommentText"/>
      </w:pPr>
      <w:r>
        <w:rPr>
          <w:rStyle w:val="CommentReference"/>
        </w:rPr>
        <w:annotationRef/>
      </w:r>
      <w:r>
        <w:t>Centered this</w:t>
      </w:r>
    </w:p>
  </w:comment>
  <w:comment w:id="23" w:author="Stella Ann Gannon" w:date="2026-02-25T12:48:00Z" w:initials="SG">
    <w:p w14:paraId="2BEFF526" w14:textId="77777777" w:rsidR="00B02416" w:rsidRDefault="00B02416" w:rsidP="00B02416">
      <w:pPr>
        <w:pStyle w:val="CommentText"/>
      </w:pPr>
      <w:r>
        <w:rPr>
          <w:rStyle w:val="CommentReference"/>
        </w:rPr>
        <w:annotationRef/>
      </w:r>
      <w:r>
        <w:t xml:space="preserve">I have made some additions to this and highlighted them so you can remove easily if you wish. </w:t>
      </w:r>
    </w:p>
  </w:comment>
  <w:comment w:id="24" w:author="Stella Ann Gannon" w:date="2026-02-25T11:04:00Z" w:initials="SG">
    <w:p w14:paraId="4FF6F496" w14:textId="77777777" w:rsidR="003C3322" w:rsidRDefault="003C3322" w:rsidP="003C3322">
      <w:pPr>
        <w:pStyle w:val="CommentText"/>
      </w:pPr>
      <w:r>
        <w:rPr>
          <w:rStyle w:val="CommentReference"/>
        </w:rPr>
        <w:annotationRef/>
      </w:r>
      <w:r>
        <w:t>P16 not 17</w:t>
      </w:r>
    </w:p>
  </w:comment>
  <w:comment w:id="27" w:author="Stella Ann Gannon" w:date="2026-02-25T16:42:00Z" w:initials="SG">
    <w:p w14:paraId="230595F6" w14:textId="77777777" w:rsidR="00E55C14" w:rsidRDefault="00E55C14" w:rsidP="00E55C14">
      <w:pPr>
        <w:pStyle w:val="CommentText"/>
      </w:pPr>
      <w:r>
        <w:rPr>
          <w:rStyle w:val="CommentReference"/>
        </w:rPr>
        <w:annotationRef/>
      </w:r>
      <w:r>
        <w:t xml:space="preserve">It’s not in this section - changed it to ‘next’ </w:t>
      </w:r>
    </w:p>
  </w:comment>
  <w:comment w:id="28" w:author="Stella Ann Gannon" w:date="2026-02-25T16:45:00Z" w:initials="SG">
    <w:p w14:paraId="2EEB3AA8" w14:textId="77777777" w:rsidR="003C7873" w:rsidRDefault="003C7873" w:rsidP="003C7873">
      <w:pPr>
        <w:pStyle w:val="CommentText"/>
      </w:pPr>
      <w:r>
        <w:rPr>
          <w:rStyle w:val="CommentReference"/>
        </w:rPr>
        <w:annotationRef/>
      </w:r>
      <w:r>
        <w:t>Amended this</w:t>
      </w:r>
    </w:p>
  </w:comment>
  <w:comment w:id="31" w:author="Stella Ann Gannon" w:date="2026-02-25T16:52:00Z" w:initials="SG">
    <w:p w14:paraId="219B09FB" w14:textId="77777777" w:rsidR="00C83DF2" w:rsidRDefault="00C83DF2" w:rsidP="00C83DF2">
      <w:pPr>
        <w:pStyle w:val="CommentText"/>
      </w:pPr>
      <w:r>
        <w:rPr>
          <w:rStyle w:val="CommentReference"/>
        </w:rPr>
        <w:annotationRef/>
      </w:r>
      <w:r>
        <w:t>I removed this</w:t>
      </w:r>
    </w:p>
  </w:comment>
  <w:comment w:id="32" w:author="Stella Ann Gannon" w:date="2026-02-25T16:55:00Z" w:initials="SG">
    <w:p w14:paraId="3143517D" w14:textId="77777777" w:rsidR="007E2098" w:rsidRDefault="007E2098" w:rsidP="007E2098">
      <w:pPr>
        <w:pStyle w:val="CommentText"/>
      </w:pPr>
      <w:r>
        <w:rPr>
          <w:rStyle w:val="CommentReference"/>
        </w:rPr>
        <w:annotationRef/>
      </w:r>
      <w:r>
        <w:t>Is this correct?</w:t>
      </w:r>
    </w:p>
  </w:comment>
  <w:comment w:id="33" w:author="Stella Ann Gannon" w:date="2026-02-25T16:54:00Z" w:initials="SG">
    <w:p w14:paraId="317A6B2E" w14:textId="77777777" w:rsidR="00122635" w:rsidRDefault="00122635" w:rsidP="00122635">
      <w:pPr>
        <w:pStyle w:val="CommentText"/>
      </w:pPr>
      <w:r>
        <w:rPr>
          <w:rStyle w:val="CommentReference"/>
        </w:rPr>
        <w:annotationRef/>
      </w:r>
      <w:r>
        <w:t>Added CAP2b</w:t>
      </w:r>
    </w:p>
  </w:comment>
  <w:comment w:id="34" w:author="Stella Ann Gannon" w:date="2026-02-25T16:59:00Z" w:initials="SG">
    <w:p w14:paraId="29C6E17B" w14:textId="77777777" w:rsidR="00E25027" w:rsidRDefault="00E25027" w:rsidP="00E25027">
      <w:pPr>
        <w:pStyle w:val="CommentText"/>
      </w:pPr>
      <w:r>
        <w:rPr>
          <w:rStyle w:val="CommentReference"/>
        </w:rPr>
        <w:annotationRef/>
      </w:r>
      <w:r>
        <w:t>Took out the capital c</w:t>
      </w:r>
    </w:p>
  </w:comment>
  <w:comment w:id="35" w:author="Stella Ann Gannon" w:date="2026-02-25T17:07:00Z" w:initials="SG">
    <w:p w14:paraId="679AAB1D" w14:textId="77777777" w:rsidR="00FC2782" w:rsidRDefault="00FC2782" w:rsidP="00FC2782">
      <w:pPr>
        <w:pStyle w:val="CommentText"/>
      </w:pPr>
      <w:r>
        <w:rPr>
          <w:rStyle w:val="CommentReference"/>
        </w:rPr>
        <w:annotationRef/>
      </w:r>
      <w:r>
        <w:t>Adjusted bullet points</w:t>
      </w:r>
    </w:p>
  </w:comment>
  <w:comment w:id="37" w:author="Stella Ann Gannon" w:date="2026-02-25T17:09:00Z" w:initials="SG">
    <w:p w14:paraId="74525418" w14:textId="77777777" w:rsidR="00571028" w:rsidRDefault="00571028" w:rsidP="00571028">
      <w:pPr>
        <w:pStyle w:val="CommentText"/>
      </w:pPr>
      <w:r>
        <w:rPr>
          <w:rStyle w:val="CommentReference"/>
        </w:rPr>
        <w:annotationRef/>
      </w:r>
      <w:r>
        <w:t>Is this correct? this is page 9. Where can the suggestions be found?</w:t>
      </w:r>
    </w:p>
  </w:comment>
  <w:comment w:id="36" w:author="Stella Ann Gannon" w:date="2026-02-25T17:10:00Z" w:initials="SG">
    <w:p w14:paraId="0852220E" w14:textId="77777777" w:rsidR="00F132F8" w:rsidRDefault="00F132F8" w:rsidP="00F132F8">
      <w:pPr>
        <w:pStyle w:val="CommentText"/>
      </w:pPr>
      <w:r>
        <w:rPr>
          <w:rStyle w:val="CommentReference"/>
        </w:rPr>
        <w:annotationRef/>
      </w:r>
      <w:r>
        <w:t xml:space="preserve">This was a different font size and style - I have changed it. </w:t>
      </w:r>
    </w:p>
  </w:comment>
  <w:comment w:id="38" w:author="Stella Ann Gannon" w:date="2026-02-25T17:13:00Z" w:initials="SG">
    <w:p w14:paraId="425A7454" w14:textId="77777777" w:rsidR="00EE6A9B" w:rsidRDefault="00EE6A9B" w:rsidP="00EE6A9B">
      <w:pPr>
        <w:pStyle w:val="CommentText"/>
      </w:pPr>
      <w:r>
        <w:rPr>
          <w:rStyle w:val="CommentReference"/>
        </w:rPr>
        <w:annotationRef/>
      </w:r>
      <w:r>
        <w:t>Added 2b</w:t>
      </w:r>
    </w:p>
  </w:comment>
  <w:comment w:id="39" w:author="Stella Ann Gannon" w:date="2026-02-25T17:17:00Z" w:initials="SG">
    <w:p w14:paraId="13A217FB" w14:textId="77777777" w:rsidR="009540B8" w:rsidRDefault="009540B8" w:rsidP="009540B8">
      <w:pPr>
        <w:pStyle w:val="CommentText"/>
      </w:pPr>
      <w:r>
        <w:rPr>
          <w:rStyle w:val="CommentReference"/>
        </w:rPr>
        <w:annotationRef/>
      </w:r>
      <w:r>
        <w:t>Changed from 3a to 2b</w:t>
      </w:r>
    </w:p>
  </w:comment>
  <w:comment w:id="40" w:author="Stella Ann Gannon" w:date="2026-02-25T17:20:00Z" w:initials="SG">
    <w:p w14:paraId="6DB34931" w14:textId="77777777" w:rsidR="00441AF3" w:rsidRDefault="00441AF3" w:rsidP="00441AF3">
      <w:pPr>
        <w:pStyle w:val="CommentText"/>
      </w:pPr>
      <w:r>
        <w:rPr>
          <w:rStyle w:val="CommentReference"/>
        </w:rPr>
        <w:annotationRef/>
      </w:r>
      <w:r>
        <w:t>Added this</w:t>
      </w:r>
    </w:p>
  </w:comment>
  <w:comment w:id="43" w:author="Stella Ann Gannon" w:date="2026-02-25T16:34:00Z" w:initials="SG">
    <w:p w14:paraId="34C9A51B" w14:textId="77777777" w:rsidR="001E2E34" w:rsidRDefault="001E2E34" w:rsidP="001E2E34">
      <w:pPr>
        <w:pStyle w:val="CommentText"/>
      </w:pPr>
      <w:r>
        <w:rPr>
          <w:rStyle w:val="CommentReference"/>
        </w:rPr>
        <w:annotationRef/>
      </w:r>
      <w:r>
        <w:t>Changed weeks and removed extra boarder and word ‘cont’</w:t>
      </w:r>
    </w:p>
  </w:comment>
  <w:comment w:id="44" w:author="Stella Ann Gannon" w:date="2026-02-25T16:38:00Z" w:initials="SG">
    <w:p w14:paraId="4DE5CE9C" w14:textId="77777777" w:rsidR="00665489" w:rsidRDefault="00665489" w:rsidP="00665489">
      <w:pPr>
        <w:pStyle w:val="CommentText"/>
      </w:pPr>
      <w:r>
        <w:rPr>
          <w:rStyle w:val="CommentReference"/>
        </w:rPr>
        <w:annotationRef/>
      </w:r>
      <w:r>
        <w:t>What is CRD? Is this old language? Are these 2 documents still relevant?</w:t>
      </w:r>
    </w:p>
  </w:comment>
  <w:comment w:id="47" w:author="Stella Ann Gannon" w:date="2026-02-25T10:53:00Z" w:initials="SG">
    <w:p w14:paraId="678E11D6" w14:textId="77777777" w:rsidR="00761EEF" w:rsidRDefault="00761EEF" w:rsidP="00761EEF">
      <w:pPr>
        <w:pStyle w:val="CommentText"/>
      </w:pPr>
      <w:r>
        <w:rPr>
          <w:rStyle w:val="CommentReference"/>
        </w:rPr>
        <w:annotationRef/>
      </w:r>
      <w:r>
        <w:t>Removed extra boarder</w:t>
      </w:r>
    </w:p>
  </w:comment>
  <w:comment w:id="48" w:author="Stella Ann Gannon" w:date="2026-02-25T17:29:00Z" w:initials="SG">
    <w:p w14:paraId="2C4575D3" w14:textId="77777777" w:rsidR="00CC43F7" w:rsidRDefault="00CC43F7" w:rsidP="00CC43F7">
      <w:pPr>
        <w:pStyle w:val="CommentText"/>
      </w:pPr>
      <w:r>
        <w:rPr>
          <w:rStyle w:val="CommentReference"/>
        </w:rPr>
        <w:annotationRef/>
      </w:r>
      <w:r>
        <w:t>Changed to include WRAP</w:t>
      </w:r>
    </w:p>
  </w:comment>
  <w:comment w:id="49" w:author="Stella Ann Gannon" w:date="2026-02-25T17:31:00Z" w:initials="SG">
    <w:p w14:paraId="584CC3B7" w14:textId="77777777" w:rsidR="00C4326E" w:rsidRDefault="00C4326E" w:rsidP="00C4326E">
      <w:pPr>
        <w:pStyle w:val="CommentText"/>
      </w:pPr>
      <w:r>
        <w:rPr>
          <w:rStyle w:val="CommentReference"/>
        </w:rPr>
        <w:annotationRef/>
      </w:r>
      <w:r>
        <w:t>Added 2b</w:t>
      </w:r>
    </w:p>
  </w:comment>
  <w:comment w:id="50" w:author="Stella Ann Gannon" w:date="2026-02-25T17:32:00Z" w:initials="SG">
    <w:p w14:paraId="02321375" w14:textId="77777777" w:rsidR="0012522B" w:rsidRDefault="0012522B" w:rsidP="0012522B">
      <w:pPr>
        <w:pStyle w:val="CommentText"/>
      </w:pPr>
      <w:r>
        <w:rPr>
          <w:rStyle w:val="CommentReference"/>
        </w:rPr>
        <w:annotationRef/>
      </w:r>
      <w:r>
        <w:t>Adjusted weeks</w:t>
      </w:r>
    </w:p>
  </w:comment>
  <w:comment w:id="56" w:author="Stella Ann Gannon" w:date="2026-02-25T10:53:00Z" w:initials="SG">
    <w:p w14:paraId="329981EE" w14:textId="77777777" w:rsidR="004D2561" w:rsidRDefault="004D2561" w:rsidP="004D2561">
      <w:pPr>
        <w:pStyle w:val="CommentText"/>
      </w:pPr>
      <w:r>
        <w:rPr>
          <w:rStyle w:val="CommentReference"/>
        </w:rPr>
        <w:annotationRef/>
      </w:r>
      <w:r>
        <w:t>Removed extra boarder</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58AB66C4" w15:done="0"/>
  <w15:commentEx w15:paraId="20C4BFF5" w15:done="0"/>
  <w15:commentEx w15:paraId="02AED51B" w15:done="0"/>
  <w15:commentEx w15:paraId="3EA69334" w15:done="0"/>
  <w15:commentEx w15:paraId="45D4275B" w15:done="0"/>
  <w15:commentEx w15:paraId="0CA3CA30" w15:done="0"/>
  <w15:commentEx w15:paraId="6C9AEB09" w15:done="0"/>
  <w15:commentEx w15:paraId="2087E70E" w15:done="0"/>
  <w15:commentEx w15:paraId="4B5480B8" w15:done="0"/>
  <w15:commentEx w15:paraId="74F159CD" w15:done="0"/>
  <w15:commentEx w15:paraId="4A13B6CE" w15:done="0"/>
  <w15:commentEx w15:paraId="04C03D97" w15:done="0"/>
  <w15:commentEx w15:paraId="2BEFF526" w15:done="0"/>
  <w15:commentEx w15:paraId="4FF6F496" w15:done="0"/>
  <w15:commentEx w15:paraId="230595F6" w15:done="0"/>
  <w15:commentEx w15:paraId="2EEB3AA8" w15:done="0"/>
  <w15:commentEx w15:paraId="219B09FB" w15:done="0"/>
  <w15:commentEx w15:paraId="3143517D" w15:done="0"/>
  <w15:commentEx w15:paraId="317A6B2E" w15:done="0"/>
  <w15:commentEx w15:paraId="29C6E17B" w15:done="0"/>
  <w15:commentEx w15:paraId="679AAB1D" w15:done="0"/>
  <w15:commentEx w15:paraId="74525418" w15:done="0"/>
  <w15:commentEx w15:paraId="0852220E" w15:done="0"/>
  <w15:commentEx w15:paraId="425A7454" w15:done="0"/>
  <w15:commentEx w15:paraId="13A217FB" w15:done="0"/>
  <w15:commentEx w15:paraId="6DB34931" w15:done="0"/>
  <w15:commentEx w15:paraId="34C9A51B" w15:done="0"/>
  <w15:commentEx w15:paraId="4DE5CE9C" w15:done="0"/>
  <w15:commentEx w15:paraId="678E11D6" w15:done="0"/>
  <w15:commentEx w15:paraId="2C4575D3" w15:done="0"/>
  <w15:commentEx w15:paraId="584CC3B7" w15:done="0"/>
  <w15:commentEx w15:paraId="02321375" w15:done="0"/>
  <w15:commentEx w15:paraId="329981EE"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57F7C5C9" w16cex:dateUtc="2026-02-25T10:11:00Z"/>
  <w16cex:commentExtensible w16cex:durableId="5D1DD8BB" w16cex:dateUtc="2026-02-25T10:13:00Z"/>
  <w16cex:commentExtensible w16cex:durableId="64772DAC" w16cex:dateUtc="2026-02-25T16:32:00Z"/>
  <w16cex:commentExtensible w16cex:durableId="378740BB" w16cex:dateUtc="2026-02-25T16:04:00Z"/>
  <w16cex:commentExtensible w16cex:durableId="3A2A1229" w16cex:dateUtc="2026-02-25T16:05:00Z"/>
  <w16cex:commentExtensible w16cex:durableId="4B79FB1C" w16cex:dateUtc="2026-02-25T16:05:00Z"/>
  <w16cex:commentExtensible w16cex:durableId="0BFD4B5D" w16cex:dateUtc="2026-02-25T16:16:00Z"/>
  <w16cex:commentExtensible w16cex:durableId="2C26F0B4" w16cex:dateUtc="2026-02-25T10:20:00Z"/>
  <w16cex:commentExtensible w16cex:durableId="4197DECE" w16cex:dateUtc="2026-02-25T10:39:00Z"/>
  <w16cex:commentExtensible w16cex:durableId="6D1DBB0B" w16cex:dateUtc="2026-02-25T10:41:00Z"/>
  <w16cex:commentExtensible w16cex:durableId="3570A864" w16cex:dateUtc="2026-02-25T10:45:00Z"/>
  <w16cex:commentExtensible w16cex:durableId="0BF0F291" w16cex:dateUtc="2026-02-25T10:41:00Z"/>
  <w16cex:commentExtensible w16cex:durableId="25C9B47A" w16cex:dateUtc="2026-02-25T12:48:00Z"/>
  <w16cex:commentExtensible w16cex:durableId="260ED930" w16cex:dateUtc="2026-02-25T11:04:00Z"/>
  <w16cex:commentExtensible w16cex:durableId="575DEB64" w16cex:dateUtc="2026-02-25T16:42:00Z"/>
  <w16cex:commentExtensible w16cex:durableId="5BA14CA5" w16cex:dateUtc="2026-02-25T16:45:00Z"/>
  <w16cex:commentExtensible w16cex:durableId="394334B0" w16cex:dateUtc="2026-02-25T16:52:00Z"/>
  <w16cex:commentExtensible w16cex:durableId="4A1A162B" w16cex:dateUtc="2026-02-25T16:55:00Z"/>
  <w16cex:commentExtensible w16cex:durableId="6E909987" w16cex:dateUtc="2026-02-25T16:54:00Z"/>
  <w16cex:commentExtensible w16cex:durableId="38FDCE68" w16cex:dateUtc="2026-02-25T16:59:00Z"/>
  <w16cex:commentExtensible w16cex:durableId="30644CBA" w16cex:dateUtc="2026-02-25T17:07:00Z"/>
  <w16cex:commentExtensible w16cex:durableId="39387E17" w16cex:dateUtc="2026-02-25T17:09:00Z"/>
  <w16cex:commentExtensible w16cex:durableId="68EB3204" w16cex:dateUtc="2026-02-25T17:10:00Z"/>
  <w16cex:commentExtensible w16cex:durableId="662D169B" w16cex:dateUtc="2026-02-25T17:13:00Z"/>
  <w16cex:commentExtensible w16cex:durableId="21354BEF" w16cex:dateUtc="2026-02-25T17:17:00Z"/>
  <w16cex:commentExtensible w16cex:durableId="6EFB92D5" w16cex:dateUtc="2026-02-25T17:20:00Z"/>
  <w16cex:commentExtensible w16cex:durableId="0CEF3B15" w16cex:dateUtc="2026-02-25T16:34:00Z"/>
  <w16cex:commentExtensible w16cex:durableId="5414B9D4" w16cex:dateUtc="2026-02-25T16:38:00Z"/>
  <w16cex:commentExtensible w16cex:durableId="5CE6BDAC" w16cex:dateUtc="2026-02-25T10:53:00Z"/>
  <w16cex:commentExtensible w16cex:durableId="1E6E00D0" w16cex:dateUtc="2026-02-25T17:29:00Z"/>
  <w16cex:commentExtensible w16cex:durableId="7FF317C9" w16cex:dateUtc="2026-02-25T17:31:00Z"/>
  <w16cex:commentExtensible w16cex:durableId="398570A7" w16cex:dateUtc="2026-02-25T17:32:00Z"/>
  <w16cex:commentExtensible w16cex:durableId="514527C3" w16cex:dateUtc="2026-02-25T10:5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58AB66C4" w16cid:durableId="57F7C5C9"/>
  <w16cid:commentId w16cid:paraId="20C4BFF5" w16cid:durableId="5D1DD8BB"/>
  <w16cid:commentId w16cid:paraId="02AED51B" w16cid:durableId="64772DAC"/>
  <w16cid:commentId w16cid:paraId="3EA69334" w16cid:durableId="378740BB"/>
  <w16cid:commentId w16cid:paraId="45D4275B" w16cid:durableId="3A2A1229"/>
  <w16cid:commentId w16cid:paraId="0CA3CA30" w16cid:durableId="4B79FB1C"/>
  <w16cid:commentId w16cid:paraId="6C9AEB09" w16cid:durableId="0BFD4B5D"/>
  <w16cid:commentId w16cid:paraId="2087E70E" w16cid:durableId="2C26F0B4"/>
  <w16cid:commentId w16cid:paraId="4B5480B8" w16cid:durableId="4197DECE"/>
  <w16cid:commentId w16cid:paraId="74F159CD" w16cid:durableId="6D1DBB0B"/>
  <w16cid:commentId w16cid:paraId="4A13B6CE" w16cid:durableId="3570A864"/>
  <w16cid:commentId w16cid:paraId="04C03D97" w16cid:durableId="0BF0F291"/>
  <w16cid:commentId w16cid:paraId="2BEFF526" w16cid:durableId="25C9B47A"/>
  <w16cid:commentId w16cid:paraId="4FF6F496" w16cid:durableId="260ED930"/>
  <w16cid:commentId w16cid:paraId="230595F6" w16cid:durableId="575DEB64"/>
  <w16cid:commentId w16cid:paraId="2EEB3AA8" w16cid:durableId="5BA14CA5"/>
  <w16cid:commentId w16cid:paraId="219B09FB" w16cid:durableId="394334B0"/>
  <w16cid:commentId w16cid:paraId="3143517D" w16cid:durableId="4A1A162B"/>
  <w16cid:commentId w16cid:paraId="317A6B2E" w16cid:durableId="6E909987"/>
  <w16cid:commentId w16cid:paraId="29C6E17B" w16cid:durableId="38FDCE68"/>
  <w16cid:commentId w16cid:paraId="679AAB1D" w16cid:durableId="30644CBA"/>
  <w16cid:commentId w16cid:paraId="74525418" w16cid:durableId="39387E17"/>
  <w16cid:commentId w16cid:paraId="0852220E" w16cid:durableId="68EB3204"/>
  <w16cid:commentId w16cid:paraId="425A7454" w16cid:durableId="662D169B"/>
  <w16cid:commentId w16cid:paraId="13A217FB" w16cid:durableId="21354BEF"/>
  <w16cid:commentId w16cid:paraId="6DB34931" w16cid:durableId="6EFB92D5"/>
  <w16cid:commentId w16cid:paraId="34C9A51B" w16cid:durableId="0CEF3B15"/>
  <w16cid:commentId w16cid:paraId="4DE5CE9C" w16cid:durableId="5414B9D4"/>
  <w16cid:commentId w16cid:paraId="678E11D6" w16cid:durableId="5CE6BDAC"/>
  <w16cid:commentId w16cid:paraId="2C4575D3" w16cid:durableId="1E6E00D0"/>
  <w16cid:commentId w16cid:paraId="584CC3B7" w16cid:durableId="7FF317C9"/>
  <w16cid:commentId w16cid:paraId="02321375" w16cid:durableId="398570A7"/>
  <w16cid:commentId w16cid:paraId="329981EE" w16cid:durableId="514527C3"/>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B2DE78" w14:textId="77777777" w:rsidR="00FC3107" w:rsidRDefault="00FC3107">
      <w:r>
        <w:separator/>
      </w:r>
    </w:p>
  </w:endnote>
  <w:endnote w:type="continuationSeparator" w:id="0">
    <w:p w14:paraId="5EF09640" w14:textId="77777777" w:rsidR="00FC3107" w:rsidRDefault="00FC3107">
      <w:r>
        <w:continuationSeparator/>
      </w:r>
    </w:p>
  </w:endnote>
  <w:endnote w:type="continuationNotice" w:id="1">
    <w:p w14:paraId="5CB4DF1A" w14:textId="77777777" w:rsidR="00FC3107" w:rsidRDefault="00FC310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Black">
    <w:panose1 w:val="020B0A04020102020204"/>
    <w:charset w:val="00"/>
    <w:family w:val="swiss"/>
    <w:pitch w:val="variable"/>
    <w:sig w:usb0="A00002AF" w:usb1="400078FB"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6D5764" w14:textId="77777777" w:rsidR="008F250A" w:rsidRPr="00860297" w:rsidRDefault="008F250A" w:rsidP="000F43EE">
    <w:pPr>
      <w:pStyle w:val="Footer"/>
      <w:framePr w:wrap="around" w:vAnchor="text" w:hAnchor="margin" w:xAlign="center" w:y="1"/>
      <w:rPr>
        <w:rStyle w:val="PageNumber"/>
        <w:sz w:val="20"/>
        <w:szCs w:val="20"/>
      </w:rPr>
    </w:pPr>
    <w:r w:rsidRPr="00860297">
      <w:rPr>
        <w:rStyle w:val="PageNumber"/>
        <w:sz w:val="20"/>
        <w:szCs w:val="20"/>
      </w:rPr>
      <w:fldChar w:fldCharType="begin"/>
    </w:r>
    <w:r w:rsidRPr="00860297">
      <w:rPr>
        <w:rStyle w:val="PageNumber"/>
        <w:sz w:val="20"/>
        <w:szCs w:val="20"/>
      </w:rPr>
      <w:instrText xml:space="preserve">PAGE  </w:instrText>
    </w:r>
    <w:r w:rsidRPr="00860297">
      <w:rPr>
        <w:rStyle w:val="PageNumber"/>
        <w:sz w:val="20"/>
        <w:szCs w:val="20"/>
      </w:rPr>
      <w:fldChar w:fldCharType="separate"/>
    </w:r>
    <w:r>
      <w:rPr>
        <w:rStyle w:val="PageNumber"/>
        <w:noProof/>
        <w:sz w:val="20"/>
        <w:szCs w:val="20"/>
      </w:rPr>
      <w:t>8</w:t>
    </w:r>
    <w:r w:rsidRPr="00860297">
      <w:rPr>
        <w:rStyle w:val="PageNumber"/>
        <w:sz w:val="20"/>
        <w:szCs w:val="20"/>
      </w:rPr>
      <w:fldChar w:fldCharType="end"/>
    </w:r>
  </w:p>
  <w:p w14:paraId="5B994E0E" w14:textId="77777777" w:rsidR="008F250A" w:rsidRDefault="008F250A" w:rsidP="00A46FB8">
    <w:pPr>
      <w:pStyle w:val="Footer"/>
      <w:rPr>
        <w:sz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F80319" w14:textId="77777777" w:rsidR="008F250A" w:rsidRPr="00FA2940" w:rsidRDefault="008F250A">
    <w:pPr>
      <w:pStyle w:val="Footer"/>
      <w:jc w:val="center"/>
      <w:rPr>
        <w:sz w:val="18"/>
        <w:szCs w:val="18"/>
      </w:rPr>
    </w:pPr>
    <w:r w:rsidRPr="00FA2940">
      <w:rPr>
        <w:sz w:val="18"/>
        <w:szCs w:val="18"/>
      </w:rPr>
      <w:fldChar w:fldCharType="begin"/>
    </w:r>
    <w:r w:rsidRPr="00FA2940">
      <w:rPr>
        <w:sz w:val="18"/>
        <w:szCs w:val="18"/>
      </w:rPr>
      <w:instrText xml:space="preserve"> PAGE   \* MERGEFORMAT </w:instrText>
    </w:r>
    <w:r w:rsidRPr="00FA2940">
      <w:rPr>
        <w:sz w:val="18"/>
        <w:szCs w:val="18"/>
      </w:rPr>
      <w:fldChar w:fldCharType="separate"/>
    </w:r>
    <w:r>
      <w:rPr>
        <w:noProof/>
        <w:sz w:val="18"/>
        <w:szCs w:val="18"/>
      </w:rPr>
      <w:t>41</w:t>
    </w:r>
    <w:r w:rsidRPr="00FA2940">
      <w:rPr>
        <w:noProof/>
        <w:sz w:val="18"/>
        <w:szCs w:val="18"/>
      </w:rPr>
      <w:fldChar w:fldCharType="end"/>
    </w:r>
  </w:p>
  <w:p w14:paraId="1E9BB22C" w14:textId="77777777" w:rsidR="008F250A" w:rsidRPr="00C70962" w:rsidRDefault="008F250A" w:rsidP="008A10A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EA932D" w14:textId="77777777" w:rsidR="00FC3107" w:rsidRDefault="00FC3107">
      <w:r>
        <w:separator/>
      </w:r>
    </w:p>
  </w:footnote>
  <w:footnote w:type="continuationSeparator" w:id="0">
    <w:p w14:paraId="07F065BE" w14:textId="77777777" w:rsidR="00FC3107" w:rsidRDefault="00FC3107">
      <w:r>
        <w:continuationSeparator/>
      </w:r>
    </w:p>
  </w:footnote>
  <w:footnote w:type="continuationNotice" w:id="1">
    <w:p w14:paraId="260193C7" w14:textId="77777777" w:rsidR="00FC3107" w:rsidRDefault="00FC3107"/>
  </w:footnote>
  <w:footnote w:id="2">
    <w:p w14:paraId="4E544BCC" w14:textId="77777777" w:rsidR="00785FD8" w:rsidRDefault="00785FD8" w:rsidP="00785FD8">
      <w:pPr>
        <w:pStyle w:val="FootnoteText"/>
        <w:ind w:right="-277"/>
      </w:pPr>
      <w:r>
        <w:rPr>
          <w:rStyle w:val="FootnoteReference"/>
        </w:rPr>
        <w:footnoteRef/>
      </w:r>
      <w:r>
        <w:t xml:space="preserve"> Eliminating unnecessary workload around planning and teaching resources Report of the Independent Teacher Workload Review Group (2016) p. 6</w:t>
      </w:r>
    </w:p>
  </w:footnote>
  <w:footnote w:id="3">
    <w:p w14:paraId="12ECA149" w14:textId="77777777" w:rsidR="00785FD8" w:rsidRDefault="00785FD8" w:rsidP="00785FD8">
      <w:pPr>
        <w:pStyle w:val="FootnoteText"/>
        <w:ind w:right="-277"/>
      </w:pPr>
      <w:r>
        <w:rPr>
          <w:rStyle w:val="FootnoteReference"/>
        </w:rPr>
        <w:footnoteRef/>
      </w:r>
      <w:r>
        <w:t xml:space="preserve"> Eliminating unnecessary workload around planning and teaching resources Report of the Independent Teacher Workload Review Group (2016) p. 8</w:t>
      </w:r>
    </w:p>
  </w:footnote>
  <w:footnote w:id="4">
    <w:p w14:paraId="1AF42EA3" w14:textId="77777777" w:rsidR="00785FD8" w:rsidRDefault="00785FD8" w:rsidP="00785FD8">
      <w:pPr>
        <w:pStyle w:val="FootnoteText"/>
        <w:ind w:right="-135"/>
      </w:pPr>
      <w:r>
        <w:rPr>
          <w:rStyle w:val="FootnoteReference"/>
        </w:rPr>
        <w:footnoteRef/>
      </w:r>
      <w:r>
        <w:t xml:space="preserve">  Eliminating unnecessary workload around planning and teaching resources Report of the Independent Teacher Workload Review Group (2016) p. 9</w:t>
      </w:r>
    </w:p>
  </w:footnote>
  <w:footnote w:id="5">
    <w:p w14:paraId="24ADD0C6" w14:textId="77777777" w:rsidR="00785FD8" w:rsidRPr="009A1612" w:rsidRDefault="00785FD8" w:rsidP="00785FD8">
      <w:pPr>
        <w:pStyle w:val="ListParagraph"/>
        <w:spacing w:after="120" w:line="240" w:lineRule="auto"/>
        <w:ind w:left="0"/>
        <w:rPr>
          <w:b/>
        </w:rPr>
      </w:pPr>
      <w:r>
        <w:rPr>
          <w:rStyle w:val="FootnoteReference"/>
        </w:rPr>
        <w:footnoteRef/>
      </w:r>
      <w:r>
        <w:t xml:space="preserve"> </w:t>
      </w:r>
      <w:r w:rsidRPr="009A1612">
        <w:rPr>
          <w:rFonts w:ascii="Times" w:eastAsia="Times New Roman" w:hAnsi="Times"/>
          <w:sz w:val="20"/>
          <w:szCs w:val="20"/>
        </w:rPr>
        <w:t>Eliminating unnecessary workload around marking Report of the Independent Teacher Workload Review Group (2016)</w:t>
      </w:r>
      <w:r>
        <w:rPr>
          <w:rFonts w:ascii="Times" w:eastAsia="Times New Roman" w:hAnsi="Times"/>
          <w:sz w:val="20"/>
          <w:szCs w:val="20"/>
        </w:rPr>
        <w:t xml:space="preserve"> p.5</w:t>
      </w:r>
    </w:p>
  </w:footnote>
  <w:footnote w:id="6">
    <w:p w14:paraId="3B2F0031" w14:textId="77777777" w:rsidR="00785FD8" w:rsidRPr="009A1612" w:rsidRDefault="00785FD8" w:rsidP="00785FD8">
      <w:pPr>
        <w:pStyle w:val="ListParagraph"/>
        <w:spacing w:after="120" w:line="240" w:lineRule="auto"/>
        <w:ind w:left="360"/>
        <w:rPr>
          <w:b/>
        </w:rPr>
      </w:pPr>
      <w:r>
        <w:rPr>
          <w:rStyle w:val="FootnoteReference"/>
        </w:rPr>
        <w:footnoteRef/>
      </w:r>
      <w:r>
        <w:t xml:space="preserve"> </w:t>
      </w:r>
      <w:r w:rsidRPr="000B7E01">
        <w:rPr>
          <w:rFonts w:ascii="Times" w:eastAsia="Times New Roman" w:hAnsi="Times"/>
          <w:sz w:val="20"/>
          <w:szCs w:val="20"/>
        </w:rPr>
        <w:t>Eliminating unnecessary workload associated with data management</w:t>
      </w:r>
      <w:r>
        <w:t xml:space="preserve"> </w:t>
      </w:r>
      <w:r w:rsidRPr="009A1612">
        <w:rPr>
          <w:rFonts w:ascii="Times" w:eastAsia="Times New Roman" w:hAnsi="Times"/>
          <w:sz w:val="20"/>
          <w:szCs w:val="20"/>
        </w:rPr>
        <w:t>Report of the Independent Teacher Workload Review Group (2016)</w:t>
      </w:r>
      <w:r>
        <w:rPr>
          <w:rFonts w:ascii="Times" w:eastAsia="Times New Roman" w:hAnsi="Times"/>
          <w:sz w:val="20"/>
          <w:szCs w:val="20"/>
        </w:rPr>
        <w:t xml:space="preserve"> p.5</w:t>
      </w:r>
    </w:p>
    <w:p w14:paraId="15271D7D" w14:textId="77777777" w:rsidR="00785FD8" w:rsidRDefault="00785FD8" w:rsidP="00785FD8">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3"/>
    <w:multiLevelType w:val="singleLevel"/>
    <w:tmpl w:val="3C7011BE"/>
    <w:lvl w:ilvl="0">
      <w:start w:val="1"/>
      <w:numFmt w:val="bullet"/>
      <w:pStyle w:val="ListBullet2"/>
      <w:lvlText w:val=""/>
      <w:lvlJc w:val="left"/>
      <w:pPr>
        <w:tabs>
          <w:tab w:val="num" w:pos="1778"/>
        </w:tabs>
        <w:ind w:left="1778" w:hanging="360"/>
      </w:pPr>
      <w:rPr>
        <w:rFonts w:ascii="Symbol" w:hAnsi="Symbol" w:hint="default"/>
      </w:rPr>
    </w:lvl>
  </w:abstractNum>
  <w:abstractNum w:abstractNumId="1" w15:restartNumberingAfterBreak="0">
    <w:nsid w:val="FFFFFF89"/>
    <w:multiLevelType w:val="singleLevel"/>
    <w:tmpl w:val="23FE1112"/>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0000002"/>
    <w:multiLevelType w:val="singleLevel"/>
    <w:tmpl w:val="00000002"/>
    <w:name w:val="WW8Num2"/>
    <w:lvl w:ilvl="0">
      <w:start w:val="1"/>
      <w:numFmt w:val="decimal"/>
      <w:lvlText w:val="%1."/>
      <w:lvlJc w:val="left"/>
      <w:pPr>
        <w:tabs>
          <w:tab w:val="num" w:pos="360"/>
        </w:tabs>
        <w:ind w:left="360" w:hanging="360"/>
      </w:pPr>
    </w:lvl>
  </w:abstractNum>
  <w:abstractNum w:abstractNumId="3" w15:restartNumberingAfterBreak="0">
    <w:nsid w:val="00000003"/>
    <w:multiLevelType w:val="singleLevel"/>
    <w:tmpl w:val="FA066C38"/>
    <w:name w:val="WW8Num3"/>
    <w:lvl w:ilvl="0">
      <w:start w:val="1"/>
      <w:numFmt w:val="bullet"/>
      <w:lvlText w:val=""/>
      <w:lvlJc w:val="left"/>
      <w:pPr>
        <w:tabs>
          <w:tab w:val="num" w:pos="360"/>
        </w:tabs>
        <w:ind w:left="360" w:hanging="360"/>
      </w:pPr>
      <w:rPr>
        <w:rFonts w:ascii="Symbol" w:hAnsi="Symbol"/>
        <w:color w:val="auto"/>
        <w:sz w:val="16"/>
        <w:szCs w:val="16"/>
      </w:rPr>
    </w:lvl>
  </w:abstractNum>
  <w:abstractNum w:abstractNumId="4" w15:restartNumberingAfterBreak="0">
    <w:nsid w:val="00000004"/>
    <w:multiLevelType w:val="singleLevel"/>
    <w:tmpl w:val="26C82BDE"/>
    <w:name w:val="WW8Num4"/>
    <w:lvl w:ilvl="0">
      <w:start w:val="1"/>
      <w:numFmt w:val="bullet"/>
      <w:lvlText w:val=""/>
      <w:lvlJc w:val="left"/>
      <w:pPr>
        <w:tabs>
          <w:tab w:val="num" w:pos="360"/>
        </w:tabs>
        <w:ind w:left="360" w:hanging="360"/>
      </w:pPr>
      <w:rPr>
        <w:rFonts w:ascii="Symbol" w:hAnsi="Symbol"/>
        <w:color w:val="auto"/>
        <w:sz w:val="16"/>
        <w:szCs w:val="16"/>
      </w:rPr>
    </w:lvl>
  </w:abstractNum>
  <w:abstractNum w:abstractNumId="5" w15:restartNumberingAfterBreak="0">
    <w:nsid w:val="00000005"/>
    <w:multiLevelType w:val="singleLevel"/>
    <w:tmpl w:val="3384DC88"/>
    <w:name w:val="WW8Num5"/>
    <w:lvl w:ilvl="0">
      <w:start w:val="1"/>
      <w:numFmt w:val="bullet"/>
      <w:lvlText w:val=""/>
      <w:lvlJc w:val="left"/>
      <w:pPr>
        <w:tabs>
          <w:tab w:val="num" w:pos="360"/>
        </w:tabs>
        <w:ind w:left="360" w:hanging="360"/>
      </w:pPr>
      <w:rPr>
        <w:rFonts w:ascii="Symbol" w:hAnsi="Symbol"/>
        <w:color w:val="auto"/>
        <w:sz w:val="16"/>
        <w:szCs w:val="16"/>
        <w:u w:val="none"/>
      </w:rPr>
    </w:lvl>
  </w:abstractNum>
  <w:abstractNum w:abstractNumId="6" w15:restartNumberingAfterBreak="0">
    <w:nsid w:val="02E110DF"/>
    <w:multiLevelType w:val="hybridMultilevel"/>
    <w:tmpl w:val="D35AD1E0"/>
    <w:lvl w:ilvl="0" w:tplc="A03A3B90">
      <w:start w:val="1"/>
      <w:numFmt w:val="bullet"/>
      <w:lvlText w:val="-"/>
      <w:lvlJc w:val="left"/>
      <w:pPr>
        <w:ind w:left="2420" w:hanging="360"/>
      </w:pPr>
      <w:rPr>
        <w:rFonts w:ascii="Courier New" w:hAnsi="Courier New" w:cs="Times New Roman" w:hint="default"/>
      </w:rPr>
    </w:lvl>
    <w:lvl w:ilvl="1" w:tplc="3B6AE4B0">
      <w:start w:val="3"/>
      <w:numFmt w:val="bullet"/>
      <w:lvlText w:val="-"/>
      <w:lvlJc w:val="left"/>
      <w:pPr>
        <w:ind w:left="3140" w:hanging="360"/>
      </w:pPr>
      <w:rPr>
        <w:rFonts w:ascii="Calibri" w:eastAsia="Calibri" w:hAnsi="Calibri" w:cs="Times New Roman" w:hint="default"/>
      </w:rPr>
    </w:lvl>
    <w:lvl w:ilvl="2" w:tplc="08090005">
      <w:start w:val="1"/>
      <w:numFmt w:val="bullet"/>
      <w:lvlText w:val=""/>
      <w:lvlJc w:val="left"/>
      <w:pPr>
        <w:ind w:left="3860" w:hanging="360"/>
      </w:pPr>
      <w:rPr>
        <w:rFonts w:ascii="Wingdings" w:hAnsi="Wingdings" w:hint="default"/>
      </w:rPr>
    </w:lvl>
    <w:lvl w:ilvl="3" w:tplc="08090001">
      <w:start w:val="1"/>
      <w:numFmt w:val="bullet"/>
      <w:lvlText w:val=""/>
      <w:lvlJc w:val="left"/>
      <w:pPr>
        <w:ind w:left="4580" w:hanging="360"/>
      </w:pPr>
      <w:rPr>
        <w:rFonts w:ascii="Symbol" w:hAnsi="Symbol" w:hint="default"/>
      </w:rPr>
    </w:lvl>
    <w:lvl w:ilvl="4" w:tplc="08090003">
      <w:start w:val="1"/>
      <w:numFmt w:val="bullet"/>
      <w:lvlText w:val="o"/>
      <w:lvlJc w:val="left"/>
      <w:pPr>
        <w:ind w:left="5300" w:hanging="360"/>
      </w:pPr>
      <w:rPr>
        <w:rFonts w:ascii="Courier New" w:hAnsi="Courier New" w:cs="Courier New" w:hint="default"/>
      </w:rPr>
    </w:lvl>
    <w:lvl w:ilvl="5" w:tplc="08090005">
      <w:start w:val="1"/>
      <w:numFmt w:val="bullet"/>
      <w:lvlText w:val=""/>
      <w:lvlJc w:val="left"/>
      <w:pPr>
        <w:ind w:left="6020" w:hanging="360"/>
      </w:pPr>
      <w:rPr>
        <w:rFonts w:ascii="Wingdings" w:hAnsi="Wingdings" w:hint="default"/>
      </w:rPr>
    </w:lvl>
    <w:lvl w:ilvl="6" w:tplc="08090001">
      <w:start w:val="1"/>
      <w:numFmt w:val="bullet"/>
      <w:lvlText w:val=""/>
      <w:lvlJc w:val="left"/>
      <w:pPr>
        <w:ind w:left="6740" w:hanging="360"/>
      </w:pPr>
      <w:rPr>
        <w:rFonts w:ascii="Symbol" w:hAnsi="Symbol" w:hint="default"/>
      </w:rPr>
    </w:lvl>
    <w:lvl w:ilvl="7" w:tplc="08090003">
      <w:start w:val="1"/>
      <w:numFmt w:val="bullet"/>
      <w:lvlText w:val="o"/>
      <w:lvlJc w:val="left"/>
      <w:pPr>
        <w:ind w:left="7460" w:hanging="360"/>
      </w:pPr>
      <w:rPr>
        <w:rFonts w:ascii="Courier New" w:hAnsi="Courier New" w:cs="Courier New" w:hint="default"/>
      </w:rPr>
    </w:lvl>
    <w:lvl w:ilvl="8" w:tplc="08090005">
      <w:start w:val="1"/>
      <w:numFmt w:val="bullet"/>
      <w:lvlText w:val=""/>
      <w:lvlJc w:val="left"/>
      <w:pPr>
        <w:ind w:left="8180" w:hanging="360"/>
      </w:pPr>
      <w:rPr>
        <w:rFonts w:ascii="Wingdings" w:hAnsi="Wingdings" w:hint="default"/>
      </w:rPr>
    </w:lvl>
  </w:abstractNum>
  <w:abstractNum w:abstractNumId="7" w15:restartNumberingAfterBreak="0">
    <w:nsid w:val="04474D33"/>
    <w:multiLevelType w:val="multilevel"/>
    <w:tmpl w:val="99224424"/>
    <w:lvl w:ilvl="0">
      <w:start w:val="1"/>
      <w:numFmt w:val="bullet"/>
      <w:lvlText w:val=""/>
      <w:lvlJc w:val="left"/>
      <w:pPr>
        <w:tabs>
          <w:tab w:val="num" w:pos="720"/>
        </w:tabs>
        <w:ind w:left="720" w:hanging="360"/>
      </w:pPr>
      <w:rPr>
        <w:rFonts w:ascii="Symbol" w:hAnsi="Symbol" w:hint="default"/>
        <w:sz w:val="20"/>
      </w:rPr>
    </w:lvl>
    <w:lvl w:ilvl="1">
      <w:start w:val="3"/>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04B67481"/>
    <w:multiLevelType w:val="hybridMultilevel"/>
    <w:tmpl w:val="77986D7C"/>
    <w:lvl w:ilvl="0" w:tplc="F2F2BEF0">
      <w:start w:val="1"/>
      <w:numFmt w:val="bullet"/>
      <w:lvlText w:val=""/>
      <w:lvlJc w:val="left"/>
      <w:pPr>
        <w:ind w:left="720" w:hanging="360"/>
      </w:pPr>
      <w:rPr>
        <w:rFonts w:ascii="Symbol" w:hAnsi="Symbol"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7347885"/>
    <w:multiLevelType w:val="hybridMultilevel"/>
    <w:tmpl w:val="A0E02B98"/>
    <w:lvl w:ilvl="0" w:tplc="EFDEA93C">
      <w:start w:val="1"/>
      <w:numFmt w:val="bullet"/>
      <w:pStyle w:val="Bulletsspaced"/>
      <w:lvlText w:val=""/>
      <w:lvlJc w:val="left"/>
      <w:pPr>
        <w:tabs>
          <w:tab w:val="num" w:pos="927"/>
        </w:tabs>
        <w:ind w:left="927"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CB4083A"/>
    <w:multiLevelType w:val="hybridMultilevel"/>
    <w:tmpl w:val="B7F0F3D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0E516715"/>
    <w:multiLevelType w:val="hybridMultilevel"/>
    <w:tmpl w:val="D0AABA16"/>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2" w15:restartNumberingAfterBreak="0">
    <w:nsid w:val="0FF42500"/>
    <w:multiLevelType w:val="hybridMultilevel"/>
    <w:tmpl w:val="71181F36"/>
    <w:lvl w:ilvl="0" w:tplc="A03A3B90">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2CE18B0"/>
    <w:multiLevelType w:val="multilevel"/>
    <w:tmpl w:val="BAF4BBEA"/>
    <w:lvl w:ilvl="0">
      <w:start w:val="1"/>
      <w:numFmt w:val="bullet"/>
      <w:lvlText w:val=""/>
      <w:lvlJc w:val="left"/>
      <w:pPr>
        <w:tabs>
          <w:tab w:val="num" w:pos="720"/>
        </w:tabs>
        <w:ind w:left="720" w:hanging="360"/>
      </w:pPr>
      <w:rPr>
        <w:rFonts w:ascii="Symbol" w:hAnsi="Symbol" w:hint="default"/>
        <w:sz w:val="20"/>
      </w:rPr>
    </w:lvl>
    <w:lvl w:ilvl="1">
      <w:start w:val="20"/>
      <w:numFmt w:val="decimal"/>
      <w:lvlText w:val="%2."/>
      <w:lvlJc w:val="left"/>
      <w:pPr>
        <w:ind w:left="1440" w:hanging="360"/>
      </w:pPr>
      <w:rPr>
        <w:rFonts w:hint="default"/>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13955E33"/>
    <w:multiLevelType w:val="multilevel"/>
    <w:tmpl w:val="190AD5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140C502A"/>
    <w:multiLevelType w:val="hybridMultilevel"/>
    <w:tmpl w:val="DE027FA8"/>
    <w:lvl w:ilvl="0" w:tplc="F880127A">
      <w:start w:val="100"/>
      <w:numFmt w:val="decimal"/>
      <w:pStyle w:val="Numberedparagraph"/>
      <w:lvlText w:val="%1."/>
      <w:lvlJc w:val="left"/>
      <w:pPr>
        <w:tabs>
          <w:tab w:val="num" w:pos="709"/>
        </w:tabs>
        <w:ind w:left="142" w:firstLine="0"/>
      </w:pPr>
      <w:rPr>
        <w:rFonts w:ascii="Tahoma" w:hAnsi="Tahoma" w:hint="default"/>
        <w:b w:val="0"/>
        <w:i w:val="0"/>
        <w:sz w:val="24"/>
        <w:szCs w:val="24"/>
      </w:rPr>
    </w:lvl>
    <w:lvl w:ilvl="1" w:tplc="08090019">
      <w:start w:val="1"/>
      <w:numFmt w:val="lowerLetter"/>
      <w:lvlText w:val="%2."/>
      <w:lvlJc w:val="left"/>
      <w:pPr>
        <w:tabs>
          <w:tab w:val="num" w:pos="1298"/>
        </w:tabs>
        <w:ind w:left="1298" w:hanging="360"/>
      </w:pPr>
    </w:lvl>
    <w:lvl w:ilvl="2" w:tplc="0809001B" w:tentative="1">
      <w:start w:val="1"/>
      <w:numFmt w:val="lowerRoman"/>
      <w:lvlText w:val="%3."/>
      <w:lvlJc w:val="right"/>
      <w:pPr>
        <w:tabs>
          <w:tab w:val="num" w:pos="2018"/>
        </w:tabs>
        <w:ind w:left="2018" w:hanging="180"/>
      </w:pPr>
    </w:lvl>
    <w:lvl w:ilvl="3" w:tplc="0809000F" w:tentative="1">
      <w:start w:val="1"/>
      <w:numFmt w:val="decimal"/>
      <w:lvlText w:val="%4."/>
      <w:lvlJc w:val="left"/>
      <w:pPr>
        <w:tabs>
          <w:tab w:val="num" w:pos="2738"/>
        </w:tabs>
        <w:ind w:left="2738" w:hanging="360"/>
      </w:pPr>
    </w:lvl>
    <w:lvl w:ilvl="4" w:tplc="08090019" w:tentative="1">
      <w:start w:val="1"/>
      <w:numFmt w:val="lowerLetter"/>
      <w:lvlText w:val="%5."/>
      <w:lvlJc w:val="left"/>
      <w:pPr>
        <w:tabs>
          <w:tab w:val="num" w:pos="3458"/>
        </w:tabs>
        <w:ind w:left="3458" w:hanging="360"/>
      </w:pPr>
    </w:lvl>
    <w:lvl w:ilvl="5" w:tplc="0809001B" w:tentative="1">
      <w:start w:val="1"/>
      <w:numFmt w:val="lowerRoman"/>
      <w:lvlText w:val="%6."/>
      <w:lvlJc w:val="right"/>
      <w:pPr>
        <w:tabs>
          <w:tab w:val="num" w:pos="4178"/>
        </w:tabs>
        <w:ind w:left="4178" w:hanging="180"/>
      </w:pPr>
    </w:lvl>
    <w:lvl w:ilvl="6" w:tplc="0809000F" w:tentative="1">
      <w:start w:val="1"/>
      <w:numFmt w:val="decimal"/>
      <w:lvlText w:val="%7."/>
      <w:lvlJc w:val="left"/>
      <w:pPr>
        <w:tabs>
          <w:tab w:val="num" w:pos="4898"/>
        </w:tabs>
        <w:ind w:left="4898" w:hanging="360"/>
      </w:pPr>
    </w:lvl>
    <w:lvl w:ilvl="7" w:tplc="08090019" w:tentative="1">
      <w:start w:val="1"/>
      <w:numFmt w:val="lowerLetter"/>
      <w:lvlText w:val="%8."/>
      <w:lvlJc w:val="left"/>
      <w:pPr>
        <w:tabs>
          <w:tab w:val="num" w:pos="5618"/>
        </w:tabs>
        <w:ind w:left="5618" w:hanging="360"/>
      </w:pPr>
    </w:lvl>
    <w:lvl w:ilvl="8" w:tplc="0809001B" w:tentative="1">
      <w:start w:val="1"/>
      <w:numFmt w:val="lowerRoman"/>
      <w:lvlText w:val="%9."/>
      <w:lvlJc w:val="right"/>
      <w:pPr>
        <w:tabs>
          <w:tab w:val="num" w:pos="6338"/>
        </w:tabs>
        <w:ind w:left="6338" w:hanging="180"/>
      </w:pPr>
    </w:lvl>
  </w:abstractNum>
  <w:abstractNum w:abstractNumId="16" w15:restartNumberingAfterBreak="0">
    <w:nsid w:val="14C33EE5"/>
    <w:multiLevelType w:val="hybridMultilevel"/>
    <w:tmpl w:val="472E0FB6"/>
    <w:lvl w:ilvl="0" w:tplc="1A2A2F54">
      <w:start w:val="1"/>
      <w:numFmt w:val="bullet"/>
      <w:pStyle w:val="Bulletsdashes"/>
      <w:lvlText w:val=""/>
      <w:lvlJc w:val="left"/>
      <w:pPr>
        <w:tabs>
          <w:tab w:val="num" w:pos="1627"/>
        </w:tabs>
        <w:ind w:left="1627" w:hanging="360"/>
      </w:pPr>
      <w:rPr>
        <w:rFonts w:ascii="Symbol" w:hAnsi="Symbol" w:hint="default"/>
      </w:rPr>
    </w:lvl>
    <w:lvl w:ilvl="1" w:tplc="08090019" w:tentative="1">
      <w:start w:val="1"/>
      <w:numFmt w:val="bullet"/>
      <w:lvlText w:val="o"/>
      <w:lvlJc w:val="left"/>
      <w:pPr>
        <w:tabs>
          <w:tab w:val="num" w:pos="1440"/>
        </w:tabs>
        <w:ind w:left="1440" w:hanging="360"/>
      </w:pPr>
      <w:rPr>
        <w:rFonts w:ascii="Courier New" w:hAnsi="Courier New" w:cs="Courier New" w:hint="default"/>
      </w:rPr>
    </w:lvl>
    <w:lvl w:ilvl="2" w:tplc="0809001B" w:tentative="1">
      <w:start w:val="1"/>
      <w:numFmt w:val="bullet"/>
      <w:lvlText w:val=""/>
      <w:lvlJc w:val="left"/>
      <w:pPr>
        <w:tabs>
          <w:tab w:val="num" w:pos="2160"/>
        </w:tabs>
        <w:ind w:left="2160" w:hanging="360"/>
      </w:pPr>
      <w:rPr>
        <w:rFonts w:ascii="Wingdings" w:hAnsi="Wingdings" w:hint="default"/>
      </w:rPr>
    </w:lvl>
    <w:lvl w:ilvl="3" w:tplc="0809000F" w:tentative="1">
      <w:start w:val="1"/>
      <w:numFmt w:val="bullet"/>
      <w:lvlText w:val=""/>
      <w:lvlJc w:val="left"/>
      <w:pPr>
        <w:tabs>
          <w:tab w:val="num" w:pos="2880"/>
        </w:tabs>
        <w:ind w:left="2880" w:hanging="360"/>
      </w:pPr>
      <w:rPr>
        <w:rFonts w:ascii="Symbol" w:hAnsi="Symbol" w:hint="default"/>
      </w:rPr>
    </w:lvl>
    <w:lvl w:ilvl="4" w:tplc="08090019" w:tentative="1">
      <w:start w:val="1"/>
      <w:numFmt w:val="bullet"/>
      <w:lvlText w:val="o"/>
      <w:lvlJc w:val="left"/>
      <w:pPr>
        <w:tabs>
          <w:tab w:val="num" w:pos="3600"/>
        </w:tabs>
        <w:ind w:left="3600" w:hanging="360"/>
      </w:pPr>
      <w:rPr>
        <w:rFonts w:ascii="Courier New" w:hAnsi="Courier New" w:cs="Courier New" w:hint="default"/>
      </w:rPr>
    </w:lvl>
    <w:lvl w:ilvl="5" w:tplc="0809001B" w:tentative="1">
      <w:start w:val="1"/>
      <w:numFmt w:val="bullet"/>
      <w:lvlText w:val=""/>
      <w:lvlJc w:val="left"/>
      <w:pPr>
        <w:tabs>
          <w:tab w:val="num" w:pos="4320"/>
        </w:tabs>
        <w:ind w:left="4320" w:hanging="360"/>
      </w:pPr>
      <w:rPr>
        <w:rFonts w:ascii="Wingdings" w:hAnsi="Wingdings" w:hint="default"/>
      </w:rPr>
    </w:lvl>
    <w:lvl w:ilvl="6" w:tplc="0809000F" w:tentative="1">
      <w:start w:val="1"/>
      <w:numFmt w:val="bullet"/>
      <w:lvlText w:val=""/>
      <w:lvlJc w:val="left"/>
      <w:pPr>
        <w:tabs>
          <w:tab w:val="num" w:pos="5040"/>
        </w:tabs>
        <w:ind w:left="5040" w:hanging="360"/>
      </w:pPr>
      <w:rPr>
        <w:rFonts w:ascii="Symbol" w:hAnsi="Symbol" w:hint="default"/>
      </w:rPr>
    </w:lvl>
    <w:lvl w:ilvl="7" w:tplc="08090019" w:tentative="1">
      <w:start w:val="1"/>
      <w:numFmt w:val="bullet"/>
      <w:lvlText w:val="o"/>
      <w:lvlJc w:val="left"/>
      <w:pPr>
        <w:tabs>
          <w:tab w:val="num" w:pos="5760"/>
        </w:tabs>
        <w:ind w:left="5760" w:hanging="360"/>
      </w:pPr>
      <w:rPr>
        <w:rFonts w:ascii="Courier New" w:hAnsi="Courier New" w:cs="Courier New" w:hint="default"/>
      </w:rPr>
    </w:lvl>
    <w:lvl w:ilvl="8" w:tplc="0809001B"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513261A"/>
    <w:multiLevelType w:val="hybridMultilevel"/>
    <w:tmpl w:val="BBAAE61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8" w15:restartNumberingAfterBreak="0">
    <w:nsid w:val="154F3C53"/>
    <w:multiLevelType w:val="hybridMultilevel"/>
    <w:tmpl w:val="E092F014"/>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15C01E1D"/>
    <w:multiLevelType w:val="hybridMultilevel"/>
    <w:tmpl w:val="EC1439C2"/>
    <w:lvl w:ilvl="0" w:tplc="08090001">
      <w:start w:val="1"/>
      <w:numFmt w:val="bullet"/>
      <w:lvlText w:val=""/>
      <w:lvlJc w:val="left"/>
      <w:pPr>
        <w:ind w:left="502" w:hanging="360"/>
      </w:pPr>
      <w:rPr>
        <w:rFonts w:ascii="Symbol" w:hAnsi="Symbol" w:hint="default"/>
      </w:rPr>
    </w:lvl>
    <w:lvl w:ilvl="1" w:tplc="08090019">
      <w:start w:val="1"/>
      <w:numFmt w:val="lowerLetter"/>
      <w:lvlText w:val="%2."/>
      <w:lvlJc w:val="left"/>
      <w:pPr>
        <w:ind w:left="1222" w:hanging="360"/>
      </w:pPr>
    </w:lvl>
    <w:lvl w:ilvl="2" w:tplc="0809001B">
      <w:start w:val="1"/>
      <w:numFmt w:val="lowerRoman"/>
      <w:lvlText w:val="%3."/>
      <w:lvlJc w:val="right"/>
      <w:pPr>
        <w:ind w:left="1942" w:hanging="180"/>
      </w:pPr>
    </w:lvl>
    <w:lvl w:ilvl="3" w:tplc="0809000F">
      <w:start w:val="1"/>
      <w:numFmt w:val="decimal"/>
      <w:lvlText w:val="%4."/>
      <w:lvlJc w:val="left"/>
      <w:pPr>
        <w:ind w:left="2662" w:hanging="360"/>
      </w:pPr>
    </w:lvl>
    <w:lvl w:ilvl="4" w:tplc="08090019">
      <w:start w:val="1"/>
      <w:numFmt w:val="lowerLetter"/>
      <w:lvlText w:val="%5."/>
      <w:lvlJc w:val="left"/>
      <w:pPr>
        <w:ind w:left="3382" w:hanging="360"/>
      </w:pPr>
    </w:lvl>
    <w:lvl w:ilvl="5" w:tplc="0809001B">
      <w:start w:val="1"/>
      <w:numFmt w:val="lowerRoman"/>
      <w:lvlText w:val="%6."/>
      <w:lvlJc w:val="right"/>
      <w:pPr>
        <w:ind w:left="4102" w:hanging="180"/>
      </w:pPr>
    </w:lvl>
    <w:lvl w:ilvl="6" w:tplc="0809000F">
      <w:start w:val="1"/>
      <w:numFmt w:val="decimal"/>
      <w:lvlText w:val="%7."/>
      <w:lvlJc w:val="left"/>
      <w:pPr>
        <w:ind w:left="4822" w:hanging="360"/>
      </w:pPr>
    </w:lvl>
    <w:lvl w:ilvl="7" w:tplc="08090019">
      <w:start w:val="1"/>
      <w:numFmt w:val="lowerLetter"/>
      <w:lvlText w:val="%8."/>
      <w:lvlJc w:val="left"/>
      <w:pPr>
        <w:ind w:left="5542" w:hanging="360"/>
      </w:pPr>
    </w:lvl>
    <w:lvl w:ilvl="8" w:tplc="0809001B">
      <w:start w:val="1"/>
      <w:numFmt w:val="lowerRoman"/>
      <w:lvlText w:val="%9."/>
      <w:lvlJc w:val="right"/>
      <w:pPr>
        <w:ind w:left="6262" w:hanging="180"/>
      </w:pPr>
    </w:lvl>
  </w:abstractNum>
  <w:abstractNum w:abstractNumId="20" w15:restartNumberingAfterBreak="0">
    <w:nsid w:val="1E7B073B"/>
    <w:multiLevelType w:val="hybridMultilevel"/>
    <w:tmpl w:val="0A42D0E8"/>
    <w:lvl w:ilvl="0" w:tplc="206E7B5C">
      <w:start w:val="1"/>
      <w:numFmt w:val="bullet"/>
      <w:lvlText w:val=""/>
      <w:lvlJc w:val="left"/>
      <w:pPr>
        <w:ind w:left="1800" w:hanging="360"/>
      </w:pPr>
      <w:rPr>
        <w:rFonts w:ascii="Symbol" w:hAnsi="Symbol"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21" w15:restartNumberingAfterBreak="0">
    <w:nsid w:val="20644EB6"/>
    <w:multiLevelType w:val="hybridMultilevel"/>
    <w:tmpl w:val="752C849C"/>
    <w:lvl w:ilvl="0" w:tplc="AE94E82C">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22" w15:restartNumberingAfterBreak="0">
    <w:nsid w:val="223D32EC"/>
    <w:multiLevelType w:val="hybridMultilevel"/>
    <w:tmpl w:val="0DBA1896"/>
    <w:lvl w:ilvl="0" w:tplc="91FE398E">
      <w:start w:val="1"/>
      <w:numFmt w:val="decimal"/>
      <w:pStyle w:val="Heading3"/>
      <w:lvlText w:val="%1."/>
      <w:lvlJc w:val="left"/>
      <w:pPr>
        <w:ind w:left="720" w:hanging="360"/>
      </w:pPr>
      <w:rPr>
        <w:sz w:val="36"/>
        <w:szCs w:val="36"/>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22944ADD"/>
    <w:multiLevelType w:val="multilevel"/>
    <w:tmpl w:val="88DA95A8"/>
    <w:lvl w:ilvl="0">
      <w:start w:val="1"/>
      <w:numFmt w:val="bullet"/>
      <w:lvlText w:val=""/>
      <w:lvlJc w:val="left"/>
      <w:pPr>
        <w:tabs>
          <w:tab w:val="num" w:pos="720"/>
        </w:tabs>
        <w:ind w:left="720" w:hanging="360"/>
      </w:pPr>
      <w:rPr>
        <w:rFonts w:ascii="Symbol" w:hAnsi="Symbol" w:hint="default"/>
        <w:sz w:val="20"/>
      </w:rPr>
    </w:lvl>
    <w:lvl w:ilvl="1">
      <w:start w:val="4"/>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285467B5"/>
    <w:multiLevelType w:val="hybridMultilevel"/>
    <w:tmpl w:val="94645B38"/>
    <w:lvl w:ilvl="0" w:tplc="D4B4A5C6">
      <w:numFmt w:val="bullet"/>
      <w:lvlText w:val="-"/>
      <w:lvlJc w:val="left"/>
      <w:pPr>
        <w:ind w:left="720" w:hanging="360"/>
      </w:pPr>
      <w:rPr>
        <w:rFonts w:ascii="Arial" w:eastAsia="Times New Roman" w:hAnsi="Aria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28A73C40"/>
    <w:multiLevelType w:val="hybridMultilevel"/>
    <w:tmpl w:val="51D0FAB4"/>
    <w:lvl w:ilvl="0" w:tplc="08090001">
      <w:start w:val="1"/>
      <w:numFmt w:val="bullet"/>
      <w:lvlText w:val=""/>
      <w:lvlJc w:val="left"/>
      <w:pPr>
        <w:ind w:left="2394" w:hanging="360"/>
      </w:pPr>
      <w:rPr>
        <w:rFonts w:ascii="Symbol" w:hAnsi="Symbol" w:hint="default"/>
      </w:rPr>
    </w:lvl>
    <w:lvl w:ilvl="1" w:tplc="08090003" w:tentative="1">
      <w:start w:val="1"/>
      <w:numFmt w:val="bullet"/>
      <w:lvlText w:val="o"/>
      <w:lvlJc w:val="left"/>
      <w:pPr>
        <w:ind w:left="3114" w:hanging="360"/>
      </w:pPr>
      <w:rPr>
        <w:rFonts w:ascii="Courier New" w:hAnsi="Courier New" w:cs="Courier New" w:hint="default"/>
      </w:rPr>
    </w:lvl>
    <w:lvl w:ilvl="2" w:tplc="08090005" w:tentative="1">
      <w:start w:val="1"/>
      <w:numFmt w:val="bullet"/>
      <w:lvlText w:val=""/>
      <w:lvlJc w:val="left"/>
      <w:pPr>
        <w:ind w:left="3834" w:hanging="360"/>
      </w:pPr>
      <w:rPr>
        <w:rFonts w:ascii="Wingdings" w:hAnsi="Wingdings" w:hint="default"/>
      </w:rPr>
    </w:lvl>
    <w:lvl w:ilvl="3" w:tplc="08090001" w:tentative="1">
      <w:start w:val="1"/>
      <w:numFmt w:val="bullet"/>
      <w:lvlText w:val=""/>
      <w:lvlJc w:val="left"/>
      <w:pPr>
        <w:ind w:left="4554" w:hanging="360"/>
      </w:pPr>
      <w:rPr>
        <w:rFonts w:ascii="Symbol" w:hAnsi="Symbol" w:hint="default"/>
      </w:rPr>
    </w:lvl>
    <w:lvl w:ilvl="4" w:tplc="08090003" w:tentative="1">
      <w:start w:val="1"/>
      <w:numFmt w:val="bullet"/>
      <w:lvlText w:val="o"/>
      <w:lvlJc w:val="left"/>
      <w:pPr>
        <w:ind w:left="5274" w:hanging="360"/>
      </w:pPr>
      <w:rPr>
        <w:rFonts w:ascii="Courier New" w:hAnsi="Courier New" w:cs="Courier New" w:hint="default"/>
      </w:rPr>
    </w:lvl>
    <w:lvl w:ilvl="5" w:tplc="08090005" w:tentative="1">
      <w:start w:val="1"/>
      <w:numFmt w:val="bullet"/>
      <w:lvlText w:val=""/>
      <w:lvlJc w:val="left"/>
      <w:pPr>
        <w:ind w:left="5994" w:hanging="360"/>
      </w:pPr>
      <w:rPr>
        <w:rFonts w:ascii="Wingdings" w:hAnsi="Wingdings" w:hint="default"/>
      </w:rPr>
    </w:lvl>
    <w:lvl w:ilvl="6" w:tplc="08090001" w:tentative="1">
      <w:start w:val="1"/>
      <w:numFmt w:val="bullet"/>
      <w:lvlText w:val=""/>
      <w:lvlJc w:val="left"/>
      <w:pPr>
        <w:ind w:left="6714" w:hanging="360"/>
      </w:pPr>
      <w:rPr>
        <w:rFonts w:ascii="Symbol" w:hAnsi="Symbol" w:hint="default"/>
      </w:rPr>
    </w:lvl>
    <w:lvl w:ilvl="7" w:tplc="08090003" w:tentative="1">
      <w:start w:val="1"/>
      <w:numFmt w:val="bullet"/>
      <w:lvlText w:val="o"/>
      <w:lvlJc w:val="left"/>
      <w:pPr>
        <w:ind w:left="7434" w:hanging="360"/>
      </w:pPr>
      <w:rPr>
        <w:rFonts w:ascii="Courier New" w:hAnsi="Courier New" w:cs="Courier New" w:hint="default"/>
      </w:rPr>
    </w:lvl>
    <w:lvl w:ilvl="8" w:tplc="08090005" w:tentative="1">
      <w:start w:val="1"/>
      <w:numFmt w:val="bullet"/>
      <w:lvlText w:val=""/>
      <w:lvlJc w:val="left"/>
      <w:pPr>
        <w:ind w:left="8154" w:hanging="360"/>
      </w:pPr>
      <w:rPr>
        <w:rFonts w:ascii="Wingdings" w:hAnsi="Wingdings" w:hint="default"/>
      </w:rPr>
    </w:lvl>
  </w:abstractNum>
  <w:abstractNum w:abstractNumId="26" w15:restartNumberingAfterBreak="0">
    <w:nsid w:val="2BFE6AC1"/>
    <w:multiLevelType w:val="hybridMultilevel"/>
    <w:tmpl w:val="F37EC80E"/>
    <w:lvl w:ilvl="0" w:tplc="3DD80EB0">
      <w:start w:val="1"/>
      <w:numFmt w:val="bullet"/>
      <w:lvlText w:val=""/>
      <w:lvlJc w:val="left"/>
      <w:pPr>
        <w:tabs>
          <w:tab w:val="num" w:pos="720"/>
        </w:tabs>
        <w:ind w:left="720" w:hanging="360"/>
      </w:pPr>
      <w:rPr>
        <w:rFonts w:ascii="Symbol" w:hAnsi="Symbol" w:hint="default"/>
        <w:sz w:val="22"/>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2D5B37E0"/>
    <w:multiLevelType w:val="multilevel"/>
    <w:tmpl w:val="289C620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35CA48B3"/>
    <w:multiLevelType w:val="hybridMultilevel"/>
    <w:tmpl w:val="4620C4A4"/>
    <w:lvl w:ilvl="0" w:tplc="316454B0">
      <w:start w:val="1"/>
      <w:numFmt w:val="bullet"/>
      <w:pStyle w:val="Bulletskeyfindings"/>
      <w:lvlText w:val=""/>
      <w:lvlJc w:val="left"/>
      <w:pPr>
        <w:tabs>
          <w:tab w:val="num" w:pos="360"/>
        </w:tabs>
        <w:ind w:left="36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3D192F02"/>
    <w:multiLevelType w:val="hybridMultilevel"/>
    <w:tmpl w:val="456CB3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3D57704B"/>
    <w:multiLevelType w:val="hybridMultilevel"/>
    <w:tmpl w:val="3B78D2DC"/>
    <w:lvl w:ilvl="0" w:tplc="D4B4A5C6">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2F31826"/>
    <w:multiLevelType w:val="hybridMultilevel"/>
    <w:tmpl w:val="2A068774"/>
    <w:lvl w:ilvl="0" w:tplc="206E7B5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3500864"/>
    <w:multiLevelType w:val="hybridMultilevel"/>
    <w:tmpl w:val="96408D0C"/>
    <w:lvl w:ilvl="0" w:tplc="4CFCD936">
      <w:start w:val="1"/>
      <w:numFmt w:val="lowerLetter"/>
      <w:lvlText w:val="(%1)"/>
      <w:lvlJc w:val="left"/>
      <w:pPr>
        <w:ind w:left="502" w:hanging="36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33" w15:restartNumberingAfterBreak="0">
    <w:nsid w:val="43901FBC"/>
    <w:multiLevelType w:val="hybridMultilevel"/>
    <w:tmpl w:val="3D1A91A4"/>
    <w:lvl w:ilvl="0" w:tplc="5FB40070">
      <w:start w:val="1"/>
      <w:numFmt w:val="lowerRoman"/>
      <w:lvlText w:val="(%1)"/>
      <w:lvlJc w:val="left"/>
      <w:pPr>
        <w:ind w:left="862" w:hanging="720"/>
      </w:pPr>
      <w:rPr>
        <w:rFonts w:hint="default"/>
        <w:b/>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34" w15:restartNumberingAfterBreak="0">
    <w:nsid w:val="47985AF4"/>
    <w:multiLevelType w:val="hybridMultilevel"/>
    <w:tmpl w:val="3692CE2E"/>
    <w:lvl w:ilvl="0" w:tplc="B9DC9F3E">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5" w15:restartNumberingAfterBreak="0">
    <w:nsid w:val="48616831"/>
    <w:multiLevelType w:val="hybridMultilevel"/>
    <w:tmpl w:val="C9507742"/>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6" w15:restartNumberingAfterBreak="0">
    <w:nsid w:val="489A0E97"/>
    <w:multiLevelType w:val="multilevel"/>
    <w:tmpl w:val="BAF4BBEA"/>
    <w:lvl w:ilvl="0">
      <w:start w:val="1"/>
      <w:numFmt w:val="bullet"/>
      <w:lvlText w:val=""/>
      <w:lvlJc w:val="left"/>
      <w:pPr>
        <w:tabs>
          <w:tab w:val="num" w:pos="720"/>
        </w:tabs>
        <w:ind w:left="720" w:hanging="360"/>
      </w:pPr>
      <w:rPr>
        <w:rFonts w:ascii="Symbol" w:hAnsi="Symbol" w:hint="default"/>
        <w:sz w:val="20"/>
      </w:rPr>
    </w:lvl>
    <w:lvl w:ilvl="1">
      <w:start w:val="20"/>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4B83187D"/>
    <w:multiLevelType w:val="multilevel"/>
    <w:tmpl w:val="35F20F0C"/>
    <w:lvl w:ilvl="0">
      <w:start w:val="1"/>
      <w:numFmt w:val="bullet"/>
      <w:lvlText w:val=""/>
      <w:lvlJc w:val="left"/>
      <w:pPr>
        <w:tabs>
          <w:tab w:val="num" w:pos="720"/>
        </w:tabs>
        <w:ind w:left="720" w:hanging="360"/>
      </w:pPr>
      <w:rPr>
        <w:rFonts w:ascii="Symbol" w:hAnsi="Symbol" w:hint="default"/>
        <w:sz w:val="20"/>
      </w:rPr>
    </w:lvl>
    <w:lvl w:ilvl="1">
      <w:start w:val="3"/>
      <w:numFmt w:val="decimal"/>
      <w:lvlText w:val="%2."/>
      <w:lvlJc w:val="left"/>
      <w:pPr>
        <w:ind w:left="1440" w:hanging="360"/>
      </w:pPr>
      <w:rPr>
        <w:rFonts w:hint="default"/>
      </w:rPr>
    </w:lvl>
    <w:lvl w:ilvl="2">
      <w:start w:val="50"/>
      <w:numFmt w:val="bullet"/>
      <w:lvlText w:val="-"/>
      <w:lvlJc w:val="left"/>
      <w:pPr>
        <w:ind w:left="2160" w:hanging="360"/>
      </w:pPr>
      <w:rPr>
        <w:rFonts w:ascii="Calibri" w:eastAsia="Times New Roman" w:hAnsi="Calibri" w:cs="Calibri" w:hint="default"/>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4D920D87"/>
    <w:multiLevelType w:val="hybridMultilevel"/>
    <w:tmpl w:val="4746CA3C"/>
    <w:lvl w:ilvl="0" w:tplc="D4B4A5C6">
      <w:numFmt w:val="bullet"/>
      <w:lvlText w:val="-"/>
      <w:lvlJc w:val="left"/>
      <w:pPr>
        <w:ind w:left="1800" w:hanging="360"/>
      </w:pPr>
      <w:rPr>
        <w:rFonts w:ascii="Arial" w:eastAsia="Times New Roman" w:hAnsi="Arial"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9" w15:restartNumberingAfterBreak="0">
    <w:nsid w:val="50091E0E"/>
    <w:multiLevelType w:val="hybridMultilevel"/>
    <w:tmpl w:val="6AE071EE"/>
    <w:lvl w:ilvl="0" w:tplc="CD028066">
      <w:start w:val="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50396A6C"/>
    <w:multiLevelType w:val="hybridMultilevel"/>
    <w:tmpl w:val="4178F3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52D3348F"/>
    <w:multiLevelType w:val="multilevel"/>
    <w:tmpl w:val="02F010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530B0FBC"/>
    <w:multiLevelType w:val="hybridMultilevel"/>
    <w:tmpl w:val="45AEA86E"/>
    <w:lvl w:ilvl="0" w:tplc="A03A3B90">
      <w:start w:val="1"/>
      <w:numFmt w:val="bullet"/>
      <w:lvlText w:val="-"/>
      <w:lvlJc w:val="left"/>
      <w:pPr>
        <w:ind w:left="643" w:hanging="360"/>
      </w:pPr>
      <w:rPr>
        <w:rFonts w:ascii="Courier New" w:hAnsi="Courier New" w:hint="default"/>
      </w:rPr>
    </w:lvl>
    <w:lvl w:ilvl="1" w:tplc="0809000D">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54B43AAE"/>
    <w:multiLevelType w:val="hybridMultilevel"/>
    <w:tmpl w:val="CDE8D79A"/>
    <w:lvl w:ilvl="0" w:tplc="8556ACDA">
      <w:start w:val="1"/>
      <w:numFmt w:val="lowerLetter"/>
      <w:lvlText w:val="(%1)"/>
      <w:lvlJc w:val="left"/>
      <w:pPr>
        <w:ind w:left="76" w:hanging="360"/>
      </w:pPr>
      <w:rPr>
        <w:rFonts w:hint="default"/>
        <w:b w:val="0"/>
      </w:rPr>
    </w:lvl>
    <w:lvl w:ilvl="1" w:tplc="08090019" w:tentative="1">
      <w:start w:val="1"/>
      <w:numFmt w:val="lowerLetter"/>
      <w:lvlText w:val="%2."/>
      <w:lvlJc w:val="left"/>
      <w:pPr>
        <w:ind w:left="796" w:hanging="360"/>
      </w:pPr>
    </w:lvl>
    <w:lvl w:ilvl="2" w:tplc="0809001B" w:tentative="1">
      <w:start w:val="1"/>
      <w:numFmt w:val="lowerRoman"/>
      <w:lvlText w:val="%3."/>
      <w:lvlJc w:val="right"/>
      <w:pPr>
        <w:ind w:left="1516" w:hanging="180"/>
      </w:pPr>
    </w:lvl>
    <w:lvl w:ilvl="3" w:tplc="0809000F" w:tentative="1">
      <w:start w:val="1"/>
      <w:numFmt w:val="decimal"/>
      <w:lvlText w:val="%4."/>
      <w:lvlJc w:val="left"/>
      <w:pPr>
        <w:ind w:left="2236" w:hanging="360"/>
      </w:pPr>
    </w:lvl>
    <w:lvl w:ilvl="4" w:tplc="08090019" w:tentative="1">
      <w:start w:val="1"/>
      <w:numFmt w:val="lowerLetter"/>
      <w:lvlText w:val="%5."/>
      <w:lvlJc w:val="left"/>
      <w:pPr>
        <w:ind w:left="2956" w:hanging="360"/>
      </w:pPr>
    </w:lvl>
    <w:lvl w:ilvl="5" w:tplc="0809001B" w:tentative="1">
      <w:start w:val="1"/>
      <w:numFmt w:val="lowerRoman"/>
      <w:lvlText w:val="%6."/>
      <w:lvlJc w:val="right"/>
      <w:pPr>
        <w:ind w:left="3676" w:hanging="180"/>
      </w:pPr>
    </w:lvl>
    <w:lvl w:ilvl="6" w:tplc="0809000F" w:tentative="1">
      <w:start w:val="1"/>
      <w:numFmt w:val="decimal"/>
      <w:lvlText w:val="%7."/>
      <w:lvlJc w:val="left"/>
      <w:pPr>
        <w:ind w:left="4396" w:hanging="360"/>
      </w:pPr>
    </w:lvl>
    <w:lvl w:ilvl="7" w:tplc="08090019" w:tentative="1">
      <w:start w:val="1"/>
      <w:numFmt w:val="lowerLetter"/>
      <w:lvlText w:val="%8."/>
      <w:lvlJc w:val="left"/>
      <w:pPr>
        <w:ind w:left="5116" w:hanging="360"/>
      </w:pPr>
    </w:lvl>
    <w:lvl w:ilvl="8" w:tplc="0809001B" w:tentative="1">
      <w:start w:val="1"/>
      <w:numFmt w:val="lowerRoman"/>
      <w:lvlText w:val="%9."/>
      <w:lvlJc w:val="right"/>
      <w:pPr>
        <w:ind w:left="5836" w:hanging="180"/>
      </w:pPr>
    </w:lvl>
  </w:abstractNum>
  <w:abstractNum w:abstractNumId="44" w15:restartNumberingAfterBreak="0">
    <w:nsid w:val="58324FA6"/>
    <w:multiLevelType w:val="singleLevel"/>
    <w:tmpl w:val="08090001"/>
    <w:lvl w:ilvl="0">
      <w:start w:val="1"/>
      <w:numFmt w:val="bullet"/>
      <w:pStyle w:val="Tabletextbullet"/>
      <w:lvlText w:val=""/>
      <w:lvlJc w:val="left"/>
      <w:pPr>
        <w:tabs>
          <w:tab w:val="num" w:pos="360"/>
        </w:tabs>
        <w:ind w:left="360" w:hanging="360"/>
      </w:pPr>
      <w:rPr>
        <w:rFonts w:ascii="Symbol" w:hAnsi="Symbol" w:hint="default"/>
      </w:rPr>
    </w:lvl>
  </w:abstractNum>
  <w:abstractNum w:abstractNumId="45" w15:restartNumberingAfterBreak="0">
    <w:nsid w:val="5DB24D98"/>
    <w:multiLevelType w:val="hybridMultilevel"/>
    <w:tmpl w:val="06F08198"/>
    <w:lvl w:ilvl="0" w:tplc="E5E057FE">
      <w:start w:val="16"/>
      <w:numFmt w:val="bullet"/>
      <w:lvlText w:val="-"/>
      <w:lvlJc w:val="left"/>
      <w:pPr>
        <w:ind w:left="1800" w:hanging="360"/>
      </w:pPr>
      <w:rPr>
        <w:rFonts w:ascii="Arial" w:eastAsia="Times New Roman" w:hAnsi="Arial"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46" w15:restartNumberingAfterBreak="0">
    <w:nsid w:val="5EFD6935"/>
    <w:multiLevelType w:val="singleLevel"/>
    <w:tmpl w:val="08090001"/>
    <w:lvl w:ilvl="0">
      <w:start w:val="1"/>
      <w:numFmt w:val="bullet"/>
      <w:pStyle w:val="Bulletsspaced-lastbullet"/>
      <w:lvlText w:val=""/>
      <w:lvlJc w:val="left"/>
      <w:pPr>
        <w:tabs>
          <w:tab w:val="num" w:pos="360"/>
        </w:tabs>
        <w:ind w:left="360" w:hanging="360"/>
      </w:pPr>
      <w:rPr>
        <w:rFonts w:ascii="Symbol" w:hAnsi="Symbol" w:hint="default"/>
      </w:rPr>
    </w:lvl>
  </w:abstractNum>
  <w:abstractNum w:abstractNumId="47" w15:restartNumberingAfterBreak="0">
    <w:nsid w:val="61DA3587"/>
    <w:multiLevelType w:val="multilevel"/>
    <w:tmpl w:val="77E87D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63A1609A"/>
    <w:multiLevelType w:val="hybridMultilevel"/>
    <w:tmpl w:val="9F1EF0F8"/>
    <w:lvl w:ilvl="0" w:tplc="77F4263E">
      <w:start w:val="1"/>
      <w:numFmt w:val="upperLetter"/>
      <w:lvlText w:val="%1."/>
      <w:lvlJc w:val="left"/>
      <w:pPr>
        <w:ind w:left="928" w:hanging="36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49" w15:restartNumberingAfterBreak="0">
    <w:nsid w:val="64525E42"/>
    <w:multiLevelType w:val="singleLevel"/>
    <w:tmpl w:val="1F02DAD4"/>
    <w:lvl w:ilvl="0">
      <w:start w:val="1"/>
      <w:numFmt w:val="bullet"/>
      <w:pStyle w:val="Style2"/>
      <w:lvlText w:val=""/>
      <w:lvlJc w:val="left"/>
      <w:pPr>
        <w:tabs>
          <w:tab w:val="num" w:pos="360"/>
        </w:tabs>
        <w:ind w:left="142" w:hanging="142"/>
      </w:pPr>
      <w:rPr>
        <w:rFonts w:ascii="Symbol" w:hAnsi="Symbol" w:hint="default"/>
      </w:rPr>
    </w:lvl>
  </w:abstractNum>
  <w:abstractNum w:abstractNumId="50" w15:restartNumberingAfterBreak="0">
    <w:nsid w:val="678B0CFA"/>
    <w:multiLevelType w:val="hybridMultilevel"/>
    <w:tmpl w:val="F454C8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684D26E8"/>
    <w:multiLevelType w:val="hybridMultilevel"/>
    <w:tmpl w:val="F8381906"/>
    <w:lvl w:ilvl="0" w:tplc="824AB1B4">
      <w:start w:val="1"/>
      <w:numFmt w:val="upperLetter"/>
      <w:lvlText w:val="%1."/>
      <w:lvlJc w:val="left"/>
      <w:pPr>
        <w:ind w:left="720" w:hanging="360"/>
      </w:pPr>
      <w:rPr>
        <w:sz w:val="28"/>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2" w15:restartNumberingAfterBreak="0">
    <w:nsid w:val="6C927A27"/>
    <w:multiLevelType w:val="hybridMultilevel"/>
    <w:tmpl w:val="C722DBE2"/>
    <w:lvl w:ilvl="0" w:tplc="F70C10F8">
      <w:start w:val="1"/>
      <w:numFmt w:val="decimal"/>
      <w:pStyle w:val="Style1"/>
      <w:lvlText w:val="%1."/>
      <w:lvlJc w:val="left"/>
      <w:pPr>
        <w:ind w:left="67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3" w15:restartNumberingAfterBreak="0">
    <w:nsid w:val="6D885904"/>
    <w:multiLevelType w:val="hybridMultilevel"/>
    <w:tmpl w:val="32045334"/>
    <w:lvl w:ilvl="0" w:tplc="B38212D0">
      <w:start w:val="1"/>
      <w:numFmt w:val="bullet"/>
      <w:pStyle w:val="Bulletsstandard"/>
      <w:lvlText w:val=""/>
      <w:lvlJc w:val="left"/>
      <w:pPr>
        <w:tabs>
          <w:tab w:val="num" w:pos="927"/>
        </w:tabs>
        <w:ind w:left="927" w:hanging="360"/>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6DC27649"/>
    <w:multiLevelType w:val="hybridMultilevel"/>
    <w:tmpl w:val="0E64551A"/>
    <w:lvl w:ilvl="0" w:tplc="206E7B5C">
      <w:start w:val="1"/>
      <w:numFmt w:val="bullet"/>
      <w:lvlText w:val=""/>
      <w:lvlJc w:val="left"/>
      <w:pPr>
        <w:ind w:left="1800" w:hanging="360"/>
      </w:pPr>
      <w:rPr>
        <w:rFonts w:ascii="Symbol" w:hAnsi="Symbol"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55" w15:restartNumberingAfterBreak="0">
    <w:nsid w:val="72F918F1"/>
    <w:multiLevelType w:val="hybridMultilevel"/>
    <w:tmpl w:val="7B783F88"/>
    <w:lvl w:ilvl="0" w:tplc="206E7B5C">
      <w:start w:val="1"/>
      <w:numFmt w:val="bullet"/>
      <w:lvlText w:val=""/>
      <w:lvlJc w:val="left"/>
      <w:pPr>
        <w:ind w:left="2122" w:hanging="360"/>
      </w:pPr>
      <w:rPr>
        <w:rFonts w:ascii="Symbol" w:hAnsi="Symbol" w:hint="default"/>
      </w:rPr>
    </w:lvl>
    <w:lvl w:ilvl="1" w:tplc="08090003" w:tentative="1">
      <w:start w:val="1"/>
      <w:numFmt w:val="bullet"/>
      <w:lvlText w:val="o"/>
      <w:lvlJc w:val="left"/>
      <w:pPr>
        <w:ind w:left="2842" w:hanging="360"/>
      </w:pPr>
      <w:rPr>
        <w:rFonts w:ascii="Courier New" w:hAnsi="Courier New" w:cs="Courier New" w:hint="default"/>
      </w:rPr>
    </w:lvl>
    <w:lvl w:ilvl="2" w:tplc="08090005" w:tentative="1">
      <w:start w:val="1"/>
      <w:numFmt w:val="bullet"/>
      <w:lvlText w:val=""/>
      <w:lvlJc w:val="left"/>
      <w:pPr>
        <w:ind w:left="3562" w:hanging="360"/>
      </w:pPr>
      <w:rPr>
        <w:rFonts w:ascii="Wingdings" w:hAnsi="Wingdings" w:hint="default"/>
      </w:rPr>
    </w:lvl>
    <w:lvl w:ilvl="3" w:tplc="08090001" w:tentative="1">
      <w:start w:val="1"/>
      <w:numFmt w:val="bullet"/>
      <w:lvlText w:val=""/>
      <w:lvlJc w:val="left"/>
      <w:pPr>
        <w:ind w:left="4282" w:hanging="360"/>
      </w:pPr>
      <w:rPr>
        <w:rFonts w:ascii="Symbol" w:hAnsi="Symbol" w:hint="default"/>
      </w:rPr>
    </w:lvl>
    <w:lvl w:ilvl="4" w:tplc="08090003" w:tentative="1">
      <w:start w:val="1"/>
      <w:numFmt w:val="bullet"/>
      <w:lvlText w:val="o"/>
      <w:lvlJc w:val="left"/>
      <w:pPr>
        <w:ind w:left="5002" w:hanging="360"/>
      </w:pPr>
      <w:rPr>
        <w:rFonts w:ascii="Courier New" w:hAnsi="Courier New" w:cs="Courier New" w:hint="default"/>
      </w:rPr>
    </w:lvl>
    <w:lvl w:ilvl="5" w:tplc="08090005" w:tentative="1">
      <w:start w:val="1"/>
      <w:numFmt w:val="bullet"/>
      <w:lvlText w:val=""/>
      <w:lvlJc w:val="left"/>
      <w:pPr>
        <w:ind w:left="5722" w:hanging="360"/>
      </w:pPr>
      <w:rPr>
        <w:rFonts w:ascii="Wingdings" w:hAnsi="Wingdings" w:hint="default"/>
      </w:rPr>
    </w:lvl>
    <w:lvl w:ilvl="6" w:tplc="08090001" w:tentative="1">
      <w:start w:val="1"/>
      <w:numFmt w:val="bullet"/>
      <w:lvlText w:val=""/>
      <w:lvlJc w:val="left"/>
      <w:pPr>
        <w:ind w:left="6442" w:hanging="360"/>
      </w:pPr>
      <w:rPr>
        <w:rFonts w:ascii="Symbol" w:hAnsi="Symbol" w:hint="default"/>
      </w:rPr>
    </w:lvl>
    <w:lvl w:ilvl="7" w:tplc="08090003" w:tentative="1">
      <w:start w:val="1"/>
      <w:numFmt w:val="bullet"/>
      <w:lvlText w:val="o"/>
      <w:lvlJc w:val="left"/>
      <w:pPr>
        <w:ind w:left="7162" w:hanging="360"/>
      </w:pPr>
      <w:rPr>
        <w:rFonts w:ascii="Courier New" w:hAnsi="Courier New" w:cs="Courier New" w:hint="default"/>
      </w:rPr>
    </w:lvl>
    <w:lvl w:ilvl="8" w:tplc="08090005" w:tentative="1">
      <w:start w:val="1"/>
      <w:numFmt w:val="bullet"/>
      <w:lvlText w:val=""/>
      <w:lvlJc w:val="left"/>
      <w:pPr>
        <w:ind w:left="7882" w:hanging="360"/>
      </w:pPr>
      <w:rPr>
        <w:rFonts w:ascii="Wingdings" w:hAnsi="Wingdings" w:hint="default"/>
      </w:rPr>
    </w:lvl>
  </w:abstractNum>
  <w:abstractNum w:abstractNumId="56" w15:restartNumberingAfterBreak="0">
    <w:nsid w:val="73E6225F"/>
    <w:multiLevelType w:val="hybridMultilevel"/>
    <w:tmpl w:val="A95A4CEE"/>
    <w:lvl w:ilvl="0" w:tplc="D4B4A5C6">
      <w:numFmt w:val="bullet"/>
      <w:lvlText w:val="-"/>
      <w:lvlJc w:val="left"/>
      <w:pPr>
        <w:ind w:left="1800" w:hanging="360"/>
      </w:pPr>
      <w:rPr>
        <w:rFonts w:ascii="Arial" w:eastAsia="Times New Roman" w:hAnsi="Arial" w:cs="Arial" w:hint="default"/>
      </w:rPr>
    </w:lvl>
    <w:lvl w:ilvl="1" w:tplc="08090003">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57" w15:restartNumberingAfterBreak="0">
    <w:nsid w:val="752C5CF2"/>
    <w:multiLevelType w:val="hybridMultilevel"/>
    <w:tmpl w:val="CF766BFE"/>
    <w:lvl w:ilvl="0" w:tplc="08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8" w15:restartNumberingAfterBreak="0">
    <w:nsid w:val="761B498D"/>
    <w:multiLevelType w:val="multilevel"/>
    <w:tmpl w:val="A630198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9" w15:restartNumberingAfterBreak="0">
    <w:nsid w:val="774141F2"/>
    <w:multiLevelType w:val="hybridMultilevel"/>
    <w:tmpl w:val="7CA4FFB2"/>
    <w:lvl w:ilvl="0" w:tplc="F1C6D13E">
      <w:start w:val="1"/>
      <w:numFmt w:val="decimal"/>
      <w:pStyle w:val="Heading7"/>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60" w15:restartNumberingAfterBreak="0">
    <w:nsid w:val="7CCE4BBD"/>
    <w:multiLevelType w:val="hybridMultilevel"/>
    <w:tmpl w:val="9E0A90F8"/>
    <w:lvl w:ilvl="0" w:tplc="996E7D9E">
      <w:start w:val="1"/>
      <w:numFmt w:val="lowerRoman"/>
      <w:lvlText w:val="(%1)"/>
      <w:lvlJc w:val="left"/>
      <w:pPr>
        <w:ind w:left="1146" w:hanging="720"/>
      </w:pPr>
    </w:lvl>
    <w:lvl w:ilvl="1" w:tplc="08090019">
      <w:start w:val="1"/>
      <w:numFmt w:val="lowerLetter"/>
      <w:lvlText w:val="%2."/>
      <w:lvlJc w:val="left"/>
      <w:pPr>
        <w:ind w:left="1579" w:hanging="360"/>
      </w:pPr>
    </w:lvl>
    <w:lvl w:ilvl="2" w:tplc="0809001B">
      <w:start w:val="1"/>
      <w:numFmt w:val="lowerRoman"/>
      <w:lvlText w:val="%3."/>
      <w:lvlJc w:val="right"/>
      <w:pPr>
        <w:ind w:left="2299" w:hanging="180"/>
      </w:pPr>
    </w:lvl>
    <w:lvl w:ilvl="3" w:tplc="0809000F">
      <w:start w:val="1"/>
      <w:numFmt w:val="decimal"/>
      <w:lvlText w:val="%4."/>
      <w:lvlJc w:val="left"/>
      <w:pPr>
        <w:ind w:left="3019" w:hanging="360"/>
      </w:pPr>
    </w:lvl>
    <w:lvl w:ilvl="4" w:tplc="08090019">
      <w:start w:val="1"/>
      <w:numFmt w:val="lowerLetter"/>
      <w:lvlText w:val="%5."/>
      <w:lvlJc w:val="left"/>
      <w:pPr>
        <w:ind w:left="3739" w:hanging="360"/>
      </w:pPr>
    </w:lvl>
    <w:lvl w:ilvl="5" w:tplc="0809001B">
      <w:start w:val="1"/>
      <w:numFmt w:val="lowerRoman"/>
      <w:lvlText w:val="%6."/>
      <w:lvlJc w:val="right"/>
      <w:pPr>
        <w:ind w:left="4459" w:hanging="180"/>
      </w:pPr>
    </w:lvl>
    <w:lvl w:ilvl="6" w:tplc="0809000F">
      <w:start w:val="1"/>
      <w:numFmt w:val="decimal"/>
      <w:lvlText w:val="%7."/>
      <w:lvlJc w:val="left"/>
      <w:pPr>
        <w:ind w:left="5179" w:hanging="360"/>
      </w:pPr>
    </w:lvl>
    <w:lvl w:ilvl="7" w:tplc="08090019">
      <w:start w:val="1"/>
      <w:numFmt w:val="lowerLetter"/>
      <w:lvlText w:val="%8."/>
      <w:lvlJc w:val="left"/>
      <w:pPr>
        <w:ind w:left="5899" w:hanging="360"/>
      </w:pPr>
    </w:lvl>
    <w:lvl w:ilvl="8" w:tplc="0809001B">
      <w:start w:val="1"/>
      <w:numFmt w:val="lowerRoman"/>
      <w:lvlText w:val="%9."/>
      <w:lvlJc w:val="right"/>
      <w:pPr>
        <w:ind w:left="6619" w:hanging="180"/>
      </w:pPr>
    </w:lvl>
  </w:abstractNum>
  <w:abstractNum w:abstractNumId="61" w15:restartNumberingAfterBreak="0">
    <w:nsid w:val="7DD80C62"/>
    <w:multiLevelType w:val="hybridMultilevel"/>
    <w:tmpl w:val="5D607F84"/>
    <w:lvl w:ilvl="0" w:tplc="08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550460479">
    <w:abstractNumId w:val="46"/>
  </w:num>
  <w:num w:numId="2" w16cid:durableId="1445269646">
    <w:abstractNumId w:val="44"/>
  </w:num>
  <w:num w:numId="3" w16cid:durableId="1306816455">
    <w:abstractNumId w:val="0"/>
  </w:num>
  <w:num w:numId="4" w16cid:durableId="1693526864">
    <w:abstractNumId w:val="1"/>
  </w:num>
  <w:num w:numId="5" w16cid:durableId="1703282255">
    <w:abstractNumId w:val="49"/>
  </w:num>
  <w:num w:numId="6" w16cid:durableId="820386101">
    <w:abstractNumId w:val="26"/>
  </w:num>
  <w:num w:numId="7" w16cid:durableId="1491484479">
    <w:abstractNumId w:val="28"/>
  </w:num>
  <w:num w:numId="8" w16cid:durableId="1671374822">
    <w:abstractNumId w:val="16"/>
  </w:num>
  <w:num w:numId="9" w16cid:durableId="1727757718">
    <w:abstractNumId w:val="9"/>
  </w:num>
  <w:num w:numId="10" w16cid:durableId="1875455662">
    <w:abstractNumId w:val="53"/>
  </w:num>
  <w:num w:numId="11" w16cid:durableId="1158573958">
    <w:abstractNumId w:val="8"/>
  </w:num>
  <w:num w:numId="12" w16cid:durableId="1595698951">
    <w:abstractNumId w:val="30"/>
  </w:num>
  <w:num w:numId="13" w16cid:durableId="467237859">
    <w:abstractNumId w:val="15"/>
  </w:num>
  <w:num w:numId="14" w16cid:durableId="494879520">
    <w:abstractNumId w:val="24"/>
  </w:num>
  <w:num w:numId="15" w16cid:durableId="1597640675">
    <w:abstractNumId w:val="52"/>
  </w:num>
  <w:num w:numId="16" w16cid:durableId="1954743836">
    <w:abstractNumId w:val="18"/>
  </w:num>
  <w:num w:numId="17" w16cid:durableId="232547700">
    <w:abstractNumId w:val="25"/>
  </w:num>
  <w:num w:numId="18" w16cid:durableId="1085422410">
    <w:abstractNumId w:val="17"/>
  </w:num>
  <w:num w:numId="19" w16cid:durableId="124812865">
    <w:abstractNumId w:val="48"/>
  </w:num>
  <w:num w:numId="20" w16cid:durableId="1091052002">
    <w:abstractNumId w:val="50"/>
  </w:num>
  <w:num w:numId="21" w16cid:durableId="1131364612">
    <w:abstractNumId w:val="59"/>
  </w:num>
  <w:num w:numId="22" w16cid:durableId="70123638">
    <w:abstractNumId w:val="22"/>
  </w:num>
  <w:num w:numId="23" w16cid:durableId="1718043218">
    <w:abstractNumId w:val="58"/>
  </w:num>
  <w:num w:numId="24" w16cid:durableId="317077431">
    <w:abstractNumId w:val="7"/>
  </w:num>
  <w:num w:numId="25" w16cid:durableId="961769413">
    <w:abstractNumId w:val="23"/>
  </w:num>
  <w:num w:numId="26" w16cid:durableId="475339369">
    <w:abstractNumId w:val="36"/>
  </w:num>
  <w:num w:numId="27" w16cid:durableId="1941572197">
    <w:abstractNumId w:val="61"/>
  </w:num>
  <w:num w:numId="28" w16cid:durableId="1662269739">
    <w:abstractNumId w:val="57"/>
  </w:num>
  <w:num w:numId="29" w16cid:durableId="1006053041">
    <w:abstractNumId w:val="10"/>
  </w:num>
  <w:num w:numId="30" w16cid:durableId="1663729093">
    <w:abstractNumId w:val="37"/>
  </w:num>
  <w:num w:numId="31" w16cid:durableId="1575698757">
    <w:abstractNumId w:val="14"/>
  </w:num>
  <w:num w:numId="32" w16cid:durableId="865602782">
    <w:abstractNumId w:val="47"/>
  </w:num>
  <w:num w:numId="33" w16cid:durableId="1591693048">
    <w:abstractNumId w:val="41"/>
  </w:num>
  <w:num w:numId="34" w16cid:durableId="1151676579">
    <w:abstractNumId w:val="13"/>
  </w:num>
  <w:num w:numId="35" w16cid:durableId="1814639056">
    <w:abstractNumId w:val="27"/>
  </w:num>
  <w:num w:numId="36" w16cid:durableId="1839540087">
    <w:abstractNumId w:val="45"/>
  </w:num>
  <w:num w:numId="37" w16cid:durableId="1894465445">
    <w:abstractNumId w:val="40"/>
  </w:num>
  <w:num w:numId="38" w16cid:durableId="1478379052">
    <w:abstractNumId w:val="29"/>
  </w:num>
  <w:num w:numId="39" w16cid:durableId="1902907841">
    <w:abstractNumId w:val="34"/>
  </w:num>
  <w:num w:numId="40" w16cid:durableId="251403626">
    <w:abstractNumId w:val="32"/>
  </w:num>
  <w:num w:numId="41" w16cid:durableId="566569011">
    <w:abstractNumId w:val="39"/>
  </w:num>
  <w:num w:numId="42" w16cid:durableId="320936499">
    <w:abstractNumId w:val="33"/>
  </w:num>
  <w:num w:numId="43" w16cid:durableId="1887378077">
    <w:abstractNumId w:val="35"/>
  </w:num>
  <w:num w:numId="44" w16cid:durableId="1864050773">
    <w:abstractNumId w:val="11"/>
  </w:num>
  <w:num w:numId="45" w16cid:durableId="1489982615">
    <w:abstractNumId w:val="42"/>
  </w:num>
  <w:num w:numId="46" w16cid:durableId="1060518580">
    <w:abstractNumId w:val="12"/>
  </w:num>
  <w:num w:numId="47" w16cid:durableId="2127264731">
    <w:abstractNumId w:val="56"/>
  </w:num>
  <w:num w:numId="48" w16cid:durableId="1424375856">
    <w:abstractNumId w:val="38"/>
  </w:num>
  <w:num w:numId="49" w16cid:durableId="974288455">
    <w:abstractNumId w:val="42"/>
  </w:num>
  <w:num w:numId="50" w16cid:durableId="588120203">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107745541">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540168901">
    <w:abstractNumId w:val="6"/>
  </w:num>
  <w:num w:numId="53" w16cid:durableId="413623726">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209053468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654187755">
    <w:abstractNumId w:val="30"/>
  </w:num>
  <w:num w:numId="56" w16cid:durableId="304355378">
    <w:abstractNumId w:val="24"/>
  </w:num>
  <w:num w:numId="57" w16cid:durableId="190067923">
    <w:abstractNumId w:val="43"/>
  </w:num>
  <w:num w:numId="58" w16cid:durableId="664404584">
    <w:abstractNumId w:val="54"/>
  </w:num>
  <w:num w:numId="59" w16cid:durableId="562566755">
    <w:abstractNumId w:val="20"/>
  </w:num>
  <w:num w:numId="60" w16cid:durableId="1433624795">
    <w:abstractNumId w:val="55"/>
  </w:num>
  <w:num w:numId="61" w16cid:durableId="1884361516">
    <w:abstractNumId w:val="31"/>
  </w:num>
  <w:numIdMacAtCleanup w:val="4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Stella Ann Gannon">
    <w15:presenceInfo w15:providerId="AD" w15:userId="S::SGannon@northstartrust.org.uk::136ae891-da80-411c-9c67-dd6d585acfe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84"/>
  <w:characterSpacingControl w:val="doNotCompress"/>
  <w:hdrShapeDefaults>
    <o:shapedefaults v:ext="edit" spidmax="2050"/>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6EC7"/>
    <w:rsid w:val="000009D7"/>
    <w:rsid w:val="00000AB7"/>
    <w:rsid w:val="00001290"/>
    <w:rsid w:val="00001560"/>
    <w:rsid w:val="000024F1"/>
    <w:rsid w:val="00002709"/>
    <w:rsid w:val="00002E7C"/>
    <w:rsid w:val="0000333E"/>
    <w:rsid w:val="0000390C"/>
    <w:rsid w:val="00003DEE"/>
    <w:rsid w:val="00004BF1"/>
    <w:rsid w:val="0000596C"/>
    <w:rsid w:val="00005B2A"/>
    <w:rsid w:val="00006108"/>
    <w:rsid w:val="000062EE"/>
    <w:rsid w:val="00006AD8"/>
    <w:rsid w:val="00006D1F"/>
    <w:rsid w:val="0000755E"/>
    <w:rsid w:val="00010DAD"/>
    <w:rsid w:val="00011650"/>
    <w:rsid w:val="00012668"/>
    <w:rsid w:val="00013173"/>
    <w:rsid w:val="00013466"/>
    <w:rsid w:val="000136E9"/>
    <w:rsid w:val="00013C67"/>
    <w:rsid w:val="00014C84"/>
    <w:rsid w:val="00014DC6"/>
    <w:rsid w:val="00014E8E"/>
    <w:rsid w:val="000162CF"/>
    <w:rsid w:val="000164D2"/>
    <w:rsid w:val="00017BA2"/>
    <w:rsid w:val="000201CE"/>
    <w:rsid w:val="000201F2"/>
    <w:rsid w:val="00020D77"/>
    <w:rsid w:val="00021427"/>
    <w:rsid w:val="000219B3"/>
    <w:rsid w:val="000231B0"/>
    <w:rsid w:val="00023456"/>
    <w:rsid w:val="0002398D"/>
    <w:rsid w:val="00024401"/>
    <w:rsid w:val="00024468"/>
    <w:rsid w:val="000250B7"/>
    <w:rsid w:val="0002512E"/>
    <w:rsid w:val="000260A3"/>
    <w:rsid w:val="0002633C"/>
    <w:rsid w:val="00026389"/>
    <w:rsid w:val="0002642E"/>
    <w:rsid w:val="00026C08"/>
    <w:rsid w:val="00026EE9"/>
    <w:rsid w:val="00026F03"/>
    <w:rsid w:val="00027509"/>
    <w:rsid w:val="00030F51"/>
    <w:rsid w:val="00031707"/>
    <w:rsid w:val="0003197E"/>
    <w:rsid w:val="00033056"/>
    <w:rsid w:val="00033DA1"/>
    <w:rsid w:val="00033E30"/>
    <w:rsid w:val="0003471F"/>
    <w:rsid w:val="00034AD5"/>
    <w:rsid w:val="000354B7"/>
    <w:rsid w:val="00035651"/>
    <w:rsid w:val="0003695C"/>
    <w:rsid w:val="0003785C"/>
    <w:rsid w:val="00037FCF"/>
    <w:rsid w:val="00037FD1"/>
    <w:rsid w:val="000402E7"/>
    <w:rsid w:val="000406E5"/>
    <w:rsid w:val="0004091D"/>
    <w:rsid w:val="00041690"/>
    <w:rsid w:val="00041A08"/>
    <w:rsid w:val="0004281B"/>
    <w:rsid w:val="00042D61"/>
    <w:rsid w:val="0004343E"/>
    <w:rsid w:val="00043511"/>
    <w:rsid w:val="00043E8B"/>
    <w:rsid w:val="0004409D"/>
    <w:rsid w:val="00044AAD"/>
    <w:rsid w:val="000451DC"/>
    <w:rsid w:val="0004588F"/>
    <w:rsid w:val="00045A36"/>
    <w:rsid w:val="0004762E"/>
    <w:rsid w:val="00047F2E"/>
    <w:rsid w:val="0005068F"/>
    <w:rsid w:val="00052B73"/>
    <w:rsid w:val="00053CA1"/>
    <w:rsid w:val="000548D3"/>
    <w:rsid w:val="00054B8D"/>
    <w:rsid w:val="00054F74"/>
    <w:rsid w:val="000559E1"/>
    <w:rsid w:val="00055D73"/>
    <w:rsid w:val="00057104"/>
    <w:rsid w:val="0005789C"/>
    <w:rsid w:val="0006041A"/>
    <w:rsid w:val="000610E2"/>
    <w:rsid w:val="000613FC"/>
    <w:rsid w:val="0006143F"/>
    <w:rsid w:val="00061EC0"/>
    <w:rsid w:val="00061F4D"/>
    <w:rsid w:val="000622AC"/>
    <w:rsid w:val="0006245C"/>
    <w:rsid w:val="00062DB3"/>
    <w:rsid w:val="00063169"/>
    <w:rsid w:val="000632D7"/>
    <w:rsid w:val="00063400"/>
    <w:rsid w:val="00063F22"/>
    <w:rsid w:val="00064A66"/>
    <w:rsid w:val="00064AEC"/>
    <w:rsid w:val="00064B09"/>
    <w:rsid w:val="000658B5"/>
    <w:rsid w:val="00065D83"/>
    <w:rsid w:val="00065EC7"/>
    <w:rsid w:val="00065EFD"/>
    <w:rsid w:val="000660B5"/>
    <w:rsid w:val="0006696A"/>
    <w:rsid w:val="00066D1A"/>
    <w:rsid w:val="000678A4"/>
    <w:rsid w:val="00067A90"/>
    <w:rsid w:val="00070272"/>
    <w:rsid w:val="000702B0"/>
    <w:rsid w:val="00070595"/>
    <w:rsid w:val="000709F1"/>
    <w:rsid w:val="00070A22"/>
    <w:rsid w:val="00072398"/>
    <w:rsid w:val="0007491E"/>
    <w:rsid w:val="00074BB2"/>
    <w:rsid w:val="000754BB"/>
    <w:rsid w:val="0007561B"/>
    <w:rsid w:val="000757A3"/>
    <w:rsid w:val="0007641F"/>
    <w:rsid w:val="00076C44"/>
    <w:rsid w:val="0008139A"/>
    <w:rsid w:val="00081CB3"/>
    <w:rsid w:val="0008205E"/>
    <w:rsid w:val="00082FF8"/>
    <w:rsid w:val="0008463D"/>
    <w:rsid w:val="0008472E"/>
    <w:rsid w:val="00085430"/>
    <w:rsid w:val="00086294"/>
    <w:rsid w:val="0008631C"/>
    <w:rsid w:val="00086B0B"/>
    <w:rsid w:val="00086D9C"/>
    <w:rsid w:val="0009408B"/>
    <w:rsid w:val="00094835"/>
    <w:rsid w:val="000952A2"/>
    <w:rsid w:val="000955B1"/>
    <w:rsid w:val="00095F3D"/>
    <w:rsid w:val="00096B79"/>
    <w:rsid w:val="00096C96"/>
    <w:rsid w:val="00097597"/>
    <w:rsid w:val="000A0056"/>
    <w:rsid w:val="000A0346"/>
    <w:rsid w:val="000A0857"/>
    <w:rsid w:val="000A1097"/>
    <w:rsid w:val="000A1A1C"/>
    <w:rsid w:val="000A1FDA"/>
    <w:rsid w:val="000A38C3"/>
    <w:rsid w:val="000A3D1D"/>
    <w:rsid w:val="000A57A6"/>
    <w:rsid w:val="000A57BE"/>
    <w:rsid w:val="000A6C4F"/>
    <w:rsid w:val="000A6D52"/>
    <w:rsid w:val="000A7270"/>
    <w:rsid w:val="000A7749"/>
    <w:rsid w:val="000B0044"/>
    <w:rsid w:val="000B0155"/>
    <w:rsid w:val="000B0602"/>
    <w:rsid w:val="000B2917"/>
    <w:rsid w:val="000B2EFA"/>
    <w:rsid w:val="000B2F1A"/>
    <w:rsid w:val="000B3458"/>
    <w:rsid w:val="000B39CA"/>
    <w:rsid w:val="000B3EB0"/>
    <w:rsid w:val="000B430E"/>
    <w:rsid w:val="000B44EF"/>
    <w:rsid w:val="000B46D4"/>
    <w:rsid w:val="000B4C6F"/>
    <w:rsid w:val="000B5DF3"/>
    <w:rsid w:val="000B644F"/>
    <w:rsid w:val="000B6CC0"/>
    <w:rsid w:val="000B6F36"/>
    <w:rsid w:val="000B7F01"/>
    <w:rsid w:val="000C02A0"/>
    <w:rsid w:val="000C0936"/>
    <w:rsid w:val="000C1A09"/>
    <w:rsid w:val="000C1EEB"/>
    <w:rsid w:val="000C2102"/>
    <w:rsid w:val="000C21DC"/>
    <w:rsid w:val="000C2402"/>
    <w:rsid w:val="000C2708"/>
    <w:rsid w:val="000C3198"/>
    <w:rsid w:val="000C3E02"/>
    <w:rsid w:val="000C43A9"/>
    <w:rsid w:val="000C4930"/>
    <w:rsid w:val="000C4BF2"/>
    <w:rsid w:val="000C4FA3"/>
    <w:rsid w:val="000C50E6"/>
    <w:rsid w:val="000C582D"/>
    <w:rsid w:val="000C5DF7"/>
    <w:rsid w:val="000C5E04"/>
    <w:rsid w:val="000D1054"/>
    <w:rsid w:val="000D11E6"/>
    <w:rsid w:val="000D1296"/>
    <w:rsid w:val="000D185A"/>
    <w:rsid w:val="000D20A0"/>
    <w:rsid w:val="000D2432"/>
    <w:rsid w:val="000D3083"/>
    <w:rsid w:val="000D35B4"/>
    <w:rsid w:val="000D363E"/>
    <w:rsid w:val="000D5D2F"/>
    <w:rsid w:val="000D62C4"/>
    <w:rsid w:val="000D64D4"/>
    <w:rsid w:val="000D7354"/>
    <w:rsid w:val="000D7D36"/>
    <w:rsid w:val="000E02E5"/>
    <w:rsid w:val="000E0BBB"/>
    <w:rsid w:val="000E151F"/>
    <w:rsid w:val="000E1F1F"/>
    <w:rsid w:val="000E2190"/>
    <w:rsid w:val="000E2664"/>
    <w:rsid w:val="000E2A8B"/>
    <w:rsid w:val="000E2BD6"/>
    <w:rsid w:val="000E2F5C"/>
    <w:rsid w:val="000E30C1"/>
    <w:rsid w:val="000E3202"/>
    <w:rsid w:val="000E3402"/>
    <w:rsid w:val="000E3EF5"/>
    <w:rsid w:val="000E56DF"/>
    <w:rsid w:val="000E58CA"/>
    <w:rsid w:val="000E593D"/>
    <w:rsid w:val="000E5A5D"/>
    <w:rsid w:val="000E6453"/>
    <w:rsid w:val="000E6E77"/>
    <w:rsid w:val="000E78DB"/>
    <w:rsid w:val="000F0914"/>
    <w:rsid w:val="000F3CDF"/>
    <w:rsid w:val="000F43EE"/>
    <w:rsid w:val="000F4984"/>
    <w:rsid w:val="000F53A4"/>
    <w:rsid w:val="000F5744"/>
    <w:rsid w:val="000F6AB9"/>
    <w:rsid w:val="000F73FF"/>
    <w:rsid w:val="000F7E3B"/>
    <w:rsid w:val="00100A86"/>
    <w:rsid w:val="00100C48"/>
    <w:rsid w:val="00101630"/>
    <w:rsid w:val="00102137"/>
    <w:rsid w:val="00102232"/>
    <w:rsid w:val="00102245"/>
    <w:rsid w:val="00102858"/>
    <w:rsid w:val="00102CD5"/>
    <w:rsid w:val="00102D67"/>
    <w:rsid w:val="00103387"/>
    <w:rsid w:val="00103429"/>
    <w:rsid w:val="0010451C"/>
    <w:rsid w:val="00104B45"/>
    <w:rsid w:val="00104E5D"/>
    <w:rsid w:val="00105214"/>
    <w:rsid w:val="00105371"/>
    <w:rsid w:val="00105A03"/>
    <w:rsid w:val="0010605C"/>
    <w:rsid w:val="001065E1"/>
    <w:rsid w:val="001073BA"/>
    <w:rsid w:val="0010770D"/>
    <w:rsid w:val="00107B41"/>
    <w:rsid w:val="00110C6F"/>
    <w:rsid w:val="00111B9A"/>
    <w:rsid w:val="00112711"/>
    <w:rsid w:val="00113B19"/>
    <w:rsid w:val="00116F09"/>
    <w:rsid w:val="00117144"/>
    <w:rsid w:val="00117E7A"/>
    <w:rsid w:val="00117FDC"/>
    <w:rsid w:val="001202EB"/>
    <w:rsid w:val="00120358"/>
    <w:rsid w:val="00120B47"/>
    <w:rsid w:val="00120E26"/>
    <w:rsid w:val="00120E54"/>
    <w:rsid w:val="00120FD6"/>
    <w:rsid w:val="00121315"/>
    <w:rsid w:val="00121CDE"/>
    <w:rsid w:val="00122635"/>
    <w:rsid w:val="00122A71"/>
    <w:rsid w:val="00122F57"/>
    <w:rsid w:val="00123BDA"/>
    <w:rsid w:val="00123C4F"/>
    <w:rsid w:val="001246FB"/>
    <w:rsid w:val="00124974"/>
    <w:rsid w:val="0012522B"/>
    <w:rsid w:val="00125326"/>
    <w:rsid w:val="00125C10"/>
    <w:rsid w:val="0012624C"/>
    <w:rsid w:val="00126641"/>
    <w:rsid w:val="001267A9"/>
    <w:rsid w:val="00127A26"/>
    <w:rsid w:val="00127CCF"/>
    <w:rsid w:val="0013001D"/>
    <w:rsid w:val="00130C06"/>
    <w:rsid w:val="00131DBA"/>
    <w:rsid w:val="00132323"/>
    <w:rsid w:val="00132EE9"/>
    <w:rsid w:val="00134CC9"/>
    <w:rsid w:val="00135322"/>
    <w:rsid w:val="001358BC"/>
    <w:rsid w:val="00135FDC"/>
    <w:rsid w:val="00136BF8"/>
    <w:rsid w:val="00137053"/>
    <w:rsid w:val="00137175"/>
    <w:rsid w:val="0013725E"/>
    <w:rsid w:val="001374A7"/>
    <w:rsid w:val="0013798B"/>
    <w:rsid w:val="00140128"/>
    <w:rsid w:val="001429C3"/>
    <w:rsid w:val="0014356A"/>
    <w:rsid w:val="00143B46"/>
    <w:rsid w:val="00144110"/>
    <w:rsid w:val="0014424D"/>
    <w:rsid w:val="0014577B"/>
    <w:rsid w:val="00147037"/>
    <w:rsid w:val="001471BA"/>
    <w:rsid w:val="0014745C"/>
    <w:rsid w:val="00147CB7"/>
    <w:rsid w:val="00150459"/>
    <w:rsid w:val="001512DE"/>
    <w:rsid w:val="0015193C"/>
    <w:rsid w:val="00151C2A"/>
    <w:rsid w:val="00152479"/>
    <w:rsid w:val="00152C54"/>
    <w:rsid w:val="00152D01"/>
    <w:rsid w:val="00152F10"/>
    <w:rsid w:val="001558DF"/>
    <w:rsid w:val="00155DED"/>
    <w:rsid w:val="001561F5"/>
    <w:rsid w:val="0015656C"/>
    <w:rsid w:val="00156A3D"/>
    <w:rsid w:val="00156F1B"/>
    <w:rsid w:val="00157277"/>
    <w:rsid w:val="00157C1B"/>
    <w:rsid w:val="00157F69"/>
    <w:rsid w:val="00160B7D"/>
    <w:rsid w:val="001618D5"/>
    <w:rsid w:val="00162685"/>
    <w:rsid w:val="00162795"/>
    <w:rsid w:val="001630E0"/>
    <w:rsid w:val="0016496A"/>
    <w:rsid w:val="00165135"/>
    <w:rsid w:val="0016613C"/>
    <w:rsid w:val="0016637A"/>
    <w:rsid w:val="00170265"/>
    <w:rsid w:val="0017059D"/>
    <w:rsid w:val="00170AFA"/>
    <w:rsid w:val="00170EF9"/>
    <w:rsid w:val="00171285"/>
    <w:rsid w:val="00171AEA"/>
    <w:rsid w:val="001723F9"/>
    <w:rsid w:val="0017248F"/>
    <w:rsid w:val="001724B1"/>
    <w:rsid w:val="00172608"/>
    <w:rsid w:val="00172858"/>
    <w:rsid w:val="001728A7"/>
    <w:rsid w:val="00172DD0"/>
    <w:rsid w:val="001738A3"/>
    <w:rsid w:val="00173B1E"/>
    <w:rsid w:val="00173EA6"/>
    <w:rsid w:val="001748CE"/>
    <w:rsid w:val="00174A40"/>
    <w:rsid w:val="00175DED"/>
    <w:rsid w:val="001772F2"/>
    <w:rsid w:val="00177E51"/>
    <w:rsid w:val="00177F00"/>
    <w:rsid w:val="00180525"/>
    <w:rsid w:val="001809E8"/>
    <w:rsid w:val="001824F1"/>
    <w:rsid w:val="0018460D"/>
    <w:rsid w:val="00185380"/>
    <w:rsid w:val="0018668A"/>
    <w:rsid w:val="001872E1"/>
    <w:rsid w:val="00187B5F"/>
    <w:rsid w:val="001905E7"/>
    <w:rsid w:val="0019078A"/>
    <w:rsid w:val="001907AF"/>
    <w:rsid w:val="00191C7F"/>
    <w:rsid w:val="001927D1"/>
    <w:rsid w:val="001929C8"/>
    <w:rsid w:val="00193596"/>
    <w:rsid w:val="00194CC1"/>
    <w:rsid w:val="001960A8"/>
    <w:rsid w:val="00196D84"/>
    <w:rsid w:val="00197B31"/>
    <w:rsid w:val="001A0071"/>
    <w:rsid w:val="001A05C4"/>
    <w:rsid w:val="001A10F3"/>
    <w:rsid w:val="001A123B"/>
    <w:rsid w:val="001A1AEC"/>
    <w:rsid w:val="001A1C77"/>
    <w:rsid w:val="001A1C80"/>
    <w:rsid w:val="001A2207"/>
    <w:rsid w:val="001A2F66"/>
    <w:rsid w:val="001A4107"/>
    <w:rsid w:val="001A4F57"/>
    <w:rsid w:val="001A4F8B"/>
    <w:rsid w:val="001A665C"/>
    <w:rsid w:val="001A7B06"/>
    <w:rsid w:val="001B1294"/>
    <w:rsid w:val="001B13B8"/>
    <w:rsid w:val="001B1F50"/>
    <w:rsid w:val="001B26F1"/>
    <w:rsid w:val="001B3913"/>
    <w:rsid w:val="001B417C"/>
    <w:rsid w:val="001B4754"/>
    <w:rsid w:val="001B4A3D"/>
    <w:rsid w:val="001B5C5D"/>
    <w:rsid w:val="001B65BC"/>
    <w:rsid w:val="001B6FF3"/>
    <w:rsid w:val="001C005A"/>
    <w:rsid w:val="001C01E1"/>
    <w:rsid w:val="001C0777"/>
    <w:rsid w:val="001C0B79"/>
    <w:rsid w:val="001C0D50"/>
    <w:rsid w:val="001C1AB3"/>
    <w:rsid w:val="001C1CBE"/>
    <w:rsid w:val="001C23C2"/>
    <w:rsid w:val="001C2C59"/>
    <w:rsid w:val="001C5720"/>
    <w:rsid w:val="001C5B9C"/>
    <w:rsid w:val="001C5EE3"/>
    <w:rsid w:val="001C6502"/>
    <w:rsid w:val="001C6B24"/>
    <w:rsid w:val="001C6C98"/>
    <w:rsid w:val="001C7539"/>
    <w:rsid w:val="001C7A6D"/>
    <w:rsid w:val="001D046C"/>
    <w:rsid w:val="001D2A2D"/>
    <w:rsid w:val="001D2F82"/>
    <w:rsid w:val="001D38F6"/>
    <w:rsid w:val="001D4806"/>
    <w:rsid w:val="001D4C2B"/>
    <w:rsid w:val="001D4DAE"/>
    <w:rsid w:val="001D5156"/>
    <w:rsid w:val="001D56B7"/>
    <w:rsid w:val="001D7023"/>
    <w:rsid w:val="001D7726"/>
    <w:rsid w:val="001E00C8"/>
    <w:rsid w:val="001E03F5"/>
    <w:rsid w:val="001E09FD"/>
    <w:rsid w:val="001E1C07"/>
    <w:rsid w:val="001E24C5"/>
    <w:rsid w:val="001E2A70"/>
    <w:rsid w:val="001E2E34"/>
    <w:rsid w:val="001E364C"/>
    <w:rsid w:val="001E373A"/>
    <w:rsid w:val="001E3A85"/>
    <w:rsid w:val="001E4105"/>
    <w:rsid w:val="001E46E1"/>
    <w:rsid w:val="001E649D"/>
    <w:rsid w:val="001E6668"/>
    <w:rsid w:val="001E721F"/>
    <w:rsid w:val="001E7CC2"/>
    <w:rsid w:val="001E7E0B"/>
    <w:rsid w:val="001F07FF"/>
    <w:rsid w:val="001F0E9B"/>
    <w:rsid w:val="001F29CD"/>
    <w:rsid w:val="001F2A54"/>
    <w:rsid w:val="001F355F"/>
    <w:rsid w:val="001F3D8C"/>
    <w:rsid w:val="001F4A59"/>
    <w:rsid w:val="001F5D0C"/>
    <w:rsid w:val="001F5EEC"/>
    <w:rsid w:val="001F79A0"/>
    <w:rsid w:val="001F7D9F"/>
    <w:rsid w:val="002000FB"/>
    <w:rsid w:val="00201029"/>
    <w:rsid w:val="00201B3E"/>
    <w:rsid w:val="002036A6"/>
    <w:rsid w:val="00203727"/>
    <w:rsid w:val="0020436E"/>
    <w:rsid w:val="002043A1"/>
    <w:rsid w:val="00204766"/>
    <w:rsid w:val="002047F6"/>
    <w:rsid w:val="00205621"/>
    <w:rsid w:val="002056C5"/>
    <w:rsid w:val="002066D6"/>
    <w:rsid w:val="00206768"/>
    <w:rsid w:val="00206C5C"/>
    <w:rsid w:val="00206C68"/>
    <w:rsid w:val="0020721A"/>
    <w:rsid w:val="002103B3"/>
    <w:rsid w:val="0021100A"/>
    <w:rsid w:val="002114C3"/>
    <w:rsid w:val="002126A3"/>
    <w:rsid w:val="002126FA"/>
    <w:rsid w:val="0021355A"/>
    <w:rsid w:val="002139A7"/>
    <w:rsid w:val="00214232"/>
    <w:rsid w:val="00214B81"/>
    <w:rsid w:val="00215371"/>
    <w:rsid w:val="00216933"/>
    <w:rsid w:val="002209E5"/>
    <w:rsid w:val="00221278"/>
    <w:rsid w:val="002215A1"/>
    <w:rsid w:val="00221D56"/>
    <w:rsid w:val="00221E94"/>
    <w:rsid w:val="002226F4"/>
    <w:rsid w:val="00222821"/>
    <w:rsid w:val="002239FE"/>
    <w:rsid w:val="00223B40"/>
    <w:rsid w:val="00223CC5"/>
    <w:rsid w:val="00224305"/>
    <w:rsid w:val="00224EC3"/>
    <w:rsid w:val="00225957"/>
    <w:rsid w:val="00225968"/>
    <w:rsid w:val="00225ADA"/>
    <w:rsid w:val="00225CCE"/>
    <w:rsid w:val="00227ABC"/>
    <w:rsid w:val="002317D0"/>
    <w:rsid w:val="002329A0"/>
    <w:rsid w:val="00232FCE"/>
    <w:rsid w:val="00233D41"/>
    <w:rsid w:val="00233E73"/>
    <w:rsid w:val="00234ADD"/>
    <w:rsid w:val="00234CB6"/>
    <w:rsid w:val="00234DD5"/>
    <w:rsid w:val="0023516E"/>
    <w:rsid w:val="0023533A"/>
    <w:rsid w:val="00235620"/>
    <w:rsid w:val="00236035"/>
    <w:rsid w:val="00236DBD"/>
    <w:rsid w:val="0023760B"/>
    <w:rsid w:val="002376A6"/>
    <w:rsid w:val="002376D3"/>
    <w:rsid w:val="00237E3A"/>
    <w:rsid w:val="00240617"/>
    <w:rsid w:val="00240663"/>
    <w:rsid w:val="00240B5C"/>
    <w:rsid w:val="00240E0F"/>
    <w:rsid w:val="00241483"/>
    <w:rsid w:val="0024159A"/>
    <w:rsid w:val="002417B6"/>
    <w:rsid w:val="00241A75"/>
    <w:rsid w:val="00241E64"/>
    <w:rsid w:val="002420A0"/>
    <w:rsid w:val="00242519"/>
    <w:rsid w:val="00242A38"/>
    <w:rsid w:val="002431B0"/>
    <w:rsid w:val="002435E6"/>
    <w:rsid w:val="00243681"/>
    <w:rsid w:val="00243D77"/>
    <w:rsid w:val="002449AC"/>
    <w:rsid w:val="00244A35"/>
    <w:rsid w:val="00245E20"/>
    <w:rsid w:val="002463BA"/>
    <w:rsid w:val="002466EB"/>
    <w:rsid w:val="00251112"/>
    <w:rsid w:val="00251A5F"/>
    <w:rsid w:val="00251FA2"/>
    <w:rsid w:val="00252573"/>
    <w:rsid w:val="00253558"/>
    <w:rsid w:val="00253EBA"/>
    <w:rsid w:val="00254546"/>
    <w:rsid w:val="00254ED6"/>
    <w:rsid w:val="0025526E"/>
    <w:rsid w:val="00256320"/>
    <w:rsid w:val="0025749C"/>
    <w:rsid w:val="00257F49"/>
    <w:rsid w:val="00262C69"/>
    <w:rsid w:val="002635A9"/>
    <w:rsid w:val="002638E1"/>
    <w:rsid w:val="00264B6F"/>
    <w:rsid w:val="00265011"/>
    <w:rsid w:val="0026521D"/>
    <w:rsid w:val="00265F78"/>
    <w:rsid w:val="00266D3A"/>
    <w:rsid w:val="00266FA0"/>
    <w:rsid w:val="002674FF"/>
    <w:rsid w:val="0026777C"/>
    <w:rsid w:val="00267A87"/>
    <w:rsid w:val="002700DE"/>
    <w:rsid w:val="002701F0"/>
    <w:rsid w:val="002702BF"/>
    <w:rsid w:val="0027230D"/>
    <w:rsid w:val="00272779"/>
    <w:rsid w:val="002733F8"/>
    <w:rsid w:val="002734A6"/>
    <w:rsid w:val="002739F1"/>
    <w:rsid w:val="002747D5"/>
    <w:rsid w:val="00274FD3"/>
    <w:rsid w:val="002756E3"/>
    <w:rsid w:val="00276116"/>
    <w:rsid w:val="002761B7"/>
    <w:rsid w:val="002765BE"/>
    <w:rsid w:val="00276D19"/>
    <w:rsid w:val="0027733B"/>
    <w:rsid w:val="0027770E"/>
    <w:rsid w:val="002803EB"/>
    <w:rsid w:val="002812A5"/>
    <w:rsid w:val="002813A7"/>
    <w:rsid w:val="002816D7"/>
    <w:rsid w:val="0028366B"/>
    <w:rsid w:val="0028394D"/>
    <w:rsid w:val="00283FA7"/>
    <w:rsid w:val="0028496B"/>
    <w:rsid w:val="00286A7F"/>
    <w:rsid w:val="00286EB8"/>
    <w:rsid w:val="0028724D"/>
    <w:rsid w:val="00287256"/>
    <w:rsid w:val="00287543"/>
    <w:rsid w:val="002875A7"/>
    <w:rsid w:val="0028776C"/>
    <w:rsid w:val="0028781A"/>
    <w:rsid w:val="00287924"/>
    <w:rsid w:val="00287A84"/>
    <w:rsid w:val="00290349"/>
    <w:rsid w:val="00290690"/>
    <w:rsid w:val="00290C1F"/>
    <w:rsid w:val="002910E4"/>
    <w:rsid w:val="0029119E"/>
    <w:rsid w:val="00291364"/>
    <w:rsid w:val="0029172E"/>
    <w:rsid w:val="00292711"/>
    <w:rsid w:val="00293224"/>
    <w:rsid w:val="00294261"/>
    <w:rsid w:val="00295615"/>
    <w:rsid w:val="00296153"/>
    <w:rsid w:val="00296740"/>
    <w:rsid w:val="0029776F"/>
    <w:rsid w:val="00297841"/>
    <w:rsid w:val="002978E6"/>
    <w:rsid w:val="002A025C"/>
    <w:rsid w:val="002A031B"/>
    <w:rsid w:val="002A068D"/>
    <w:rsid w:val="002A069B"/>
    <w:rsid w:val="002A077E"/>
    <w:rsid w:val="002A0CFB"/>
    <w:rsid w:val="002A166B"/>
    <w:rsid w:val="002A2544"/>
    <w:rsid w:val="002A29D8"/>
    <w:rsid w:val="002A507F"/>
    <w:rsid w:val="002A6168"/>
    <w:rsid w:val="002A64D6"/>
    <w:rsid w:val="002A795B"/>
    <w:rsid w:val="002A7B89"/>
    <w:rsid w:val="002A7D4D"/>
    <w:rsid w:val="002B0023"/>
    <w:rsid w:val="002B0E16"/>
    <w:rsid w:val="002B0EDE"/>
    <w:rsid w:val="002B1287"/>
    <w:rsid w:val="002B2752"/>
    <w:rsid w:val="002B3CF9"/>
    <w:rsid w:val="002B5075"/>
    <w:rsid w:val="002B5184"/>
    <w:rsid w:val="002B53C6"/>
    <w:rsid w:val="002B5F1B"/>
    <w:rsid w:val="002B6145"/>
    <w:rsid w:val="002B61F6"/>
    <w:rsid w:val="002B6290"/>
    <w:rsid w:val="002B66B4"/>
    <w:rsid w:val="002B6D7E"/>
    <w:rsid w:val="002B6FC7"/>
    <w:rsid w:val="002B7156"/>
    <w:rsid w:val="002C0D82"/>
    <w:rsid w:val="002C1F8F"/>
    <w:rsid w:val="002C20B1"/>
    <w:rsid w:val="002C2298"/>
    <w:rsid w:val="002C2BB4"/>
    <w:rsid w:val="002C375E"/>
    <w:rsid w:val="002C3896"/>
    <w:rsid w:val="002C49C9"/>
    <w:rsid w:val="002C4DB4"/>
    <w:rsid w:val="002C4DD6"/>
    <w:rsid w:val="002C4F70"/>
    <w:rsid w:val="002C4FFD"/>
    <w:rsid w:val="002C522B"/>
    <w:rsid w:val="002C5DBD"/>
    <w:rsid w:val="002C6F3C"/>
    <w:rsid w:val="002C7B94"/>
    <w:rsid w:val="002D04A8"/>
    <w:rsid w:val="002D0AA8"/>
    <w:rsid w:val="002D128C"/>
    <w:rsid w:val="002D1518"/>
    <w:rsid w:val="002D1598"/>
    <w:rsid w:val="002D2D14"/>
    <w:rsid w:val="002D30C2"/>
    <w:rsid w:val="002D4018"/>
    <w:rsid w:val="002D520C"/>
    <w:rsid w:val="002D59E1"/>
    <w:rsid w:val="002D6D0E"/>
    <w:rsid w:val="002D6F30"/>
    <w:rsid w:val="002D70CF"/>
    <w:rsid w:val="002D76A7"/>
    <w:rsid w:val="002E0235"/>
    <w:rsid w:val="002E0842"/>
    <w:rsid w:val="002E0C1F"/>
    <w:rsid w:val="002E1A32"/>
    <w:rsid w:val="002E1F06"/>
    <w:rsid w:val="002E3688"/>
    <w:rsid w:val="002E3A7B"/>
    <w:rsid w:val="002E3AA2"/>
    <w:rsid w:val="002E5545"/>
    <w:rsid w:val="002E639E"/>
    <w:rsid w:val="002E7223"/>
    <w:rsid w:val="002E76A2"/>
    <w:rsid w:val="002F015F"/>
    <w:rsid w:val="002F042E"/>
    <w:rsid w:val="002F080C"/>
    <w:rsid w:val="002F0EED"/>
    <w:rsid w:val="002F116A"/>
    <w:rsid w:val="002F120E"/>
    <w:rsid w:val="002F1635"/>
    <w:rsid w:val="002F1819"/>
    <w:rsid w:val="002F1CCB"/>
    <w:rsid w:val="002F1E8C"/>
    <w:rsid w:val="002F1EEF"/>
    <w:rsid w:val="002F3318"/>
    <w:rsid w:val="002F342D"/>
    <w:rsid w:val="002F584A"/>
    <w:rsid w:val="002F59A4"/>
    <w:rsid w:val="002F5EE6"/>
    <w:rsid w:val="002F5F5D"/>
    <w:rsid w:val="002F634A"/>
    <w:rsid w:val="002F66F0"/>
    <w:rsid w:val="002F6D3C"/>
    <w:rsid w:val="00300267"/>
    <w:rsid w:val="0030047F"/>
    <w:rsid w:val="00300C25"/>
    <w:rsid w:val="00300E1D"/>
    <w:rsid w:val="00301135"/>
    <w:rsid w:val="00301ADC"/>
    <w:rsid w:val="00302B3D"/>
    <w:rsid w:val="00302BFD"/>
    <w:rsid w:val="00303B77"/>
    <w:rsid w:val="003054A1"/>
    <w:rsid w:val="00305D2B"/>
    <w:rsid w:val="003060EF"/>
    <w:rsid w:val="0030613B"/>
    <w:rsid w:val="0030722B"/>
    <w:rsid w:val="00307F28"/>
    <w:rsid w:val="00311602"/>
    <w:rsid w:val="0031184E"/>
    <w:rsid w:val="00311A1A"/>
    <w:rsid w:val="00311CF8"/>
    <w:rsid w:val="003137E4"/>
    <w:rsid w:val="00314480"/>
    <w:rsid w:val="00314F8C"/>
    <w:rsid w:val="0031578E"/>
    <w:rsid w:val="00316943"/>
    <w:rsid w:val="00316A7D"/>
    <w:rsid w:val="00316E3E"/>
    <w:rsid w:val="00316FF8"/>
    <w:rsid w:val="00317274"/>
    <w:rsid w:val="00317678"/>
    <w:rsid w:val="00317E71"/>
    <w:rsid w:val="0032072B"/>
    <w:rsid w:val="00320E3D"/>
    <w:rsid w:val="00320E48"/>
    <w:rsid w:val="003217DA"/>
    <w:rsid w:val="003219FE"/>
    <w:rsid w:val="00322B52"/>
    <w:rsid w:val="00323BEE"/>
    <w:rsid w:val="00323CF0"/>
    <w:rsid w:val="00324677"/>
    <w:rsid w:val="003268A8"/>
    <w:rsid w:val="00326A8A"/>
    <w:rsid w:val="00326CC4"/>
    <w:rsid w:val="003270C6"/>
    <w:rsid w:val="00327222"/>
    <w:rsid w:val="00327F4C"/>
    <w:rsid w:val="00330518"/>
    <w:rsid w:val="003312D9"/>
    <w:rsid w:val="00331B24"/>
    <w:rsid w:val="00333FBF"/>
    <w:rsid w:val="00334310"/>
    <w:rsid w:val="003351BC"/>
    <w:rsid w:val="00340214"/>
    <w:rsid w:val="00340984"/>
    <w:rsid w:val="00341D4B"/>
    <w:rsid w:val="00341FE3"/>
    <w:rsid w:val="00343A18"/>
    <w:rsid w:val="00343D5F"/>
    <w:rsid w:val="00344477"/>
    <w:rsid w:val="00344661"/>
    <w:rsid w:val="00344B80"/>
    <w:rsid w:val="0034504B"/>
    <w:rsid w:val="003454A1"/>
    <w:rsid w:val="00346EAB"/>
    <w:rsid w:val="003501AE"/>
    <w:rsid w:val="00350298"/>
    <w:rsid w:val="00350760"/>
    <w:rsid w:val="0035168F"/>
    <w:rsid w:val="00351DEA"/>
    <w:rsid w:val="003534A7"/>
    <w:rsid w:val="003537D3"/>
    <w:rsid w:val="00354A50"/>
    <w:rsid w:val="00354B73"/>
    <w:rsid w:val="00354C21"/>
    <w:rsid w:val="00355515"/>
    <w:rsid w:val="0035609F"/>
    <w:rsid w:val="0035645C"/>
    <w:rsid w:val="003569BF"/>
    <w:rsid w:val="00356EB3"/>
    <w:rsid w:val="0035749A"/>
    <w:rsid w:val="00357786"/>
    <w:rsid w:val="003607ED"/>
    <w:rsid w:val="00361458"/>
    <w:rsid w:val="0036195A"/>
    <w:rsid w:val="003625DB"/>
    <w:rsid w:val="00363277"/>
    <w:rsid w:val="003636F5"/>
    <w:rsid w:val="00364718"/>
    <w:rsid w:val="003655B4"/>
    <w:rsid w:val="00365B2D"/>
    <w:rsid w:val="00365DAA"/>
    <w:rsid w:val="00366212"/>
    <w:rsid w:val="003663C0"/>
    <w:rsid w:val="0036659D"/>
    <w:rsid w:val="00367482"/>
    <w:rsid w:val="00367AE6"/>
    <w:rsid w:val="00367FF1"/>
    <w:rsid w:val="0037004E"/>
    <w:rsid w:val="0037051A"/>
    <w:rsid w:val="003714AA"/>
    <w:rsid w:val="0037186A"/>
    <w:rsid w:val="00372346"/>
    <w:rsid w:val="00372734"/>
    <w:rsid w:val="00372AFA"/>
    <w:rsid w:val="00372E8E"/>
    <w:rsid w:val="003730FD"/>
    <w:rsid w:val="003752AF"/>
    <w:rsid w:val="003753A1"/>
    <w:rsid w:val="00375988"/>
    <w:rsid w:val="00375B96"/>
    <w:rsid w:val="00375F4B"/>
    <w:rsid w:val="0037620A"/>
    <w:rsid w:val="00376635"/>
    <w:rsid w:val="003770D3"/>
    <w:rsid w:val="00377490"/>
    <w:rsid w:val="00377635"/>
    <w:rsid w:val="003818D6"/>
    <w:rsid w:val="00381CD2"/>
    <w:rsid w:val="00384356"/>
    <w:rsid w:val="0038466E"/>
    <w:rsid w:val="00384C36"/>
    <w:rsid w:val="0038568A"/>
    <w:rsid w:val="00386AB9"/>
    <w:rsid w:val="00386F20"/>
    <w:rsid w:val="003870CE"/>
    <w:rsid w:val="00387FFB"/>
    <w:rsid w:val="00390462"/>
    <w:rsid w:val="00390965"/>
    <w:rsid w:val="00390B3B"/>
    <w:rsid w:val="00390CCC"/>
    <w:rsid w:val="003914E5"/>
    <w:rsid w:val="003918E0"/>
    <w:rsid w:val="00392623"/>
    <w:rsid w:val="00392A82"/>
    <w:rsid w:val="003933A4"/>
    <w:rsid w:val="00393AC6"/>
    <w:rsid w:val="00393AC7"/>
    <w:rsid w:val="00397704"/>
    <w:rsid w:val="003A015D"/>
    <w:rsid w:val="003A0549"/>
    <w:rsid w:val="003A1279"/>
    <w:rsid w:val="003A1509"/>
    <w:rsid w:val="003A1C8A"/>
    <w:rsid w:val="003A24F0"/>
    <w:rsid w:val="003A2E51"/>
    <w:rsid w:val="003A3D9D"/>
    <w:rsid w:val="003A4440"/>
    <w:rsid w:val="003A50D2"/>
    <w:rsid w:val="003A569B"/>
    <w:rsid w:val="003A5EB2"/>
    <w:rsid w:val="003A6D94"/>
    <w:rsid w:val="003A96D5"/>
    <w:rsid w:val="003B03FE"/>
    <w:rsid w:val="003B06E5"/>
    <w:rsid w:val="003B101A"/>
    <w:rsid w:val="003B16E3"/>
    <w:rsid w:val="003B3A35"/>
    <w:rsid w:val="003B411E"/>
    <w:rsid w:val="003B4EB2"/>
    <w:rsid w:val="003B4F89"/>
    <w:rsid w:val="003B5DDE"/>
    <w:rsid w:val="003B630F"/>
    <w:rsid w:val="003B67FA"/>
    <w:rsid w:val="003C00A1"/>
    <w:rsid w:val="003C0CE9"/>
    <w:rsid w:val="003C16BA"/>
    <w:rsid w:val="003C1D12"/>
    <w:rsid w:val="003C3181"/>
    <w:rsid w:val="003C3322"/>
    <w:rsid w:val="003C40AD"/>
    <w:rsid w:val="003C4E4E"/>
    <w:rsid w:val="003C5479"/>
    <w:rsid w:val="003C5BA2"/>
    <w:rsid w:val="003C6073"/>
    <w:rsid w:val="003C667A"/>
    <w:rsid w:val="003C66FA"/>
    <w:rsid w:val="003C6E56"/>
    <w:rsid w:val="003C7873"/>
    <w:rsid w:val="003C7B9C"/>
    <w:rsid w:val="003C7C3B"/>
    <w:rsid w:val="003D2959"/>
    <w:rsid w:val="003D2965"/>
    <w:rsid w:val="003D2A1A"/>
    <w:rsid w:val="003D2B5F"/>
    <w:rsid w:val="003D3D95"/>
    <w:rsid w:val="003D5122"/>
    <w:rsid w:val="003D5171"/>
    <w:rsid w:val="003D58BF"/>
    <w:rsid w:val="003D596D"/>
    <w:rsid w:val="003D5A8F"/>
    <w:rsid w:val="003D6082"/>
    <w:rsid w:val="003D6ED5"/>
    <w:rsid w:val="003E0ED4"/>
    <w:rsid w:val="003E1116"/>
    <w:rsid w:val="003E1828"/>
    <w:rsid w:val="003E190B"/>
    <w:rsid w:val="003E265B"/>
    <w:rsid w:val="003E26D9"/>
    <w:rsid w:val="003E2F06"/>
    <w:rsid w:val="003E30BB"/>
    <w:rsid w:val="003E3561"/>
    <w:rsid w:val="003E3C61"/>
    <w:rsid w:val="003E6DB5"/>
    <w:rsid w:val="003E75B7"/>
    <w:rsid w:val="003E77A4"/>
    <w:rsid w:val="003E7CCD"/>
    <w:rsid w:val="003F0323"/>
    <w:rsid w:val="003F061B"/>
    <w:rsid w:val="003F073A"/>
    <w:rsid w:val="003F089F"/>
    <w:rsid w:val="003F0B4B"/>
    <w:rsid w:val="003F1283"/>
    <w:rsid w:val="003F1D39"/>
    <w:rsid w:val="003F2CF0"/>
    <w:rsid w:val="003F2D7C"/>
    <w:rsid w:val="003F2F39"/>
    <w:rsid w:val="003F2FA8"/>
    <w:rsid w:val="003F3190"/>
    <w:rsid w:val="003F3521"/>
    <w:rsid w:val="003F3F78"/>
    <w:rsid w:val="003F5BAF"/>
    <w:rsid w:val="003F640E"/>
    <w:rsid w:val="003F65A7"/>
    <w:rsid w:val="003F7239"/>
    <w:rsid w:val="003F7BB4"/>
    <w:rsid w:val="00400331"/>
    <w:rsid w:val="00400871"/>
    <w:rsid w:val="00400BA4"/>
    <w:rsid w:val="0040153F"/>
    <w:rsid w:val="00402036"/>
    <w:rsid w:val="00402409"/>
    <w:rsid w:val="0040260A"/>
    <w:rsid w:val="00402B8E"/>
    <w:rsid w:val="00402D86"/>
    <w:rsid w:val="00403611"/>
    <w:rsid w:val="004037B7"/>
    <w:rsid w:val="00404F81"/>
    <w:rsid w:val="00405450"/>
    <w:rsid w:val="0040614B"/>
    <w:rsid w:val="0040649B"/>
    <w:rsid w:val="004065A7"/>
    <w:rsid w:val="004074DE"/>
    <w:rsid w:val="00407516"/>
    <w:rsid w:val="00407555"/>
    <w:rsid w:val="00412DE6"/>
    <w:rsid w:val="004135C8"/>
    <w:rsid w:val="004137EF"/>
    <w:rsid w:val="00413A23"/>
    <w:rsid w:val="00414E95"/>
    <w:rsid w:val="00415283"/>
    <w:rsid w:val="00416132"/>
    <w:rsid w:val="00416185"/>
    <w:rsid w:val="00416AE2"/>
    <w:rsid w:val="00416F4B"/>
    <w:rsid w:val="00417C8F"/>
    <w:rsid w:val="0042083D"/>
    <w:rsid w:val="0042122C"/>
    <w:rsid w:val="00421566"/>
    <w:rsid w:val="004228EA"/>
    <w:rsid w:val="00422B02"/>
    <w:rsid w:val="00423F99"/>
    <w:rsid w:val="00424E79"/>
    <w:rsid w:val="00425D3C"/>
    <w:rsid w:val="00425F53"/>
    <w:rsid w:val="00425FB9"/>
    <w:rsid w:val="00426214"/>
    <w:rsid w:val="00427971"/>
    <w:rsid w:val="0043036A"/>
    <w:rsid w:val="004306C5"/>
    <w:rsid w:val="004310E2"/>
    <w:rsid w:val="0043114C"/>
    <w:rsid w:val="004311F9"/>
    <w:rsid w:val="00431293"/>
    <w:rsid w:val="0043148F"/>
    <w:rsid w:val="004320DB"/>
    <w:rsid w:val="004323B6"/>
    <w:rsid w:val="00432587"/>
    <w:rsid w:val="004326C1"/>
    <w:rsid w:val="004326D6"/>
    <w:rsid w:val="00433A36"/>
    <w:rsid w:val="0043458C"/>
    <w:rsid w:val="00434692"/>
    <w:rsid w:val="00434B20"/>
    <w:rsid w:val="00434DE3"/>
    <w:rsid w:val="00435291"/>
    <w:rsid w:val="004359E6"/>
    <w:rsid w:val="00436211"/>
    <w:rsid w:val="00436DB0"/>
    <w:rsid w:val="00436E77"/>
    <w:rsid w:val="0043707A"/>
    <w:rsid w:val="004374B0"/>
    <w:rsid w:val="00437685"/>
    <w:rsid w:val="004401C4"/>
    <w:rsid w:val="00441AF3"/>
    <w:rsid w:val="004420C1"/>
    <w:rsid w:val="00442187"/>
    <w:rsid w:val="00442207"/>
    <w:rsid w:val="004428E6"/>
    <w:rsid w:val="0044341E"/>
    <w:rsid w:val="00443C8D"/>
    <w:rsid w:val="00444585"/>
    <w:rsid w:val="0044535A"/>
    <w:rsid w:val="00445544"/>
    <w:rsid w:val="00446F81"/>
    <w:rsid w:val="00447BB5"/>
    <w:rsid w:val="0045101F"/>
    <w:rsid w:val="0045295D"/>
    <w:rsid w:val="004529D6"/>
    <w:rsid w:val="004530DC"/>
    <w:rsid w:val="00453CA1"/>
    <w:rsid w:val="004543C1"/>
    <w:rsid w:val="004548BD"/>
    <w:rsid w:val="00454938"/>
    <w:rsid w:val="00454DD1"/>
    <w:rsid w:val="00456085"/>
    <w:rsid w:val="004568AF"/>
    <w:rsid w:val="0045732F"/>
    <w:rsid w:val="00457F4F"/>
    <w:rsid w:val="00460720"/>
    <w:rsid w:val="00460FAE"/>
    <w:rsid w:val="004621DC"/>
    <w:rsid w:val="004624BA"/>
    <w:rsid w:val="004628C0"/>
    <w:rsid w:val="00462919"/>
    <w:rsid w:val="00463A2A"/>
    <w:rsid w:val="00464F9B"/>
    <w:rsid w:val="0046541E"/>
    <w:rsid w:val="004656EE"/>
    <w:rsid w:val="0046631C"/>
    <w:rsid w:val="004668A1"/>
    <w:rsid w:val="00467C7B"/>
    <w:rsid w:val="00467C91"/>
    <w:rsid w:val="00470851"/>
    <w:rsid w:val="00471005"/>
    <w:rsid w:val="004719E9"/>
    <w:rsid w:val="00471E9F"/>
    <w:rsid w:val="00472214"/>
    <w:rsid w:val="004723F7"/>
    <w:rsid w:val="00472D3B"/>
    <w:rsid w:val="00472D9C"/>
    <w:rsid w:val="00473DAE"/>
    <w:rsid w:val="00474461"/>
    <w:rsid w:val="0047447C"/>
    <w:rsid w:val="004744EF"/>
    <w:rsid w:val="00474778"/>
    <w:rsid w:val="00476455"/>
    <w:rsid w:val="00476B41"/>
    <w:rsid w:val="00476D8B"/>
    <w:rsid w:val="004808E0"/>
    <w:rsid w:val="00480F6D"/>
    <w:rsid w:val="004813C3"/>
    <w:rsid w:val="0048171A"/>
    <w:rsid w:val="004819DE"/>
    <w:rsid w:val="00482067"/>
    <w:rsid w:val="00482631"/>
    <w:rsid w:val="0048291B"/>
    <w:rsid w:val="00482CF4"/>
    <w:rsid w:val="00482D0A"/>
    <w:rsid w:val="004834A1"/>
    <w:rsid w:val="00483BC4"/>
    <w:rsid w:val="004852FD"/>
    <w:rsid w:val="0048626A"/>
    <w:rsid w:val="00486EF7"/>
    <w:rsid w:val="004879B1"/>
    <w:rsid w:val="00487B68"/>
    <w:rsid w:val="00487F53"/>
    <w:rsid w:val="00490226"/>
    <w:rsid w:val="0049041B"/>
    <w:rsid w:val="00490A09"/>
    <w:rsid w:val="00490B8F"/>
    <w:rsid w:val="00491191"/>
    <w:rsid w:val="004919FA"/>
    <w:rsid w:val="00491BAF"/>
    <w:rsid w:val="00491F1F"/>
    <w:rsid w:val="004920AD"/>
    <w:rsid w:val="004924CA"/>
    <w:rsid w:val="004927AF"/>
    <w:rsid w:val="00493096"/>
    <w:rsid w:val="00494D19"/>
    <w:rsid w:val="00495270"/>
    <w:rsid w:val="004952B0"/>
    <w:rsid w:val="00496DC7"/>
    <w:rsid w:val="00497220"/>
    <w:rsid w:val="0049750A"/>
    <w:rsid w:val="00497B11"/>
    <w:rsid w:val="00497B60"/>
    <w:rsid w:val="004A02A1"/>
    <w:rsid w:val="004A03C1"/>
    <w:rsid w:val="004A08B0"/>
    <w:rsid w:val="004A1D38"/>
    <w:rsid w:val="004A22F1"/>
    <w:rsid w:val="004A2A01"/>
    <w:rsid w:val="004A3E82"/>
    <w:rsid w:val="004A553B"/>
    <w:rsid w:val="004A5821"/>
    <w:rsid w:val="004A5E80"/>
    <w:rsid w:val="004A65B9"/>
    <w:rsid w:val="004A6A58"/>
    <w:rsid w:val="004A6D55"/>
    <w:rsid w:val="004A7024"/>
    <w:rsid w:val="004A7422"/>
    <w:rsid w:val="004B066A"/>
    <w:rsid w:val="004B0887"/>
    <w:rsid w:val="004B1693"/>
    <w:rsid w:val="004B177F"/>
    <w:rsid w:val="004B1846"/>
    <w:rsid w:val="004B2427"/>
    <w:rsid w:val="004B325D"/>
    <w:rsid w:val="004B3898"/>
    <w:rsid w:val="004B476C"/>
    <w:rsid w:val="004B4C9B"/>
    <w:rsid w:val="004B4CBC"/>
    <w:rsid w:val="004B537C"/>
    <w:rsid w:val="004B682E"/>
    <w:rsid w:val="004B6A09"/>
    <w:rsid w:val="004B763F"/>
    <w:rsid w:val="004B7E8C"/>
    <w:rsid w:val="004C003E"/>
    <w:rsid w:val="004C0B57"/>
    <w:rsid w:val="004C165C"/>
    <w:rsid w:val="004C1A28"/>
    <w:rsid w:val="004C2296"/>
    <w:rsid w:val="004C2D46"/>
    <w:rsid w:val="004C2EDC"/>
    <w:rsid w:val="004C32E1"/>
    <w:rsid w:val="004C3D78"/>
    <w:rsid w:val="004C5713"/>
    <w:rsid w:val="004C6C0C"/>
    <w:rsid w:val="004C74F5"/>
    <w:rsid w:val="004C7695"/>
    <w:rsid w:val="004D0043"/>
    <w:rsid w:val="004D083C"/>
    <w:rsid w:val="004D1E27"/>
    <w:rsid w:val="004D2561"/>
    <w:rsid w:val="004D3998"/>
    <w:rsid w:val="004D4FAD"/>
    <w:rsid w:val="004D5772"/>
    <w:rsid w:val="004D583E"/>
    <w:rsid w:val="004D609B"/>
    <w:rsid w:val="004D750F"/>
    <w:rsid w:val="004D7AC0"/>
    <w:rsid w:val="004D7EC5"/>
    <w:rsid w:val="004E06EC"/>
    <w:rsid w:val="004E1343"/>
    <w:rsid w:val="004E20FF"/>
    <w:rsid w:val="004E2C6E"/>
    <w:rsid w:val="004E315F"/>
    <w:rsid w:val="004E3565"/>
    <w:rsid w:val="004E3642"/>
    <w:rsid w:val="004E483C"/>
    <w:rsid w:val="004E5341"/>
    <w:rsid w:val="004E568F"/>
    <w:rsid w:val="004E5A85"/>
    <w:rsid w:val="004E5FA0"/>
    <w:rsid w:val="004E7D11"/>
    <w:rsid w:val="004E7F1A"/>
    <w:rsid w:val="004F0A9B"/>
    <w:rsid w:val="004F12DB"/>
    <w:rsid w:val="004F2480"/>
    <w:rsid w:val="004F2BB0"/>
    <w:rsid w:val="004F30E5"/>
    <w:rsid w:val="004F3253"/>
    <w:rsid w:val="004F4CB9"/>
    <w:rsid w:val="004F6611"/>
    <w:rsid w:val="005003ED"/>
    <w:rsid w:val="00500B70"/>
    <w:rsid w:val="00500C1C"/>
    <w:rsid w:val="00501237"/>
    <w:rsid w:val="0050173A"/>
    <w:rsid w:val="0050194D"/>
    <w:rsid w:val="00501DD4"/>
    <w:rsid w:val="0050237A"/>
    <w:rsid w:val="005025D9"/>
    <w:rsid w:val="0050298D"/>
    <w:rsid w:val="00502B0B"/>
    <w:rsid w:val="00503BDC"/>
    <w:rsid w:val="00505640"/>
    <w:rsid w:val="00505781"/>
    <w:rsid w:val="00506141"/>
    <w:rsid w:val="00506324"/>
    <w:rsid w:val="005067D9"/>
    <w:rsid w:val="0050699C"/>
    <w:rsid w:val="005069B7"/>
    <w:rsid w:val="0050701A"/>
    <w:rsid w:val="005070F7"/>
    <w:rsid w:val="005108CB"/>
    <w:rsid w:val="00510CB9"/>
    <w:rsid w:val="005110B9"/>
    <w:rsid w:val="0051191F"/>
    <w:rsid w:val="00511B6F"/>
    <w:rsid w:val="00511D95"/>
    <w:rsid w:val="00512280"/>
    <w:rsid w:val="00512645"/>
    <w:rsid w:val="00512DDA"/>
    <w:rsid w:val="0051343A"/>
    <w:rsid w:val="0051357A"/>
    <w:rsid w:val="005142E5"/>
    <w:rsid w:val="005143AD"/>
    <w:rsid w:val="00516EEE"/>
    <w:rsid w:val="00517011"/>
    <w:rsid w:val="0052049F"/>
    <w:rsid w:val="00521026"/>
    <w:rsid w:val="0052188F"/>
    <w:rsid w:val="00521ED3"/>
    <w:rsid w:val="00522425"/>
    <w:rsid w:val="005230A6"/>
    <w:rsid w:val="005232B5"/>
    <w:rsid w:val="00523BDA"/>
    <w:rsid w:val="00523F4A"/>
    <w:rsid w:val="00524281"/>
    <w:rsid w:val="00524780"/>
    <w:rsid w:val="00524D0F"/>
    <w:rsid w:val="00524E3C"/>
    <w:rsid w:val="005258AE"/>
    <w:rsid w:val="00526689"/>
    <w:rsid w:val="005267CC"/>
    <w:rsid w:val="005272F7"/>
    <w:rsid w:val="00527BBF"/>
    <w:rsid w:val="00527BCA"/>
    <w:rsid w:val="0053028E"/>
    <w:rsid w:val="00531159"/>
    <w:rsid w:val="00531D16"/>
    <w:rsid w:val="00531DD6"/>
    <w:rsid w:val="00533C0A"/>
    <w:rsid w:val="00533EC5"/>
    <w:rsid w:val="0053507F"/>
    <w:rsid w:val="0053646B"/>
    <w:rsid w:val="00536735"/>
    <w:rsid w:val="00537713"/>
    <w:rsid w:val="005378DF"/>
    <w:rsid w:val="005410A9"/>
    <w:rsid w:val="005414A3"/>
    <w:rsid w:val="0054474C"/>
    <w:rsid w:val="005453E2"/>
    <w:rsid w:val="0054553B"/>
    <w:rsid w:val="00545EF9"/>
    <w:rsid w:val="0054635D"/>
    <w:rsid w:val="0054674F"/>
    <w:rsid w:val="005479AB"/>
    <w:rsid w:val="0055158B"/>
    <w:rsid w:val="005516E2"/>
    <w:rsid w:val="00551F25"/>
    <w:rsid w:val="00552439"/>
    <w:rsid w:val="00552B3F"/>
    <w:rsid w:val="00553109"/>
    <w:rsid w:val="005538C5"/>
    <w:rsid w:val="005539FB"/>
    <w:rsid w:val="005542C8"/>
    <w:rsid w:val="00554FAC"/>
    <w:rsid w:val="00555F12"/>
    <w:rsid w:val="0055651A"/>
    <w:rsid w:val="0055793E"/>
    <w:rsid w:val="0056023B"/>
    <w:rsid w:val="00560E78"/>
    <w:rsid w:val="0056102C"/>
    <w:rsid w:val="00561663"/>
    <w:rsid w:val="0056170C"/>
    <w:rsid w:val="00562294"/>
    <w:rsid w:val="00562828"/>
    <w:rsid w:val="00563D74"/>
    <w:rsid w:val="00565044"/>
    <w:rsid w:val="00565100"/>
    <w:rsid w:val="00566862"/>
    <w:rsid w:val="00567187"/>
    <w:rsid w:val="005672A7"/>
    <w:rsid w:val="005679DF"/>
    <w:rsid w:val="00567F5A"/>
    <w:rsid w:val="0057029B"/>
    <w:rsid w:val="00570B29"/>
    <w:rsid w:val="00571028"/>
    <w:rsid w:val="005712F5"/>
    <w:rsid w:val="00572CED"/>
    <w:rsid w:val="00572DB1"/>
    <w:rsid w:val="005736AB"/>
    <w:rsid w:val="00573FD7"/>
    <w:rsid w:val="0057596A"/>
    <w:rsid w:val="00575E69"/>
    <w:rsid w:val="00576EE8"/>
    <w:rsid w:val="00577CF3"/>
    <w:rsid w:val="00580D1D"/>
    <w:rsid w:val="0058211A"/>
    <w:rsid w:val="00583425"/>
    <w:rsid w:val="00583F07"/>
    <w:rsid w:val="005848D7"/>
    <w:rsid w:val="00584A58"/>
    <w:rsid w:val="00585BD0"/>
    <w:rsid w:val="00585C25"/>
    <w:rsid w:val="00585F64"/>
    <w:rsid w:val="00587606"/>
    <w:rsid w:val="00590B04"/>
    <w:rsid w:val="005915A8"/>
    <w:rsid w:val="0059239F"/>
    <w:rsid w:val="00592FC6"/>
    <w:rsid w:val="00593068"/>
    <w:rsid w:val="00594AB5"/>
    <w:rsid w:val="00594C1C"/>
    <w:rsid w:val="00595753"/>
    <w:rsid w:val="00596702"/>
    <w:rsid w:val="0059708E"/>
    <w:rsid w:val="005A0A6C"/>
    <w:rsid w:val="005A0D61"/>
    <w:rsid w:val="005A16A1"/>
    <w:rsid w:val="005A202C"/>
    <w:rsid w:val="005A2067"/>
    <w:rsid w:val="005A29AA"/>
    <w:rsid w:val="005A2A42"/>
    <w:rsid w:val="005A2A5F"/>
    <w:rsid w:val="005A2B4F"/>
    <w:rsid w:val="005A39F9"/>
    <w:rsid w:val="005A4872"/>
    <w:rsid w:val="005A4A8C"/>
    <w:rsid w:val="005A4B7A"/>
    <w:rsid w:val="005A4D98"/>
    <w:rsid w:val="005A563F"/>
    <w:rsid w:val="005A7DF8"/>
    <w:rsid w:val="005A7E72"/>
    <w:rsid w:val="005B0822"/>
    <w:rsid w:val="005B1207"/>
    <w:rsid w:val="005B3127"/>
    <w:rsid w:val="005B3C85"/>
    <w:rsid w:val="005B3DE7"/>
    <w:rsid w:val="005B49E0"/>
    <w:rsid w:val="005B5D84"/>
    <w:rsid w:val="005B697D"/>
    <w:rsid w:val="005B6A6A"/>
    <w:rsid w:val="005B6A7F"/>
    <w:rsid w:val="005B6EF0"/>
    <w:rsid w:val="005C04BB"/>
    <w:rsid w:val="005C0570"/>
    <w:rsid w:val="005C0C65"/>
    <w:rsid w:val="005C17DC"/>
    <w:rsid w:val="005C185B"/>
    <w:rsid w:val="005C2221"/>
    <w:rsid w:val="005C321A"/>
    <w:rsid w:val="005C342E"/>
    <w:rsid w:val="005C3D86"/>
    <w:rsid w:val="005C416F"/>
    <w:rsid w:val="005C4DF4"/>
    <w:rsid w:val="005C5D75"/>
    <w:rsid w:val="005C64B8"/>
    <w:rsid w:val="005C6ECB"/>
    <w:rsid w:val="005C7099"/>
    <w:rsid w:val="005D096F"/>
    <w:rsid w:val="005D0CB3"/>
    <w:rsid w:val="005D1496"/>
    <w:rsid w:val="005D165F"/>
    <w:rsid w:val="005D16AA"/>
    <w:rsid w:val="005D18F8"/>
    <w:rsid w:val="005D1B12"/>
    <w:rsid w:val="005D1F43"/>
    <w:rsid w:val="005D2575"/>
    <w:rsid w:val="005D3188"/>
    <w:rsid w:val="005D33F3"/>
    <w:rsid w:val="005D3CC9"/>
    <w:rsid w:val="005D4217"/>
    <w:rsid w:val="005D532A"/>
    <w:rsid w:val="005D597A"/>
    <w:rsid w:val="005D63A0"/>
    <w:rsid w:val="005D6515"/>
    <w:rsid w:val="005D656F"/>
    <w:rsid w:val="005D67EE"/>
    <w:rsid w:val="005D797A"/>
    <w:rsid w:val="005E08A4"/>
    <w:rsid w:val="005E0910"/>
    <w:rsid w:val="005E1411"/>
    <w:rsid w:val="005E1DCC"/>
    <w:rsid w:val="005E2B9C"/>
    <w:rsid w:val="005E2BC0"/>
    <w:rsid w:val="005E34A9"/>
    <w:rsid w:val="005E393D"/>
    <w:rsid w:val="005E4211"/>
    <w:rsid w:val="005E452A"/>
    <w:rsid w:val="005E4B49"/>
    <w:rsid w:val="005E4F11"/>
    <w:rsid w:val="005E57A7"/>
    <w:rsid w:val="005E5B94"/>
    <w:rsid w:val="005E5EC2"/>
    <w:rsid w:val="005E6BF1"/>
    <w:rsid w:val="005E75B8"/>
    <w:rsid w:val="005E769F"/>
    <w:rsid w:val="005F016A"/>
    <w:rsid w:val="005F1331"/>
    <w:rsid w:val="005F218A"/>
    <w:rsid w:val="005F21A4"/>
    <w:rsid w:val="005F2767"/>
    <w:rsid w:val="005F290D"/>
    <w:rsid w:val="005F3C63"/>
    <w:rsid w:val="005F4699"/>
    <w:rsid w:val="005F48D6"/>
    <w:rsid w:val="005F4D0C"/>
    <w:rsid w:val="005F55AF"/>
    <w:rsid w:val="005F6796"/>
    <w:rsid w:val="005F6AAA"/>
    <w:rsid w:val="006004AD"/>
    <w:rsid w:val="00601127"/>
    <w:rsid w:val="006025C8"/>
    <w:rsid w:val="006044E0"/>
    <w:rsid w:val="006053A1"/>
    <w:rsid w:val="006067D8"/>
    <w:rsid w:val="00607D68"/>
    <w:rsid w:val="00610221"/>
    <w:rsid w:val="006105FC"/>
    <w:rsid w:val="00610F37"/>
    <w:rsid w:val="0061252B"/>
    <w:rsid w:val="00612959"/>
    <w:rsid w:val="00612AB3"/>
    <w:rsid w:val="00612ED4"/>
    <w:rsid w:val="00614D1D"/>
    <w:rsid w:val="00614DF8"/>
    <w:rsid w:val="00615829"/>
    <w:rsid w:val="00615EB0"/>
    <w:rsid w:val="00616580"/>
    <w:rsid w:val="00616DA5"/>
    <w:rsid w:val="006170FE"/>
    <w:rsid w:val="00617F59"/>
    <w:rsid w:val="0062070C"/>
    <w:rsid w:val="0062077D"/>
    <w:rsid w:val="00620DF8"/>
    <w:rsid w:val="00620EDB"/>
    <w:rsid w:val="006216B2"/>
    <w:rsid w:val="00622220"/>
    <w:rsid w:val="0062231C"/>
    <w:rsid w:val="00622544"/>
    <w:rsid w:val="00622C7B"/>
    <w:rsid w:val="00622C7F"/>
    <w:rsid w:val="006231BB"/>
    <w:rsid w:val="006232E2"/>
    <w:rsid w:val="00623392"/>
    <w:rsid w:val="00624C22"/>
    <w:rsid w:val="00625298"/>
    <w:rsid w:val="00626049"/>
    <w:rsid w:val="0062615B"/>
    <w:rsid w:val="006265AF"/>
    <w:rsid w:val="00626D83"/>
    <w:rsid w:val="00630FF5"/>
    <w:rsid w:val="006319C6"/>
    <w:rsid w:val="00632172"/>
    <w:rsid w:val="006326EA"/>
    <w:rsid w:val="00632A52"/>
    <w:rsid w:val="006335A3"/>
    <w:rsid w:val="00633E4C"/>
    <w:rsid w:val="00634156"/>
    <w:rsid w:val="00634362"/>
    <w:rsid w:val="00634ADD"/>
    <w:rsid w:val="00634F43"/>
    <w:rsid w:val="00636256"/>
    <w:rsid w:val="00636AEC"/>
    <w:rsid w:val="00636E47"/>
    <w:rsid w:val="00641606"/>
    <w:rsid w:val="0064358B"/>
    <w:rsid w:val="0064374E"/>
    <w:rsid w:val="00644573"/>
    <w:rsid w:val="00646603"/>
    <w:rsid w:val="00646A32"/>
    <w:rsid w:val="00646B0C"/>
    <w:rsid w:val="006473FE"/>
    <w:rsid w:val="00647545"/>
    <w:rsid w:val="00647A62"/>
    <w:rsid w:val="00647AD1"/>
    <w:rsid w:val="006509B5"/>
    <w:rsid w:val="00651373"/>
    <w:rsid w:val="0065175E"/>
    <w:rsid w:val="00652E59"/>
    <w:rsid w:val="00653173"/>
    <w:rsid w:val="006533F6"/>
    <w:rsid w:val="00654CA2"/>
    <w:rsid w:val="00654D85"/>
    <w:rsid w:val="00655406"/>
    <w:rsid w:val="006556A1"/>
    <w:rsid w:val="006559C0"/>
    <w:rsid w:val="00655E1F"/>
    <w:rsid w:val="0065682C"/>
    <w:rsid w:val="00657516"/>
    <w:rsid w:val="00657792"/>
    <w:rsid w:val="00657A8F"/>
    <w:rsid w:val="006610AA"/>
    <w:rsid w:val="006614CD"/>
    <w:rsid w:val="00662650"/>
    <w:rsid w:val="006626B0"/>
    <w:rsid w:val="00663B4A"/>
    <w:rsid w:val="00663B8F"/>
    <w:rsid w:val="0066517E"/>
    <w:rsid w:val="00665489"/>
    <w:rsid w:val="006656EA"/>
    <w:rsid w:val="00665940"/>
    <w:rsid w:val="006660F8"/>
    <w:rsid w:val="006663CD"/>
    <w:rsid w:val="006706CB"/>
    <w:rsid w:val="0067077D"/>
    <w:rsid w:val="00670AF9"/>
    <w:rsid w:val="00670E46"/>
    <w:rsid w:val="00670FC9"/>
    <w:rsid w:val="006718DA"/>
    <w:rsid w:val="006720F7"/>
    <w:rsid w:val="0067261D"/>
    <w:rsid w:val="006732A3"/>
    <w:rsid w:val="0067342A"/>
    <w:rsid w:val="00673B39"/>
    <w:rsid w:val="0067517A"/>
    <w:rsid w:val="006759C1"/>
    <w:rsid w:val="00676C8E"/>
    <w:rsid w:val="00677547"/>
    <w:rsid w:val="00680EE0"/>
    <w:rsid w:val="006822E5"/>
    <w:rsid w:val="0068267F"/>
    <w:rsid w:val="00682EF7"/>
    <w:rsid w:val="006846A1"/>
    <w:rsid w:val="00684E64"/>
    <w:rsid w:val="00685897"/>
    <w:rsid w:val="00686415"/>
    <w:rsid w:val="00687E0A"/>
    <w:rsid w:val="006901B3"/>
    <w:rsid w:val="0069092B"/>
    <w:rsid w:val="00690B97"/>
    <w:rsid w:val="00691B51"/>
    <w:rsid w:val="00692908"/>
    <w:rsid w:val="00692AF5"/>
    <w:rsid w:val="00692E14"/>
    <w:rsid w:val="00693F07"/>
    <w:rsid w:val="0069432E"/>
    <w:rsid w:val="00695578"/>
    <w:rsid w:val="00695698"/>
    <w:rsid w:val="00695DDA"/>
    <w:rsid w:val="006966AC"/>
    <w:rsid w:val="00697A65"/>
    <w:rsid w:val="00697B60"/>
    <w:rsid w:val="006A0031"/>
    <w:rsid w:val="006A0188"/>
    <w:rsid w:val="006A1F2F"/>
    <w:rsid w:val="006A2692"/>
    <w:rsid w:val="006A5006"/>
    <w:rsid w:val="006A6D04"/>
    <w:rsid w:val="006A726E"/>
    <w:rsid w:val="006B0331"/>
    <w:rsid w:val="006B30B9"/>
    <w:rsid w:val="006B3460"/>
    <w:rsid w:val="006B3958"/>
    <w:rsid w:val="006B3D9E"/>
    <w:rsid w:val="006B4892"/>
    <w:rsid w:val="006B5057"/>
    <w:rsid w:val="006B543E"/>
    <w:rsid w:val="006B560A"/>
    <w:rsid w:val="006B5ED2"/>
    <w:rsid w:val="006B6A9D"/>
    <w:rsid w:val="006B7BA1"/>
    <w:rsid w:val="006C00D5"/>
    <w:rsid w:val="006C2694"/>
    <w:rsid w:val="006C2798"/>
    <w:rsid w:val="006C29F4"/>
    <w:rsid w:val="006C2A64"/>
    <w:rsid w:val="006C2D6B"/>
    <w:rsid w:val="006C2F46"/>
    <w:rsid w:val="006C3638"/>
    <w:rsid w:val="006C4330"/>
    <w:rsid w:val="006C601C"/>
    <w:rsid w:val="006C6D3E"/>
    <w:rsid w:val="006C750C"/>
    <w:rsid w:val="006C7DAC"/>
    <w:rsid w:val="006D1874"/>
    <w:rsid w:val="006D2E97"/>
    <w:rsid w:val="006D3908"/>
    <w:rsid w:val="006D409C"/>
    <w:rsid w:val="006D4348"/>
    <w:rsid w:val="006D49C8"/>
    <w:rsid w:val="006D4CA6"/>
    <w:rsid w:val="006D52C5"/>
    <w:rsid w:val="006D5984"/>
    <w:rsid w:val="006D61A4"/>
    <w:rsid w:val="006D6670"/>
    <w:rsid w:val="006D68A5"/>
    <w:rsid w:val="006D738F"/>
    <w:rsid w:val="006D7832"/>
    <w:rsid w:val="006D7B06"/>
    <w:rsid w:val="006D7C1D"/>
    <w:rsid w:val="006D7DEF"/>
    <w:rsid w:val="006E02DA"/>
    <w:rsid w:val="006E05CE"/>
    <w:rsid w:val="006E0B25"/>
    <w:rsid w:val="006E0D4E"/>
    <w:rsid w:val="006E0E58"/>
    <w:rsid w:val="006E1ADB"/>
    <w:rsid w:val="006E1AE5"/>
    <w:rsid w:val="006E1F38"/>
    <w:rsid w:val="006E1F3E"/>
    <w:rsid w:val="006E217F"/>
    <w:rsid w:val="006E39E0"/>
    <w:rsid w:val="006E448B"/>
    <w:rsid w:val="006E5D1D"/>
    <w:rsid w:val="006E60DC"/>
    <w:rsid w:val="006E6B38"/>
    <w:rsid w:val="006E6D14"/>
    <w:rsid w:val="006E6E87"/>
    <w:rsid w:val="006E77D8"/>
    <w:rsid w:val="006E788C"/>
    <w:rsid w:val="006F00A1"/>
    <w:rsid w:val="006F1A0C"/>
    <w:rsid w:val="006F20AC"/>
    <w:rsid w:val="006F2145"/>
    <w:rsid w:val="006F22A5"/>
    <w:rsid w:val="006F2AC0"/>
    <w:rsid w:val="006F30FE"/>
    <w:rsid w:val="006F3A75"/>
    <w:rsid w:val="006F4C66"/>
    <w:rsid w:val="006F671D"/>
    <w:rsid w:val="006F6ABC"/>
    <w:rsid w:val="006F7116"/>
    <w:rsid w:val="006F7B80"/>
    <w:rsid w:val="006F7D03"/>
    <w:rsid w:val="0070005B"/>
    <w:rsid w:val="007009D4"/>
    <w:rsid w:val="00701457"/>
    <w:rsid w:val="0070154C"/>
    <w:rsid w:val="00702079"/>
    <w:rsid w:val="00702D23"/>
    <w:rsid w:val="00704A9D"/>
    <w:rsid w:val="00704D3C"/>
    <w:rsid w:val="00704DE4"/>
    <w:rsid w:val="00706F63"/>
    <w:rsid w:val="00706FD8"/>
    <w:rsid w:val="00707CE6"/>
    <w:rsid w:val="00710827"/>
    <w:rsid w:val="00710B11"/>
    <w:rsid w:val="0071162E"/>
    <w:rsid w:val="007116CA"/>
    <w:rsid w:val="00711B9F"/>
    <w:rsid w:val="00711F4A"/>
    <w:rsid w:val="0071260C"/>
    <w:rsid w:val="00712A29"/>
    <w:rsid w:val="00712CD4"/>
    <w:rsid w:val="00713C59"/>
    <w:rsid w:val="00714193"/>
    <w:rsid w:val="00715827"/>
    <w:rsid w:val="00715F8F"/>
    <w:rsid w:val="0071624C"/>
    <w:rsid w:val="00716A11"/>
    <w:rsid w:val="00717EAD"/>
    <w:rsid w:val="007200A9"/>
    <w:rsid w:val="007206FC"/>
    <w:rsid w:val="00720D85"/>
    <w:rsid w:val="0072128D"/>
    <w:rsid w:val="0072148C"/>
    <w:rsid w:val="007217ED"/>
    <w:rsid w:val="007221FA"/>
    <w:rsid w:val="007226E2"/>
    <w:rsid w:val="00723A79"/>
    <w:rsid w:val="00723D23"/>
    <w:rsid w:val="00723D6A"/>
    <w:rsid w:val="00724912"/>
    <w:rsid w:val="00725E6B"/>
    <w:rsid w:val="00726F11"/>
    <w:rsid w:val="007272F7"/>
    <w:rsid w:val="0072787D"/>
    <w:rsid w:val="00727A0E"/>
    <w:rsid w:val="00727F59"/>
    <w:rsid w:val="00730789"/>
    <w:rsid w:val="00731141"/>
    <w:rsid w:val="0073297A"/>
    <w:rsid w:val="00732B5A"/>
    <w:rsid w:val="00732E97"/>
    <w:rsid w:val="007330F4"/>
    <w:rsid w:val="007345A4"/>
    <w:rsid w:val="0073682D"/>
    <w:rsid w:val="00736848"/>
    <w:rsid w:val="00736D5A"/>
    <w:rsid w:val="0073755B"/>
    <w:rsid w:val="007403DF"/>
    <w:rsid w:val="00740DD6"/>
    <w:rsid w:val="00740F0F"/>
    <w:rsid w:val="00741964"/>
    <w:rsid w:val="007426A4"/>
    <w:rsid w:val="007437D1"/>
    <w:rsid w:val="0074382F"/>
    <w:rsid w:val="0074412D"/>
    <w:rsid w:val="00744595"/>
    <w:rsid w:val="00744611"/>
    <w:rsid w:val="00744936"/>
    <w:rsid w:val="00744AC8"/>
    <w:rsid w:val="00745891"/>
    <w:rsid w:val="007460C9"/>
    <w:rsid w:val="00746200"/>
    <w:rsid w:val="00752215"/>
    <w:rsid w:val="0075222A"/>
    <w:rsid w:val="0075230B"/>
    <w:rsid w:val="007525F7"/>
    <w:rsid w:val="00753268"/>
    <w:rsid w:val="007537A4"/>
    <w:rsid w:val="00753EA2"/>
    <w:rsid w:val="00754BC0"/>
    <w:rsid w:val="00755465"/>
    <w:rsid w:val="00755C63"/>
    <w:rsid w:val="007566FC"/>
    <w:rsid w:val="00756C55"/>
    <w:rsid w:val="00756E0F"/>
    <w:rsid w:val="00757C31"/>
    <w:rsid w:val="007606D6"/>
    <w:rsid w:val="00760749"/>
    <w:rsid w:val="00760AF4"/>
    <w:rsid w:val="007615B2"/>
    <w:rsid w:val="007617E3"/>
    <w:rsid w:val="00761EEF"/>
    <w:rsid w:val="00762320"/>
    <w:rsid w:val="00762BB6"/>
    <w:rsid w:val="00763123"/>
    <w:rsid w:val="007633E6"/>
    <w:rsid w:val="00763E94"/>
    <w:rsid w:val="00763FD9"/>
    <w:rsid w:val="007645F5"/>
    <w:rsid w:val="00764F8A"/>
    <w:rsid w:val="0076536F"/>
    <w:rsid w:val="00765559"/>
    <w:rsid w:val="00765777"/>
    <w:rsid w:val="007659F1"/>
    <w:rsid w:val="007664D9"/>
    <w:rsid w:val="00766BD9"/>
    <w:rsid w:val="00766E60"/>
    <w:rsid w:val="007672EB"/>
    <w:rsid w:val="0076747F"/>
    <w:rsid w:val="007679D7"/>
    <w:rsid w:val="007702BD"/>
    <w:rsid w:val="00770A2B"/>
    <w:rsid w:val="00770DFD"/>
    <w:rsid w:val="00772209"/>
    <w:rsid w:val="0077228B"/>
    <w:rsid w:val="00772519"/>
    <w:rsid w:val="00773D21"/>
    <w:rsid w:val="00774A70"/>
    <w:rsid w:val="00774D17"/>
    <w:rsid w:val="007758AD"/>
    <w:rsid w:val="00775B38"/>
    <w:rsid w:val="0077636B"/>
    <w:rsid w:val="00776C01"/>
    <w:rsid w:val="00777EC5"/>
    <w:rsid w:val="00780322"/>
    <w:rsid w:val="007833E1"/>
    <w:rsid w:val="007843B3"/>
    <w:rsid w:val="00784470"/>
    <w:rsid w:val="00784615"/>
    <w:rsid w:val="00785109"/>
    <w:rsid w:val="00785E5F"/>
    <w:rsid w:val="00785E80"/>
    <w:rsid w:val="00785FD8"/>
    <w:rsid w:val="0078648E"/>
    <w:rsid w:val="007865C1"/>
    <w:rsid w:val="00787132"/>
    <w:rsid w:val="00787741"/>
    <w:rsid w:val="00787F3B"/>
    <w:rsid w:val="00791F70"/>
    <w:rsid w:val="00792111"/>
    <w:rsid w:val="0079289F"/>
    <w:rsid w:val="0079299E"/>
    <w:rsid w:val="00793197"/>
    <w:rsid w:val="0079380B"/>
    <w:rsid w:val="00793F04"/>
    <w:rsid w:val="007944D5"/>
    <w:rsid w:val="00795616"/>
    <w:rsid w:val="0079688C"/>
    <w:rsid w:val="007971E3"/>
    <w:rsid w:val="007A03B4"/>
    <w:rsid w:val="007A049B"/>
    <w:rsid w:val="007A1D05"/>
    <w:rsid w:val="007A1E5F"/>
    <w:rsid w:val="007A2210"/>
    <w:rsid w:val="007A2682"/>
    <w:rsid w:val="007A67C8"/>
    <w:rsid w:val="007A7317"/>
    <w:rsid w:val="007A7375"/>
    <w:rsid w:val="007A75D1"/>
    <w:rsid w:val="007A7E21"/>
    <w:rsid w:val="007B09A6"/>
    <w:rsid w:val="007B19B4"/>
    <w:rsid w:val="007B1B98"/>
    <w:rsid w:val="007B262B"/>
    <w:rsid w:val="007B3A51"/>
    <w:rsid w:val="007B4353"/>
    <w:rsid w:val="007B47D0"/>
    <w:rsid w:val="007B48C0"/>
    <w:rsid w:val="007B5060"/>
    <w:rsid w:val="007B5A6B"/>
    <w:rsid w:val="007B5B2D"/>
    <w:rsid w:val="007B6316"/>
    <w:rsid w:val="007B636B"/>
    <w:rsid w:val="007B65AD"/>
    <w:rsid w:val="007B67AA"/>
    <w:rsid w:val="007B722D"/>
    <w:rsid w:val="007B7938"/>
    <w:rsid w:val="007B7E1C"/>
    <w:rsid w:val="007C01CB"/>
    <w:rsid w:val="007C09A1"/>
    <w:rsid w:val="007C178E"/>
    <w:rsid w:val="007C2297"/>
    <w:rsid w:val="007C2493"/>
    <w:rsid w:val="007C278C"/>
    <w:rsid w:val="007C2A98"/>
    <w:rsid w:val="007C3DAC"/>
    <w:rsid w:val="007C4660"/>
    <w:rsid w:val="007C588C"/>
    <w:rsid w:val="007C6581"/>
    <w:rsid w:val="007C7E23"/>
    <w:rsid w:val="007D08FE"/>
    <w:rsid w:val="007D0AEC"/>
    <w:rsid w:val="007D28A4"/>
    <w:rsid w:val="007D2E54"/>
    <w:rsid w:val="007D3065"/>
    <w:rsid w:val="007D3DD3"/>
    <w:rsid w:val="007D4EED"/>
    <w:rsid w:val="007D5090"/>
    <w:rsid w:val="007D56CA"/>
    <w:rsid w:val="007D5759"/>
    <w:rsid w:val="007D5C3E"/>
    <w:rsid w:val="007E018F"/>
    <w:rsid w:val="007E0525"/>
    <w:rsid w:val="007E0A28"/>
    <w:rsid w:val="007E10D7"/>
    <w:rsid w:val="007E1B9F"/>
    <w:rsid w:val="007E1FCA"/>
    <w:rsid w:val="007E2098"/>
    <w:rsid w:val="007E245E"/>
    <w:rsid w:val="007E249F"/>
    <w:rsid w:val="007E24C1"/>
    <w:rsid w:val="007E32B8"/>
    <w:rsid w:val="007E32BC"/>
    <w:rsid w:val="007E3B49"/>
    <w:rsid w:val="007E4B79"/>
    <w:rsid w:val="007E5345"/>
    <w:rsid w:val="007E5B50"/>
    <w:rsid w:val="007E70AA"/>
    <w:rsid w:val="007F01AB"/>
    <w:rsid w:val="007F13A7"/>
    <w:rsid w:val="007F21A0"/>
    <w:rsid w:val="007F2E39"/>
    <w:rsid w:val="007F2E7D"/>
    <w:rsid w:val="007F3E1B"/>
    <w:rsid w:val="007F3FE5"/>
    <w:rsid w:val="007F41CF"/>
    <w:rsid w:val="007F612A"/>
    <w:rsid w:val="007F6B6A"/>
    <w:rsid w:val="007F6FDB"/>
    <w:rsid w:val="007F70DF"/>
    <w:rsid w:val="00801646"/>
    <w:rsid w:val="0080208E"/>
    <w:rsid w:val="0080271E"/>
    <w:rsid w:val="00802F3A"/>
    <w:rsid w:val="00804948"/>
    <w:rsid w:val="00805584"/>
    <w:rsid w:val="008059CF"/>
    <w:rsid w:val="008059D9"/>
    <w:rsid w:val="00806302"/>
    <w:rsid w:val="0081028D"/>
    <w:rsid w:val="0081033B"/>
    <w:rsid w:val="008103DE"/>
    <w:rsid w:val="008105C0"/>
    <w:rsid w:val="008108C5"/>
    <w:rsid w:val="0081192B"/>
    <w:rsid w:val="00811FC6"/>
    <w:rsid w:val="00812548"/>
    <w:rsid w:val="008129B9"/>
    <w:rsid w:val="00812C07"/>
    <w:rsid w:val="0081307D"/>
    <w:rsid w:val="00813325"/>
    <w:rsid w:val="0081438E"/>
    <w:rsid w:val="008159E2"/>
    <w:rsid w:val="00815D77"/>
    <w:rsid w:val="0081798D"/>
    <w:rsid w:val="00817AF8"/>
    <w:rsid w:val="00817C7D"/>
    <w:rsid w:val="00820C8C"/>
    <w:rsid w:val="00822F5F"/>
    <w:rsid w:val="0082307E"/>
    <w:rsid w:val="00823A42"/>
    <w:rsid w:val="00823BFC"/>
    <w:rsid w:val="0082694C"/>
    <w:rsid w:val="00826A74"/>
    <w:rsid w:val="00827197"/>
    <w:rsid w:val="00827BC4"/>
    <w:rsid w:val="00830A17"/>
    <w:rsid w:val="00832404"/>
    <w:rsid w:val="00832799"/>
    <w:rsid w:val="00832B4C"/>
    <w:rsid w:val="0083337F"/>
    <w:rsid w:val="00833D8F"/>
    <w:rsid w:val="008361A0"/>
    <w:rsid w:val="00836204"/>
    <w:rsid w:val="00836AED"/>
    <w:rsid w:val="00837FCF"/>
    <w:rsid w:val="00840EEE"/>
    <w:rsid w:val="0084150A"/>
    <w:rsid w:val="00841562"/>
    <w:rsid w:val="00841580"/>
    <w:rsid w:val="00841DAD"/>
    <w:rsid w:val="00842BAB"/>
    <w:rsid w:val="00843E4B"/>
    <w:rsid w:val="008447F7"/>
    <w:rsid w:val="008454CC"/>
    <w:rsid w:val="0084569A"/>
    <w:rsid w:val="00846DD9"/>
    <w:rsid w:val="008471B1"/>
    <w:rsid w:val="0084735B"/>
    <w:rsid w:val="008474D0"/>
    <w:rsid w:val="00847DEC"/>
    <w:rsid w:val="00850C76"/>
    <w:rsid w:val="00851EAA"/>
    <w:rsid w:val="008522B8"/>
    <w:rsid w:val="008533C8"/>
    <w:rsid w:val="008539C9"/>
    <w:rsid w:val="00853A23"/>
    <w:rsid w:val="00855331"/>
    <w:rsid w:val="00855A68"/>
    <w:rsid w:val="00856459"/>
    <w:rsid w:val="0085684D"/>
    <w:rsid w:val="00857A43"/>
    <w:rsid w:val="00857E18"/>
    <w:rsid w:val="00860297"/>
    <w:rsid w:val="00861330"/>
    <w:rsid w:val="0086144E"/>
    <w:rsid w:val="008625E2"/>
    <w:rsid w:val="00862A53"/>
    <w:rsid w:val="00862AFE"/>
    <w:rsid w:val="00862C8C"/>
    <w:rsid w:val="00862E4F"/>
    <w:rsid w:val="00862EA3"/>
    <w:rsid w:val="00862ED7"/>
    <w:rsid w:val="00864807"/>
    <w:rsid w:val="0086536D"/>
    <w:rsid w:val="008654FE"/>
    <w:rsid w:val="00865EDA"/>
    <w:rsid w:val="008660C0"/>
    <w:rsid w:val="008663AA"/>
    <w:rsid w:val="008664F0"/>
    <w:rsid w:val="00866D09"/>
    <w:rsid w:val="0086712A"/>
    <w:rsid w:val="008673B9"/>
    <w:rsid w:val="00867DEC"/>
    <w:rsid w:val="008700FD"/>
    <w:rsid w:val="00871920"/>
    <w:rsid w:val="0087245C"/>
    <w:rsid w:val="0087487D"/>
    <w:rsid w:val="0087499D"/>
    <w:rsid w:val="00875239"/>
    <w:rsid w:val="00875245"/>
    <w:rsid w:val="00875A1C"/>
    <w:rsid w:val="00875E1A"/>
    <w:rsid w:val="008764B2"/>
    <w:rsid w:val="008772D3"/>
    <w:rsid w:val="008803E8"/>
    <w:rsid w:val="00882C4B"/>
    <w:rsid w:val="00883D35"/>
    <w:rsid w:val="00885385"/>
    <w:rsid w:val="00885508"/>
    <w:rsid w:val="008856FA"/>
    <w:rsid w:val="00886833"/>
    <w:rsid w:val="00886D6A"/>
    <w:rsid w:val="0088733C"/>
    <w:rsid w:val="008900CC"/>
    <w:rsid w:val="008902AF"/>
    <w:rsid w:val="00890587"/>
    <w:rsid w:val="00890A9F"/>
    <w:rsid w:val="008917E4"/>
    <w:rsid w:val="008923E6"/>
    <w:rsid w:val="008925F8"/>
    <w:rsid w:val="0089265A"/>
    <w:rsid w:val="008926CF"/>
    <w:rsid w:val="00893244"/>
    <w:rsid w:val="0089361B"/>
    <w:rsid w:val="00893950"/>
    <w:rsid w:val="0089590B"/>
    <w:rsid w:val="0089603C"/>
    <w:rsid w:val="008966B4"/>
    <w:rsid w:val="00896BBC"/>
    <w:rsid w:val="008976E6"/>
    <w:rsid w:val="00897CDA"/>
    <w:rsid w:val="008A02DB"/>
    <w:rsid w:val="008A10AD"/>
    <w:rsid w:val="008A1490"/>
    <w:rsid w:val="008A203A"/>
    <w:rsid w:val="008A2DB2"/>
    <w:rsid w:val="008A30B3"/>
    <w:rsid w:val="008A4E1E"/>
    <w:rsid w:val="008A4E5B"/>
    <w:rsid w:val="008A55D2"/>
    <w:rsid w:val="008A5ED3"/>
    <w:rsid w:val="008A5ED6"/>
    <w:rsid w:val="008A681F"/>
    <w:rsid w:val="008A6A11"/>
    <w:rsid w:val="008A76EC"/>
    <w:rsid w:val="008A7954"/>
    <w:rsid w:val="008B0136"/>
    <w:rsid w:val="008B0459"/>
    <w:rsid w:val="008B1759"/>
    <w:rsid w:val="008B1DE0"/>
    <w:rsid w:val="008B1F9D"/>
    <w:rsid w:val="008B203B"/>
    <w:rsid w:val="008B29A2"/>
    <w:rsid w:val="008B2DE9"/>
    <w:rsid w:val="008B2FAA"/>
    <w:rsid w:val="008B31D8"/>
    <w:rsid w:val="008B3BE0"/>
    <w:rsid w:val="008B401F"/>
    <w:rsid w:val="008B4390"/>
    <w:rsid w:val="008B5030"/>
    <w:rsid w:val="008B51D7"/>
    <w:rsid w:val="008B5A34"/>
    <w:rsid w:val="008B5BB7"/>
    <w:rsid w:val="008B5DCF"/>
    <w:rsid w:val="008B6589"/>
    <w:rsid w:val="008C07EA"/>
    <w:rsid w:val="008C0996"/>
    <w:rsid w:val="008C0F3E"/>
    <w:rsid w:val="008C1807"/>
    <w:rsid w:val="008C241A"/>
    <w:rsid w:val="008C2930"/>
    <w:rsid w:val="008C2DBC"/>
    <w:rsid w:val="008C2DF4"/>
    <w:rsid w:val="008C3136"/>
    <w:rsid w:val="008C31B4"/>
    <w:rsid w:val="008C3AB2"/>
    <w:rsid w:val="008C46F3"/>
    <w:rsid w:val="008C4707"/>
    <w:rsid w:val="008C541E"/>
    <w:rsid w:val="008C6A7C"/>
    <w:rsid w:val="008C7F10"/>
    <w:rsid w:val="008D04FB"/>
    <w:rsid w:val="008D1806"/>
    <w:rsid w:val="008D1BA0"/>
    <w:rsid w:val="008D1F3E"/>
    <w:rsid w:val="008D22B7"/>
    <w:rsid w:val="008D22E7"/>
    <w:rsid w:val="008D24BA"/>
    <w:rsid w:val="008D3AE1"/>
    <w:rsid w:val="008D3EB8"/>
    <w:rsid w:val="008D409F"/>
    <w:rsid w:val="008D48AC"/>
    <w:rsid w:val="008D4FE2"/>
    <w:rsid w:val="008D5524"/>
    <w:rsid w:val="008D5F1D"/>
    <w:rsid w:val="008D6687"/>
    <w:rsid w:val="008D6ECA"/>
    <w:rsid w:val="008D7148"/>
    <w:rsid w:val="008D71CE"/>
    <w:rsid w:val="008D7711"/>
    <w:rsid w:val="008D7C15"/>
    <w:rsid w:val="008D7F65"/>
    <w:rsid w:val="008E045A"/>
    <w:rsid w:val="008E16C7"/>
    <w:rsid w:val="008E258F"/>
    <w:rsid w:val="008E291B"/>
    <w:rsid w:val="008E310E"/>
    <w:rsid w:val="008E37F2"/>
    <w:rsid w:val="008E3923"/>
    <w:rsid w:val="008E427F"/>
    <w:rsid w:val="008E6830"/>
    <w:rsid w:val="008E6D11"/>
    <w:rsid w:val="008E6E54"/>
    <w:rsid w:val="008E72EB"/>
    <w:rsid w:val="008E76E6"/>
    <w:rsid w:val="008F009F"/>
    <w:rsid w:val="008F0231"/>
    <w:rsid w:val="008F1138"/>
    <w:rsid w:val="008F250A"/>
    <w:rsid w:val="008F40AE"/>
    <w:rsid w:val="008F4C39"/>
    <w:rsid w:val="008F5928"/>
    <w:rsid w:val="008F6F5D"/>
    <w:rsid w:val="0090087B"/>
    <w:rsid w:val="0090181C"/>
    <w:rsid w:val="00901B6E"/>
    <w:rsid w:val="00901F38"/>
    <w:rsid w:val="00901F8A"/>
    <w:rsid w:val="0090203D"/>
    <w:rsid w:val="0090343B"/>
    <w:rsid w:val="009044C2"/>
    <w:rsid w:val="00904622"/>
    <w:rsid w:val="00905461"/>
    <w:rsid w:val="009056C0"/>
    <w:rsid w:val="00906801"/>
    <w:rsid w:val="00907353"/>
    <w:rsid w:val="00907801"/>
    <w:rsid w:val="009115A7"/>
    <w:rsid w:val="0091160E"/>
    <w:rsid w:val="00911ED4"/>
    <w:rsid w:val="00912F9C"/>
    <w:rsid w:val="0091371A"/>
    <w:rsid w:val="00913837"/>
    <w:rsid w:val="00913AFD"/>
    <w:rsid w:val="00913C0F"/>
    <w:rsid w:val="00914347"/>
    <w:rsid w:val="009153F9"/>
    <w:rsid w:val="00916278"/>
    <w:rsid w:val="009165B8"/>
    <w:rsid w:val="00916732"/>
    <w:rsid w:val="00917EC4"/>
    <w:rsid w:val="00917FB9"/>
    <w:rsid w:val="00920A04"/>
    <w:rsid w:val="00921A53"/>
    <w:rsid w:val="00922FD2"/>
    <w:rsid w:val="009240FB"/>
    <w:rsid w:val="009247E4"/>
    <w:rsid w:val="00926044"/>
    <w:rsid w:val="00926C96"/>
    <w:rsid w:val="009273E4"/>
    <w:rsid w:val="0092759B"/>
    <w:rsid w:val="009276D8"/>
    <w:rsid w:val="00927B5A"/>
    <w:rsid w:val="0093095D"/>
    <w:rsid w:val="00930F6D"/>
    <w:rsid w:val="0093130F"/>
    <w:rsid w:val="0093143E"/>
    <w:rsid w:val="00931C24"/>
    <w:rsid w:val="0093200F"/>
    <w:rsid w:val="009335FC"/>
    <w:rsid w:val="00933BF2"/>
    <w:rsid w:val="00934D3B"/>
    <w:rsid w:val="00935FB7"/>
    <w:rsid w:val="00936111"/>
    <w:rsid w:val="009362F2"/>
    <w:rsid w:val="00936757"/>
    <w:rsid w:val="009376BF"/>
    <w:rsid w:val="009379C2"/>
    <w:rsid w:val="00937E23"/>
    <w:rsid w:val="00940111"/>
    <w:rsid w:val="009408A4"/>
    <w:rsid w:val="00940F48"/>
    <w:rsid w:val="00941479"/>
    <w:rsid w:val="0094165D"/>
    <w:rsid w:val="00941CF7"/>
    <w:rsid w:val="00942180"/>
    <w:rsid w:val="00942626"/>
    <w:rsid w:val="0094354E"/>
    <w:rsid w:val="009441B4"/>
    <w:rsid w:val="00944879"/>
    <w:rsid w:val="0094516C"/>
    <w:rsid w:val="009455D6"/>
    <w:rsid w:val="009461A3"/>
    <w:rsid w:val="009461D3"/>
    <w:rsid w:val="00946559"/>
    <w:rsid w:val="009471D9"/>
    <w:rsid w:val="0094762B"/>
    <w:rsid w:val="009476D5"/>
    <w:rsid w:val="00947A51"/>
    <w:rsid w:val="0095240A"/>
    <w:rsid w:val="009530E9"/>
    <w:rsid w:val="009535C1"/>
    <w:rsid w:val="009536EF"/>
    <w:rsid w:val="009540B8"/>
    <w:rsid w:val="00954566"/>
    <w:rsid w:val="0095473E"/>
    <w:rsid w:val="009560B9"/>
    <w:rsid w:val="0095777C"/>
    <w:rsid w:val="009577AF"/>
    <w:rsid w:val="00957E46"/>
    <w:rsid w:val="009600FD"/>
    <w:rsid w:val="00961166"/>
    <w:rsid w:val="00962002"/>
    <w:rsid w:val="0096276E"/>
    <w:rsid w:val="00962905"/>
    <w:rsid w:val="00963B06"/>
    <w:rsid w:val="009652FD"/>
    <w:rsid w:val="00965E4C"/>
    <w:rsid w:val="00965E5E"/>
    <w:rsid w:val="009667C3"/>
    <w:rsid w:val="00970208"/>
    <w:rsid w:val="00970755"/>
    <w:rsid w:val="009707B0"/>
    <w:rsid w:val="00972261"/>
    <w:rsid w:val="00972A99"/>
    <w:rsid w:val="009735D4"/>
    <w:rsid w:val="00973DE8"/>
    <w:rsid w:val="00974F24"/>
    <w:rsid w:val="00975589"/>
    <w:rsid w:val="009759C2"/>
    <w:rsid w:val="00975BC8"/>
    <w:rsid w:val="00977EFC"/>
    <w:rsid w:val="00980FEA"/>
    <w:rsid w:val="009812D8"/>
    <w:rsid w:val="00981927"/>
    <w:rsid w:val="00981D0E"/>
    <w:rsid w:val="00982235"/>
    <w:rsid w:val="0098242D"/>
    <w:rsid w:val="00982DF0"/>
    <w:rsid w:val="00982DFF"/>
    <w:rsid w:val="009833E4"/>
    <w:rsid w:val="00983511"/>
    <w:rsid w:val="0098388A"/>
    <w:rsid w:val="00984822"/>
    <w:rsid w:val="00984E61"/>
    <w:rsid w:val="009851D0"/>
    <w:rsid w:val="0098610A"/>
    <w:rsid w:val="00986357"/>
    <w:rsid w:val="0099011C"/>
    <w:rsid w:val="00990C5E"/>
    <w:rsid w:val="009911CC"/>
    <w:rsid w:val="00991261"/>
    <w:rsid w:val="00991929"/>
    <w:rsid w:val="00991BCF"/>
    <w:rsid w:val="00991BF6"/>
    <w:rsid w:val="00992396"/>
    <w:rsid w:val="0099252E"/>
    <w:rsid w:val="009926E9"/>
    <w:rsid w:val="00993971"/>
    <w:rsid w:val="00993B13"/>
    <w:rsid w:val="00993FDB"/>
    <w:rsid w:val="009948A5"/>
    <w:rsid w:val="00995BDC"/>
    <w:rsid w:val="009968F5"/>
    <w:rsid w:val="00997166"/>
    <w:rsid w:val="009972C1"/>
    <w:rsid w:val="009A0027"/>
    <w:rsid w:val="009A0044"/>
    <w:rsid w:val="009A049B"/>
    <w:rsid w:val="009A06AA"/>
    <w:rsid w:val="009A07A3"/>
    <w:rsid w:val="009A08F8"/>
    <w:rsid w:val="009A12DE"/>
    <w:rsid w:val="009A23BB"/>
    <w:rsid w:val="009A3837"/>
    <w:rsid w:val="009A3E83"/>
    <w:rsid w:val="009A40B9"/>
    <w:rsid w:val="009A4616"/>
    <w:rsid w:val="009A5D86"/>
    <w:rsid w:val="009A6974"/>
    <w:rsid w:val="009A793E"/>
    <w:rsid w:val="009B080E"/>
    <w:rsid w:val="009B188C"/>
    <w:rsid w:val="009B18C5"/>
    <w:rsid w:val="009B2000"/>
    <w:rsid w:val="009B2CF4"/>
    <w:rsid w:val="009B2E42"/>
    <w:rsid w:val="009B38BC"/>
    <w:rsid w:val="009B436F"/>
    <w:rsid w:val="009B5614"/>
    <w:rsid w:val="009B6299"/>
    <w:rsid w:val="009B6669"/>
    <w:rsid w:val="009B6F4F"/>
    <w:rsid w:val="009B76C6"/>
    <w:rsid w:val="009B77D8"/>
    <w:rsid w:val="009B7BD2"/>
    <w:rsid w:val="009C14BC"/>
    <w:rsid w:val="009C2DA2"/>
    <w:rsid w:val="009C30AA"/>
    <w:rsid w:val="009C3764"/>
    <w:rsid w:val="009C4D41"/>
    <w:rsid w:val="009C4DF2"/>
    <w:rsid w:val="009C51D2"/>
    <w:rsid w:val="009C5ECE"/>
    <w:rsid w:val="009C670C"/>
    <w:rsid w:val="009C672D"/>
    <w:rsid w:val="009C6EB9"/>
    <w:rsid w:val="009C75F4"/>
    <w:rsid w:val="009C7CB0"/>
    <w:rsid w:val="009C7D12"/>
    <w:rsid w:val="009C7D84"/>
    <w:rsid w:val="009D0321"/>
    <w:rsid w:val="009D0546"/>
    <w:rsid w:val="009D06C6"/>
    <w:rsid w:val="009D094F"/>
    <w:rsid w:val="009D0DE9"/>
    <w:rsid w:val="009D5311"/>
    <w:rsid w:val="009D5493"/>
    <w:rsid w:val="009D62FA"/>
    <w:rsid w:val="009D7752"/>
    <w:rsid w:val="009E0DB8"/>
    <w:rsid w:val="009E1C69"/>
    <w:rsid w:val="009E1D06"/>
    <w:rsid w:val="009E39A8"/>
    <w:rsid w:val="009E3CFB"/>
    <w:rsid w:val="009E42DE"/>
    <w:rsid w:val="009E51DA"/>
    <w:rsid w:val="009E552E"/>
    <w:rsid w:val="009E6082"/>
    <w:rsid w:val="009E654C"/>
    <w:rsid w:val="009E67F1"/>
    <w:rsid w:val="009E6925"/>
    <w:rsid w:val="009F1D95"/>
    <w:rsid w:val="009F2001"/>
    <w:rsid w:val="009F20E0"/>
    <w:rsid w:val="009F20FC"/>
    <w:rsid w:val="009F2AC3"/>
    <w:rsid w:val="009F2C5F"/>
    <w:rsid w:val="009F36AA"/>
    <w:rsid w:val="009F3947"/>
    <w:rsid w:val="009F48C7"/>
    <w:rsid w:val="009F51E5"/>
    <w:rsid w:val="009F5FCC"/>
    <w:rsid w:val="009F7E62"/>
    <w:rsid w:val="00A00AA1"/>
    <w:rsid w:val="00A00CD7"/>
    <w:rsid w:val="00A013ED"/>
    <w:rsid w:val="00A014FE"/>
    <w:rsid w:val="00A0218F"/>
    <w:rsid w:val="00A024A8"/>
    <w:rsid w:val="00A03177"/>
    <w:rsid w:val="00A0505E"/>
    <w:rsid w:val="00A05251"/>
    <w:rsid w:val="00A05E7E"/>
    <w:rsid w:val="00A0657A"/>
    <w:rsid w:val="00A069F8"/>
    <w:rsid w:val="00A07129"/>
    <w:rsid w:val="00A07DBE"/>
    <w:rsid w:val="00A10B38"/>
    <w:rsid w:val="00A10E71"/>
    <w:rsid w:val="00A11942"/>
    <w:rsid w:val="00A126E0"/>
    <w:rsid w:val="00A127E6"/>
    <w:rsid w:val="00A129D1"/>
    <w:rsid w:val="00A13196"/>
    <w:rsid w:val="00A13C0E"/>
    <w:rsid w:val="00A147B8"/>
    <w:rsid w:val="00A14A43"/>
    <w:rsid w:val="00A15ACD"/>
    <w:rsid w:val="00A15F0D"/>
    <w:rsid w:val="00A16EB9"/>
    <w:rsid w:val="00A176FE"/>
    <w:rsid w:val="00A20565"/>
    <w:rsid w:val="00A2229A"/>
    <w:rsid w:val="00A22969"/>
    <w:rsid w:val="00A22D7D"/>
    <w:rsid w:val="00A22E72"/>
    <w:rsid w:val="00A24BCF"/>
    <w:rsid w:val="00A24E06"/>
    <w:rsid w:val="00A25248"/>
    <w:rsid w:val="00A25410"/>
    <w:rsid w:val="00A25493"/>
    <w:rsid w:val="00A2562C"/>
    <w:rsid w:val="00A269E8"/>
    <w:rsid w:val="00A26AEE"/>
    <w:rsid w:val="00A26EB5"/>
    <w:rsid w:val="00A27D14"/>
    <w:rsid w:val="00A3033D"/>
    <w:rsid w:val="00A306A9"/>
    <w:rsid w:val="00A31048"/>
    <w:rsid w:val="00A31C22"/>
    <w:rsid w:val="00A327C0"/>
    <w:rsid w:val="00A3355E"/>
    <w:rsid w:val="00A34216"/>
    <w:rsid w:val="00A3436B"/>
    <w:rsid w:val="00A361DF"/>
    <w:rsid w:val="00A364DE"/>
    <w:rsid w:val="00A3750E"/>
    <w:rsid w:val="00A3759F"/>
    <w:rsid w:val="00A3779D"/>
    <w:rsid w:val="00A40030"/>
    <w:rsid w:val="00A400D9"/>
    <w:rsid w:val="00A40A0B"/>
    <w:rsid w:val="00A41249"/>
    <w:rsid w:val="00A41F1B"/>
    <w:rsid w:val="00A434DE"/>
    <w:rsid w:val="00A436BF"/>
    <w:rsid w:val="00A439FE"/>
    <w:rsid w:val="00A43D1B"/>
    <w:rsid w:val="00A43EE0"/>
    <w:rsid w:val="00A440CA"/>
    <w:rsid w:val="00A443F8"/>
    <w:rsid w:val="00A44501"/>
    <w:rsid w:val="00A456EE"/>
    <w:rsid w:val="00A45700"/>
    <w:rsid w:val="00A46E57"/>
    <w:rsid w:val="00A46FB8"/>
    <w:rsid w:val="00A506D3"/>
    <w:rsid w:val="00A51236"/>
    <w:rsid w:val="00A51FE1"/>
    <w:rsid w:val="00A52A1F"/>
    <w:rsid w:val="00A52B07"/>
    <w:rsid w:val="00A538B3"/>
    <w:rsid w:val="00A55670"/>
    <w:rsid w:val="00A557A7"/>
    <w:rsid w:val="00A55F2A"/>
    <w:rsid w:val="00A57966"/>
    <w:rsid w:val="00A61775"/>
    <w:rsid w:val="00A62D39"/>
    <w:rsid w:val="00A62E0E"/>
    <w:rsid w:val="00A6329A"/>
    <w:rsid w:val="00A63C83"/>
    <w:rsid w:val="00A64B93"/>
    <w:rsid w:val="00A64FC8"/>
    <w:rsid w:val="00A6549E"/>
    <w:rsid w:val="00A66745"/>
    <w:rsid w:val="00A70234"/>
    <w:rsid w:val="00A70A18"/>
    <w:rsid w:val="00A7127B"/>
    <w:rsid w:val="00A73351"/>
    <w:rsid w:val="00A73BED"/>
    <w:rsid w:val="00A73C13"/>
    <w:rsid w:val="00A73F9B"/>
    <w:rsid w:val="00A74153"/>
    <w:rsid w:val="00A74793"/>
    <w:rsid w:val="00A74AE1"/>
    <w:rsid w:val="00A757DB"/>
    <w:rsid w:val="00A76258"/>
    <w:rsid w:val="00A76448"/>
    <w:rsid w:val="00A77071"/>
    <w:rsid w:val="00A77F1B"/>
    <w:rsid w:val="00A80CCB"/>
    <w:rsid w:val="00A810B5"/>
    <w:rsid w:val="00A810DF"/>
    <w:rsid w:val="00A8128B"/>
    <w:rsid w:val="00A8135F"/>
    <w:rsid w:val="00A82064"/>
    <w:rsid w:val="00A83403"/>
    <w:rsid w:val="00A83C5A"/>
    <w:rsid w:val="00A84312"/>
    <w:rsid w:val="00A84D2A"/>
    <w:rsid w:val="00A84E01"/>
    <w:rsid w:val="00A85520"/>
    <w:rsid w:val="00A85B11"/>
    <w:rsid w:val="00A864AC"/>
    <w:rsid w:val="00A87D2B"/>
    <w:rsid w:val="00A87E84"/>
    <w:rsid w:val="00A910C3"/>
    <w:rsid w:val="00A919F5"/>
    <w:rsid w:val="00A92596"/>
    <w:rsid w:val="00A93D1B"/>
    <w:rsid w:val="00A94C4C"/>
    <w:rsid w:val="00A95C2B"/>
    <w:rsid w:val="00A963B5"/>
    <w:rsid w:val="00A964D4"/>
    <w:rsid w:val="00A9661A"/>
    <w:rsid w:val="00A9677E"/>
    <w:rsid w:val="00A97249"/>
    <w:rsid w:val="00A97A69"/>
    <w:rsid w:val="00A97D74"/>
    <w:rsid w:val="00AA1DFA"/>
    <w:rsid w:val="00AA20A9"/>
    <w:rsid w:val="00AA26D6"/>
    <w:rsid w:val="00AA30F5"/>
    <w:rsid w:val="00AA333C"/>
    <w:rsid w:val="00AA3446"/>
    <w:rsid w:val="00AA40C4"/>
    <w:rsid w:val="00AA44A7"/>
    <w:rsid w:val="00AA4E68"/>
    <w:rsid w:val="00AA54E4"/>
    <w:rsid w:val="00AA5AD8"/>
    <w:rsid w:val="00AA6667"/>
    <w:rsid w:val="00AA73D5"/>
    <w:rsid w:val="00AB0874"/>
    <w:rsid w:val="00AB0CE0"/>
    <w:rsid w:val="00AB1A5B"/>
    <w:rsid w:val="00AB21FD"/>
    <w:rsid w:val="00AB2AE6"/>
    <w:rsid w:val="00AB4561"/>
    <w:rsid w:val="00AB537D"/>
    <w:rsid w:val="00AB5A99"/>
    <w:rsid w:val="00AB5C47"/>
    <w:rsid w:val="00AB6D6D"/>
    <w:rsid w:val="00AC07BB"/>
    <w:rsid w:val="00AC21C3"/>
    <w:rsid w:val="00AC238A"/>
    <w:rsid w:val="00AC2544"/>
    <w:rsid w:val="00AC31AC"/>
    <w:rsid w:val="00AC4D67"/>
    <w:rsid w:val="00AC4DB0"/>
    <w:rsid w:val="00AC5113"/>
    <w:rsid w:val="00AC71C1"/>
    <w:rsid w:val="00AC738A"/>
    <w:rsid w:val="00AD06B5"/>
    <w:rsid w:val="00AD07A1"/>
    <w:rsid w:val="00AD09F2"/>
    <w:rsid w:val="00AD0F23"/>
    <w:rsid w:val="00AD11D4"/>
    <w:rsid w:val="00AD2A7B"/>
    <w:rsid w:val="00AD2E64"/>
    <w:rsid w:val="00AD4635"/>
    <w:rsid w:val="00AD4658"/>
    <w:rsid w:val="00AD4D7B"/>
    <w:rsid w:val="00AD5B57"/>
    <w:rsid w:val="00AD61C2"/>
    <w:rsid w:val="00AD63B8"/>
    <w:rsid w:val="00AE0513"/>
    <w:rsid w:val="00AE100A"/>
    <w:rsid w:val="00AE19E1"/>
    <w:rsid w:val="00AE1D9E"/>
    <w:rsid w:val="00AE2E35"/>
    <w:rsid w:val="00AE333D"/>
    <w:rsid w:val="00AE3CBE"/>
    <w:rsid w:val="00AE3E42"/>
    <w:rsid w:val="00AE5269"/>
    <w:rsid w:val="00AE6716"/>
    <w:rsid w:val="00AE74C7"/>
    <w:rsid w:val="00AE77A8"/>
    <w:rsid w:val="00AE77DB"/>
    <w:rsid w:val="00AE7B7F"/>
    <w:rsid w:val="00AE7C4D"/>
    <w:rsid w:val="00AF0F7E"/>
    <w:rsid w:val="00AF12F7"/>
    <w:rsid w:val="00AF1601"/>
    <w:rsid w:val="00AF1CF8"/>
    <w:rsid w:val="00AF1EF4"/>
    <w:rsid w:val="00AF1F6D"/>
    <w:rsid w:val="00AF222C"/>
    <w:rsid w:val="00AF241F"/>
    <w:rsid w:val="00AF2516"/>
    <w:rsid w:val="00AF350C"/>
    <w:rsid w:val="00AF3CB9"/>
    <w:rsid w:val="00AF3EC1"/>
    <w:rsid w:val="00AF4B5F"/>
    <w:rsid w:val="00AF4C8F"/>
    <w:rsid w:val="00AF50AB"/>
    <w:rsid w:val="00AF5658"/>
    <w:rsid w:val="00AF63B7"/>
    <w:rsid w:val="00AF63C9"/>
    <w:rsid w:val="00AF676F"/>
    <w:rsid w:val="00AF7851"/>
    <w:rsid w:val="00AF7DA1"/>
    <w:rsid w:val="00B00E03"/>
    <w:rsid w:val="00B010C3"/>
    <w:rsid w:val="00B02416"/>
    <w:rsid w:val="00B026BA"/>
    <w:rsid w:val="00B0307D"/>
    <w:rsid w:val="00B043FC"/>
    <w:rsid w:val="00B049A7"/>
    <w:rsid w:val="00B05321"/>
    <w:rsid w:val="00B05563"/>
    <w:rsid w:val="00B05D70"/>
    <w:rsid w:val="00B05FBB"/>
    <w:rsid w:val="00B0606C"/>
    <w:rsid w:val="00B06684"/>
    <w:rsid w:val="00B07878"/>
    <w:rsid w:val="00B104DB"/>
    <w:rsid w:val="00B11CCC"/>
    <w:rsid w:val="00B121ED"/>
    <w:rsid w:val="00B12AE7"/>
    <w:rsid w:val="00B133D6"/>
    <w:rsid w:val="00B14249"/>
    <w:rsid w:val="00B14A0B"/>
    <w:rsid w:val="00B17E2F"/>
    <w:rsid w:val="00B20D2B"/>
    <w:rsid w:val="00B21790"/>
    <w:rsid w:val="00B21A3F"/>
    <w:rsid w:val="00B21F07"/>
    <w:rsid w:val="00B2271A"/>
    <w:rsid w:val="00B234FE"/>
    <w:rsid w:val="00B2466D"/>
    <w:rsid w:val="00B2505B"/>
    <w:rsid w:val="00B25C21"/>
    <w:rsid w:val="00B26F71"/>
    <w:rsid w:val="00B27AEF"/>
    <w:rsid w:val="00B300F6"/>
    <w:rsid w:val="00B31988"/>
    <w:rsid w:val="00B31BDD"/>
    <w:rsid w:val="00B31CD4"/>
    <w:rsid w:val="00B32861"/>
    <w:rsid w:val="00B335AC"/>
    <w:rsid w:val="00B36A5C"/>
    <w:rsid w:val="00B36FCF"/>
    <w:rsid w:val="00B3757B"/>
    <w:rsid w:val="00B37C6E"/>
    <w:rsid w:val="00B37C8A"/>
    <w:rsid w:val="00B405DB"/>
    <w:rsid w:val="00B40677"/>
    <w:rsid w:val="00B40C8C"/>
    <w:rsid w:val="00B40F48"/>
    <w:rsid w:val="00B40FEE"/>
    <w:rsid w:val="00B4113C"/>
    <w:rsid w:val="00B414FF"/>
    <w:rsid w:val="00B43205"/>
    <w:rsid w:val="00B437F6"/>
    <w:rsid w:val="00B43FBD"/>
    <w:rsid w:val="00B44226"/>
    <w:rsid w:val="00B44777"/>
    <w:rsid w:val="00B44B33"/>
    <w:rsid w:val="00B458FD"/>
    <w:rsid w:val="00B45969"/>
    <w:rsid w:val="00B4679E"/>
    <w:rsid w:val="00B472CE"/>
    <w:rsid w:val="00B502F4"/>
    <w:rsid w:val="00B5176C"/>
    <w:rsid w:val="00B517AC"/>
    <w:rsid w:val="00B51A0B"/>
    <w:rsid w:val="00B525ED"/>
    <w:rsid w:val="00B53681"/>
    <w:rsid w:val="00B54026"/>
    <w:rsid w:val="00B54FC9"/>
    <w:rsid w:val="00B55891"/>
    <w:rsid w:val="00B55A40"/>
    <w:rsid w:val="00B55C3C"/>
    <w:rsid w:val="00B55DFD"/>
    <w:rsid w:val="00B5637E"/>
    <w:rsid w:val="00B6082E"/>
    <w:rsid w:val="00B60DF3"/>
    <w:rsid w:val="00B61334"/>
    <w:rsid w:val="00B615A5"/>
    <w:rsid w:val="00B61B7A"/>
    <w:rsid w:val="00B62109"/>
    <w:rsid w:val="00B62842"/>
    <w:rsid w:val="00B629AB"/>
    <w:rsid w:val="00B63B96"/>
    <w:rsid w:val="00B64763"/>
    <w:rsid w:val="00B64EE4"/>
    <w:rsid w:val="00B65003"/>
    <w:rsid w:val="00B6559A"/>
    <w:rsid w:val="00B65A71"/>
    <w:rsid w:val="00B65BCD"/>
    <w:rsid w:val="00B67080"/>
    <w:rsid w:val="00B67484"/>
    <w:rsid w:val="00B72648"/>
    <w:rsid w:val="00B72674"/>
    <w:rsid w:val="00B72D26"/>
    <w:rsid w:val="00B72DEE"/>
    <w:rsid w:val="00B73F08"/>
    <w:rsid w:val="00B74D9E"/>
    <w:rsid w:val="00B76A65"/>
    <w:rsid w:val="00B7714B"/>
    <w:rsid w:val="00B77174"/>
    <w:rsid w:val="00B77213"/>
    <w:rsid w:val="00B802AD"/>
    <w:rsid w:val="00B8048C"/>
    <w:rsid w:val="00B80668"/>
    <w:rsid w:val="00B81241"/>
    <w:rsid w:val="00B8137C"/>
    <w:rsid w:val="00B81E99"/>
    <w:rsid w:val="00B832D1"/>
    <w:rsid w:val="00B841B7"/>
    <w:rsid w:val="00B8454D"/>
    <w:rsid w:val="00B84D96"/>
    <w:rsid w:val="00B85269"/>
    <w:rsid w:val="00B854D6"/>
    <w:rsid w:val="00B87074"/>
    <w:rsid w:val="00B8727B"/>
    <w:rsid w:val="00B87F53"/>
    <w:rsid w:val="00B90571"/>
    <w:rsid w:val="00B90CA5"/>
    <w:rsid w:val="00B91E13"/>
    <w:rsid w:val="00B92566"/>
    <w:rsid w:val="00B92858"/>
    <w:rsid w:val="00B928DE"/>
    <w:rsid w:val="00B943FB"/>
    <w:rsid w:val="00B943FE"/>
    <w:rsid w:val="00B95D86"/>
    <w:rsid w:val="00B962AE"/>
    <w:rsid w:val="00B96A82"/>
    <w:rsid w:val="00B96D70"/>
    <w:rsid w:val="00B96E45"/>
    <w:rsid w:val="00B97E62"/>
    <w:rsid w:val="00B97EC8"/>
    <w:rsid w:val="00BA0613"/>
    <w:rsid w:val="00BA08CE"/>
    <w:rsid w:val="00BA154A"/>
    <w:rsid w:val="00BA1743"/>
    <w:rsid w:val="00BA31D7"/>
    <w:rsid w:val="00BA3CBF"/>
    <w:rsid w:val="00BA4014"/>
    <w:rsid w:val="00BA4F0A"/>
    <w:rsid w:val="00BA7871"/>
    <w:rsid w:val="00BA7A01"/>
    <w:rsid w:val="00BA7A8D"/>
    <w:rsid w:val="00BA7B5A"/>
    <w:rsid w:val="00BB04E7"/>
    <w:rsid w:val="00BB0609"/>
    <w:rsid w:val="00BB060F"/>
    <w:rsid w:val="00BB0D27"/>
    <w:rsid w:val="00BB0D2E"/>
    <w:rsid w:val="00BB377A"/>
    <w:rsid w:val="00BB40E6"/>
    <w:rsid w:val="00BB5F01"/>
    <w:rsid w:val="00BB637A"/>
    <w:rsid w:val="00BB6D4F"/>
    <w:rsid w:val="00BB7039"/>
    <w:rsid w:val="00BB7477"/>
    <w:rsid w:val="00BB7964"/>
    <w:rsid w:val="00BC0ED4"/>
    <w:rsid w:val="00BC218E"/>
    <w:rsid w:val="00BC33FE"/>
    <w:rsid w:val="00BC3B48"/>
    <w:rsid w:val="00BC3CF5"/>
    <w:rsid w:val="00BC4B71"/>
    <w:rsid w:val="00BC4E81"/>
    <w:rsid w:val="00BC6BA2"/>
    <w:rsid w:val="00BC6BC9"/>
    <w:rsid w:val="00BC7472"/>
    <w:rsid w:val="00BC7502"/>
    <w:rsid w:val="00BC7B64"/>
    <w:rsid w:val="00BD0BFA"/>
    <w:rsid w:val="00BD1933"/>
    <w:rsid w:val="00BD19E5"/>
    <w:rsid w:val="00BD1C8C"/>
    <w:rsid w:val="00BD222B"/>
    <w:rsid w:val="00BD2BD6"/>
    <w:rsid w:val="00BD3DB1"/>
    <w:rsid w:val="00BD42DD"/>
    <w:rsid w:val="00BD4B22"/>
    <w:rsid w:val="00BD4C62"/>
    <w:rsid w:val="00BD530F"/>
    <w:rsid w:val="00BD585E"/>
    <w:rsid w:val="00BD677A"/>
    <w:rsid w:val="00BD6BA7"/>
    <w:rsid w:val="00BD6E89"/>
    <w:rsid w:val="00BD6EAD"/>
    <w:rsid w:val="00BD739D"/>
    <w:rsid w:val="00BE0AE5"/>
    <w:rsid w:val="00BE0B76"/>
    <w:rsid w:val="00BE137A"/>
    <w:rsid w:val="00BE1DF5"/>
    <w:rsid w:val="00BE2FB7"/>
    <w:rsid w:val="00BE352D"/>
    <w:rsid w:val="00BE5C16"/>
    <w:rsid w:val="00BE6723"/>
    <w:rsid w:val="00BE6FD2"/>
    <w:rsid w:val="00BE782F"/>
    <w:rsid w:val="00BF0172"/>
    <w:rsid w:val="00BF0EBB"/>
    <w:rsid w:val="00BF1430"/>
    <w:rsid w:val="00BF1A02"/>
    <w:rsid w:val="00BF38C3"/>
    <w:rsid w:val="00BF3CC1"/>
    <w:rsid w:val="00BF4EC6"/>
    <w:rsid w:val="00BF69B2"/>
    <w:rsid w:val="00BF719E"/>
    <w:rsid w:val="00BF7418"/>
    <w:rsid w:val="00C004BD"/>
    <w:rsid w:val="00C00604"/>
    <w:rsid w:val="00C0088E"/>
    <w:rsid w:val="00C01883"/>
    <w:rsid w:val="00C019BD"/>
    <w:rsid w:val="00C01FEC"/>
    <w:rsid w:val="00C025C7"/>
    <w:rsid w:val="00C0353C"/>
    <w:rsid w:val="00C048F3"/>
    <w:rsid w:val="00C0634A"/>
    <w:rsid w:val="00C077B7"/>
    <w:rsid w:val="00C07CE2"/>
    <w:rsid w:val="00C07DD5"/>
    <w:rsid w:val="00C07E4A"/>
    <w:rsid w:val="00C11D1B"/>
    <w:rsid w:val="00C11E40"/>
    <w:rsid w:val="00C12446"/>
    <w:rsid w:val="00C125D7"/>
    <w:rsid w:val="00C129C1"/>
    <w:rsid w:val="00C12E02"/>
    <w:rsid w:val="00C14384"/>
    <w:rsid w:val="00C15192"/>
    <w:rsid w:val="00C15571"/>
    <w:rsid w:val="00C16115"/>
    <w:rsid w:val="00C162E9"/>
    <w:rsid w:val="00C17799"/>
    <w:rsid w:val="00C2030E"/>
    <w:rsid w:val="00C208E7"/>
    <w:rsid w:val="00C21801"/>
    <w:rsid w:val="00C2295E"/>
    <w:rsid w:val="00C22D08"/>
    <w:rsid w:val="00C22EAE"/>
    <w:rsid w:val="00C23C0B"/>
    <w:rsid w:val="00C2412D"/>
    <w:rsid w:val="00C24A80"/>
    <w:rsid w:val="00C24D3A"/>
    <w:rsid w:val="00C2511C"/>
    <w:rsid w:val="00C278E7"/>
    <w:rsid w:val="00C30529"/>
    <w:rsid w:val="00C31917"/>
    <w:rsid w:val="00C328D7"/>
    <w:rsid w:val="00C32EF0"/>
    <w:rsid w:val="00C334E4"/>
    <w:rsid w:val="00C336E9"/>
    <w:rsid w:val="00C3413B"/>
    <w:rsid w:val="00C34B27"/>
    <w:rsid w:val="00C3572D"/>
    <w:rsid w:val="00C35BDA"/>
    <w:rsid w:val="00C362DD"/>
    <w:rsid w:val="00C37E15"/>
    <w:rsid w:val="00C409E8"/>
    <w:rsid w:val="00C40AF6"/>
    <w:rsid w:val="00C40B54"/>
    <w:rsid w:val="00C41330"/>
    <w:rsid w:val="00C413A2"/>
    <w:rsid w:val="00C41705"/>
    <w:rsid w:val="00C4179B"/>
    <w:rsid w:val="00C41C3E"/>
    <w:rsid w:val="00C41E00"/>
    <w:rsid w:val="00C41F8D"/>
    <w:rsid w:val="00C4326E"/>
    <w:rsid w:val="00C445ED"/>
    <w:rsid w:val="00C45CC8"/>
    <w:rsid w:val="00C467AA"/>
    <w:rsid w:val="00C47718"/>
    <w:rsid w:val="00C50DBF"/>
    <w:rsid w:val="00C50F5D"/>
    <w:rsid w:val="00C520A5"/>
    <w:rsid w:val="00C52712"/>
    <w:rsid w:val="00C5285E"/>
    <w:rsid w:val="00C52DE3"/>
    <w:rsid w:val="00C52FEF"/>
    <w:rsid w:val="00C53038"/>
    <w:rsid w:val="00C530D9"/>
    <w:rsid w:val="00C532E2"/>
    <w:rsid w:val="00C5337E"/>
    <w:rsid w:val="00C534AF"/>
    <w:rsid w:val="00C538D0"/>
    <w:rsid w:val="00C544D3"/>
    <w:rsid w:val="00C54638"/>
    <w:rsid w:val="00C5467D"/>
    <w:rsid w:val="00C54BD8"/>
    <w:rsid w:val="00C54C66"/>
    <w:rsid w:val="00C55226"/>
    <w:rsid w:val="00C557E6"/>
    <w:rsid w:val="00C5741E"/>
    <w:rsid w:val="00C6008A"/>
    <w:rsid w:val="00C600D1"/>
    <w:rsid w:val="00C60498"/>
    <w:rsid w:val="00C64561"/>
    <w:rsid w:val="00C64F86"/>
    <w:rsid w:val="00C65A3F"/>
    <w:rsid w:val="00C65B6D"/>
    <w:rsid w:val="00C66208"/>
    <w:rsid w:val="00C67F4D"/>
    <w:rsid w:val="00C7068C"/>
    <w:rsid w:val="00C71DB4"/>
    <w:rsid w:val="00C7289A"/>
    <w:rsid w:val="00C72AB1"/>
    <w:rsid w:val="00C7317D"/>
    <w:rsid w:val="00C73548"/>
    <w:rsid w:val="00C743AF"/>
    <w:rsid w:val="00C749BE"/>
    <w:rsid w:val="00C74FF5"/>
    <w:rsid w:val="00C760A8"/>
    <w:rsid w:val="00C76345"/>
    <w:rsid w:val="00C765B7"/>
    <w:rsid w:val="00C76E60"/>
    <w:rsid w:val="00C80C89"/>
    <w:rsid w:val="00C81211"/>
    <w:rsid w:val="00C82378"/>
    <w:rsid w:val="00C82CC2"/>
    <w:rsid w:val="00C83082"/>
    <w:rsid w:val="00C83529"/>
    <w:rsid w:val="00C83D1D"/>
    <w:rsid w:val="00C83DF2"/>
    <w:rsid w:val="00C84594"/>
    <w:rsid w:val="00C84769"/>
    <w:rsid w:val="00C853FD"/>
    <w:rsid w:val="00C86E79"/>
    <w:rsid w:val="00C877D9"/>
    <w:rsid w:val="00C90F3C"/>
    <w:rsid w:val="00C9248A"/>
    <w:rsid w:val="00C92569"/>
    <w:rsid w:val="00C938C8"/>
    <w:rsid w:val="00C94126"/>
    <w:rsid w:val="00C94191"/>
    <w:rsid w:val="00C945E5"/>
    <w:rsid w:val="00C9557F"/>
    <w:rsid w:val="00C95C31"/>
    <w:rsid w:val="00C962ED"/>
    <w:rsid w:val="00C969BB"/>
    <w:rsid w:val="00C96BF0"/>
    <w:rsid w:val="00C97185"/>
    <w:rsid w:val="00CA02B7"/>
    <w:rsid w:val="00CA1131"/>
    <w:rsid w:val="00CA1223"/>
    <w:rsid w:val="00CA1378"/>
    <w:rsid w:val="00CA1757"/>
    <w:rsid w:val="00CA1A11"/>
    <w:rsid w:val="00CA2B3C"/>
    <w:rsid w:val="00CA3663"/>
    <w:rsid w:val="00CA36AE"/>
    <w:rsid w:val="00CA3798"/>
    <w:rsid w:val="00CA3D8A"/>
    <w:rsid w:val="00CA3EBF"/>
    <w:rsid w:val="00CA4203"/>
    <w:rsid w:val="00CA589A"/>
    <w:rsid w:val="00CA5C79"/>
    <w:rsid w:val="00CA6DEE"/>
    <w:rsid w:val="00CA6FB9"/>
    <w:rsid w:val="00CA7438"/>
    <w:rsid w:val="00CA7A4F"/>
    <w:rsid w:val="00CB015A"/>
    <w:rsid w:val="00CB11B9"/>
    <w:rsid w:val="00CB193B"/>
    <w:rsid w:val="00CB1BD2"/>
    <w:rsid w:val="00CB1DBC"/>
    <w:rsid w:val="00CB31A7"/>
    <w:rsid w:val="00CB3835"/>
    <w:rsid w:val="00CB3CEE"/>
    <w:rsid w:val="00CB3F77"/>
    <w:rsid w:val="00CB57FB"/>
    <w:rsid w:val="00CB5A96"/>
    <w:rsid w:val="00CB5E41"/>
    <w:rsid w:val="00CB6A4F"/>
    <w:rsid w:val="00CB709B"/>
    <w:rsid w:val="00CB70F2"/>
    <w:rsid w:val="00CB7FA3"/>
    <w:rsid w:val="00CC10D6"/>
    <w:rsid w:val="00CC1D45"/>
    <w:rsid w:val="00CC43F7"/>
    <w:rsid w:val="00CC4897"/>
    <w:rsid w:val="00CC5823"/>
    <w:rsid w:val="00CC6838"/>
    <w:rsid w:val="00CC7107"/>
    <w:rsid w:val="00CC7346"/>
    <w:rsid w:val="00CC76E8"/>
    <w:rsid w:val="00CD0C84"/>
    <w:rsid w:val="00CD0CD7"/>
    <w:rsid w:val="00CD10B1"/>
    <w:rsid w:val="00CD13BC"/>
    <w:rsid w:val="00CD1455"/>
    <w:rsid w:val="00CD1F00"/>
    <w:rsid w:val="00CD3AC3"/>
    <w:rsid w:val="00CD3E93"/>
    <w:rsid w:val="00CD4248"/>
    <w:rsid w:val="00CD537F"/>
    <w:rsid w:val="00CD5A63"/>
    <w:rsid w:val="00CD5D44"/>
    <w:rsid w:val="00CD5E70"/>
    <w:rsid w:val="00CD7F65"/>
    <w:rsid w:val="00CE01F2"/>
    <w:rsid w:val="00CE0F53"/>
    <w:rsid w:val="00CE1A2E"/>
    <w:rsid w:val="00CE1AFA"/>
    <w:rsid w:val="00CE20EB"/>
    <w:rsid w:val="00CE2E7F"/>
    <w:rsid w:val="00CE3007"/>
    <w:rsid w:val="00CE35E9"/>
    <w:rsid w:val="00CE3C78"/>
    <w:rsid w:val="00CE3FF2"/>
    <w:rsid w:val="00CE4D71"/>
    <w:rsid w:val="00CE5408"/>
    <w:rsid w:val="00CE5FCF"/>
    <w:rsid w:val="00CE6094"/>
    <w:rsid w:val="00CE64CC"/>
    <w:rsid w:val="00CE71A8"/>
    <w:rsid w:val="00CF069C"/>
    <w:rsid w:val="00CF08AA"/>
    <w:rsid w:val="00CF09F5"/>
    <w:rsid w:val="00CF1843"/>
    <w:rsid w:val="00CF1A1B"/>
    <w:rsid w:val="00CF2A2A"/>
    <w:rsid w:val="00CF3279"/>
    <w:rsid w:val="00CF37D7"/>
    <w:rsid w:val="00CF4596"/>
    <w:rsid w:val="00CF69B6"/>
    <w:rsid w:val="00CF7793"/>
    <w:rsid w:val="00CF7ED7"/>
    <w:rsid w:val="00D00B2A"/>
    <w:rsid w:val="00D00C52"/>
    <w:rsid w:val="00D00F61"/>
    <w:rsid w:val="00D02515"/>
    <w:rsid w:val="00D0288C"/>
    <w:rsid w:val="00D0299C"/>
    <w:rsid w:val="00D03509"/>
    <w:rsid w:val="00D0355C"/>
    <w:rsid w:val="00D04316"/>
    <w:rsid w:val="00D04B52"/>
    <w:rsid w:val="00D04E27"/>
    <w:rsid w:val="00D05193"/>
    <w:rsid w:val="00D053D6"/>
    <w:rsid w:val="00D0578B"/>
    <w:rsid w:val="00D0596D"/>
    <w:rsid w:val="00D05D1E"/>
    <w:rsid w:val="00D05D9D"/>
    <w:rsid w:val="00D05F79"/>
    <w:rsid w:val="00D061D3"/>
    <w:rsid w:val="00D06D24"/>
    <w:rsid w:val="00D0709D"/>
    <w:rsid w:val="00D07343"/>
    <w:rsid w:val="00D07DED"/>
    <w:rsid w:val="00D105BE"/>
    <w:rsid w:val="00D10916"/>
    <w:rsid w:val="00D10DA3"/>
    <w:rsid w:val="00D12CC7"/>
    <w:rsid w:val="00D13025"/>
    <w:rsid w:val="00D1362A"/>
    <w:rsid w:val="00D14B21"/>
    <w:rsid w:val="00D14E93"/>
    <w:rsid w:val="00D15D3D"/>
    <w:rsid w:val="00D16956"/>
    <w:rsid w:val="00D16A42"/>
    <w:rsid w:val="00D205E3"/>
    <w:rsid w:val="00D20C34"/>
    <w:rsid w:val="00D20FAD"/>
    <w:rsid w:val="00D21C5D"/>
    <w:rsid w:val="00D21CE5"/>
    <w:rsid w:val="00D21E79"/>
    <w:rsid w:val="00D22990"/>
    <w:rsid w:val="00D22A87"/>
    <w:rsid w:val="00D22CA2"/>
    <w:rsid w:val="00D236CE"/>
    <w:rsid w:val="00D23B09"/>
    <w:rsid w:val="00D23E23"/>
    <w:rsid w:val="00D24599"/>
    <w:rsid w:val="00D25570"/>
    <w:rsid w:val="00D26850"/>
    <w:rsid w:val="00D26FCF"/>
    <w:rsid w:val="00D27878"/>
    <w:rsid w:val="00D27BB5"/>
    <w:rsid w:val="00D311A1"/>
    <w:rsid w:val="00D31A6D"/>
    <w:rsid w:val="00D3398F"/>
    <w:rsid w:val="00D33D74"/>
    <w:rsid w:val="00D3470D"/>
    <w:rsid w:val="00D358A8"/>
    <w:rsid w:val="00D35F67"/>
    <w:rsid w:val="00D36011"/>
    <w:rsid w:val="00D363AD"/>
    <w:rsid w:val="00D365F0"/>
    <w:rsid w:val="00D37233"/>
    <w:rsid w:val="00D373B8"/>
    <w:rsid w:val="00D374DC"/>
    <w:rsid w:val="00D376C2"/>
    <w:rsid w:val="00D37AA8"/>
    <w:rsid w:val="00D4262D"/>
    <w:rsid w:val="00D42F46"/>
    <w:rsid w:val="00D43831"/>
    <w:rsid w:val="00D43C49"/>
    <w:rsid w:val="00D43FE8"/>
    <w:rsid w:val="00D44A6A"/>
    <w:rsid w:val="00D44DB6"/>
    <w:rsid w:val="00D4565F"/>
    <w:rsid w:val="00D4642B"/>
    <w:rsid w:val="00D465D1"/>
    <w:rsid w:val="00D46EA7"/>
    <w:rsid w:val="00D4755B"/>
    <w:rsid w:val="00D47DA7"/>
    <w:rsid w:val="00D5033D"/>
    <w:rsid w:val="00D5059D"/>
    <w:rsid w:val="00D50A35"/>
    <w:rsid w:val="00D511A5"/>
    <w:rsid w:val="00D51CD5"/>
    <w:rsid w:val="00D52C60"/>
    <w:rsid w:val="00D52F08"/>
    <w:rsid w:val="00D5339C"/>
    <w:rsid w:val="00D533A0"/>
    <w:rsid w:val="00D5375F"/>
    <w:rsid w:val="00D56CC3"/>
    <w:rsid w:val="00D56E73"/>
    <w:rsid w:val="00D57451"/>
    <w:rsid w:val="00D60154"/>
    <w:rsid w:val="00D606C7"/>
    <w:rsid w:val="00D60CBE"/>
    <w:rsid w:val="00D612EC"/>
    <w:rsid w:val="00D6160C"/>
    <w:rsid w:val="00D62032"/>
    <w:rsid w:val="00D623C2"/>
    <w:rsid w:val="00D62E66"/>
    <w:rsid w:val="00D62F04"/>
    <w:rsid w:val="00D6321F"/>
    <w:rsid w:val="00D63A9B"/>
    <w:rsid w:val="00D63E50"/>
    <w:rsid w:val="00D641ED"/>
    <w:rsid w:val="00D64AE2"/>
    <w:rsid w:val="00D64B02"/>
    <w:rsid w:val="00D65415"/>
    <w:rsid w:val="00D654B4"/>
    <w:rsid w:val="00D65BEC"/>
    <w:rsid w:val="00D705B0"/>
    <w:rsid w:val="00D70D45"/>
    <w:rsid w:val="00D71037"/>
    <w:rsid w:val="00D71380"/>
    <w:rsid w:val="00D71583"/>
    <w:rsid w:val="00D72893"/>
    <w:rsid w:val="00D72B57"/>
    <w:rsid w:val="00D72C2D"/>
    <w:rsid w:val="00D749C2"/>
    <w:rsid w:val="00D74DD3"/>
    <w:rsid w:val="00D751F7"/>
    <w:rsid w:val="00D754C5"/>
    <w:rsid w:val="00D75B58"/>
    <w:rsid w:val="00D7730F"/>
    <w:rsid w:val="00D776A6"/>
    <w:rsid w:val="00D80226"/>
    <w:rsid w:val="00D80277"/>
    <w:rsid w:val="00D80BD6"/>
    <w:rsid w:val="00D80F3E"/>
    <w:rsid w:val="00D82F6C"/>
    <w:rsid w:val="00D834CC"/>
    <w:rsid w:val="00D841F2"/>
    <w:rsid w:val="00D84825"/>
    <w:rsid w:val="00D84B8C"/>
    <w:rsid w:val="00D85704"/>
    <w:rsid w:val="00D86A94"/>
    <w:rsid w:val="00D86E08"/>
    <w:rsid w:val="00D8759F"/>
    <w:rsid w:val="00D90CD4"/>
    <w:rsid w:val="00D918EB"/>
    <w:rsid w:val="00D9209D"/>
    <w:rsid w:val="00D92CEC"/>
    <w:rsid w:val="00D93277"/>
    <w:rsid w:val="00D9343E"/>
    <w:rsid w:val="00D93A65"/>
    <w:rsid w:val="00D93DFE"/>
    <w:rsid w:val="00D94701"/>
    <w:rsid w:val="00D9541C"/>
    <w:rsid w:val="00D96062"/>
    <w:rsid w:val="00D962DF"/>
    <w:rsid w:val="00DA13FD"/>
    <w:rsid w:val="00DA145A"/>
    <w:rsid w:val="00DA22A1"/>
    <w:rsid w:val="00DA55E1"/>
    <w:rsid w:val="00DA5EDA"/>
    <w:rsid w:val="00DA6880"/>
    <w:rsid w:val="00DA720D"/>
    <w:rsid w:val="00DB0012"/>
    <w:rsid w:val="00DB0131"/>
    <w:rsid w:val="00DB1715"/>
    <w:rsid w:val="00DB17DC"/>
    <w:rsid w:val="00DB19A7"/>
    <w:rsid w:val="00DB2B50"/>
    <w:rsid w:val="00DB33A9"/>
    <w:rsid w:val="00DB4849"/>
    <w:rsid w:val="00DB625E"/>
    <w:rsid w:val="00DB63E4"/>
    <w:rsid w:val="00DB7886"/>
    <w:rsid w:val="00DC0022"/>
    <w:rsid w:val="00DC0402"/>
    <w:rsid w:val="00DC12CB"/>
    <w:rsid w:val="00DC1327"/>
    <w:rsid w:val="00DC1CDB"/>
    <w:rsid w:val="00DC22D5"/>
    <w:rsid w:val="00DC2FC1"/>
    <w:rsid w:val="00DC37BD"/>
    <w:rsid w:val="00DC3900"/>
    <w:rsid w:val="00DC5530"/>
    <w:rsid w:val="00DC68ED"/>
    <w:rsid w:val="00DC6AB3"/>
    <w:rsid w:val="00DC767C"/>
    <w:rsid w:val="00DC786B"/>
    <w:rsid w:val="00DC78DA"/>
    <w:rsid w:val="00DD3771"/>
    <w:rsid w:val="00DD386B"/>
    <w:rsid w:val="00DD3C41"/>
    <w:rsid w:val="00DD5590"/>
    <w:rsid w:val="00DD6114"/>
    <w:rsid w:val="00DD629E"/>
    <w:rsid w:val="00DD6A30"/>
    <w:rsid w:val="00DD76A6"/>
    <w:rsid w:val="00DD7E82"/>
    <w:rsid w:val="00DE090E"/>
    <w:rsid w:val="00DE179A"/>
    <w:rsid w:val="00DE1E61"/>
    <w:rsid w:val="00DE2245"/>
    <w:rsid w:val="00DE2FCB"/>
    <w:rsid w:val="00DE3B20"/>
    <w:rsid w:val="00DE40DE"/>
    <w:rsid w:val="00DE4898"/>
    <w:rsid w:val="00DE4CC6"/>
    <w:rsid w:val="00DE543F"/>
    <w:rsid w:val="00DE55D5"/>
    <w:rsid w:val="00DE57C4"/>
    <w:rsid w:val="00DE5B07"/>
    <w:rsid w:val="00DE67DB"/>
    <w:rsid w:val="00DE6DE5"/>
    <w:rsid w:val="00DE6E1F"/>
    <w:rsid w:val="00DE7544"/>
    <w:rsid w:val="00DF1173"/>
    <w:rsid w:val="00DF2733"/>
    <w:rsid w:val="00DF292C"/>
    <w:rsid w:val="00DF2F91"/>
    <w:rsid w:val="00DF37B9"/>
    <w:rsid w:val="00DF4B5A"/>
    <w:rsid w:val="00DF4D82"/>
    <w:rsid w:val="00DF4E86"/>
    <w:rsid w:val="00DF5857"/>
    <w:rsid w:val="00DF6871"/>
    <w:rsid w:val="00DF6A67"/>
    <w:rsid w:val="00DF75F2"/>
    <w:rsid w:val="00E00117"/>
    <w:rsid w:val="00E00945"/>
    <w:rsid w:val="00E00954"/>
    <w:rsid w:val="00E00BC5"/>
    <w:rsid w:val="00E01731"/>
    <w:rsid w:val="00E018E0"/>
    <w:rsid w:val="00E02997"/>
    <w:rsid w:val="00E02B11"/>
    <w:rsid w:val="00E03209"/>
    <w:rsid w:val="00E052FB"/>
    <w:rsid w:val="00E055C6"/>
    <w:rsid w:val="00E0645E"/>
    <w:rsid w:val="00E068B3"/>
    <w:rsid w:val="00E06EC7"/>
    <w:rsid w:val="00E10125"/>
    <w:rsid w:val="00E10C1E"/>
    <w:rsid w:val="00E10F66"/>
    <w:rsid w:val="00E1172F"/>
    <w:rsid w:val="00E13DB0"/>
    <w:rsid w:val="00E14BA6"/>
    <w:rsid w:val="00E159AB"/>
    <w:rsid w:val="00E16317"/>
    <w:rsid w:val="00E17144"/>
    <w:rsid w:val="00E17252"/>
    <w:rsid w:val="00E1727A"/>
    <w:rsid w:val="00E1729E"/>
    <w:rsid w:val="00E1735D"/>
    <w:rsid w:val="00E17C07"/>
    <w:rsid w:val="00E20A75"/>
    <w:rsid w:val="00E20CCA"/>
    <w:rsid w:val="00E2100F"/>
    <w:rsid w:val="00E2172F"/>
    <w:rsid w:val="00E21FF2"/>
    <w:rsid w:val="00E22AB3"/>
    <w:rsid w:val="00E2367F"/>
    <w:rsid w:val="00E236DA"/>
    <w:rsid w:val="00E23730"/>
    <w:rsid w:val="00E24316"/>
    <w:rsid w:val="00E243F7"/>
    <w:rsid w:val="00E24B3A"/>
    <w:rsid w:val="00E24E00"/>
    <w:rsid w:val="00E25027"/>
    <w:rsid w:val="00E25276"/>
    <w:rsid w:val="00E2537B"/>
    <w:rsid w:val="00E25406"/>
    <w:rsid w:val="00E2540E"/>
    <w:rsid w:val="00E255E9"/>
    <w:rsid w:val="00E2561D"/>
    <w:rsid w:val="00E25FC6"/>
    <w:rsid w:val="00E26CA0"/>
    <w:rsid w:val="00E26DD6"/>
    <w:rsid w:val="00E26EB1"/>
    <w:rsid w:val="00E27544"/>
    <w:rsid w:val="00E27B39"/>
    <w:rsid w:val="00E27FD5"/>
    <w:rsid w:val="00E30D37"/>
    <w:rsid w:val="00E31168"/>
    <w:rsid w:val="00E313A6"/>
    <w:rsid w:val="00E3174F"/>
    <w:rsid w:val="00E32A1B"/>
    <w:rsid w:val="00E32E16"/>
    <w:rsid w:val="00E33116"/>
    <w:rsid w:val="00E33337"/>
    <w:rsid w:val="00E33833"/>
    <w:rsid w:val="00E33DF7"/>
    <w:rsid w:val="00E33E30"/>
    <w:rsid w:val="00E34449"/>
    <w:rsid w:val="00E34B75"/>
    <w:rsid w:val="00E35927"/>
    <w:rsid w:val="00E3654A"/>
    <w:rsid w:val="00E367EE"/>
    <w:rsid w:val="00E36BEC"/>
    <w:rsid w:val="00E37180"/>
    <w:rsid w:val="00E4055C"/>
    <w:rsid w:val="00E412C7"/>
    <w:rsid w:val="00E41E50"/>
    <w:rsid w:val="00E4243E"/>
    <w:rsid w:val="00E426EC"/>
    <w:rsid w:val="00E42986"/>
    <w:rsid w:val="00E43019"/>
    <w:rsid w:val="00E4357E"/>
    <w:rsid w:val="00E44464"/>
    <w:rsid w:val="00E44A60"/>
    <w:rsid w:val="00E4515F"/>
    <w:rsid w:val="00E45A9A"/>
    <w:rsid w:val="00E45DFE"/>
    <w:rsid w:val="00E46881"/>
    <w:rsid w:val="00E469CB"/>
    <w:rsid w:val="00E46FF2"/>
    <w:rsid w:val="00E475DC"/>
    <w:rsid w:val="00E503F4"/>
    <w:rsid w:val="00E51A6F"/>
    <w:rsid w:val="00E51AF5"/>
    <w:rsid w:val="00E52CDD"/>
    <w:rsid w:val="00E5388B"/>
    <w:rsid w:val="00E5556B"/>
    <w:rsid w:val="00E55C14"/>
    <w:rsid w:val="00E56B5B"/>
    <w:rsid w:val="00E57130"/>
    <w:rsid w:val="00E573F4"/>
    <w:rsid w:val="00E60CCA"/>
    <w:rsid w:val="00E60CE0"/>
    <w:rsid w:val="00E62DCD"/>
    <w:rsid w:val="00E6342E"/>
    <w:rsid w:val="00E64C10"/>
    <w:rsid w:val="00E6513B"/>
    <w:rsid w:val="00E658D1"/>
    <w:rsid w:val="00E668A4"/>
    <w:rsid w:val="00E66EE6"/>
    <w:rsid w:val="00E67C46"/>
    <w:rsid w:val="00E7013F"/>
    <w:rsid w:val="00E7061C"/>
    <w:rsid w:val="00E712A3"/>
    <w:rsid w:val="00E72456"/>
    <w:rsid w:val="00E726CC"/>
    <w:rsid w:val="00E72827"/>
    <w:rsid w:val="00E72B9A"/>
    <w:rsid w:val="00E72DB6"/>
    <w:rsid w:val="00E73412"/>
    <w:rsid w:val="00E73A7E"/>
    <w:rsid w:val="00E73A9A"/>
    <w:rsid w:val="00E73CC8"/>
    <w:rsid w:val="00E73DD2"/>
    <w:rsid w:val="00E73FB0"/>
    <w:rsid w:val="00E74ADF"/>
    <w:rsid w:val="00E74E39"/>
    <w:rsid w:val="00E754E3"/>
    <w:rsid w:val="00E77122"/>
    <w:rsid w:val="00E8008E"/>
    <w:rsid w:val="00E80BD1"/>
    <w:rsid w:val="00E80ECC"/>
    <w:rsid w:val="00E80FE6"/>
    <w:rsid w:val="00E81A44"/>
    <w:rsid w:val="00E82175"/>
    <w:rsid w:val="00E82ACD"/>
    <w:rsid w:val="00E82B3B"/>
    <w:rsid w:val="00E82D9E"/>
    <w:rsid w:val="00E847A0"/>
    <w:rsid w:val="00E8484D"/>
    <w:rsid w:val="00E84E7E"/>
    <w:rsid w:val="00E8512C"/>
    <w:rsid w:val="00E8566B"/>
    <w:rsid w:val="00E861E2"/>
    <w:rsid w:val="00E86259"/>
    <w:rsid w:val="00E86664"/>
    <w:rsid w:val="00E86723"/>
    <w:rsid w:val="00E872A9"/>
    <w:rsid w:val="00E878A2"/>
    <w:rsid w:val="00E90102"/>
    <w:rsid w:val="00E90259"/>
    <w:rsid w:val="00E90ACA"/>
    <w:rsid w:val="00E91A9D"/>
    <w:rsid w:val="00E91AA3"/>
    <w:rsid w:val="00E92966"/>
    <w:rsid w:val="00E937EF"/>
    <w:rsid w:val="00E943F9"/>
    <w:rsid w:val="00E96182"/>
    <w:rsid w:val="00E96541"/>
    <w:rsid w:val="00E96ACA"/>
    <w:rsid w:val="00E96B1B"/>
    <w:rsid w:val="00E97823"/>
    <w:rsid w:val="00E97D59"/>
    <w:rsid w:val="00EA0A83"/>
    <w:rsid w:val="00EA0BE4"/>
    <w:rsid w:val="00EA0C10"/>
    <w:rsid w:val="00EA18E9"/>
    <w:rsid w:val="00EA1C8F"/>
    <w:rsid w:val="00EA24BD"/>
    <w:rsid w:val="00EA3E50"/>
    <w:rsid w:val="00EA4CC3"/>
    <w:rsid w:val="00EA5076"/>
    <w:rsid w:val="00EA550E"/>
    <w:rsid w:val="00EA6EC1"/>
    <w:rsid w:val="00EA767B"/>
    <w:rsid w:val="00EA79A2"/>
    <w:rsid w:val="00EA7A5E"/>
    <w:rsid w:val="00EB0544"/>
    <w:rsid w:val="00EB0B03"/>
    <w:rsid w:val="00EB11F3"/>
    <w:rsid w:val="00EB14F7"/>
    <w:rsid w:val="00EB1935"/>
    <w:rsid w:val="00EB2173"/>
    <w:rsid w:val="00EB21F0"/>
    <w:rsid w:val="00EB3093"/>
    <w:rsid w:val="00EB3BB2"/>
    <w:rsid w:val="00EB45C8"/>
    <w:rsid w:val="00EB45F3"/>
    <w:rsid w:val="00EB558B"/>
    <w:rsid w:val="00EB57B6"/>
    <w:rsid w:val="00EB5880"/>
    <w:rsid w:val="00EB65C9"/>
    <w:rsid w:val="00EB68E5"/>
    <w:rsid w:val="00EC0B0F"/>
    <w:rsid w:val="00EC120C"/>
    <w:rsid w:val="00EC32B9"/>
    <w:rsid w:val="00EC350C"/>
    <w:rsid w:val="00EC37C0"/>
    <w:rsid w:val="00EC3B00"/>
    <w:rsid w:val="00EC3D3D"/>
    <w:rsid w:val="00EC3D95"/>
    <w:rsid w:val="00EC3EB4"/>
    <w:rsid w:val="00EC41F4"/>
    <w:rsid w:val="00EC4266"/>
    <w:rsid w:val="00EC5E39"/>
    <w:rsid w:val="00EC5E52"/>
    <w:rsid w:val="00EC6C19"/>
    <w:rsid w:val="00EC71B7"/>
    <w:rsid w:val="00EC7D44"/>
    <w:rsid w:val="00ED0B3F"/>
    <w:rsid w:val="00ED2015"/>
    <w:rsid w:val="00ED2E6C"/>
    <w:rsid w:val="00ED3A8E"/>
    <w:rsid w:val="00ED3E11"/>
    <w:rsid w:val="00ED3FA3"/>
    <w:rsid w:val="00ED49C8"/>
    <w:rsid w:val="00ED4C95"/>
    <w:rsid w:val="00ED5A5E"/>
    <w:rsid w:val="00ED5F66"/>
    <w:rsid w:val="00ED6071"/>
    <w:rsid w:val="00ED7A5B"/>
    <w:rsid w:val="00EE1390"/>
    <w:rsid w:val="00EE1528"/>
    <w:rsid w:val="00EE2A41"/>
    <w:rsid w:val="00EE2B8B"/>
    <w:rsid w:val="00EE2D92"/>
    <w:rsid w:val="00EE2E58"/>
    <w:rsid w:val="00EE3708"/>
    <w:rsid w:val="00EE38FC"/>
    <w:rsid w:val="00EE3D0D"/>
    <w:rsid w:val="00EE43AA"/>
    <w:rsid w:val="00EE4ABE"/>
    <w:rsid w:val="00EE5B66"/>
    <w:rsid w:val="00EE65D4"/>
    <w:rsid w:val="00EE6A9B"/>
    <w:rsid w:val="00EE75DD"/>
    <w:rsid w:val="00EE774B"/>
    <w:rsid w:val="00EE7D61"/>
    <w:rsid w:val="00EE7E6F"/>
    <w:rsid w:val="00EE7F69"/>
    <w:rsid w:val="00EF09CD"/>
    <w:rsid w:val="00EF0C31"/>
    <w:rsid w:val="00EF10AB"/>
    <w:rsid w:val="00EF1E4D"/>
    <w:rsid w:val="00EF2E6F"/>
    <w:rsid w:val="00EF3488"/>
    <w:rsid w:val="00EF34C2"/>
    <w:rsid w:val="00EF36CD"/>
    <w:rsid w:val="00EF3935"/>
    <w:rsid w:val="00EF3F59"/>
    <w:rsid w:val="00EF3FA9"/>
    <w:rsid w:val="00EF45E9"/>
    <w:rsid w:val="00EF4891"/>
    <w:rsid w:val="00EF4937"/>
    <w:rsid w:val="00EF4B96"/>
    <w:rsid w:val="00EF4C11"/>
    <w:rsid w:val="00EF5985"/>
    <w:rsid w:val="00EF5E73"/>
    <w:rsid w:val="00EF662C"/>
    <w:rsid w:val="00EF677F"/>
    <w:rsid w:val="00EF75B2"/>
    <w:rsid w:val="00EF7A4D"/>
    <w:rsid w:val="00F00273"/>
    <w:rsid w:val="00F0058C"/>
    <w:rsid w:val="00F008D8"/>
    <w:rsid w:val="00F0184E"/>
    <w:rsid w:val="00F02D74"/>
    <w:rsid w:val="00F033CD"/>
    <w:rsid w:val="00F03818"/>
    <w:rsid w:val="00F04254"/>
    <w:rsid w:val="00F04BE1"/>
    <w:rsid w:val="00F05DA8"/>
    <w:rsid w:val="00F07185"/>
    <w:rsid w:val="00F10B5A"/>
    <w:rsid w:val="00F132F8"/>
    <w:rsid w:val="00F13740"/>
    <w:rsid w:val="00F1375B"/>
    <w:rsid w:val="00F13AD9"/>
    <w:rsid w:val="00F13CBC"/>
    <w:rsid w:val="00F14D61"/>
    <w:rsid w:val="00F14DD5"/>
    <w:rsid w:val="00F15122"/>
    <w:rsid w:val="00F15788"/>
    <w:rsid w:val="00F201D1"/>
    <w:rsid w:val="00F20ACA"/>
    <w:rsid w:val="00F213A7"/>
    <w:rsid w:val="00F22254"/>
    <w:rsid w:val="00F2226A"/>
    <w:rsid w:val="00F22ED6"/>
    <w:rsid w:val="00F23D0B"/>
    <w:rsid w:val="00F24781"/>
    <w:rsid w:val="00F2497F"/>
    <w:rsid w:val="00F24CB7"/>
    <w:rsid w:val="00F258E0"/>
    <w:rsid w:val="00F26CF7"/>
    <w:rsid w:val="00F2794E"/>
    <w:rsid w:val="00F27A28"/>
    <w:rsid w:val="00F3026B"/>
    <w:rsid w:val="00F307A8"/>
    <w:rsid w:val="00F307B0"/>
    <w:rsid w:val="00F30D64"/>
    <w:rsid w:val="00F30F93"/>
    <w:rsid w:val="00F31A15"/>
    <w:rsid w:val="00F31AD6"/>
    <w:rsid w:val="00F3218B"/>
    <w:rsid w:val="00F35076"/>
    <w:rsid w:val="00F35946"/>
    <w:rsid w:val="00F35C08"/>
    <w:rsid w:val="00F35F91"/>
    <w:rsid w:val="00F363D6"/>
    <w:rsid w:val="00F363DD"/>
    <w:rsid w:val="00F367C2"/>
    <w:rsid w:val="00F37A98"/>
    <w:rsid w:val="00F42120"/>
    <w:rsid w:val="00F42C23"/>
    <w:rsid w:val="00F42C72"/>
    <w:rsid w:val="00F42F71"/>
    <w:rsid w:val="00F436E4"/>
    <w:rsid w:val="00F43A83"/>
    <w:rsid w:val="00F44A4A"/>
    <w:rsid w:val="00F44C1F"/>
    <w:rsid w:val="00F454DF"/>
    <w:rsid w:val="00F45874"/>
    <w:rsid w:val="00F45B18"/>
    <w:rsid w:val="00F45C55"/>
    <w:rsid w:val="00F463FD"/>
    <w:rsid w:val="00F4643D"/>
    <w:rsid w:val="00F467A7"/>
    <w:rsid w:val="00F46EDC"/>
    <w:rsid w:val="00F472D0"/>
    <w:rsid w:val="00F47936"/>
    <w:rsid w:val="00F50D4E"/>
    <w:rsid w:val="00F51273"/>
    <w:rsid w:val="00F5142A"/>
    <w:rsid w:val="00F51B96"/>
    <w:rsid w:val="00F51C73"/>
    <w:rsid w:val="00F52618"/>
    <w:rsid w:val="00F52826"/>
    <w:rsid w:val="00F535F3"/>
    <w:rsid w:val="00F53A0B"/>
    <w:rsid w:val="00F549F2"/>
    <w:rsid w:val="00F54DCA"/>
    <w:rsid w:val="00F54E45"/>
    <w:rsid w:val="00F54F83"/>
    <w:rsid w:val="00F55693"/>
    <w:rsid w:val="00F56E3C"/>
    <w:rsid w:val="00F579C9"/>
    <w:rsid w:val="00F57D75"/>
    <w:rsid w:val="00F57F92"/>
    <w:rsid w:val="00F6007F"/>
    <w:rsid w:val="00F60CFC"/>
    <w:rsid w:val="00F61609"/>
    <w:rsid w:val="00F6179C"/>
    <w:rsid w:val="00F61C8D"/>
    <w:rsid w:val="00F61F7B"/>
    <w:rsid w:val="00F62133"/>
    <w:rsid w:val="00F62216"/>
    <w:rsid w:val="00F63372"/>
    <w:rsid w:val="00F65584"/>
    <w:rsid w:val="00F65A5E"/>
    <w:rsid w:val="00F65DAA"/>
    <w:rsid w:val="00F674BF"/>
    <w:rsid w:val="00F6766C"/>
    <w:rsid w:val="00F67B47"/>
    <w:rsid w:val="00F705C6"/>
    <w:rsid w:val="00F70821"/>
    <w:rsid w:val="00F70963"/>
    <w:rsid w:val="00F70B2D"/>
    <w:rsid w:val="00F70D31"/>
    <w:rsid w:val="00F71616"/>
    <w:rsid w:val="00F73376"/>
    <w:rsid w:val="00F735BC"/>
    <w:rsid w:val="00F74076"/>
    <w:rsid w:val="00F74772"/>
    <w:rsid w:val="00F75361"/>
    <w:rsid w:val="00F75552"/>
    <w:rsid w:val="00F7562C"/>
    <w:rsid w:val="00F75D16"/>
    <w:rsid w:val="00F76E5E"/>
    <w:rsid w:val="00F77140"/>
    <w:rsid w:val="00F8003E"/>
    <w:rsid w:val="00F802AA"/>
    <w:rsid w:val="00F814EB"/>
    <w:rsid w:val="00F81FD3"/>
    <w:rsid w:val="00F82160"/>
    <w:rsid w:val="00F821D1"/>
    <w:rsid w:val="00F82CF4"/>
    <w:rsid w:val="00F82D62"/>
    <w:rsid w:val="00F8305E"/>
    <w:rsid w:val="00F8375A"/>
    <w:rsid w:val="00F839CC"/>
    <w:rsid w:val="00F83B10"/>
    <w:rsid w:val="00F84A96"/>
    <w:rsid w:val="00F84EF7"/>
    <w:rsid w:val="00F84F4D"/>
    <w:rsid w:val="00F8570E"/>
    <w:rsid w:val="00F86196"/>
    <w:rsid w:val="00F8627F"/>
    <w:rsid w:val="00F87142"/>
    <w:rsid w:val="00F8732B"/>
    <w:rsid w:val="00F87441"/>
    <w:rsid w:val="00F877BC"/>
    <w:rsid w:val="00F87BCE"/>
    <w:rsid w:val="00F900DF"/>
    <w:rsid w:val="00F90471"/>
    <w:rsid w:val="00F9104A"/>
    <w:rsid w:val="00F91734"/>
    <w:rsid w:val="00F922C5"/>
    <w:rsid w:val="00F92A9B"/>
    <w:rsid w:val="00F94362"/>
    <w:rsid w:val="00F94621"/>
    <w:rsid w:val="00F94D60"/>
    <w:rsid w:val="00F9547B"/>
    <w:rsid w:val="00F971FA"/>
    <w:rsid w:val="00F97631"/>
    <w:rsid w:val="00F97C3E"/>
    <w:rsid w:val="00FA065C"/>
    <w:rsid w:val="00FA09BD"/>
    <w:rsid w:val="00FA1420"/>
    <w:rsid w:val="00FA2036"/>
    <w:rsid w:val="00FA2662"/>
    <w:rsid w:val="00FA27A4"/>
    <w:rsid w:val="00FA27A5"/>
    <w:rsid w:val="00FA2C4A"/>
    <w:rsid w:val="00FA38D7"/>
    <w:rsid w:val="00FA49CF"/>
    <w:rsid w:val="00FA56D4"/>
    <w:rsid w:val="00FA65EB"/>
    <w:rsid w:val="00FA6697"/>
    <w:rsid w:val="00FA7363"/>
    <w:rsid w:val="00FA765C"/>
    <w:rsid w:val="00FA7B92"/>
    <w:rsid w:val="00FB005F"/>
    <w:rsid w:val="00FB0485"/>
    <w:rsid w:val="00FB13D3"/>
    <w:rsid w:val="00FB217E"/>
    <w:rsid w:val="00FB253A"/>
    <w:rsid w:val="00FB2B5A"/>
    <w:rsid w:val="00FB2BF1"/>
    <w:rsid w:val="00FB3628"/>
    <w:rsid w:val="00FB36C5"/>
    <w:rsid w:val="00FB432B"/>
    <w:rsid w:val="00FB4380"/>
    <w:rsid w:val="00FB4490"/>
    <w:rsid w:val="00FB4832"/>
    <w:rsid w:val="00FB48C6"/>
    <w:rsid w:val="00FB4FEC"/>
    <w:rsid w:val="00FB5055"/>
    <w:rsid w:val="00FB599D"/>
    <w:rsid w:val="00FB60DF"/>
    <w:rsid w:val="00FB6492"/>
    <w:rsid w:val="00FB6B1C"/>
    <w:rsid w:val="00FB6C13"/>
    <w:rsid w:val="00FB6E85"/>
    <w:rsid w:val="00FB7478"/>
    <w:rsid w:val="00FC0194"/>
    <w:rsid w:val="00FC0DDA"/>
    <w:rsid w:val="00FC10DA"/>
    <w:rsid w:val="00FC12C3"/>
    <w:rsid w:val="00FC200E"/>
    <w:rsid w:val="00FC2782"/>
    <w:rsid w:val="00FC2BF5"/>
    <w:rsid w:val="00FC3107"/>
    <w:rsid w:val="00FC3EE0"/>
    <w:rsid w:val="00FC437C"/>
    <w:rsid w:val="00FC464E"/>
    <w:rsid w:val="00FC4A2A"/>
    <w:rsid w:val="00FC4B96"/>
    <w:rsid w:val="00FC59AD"/>
    <w:rsid w:val="00FC5BD8"/>
    <w:rsid w:val="00FC5FC9"/>
    <w:rsid w:val="00FC7068"/>
    <w:rsid w:val="00FC7222"/>
    <w:rsid w:val="00FC761B"/>
    <w:rsid w:val="00FC7F41"/>
    <w:rsid w:val="00FD08E5"/>
    <w:rsid w:val="00FD12F8"/>
    <w:rsid w:val="00FD133D"/>
    <w:rsid w:val="00FD1D7E"/>
    <w:rsid w:val="00FD23B8"/>
    <w:rsid w:val="00FD27B1"/>
    <w:rsid w:val="00FD2F1E"/>
    <w:rsid w:val="00FD3016"/>
    <w:rsid w:val="00FD399E"/>
    <w:rsid w:val="00FD45E3"/>
    <w:rsid w:val="00FD610F"/>
    <w:rsid w:val="00FD70AE"/>
    <w:rsid w:val="00FD7482"/>
    <w:rsid w:val="00FD74DF"/>
    <w:rsid w:val="00FD75DF"/>
    <w:rsid w:val="00FD765D"/>
    <w:rsid w:val="00FD7F34"/>
    <w:rsid w:val="00FE01C3"/>
    <w:rsid w:val="00FE0437"/>
    <w:rsid w:val="00FE0476"/>
    <w:rsid w:val="00FE1549"/>
    <w:rsid w:val="00FE2F44"/>
    <w:rsid w:val="00FE40B7"/>
    <w:rsid w:val="00FE4690"/>
    <w:rsid w:val="00FE5771"/>
    <w:rsid w:val="00FE595C"/>
    <w:rsid w:val="00FE5EA0"/>
    <w:rsid w:val="00FE7B17"/>
    <w:rsid w:val="00FF0787"/>
    <w:rsid w:val="00FF0833"/>
    <w:rsid w:val="00FF0F04"/>
    <w:rsid w:val="00FF1004"/>
    <w:rsid w:val="00FF100E"/>
    <w:rsid w:val="00FF15B4"/>
    <w:rsid w:val="00FF1786"/>
    <w:rsid w:val="00FF1F32"/>
    <w:rsid w:val="00FF29CF"/>
    <w:rsid w:val="00FF2CD0"/>
    <w:rsid w:val="00FF302A"/>
    <w:rsid w:val="00FF358B"/>
    <w:rsid w:val="00FF35D4"/>
    <w:rsid w:val="00FF434C"/>
    <w:rsid w:val="00FF499A"/>
    <w:rsid w:val="00FF4B0C"/>
    <w:rsid w:val="00FF4D0B"/>
    <w:rsid w:val="00FF51D4"/>
    <w:rsid w:val="011E422A"/>
    <w:rsid w:val="01468E43"/>
    <w:rsid w:val="04E5382C"/>
    <w:rsid w:val="05F28923"/>
    <w:rsid w:val="060D266A"/>
    <w:rsid w:val="06135AC7"/>
    <w:rsid w:val="061E8003"/>
    <w:rsid w:val="0BA1E4FF"/>
    <w:rsid w:val="0E92DA10"/>
    <w:rsid w:val="0FD4D098"/>
    <w:rsid w:val="10F00628"/>
    <w:rsid w:val="1170A0F9"/>
    <w:rsid w:val="13520C9E"/>
    <w:rsid w:val="139EE67B"/>
    <w:rsid w:val="173FBCEE"/>
    <w:rsid w:val="18B851E9"/>
    <w:rsid w:val="19207C2A"/>
    <w:rsid w:val="19A785E1"/>
    <w:rsid w:val="1A63A173"/>
    <w:rsid w:val="1AB25063"/>
    <w:rsid w:val="1B9629F6"/>
    <w:rsid w:val="1CC5BE05"/>
    <w:rsid w:val="1D644898"/>
    <w:rsid w:val="1E1F8E12"/>
    <w:rsid w:val="1F110F4D"/>
    <w:rsid w:val="1F63F416"/>
    <w:rsid w:val="2017D0C1"/>
    <w:rsid w:val="20F8BF2B"/>
    <w:rsid w:val="210A968A"/>
    <w:rsid w:val="247FA078"/>
    <w:rsid w:val="256D47F8"/>
    <w:rsid w:val="25A8BBC7"/>
    <w:rsid w:val="27C40388"/>
    <w:rsid w:val="28C19AC4"/>
    <w:rsid w:val="2DAE5DAE"/>
    <w:rsid w:val="30BCAF83"/>
    <w:rsid w:val="30D428C3"/>
    <w:rsid w:val="31AEADCD"/>
    <w:rsid w:val="33D2AE91"/>
    <w:rsid w:val="352EFF25"/>
    <w:rsid w:val="363351C3"/>
    <w:rsid w:val="37378EAB"/>
    <w:rsid w:val="38716928"/>
    <w:rsid w:val="3975FCAF"/>
    <w:rsid w:val="3AFF9562"/>
    <w:rsid w:val="3C632FDA"/>
    <w:rsid w:val="3C9C3BE1"/>
    <w:rsid w:val="3D2616EC"/>
    <w:rsid w:val="3D32C3B1"/>
    <w:rsid w:val="3D44B8DB"/>
    <w:rsid w:val="3ED361EE"/>
    <w:rsid w:val="425203F4"/>
    <w:rsid w:val="4342DF36"/>
    <w:rsid w:val="43CE1C4E"/>
    <w:rsid w:val="4475E7F2"/>
    <w:rsid w:val="4486A4E5"/>
    <w:rsid w:val="44908CD9"/>
    <w:rsid w:val="44AF7FBB"/>
    <w:rsid w:val="459A15FB"/>
    <w:rsid w:val="496C819F"/>
    <w:rsid w:val="4B16161F"/>
    <w:rsid w:val="4B4693A0"/>
    <w:rsid w:val="4D9910B0"/>
    <w:rsid w:val="4DBF1EBD"/>
    <w:rsid w:val="4DFC19F7"/>
    <w:rsid w:val="4ECEEF9C"/>
    <w:rsid w:val="4F1CD04D"/>
    <w:rsid w:val="4F815EC0"/>
    <w:rsid w:val="5069E145"/>
    <w:rsid w:val="506ABFFD"/>
    <w:rsid w:val="52DF0C98"/>
    <w:rsid w:val="53174EF8"/>
    <w:rsid w:val="53FEA335"/>
    <w:rsid w:val="54233ABB"/>
    <w:rsid w:val="54425810"/>
    <w:rsid w:val="55FBC950"/>
    <w:rsid w:val="57775205"/>
    <w:rsid w:val="58701AE5"/>
    <w:rsid w:val="598F0978"/>
    <w:rsid w:val="62336BA7"/>
    <w:rsid w:val="63722B3A"/>
    <w:rsid w:val="641EC0CF"/>
    <w:rsid w:val="644F5720"/>
    <w:rsid w:val="651F1EA1"/>
    <w:rsid w:val="65536EB7"/>
    <w:rsid w:val="655D0D22"/>
    <w:rsid w:val="67237143"/>
    <w:rsid w:val="696C5F6C"/>
    <w:rsid w:val="6AA7086A"/>
    <w:rsid w:val="6B1EF96E"/>
    <w:rsid w:val="6C615B30"/>
    <w:rsid w:val="6E76CBEC"/>
    <w:rsid w:val="6F1B55A6"/>
    <w:rsid w:val="7048F6E6"/>
    <w:rsid w:val="70E20F30"/>
    <w:rsid w:val="715BD950"/>
    <w:rsid w:val="7294C23B"/>
    <w:rsid w:val="74A022F8"/>
    <w:rsid w:val="75EF23AF"/>
    <w:rsid w:val="76217B5F"/>
    <w:rsid w:val="773BE7C7"/>
    <w:rsid w:val="7CD4DFF4"/>
    <w:rsid w:val="7E4E2A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702E240"/>
  <w15:docId w15:val="{232CEE22-2B78-4627-9E3C-8BD4201702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F0833"/>
    <w:rPr>
      <w:sz w:val="24"/>
      <w:szCs w:val="24"/>
    </w:rPr>
  </w:style>
  <w:style w:type="paragraph" w:styleId="Heading1">
    <w:name w:val="heading 1"/>
    <w:aliases w:val="Numbered - 1"/>
    <w:basedOn w:val="Normal"/>
    <w:next w:val="Normal"/>
    <w:link w:val="Heading1Char"/>
    <w:qFormat/>
    <w:pPr>
      <w:keepNext/>
      <w:jc w:val="center"/>
      <w:outlineLvl w:val="0"/>
    </w:pPr>
    <w:rPr>
      <w:b/>
      <w:bCs/>
    </w:rPr>
  </w:style>
  <w:style w:type="paragraph" w:styleId="Heading2">
    <w:name w:val="heading 2"/>
    <w:aliases w:val="Numbered - 2"/>
    <w:basedOn w:val="Normal"/>
    <w:next w:val="Normal"/>
    <w:link w:val="Heading2Char"/>
    <w:qFormat/>
    <w:rsid w:val="004323B6"/>
    <w:pPr>
      <w:keepNext/>
      <w:outlineLvl w:val="1"/>
    </w:pPr>
    <w:rPr>
      <w:rFonts w:asciiTheme="minorHAnsi" w:hAnsiTheme="minorHAnsi"/>
      <w:b/>
      <w:bCs/>
    </w:rPr>
  </w:style>
  <w:style w:type="paragraph" w:styleId="Heading3">
    <w:name w:val="heading 3"/>
    <w:basedOn w:val="Normal"/>
    <w:next w:val="Normal"/>
    <w:link w:val="Heading3Char"/>
    <w:qFormat/>
    <w:rsid w:val="00FB60DF"/>
    <w:pPr>
      <w:keepNext/>
      <w:numPr>
        <w:numId w:val="22"/>
      </w:numPr>
      <w:pBdr>
        <w:top w:val="single" w:sz="4" w:space="1" w:color="auto"/>
        <w:left w:val="single" w:sz="4" w:space="4" w:color="auto"/>
        <w:bottom w:val="single" w:sz="4" w:space="1" w:color="auto"/>
        <w:right w:val="single" w:sz="4" w:space="4" w:color="auto"/>
      </w:pBdr>
      <w:tabs>
        <w:tab w:val="left" w:pos="426"/>
        <w:tab w:val="left" w:pos="993"/>
        <w:tab w:val="left" w:pos="2268"/>
        <w:tab w:val="left" w:pos="4536"/>
        <w:tab w:val="left" w:pos="7938"/>
      </w:tabs>
      <w:ind w:right="-29"/>
      <w:outlineLvl w:val="2"/>
    </w:pPr>
    <w:rPr>
      <w:rFonts w:ascii="Arial" w:hAnsi="Arial"/>
      <w:b/>
      <w:bCs/>
      <w:sz w:val="36"/>
      <w:szCs w:val="20"/>
    </w:rPr>
  </w:style>
  <w:style w:type="paragraph" w:styleId="Heading4">
    <w:name w:val="heading 4"/>
    <w:aliases w:val="Numbered - 4"/>
    <w:basedOn w:val="Normal"/>
    <w:next w:val="Normal"/>
    <w:link w:val="Heading4Char"/>
    <w:qFormat/>
    <w:pPr>
      <w:keepNext/>
      <w:jc w:val="both"/>
      <w:outlineLvl w:val="3"/>
    </w:pPr>
    <w:rPr>
      <w:b/>
      <w:bCs/>
      <w:sz w:val="22"/>
      <w:szCs w:val="22"/>
    </w:rPr>
  </w:style>
  <w:style w:type="paragraph" w:styleId="Heading5">
    <w:name w:val="heading 5"/>
    <w:basedOn w:val="Normal"/>
    <w:next w:val="Normal"/>
    <w:link w:val="Heading5Char"/>
    <w:qFormat/>
    <w:rsid w:val="00527BBF"/>
    <w:pPr>
      <w:keepNext/>
      <w:numPr>
        <w:ilvl w:val="12"/>
      </w:numPr>
      <w:tabs>
        <w:tab w:val="left" w:pos="426"/>
        <w:tab w:val="left" w:pos="993"/>
        <w:tab w:val="left" w:pos="2268"/>
        <w:tab w:val="left" w:pos="4536"/>
        <w:tab w:val="left" w:pos="5670"/>
        <w:tab w:val="left" w:pos="7938"/>
      </w:tabs>
      <w:ind w:right="-29"/>
      <w:jc w:val="center"/>
      <w:outlineLvl w:val="4"/>
    </w:pPr>
    <w:rPr>
      <w:rFonts w:asciiTheme="minorHAnsi" w:hAnsiTheme="minorHAnsi"/>
      <w:b/>
      <w:bCs/>
      <w:sz w:val="32"/>
    </w:rPr>
  </w:style>
  <w:style w:type="paragraph" w:styleId="Heading6">
    <w:name w:val="heading 6"/>
    <w:basedOn w:val="Normal"/>
    <w:next w:val="Normal"/>
    <w:link w:val="Heading6Char"/>
    <w:autoRedefine/>
    <w:qFormat/>
    <w:rsid w:val="00152D01"/>
    <w:pPr>
      <w:keepNext/>
      <w:tabs>
        <w:tab w:val="left" w:pos="1440"/>
        <w:tab w:val="left" w:pos="2160"/>
        <w:tab w:val="left" w:pos="2880"/>
        <w:tab w:val="left" w:pos="3600"/>
        <w:tab w:val="left" w:pos="4320"/>
        <w:tab w:val="left" w:pos="5040"/>
        <w:tab w:val="left" w:pos="5760"/>
        <w:tab w:val="left" w:pos="6480"/>
        <w:tab w:val="left" w:pos="7200"/>
        <w:tab w:val="left" w:pos="7920"/>
      </w:tabs>
      <w:spacing w:line="360" w:lineRule="auto"/>
      <w:jc w:val="center"/>
      <w:outlineLvl w:val="5"/>
    </w:pPr>
    <w:rPr>
      <w:rFonts w:ascii="Arial" w:hAnsi="Arial"/>
      <w:b/>
      <w:bCs/>
      <w:sz w:val="22"/>
      <w:szCs w:val="22"/>
    </w:rPr>
  </w:style>
  <w:style w:type="paragraph" w:styleId="Heading7">
    <w:name w:val="heading 7"/>
    <w:basedOn w:val="Normal"/>
    <w:next w:val="Normal"/>
    <w:link w:val="Heading7Char"/>
    <w:autoRedefine/>
    <w:qFormat/>
    <w:rsid w:val="00A80CCB"/>
    <w:pPr>
      <w:keepNext/>
      <w:numPr>
        <w:numId w:val="21"/>
      </w:numPr>
      <w:pBdr>
        <w:top w:val="single" w:sz="4" w:space="1" w:color="auto"/>
        <w:left w:val="single" w:sz="4" w:space="24" w:color="auto"/>
        <w:bottom w:val="single" w:sz="4" w:space="1" w:color="auto"/>
        <w:right w:val="single" w:sz="4" w:space="4" w:color="auto"/>
        <w:between w:val="single" w:sz="4" w:space="1" w:color="auto"/>
        <w:bar w:val="single" w:sz="4" w:color="auto"/>
      </w:pBdr>
      <w:shd w:val="clear" w:color="auto" w:fill="FFFFFF"/>
      <w:ind w:right="-413"/>
      <w:outlineLvl w:val="6"/>
    </w:pPr>
    <w:rPr>
      <w:rFonts w:ascii="Calibri" w:hAnsi="Calibri"/>
      <w:b/>
      <w:bCs/>
      <w:sz w:val="36"/>
      <w:szCs w:val="36"/>
    </w:rPr>
  </w:style>
  <w:style w:type="paragraph" w:styleId="Heading8">
    <w:name w:val="heading 8"/>
    <w:aliases w:val="Numbered - 8"/>
    <w:basedOn w:val="Normal"/>
    <w:next w:val="Normal"/>
    <w:link w:val="Heading8Char"/>
    <w:qFormat/>
    <w:pPr>
      <w:keepNext/>
      <w:numPr>
        <w:ilvl w:val="12"/>
      </w:numPr>
      <w:tabs>
        <w:tab w:val="left" w:pos="426"/>
        <w:tab w:val="left" w:pos="993"/>
        <w:tab w:val="left" w:pos="2268"/>
        <w:tab w:val="left" w:pos="4536"/>
        <w:tab w:val="left" w:pos="7938"/>
      </w:tabs>
      <w:ind w:right="-29"/>
      <w:outlineLvl w:val="7"/>
    </w:pPr>
    <w:rPr>
      <w:sz w:val="16"/>
      <w:szCs w:val="16"/>
    </w:rPr>
  </w:style>
  <w:style w:type="paragraph" w:styleId="Heading9">
    <w:name w:val="heading 9"/>
    <w:aliases w:val="Numbered - 9"/>
    <w:basedOn w:val="Normal"/>
    <w:next w:val="Normal"/>
    <w:link w:val="Heading9Char"/>
    <w:qFormat/>
    <w:pPr>
      <w:keepNext/>
      <w:outlineLvl w:val="8"/>
    </w:pPr>
    <w:rPr>
      <w:b/>
      <w:bCs/>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153"/>
        <w:tab w:val="right" w:pos="8306"/>
      </w:tabs>
    </w:pPr>
  </w:style>
  <w:style w:type="paragraph" w:styleId="Footer">
    <w:name w:val="footer"/>
    <w:basedOn w:val="Normal"/>
    <w:link w:val="FooterChar"/>
    <w:uiPriority w:val="99"/>
    <w:pPr>
      <w:tabs>
        <w:tab w:val="center" w:pos="4153"/>
        <w:tab w:val="right" w:pos="8306"/>
      </w:tabs>
    </w:pPr>
  </w:style>
  <w:style w:type="character" w:styleId="PageNumber">
    <w:name w:val="page number"/>
    <w:basedOn w:val="DefaultParagraphFont"/>
  </w:style>
  <w:style w:type="paragraph" w:styleId="BodyText">
    <w:name w:val="Body Text"/>
    <w:basedOn w:val="Normal"/>
    <w:link w:val="BodyTextChar"/>
    <w:pPr>
      <w:tabs>
        <w:tab w:val="left" w:pos="426"/>
        <w:tab w:val="left" w:pos="993"/>
        <w:tab w:val="left" w:pos="2268"/>
        <w:tab w:val="left" w:pos="4536"/>
        <w:tab w:val="left" w:pos="7938"/>
      </w:tabs>
      <w:ind w:right="-29"/>
    </w:pPr>
    <w:rPr>
      <w:sz w:val="20"/>
      <w:szCs w:val="20"/>
    </w:rPr>
  </w:style>
  <w:style w:type="paragraph" w:styleId="BodyTextIndent">
    <w:name w:val="Body Text Indent"/>
    <w:basedOn w:val="Normal"/>
    <w:link w:val="BodyTextIndentChar"/>
    <w:pPr>
      <w:tabs>
        <w:tab w:val="left" w:pos="426"/>
        <w:tab w:val="left" w:pos="993"/>
        <w:tab w:val="left" w:pos="2268"/>
        <w:tab w:val="left" w:pos="4536"/>
        <w:tab w:val="left" w:pos="5670"/>
        <w:tab w:val="left" w:pos="7938"/>
      </w:tabs>
      <w:ind w:right="-29"/>
    </w:pPr>
  </w:style>
  <w:style w:type="paragraph" w:styleId="BodyText3">
    <w:name w:val="Body Text 3"/>
    <w:basedOn w:val="Normal"/>
    <w:link w:val="BodyText3Char"/>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pPr>
  </w:style>
  <w:style w:type="paragraph" w:customStyle="1" w:styleId="p8">
    <w:name w:val="p8"/>
    <w:basedOn w:val="Normal"/>
    <w:pPr>
      <w:ind w:left="720" w:hanging="720"/>
      <w:jc w:val="both"/>
    </w:pPr>
  </w:style>
  <w:style w:type="paragraph" w:customStyle="1" w:styleId="p9">
    <w:name w:val="p9"/>
    <w:basedOn w:val="Normal"/>
    <w:pPr>
      <w:tabs>
        <w:tab w:val="left" w:pos="740"/>
      </w:tabs>
      <w:ind w:left="700"/>
      <w:jc w:val="both"/>
    </w:pPr>
  </w:style>
  <w:style w:type="paragraph" w:customStyle="1" w:styleId="p4">
    <w:name w:val="p4"/>
    <w:basedOn w:val="Normal"/>
    <w:pPr>
      <w:tabs>
        <w:tab w:val="left" w:pos="720"/>
      </w:tabs>
    </w:pPr>
  </w:style>
  <w:style w:type="paragraph" w:styleId="BodyText2">
    <w:name w:val="Body Text 2"/>
    <w:basedOn w:val="Normal"/>
    <w:link w:val="BodyText2Char"/>
    <w:pPr>
      <w:jc w:val="both"/>
    </w:pPr>
    <w:rPr>
      <w:sz w:val="22"/>
      <w:szCs w:val="22"/>
    </w:rPr>
  </w:style>
  <w:style w:type="paragraph" w:styleId="BodyTextIndent2">
    <w:name w:val="Body Text Indent 2"/>
    <w:basedOn w:val="Normal"/>
    <w:link w:val="BodyTextIndent2Char"/>
    <w:pPr>
      <w:ind w:left="540" w:hanging="540"/>
      <w:jc w:val="both"/>
    </w:pPr>
    <w:rPr>
      <w:sz w:val="22"/>
      <w:szCs w:val="22"/>
    </w:rPr>
  </w:style>
  <w:style w:type="paragraph" w:styleId="BodyTextIndent3">
    <w:name w:val="Body Text Indent 3"/>
    <w:basedOn w:val="Normal"/>
    <w:link w:val="BodyTextIndent3Char"/>
    <w:pPr>
      <w:ind w:left="540"/>
      <w:jc w:val="both"/>
    </w:pPr>
    <w:rPr>
      <w:sz w:val="22"/>
      <w:szCs w:val="22"/>
    </w:rPr>
  </w:style>
  <w:style w:type="paragraph" w:customStyle="1" w:styleId="columnentry">
    <w:name w:val="column entry"/>
    <w:basedOn w:val="Normal"/>
    <w:rPr>
      <w:rFonts w:ascii="Times" w:hAnsi="Times"/>
      <w:sz w:val="20"/>
      <w:szCs w:val="20"/>
    </w:rPr>
  </w:style>
  <w:style w:type="paragraph" w:customStyle="1" w:styleId="themes">
    <w:name w:val="themes"/>
    <w:basedOn w:val="Normal"/>
    <w:rPr>
      <w:rFonts w:ascii="Times" w:hAnsi="Times"/>
      <w:b/>
      <w:bCs/>
      <w:sz w:val="20"/>
      <w:szCs w:val="20"/>
    </w:rPr>
  </w:style>
  <w:style w:type="paragraph" w:styleId="Title">
    <w:name w:val="Title"/>
    <w:basedOn w:val="Normal"/>
    <w:link w:val="TitleChar"/>
    <w:qFormat/>
    <w:pPr>
      <w:pBdr>
        <w:top w:val="single" w:sz="6" w:space="3" w:color="auto"/>
        <w:left w:val="single" w:sz="6" w:space="3" w:color="auto"/>
        <w:bottom w:val="single" w:sz="6" w:space="3" w:color="auto"/>
        <w:right w:val="single" w:sz="6" w:space="3" w:color="auto"/>
      </w:pBdr>
      <w:jc w:val="center"/>
    </w:pPr>
    <w:rPr>
      <w:rFonts w:ascii="Times" w:hAnsi="Times"/>
      <w:b/>
      <w:bCs/>
      <w:sz w:val="20"/>
      <w:szCs w:val="20"/>
      <w:u w:val="single"/>
    </w:rPr>
  </w:style>
  <w:style w:type="paragraph" w:customStyle="1" w:styleId="Standard">
    <w:name w:val="Standard"/>
    <w:basedOn w:val="Normal"/>
    <w:pPr>
      <w:spacing w:before="240" w:line="360" w:lineRule="atLeast"/>
      <w:jc w:val="both"/>
    </w:pPr>
    <w:rPr>
      <w:rFonts w:ascii="Times" w:hAnsi="Times"/>
    </w:rPr>
  </w:style>
  <w:style w:type="character" w:styleId="Hyperlink">
    <w:name w:val="Hyperlink"/>
    <w:uiPriority w:val="99"/>
    <w:rPr>
      <w:color w:val="0000FF"/>
      <w:u w:val="single"/>
    </w:rPr>
  </w:style>
  <w:style w:type="paragraph" w:styleId="ListBullet2">
    <w:name w:val="List Bullet 2"/>
    <w:basedOn w:val="Normal"/>
    <w:autoRedefine/>
    <w:pPr>
      <w:numPr>
        <w:numId w:val="3"/>
      </w:numPr>
      <w:tabs>
        <w:tab w:val="num" w:pos="360"/>
      </w:tabs>
      <w:jc w:val="both"/>
    </w:pPr>
    <w:rPr>
      <w:color w:val="000000"/>
      <w:sz w:val="22"/>
    </w:rPr>
  </w:style>
  <w:style w:type="paragraph" w:styleId="ListBullet">
    <w:name w:val="List Bullet"/>
    <w:basedOn w:val="Normal"/>
    <w:autoRedefine/>
    <w:pPr>
      <w:numPr>
        <w:numId w:val="4"/>
      </w:numPr>
    </w:pPr>
    <w:rPr>
      <w:sz w:val="22"/>
    </w:rPr>
  </w:style>
  <w:style w:type="paragraph" w:customStyle="1" w:styleId="Style2">
    <w:name w:val="Style2"/>
    <w:basedOn w:val="Normal"/>
    <w:pPr>
      <w:numPr>
        <w:numId w:val="5"/>
      </w:numPr>
    </w:pPr>
    <w:rPr>
      <w:sz w:val="22"/>
    </w:rPr>
  </w:style>
  <w:style w:type="table" w:styleId="TableGrid">
    <w:name w:val="Table Grid"/>
    <w:basedOn w:val="TableNormal"/>
    <w:uiPriority w:val="59"/>
    <w:rsid w:val="007D3065"/>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dnoteText">
    <w:name w:val="endnote text"/>
    <w:basedOn w:val="Normal"/>
    <w:link w:val="EndnoteTextChar"/>
    <w:semiHidden/>
    <w:rsid w:val="009B38BC"/>
    <w:rPr>
      <w:sz w:val="20"/>
      <w:szCs w:val="20"/>
    </w:rPr>
  </w:style>
  <w:style w:type="paragraph" w:styleId="BlockText">
    <w:name w:val="Block Text"/>
    <w:basedOn w:val="Normal"/>
    <w:rsid w:val="009B38BC"/>
    <w:pPr>
      <w:ind w:left="-426" w:right="220"/>
      <w:jc w:val="both"/>
    </w:pPr>
    <w:rPr>
      <w:sz w:val="22"/>
      <w:szCs w:val="20"/>
    </w:rPr>
  </w:style>
  <w:style w:type="paragraph" w:customStyle="1" w:styleId="CcList">
    <w:name w:val="Cc List"/>
    <w:basedOn w:val="Normal"/>
    <w:rsid w:val="00CB5E41"/>
    <w:pPr>
      <w:jc w:val="both"/>
    </w:pPr>
    <w:rPr>
      <w:color w:val="000000"/>
      <w:szCs w:val="20"/>
    </w:rPr>
  </w:style>
  <w:style w:type="paragraph" w:styleId="BalloonText">
    <w:name w:val="Balloon Text"/>
    <w:basedOn w:val="Normal"/>
    <w:link w:val="BalloonTextChar"/>
    <w:uiPriority w:val="99"/>
    <w:semiHidden/>
    <w:rsid w:val="00013C67"/>
    <w:rPr>
      <w:rFonts w:ascii="Tahoma" w:hAnsi="Tahoma" w:cs="Tahoma"/>
      <w:sz w:val="16"/>
      <w:szCs w:val="16"/>
    </w:rPr>
  </w:style>
  <w:style w:type="paragraph" w:styleId="FootnoteText">
    <w:name w:val="footnote text"/>
    <w:basedOn w:val="Normal"/>
    <w:link w:val="FootnoteTextChar"/>
    <w:uiPriority w:val="99"/>
    <w:semiHidden/>
    <w:rsid w:val="00172858"/>
    <w:rPr>
      <w:rFonts w:ascii="Times" w:hAnsi="Times"/>
      <w:sz w:val="20"/>
      <w:szCs w:val="20"/>
    </w:rPr>
  </w:style>
  <w:style w:type="character" w:styleId="FootnoteReference">
    <w:name w:val="footnote reference"/>
    <w:uiPriority w:val="99"/>
    <w:semiHidden/>
    <w:rsid w:val="00064AEC"/>
    <w:rPr>
      <w:vertAlign w:val="superscript"/>
    </w:rPr>
  </w:style>
  <w:style w:type="paragraph" w:customStyle="1" w:styleId="Bulletskeyfindings">
    <w:name w:val="Bullets (key findings)"/>
    <w:basedOn w:val="Normal"/>
    <w:link w:val="BulletskeyfindingsChar"/>
    <w:rsid w:val="00064AEC"/>
    <w:pPr>
      <w:numPr>
        <w:numId w:val="7"/>
      </w:numPr>
      <w:spacing w:after="120"/>
    </w:pPr>
    <w:rPr>
      <w:rFonts w:ascii="Tahoma" w:hAnsi="Tahoma"/>
      <w:color w:val="000000"/>
    </w:rPr>
  </w:style>
  <w:style w:type="paragraph" w:customStyle="1" w:styleId="Bulletsspaced">
    <w:name w:val="Bullets (spaced)"/>
    <w:basedOn w:val="Normal"/>
    <w:link w:val="BulletsspacedChar"/>
    <w:uiPriority w:val="99"/>
    <w:rsid w:val="00064AEC"/>
    <w:pPr>
      <w:numPr>
        <w:numId w:val="9"/>
      </w:numPr>
      <w:spacing w:before="120"/>
    </w:pPr>
    <w:rPr>
      <w:rFonts w:ascii="Tahoma" w:hAnsi="Tahoma"/>
      <w:color w:val="000000"/>
    </w:rPr>
  </w:style>
  <w:style w:type="paragraph" w:customStyle="1" w:styleId="Unnumberedparagraph">
    <w:name w:val="Unnumbered paragraph"/>
    <w:basedOn w:val="Normal"/>
    <w:link w:val="UnnumberedparagraphChar"/>
    <w:uiPriority w:val="99"/>
    <w:rsid w:val="00064AEC"/>
    <w:pPr>
      <w:spacing w:after="240"/>
    </w:pPr>
    <w:rPr>
      <w:rFonts w:ascii="Tahoma" w:hAnsi="Tahoma"/>
      <w:color w:val="000000"/>
    </w:rPr>
  </w:style>
  <w:style w:type="paragraph" w:customStyle="1" w:styleId="Tabletext-left">
    <w:name w:val="Table text - left"/>
    <w:basedOn w:val="Unnumberedparagraph"/>
    <w:link w:val="Tabletext-leftChar"/>
    <w:uiPriority w:val="99"/>
    <w:rsid w:val="00064AEC"/>
    <w:pPr>
      <w:spacing w:before="60" w:after="60"/>
      <w:contextualSpacing/>
    </w:pPr>
    <w:rPr>
      <w:sz w:val="22"/>
    </w:rPr>
  </w:style>
  <w:style w:type="paragraph" w:customStyle="1" w:styleId="Bulletsdashes">
    <w:name w:val="Bullets (dashes)"/>
    <w:basedOn w:val="Bulletsspaced"/>
    <w:uiPriority w:val="99"/>
    <w:rsid w:val="00064AEC"/>
    <w:pPr>
      <w:numPr>
        <w:numId w:val="8"/>
      </w:numPr>
      <w:tabs>
        <w:tab w:val="clear" w:pos="1627"/>
        <w:tab w:val="left" w:pos="1247"/>
      </w:tabs>
      <w:spacing w:before="0"/>
      <w:contextualSpacing/>
    </w:pPr>
  </w:style>
  <w:style w:type="character" w:customStyle="1" w:styleId="UnnumberedparagraphChar">
    <w:name w:val="Unnumbered paragraph Char"/>
    <w:link w:val="Unnumberedparagraph"/>
    <w:uiPriority w:val="99"/>
    <w:rsid w:val="00064AEC"/>
    <w:rPr>
      <w:rFonts w:ascii="Tahoma" w:hAnsi="Tahoma" w:cs="Arial"/>
      <w:snapToGrid w:val="0"/>
      <w:color w:val="000000"/>
      <w:sz w:val="24"/>
      <w:szCs w:val="24"/>
      <w:lang w:val="en-GB" w:eastAsia="en-US" w:bidi="ar-SA"/>
    </w:rPr>
  </w:style>
  <w:style w:type="character" w:customStyle="1" w:styleId="BulletskeyfindingsChar">
    <w:name w:val="Bullets (key findings) Char"/>
    <w:link w:val="Bulletskeyfindings"/>
    <w:rsid w:val="00064AEC"/>
    <w:rPr>
      <w:rFonts w:ascii="Tahoma" w:hAnsi="Tahoma"/>
      <w:color w:val="000000"/>
      <w:sz w:val="24"/>
      <w:szCs w:val="24"/>
    </w:rPr>
  </w:style>
  <w:style w:type="paragraph" w:customStyle="1" w:styleId="t3">
    <w:name w:val="t3"/>
    <w:basedOn w:val="Normal"/>
    <w:rsid w:val="00CE20EB"/>
    <w:pPr>
      <w:spacing w:line="340" w:lineRule="atLeast"/>
    </w:pPr>
    <w:rPr>
      <w:szCs w:val="20"/>
    </w:rPr>
  </w:style>
  <w:style w:type="character" w:styleId="CommentReference">
    <w:name w:val="annotation reference"/>
    <w:uiPriority w:val="99"/>
    <w:semiHidden/>
    <w:unhideWhenUsed/>
    <w:rsid w:val="005E1411"/>
    <w:rPr>
      <w:sz w:val="16"/>
      <w:szCs w:val="16"/>
    </w:rPr>
  </w:style>
  <w:style w:type="paragraph" w:styleId="CommentText">
    <w:name w:val="annotation text"/>
    <w:basedOn w:val="Normal"/>
    <w:link w:val="CommentTextChar"/>
    <w:uiPriority w:val="99"/>
    <w:unhideWhenUsed/>
    <w:rsid w:val="005E1411"/>
    <w:rPr>
      <w:sz w:val="20"/>
      <w:szCs w:val="20"/>
    </w:rPr>
  </w:style>
  <w:style w:type="character" w:customStyle="1" w:styleId="CommentTextChar">
    <w:name w:val="Comment Text Char"/>
    <w:link w:val="CommentText"/>
    <w:uiPriority w:val="99"/>
    <w:rsid w:val="005E1411"/>
    <w:rPr>
      <w:rFonts w:ascii="Arial" w:hAnsi="Arial" w:cs="Arial"/>
    </w:rPr>
  </w:style>
  <w:style w:type="character" w:customStyle="1" w:styleId="TitleChar">
    <w:name w:val="Title Char"/>
    <w:link w:val="Title"/>
    <w:rsid w:val="00D07DED"/>
    <w:rPr>
      <w:rFonts w:ascii="Times" w:hAnsi="Times" w:cs="Arial"/>
      <w:b/>
      <w:bCs/>
      <w:u w:val="single"/>
      <w:lang w:eastAsia="en-US"/>
    </w:rPr>
  </w:style>
  <w:style w:type="character" w:customStyle="1" w:styleId="HeaderChar">
    <w:name w:val="Header Char"/>
    <w:link w:val="Header"/>
    <w:uiPriority w:val="99"/>
    <w:rsid w:val="009A5D86"/>
    <w:rPr>
      <w:rFonts w:ascii="Arial" w:hAnsi="Arial" w:cs="Arial"/>
      <w:snapToGrid w:val="0"/>
      <w:sz w:val="24"/>
      <w:szCs w:val="24"/>
      <w:lang w:eastAsia="en-US"/>
    </w:rPr>
  </w:style>
  <w:style w:type="character" w:customStyle="1" w:styleId="FooterChar">
    <w:name w:val="Footer Char"/>
    <w:link w:val="Footer"/>
    <w:uiPriority w:val="99"/>
    <w:rsid w:val="009A5D86"/>
    <w:rPr>
      <w:rFonts w:ascii="Arial" w:hAnsi="Arial" w:cs="Arial"/>
      <w:snapToGrid w:val="0"/>
      <w:sz w:val="24"/>
      <w:szCs w:val="24"/>
      <w:lang w:eastAsia="en-US"/>
    </w:rPr>
  </w:style>
  <w:style w:type="character" w:customStyle="1" w:styleId="FootnoteTextChar">
    <w:name w:val="Footnote Text Char"/>
    <w:link w:val="FootnoteText"/>
    <w:uiPriority w:val="99"/>
    <w:semiHidden/>
    <w:rsid w:val="00E90ACA"/>
    <w:rPr>
      <w:rFonts w:ascii="Times" w:hAnsi="Times"/>
      <w:lang w:eastAsia="en-US"/>
    </w:rPr>
  </w:style>
  <w:style w:type="paragraph" w:customStyle="1" w:styleId="Bulletsstandard">
    <w:name w:val="Bullets (standard)"/>
    <w:basedOn w:val="Normal"/>
    <w:uiPriority w:val="99"/>
    <w:rsid w:val="00E90ACA"/>
    <w:pPr>
      <w:numPr>
        <w:numId w:val="10"/>
      </w:numPr>
    </w:pPr>
    <w:rPr>
      <w:rFonts w:ascii="Tahoma" w:hAnsi="Tahoma"/>
      <w:color w:val="000000"/>
    </w:rPr>
  </w:style>
  <w:style w:type="paragraph" w:customStyle="1" w:styleId="Bulletsstandard-lastbullet">
    <w:name w:val="Bullets (standard) - last bullet"/>
    <w:basedOn w:val="Bulletsstandard"/>
    <w:next w:val="Normal"/>
    <w:rsid w:val="00E90ACA"/>
    <w:pPr>
      <w:spacing w:after="240"/>
    </w:pPr>
  </w:style>
  <w:style w:type="paragraph" w:styleId="NoSpacing">
    <w:name w:val="No Spacing"/>
    <w:uiPriority w:val="1"/>
    <w:qFormat/>
    <w:rsid w:val="002635A9"/>
    <w:pPr>
      <w:widowControl w:val="0"/>
    </w:pPr>
    <w:rPr>
      <w:rFonts w:ascii="Arial" w:hAnsi="Arial" w:cs="Arial"/>
      <w:snapToGrid w:val="0"/>
      <w:sz w:val="24"/>
      <w:szCs w:val="24"/>
      <w:lang w:eastAsia="en-US"/>
    </w:rPr>
  </w:style>
  <w:style w:type="paragraph" w:customStyle="1" w:styleId="Tabletextbullet">
    <w:name w:val="Table text bullet"/>
    <w:basedOn w:val="Bulletsstandard"/>
    <w:uiPriority w:val="99"/>
    <w:rsid w:val="008E310E"/>
    <w:pPr>
      <w:numPr>
        <w:numId w:val="2"/>
      </w:numPr>
      <w:tabs>
        <w:tab w:val="left" w:pos="567"/>
      </w:tabs>
      <w:spacing w:before="60" w:after="60"/>
      <w:contextualSpacing/>
    </w:pPr>
    <w:rPr>
      <w:sz w:val="22"/>
    </w:rPr>
  </w:style>
  <w:style w:type="paragraph" w:customStyle="1" w:styleId="Tableheader-left">
    <w:name w:val="Table header - left"/>
    <w:basedOn w:val="Normal"/>
    <w:rsid w:val="008E310E"/>
    <w:pPr>
      <w:spacing w:before="60" w:after="60"/>
      <w:contextualSpacing/>
    </w:pPr>
    <w:rPr>
      <w:rFonts w:ascii="Tahoma" w:hAnsi="Tahoma"/>
      <w:b/>
      <w:bCs/>
      <w:color w:val="000000"/>
      <w:sz w:val="22"/>
      <w:szCs w:val="20"/>
    </w:rPr>
  </w:style>
  <w:style w:type="paragraph" w:customStyle="1" w:styleId="Bulletsspaced-lastbullet">
    <w:name w:val="Bullets (spaced) - last bullet"/>
    <w:basedOn w:val="Bulletsspaced"/>
    <w:next w:val="Normal"/>
    <w:link w:val="Bulletsspaced-lastbulletChar"/>
    <w:uiPriority w:val="99"/>
    <w:rsid w:val="008E310E"/>
    <w:pPr>
      <w:numPr>
        <w:numId w:val="1"/>
      </w:numPr>
      <w:spacing w:after="240"/>
    </w:pPr>
  </w:style>
  <w:style w:type="paragraph" w:styleId="NormalWeb">
    <w:name w:val="Normal (Web)"/>
    <w:basedOn w:val="Normal"/>
    <w:uiPriority w:val="99"/>
    <w:unhideWhenUsed/>
    <w:rsid w:val="00C557E6"/>
    <w:pPr>
      <w:spacing w:before="100" w:beforeAutospacing="1" w:after="100" w:afterAutospacing="1"/>
    </w:pPr>
  </w:style>
  <w:style w:type="paragraph" w:styleId="ListParagraph">
    <w:name w:val="List Paragraph"/>
    <w:basedOn w:val="Normal"/>
    <w:qFormat/>
    <w:rsid w:val="00C557E6"/>
    <w:pPr>
      <w:spacing w:after="200" w:line="276" w:lineRule="auto"/>
      <w:ind w:left="720"/>
      <w:contextualSpacing/>
    </w:pPr>
    <w:rPr>
      <w:rFonts w:ascii="Calibri" w:eastAsia="Calibri" w:hAnsi="Calibri"/>
      <w:sz w:val="22"/>
      <w:szCs w:val="22"/>
    </w:rPr>
  </w:style>
  <w:style w:type="paragraph" w:customStyle="1" w:styleId="Numberedparagraph">
    <w:name w:val="Numbered paragraph"/>
    <w:basedOn w:val="Unnumberedparagraph"/>
    <w:link w:val="NumberedparagraphChar"/>
    <w:autoRedefine/>
    <w:uiPriority w:val="99"/>
    <w:rsid w:val="00A97249"/>
    <w:pPr>
      <w:numPr>
        <w:numId w:val="13"/>
      </w:numPr>
    </w:pPr>
    <w:rPr>
      <w:rFonts w:cs="Tahoma"/>
    </w:rPr>
  </w:style>
  <w:style w:type="character" w:customStyle="1" w:styleId="NumberedparagraphChar">
    <w:name w:val="Numbered paragraph Char"/>
    <w:link w:val="Numberedparagraph"/>
    <w:uiPriority w:val="99"/>
    <w:locked/>
    <w:rsid w:val="00A97249"/>
    <w:rPr>
      <w:rFonts w:ascii="Tahoma" w:hAnsi="Tahoma" w:cs="Tahoma"/>
      <w:color w:val="000000"/>
      <w:sz w:val="24"/>
      <w:szCs w:val="24"/>
    </w:rPr>
  </w:style>
  <w:style w:type="character" w:customStyle="1" w:styleId="BulletsspacedChar">
    <w:name w:val="Bullets (spaced) Char"/>
    <w:link w:val="Bulletsspaced"/>
    <w:uiPriority w:val="99"/>
    <w:locked/>
    <w:rsid w:val="00E34B75"/>
    <w:rPr>
      <w:rFonts w:ascii="Tahoma" w:hAnsi="Tahoma"/>
      <w:color w:val="000000"/>
      <w:sz w:val="24"/>
      <w:szCs w:val="24"/>
    </w:rPr>
  </w:style>
  <w:style w:type="character" w:customStyle="1" w:styleId="Bulletsspaced-lastbulletChar">
    <w:name w:val="Bullets (spaced) - last bullet Char"/>
    <w:link w:val="Bulletsspaced-lastbullet"/>
    <w:uiPriority w:val="99"/>
    <w:locked/>
    <w:rsid w:val="00E34B75"/>
    <w:rPr>
      <w:rFonts w:ascii="Tahoma" w:hAnsi="Tahoma"/>
      <w:color w:val="000000"/>
      <w:sz w:val="24"/>
      <w:szCs w:val="24"/>
    </w:rPr>
  </w:style>
  <w:style w:type="paragraph" w:styleId="Quote">
    <w:name w:val="Quote"/>
    <w:basedOn w:val="Unnumberedparagraph"/>
    <w:link w:val="QuoteChar"/>
    <w:qFormat/>
    <w:rsid w:val="00E34B75"/>
    <w:pPr>
      <w:ind w:left="1134"/>
    </w:pPr>
  </w:style>
  <w:style w:type="character" w:customStyle="1" w:styleId="QuoteChar">
    <w:name w:val="Quote Char"/>
    <w:link w:val="Quote"/>
    <w:rsid w:val="00E34B75"/>
    <w:rPr>
      <w:rFonts w:ascii="Tahoma" w:hAnsi="Tahoma"/>
      <w:color w:val="000000"/>
      <w:sz w:val="24"/>
      <w:szCs w:val="24"/>
      <w:lang w:eastAsia="en-US"/>
    </w:rPr>
  </w:style>
  <w:style w:type="paragraph" w:customStyle="1" w:styleId="Bulletsdashes-lastbullet">
    <w:name w:val="Bullets (dashes) - last bullet"/>
    <w:basedOn w:val="Bulletsdashes"/>
    <w:next w:val="Numberedparagraph"/>
    <w:uiPriority w:val="99"/>
    <w:rsid w:val="00E34B75"/>
    <w:pPr>
      <w:numPr>
        <w:numId w:val="0"/>
      </w:numPr>
      <w:tabs>
        <w:tab w:val="num" w:pos="360"/>
        <w:tab w:val="left" w:pos="567"/>
      </w:tabs>
      <w:spacing w:before="120" w:after="240"/>
      <w:ind w:left="1247" w:hanging="340"/>
      <w:contextualSpacing w:val="0"/>
    </w:pPr>
  </w:style>
  <w:style w:type="character" w:customStyle="1" w:styleId="Tabletext-leftChar">
    <w:name w:val="Table text - left Char"/>
    <w:link w:val="Tabletext-left"/>
    <w:uiPriority w:val="99"/>
    <w:locked/>
    <w:rsid w:val="00E34B75"/>
    <w:rPr>
      <w:rFonts w:ascii="Tahoma" w:hAnsi="Tahoma" w:cs="Arial"/>
      <w:snapToGrid w:val="0"/>
      <w:color w:val="000000"/>
      <w:sz w:val="22"/>
      <w:szCs w:val="24"/>
      <w:lang w:eastAsia="en-US"/>
    </w:rPr>
  </w:style>
  <w:style w:type="character" w:styleId="Emphasis">
    <w:name w:val="Emphasis"/>
    <w:uiPriority w:val="20"/>
    <w:qFormat/>
    <w:rsid w:val="00221278"/>
    <w:rPr>
      <w:i/>
      <w:iCs/>
    </w:rPr>
  </w:style>
  <w:style w:type="character" w:customStyle="1" w:styleId="apple-converted-space">
    <w:name w:val="apple-converted-space"/>
    <w:rsid w:val="005C2221"/>
  </w:style>
  <w:style w:type="paragraph" w:styleId="Revision">
    <w:name w:val="Revision"/>
    <w:hidden/>
    <w:uiPriority w:val="99"/>
    <w:semiHidden/>
    <w:rsid w:val="0053646B"/>
    <w:rPr>
      <w:sz w:val="24"/>
      <w:szCs w:val="24"/>
    </w:rPr>
  </w:style>
  <w:style w:type="character" w:customStyle="1" w:styleId="Heading2Char">
    <w:name w:val="Heading 2 Char"/>
    <w:aliases w:val="Numbered - 2 Char"/>
    <w:link w:val="Heading2"/>
    <w:rsid w:val="004323B6"/>
    <w:rPr>
      <w:rFonts w:asciiTheme="minorHAnsi" w:hAnsiTheme="minorHAnsi"/>
      <w:b/>
      <w:bCs/>
      <w:sz w:val="24"/>
      <w:szCs w:val="24"/>
    </w:rPr>
  </w:style>
  <w:style w:type="character" w:customStyle="1" w:styleId="Heading4Char">
    <w:name w:val="Heading 4 Char"/>
    <w:aliases w:val="Numbered - 4 Char"/>
    <w:link w:val="Heading4"/>
    <w:rsid w:val="000B3458"/>
    <w:rPr>
      <w:b/>
      <w:bCs/>
      <w:sz w:val="22"/>
      <w:szCs w:val="22"/>
    </w:rPr>
  </w:style>
  <w:style w:type="character" w:customStyle="1" w:styleId="Heading6Char">
    <w:name w:val="Heading 6 Char"/>
    <w:link w:val="Heading6"/>
    <w:rsid w:val="00152D01"/>
    <w:rPr>
      <w:rFonts w:ascii="Arial" w:hAnsi="Arial"/>
      <w:b/>
      <w:bCs/>
      <w:sz w:val="22"/>
      <w:szCs w:val="22"/>
    </w:rPr>
  </w:style>
  <w:style w:type="character" w:customStyle="1" w:styleId="Heading1Char">
    <w:name w:val="Heading 1 Char"/>
    <w:aliases w:val="Numbered - 1 Char"/>
    <w:link w:val="Heading1"/>
    <w:rsid w:val="00F922C5"/>
    <w:rPr>
      <w:b/>
      <w:bCs/>
      <w:sz w:val="24"/>
      <w:szCs w:val="24"/>
    </w:rPr>
  </w:style>
  <w:style w:type="character" w:customStyle="1" w:styleId="Heading3Char">
    <w:name w:val="Heading 3 Char"/>
    <w:link w:val="Heading3"/>
    <w:rsid w:val="00FB60DF"/>
    <w:rPr>
      <w:rFonts w:ascii="Arial" w:hAnsi="Arial"/>
      <w:b/>
      <w:bCs/>
      <w:sz w:val="36"/>
    </w:rPr>
  </w:style>
  <w:style w:type="character" w:customStyle="1" w:styleId="Heading5Char">
    <w:name w:val="Heading 5 Char"/>
    <w:link w:val="Heading5"/>
    <w:rsid w:val="00527BBF"/>
    <w:rPr>
      <w:rFonts w:asciiTheme="minorHAnsi" w:hAnsiTheme="minorHAnsi"/>
      <w:b/>
      <w:bCs/>
      <w:sz w:val="32"/>
      <w:szCs w:val="24"/>
    </w:rPr>
  </w:style>
  <w:style w:type="character" w:customStyle="1" w:styleId="Heading7Char">
    <w:name w:val="Heading 7 Char"/>
    <w:link w:val="Heading7"/>
    <w:rsid w:val="00A80CCB"/>
    <w:rPr>
      <w:rFonts w:ascii="Calibri" w:hAnsi="Calibri"/>
      <w:b/>
      <w:bCs/>
      <w:sz w:val="36"/>
      <w:szCs w:val="36"/>
      <w:shd w:val="clear" w:color="auto" w:fill="FFFFFF"/>
    </w:rPr>
  </w:style>
  <w:style w:type="character" w:customStyle="1" w:styleId="Heading8Char">
    <w:name w:val="Heading 8 Char"/>
    <w:aliases w:val="Numbered - 8 Char"/>
    <w:link w:val="Heading8"/>
    <w:rsid w:val="00F922C5"/>
    <w:rPr>
      <w:sz w:val="16"/>
      <w:szCs w:val="16"/>
    </w:rPr>
  </w:style>
  <w:style w:type="character" w:customStyle="1" w:styleId="Heading9Char">
    <w:name w:val="Heading 9 Char"/>
    <w:aliases w:val="Numbered - 9 Char"/>
    <w:link w:val="Heading9"/>
    <w:rsid w:val="00F922C5"/>
    <w:rPr>
      <w:b/>
      <w:bCs/>
      <w:sz w:val="24"/>
      <w:szCs w:val="24"/>
      <w:u w:val="single"/>
    </w:rPr>
  </w:style>
  <w:style w:type="character" w:customStyle="1" w:styleId="BodyTextChar">
    <w:name w:val="Body Text Char"/>
    <w:link w:val="BodyText"/>
    <w:rsid w:val="00F922C5"/>
  </w:style>
  <w:style w:type="character" w:customStyle="1" w:styleId="BodyText2Char">
    <w:name w:val="Body Text 2 Char"/>
    <w:link w:val="BodyText2"/>
    <w:rsid w:val="00F922C5"/>
    <w:rPr>
      <w:sz w:val="22"/>
      <w:szCs w:val="22"/>
    </w:rPr>
  </w:style>
  <w:style w:type="character" w:customStyle="1" w:styleId="BodyText3Char">
    <w:name w:val="Body Text 3 Char"/>
    <w:link w:val="BodyText3"/>
    <w:rsid w:val="00F922C5"/>
    <w:rPr>
      <w:sz w:val="24"/>
      <w:szCs w:val="24"/>
    </w:rPr>
  </w:style>
  <w:style w:type="character" w:customStyle="1" w:styleId="BodyTextIndentChar">
    <w:name w:val="Body Text Indent Char"/>
    <w:link w:val="BodyTextIndent"/>
    <w:rsid w:val="00F922C5"/>
    <w:rPr>
      <w:sz w:val="24"/>
      <w:szCs w:val="24"/>
    </w:rPr>
  </w:style>
  <w:style w:type="character" w:customStyle="1" w:styleId="BodyTextIndent2Char">
    <w:name w:val="Body Text Indent 2 Char"/>
    <w:link w:val="BodyTextIndent2"/>
    <w:rsid w:val="00F922C5"/>
    <w:rPr>
      <w:sz w:val="22"/>
      <w:szCs w:val="22"/>
    </w:rPr>
  </w:style>
  <w:style w:type="character" w:customStyle="1" w:styleId="BodyTextIndent3Char">
    <w:name w:val="Body Text Indent 3 Char"/>
    <w:link w:val="BodyTextIndent3"/>
    <w:rsid w:val="00F922C5"/>
    <w:rPr>
      <w:sz w:val="22"/>
      <w:szCs w:val="22"/>
    </w:rPr>
  </w:style>
  <w:style w:type="paragraph" w:customStyle="1" w:styleId="p3">
    <w:name w:val="p3"/>
    <w:basedOn w:val="Normal"/>
    <w:rsid w:val="00F922C5"/>
    <w:pPr>
      <w:tabs>
        <w:tab w:val="left" w:pos="1460"/>
        <w:tab w:val="left" w:pos="1760"/>
      </w:tabs>
      <w:spacing w:line="240" w:lineRule="atLeast"/>
      <w:ind w:left="288" w:hanging="288"/>
    </w:pPr>
    <w:rPr>
      <w:szCs w:val="20"/>
      <w:lang w:eastAsia="en-US"/>
    </w:rPr>
  </w:style>
  <w:style w:type="paragraph" w:styleId="Subtitle">
    <w:name w:val="Subtitle"/>
    <w:basedOn w:val="Normal"/>
    <w:link w:val="SubtitleChar"/>
    <w:qFormat/>
    <w:rsid w:val="00F922C5"/>
    <w:rPr>
      <w:rFonts w:ascii="Tahoma" w:hAnsi="Tahoma"/>
      <w:b/>
      <w:color w:val="000000"/>
      <w:szCs w:val="20"/>
      <w:u w:val="single"/>
      <w:lang w:eastAsia="en-US"/>
    </w:rPr>
  </w:style>
  <w:style w:type="character" w:customStyle="1" w:styleId="SubtitleChar">
    <w:name w:val="Subtitle Char"/>
    <w:link w:val="Subtitle"/>
    <w:rsid w:val="00F922C5"/>
    <w:rPr>
      <w:rFonts w:ascii="Tahoma" w:hAnsi="Tahoma"/>
      <w:b/>
      <w:color w:val="000000"/>
      <w:sz w:val="24"/>
      <w:u w:val="single"/>
      <w:lang w:eastAsia="en-US"/>
    </w:rPr>
  </w:style>
  <w:style w:type="paragraph" w:styleId="Caption">
    <w:name w:val="caption"/>
    <w:basedOn w:val="Normal"/>
    <w:next w:val="Normal"/>
    <w:qFormat/>
    <w:rsid w:val="00F922C5"/>
    <w:rPr>
      <w:rFonts w:ascii="Arial" w:hAnsi="Arial"/>
      <w:b/>
      <w:sz w:val="22"/>
      <w:szCs w:val="20"/>
      <w:lang w:eastAsia="en-US"/>
    </w:rPr>
  </w:style>
  <w:style w:type="character" w:customStyle="1" w:styleId="EndnoteTextChar">
    <w:name w:val="Endnote Text Char"/>
    <w:link w:val="EndnoteText"/>
    <w:semiHidden/>
    <w:rsid w:val="00F922C5"/>
  </w:style>
  <w:style w:type="paragraph" w:styleId="PlainText">
    <w:name w:val="Plain Text"/>
    <w:basedOn w:val="Normal"/>
    <w:link w:val="PlainTextChar"/>
    <w:rsid w:val="00F922C5"/>
    <w:rPr>
      <w:rFonts w:ascii="Courier New" w:hAnsi="Courier New"/>
      <w:sz w:val="20"/>
      <w:szCs w:val="20"/>
      <w:lang w:eastAsia="en-US"/>
    </w:rPr>
  </w:style>
  <w:style w:type="character" w:customStyle="1" w:styleId="PlainTextChar">
    <w:name w:val="Plain Text Char"/>
    <w:link w:val="PlainText"/>
    <w:rsid w:val="00F922C5"/>
    <w:rPr>
      <w:rFonts w:ascii="Courier New" w:hAnsi="Courier New"/>
      <w:lang w:eastAsia="en-US"/>
    </w:rPr>
  </w:style>
  <w:style w:type="character" w:customStyle="1" w:styleId="BalloonTextChar">
    <w:name w:val="Balloon Text Char"/>
    <w:link w:val="BalloonText"/>
    <w:uiPriority w:val="99"/>
    <w:semiHidden/>
    <w:rsid w:val="00F922C5"/>
    <w:rPr>
      <w:rFonts w:ascii="Tahoma" w:hAnsi="Tahoma" w:cs="Tahoma"/>
      <w:sz w:val="16"/>
      <w:szCs w:val="16"/>
    </w:rPr>
  </w:style>
  <w:style w:type="paragraph" w:customStyle="1" w:styleId="Default">
    <w:name w:val="Default"/>
    <w:rsid w:val="00FF358B"/>
    <w:pPr>
      <w:autoSpaceDE w:val="0"/>
      <w:autoSpaceDN w:val="0"/>
      <w:adjustRightInd w:val="0"/>
    </w:pPr>
    <w:rPr>
      <w:rFonts w:ascii="Tahoma" w:hAnsi="Tahoma" w:cs="Tahoma"/>
      <w:color w:val="000000"/>
      <w:sz w:val="24"/>
      <w:szCs w:val="24"/>
    </w:rPr>
  </w:style>
  <w:style w:type="paragraph" w:styleId="CommentSubject">
    <w:name w:val="annotation subject"/>
    <w:basedOn w:val="CommentText"/>
    <w:next w:val="CommentText"/>
    <w:link w:val="CommentSubjectChar"/>
    <w:uiPriority w:val="99"/>
    <w:semiHidden/>
    <w:unhideWhenUsed/>
    <w:rsid w:val="00C64561"/>
    <w:rPr>
      <w:b/>
      <w:bCs/>
    </w:rPr>
  </w:style>
  <w:style w:type="character" w:customStyle="1" w:styleId="CommentSubjectChar">
    <w:name w:val="Comment Subject Char"/>
    <w:link w:val="CommentSubject"/>
    <w:uiPriority w:val="99"/>
    <w:semiHidden/>
    <w:rsid w:val="00C64561"/>
    <w:rPr>
      <w:rFonts w:ascii="Arial" w:hAnsi="Arial" w:cs="Arial"/>
      <w:b/>
      <w:bCs/>
    </w:rPr>
  </w:style>
  <w:style w:type="table" w:customStyle="1" w:styleId="TableGrid1">
    <w:name w:val="Table Grid1"/>
    <w:basedOn w:val="TableNormal"/>
    <w:next w:val="TableGrid"/>
    <w:uiPriority w:val="59"/>
    <w:rsid w:val="007345A4"/>
    <w:pPr>
      <w:widowControl w:val="0"/>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qFormat/>
    <w:rsid w:val="00917EC4"/>
    <w:pPr>
      <w:numPr>
        <w:numId w:val="15"/>
      </w:numPr>
      <w:pBdr>
        <w:top w:val="single" w:sz="4" w:space="1" w:color="auto"/>
        <w:left w:val="single" w:sz="4" w:space="0" w:color="auto"/>
        <w:bottom w:val="single" w:sz="4" w:space="1" w:color="auto"/>
        <w:right w:val="single" w:sz="4" w:space="31" w:color="auto"/>
      </w:pBdr>
      <w:shd w:val="clear" w:color="auto" w:fill="BFBFBF"/>
      <w:spacing w:before="120" w:after="120"/>
      <w:ind w:right="284"/>
      <w:jc w:val="both"/>
    </w:pPr>
    <w:rPr>
      <w:rFonts w:ascii="Arial" w:hAnsi="Arial" w:cs="Arial"/>
      <w:b/>
      <w:sz w:val="28"/>
      <w:szCs w:val="28"/>
    </w:rPr>
  </w:style>
  <w:style w:type="paragraph" w:styleId="TOC2">
    <w:name w:val="toc 2"/>
    <w:basedOn w:val="Normal"/>
    <w:next w:val="Normal"/>
    <w:autoRedefine/>
    <w:uiPriority w:val="39"/>
    <w:unhideWhenUsed/>
    <w:rsid w:val="003E6DB5"/>
    <w:pPr>
      <w:tabs>
        <w:tab w:val="right" w:leader="dot" w:pos="9072"/>
      </w:tabs>
      <w:ind w:left="567"/>
    </w:pPr>
  </w:style>
  <w:style w:type="character" w:customStyle="1" w:styleId="Style1Char">
    <w:name w:val="Style1 Char"/>
    <w:link w:val="Style1"/>
    <w:rsid w:val="00917EC4"/>
    <w:rPr>
      <w:rFonts w:ascii="Arial" w:hAnsi="Arial" w:cs="Arial"/>
      <w:b/>
      <w:sz w:val="28"/>
      <w:szCs w:val="28"/>
      <w:shd w:val="clear" w:color="auto" w:fill="BFBFBF"/>
    </w:rPr>
  </w:style>
  <w:style w:type="paragraph" w:styleId="TOC3">
    <w:name w:val="toc 3"/>
    <w:basedOn w:val="Normal"/>
    <w:next w:val="Normal"/>
    <w:autoRedefine/>
    <w:uiPriority w:val="39"/>
    <w:unhideWhenUsed/>
    <w:rsid w:val="004C0B57"/>
    <w:pPr>
      <w:tabs>
        <w:tab w:val="left" w:pos="1134"/>
        <w:tab w:val="left" w:pos="1680"/>
        <w:tab w:val="right" w:leader="dot" w:pos="9075"/>
      </w:tabs>
      <w:spacing w:line="360" w:lineRule="auto"/>
      <w:ind w:left="993" w:right="981" w:hanging="426"/>
    </w:pPr>
    <w:rPr>
      <w:noProof/>
      <w:sz w:val="36"/>
      <w:szCs w:val="36"/>
    </w:rPr>
  </w:style>
  <w:style w:type="paragraph" w:styleId="TOCHeading">
    <w:name w:val="TOC Heading"/>
    <w:basedOn w:val="Heading1"/>
    <w:next w:val="Normal"/>
    <w:uiPriority w:val="39"/>
    <w:unhideWhenUsed/>
    <w:qFormat/>
    <w:rsid w:val="005410A9"/>
    <w:pPr>
      <w:keepLines/>
      <w:spacing w:before="480" w:line="276" w:lineRule="auto"/>
      <w:jc w:val="left"/>
      <w:outlineLvl w:val="9"/>
    </w:pPr>
    <w:rPr>
      <w:rFonts w:ascii="Cambria" w:eastAsia="MS Gothic" w:hAnsi="Cambria"/>
      <w:color w:val="365F91"/>
      <w:sz w:val="28"/>
      <w:szCs w:val="28"/>
      <w:lang w:val="en-US" w:eastAsia="ja-JP"/>
    </w:rPr>
  </w:style>
  <w:style w:type="paragraph" w:styleId="TOC7">
    <w:name w:val="toc 7"/>
    <w:basedOn w:val="Normal"/>
    <w:next w:val="Normal"/>
    <w:autoRedefine/>
    <w:uiPriority w:val="39"/>
    <w:unhideWhenUsed/>
    <w:rsid w:val="00C80C89"/>
    <w:pPr>
      <w:pBdr>
        <w:top w:val="single" w:sz="4" w:space="1" w:color="auto"/>
        <w:left w:val="single" w:sz="4" w:space="1" w:color="auto"/>
        <w:bottom w:val="single" w:sz="4" w:space="1" w:color="auto"/>
        <w:right w:val="single" w:sz="4" w:space="1" w:color="auto"/>
        <w:between w:val="single" w:sz="4" w:space="1" w:color="auto"/>
        <w:bar w:val="single" w:sz="4" w:color="auto"/>
      </w:pBdr>
      <w:tabs>
        <w:tab w:val="left" w:pos="567"/>
        <w:tab w:val="right" w:leader="dot" w:pos="9075"/>
      </w:tabs>
      <w:spacing w:before="240"/>
    </w:pPr>
  </w:style>
  <w:style w:type="paragraph" w:styleId="TOC4">
    <w:name w:val="toc 4"/>
    <w:basedOn w:val="Normal"/>
    <w:next w:val="Normal"/>
    <w:autoRedefine/>
    <w:uiPriority w:val="39"/>
    <w:unhideWhenUsed/>
    <w:rsid w:val="005410A9"/>
    <w:pPr>
      <w:ind w:left="720"/>
    </w:pPr>
  </w:style>
  <w:style w:type="paragraph" w:styleId="TOC5">
    <w:name w:val="toc 5"/>
    <w:basedOn w:val="Normal"/>
    <w:next w:val="Normal"/>
    <w:autoRedefine/>
    <w:uiPriority w:val="39"/>
    <w:unhideWhenUsed/>
    <w:rsid w:val="00B92566"/>
    <w:pPr>
      <w:tabs>
        <w:tab w:val="right" w:leader="dot" w:pos="9075"/>
      </w:tabs>
      <w:ind w:left="960"/>
    </w:pPr>
    <w:rPr>
      <w:rFonts w:eastAsia="Calibri" w:cstheme="minorHAnsi"/>
      <w:noProof/>
    </w:rPr>
  </w:style>
  <w:style w:type="character" w:styleId="FollowedHyperlink">
    <w:name w:val="FollowedHyperlink"/>
    <w:uiPriority w:val="99"/>
    <w:semiHidden/>
    <w:unhideWhenUsed/>
    <w:rsid w:val="005A2B4F"/>
    <w:rPr>
      <w:color w:val="800080"/>
      <w:u w:val="single"/>
    </w:rPr>
  </w:style>
  <w:style w:type="table" w:customStyle="1" w:styleId="TableGrid2">
    <w:name w:val="Table Grid2"/>
    <w:basedOn w:val="TableNormal"/>
    <w:next w:val="TableGrid"/>
    <w:uiPriority w:val="59"/>
    <w:rsid w:val="002E3688"/>
    <w:pPr>
      <w:widowControl w:val="0"/>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930F6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49722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D70D45"/>
    <w:rPr>
      <w:color w:val="605E5C"/>
      <w:shd w:val="clear" w:color="auto" w:fill="E1DFDD"/>
    </w:rPr>
  </w:style>
  <w:style w:type="paragraph" w:styleId="TOC6">
    <w:name w:val="toc 6"/>
    <w:basedOn w:val="Normal"/>
    <w:next w:val="Normal"/>
    <w:autoRedefine/>
    <w:uiPriority w:val="39"/>
    <w:unhideWhenUsed/>
    <w:rsid w:val="00C853FD"/>
    <w:pPr>
      <w:spacing w:after="100"/>
      <w:ind w:left="1200"/>
    </w:pPr>
  </w:style>
  <w:style w:type="paragraph" w:customStyle="1" w:styleId="xmsonormal">
    <w:name w:val="x_msonormal"/>
    <w:basedOn w:val="Normal"/>
    <w:rsid w:val="00911ED4"/>
    <w:pPr>
      <w:spacing w:before="100" w:beforeAutospacing="1" w:after="100" w:afterAutospacing="1"/>
    </w:pPr>
    <w:rPr>
      <w:rFonts w:ascii="Calibri" w:eastAsiaTheme="minorHAnsi" w:hAnsi="Calibri" w:cs="Calibri"/>
      <w:sz w:val="22"/>
      <w:szCs w:val="22"/>
    </w:rPr>
  </w:style>
  <w:style w:type="table" w:customStyle="1" w:styleId="TableGrid5">
    <w:name w:val="Table Grid5"/>
    <w:basedOn w:val="TableNormal"/>
    <w:next w:val="TableGrid"/>
    <w:uiPriority w:val="39"/>
    <w:rsid w:val="00CA02B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D7103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240663"/>
  </w:style>
  <w:style w:type="character" w:styleId="IntenseEmphasis">
    <w:name w:val="Intense Emphasis"/>
    <w:basedOn w:val="DefaultParagraphFont"/>
    <w:uiPriority w:val="21"/>
    <w:qFormat/>
    <w:rsid w:val="00C81211"/>
    <w:rPr>
      <w:i/>
      <w:iCs/>
      <w:color w:val="4472C4" w:themeColor="accent1"/>
    </w:rPr>
  </w:style>
  <w:style w:type="paragraph" w:styleId="TOC1">
    <w:name w:val="toc 1"/>
    <w:basedOn w:val="Normal"/>
    <w:next w:val="Normal"/>
    <w:autoRedefine/>
    <w:uiPriority w:val="39"/>
    <w:unhideWhenUsed/>
    <w:rsid w:val="00C81211"/>
    <w:pPr>
      <w:spacing w:after="100" w:line="259" w:lineRule="auto"/>
    </w:pPr>
    <w:rPr>
      <w:rFonts w:asciiTheme="minorHAnsi" w:eastAsiaTheme="minorEastAsia" w:hAnsiTheme="minorHAnsi"/>
      <w:sz w:val="22"/>
      <w:szCs w:val="22"/>
      <w:lang w:val="en-US" w:eastAsia="en-US"/>
    </w:rPr>
  </w:style>
  <w:style w:type="character" w:styleId="SubtleEmphasis">
    <w:name w:val="Subtle Emphasis"/>
    <w:basedOn w:val="DefaultParagraphFont"/>
    <w:uiPriority w:val="19"/>
    <w:qFormat/>
    <w:rsid w:val="00D05D9D"/>
    <w:rPr>
      <w:i/>
      <w:iCs/>
      <w:color w:val="404040" w:themeColor="text1" w:themeTint="BF"/>
    </w:rPr>
  </w:style>
  <w:style w:type="paragraph" w:customStyle="1" w:styleId="paragraph">
    <w:name w:val="paragraph"/>
    <w:basedOn w:val="Normal"/>
    <w:rsid w:val="00E872A9"/>
    <w:pPr>
      <w:spacing w:before="100" w:beforeAutospacing="1" w:after="100" w:afterAutospacing="1"/>
    </w:pPr>
  </w:style>
  <w:style w:type="character" w:customStyle="1" w:styleId="eop">
    <w:name w:val="eop"/>
    <w:basedOn w:val="DefaultParagraphFont"/>
    <w:rsid w:val="00E872A9"/>
  </w:style>
  <w:style w:type="character" w:customStyle="1" w:styleId="tabchar">
    <w:name w:val="tabchar"/>
    <w:basedOn w:val="DefaultParagraphFont"/>
    <w:rsid w:val="00E872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102811">
      <w:bodyDiv w:val="1"/>
      <w:marLeft w:val="0"/>
      <w:marRight w:val="0"/>
      <w:marTop w:val="0"/>
      <w:marBottom w:val="0"/>
      <w:divBdr>
        <w:top w:val="none" w:sz="0" w:space="0" w:color="auto"/>
        <w:left w:val="none" w:sz="0" w:space="0" w:color="auto"/>
        <w:bottom w:val="none" w:sz="0" w:space="0" w:color="auto"/>
        <w:right w:val="none" w:sz="0" w:space="0" w:color="auto"/>
      </w:divBdr>
    </w:div>
    <w:div w:id="189489812">
      <w:bodyDiv w:val="1"/>
      <w:marLeft w:val="0"/>
      <w:marRight w:val="0"/>
      <w:marTop w:val="0"/>
      <w:marBottom w:val="0"/>
      <w:divBdr>
        <w:top w:val="none" w:sz="0" w:space="0" w:color="auto"/>
        <w:left w:val="none" w:sz="0" w:space="0" w:color="auto"/>
        <w:bottom w:val="none" w:sz="0" w:space="0" w:color="auto"/>
        <w:right w:val="none" w:sz="0" w:space="0" w:color="auto"/>
      </w:divBdr>
    </w:div>
    <w:div w:id="196090583">
      <w:bodyDiv w:val="1"/>
      <w:marLeft w:val="0"/>
      <w:marRight w:val="0"/>
      <w:marTop w:val="0"/>
      <w:marBottom w:val="0"/>
      <w:divBdr>
        <w:top w:val="none" w:sz="0" w:space="0" w:color="auto"/>
        <w:left w:val="none" w:sz="0" w:space="0" w:color="auto"/>
        <w:bottom w:val="none" w:sz="0" w:space="0" w:color="auto"/>
        <w:right w:val="none" w:sz="0" w:space="0" w:color="auto"/>
      </w:divBdr>
    </w:div>
    <w:div w:id="202524092">
      <w:bodyDiv w:val="1"/>
      <w:marLeft w:val="0"/>
      <w:marRight w:val="0"/>
      <w:marTop w:val="0"/>
      <w:marBottom w:val="0"/>
      <w:divBdr>
        <w:top w:val="none" w:sz="0" w:space="0" w:color="auto"/>
        <w:left w:val="none" w:sz="0" w:space="0" w:color="auto"/>
        <w:bottom w:val="none" w:sz="0" w:space="0" w:color="auto"/>
        <w:right w:val="none" w:sz="0" w:space="0" w:color="auto"/>
      </w:divBdr>
      <w:divsChild>
        <w:div w:id="313341948">
          <w:marLeft w:val="0"/>
          <w:marRight w:val="0"/>
          <w:marTop w:val="0"/>
          <w:marBottom w:val="0"/>
          <w:divBdr>
            <w:top w:val="none" w:sz="0" w:space="0" w:color="auto"/>
            <w:left w:val="none" w:sz="0" w:space="0" w:color="auto"/>
            <w:bottom w:val="none" w:sz="0" w:space="0" w:color="auto"/>
            <w:right w:val="none" w:sz="0" w:space="0" w:color="auto"/>
          </w:divBdr>
          <w:divsChild>
            <w:div w:id="790588000">
              <w:marLeft w:val="0"/>
              <w:marRight w:val="0"/>
              <w:marTop w:val="0"/>
              <w:marBottom w:val="0"/>
              <w:divBdr>
                <w:top w:val="none" w:sz="0" w:space="0" w:color="auto"/>
                <w:left w:val="none" w:sz="0" w:space="0" w:color="auto"/>
                <w:bottom w:val="none" w:sz="0" w:space="0" w:color="auto"/>
                <w:right w:val="none" w:sz="0" w:space="0" w:color="auto"/>
              </w:divBdr>
            </w:div>
          </w:divsChild>
        </w:div>
        <w:div w:id="334067501">
          <w:marLeft w:val="0"/>
          <w:marRight w:val="0"/>
          <w:marTop w:val="0"/>
          <w:marBottom w:val="0"/>
          <w:divBdr>
            <w:top w:val="none" w:sz="0" w:space="0" w:color="auto"/>
            <w:left w:val="none" w:sz="0" w:space="0" w:color="auto"/>
            <w:bottom w:val="none" w:sz="0" w:space="0" w:color="auto"/>
            <w:right w:val="none" w:sz="0" w:space="0" w:color="auto"/>
          </w:divBdr>
          <w:divsChild>
            <w:div w:id="820198141">
              <w:marLeft w:val="0"/>
              <w:marRight w:val="0"/>
              <w:marTop w:val="0"/>
              <w:marBottom w:val="0"/>
              <w:divBdr>
                <w:top w:val="none" w:sz="0" w:space="0" w:color="auto"/>
                <w:left w:val="none" w:sz="0" w:space="0" w:color="auto"/>
                <w:bottom w:val="none" w:sz="0" w:space="0" w:color="auto"/>
                <w:right w:val="none" w:sz="0" w:space="0" w:color="auto"/>
              </w:divBdr>
            </w:div>
            <w:div w:id="1699040866">
              <w:marLeft w:val="0"/>
              <w:marRight w:val="0"/>
              <w:marTop w:val="0"/>
              <w:marBottom w:val="0"/>
              <w:divBdr>
                <w:top w:val="none" w:sz="0" w:space="0" w:color="auto"/>
                <w:left w:val="none" w:sz="0" w:space="0" w:color="auto"/>
                <w:bottom w:val="none" w:sz="0" w:space="0" w:color="auto"/>
                <w:right w:val="none" w:sz="0" w:space="0" w:color="auto"/>
              </w:divBdr>
            </w:div>
          </w:divsChild>
        </w:div>
        <w:div w:id="335227217">
          <w:marLeft w:val="0"/>
          <w:marRight w:val="0"/>
          <w:marTop w:val="0"/>
          <w:marBottom w:val="0"/>
          <w:divBdr>
            <w:top w:val="none" w:sz="0" w:space="0" w:color="auto"/>
            <w:left w:val="none" w:sz="0" w:space="0" w:color="auto"/>
            <w:bottom w:val="none" w:sz="0" w:space="0" w:color="auto"/>
            <w:right w:val="none" w:sz="0" w:space="0" w:color="auto"/>
          </w:divBdr>
          <w:divsChild>
            <w:div w:id="332729304">
              <w:marLeft w:val="0"/>
              <w:marRight w:val="0"/>
              <w:marTop w:val="0"/>
              <w:marBottom w:val="0"/>
              <w:divBdr>
                <w:top w:val="none" w:sz="0" w:space="0" w:color="auto"/>
                <w:left w:val="none" w:sz="0" w:space="0" w:color="auto"/>
                <w:bottom w:val="none" w:sz="0" w:space="0" w:color="auto"/>
                <w:right w:val="none" w:sz="0" w:space="0" w:color="auto"/>
              </w:divBdr>
            </w:div>
            <w:div w:id="1908300376">
              <w:marLeft w:val="0"/>
              <w:marRight w:val="0"/>
              <w:marTop w:val="0"/>
              <w:marBottom w:val="0"/>
              <w:divBdr>
                <w:top w:val="none" w:sz="0" w:space="0" w:color="auto"/>
                <w:left w:val="none" w:sz="0" w:space="0" w:color="auto"/>
                <w:bottom w:val="none" w:sz="0" w:space="0" w:color="auto"/>
                <w:right w:val="none" w:sz="0" w:space="0" w:color="auto"/>
              </w:divBdr>
            </w:div>
          </w:divsChild>
        </w:div>
        <w:div w:id="336077853">
          <w:marLeft w:val="0"/>
          <w:marRight w:val="0"/>
          <w:marTop w:val="0"/>
          <w:marBottom w:val="0"/>
          <w:divBdr>
            <w:top w:val="none" w:sz="0" w:space="0" w:color="auto"/>
            <w:left w:val="none" w:sz="0" w:space="0" w:color="auto"/>
            <w:bottom w:val="none" w:sz="0" w:space="0" w:color="auto"/>
            <w:right w:val="none" w:sz="0" w:space="0" w:color="auto"/>
          </w:divBdr>
          <w:divsChild>
            <w:div w:id="595558177">
              <w:marLeft w:val="0"/>
              <w:marRight w:val="0"/>
              <w:marTop w:val="0"/>
              <w:marBottom w:val="0"/>
              <w:divBdr>
                <w:top w:val="none" w:sz="0" w:space="0" w:color="auto"/>
                <w:left w:val="none" w:sz="0" w:space="0" w:color="auto"/>
                <w:bottom w:val="none" w:sz="0" w:space="0" w:color="auto"/>
                <w:right w:val="none" w:sz="0" w:space="0" w:color="auto"/>
              </w:divBdr>
            </w:div>
            <w:div w:id="1436091373">
              <w:marLeft w:val="0"/>
              <w:marRight w:val="0"/>
              <w:marTop w:val="0"/>
              <w:marBottom w:val="0"/>
              <w:divBdr>
                <w:top w:val="none" w:sz="0" w:space="0" w:color="auto"/>
                <w:left w:val="none" w:sz="0" w:space="0" w:color="auto"/>
                <w:bottom w:val="none" w:sz="0" w:space="0" w:color="auto"/>
                <w:right w:val="none" w:sz="0" w:space="0" w:color="auto"/>
              </w:divBdr>
            </w:div>
          </w:divsChild>
        </w:div>
        <w:div w:id="390277668">
          <w:marLeft w:val="0"/>
          <w:marRight w:val="0"/>
          <w:marTop w:val="0"/>
          <w:marBottom w:val="0"/>
          <w:divBdr>
            <w:top w:val="none" w:sz="0" w:space="0" w:color="auto"/>
            <w:left w:val="none" w:sz="0" w:space="0" w:color="auto"/>
            <w:bottom w:val="none" w:sz="0" w:space="0" w:color="auto"/>
            <w:right w:val="none" w:sz="0" w:space="0" w:color="auto"/>
          </w:divBdr>
          <w:divsChild>
            <w:div w:id="2078938122">
              <w:marLeft w:val="0"/>
              <w:marRight w:val="0"/>
              <w:marTop w:val="0"/>
              <w:marBottom w:val="0"/>
              <w:divBdr>
                <w:top w:val="none" w:sz="0" w:space="0" w:color="auto"/>
                <w:left w:val="none" w:sz="0" w:space="0" w:color="auto"/>
                <w:bottom w:val="none" w:sz="0" w:space="0" w:color="auto"/>
                <w:right w:val="none" w:sz="0" w:space="0" w:color="auto"/>
              </w:divBdr>
            </w:div>
            <w:div w:id="2117212980">
              <w:marLeft w:val="0"/>
              <w:marRight w:val="0"/>
              <w:marTop w:val="0"/>
              <w:marBottom w:val="0"/>
              <w:divBdr>
                <w:top w:val="none" w:sz="0" w:space="0" w:color="auto"/>
                <w:left w:val="none" w:sz="0" w:space="0" w:color="auto"/>
                <w:bottom w:val="none" w:sz="0" w:space="0" w:color="auto"/>
                <w:right w:val="none" w:sz="0" w:space="0" w:color="auto"/>
              </w:divBdr>
            </w:div>
          </w:divsChild>
        </w:div>
        <w:div w:id="679241323">
          <w:marLeft w:val="0"/>
          <w:marRight w:val="0"/>
          <w:marTop w:val="0"/>
          <w:marBottom w:val="0"/>
          <w:divBdr>
            <w:top w:val="none" w:sz="0" w:space="0" w:color="auto"/>
            <w:left w:val="none" w:sz="0" w:space="0" w:color="auto"/>
            <w:bottom w:val="none" w:sz="0" w:space="0" w:color="auto"/>
            <w:right w:val="none" w:sz="0" w:space="0" w:color="auto"/>
          </w:divBdr>
          <w:divsChild>
            <w:div w:id="1221330203">
              <w:marLeft w:val="0"/>
              <w:marRight w:val="0"/>
              <w:marTop w:val="0"/>
              <w:marBottom w:val="0"/>
              <w:divBdr>
                <w:top w:val="none" w:sz="0" w:space="0" w:color="auto"/>
                <w:left w:val="none" w:sz="0" w:space="0" w:color="auto"/>
                <w:bottom w:val="none" w:sz="0" w:space="0" w:color="auto"/>
                <w:right w:val="none" w:sz="0" w:space="0" w:color="auto"/>
              </w:divBdr>
            </w:div>
            <w:div w:id="1653867164">
              <w:marLeft w:val="0"/>
              <w:marRight w:val="0"/>
              <w:marTop w:val="0"/>
              <w:marBottom w:val="0"/>
              <w:divBdr>
                <w:top w:val="none" w:sz="0" w:space="0" w:color="auto"/>
                <w:left w:val="none" w:sz="0" w:space="0" w:color="auto"/>
                <w:bottom w:val="none" w:sz="0" w:space="0" w:color="auto"/>
                <w:right w:val="none" w:sz="0" w:space="0" w:color="auto"/>
              </w:divBdr>
            </w:div>
          </w:divsChild>
        </w:div>
        <w:div w:id="707685480">
          <w:marLeft w:val="0"/>
          <w:marRight w:val="0"/>
          <w:marTop w:val="0"/>
          <w:marBottom w:val="0"/>
          <w:divBdr>
            <w:top w:val="none" w:sz="0" w:space="0" w:color="auto"/>
            <w:left w:val="none" w:sz="0" w:space="0" w:color="auto"/>
            <w:bottom w:val="none" w:sz="0" w:space="0" w:color="auto"/>
            <w:right w:val="none" w:sz="0" w:space="0" w:color="auto"/>
          </w:divBdr>
          <w:divsChild>
            <w:div w:id="557664422">
              <w:marLeft w:val="0"/>
              <w:marRight w:val="0"/>
              <w:marTop w:val="0"/>
              <w:marBottom w:val="0"/>
              <w:divBdr>
                <w:top w:val="none" w:sz="0" w:space="0" w:color="auto"/>
                <w:left w:val="none" w:sz="0" w:space="0" w:color="auto"/>
                <w:bottom w:val="none" w:sz="0" w:space="0" w:color="auto"/>
                <w:right w:val="none" w:sz="0" w:space="0" w:color="auto"/>
              </w:divBdr>
            </w:div>
            <w:div w:id="828911078">
              <w:marLeft w:val="0"/>
              <w:marRight w:val="0"/>
              <w:marTop w:val="0"/>
              <w:marBottom w:val="0"/>
              <w:divBdr>
                <w:top w:val="none" w:sz="0" w:space="0" w:color="auto"/>
                <w:left w:val="none" w:sz="0" w:space="0" w:color="auto"/>
                <w:bottom w:val="none" w:sz="0" w:space="0" w:color="auto"/>
                <w:right w:val="none" w:sz="0" w:space="0" w:color="auto"/>
              </w:divBdr>
            </w:div>
            <w:div w:id="1591281328">
              <w:marLeft w:val="0"/>
              <w:marRight w:val="0"/>
              <w:marTop w:val="0"/>
              <w:marBottom w:val="0"/>
              <w:divBdr>
                <w:top w:val="none" w:sz="0" w:space="0" w:color="auto"/>
                <w:left w:val="none" w:sz="0" w:space="0" w:color="auto"/>
                <w:bottom w:val="none" w:sz="0" w:space="0" w:color="auto"/>
                <w:right w:val="none" w:sz="0" w:space="0" w:color="auto"/>
              </w:divBdr>
            </w:div>
          </w:divsChild>
        </w:div>
        <w:div w:id="779950805">
          <w:marLeft w:val="0"/>
          <w:marRight w:val="0"/>
          <w:marTop w:val="0"/>
          <w:marBottom w:val="0"/>
          <w:divBdr>
            <w:top w:val="none" w:sz="0" w:space="0" w:color="auto"/>
            <w:left w:val="none" w:sz="0" w:space="0" w:color="auto"/>
            <w:bottom w:val="none" w:sz="0" w:space="0" w:color="auto"/>
            <w:right w:val="none" w:sz="0" w:space="0" w:color="auto"/>
          </w:divBdr>
          <w:divsChild>
            <w:div w:id="75707280">
              <w:marLeft w:val="0"/>
              <w:marRight w:val="0"/>
              <w:marTop w:val="0"/>
              <w:marBottom w:val="0"/>
              <w:divBdr>
                <w:top w:val="none" w:sz="0" w:space="0" w:color="auto"/>
                <w:left w:val="none" w:sz="0" w:space="0" w:color="auto"/>
                <w:bottom w:val="none" w:sz="0" w:space="0" w:color="auto"/>
                <w:right w:val="none" w:sz="0" w:space="0" w:color="auto"/>
              </w:divBdr>
            </w:div>
            <w:div w:id="529149083">
              <w:marLeft w:val="0"/>
              <w:marRight w:val="0"/>
              <w:marTop w:val="0"/>
              <w:marBottom w:val="0"/>
              <w:divBdr>
                <w:top w:val="none" w:sz="0" w:space="0" w:color="auto"/>
                <w:left w:val="none" w:sz="0" w:space="0" w:color="auto"/>
                <w:bottom w:val="none" w:sz="0" w:space="0" w:color="auto"/>
                <w:right w:val="none" w:sz="0" w:space="0" w:color="auto"/>
              </w:divBdr>
            </w:div>
            <w:div w:id="1377698640">
              <w:marLeft w:val="0"/>
              <w:marRight w:val="0"/>
              <w:marTop w:val="0"/>
              <w:marBottom w:val="0"/>
              <w:divBdr>
                <w:top w:val="none" w:sz="0" w:space="0" w:color="auto"/>
                <w:left w:val="none" w:sz="0" w:space="0" w:color="auto"/>
                <w:bottom w:val="none" w:sz="0" w:space="0" w:color="auto"/>
                <w:right w:val="none" w:sz="0" w:space="0" w:color="auto"/>
              </w:divBdr>
            </w:div>
          </w:divsChild>
        </w:div>
        <w:div w:id="937567671">
          <w:marLeft w:val="0"/>
          <w:marRight w:val="0"/>
          <w:marTop w:val="0"/>
          <w:marBottom w:val="0"/>
          <w:divBdr>
            <w:top w:val="none" w:sz="0" w:space="0" w:color="auto"/>
            <w:left w:val="none" w:sz="0" w:space="0" w:color="auto"/>
            <w:bottom w:val="none" w:sz="0" w:space="0" w:color="auto"/>
            <w:right w:val="none" w:sz="0" w:space="0" w:color="auto"/>
          </w:divBdr>
          <w:divsChild>
            <w:div w:id="1618483788">
              <w:marLeft w:val="0"/>
              <w:marRight w:val="0"/>
              <w:marTop w:val="0"/>
              <w:marBottom w:val="0"/>
              <w:divBdr>
                <w:top w:val="none" w:sz="0" w:space="0" w:color="auto"/>
                <w:left w:val="none" w:sz="0" w:space="0" w:color="auto"/>
                <w:bottom w:val="none" w:sz="0" w:space="0" w:color="auto"/>
                <w:right w:val="none" w:sz="0" w:space="0" w:color="auto"/>
              </w:divBdr>
            </w:div>
            <w:div w:id="1813985052">
              <w:marLeft w:val="0"/>
              <w:marRight w:val="0"/>
              <w:marTop w:val="0"/>
              <w:marBottom w:val="0"/>
              <w:divBdr>
                <w:top w:val="none" w:sz="0" w:space="0" w:color="auto"/>
                <w:left w:val="none" w:sz="0" w:space="0" w:color="auto"/>
                <w:bottom w:val="none" w:sz="0" w:space="0" w:color="auto"/>
                <w:right w:val="none" w:sz="0" w:space="0" w:color="auto"/>
              </w:divBdr>
            </w:div>
          </w:divsChild>
        </w:div>
        <w:div w:id="1049112546">
          <w:marLeft w:val="0"/>
          <w:marRight w:val="0"/>
          <w:marTop w:val="0"/>
          <w:marBottom w:val="0"/>
          <w:divBdr>
            <w:top w:val="none" w:sz="0" w:space="0" w:color="auto"/>
            <w:left w:val="none" w:sz="0" w:space="0" w:color="auto"/>
            <w:bottom w:val="none" w:sz="0" w:space="0" w:color="auto"/>
            <w:right w:val="none" w:sz="0" w:space="0" w:color="auto"/>
          </w:divBdr>
          <w:divsChild>
            <w:div w:id="112361457">
              <w:marLeft w:val="0"/>
              <w:marRight w:val="0"/>
              <w:marTop w:val="0"/>
              <w:marBottom w:val="0"/>
              <w:divBdr>
                <w:top w:val="none" w:sz="0" w:space="0" w:color="auto"/>
                <w:left w:val="none" w:sz="0" w:space="0" w:color="auto"/>
                <w:bottom w:val="none" w:sz="0" w:space="0" w:color="auto"/>
                <w:right w:val="none" w:sz="0" w:space="0" w:color="auto"/>
              </w:divBdr>
            </w:div>
            <w:div w:id="464350164">
              <w:marLeft w:val="0"/>
              <w:marRight w:val="0"/>
              <w:marTop w:val="0"/>
              <w:marBottom w:val="0"/>
              <w:divBdr>
                <w:top w:val="none" w:sz="0" w:space="0" w:color="auto"/>
                <w:left w:val="none" w:sz="0" w:space="0" w:color="auto"/>
                <w:bottom w:val="none" w:sz="0" w:space="0" w:color="auto"/>
                <w:right w:val="none" w:sz="0" w:space="0" w:color="auto"/>
              </w:divBdr>
            </w:div>
            <w:div w:id="537163694">
              <w:marLeft w:val="0"/>
              <w:marRight w:val="0"/>
              <w:marTop w:val="0"/>
              <w:marBottom w:val="0"/>
              <w:divBdr>
                <w:top w:val="none" w:sz="0" w:space="0" w:color="auto"/>
                <w:left w:val="none" w:sz="0" w:space="0" w:color="auto"/>
                <w:bottom w:val="none" w:sz="0" w:space="0" w:color="auto"/>
                <w:right w:val="none" w:sz="0" w:space="0" w:color="auto"/>
              </w:divBdr>
            </w:div>
            <w:div w:id="620965775">
              <w:marLeft w:val="0"/>
              <w:marRight w:val="0"/>
              <w:marTop w:val="0"/>
              <w:marBottom w:val="0"/>
              <w:divBdr>
                <w:top w:val="none" w:sz="0" w:space="0" w:color="auto"/>
                <w:left w:val="none" w:sz="0" w:space="0" w:color="auto"/>
                <w:bottom w:val="none" w:sz="0" w:space="0" w:color="auto"/>
                <w:right w:val="none" w:sz="0" w:space="0" w:color="auto"/>
              </w:divBdr>
            </w:div>
            <w:div w:id="655885864">
              <w:marLeft w:val="0"/>
              <w:marRight w:val="0"/>
              <w:marTop w:val="0"/>
              <w:marBottom w:val="0"/>
              <w:divBdr>
                <w:top w:val="none" w:sz="0" w:space="0" w:color="auto"/>
                <w:left w:val="none" w:sz="0" w:space="0" w:color="auto"/>
                <w:bottom w:val="none" w:sz="0" w:space="0" w:color="auto"/>
                <w:right w:val="none" w:sz="0" w:space="0" w:color="auto"/>
              </w:divBdr>
            </w:div>
            <w:div w:id="983463049">
              <w:marLeft w:val="0"/>
              <w:marRight w:val="0"/>
              <w:marTop w:val="0"/>
              <w:marBottom w:val="0"/>
              <w:divBdr>
                <w:top w:val="none" w:sz="0" w:space="0" w:color="auto"/>
                <w:left w:val="none" w:sz="0" w:space="0" w:color="auto"/>
                <w:bottom w:val="none" w:sz="0" w:space="0" w:color="auto"/>
                <w:right w:val="none" w:sz="0" w:space="0" w:color="auto"/>
              </w:divBdr>
            </w:div>
            <w:div w:id="988174339">
              <w:marLeft w:val="0"/>
              <w:marRight w:val="0"/>
              <w:marTop w:val="0"/>
              <w:marBottom w:val="0"/>
              <w:divBdr>
                <w:top w:val="none" w:sz="0" w:space="0" w:color="auto"/>
                <w:left w:val="none" w:sz="0" w:space="0" w:color="auto"/>
                <w:bottom w:val="none" w:sz="0" w:space="0" w:color="auto"/>
                <w:right w:val="none" w:sz="0" w:space="0" w:color="auto"/>
              </w:divBdr>
            </w:div>
            <w:div w:id="1069841151">
              <w:marLeft w:val="0"/>
              <w:marRight w:val="0"/>
              <w:marTop w:val="0"/>
              <w:marBottom w:val="0"/>
              <w:divBdr>
                <w:top w:val="none" w:sz="0" w:space="0" w:color="auto"/>
                <w:left w:val="none" w:sz="0" w:space="0" w:color="auto"/>
                <w:bottom w:val="none" w:sz="0" w:space="0" w:color="auto"/>
                <w:right w:val="none" w:sz="0" w:space="0" w:color="auto"/>
              </w:divBdr>
            </w:div>
            <w:div w:id="1653295503">
              <w:marLeft w:val="0"/>
              <w:marRight w:val="0"/>
              <w:marTop w:val="0"/>
              <w:marBottom w:val="0"/>
              <w:divBdr>
                <w:top w:val="none" w:sz="0" w:space="0" w:color="auto"/>
                <w:left w:val="none" w:sz="0" w:space="0" w:color="auto"/>
                <w:bottom w:val="none" w:sz="0" w:space="0" w:color="auto"/>
                <w:right w:val="none" w:sz="0" w:space="0" w:color="auto"/>
              </w:divBdr>
            </w:div>
            <w:div w:id="1662000527">
              <w:marLeft w:val="0"/>
              <w:marRight w:val="0"/>
              <w:marTop w:val="0"/>
              <w:marBottom w:val="0"/>
              <w:divBdr>
                <w:top w:val="none" w:sz="0" w:space="0" w:color="auto"/>
                <w:left w:val="none" w:sz="0" w:space="0" w:color="auto"/>
                <w:bottom w:val="none" w:sz="0" w:space="0" w:color="auto"/>
                <w:right w:val="none" w:sz="0" w:space="0" w:color="auto"/>
              </w:divBdr>
            </w:div>
            <w:div w:id="1829402797">
              <w:marLeft w:val="0"/>
              <w:marRight w:val="0"/>
              <w:marTop w:val="0"/>
              <w:marBottom w:val="0"/>
              <w:divBdr>
                <w:top w:val="none" w:sz="0" w:space="0" w:color="auto"/>
                <w:left w:val="none" w:sz="0" w:space="0" w:color="auto"/>
                <w:bottom w:val="none" w:sz="0" w:space="0" w:color="auto"/>
                <w:right w:val="none" w:sz="0" w:space="0" w:color="auto"/>
              </w:divBdr>
            </w:div>
            <w:div w:id="2000764826">
              <w:marLeft w:val="0"/>
              <w:marRight w:val="0"/>
              <w:marTop w:val="0"/>
              <w:marBottom w:val="0"/>
              <w:divBdr>
                <w:top w:val="none" w:sz="0" w:space="0" w:color="auto"/>
                <w:left w:val="none" w:sz="0" w:space="0" w:color="auto"/>
                <w:bottom w:val="none" w:sz="0" w:space="0" w:color="auto"/>
                <w:right w:val="none" w:sz="0" w:space="0" w:color="auto"/>
              </w:divBdr>
            </w:div>
          </w:divsChild>
        </w:div>
        <w:div w:id="1072893951">
          <w:marLeft w:val="0"/>
          <w:marRight w:val="0"/>
          <w:marTop w:val="0"/>
          <w:marBottom w:val="0"/>
          <w:divBdr>
            <w:top w:val="none" w:sz="0" w:space="0" w:color="auto"/>
            <w:left w:val="none" w:sz="0" w:space="0" w:color="auto"/>
            <w:bottom w:val="none" w:sz="0" w:space="0" w:color="auto"/>
            <w:right w:val="none" w:sz="0" w:space="0" w:color="auto"/>
          </w:divBdr>
          <w:divsChild>
            <w:div w:id="690180612">
              <w:marLeft w:val="0"/>
              <w:marRight w:val="0"/>
              <w:marTop w:val="0"/>
              <w:marBottom w:val="0"/>
              <w:divBdr>
                <w:top w:val="none" w:sz="0" w:space="0" w:color="auto"/>
                <w:left w:val="none" w:sz="0" w:space="0" w:color="auto"/>
                <w:bottom w:val="none" w:sz="0" w:space="0" w:color="auto"/>
                <w:right w:val="none" w:sz="0" w:space="0" w:color="auto"/>
              </w:divBdr>
            </w:div>
            <w:div w:id="2063748613">
              <w:marLeft w:val="0"/>
              <w:marRight w:val="0"/>
              <w:marTop w:val="0"/>
              <w:marBottom w:val="0"/>
              <w:divBdr>
                <w:top w:val="none" w:sz="0" w:space="0" w:color="auto"/>
                <w:left w:val="none" w:sz="0" w:space="0" w:color="auto"/>
                <w:bottom w:val="none" w:sz="0" w:space="0" w:color="auto"/>
                <w:right w:val="none" w:sz="0" w:space="0" w:color="auto"/>
              </w:divBdr>
            </w:div>
          </w:divsChild>
        </w:div>
        <w:div w:id="1190680217">
          <w:marLeft w:val="0"/>
          <w:marRight w:val="0"/>
          <w:marTop w:val="0"/>
          <w:marBottom w:val="0"/>
          <w:divBdr>
            <w:top w:val="none" w:sz="0" w:space="0" w:color="auto"/>
            <w:left w:val="none" w:sz="0" w:space="0" w:color="auto"/>
            <w:bottom w:val="none" w:sz="0" w:space="0" w:color="auto"/>
            <w:right w:val="none" w:sz="0" w:space="0" w:color="auto"/>
          </w:divBdr>
          <w:divsChild>
            <w:div w:id="209271576">
              <w:marLeft w:val="0"/>
              <w:marRight w:val="0"/>
              <w:marTop w:val="0"/>
              <w:marBottom w:val="0"/>
              <w:divBdr>
                <w:top w:val="none" w:sz="0" w:space="0" w:color="auto"/>
                <w:left w:val="none" w:sz="0" w:space="0" w:color="auto"/>
                <w:bottom w:val="none" w:sz="0" w:space="0" w:color="auto"/>
                <w:right w:val="none" w:sz="0" w:space="0" w:color="auto"/>
              </w:divBdr>
            </w:div>
            <w:div w:id="771630985">
              <w:marLeft w:val="0"/>
              <w:marRight w:val="0"/>
              <w:marTop w:val="0"/>
              <w:marBottom w:val="0"/>
              <w:divBdr>
                <w:top w:val="none" w:sz="0" w:space="0" w:color="auto"/>
                <w:left w:val="none" w:sz="0" w:space="0" w:color="auto"/>
                <w:bottom w:val="none" w:sz="0" w:space="0" w:color="auto"/>
                <w:right w:val="none" w:sz="0" w:space="0" w:color="auto"/>
              </w:divBdr>
            </w:div>
          </w:divsChild>
        </w:div>
        <w:div w:id="1229028409">
          <w:marLeft w:val="0"/>
          <w:marRight w:val="0"/>
          <w:marTop w:val="0"/>
          <w:marBottom w:val="0"/>
          <w:divBdr>
            <w:top w:val="none" w:sz="0" w:space="0" w:color="auto"/>
            <w:left w:val="none" w:sz="0" w:space="0" w:color="auto"/>
            <w:bottom w:val="none" w:sz="0" w:space="0" w:color="auto"/>
            <w:right w:val="none" w:sz="0" w:space="0" w:color="auto"/>
          </w:divBdr>
          <w:divsChild>
            <w:div w:id="1842819284">
              <w:marLeft w:val="0"/>
              <w:marRight w:val="0"/>
              <w:marTop w:val="0"/>
              <w:marBottom w:val="0"/>
              <w:divBdr>
                <w:top w:val="none" w:sz="0" w:space="0" w:color="auto"/>
                <w:left w:val="none" w:sz="0" w:space="0" w:color="auto"/>
                <w:bottom w:val="none" w:sz="0" w:space="0" w:color="auto"/>
                <w:right w:val="none" w:sz="0" w:space="0" w:color="auto"/>
              </w:divBdr>
            </w:div>
          </w:divsChild>
        </w:div>
        <w:div w:id="1363943557">
          <w:marLeft w:val="0"/>
          <w:marRight w:val="0"/>
          <w:marTop w:val="0"/>
          <w:marBottom w:val="0"/>
          <w:divBdr>
            <w:top w:val="none" w:sz="0" w:space="0" w:color="auto"/>
            <w:left w:val="none" w:sz="0" w:space="0" w:color="auto"/>
            <w:bottom w:val="none" w:sz="0" w:space="0" w:color="auto"/>
            <w:right w:val="none" w:sz="0" w:space="0" w:color="auto"/>
          </w:divBdr>
          <w:divsChild>
            <w:div w:id="993223519">
              <w:marLeft w:val="0"/>
              <w:marRight w:val="0"/>
              <w:marTop w:val="0"/>
              <w:marBottom w:val="0"/>
              <w:divBdr>
                <w:top w:val="none" w:sz="0" w:space="0" w:color="auto"/>
                <w:left w:val="none" w:sz="0" w:space="0" w:color="auto"/>
                <w:bottom w:val="none" w:sz="0" w:space="0" w:color="auto"/>
                <w:right w:val="none" w:sz="0" w:space="0" w:color="auto"/>
              </w:divBdr>
            </w:div>
            <w:div w:id="1612009234">
              <w:marLeft w:val="0"/>
              <w:marRight w:val="0"/>
              <w:marTop w:val="0"/>
              <w:marBottom w:val="0"/>
              <w:divBdr>
                <w:top w:val="none" w:sz="0" w:space="0" w:color="auto"/>
                <w:left w:val="none" w:sz="0" w:space="0" w:color="auto"/>
                <w:bottom w:val="none" w:sz="0" w:space="0" w:color="auto"/>
                <w:right w:val="none" w:sz="0" w:space="0" w:color="auto"/>
              </w:divBdr>
            </w:div>
          </w:divsChild>
        </w:div>
        <w:div w:id="1430278343">
          <w:marLeft w:val="0"/>
          <w:marRight w:val="0"/>
          <w:marTop w:val="0"/>
          <w:marBottom w:val="0"/>
          <w:divBdr>
            <w:top w:val="none" w:sz="0" w:space="0" w:color="auto"/>
            <w:left w:val="none" w:sz="0" w:space="0" w:color="auto"/>
            <w:bottom w:val="none" w:sz="0" w:space="0" w:color="auto"/>
            <w:right w:val="none" w:sz="0" w:space="0" w:color="auto"/>
          </w:divBdr>
          <w:divsChild>
            <w:div w:id="580680414">
              <w:marLeft w:val="0"/>
              <w:marRight w:val="0"/>
              <w:marTop w:val="0"/>
              <w:marBottom w:val="0"/>
              <w:divBdr>
                <w:top w:val="none" w:sz="0" w:space="0" w:color="auto"/>
                <w:left w:val="none" w:sz="0" w:space="0" w:color="auto"/>
                <w:bottom w:val="none" w:sz="0" w:space="0" w:color="auto"/>
                <w:right w:val="none" w:sz="0" w:space="0" w:color="auto"/>
              </w:divBdr>
            </w:div>
            <w:div w:id="1045257354">
              <w:marLeft w:val="0"/>
              <w:marRight w:val="0"/>
              <w:marTop w:val="0"/>
              <w:marBottom w:val="0"/>
              <w:divBdr>
                <w:top w:val="none" w:sz="0" w:space="0" w:color="auto"/>
                <w:left w:val="none" w:sz="0" w:space="0" w:color="auto"/>
                <w:bottom w:val="none" w:sz="0" w:space="0" w:color="auto"/>
                <w:right w:val="none" w:sz="0" w:space="0" w:color="auto"/>
              </w:divBdr>
            </w:div>
            <w:div w:id="1248224087">
              <w:marLeft w:val="0"/>
              <w:marRight w:val="0"/>
              <w:marTop w:val="0"/>
              <w:marBottom w:val="0"/>
              <w:divBdr>
                <w:top w:val="none" w:sz="0" w:space="0" w:color="auto"/>
                <w:left w:val="none" w:sz="0" w:space="0" w:color="auto"/>
                <w:bottom w:val="none" w:sz="0" w:space="0" w:color="auto"/>
                <w:right w:val="none" w:sz="0" w:space="0" w:color="auto"/>
              </w:divBdr>
            </w:div>
            <w:div w:id="1340814938">
              <w:marLeft w:val="0"/>
              <w:marRight w:val="0"/>
              <w:marTop w:val="0"/>
              <w:marBottom w:val="0"/>
              <w:divBdr>
                <w:top w:val="none" w:sz="0" w:space="0" w:color="auto"/>
                <w:left w:val="none" w:sz="0" w:space="0" w:color="auto"/>
                <w:bottom w:val="none" w:sz="0" w:space="0" w:color="auto"/>
                <w:right w:val="none" w:sz="0" w:space="0" w:color="auto"/>
              </w:divBdr>
            </w:div>
            <w:div w:id="1426226043">
              <w:marLeft w:val="0"/>
              <w:marRight w:val="0"/>
              <w:marTop w:val="0"/>
              <w:marBottom w:val="0"/>
              <w:divBdr>
                <w:top w:val="none" w:sz="0" w:space="0" w:color="auto"/>
                <w:left w:val="none" w:sz="0" w:space="0" w:color="auto"/>
                <w:bottom w:val="none" w:sz="0" w:space="0" w:color="auto"/>
                <w:right w:val="none" w:sz="0" w:space="0" w:color="auto"/>
              </w:divBdr>
            </w:div>
            <w:div w:id="1491561131">
              <w:marLeft w:val="0"/>
              <w:marRight w:val="0"/>
              <w:marTop w:val="0"/>
              <w:marBottom w:val="0"/>
              <w:divBdr>
                <w:top w:val="none" w:sz="0" w:space="0" w:color="auto"/>
                <w:left w:val="none" w:sz="0" w:space="0" w:color="auto"/>
                <w:bottom w:val="none" w:sz="0" w:space="0" w:color="auto"/>
                <w:right w:val="none" w:sz="0" w:space="0" w:color="auto"/>
              </w:divBdr>
            </w:div>
          </w:divsChild>
        </w:div>
        <w:div w:id="1664122449">
          <w:marLeft w:val="0"/>
          <w:marRight w:val="0"/>
          <w:marTop w:val="0"/>
          <w:marBottom w:val="0"/>
          <w:divBdr>
            <w:top w:val="none" w:sz="0" w:space="0" w:color="auto"/>
            <w:left w:val="none" w:sz="0" w:space="0" w:color="auto"/>
            <w:bottom w:val="none" w:sz="0" w:space="0" w:color="auto"/>
            <w:right w:val="none" w:sz="0" w:space="0" w:color="auto"/>
          </w:divBdr>
          <w:divsChild>
            <w:div w:id="147400582">
              <w:marLeft w:val="0"/>
              <w:marRight w:val="0"/>
              <w:marTop w:val="0"/>
              <w:marBottom w:val="0"/>
              <w:divBdr>
                <w:top w:val="none" w:sz="0" w:space="0" w:color="auto"/>
                <w:left w:val="none" w:sz="0" w:space="0" w:color="auto"/>
                <w:bottom w:val="none" w:sz="0" w:space="0" w:color="auto"/>
                <w:right w:val="none" w:sz="0" w:space="0" w:color="auto"/>
              </w:divBdr>
            </w:div>
            <w:div w:id="1075322668">
              <w:marLeft w:val="0"/>
              <w:marRight w:val="0"/>
              <w:marTop w:val="0"/>
              <w:marBottom w:val="0"/>
              <w:divBdr>
                <w:top w:val="none" w:sz="0" w:space="0" w:color="auto"/>
                <w:left w:val="none" w:sz="0" w:space="0" w:color="auto"/>
                <w:bottom w:val="none" w:sz="0" w:space="0" w:color="auto"/>
                <w:right w:val="none" w:sz="0" w:space="0" w:color="auto"/>
              </w:divBdr>
            </w:div>
            <w:div w:id="1093670274">
              <w:marLeft w:val="0"/>
              <w:marRight w:val="0"/>
              <w:marTop w:val="0"/>
              <w:marBottom w:val="0"/>
              <w:divBdr>
                <w:top w:val="none" w:sz="0" w:space="0" w:color="auto"/>
                <w:left w:val="none" w:sz="0" w:space="0" w:color="auto"/>
                <w:bottom w:val="none" w:sz="0" w:space="0" w:color="auto"/>
                <w:right w:val="none" w:sz="0" w:space="0" w:color="auto"/>
              </w:divBdr>
            </w:div>
            <w:div w:id="1775396214">
              <w:marLeft w:val="0"/>
              <w:marRight w:val="0"/>
              <w:marTop w:val="0"/>
              <w:marBottom w:val="0"/>
              <w:divBdr>
                <w:top w:val="none" w:sz="0" w:space="0" w:color="auto"/>
                <w:left w:val="none" w:sz="0" w:space="0" w:color="auto"/>
                <w:bottom w:val="none" w:sz="0" w:space="0" w:color="auto"/>
                <w:right w:val="none" w:sz="0" w:space="0" w:color="auto"/>
              </w:divBdr>
            </w:div>
            <w:div w:id="1985158062">
              <w:marLeft w:val="0"/>
              <w:marRight w:val="0"/>
              <w:marTop w:val="0"/>
              <w:marBottom w:val="0"/>
              <w:divBdr>
                <w:top w:val="none" w:sz="0" w:space="0" w:color="auto"/>
                <w:left w:val="none" w:sz="0" w:space="0" w:color="auto"/>
                <w:bottom w:val="none" w:sz="0" w:space="0" w:color="auto"/>
                <w:right w:val="none" w:sz="0" w:space="0" w:color="auto"/>
              </w:divBdr>
            </w:div>
            <w:div w:id="2098089889">
              <w:marLeft w:val="0"/>
              <w:marRight w:val="0"/>
              <w:marTop w:val="0"/>
              <w:marBottom w:val="0"/>
              <w:divBdr>
                <w:top w:val="none" w:sz="0" w:space="0" w:color="auto"/>
                <w:left w:val="none" w:sz="0" w:space="0" w:color="auto"/>
                <w:bottom w:val="none" w:sz="0" w:space="0" w:color="auto"/>
                <w:right w:val="none" w:sz="0" w:space="0" w:color="auto"/>
              </w:divBdr>
            </w:div>
          </w:divsChild>
        </w:div>
        <w:div w:id="1701315521">
          <w:marLeft w:val="0"/>
          <w:marRight w:val="0"/>
          <w:marTop w:val="0"/>
          <w:marBottom w:val="0"/>
          <w:divBdr>
            <w:top w:val="none" w:sz="0" w:space="0" w:color="auto"/>
            <w:left w:val="none" w:sz="0" w:space="0" w:color="auto"/>
            <w:bottom w:val="none" w:sz="0" w:space="0" w:color="auto"/>
            <w:right w:val="none" w:sz="0" w:space="0" w:color="auto"/>
          </w:divBdr>
          <w:divsChild>
            <w:div w:id="439957698">
              <w:marLeft w:val="0"/>
              <w:marRight w:val="0"/>
              <w:marTop w:val="0"/>
              <w:marBottom w:val="0"/>
              <w:divBdr>
                <w:top w:val="none" w:sz="0" w:space="0" w:color="auto"/>
                <w:left w:val="none" w:sz="0" w:space="0" w:color="auto"/>
                <w:bottom w:val="none" w:sz="0" w:space="0" w:color="auto"/>
                <w:right w:val="none" w:sz="0" w:space="0" w:color="auto"/>
              </w:divBdr>
            </w:div>
            <w:div w:id="1127359353">
              <w:marLeft w:val="0"/>
              <w:marRight w:val="0"/>
              <w:marTop w:val="0"/>
              <w:marBottom w:val="0"/>
              <w:divBdr>
                <w:top w:val="none" w:sz="0" w:space="0" w:color="auto"/>
                <w:left w:val="none" w:sz="0" w:space="0" w:color="auto"/>
                <w:bottom w:val="none" w:sz="0" w:space="0" w:color="auto"/>
                <w:right w:val="none" w:sz="0" w:space="0" w:color="auto"/>
              </w:divBdr>
            </w:div>
          </w:divsChild>
        </w:div>
        <w:div w:id="1840995790">
          <w:marLeft w:val="0"/>
          <w:marRight w:val="0"/>
          <w:marTop w:val="0"/>
          <w:marBottom w:val="0"/>
          <w:divBdr>
            <w:top w:val="none" w:sz="0" w:space="0" w:color="auto"/>
            <w:left w:val="none" w:sz="0" w:space="0" w:color="auto"/>
            <w:bottom w:val="none" w:sz="0" w:space="0" w:color="auto"/>
            <w:right w:val="none" w:sz="0" w:space="0" w:color="auto"/>
          </w:divBdr>
          <w:divsChild>
            <w:div w:id="850030231">
              <w:marLeft w:val="0"/>
              <w:marRight w:val="0"/>
              <w:marTop w:val="0"/>
              <w:marBottom w:val="0"/>
              <w:divBdr>
                <w:top w:val="none" w:sz="0" w:space="0" w:color="auto"/>
                <w:left w:val="none" w:sz="0" w:space="0" w:color="auto"/>
                <w:bottom w:val="none" w:sz="0" w:space="0" w:color="auto"/>
                <w:right w:val="none" w:sz="0" w:space="0" w:color="auto"/>
              </w:divBdr>
            </w:div>
            <w:div w:id="1049845476">
              <w:marLeft w:val="0"/>
              <w:marRight w:val="0"/>
              <w:marTop w:val="0"/>
              <w:marBottom w:val="0"/>
              <w:divBdr>
                <w:top w:val="none" w:sz="0" w:space="0" w:color="auto"/>
                <w:left w:val="none" w:sz="0" w:space="0" w:color="auto"/>
                <w:bottom w:val="none" w:sz="0" w:space="0" w:color="auto"/>
                <w:right w:val="none" w:sz="0" w:space="0" w:color="auto"/>
              </w:divBdr>
            </w:div>
            <w:div w:id="1190529313">
              <w:marLeft w:val="0"/>
              <w:marRight w:val="0"/>
              <w:marTop w:val="0"/>
              <w:marBottom w:val="0"/>
              <w:divBdr>
                <w:top w:val="none" w:sz="0" w:space="0" w:color="auto"/>
                <w:left w:val="none" w:sz="0" w:space="0" w:color="auto"/>
                <w:bottom w:val="none" w:sz="0" w:space="0" w:color="auto"/>
                <w:right w:val="none" w:sz="0" w:space="0" w:color="auto"/>
              </w:divBdr>
            </w:div>
            <w:div w:id="1237670665">
              <w:marLeft w:val="0"/>
              <w:marRight w:val="0"/>
              <w:marTop w:val="0"/>
              <w:marBottom w:val="0"/>
              <w:divBdr>
                <w:top w:val="none" w:sz="0" w:space="0" w:color="auto"/>
                <w:left w:val="none" w:sz="0" w:space="0" w:color="auto"/>
                <w:bottom w:val="none" w:sz="0" w:space="0" w:color="auto"/>
                <w:right w:val="none" w:sz="0" w:space="0" w:color="auto"/>
              </w:divBdr>
            </w:div>
            <w:div w:id="1983997918">
              <w:marLeft w:val="0"/>
              <w:marRight w:val="0"/>
              <w:marTop w:val="0"/>
              <w:marBottom w:val="0"/>
              <w:divBdr>
                <w:top w:val="none" w:sz="0" w:space="0" w:color="auto"/>
                <w:left w:val="none" w:sz="0" w:space="0" w:color="auto"/>
                <w:bottom w:val="none" w:sz="0" w:space="0" w:color="auto"/>
                <w:right w:val="none" w:sz="0" w:space="0" w:color="auto"/>
              </w:divBdr>
            </w:div>
          </w:divsChild>
        </w:div>
        <w:div w:id="1858153924">
          <w:marLeft w:val="0"/>
          <w:marRight w:val="0"/>
          <w:marTop w:val="0"/>
          <w:marBottom w:val="0"/>
          <w:divBdr>
            <w:top w:val="none" w:sz="0" w:space="0" w:color="auto"/>
            <w:left w:val="none" w:sz="0" w:space="0" w:color="auto"/>
            <w:bottom w:val="none" w:sz="0" w:space="0" w:color="auto"/>
            <w:right w:val="none" w:sz="0" w:space="0" w:color="auto"/>
          </w:divBdr>
          <w:divsChild>
            <w:div w:id="297223931">
              <w:marLeft w:val="0"/>
              <w:marRight w:val="0"/>
              <w:marTop w:val="0"/>
              <w:marBottom w:val="0"/>
              <w:divBdr>
                <w:top w:val="none" w:sz="0" w:space="0" w:color="auto"/>
                <w:left w:val="none" w:sz="0" w:space="0" w:color="auto"/>
                <w:bottom w:val="none" w:sz="0" w:space="0" w:color="auto"/>
                <w:right w:val="none" w:sz="0" w:space="0" w:color="auto"/>
              </w:divBdr>
            </w:div>
            <w:div w:id="417485129">
              <w:marLeft w:val="0"/>
              <w:marRight w:val="0"/>
              <w:marTop w:val="0"/>
              <w:marBottom w:val="0"/>
              <w:divBdr>
                <w:top w:val="none" w:sz="0" w:space="0" w:color="auto"/>
                <w:left w:val="none" w:sz="0" w:space="0" w:color="auto"/>
                <w:bottom w:val="none" w:sz="0" w:space="0" w:color="auto"/>
                <w:right w:val="none" w:sz="0" w:space="0" w:color="auto"/>
              </w:divBdr>
            </w:div>
          </w:divsChild>
        </w:div>
        <w:div w:id="1932155434">
          <w:marLeft w:val="0"/>
          <w:marRight w:val="0"/>
          <w:marTop w:val="0"/>
          <w:marBottom w:val="0"/>
          <w:divBdr>
            <w:top w:val="none" w:sz="0" w:space="0" w:color="auto"/>
            <w:left w:val="none" w:sz="0" w:space="0" w:color="auto"/>
            <w:bottom w:val="none" w:sz="0" w:space="0" w:color="auto"/>
            <w:right w:val="none" w:sz="0" w:space="0" w:color="auto"/>
          </w:divBdr>
          <w:divsChild>
            <w:div w:id="122117653">
              <w:marLeft w:val="0"/>
              <w:marRight w:val="0"/>
              <w:marTop w:val="0"/>
              <w:marBottom w:val="0"/>
              <w:divBdr>
                <w:top w:val="none" w:sz="0" w:space="0" w:color="auto"/>
                <w:left w:val="none" w:sz="0" w:space="0" w:color="auto"/>
                <w:bottom w:val="none" w:sz="0" w:space="0" w:color="auto"/>
                <w:right w:val="none" w:sz="0" w:space="0" w:color="auto"/>
              </w:divBdr>
            </w:div>
            <w:div w:id="1748917672">
              <w:marLeft w:val="0"/>
              <w:marRight w:val="0"/>
              <w:marTop w:val="0"/>
              <w:marBottom w:val="0"/>
              <w:divBdr>
                <w:top w:val="none" w:sz="0" w:space="0" w:color="auto"/>
                <w:left w:val="none" w:sz="0" w:space="0" w:color="auto"/>
                <w:bottom w:val="none" w:sz="0" w:space="0" w:color="auto"/>
                <w:right w:val="none" w:sz="0" w:space="0" w:color="auto"/>
              </w:divBdr>
            </w:div>
          </w:divsChild>
        </w:div>
        <w:div w:id="2034456710">
          <w:marLeft w:val="0"/>
          <w:marRight w:val="0"/>
          <w:marTop w:val="0"/>
          <w:marBottom w:val="0"/>
          <w:divBdr>
            <w:top w:val="none" w:sz="0" w:space="0" w:color="auto"/>
            <w:left w:val="none" w:sz="0" w:space="0" w:color="auto"/>
            <w:bottom w:val="none" w:sz="0" w:space="0" w:color="auto"/>
            <w:right w:val="none" w:sz="0" w:space="0" w:color="auto"/>
          </w:divBdr>
          <w:divsChild>
            <w:div w:id="316231323">
              <w:marLeft w:val="0"/>
              <w:marRight w:val="0"/>
              <w:marTop w:val="0"/>
              <w:marBottom w:val="0"/>
              <w:divBdr>
                <w:top w:val="none" w:sz="0" w:space="0" w:color="auto"/>
                <w:left w:val="none" w:sz="0" w:space="0" w:color="auto"/>
                <w:bottom w:val="none" w:sz="0" w:space="0" w:color="auto"/>
                <w:right w:val="none" w:sz="0" w:space="0" w:color="auto"/>
              </w:divBdr>
            </w:div>
            <w:div w:id="992367214">
              <w:marLeft w:val="0"/>
              <w:marRight w:val="0"/>
              <w:marTop w:val="0"/>
              <w:marBottom w:val="0"/>
              <w:divBdr>
                <w:top w:val="none" w:sz="0" w:space="0" w:color="auto"/>
                <w:left w:val="none" w:sz="0" w:space="0" w:color="auto"/>
                <w:bottom w:val="none" w:sz="0" w:space="0" w:color="auto"/>
                <w:right w:val="none" w:sz="0" w:space="0" w:color="auto"/>
              </w:divBdr>
            </w:div>
          </w:divsChild>
        </w:div>
        <w:div w:id="2052457671">
          <w:marLeft w:val="0"/>
          <w:marRight w:val="0"/>
          <w:marTop w:val="0"/>
          <w:marBottom w:val="0"/>
          <w:divBdr>
            <w:top w:val="none" w:sz="0" w:space="0" w:color="auto"/>
            <w:left w:val="none" w:sz="0" w:space="0" w:color="auto"/>
            <w:bottom w:val="none" w:sz="0" w:space="0" w:color="auto"/>
            <w:right w:val="none" w:sz="0" w:space="0" w:color="auto"/>
          </w:divBdr>
          <w:divsChild>
            <w:div w:id="76564915">
              <w:marLeft w:val="0"/>
              <w:marRight w:val="0"/>
              <w:marTop w:val="0"/>
              <w:marBottom w:val="0"/>
              <w:divBdr>
                <w:top w:val="none" w:sz="0" w:space="0" w:color="auto"/>
                <w:left w:val="none" w:sz="0" w:space="0" w:color="auto"/>
                <w:bottom w:val="none" w:sz="0" w:space="0" w:color="auto"/>
                <w:right w:val="none" w:sz="0" w:space="0" w:color="auto"/>
              </w:divBdr>
            </w:div>
            <w:div w:id="998077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28651">
      <w:bodyDiv w:val="1"/>
      <w:marLeft w:val="0"/>
      <w:marRight w:val="0"/>
      <w:marTop w:val="0"/>
      <w:marBottom w:val="0"/>
      <w:divBdr>
        <w:top w:val="none" w:sz="0" w:space="0" w:color="auto"/>
        <w:left w:val="none" w:sz="0" w:space="0" w:color="auto"/>
        <w:bottom w:val="none" w:sz="0" w:space="0" w:color="auto"/>
        <w:right w:val="none" w:sz="0" w:space="0" w:color="auto"/>
      </w:divBdr>
    </w:div>
    <w:div w:id="277680653">
      <w:bodyDiv w:val="1"/>
      <w:marLeft w:val="0"/>
      <w:marRight w:val="0"/>
      <w:marTop w:val="0"/>
      <w:marBottom w:val="0"/>
      <w:divBdr>
        <w:top w:val="none" w:sz="0" w:space="0" w:color="auto"/>
        <w:left w:val="none" w:sz="0" w:space="0" w:color="auto"/>
        <w:bottom w:val="none" w:sz="0" w:space="0" w:color="auto"/>
        <w:right w:val="none" w:sz="0" w:space="0" w:color="auto"/>
      </w:divBdr>
      <w:divsChild>
        <w:div w:id="447091143">
          <w:marLeft w:val="0"/>
          <w:marRight w:val="0"/>
          <w:marTop w:val="0"/>
          <w:marBottom w:val="0"/>
          <w:divBdr>
            <w:top w:val="none" w:sz="0" w:space="0" w:color="auto"/>
            <w:left w:val="none" w:sz="0" w:space="0" w:color="auto"/>
            <w:bottom w:val="none" w:sz="0" w:space="0" w:color="auto"/>
            <w:right w:val="none" w:sz="0" w:space="0" w:color="auto"/>
          </w:divBdr>
        </w:div>
        <w:div w:id="2111849464">
          <w:marLeft w:val="0"/>
          <w:marRight w:val="0"/>
          <w:marTop w:val="0"/>
          <w:marBottom w:val="0"/>
          <w:divBdr>
            <w:top w:val="none" w:sz="0" w:space="0" w:color="auto"/>
            <w:left w:val="none" w:sz="0" w:space="0" w:color="auto"/>
            <w:bottom w:val="none" w:sz="0" w:space="0" w:color="auto"/>
            <w:right w:val="none" w:sz="0" w:space="0" w:color="auto"/>
          </w:divBdr>
        </w:div>
      </w:divsChild>
    </w:div>
    <w:div w:id="377125362">
      <w:bodyDiv w:val="1"/>
      <w:marLeft w:val="0"/>
      <w:marRight w:val="0"/>
      <w:marTop w:val="0"/>
      <w:marBottom w:val="0"/>
      <w:divBdr>
        <w:top w:val="none" w:sz="0" w:space="0" w:color="auto"/>
        <w:left w:val="none" w:sz="0" w:space="0" w:color="auto"/>
        <w:bottom w:val="none" w:sz="0" w:space="0" w:color="auto"/>
        <w:right w:val="none" w:sz="0" w:space="0" w:color="auto"/>
      </w:divBdr>
    </w:div>
    <w:div w:id="377315961">
      <w:bodyDiv w:val="1"/>
      <w:marLeft w:val="0"/>
      <w:marRight w:val="0"/>
      <w:marTop w:val="0"/>
      <w:marBottom w:val="0"/>
      <w:divBdr>
        <w:top w:val="none" w:sz="0" w:space="0" w:color="auto"/>
        <w:left w:val="none" w:sz="0" w:space="0" w:color="auto"/>
        <w:bottom w:val="none" w:sz="0" w:space="0" w:color="auto"/>
        <w:right w:val="none" w:sz="0" w:space="0" w:color="auto"/>
      </w:divBdr>
    </w:div>
    <w:div w:id="466824808">
      <w:bodyDiv w:val="1"/>
      <w:marLeft w:val="0"/>
      <w:marRight w:val="0"/>
      <w:marTop w:val="0"/>
      <w:marBottom w:val="0"/>
      <w:divBdr>
        <w:top w:val="none" w:sz="0" w:space="0" w:color="auto"/>
        <w:left w:val="none" w:sz="0" w:space="0" w:color="auto"/>
        <w:bottom w:val="none" w:sz="0" w:space="0" w:color="auto"/>
        <w:right w:val="none" w:sz="0" w:space="0" w:color="auto"/>
      </w:divBdr>
    </w:div>
    <w:div w:id="490485567">
      <w:bodyDiv w:val="1"/>
      <w:marLeft w:val="0"/>
      <w:marRight w:val="0"/>
      <w:marTop w:val="0"/>
      <w:marBottom w:val="0"/>
      <w:divBdr>
        <w:top w:val="none" w:sz="0" w:space="0" w:color="auto"/>
        <w:left w:val="none" w:sz="0" w:space="0" w:color="auto"/>
        <w:bottom w:val="none" w:sz="0" w:space="0" w:color="auto"/>
        <w:right w:val="none" w:sz="0" w:space="0" w:color="auto"/>
      </w:divBdr>
    </w:div>
    <w:div w:id="518202358">
      <w:bodyDiv w:val="1"/>
      <w:marLeft w:val="0"/>
      <w:marRight w:val="0"/>
      <w:marTop w:val="0"/>
      <w:marBottom w:val="0"/>
      <w:divBdr>
        <w:top w:val="none" w:sz="0" w:space="0" w:color="auto"/>
        <w:left w:val="none" w:sz="0" w:space="0" w:color="auto"/>
        <w:bottom w:val="none" w:sz="0" w:space="0" w:color="auto"/>
        <w:right w:val="none" w:sz="0" w:space="0" w:color="auto"/>
      </w:divBdr>
    </w:div>
    <w:div w:id="525949630">
      <w:bodyDiv w:val="1"/>
      <w:marLeft w:val="0"/>
      <w:marRight w:val="0"/>
      <w:marTop w:val="0"/>
      <w:marBottom w:val="0"/>
      <w:divBdr>
        <w:top w:val="none" w:sz="0" w:space="0" w:color="auto"/>
        <w:left w:val="none" w:sz="0" w:space="0" w:color="auto"/>
        <w:bottom w:val="none" w:sz="0" w:space="0" w:color="auto"/>
        <w:right w:val="none" w:sz="0" w:space="0" w:color="auto"/>
      </w:divBdr>
    </w:div>
    <w:div w:id="550508097">
      <w:bodyDiv w:val="1"/>
      <w:marLeft w:val="0"/>
      <w:marRight w:val="0"/>
      <w:marTop w:val="0"/>
      <w:marBottom w:val="0"/>
      <w:divBdr>
        <w:top w:val="none" w:sz="0" w:space="0" w:color="auto"/>
        <w:left w:val="none" w:sz="0" w:space="0" w:color="auto"/>
        <w:bottom w:val="none" w:sz="0" w:space="0" w:color="auto"/>
        <w:right w:val="none" w:sz="0" w:space="0" w:color="auto"/>
      </w:divBdr>
      <w:divsChild>
        <w:div w:id="57630838">
          <w:marLeft w:val="318"/>
          <w:marRight w:val="0"/>
          <w:marTop w:val="80"/>
          <w:marBottom w:val="80"/>
          <w:divBdr>
            <w:top w:val="none" w:sz="0" w:space="0" w:color="auto"/>
            <w:left w:val="none" w:sz="0" w:space="0" w:color="auto"/>
            <w:bottom w:val="none" w:sz="0" w:space="0" w:color="auto"/>
            <w:right w:val="none" w:sz="0" w:space="0" w:color="auto"/>
          </w:divBdr>
        </w:div>
        <w:div w:id="150486744">
          <w:marLeft w:val="318"/>
          <w:marRight w:val="0"/>
          <w:marTop w:val="80"/>
          <w:marBottom w:val="80"/>
          <w:divBdr>
            <w:top w:val="none" w:sz="0" w:space="0" w:color="auto"/>
            <w:left w:val="none" w:sz="0" w:space="0" w:color="auto"/>
            <w:bottom w:val="none" w:sz="0" w:space="0" w:color="auto"/>
            <w:right w:val="none" w:sz="0" w:space="0" w:color="auto"/>
          </w:divBdr>
        </w:div>
        <w:div w:id="246889599">
          <w:marLeft w:val="0"/>
          <w:marRight w:val="0"/>
          <w:marTop w:val="80"/>
          <w:marBottom w:val="80"/>
          <w:divBdr>
            <w:top w:val="none" w:sz="0" w:space="0" w:color="auto"/>
            <w:left w:val="none" w:sz="0" w:space="0" w:color="auto"/>
            <w:bottom w:val="none" w:sz="0" w:space="0" w:color="auto"/>
            <w:right w:val="none" w:sz="0" w:space="0" w:color="auto"/>
          </w:divBdr>
        </w:div>
        <w:div w:id="411320722">
          <w:marLeft w:val="318"/>
          <w:marRight w:val="0"/>
          <w:marTop w:val="80"/>
          <w:marBottom w:val="80"/>
          <w:divBdr>
            <w:top w:val="none" w:sz="0" w:space="0" w:color="auto"/>
            <w:left w:val="none" w:sz="0" w:space="0" w:color="auto"/>
            <w:bottom w:val="none" w:sz="0" w:space="0" w:color="auto"/>
            <w:right w:val="none" w:sz="0" w:space="0" w:color="auto"/>
          </w:divBdr>
        </w:div>
        <w:div w:id="876046214">
          <w:marLeft w:val="0"/>
          <w:marRight w:val="0"/>
          <w:marTop w:val="0"/>
          <w:marBottom w:val="0"/>
          <w:divBdr>
            <w:top w:val="none" w:sz="0" w:space="0" w:color="auto"/>
            <w:left w:val="none" w:sz="0" w:space="0" w:color="auto"/>
            <w:bottom w:val="none" w:sz="0" w:space="0" w:color="auto"/>
            <w:right w:val="none" w:sz="0" w:space="0" w:color="auto"/>
          </w:divBdr>
        </w:div>
        <w:div w:id="912200508">
          <w:marLeft w:val="0"/>
          <w:marRight w:val="0"/>
          <w:marTop w:val="0"/>
          <w:marBottom w:val="0"/>
          <w:divBdr>
            <w:top w:val="none" w:sz="0" w:space="0" w:color="auto"/>
            <w:left w:val="none" w:sz="0" w:space="0" w:color="auto"/>
            <w:bottom w:val="none" w:sz="0" w:space="0" w:color="auto"/>
            <w:right w:val="none" w:sz="0" w:space="0" w:color="auto"/>
          </w:divBdr>
        </w:div>
        <w:div w:id="945888561">
          <w:marLeft w:val="318"/>
          <w:marRight w:val="0"/>
          <w:marTop w:val="80"/>
          <w:marBottom w:val="80"/>
          <w:divBdr>
            <w:top w:val="none" w:sz="0" w:space="0" w:color="auto"/>
            <w:left w:val="none" w:sz="0" w:space="0" w:color="auto"/>
            <w:bottom w:val="none" w:sz="0" w:space="0" w:color="auto"/>
            <w:right w:val="none" w:sz="0" w:space="0" w:color="auto"/>
          </w:divBdr>
        </w:div>
        <w:div w:id="1611861713">
          <w:marLeft w:val="0"/>
          <w:marRight w:val="0"/>
          <w:marTop w:val="0"/>
          <w:marBottom w:val="0"/>
          <w:divBdr>
            <w:top w:val="none" w:sz="0" w:space="0" w:color="auto"/>
            <w:left w:val="none" w:sz="0" w:space="0" w:color="auto"/>
            <w:bottom w:val="none" w:sz="0" w:space="0" w:color="auto"/>
            <w:right w:val="none" w:sz="0" w:space="0" w:color="auto"/>
          </w:divBdr>
        </w:div>
        <w:div w:id="1681660112">
          <w:marLeft w:val="0"/>
          <w:marRight w:val="0"/>
          <w:marTop w:val="0"/>
          <w:marBottom w:val="0"/>
          <w:divBdr>
            <w:top w:val="none" w:sz="0" w:space="0" w:color="auto"/>
            <w:left w:val="none" w:sz="0" w:space="0" w:color="auto"/>
            <w:bottom w:val="none" w:sz="0" w:space="0" w:color="auto"/>
            <w:right w:val="none" w:sz="0" w:space="0" w:color="auto"/>
          </w:divBdr>
        </w:div>
        <w:div w:id="1905144498">
          <w:marLeft w:val="176"/>
          <w:marRight w:val="0"/>
          <w:marTop w:val="0"/>
          <w:marBottom w:val="0"/>
          <w:divBdr>
            <w:top w:val="none" w:sz="0" w:space="0" w:color="auto"/>
            <w:left w:val="none" w:sz="0" w:space="0" w:color="auto"/>
            <w:bottom w:val="none" w:sz="0" w:space="0" w:color="auto"/>
            <w:right w:val="none" w:sz="0" w:space="0" w:color="auto"/>
          </w:divBdr>
        </w:div>
        <w:div w:id="1915554540">
          <w:marLeft w:val="0"/>
          <w:marRight w:val="0"/>
          <w:marTop w:val="80"/>
          <w:marBottom w:val="80"/>
          <w:divBdr>
            <w:top w:val="none" w:sz="0" w:space="0" w:color="auto"/>
            <w:left w:val="none" w:sz="0" w:space="0" w:color="auto"/>
            <w:bottom w:val="none" w:sz="0" w:space="0" w:color="auto"/>
            <w:right w:val="none" w:sz="0" w:space="0" w:color="auto"/>
          </w:divBdr>
        </w:div>
        <w:div w:id="1930235636">
          <w:marLeft w:val="0"/>
          <w:marRight w:val="0"/>
          <w:marTop w:val="0"/>
          <w:marBottom w:val="0"/>
          <w:divBdr>
            <w:top w:val="none" w:sz="0" w:space="0" w:color="auto"/>
            <w:left w:val="none" w:sz="0" w:space="0" w:color="auto"/>
            <w:bottom w:val="none" w:sz="0" w:space="0" w:color="auto"/>
            <w:right w:val="none" w:sz="0" w:space="0" w:color="auto"/>
          </w:divBdr>
        </w:div>
        <w:div w:id="1959723169">
          <w:marLeft w:val="0"/>
          <w:marRight w:val="0"/>
          <w:marTop w:val="0"/>
          <w:marBottom w:val="0"/>
          <w:divBdr>
            <w:top w:val="none" w:sz="0" w:space="0" w:color="auto"/>
            <w:left w:val="none" w:sz="0" w:space="0" w:color="auto"/>
            <w:bottom w:val="none" w:sz="0" w:space="0" w:color="auto"/>
            <w:right w:val="none" w:sz="0" w:space="0" w:color="auto"/>
          </w:divBdr>
        </w:div>
        <w:div w:id="2138838631">
          <w:marLeft w:val="0"/>
          <w:marRight w:val="0"/>
          <w:marTop w:val="80"/>
          <w:marBottom w:val="80"/>
          <w:divBdr>
            <w:top w:val="none" w:sz="0" w:space="0" w:color="auto"/>
            <w:left w:val="none" w:sz="0" w:space="0" w:color="auto"/>
            <w:bottom w:val="none" w:sz="0" w:space="0" w:color="auto"/>
            <w:right w:val="none" w:sz="0" w:space="0" w:color="auto"/>
          </w:divBdr>
        </w:div>
      </w:divsChild>
    </w:div>
    <w:div w:id="577790070">
      <w:bodyDiv w:val="1"/>
      <w:marLeft w:val="0"/>
      <w:marRight w:val="0"/>
      <w:marTop w:val="0"/>
      <w:marBottom w:val="0"/>
      <w:divBdr>
        <w:top w:val="none" w:sz="0" w:space="0" w:color="auto"/>
        <w:left w:val="none" w:sz="0" w:space="0" w:color="auto"/>
        <w:bottom w:val="none" w:sz="0" w:space="0" w:color="auto"/>
        <w:right w:val="none" w:sz="0" w:space="0" w:color="auto"/>
      </w:divBdr>
    </w:div>
    <w:div w:id="664170131">
      <w:bodyDiv w:val="1"/>
      <w:marLeft w:val="0"/>
      <w:marRight w:val="0"/>
      <w:marTop w:val="0"/>
      <w:marBottom w:val="0"/>
      <w:divBdr>
        <w:top w:val="none" w:sz="0" w:space="0" w:color="auto"/>
        <w:left w:val="none" w:sz="0" w:space="0" w:color="auto"/>
        <w:bottom w:val="none" w:sz="0" w:space="0" w:color="auto"/>
        <w:right w:val="none" w:sz="0" w:space="0" w:color="auto"/>
      </w:divBdr>
    </w:div>
    <w:div w:id="673728147">
      <w:bodyDiv w:val="1"/>
      <w:marLeft w:val="0"/>
      <w:marRight w:val="0"/>
      <w:marTop w:val="0"/>
      <w:marBottom w:val="0"/>
      <w:divBdr>
        <w:top w:val="none" w:sz="0" w:space="0" w:color="auto"/>
        <w:left w:val="none" w:sz="0" w:space="0" w:color="auto"/>
        <w:bottom w:val="none" w:sz="0" w:space="0" w:color="auto"/>
        <w:right w:val="none" w:sz="0" w:space="0" w:color="auto"/>
      </w:divBdr>
    </w:div>
    <w:div w:id="824206724">
      <w:bodyDiv w:val="1"/>
      <w:marLeft w:val="0"/>
      <w:marRight w:val="0"/>
      <w:marTop w:val="0"/>
      <w:marBottom w:val="0"/>
      <w:divBdr>
        <w:top w:val="none" w:sz="0" w:space="0" w:color="auto"/>
        <w:left w:val="none" w:sz="0" w:space="0" w:color="auto"/>
        <w:bottom w:val="none" w:sz="0" w:space="0" w:color="auto"/>
        <w:right w:val="none" w:sz="0" w:space="0" w:color="auto"/>
      </w:divBdr>
    </w:div>
    <w:div w:id="892077911">
      <w:bodyDiv w:val="1"/>
      <w:marLeft w:val="0"/>
      <w:marRight w:val="0"/>
      <w:marTop w:val="0"/>
      <w:marBottom w:val="0"/>
      <w:divBdr>
        <w:top w:val="none" w:sz="0" w:space="0" w:color="auto"/>
        <w:left w:val="none" w:sz="0" w:space="0" w:color="auto"/>
        <w:bottom w:val="none" w:sz="0" w:space="0" w:color="auto"/>
        <w:right w:val="none" w:sz="0" w:space="0" w:color="auto"/>
      </w:divBdr>
    </w:div>
    <w:div w:id="898973929">
      <w:bodyDiv w:val="1"/>
      <w:marLeft w:val="0"/>
      <w:marRight w:val="0"/>
      <w:marTop w:val="0"/>
      <w:marBottom w:val="0"/>
      <w:divBdr>
        <w:top w:val="none" w:sz="0" w:space="0" w:color="auto"/>
        <w:left w:val="none" w:sz="0" w:space="0" w:color="auto"/>
        <w:bottom w:val="none" w:sz="0" w:space="0" w:color="auto"/>
        <w:right w:val="none" w:sz="0" w:space="0" w:color="auto"/>
      </w:divBdr>
    </w:div>
    <w:div w:id="945961916">
      <w:bodyDiv w:val="1"/>
      <w:marLeft w:val="0"/>
      <w:marRight w:val="0"/>
      <w:marTop w:val="0"/>
      <w:marBottom w:val="0"/>
      <w:divBdr>
        <w:top w:val="none" w:sz="0" w:space="0" w:color="auto"/>
        <w:left w:val="none" w:sz="0" w:space="0" w:color="auto"/>
        <w:bottom w:val="none" w:sz="0" w:space="0" w:color="auto"/>
        <w:right w:val="none" w:sz="0" w:space="0" w:color="auto"/>
      </w:divBdr>
    </w:div>
    <w:div w:id="951983608">
      <w:bodyDiv w:val="1"/>
      <w:marLeft w:val="0"/>
      <w:marRight w:val="0"/>
      <w:marTop w:val="0"/>
      <w:marBottom w:val="0"/>
      <w:divBdr>
        <w:top w:val="none" w:sz="0" w:space="0" w:color="auto"/>
        <w:left w:val="none" w:sz="0" w:space="0" w:color="auto"/>
        <w:bottom w:val="none" w:sz="0" w:space="0" w:color="auto"/>
        <w:right w:val="none" w:sz="0" w:space="0" w:color="auto"/>
      </w:divBdr>
    </w:div>
    <w:div w:id="970943563">
      <w:bodyDiv w:val="1"/>
      <w:marLeft w:val="0"/>
      <w:marRight w:val="0"/>
      <w:marTop w:val="0"/>
      <w:marBottom w:val="0"/>
      <w:divBdr>
        <w:top w:val="none" w:sz="0" w:space="0" w:color="auto"/>
        <w:left w:val="none" w:sz="0" w:space="0" w:color="auto"/>
        <w:bottom w:val="none" w:sz="0" w:space="0" w:color="auto"/>
        <w:right w:val="none" w:sz="0" w:space="0" w:color="auto"/>
      </w:divBdr>
      <w:divsChild>
        <w:div w:id="44985386">
          <w:marLeft w:val="547"/>
          <w:marRight w:val="0"/>
          <w:marTop w:val="106"/>
          <w:marBottom w:val="0"/>
          <w:divBdr>
            <w:top w:val="none" w:sz="0" w:space="0" w:color="auto"/>
            <w:left w:val="none" w:sz="0" w:space="0" w:color="auto"/>
            <w:bottom w:val="none" w:sz="0" w:space="0" w:color="auto"/>
            <w:right w:val="none" w:sz="0" w:space="0" w:color="auto"/>
          </w:divBdr>
        </w:div>
      </w:divsChild>
    </w:div>
    <w:div w:id="1015495629">
      <w:bodyDiv w:val="1"/>
      <w:marLeft w:val="0"/>
      <w:marRight w:val="0"/>
      <w:marTop w:val="0"/>
      <w:marBottom w:val="0"/>
      <w:divBdr>
        <w:top w:val="none" w:sz="0" w:space="0" w:color="auto"/>
        <w:left w:val="none" w:sz="0" w:space="0" w:color="auto"/>
        <w:bottom w:val="none" w:sz="0" w:space="0" w:color="auto"/>
        <w:right w:val="none" w:sz="0" w:space="0" w:color="auto"/>
      </w:divBdr>
    </w:div>
    <w:div w:id="1143233156">
      <w:bodyDiv w:val="1"/>
      <w:marLeft w:val="0"/>
      <w:marRight w:val="0"/>
      <w:marTop w:val="0"/>
      <w:marBottom w:val="0"/>
      <w:divBdr>
        <w:top w:val="none" w:sz="0" w:space="0" w:color="auto"/>
        <w:left w:val="none" w:sz="0" w:space="0" w:color="auto"/>
        <w:bottom w:val="none" w:sz="0" w:space="0" w:color="auto"/>
        <w:right w:val="none" w:sz="0" w:space="0" w:color="auto"/>
      </w:divBdr>
    </w:div>
    <w:div w:id="1185901652">
      <w:bodyDiv w:val="1"/>
      <w:marLeft w:val="0"/>
      <w:marRight w:val="0"/>
      <w:marTop w:val="0"/>
      <w:marBottom w:val="0"/>
      <w:divBdr>
        <w:top w:val="none" w:sz="0" w:space="0" w:color="auto"/>
        <w:left w:val="none" w:sz="0" w:space="0" w:color="auto"/>
        <w:bottom w:val="none" w:sz="0" w:space="0" w:color="auto"/>
        <w:right w:val="none" w:sz="0" w:space="0" w:color="auto"/>
      </w:divBdr>
    </w:div>
    <w:div w:id="1257710974">
      <w:bodyDiv w:val="1"/>
      <w:marLeft w:val="0"/>
      <w:marRight w:val="0"/>
      <w:marTop w:val="0"/>
      <w:marBottom w:val="0"/>
      <w:divBdr>
        <w:top w:val="none" w:sz="0" w:space="0" w:color="auto"/>
        <w:left w:val="none" w:sz="0" w:space="0" w:color="auto"/>
        <w:bottom w:val="none" w:sz="0" w:space="0" w:color="auto"/>
        <w:right w:val="none" w:sz="0" w:space="0" w:color="auto"/>
      </w:divBdr>
    </w:div>
    <w:div w:id="1289551905">
      <w:bodyDiv w:val="1"/>
      <w:marLeft w:val="0"/>
      <w:marRight w:val="0"/>
      <w:marTop w:val="0"/>
      <w:marBottom w:val="0"/>
      <w:divBdr>
        <w:top w:val="none" w:sz="0" w:space="0" w:color="auto"/>
        <w:left w:val="none" w:sz="0" w:space="0" w:color="auto"/>
        <w:bottom w:val="none" w:sz="0" w:space="0" w:color="auto"/>
        <w:right w:val="none" w:sz="0" w:space="0" w:color="auto"/>
      </w:divBdr>
    </w:div>
    <w:div w:id="1353258679">
      <w:bodyDiv w:val="1"/>
      <w:marLeft w:val="0"/>
      <w:marRight w:val="0"/>
      <w:marTop w:val="0"/>
      <w:marBottom w:val="0"/>
      <w:divBdr>
        <w:top w:val="none" w:sz="0" w:space="0" w:color="auto"/>
        <w:left w:val="none" w:sz="0" w:space="0" w:color="auto"/>
        <w:bottom w:val="none" w:sz="0" w:space="0" w:color="auto"/>
        <w:right w:val="none" w:sz="0" w:space="0" w:color="auto"/>
      </w:divBdr>
    </w:div>
    <w:div w:id="1368529701">
      <w:bodyDiv w:val="1"/>
      <w:marLeft w:val="0"/>
      <w:marRight w:val="0"/>
      <w:marTop w:val="0"/>
      <w:marBottom w:val="0"/>
      <w:divBdr>
        <w:top w:val="none" w:sz="0" w:space="0" w:color="auto"/>
        <w:left w:val="none" w:sz="0" w:space="0" w:color="auto"/>
        <w:bottom w:val="none" w:sz="0" w:space="0" w:color="auto"/>
        <w:right w:val="none" w:sz="0" w:space="0" w:color="auto"/>
      </w:divBdr>
    </w:div>
    <w:div w:id="1399405056">
      <w:bodyDiv w:val="1"/>
      <w:marLeft w:val="0"/>
      <w:marRight w:val="0"/>
      <w:marTop w:val="0"/>
      <w:marBottom w:val="0"/>
      <w:divBdr>
        <w:top w:val="none" w:sz="0" w:space="0" w:color="auto"/>
        <w:left w:val="none" w:sz="0" w:space="0" w:color="auto"/>
        <w:bottom w:val="none" w:sz="0" w:space="0" w:color="auto"/>
        <w:right w:val="none" w:sz="0" w:space="0" w:color="auto"/>
      </w:divBdr>
    </w:div>
    <w:div w:id="1411803957">
      <w:bodyDiv w:val="1"/>
      <w:marLeft w:val="0"/>
      <w:marRight w:val="0"/>
      <w:marTop w:val="0"/>
      <w:marBottom w:val="0"/>
      <w:divBdr>
        <w:top w:val="none" w:sz="0" w:space="0" w:color="auto"/>
        <w:left w:val="none" w:sz="0" w:space="0" w:color="auto"/>
        <w:bottom w:val="none" w:sz="0" w:space="0" w:color="auto"/>
        <w:right w:val="none" w:sz="0" w:space="0" w:color="auto"/>
      </w:divBdr>
      <w:divsChild>
        <w:div w:id="67466200">
          <w:marLeft w:val="547"/>
          <w:marRight w:val="0"/>
          <w:marTop w:val="106"/>
          <w:marBottom w:val="0"/>
          <w:divBdr>
            <w:top w:val="none" w:sz="0" w:space="0" w:color="auto"/>
            <w:left w:val="none" w:sz="0" w:space="0" w:color="auto"/>
            <w:bottom w:val="none" w:sz="0" w:space="0" w:color="auto"/>
            <w:right w:val="none" w:sz="0" w:space="0" w:color="auto"/>
          </w:divBdr>
        </w:div>
        <w:div w:id="77021789">
          <w:marLeft w:val="547"/>
          <w:marRight w:val="0"/>
          <w:marTop w:val="106"/>
          <w:marBottom w:val="0"/>
          <w:divBdr>
            <w:top w:val="none" w:sz="0" w:space="0" w:color="auto"/>
            <w:left w:val="none" w:sz="0" w:space="0" w:color="auto"/>
            <w:bottom w:val="none" w:sz="0" w:space="0" w:color="auto"/>
            <w:right w:val="none" w:sz="0" w:space="0" w:color="auto"/>
          </w:divBdr>
        </w:div>
        <w:div w:id="976226719">
          <w:marLeft w:val="547"/>
          <w:marRight w:val="0"/>
          <w:marTop w:val="106"/>
          <w:marBottom w:val="0"/>
          <w:divBdr>
            <w:top w:val="none" w:sz="0" w:space="0" w:color="auto"/>
            <w:left w:val="none" w:sz="0" w:space="0" w:color="auto"/>
            <w:bottom w:val="none" w:sz="0" w:space="0" w:color="auto"/>
            <w:right w:val="none" w:sz="0" w:space="0" w:color="auto"/>
          </w:divBdr>
        </w:div>
        <w:div w:id="1377240437">
          <w:marLeft w:val="547"/>
          <w:marRight w:val="0"/>
          <w:marTop w:val="106"/>
          <w:marBottom w:val="0"/>
          <w:divBdr>
            <w:top w:val="none" w:sz="0" w:space="0" w:color="auto"/>
            <w:left w:val="none" w:sz="0" w:space="0" w:color="auto"/>
            <w:bottom w:val="none" w:sz="0" w:space="0" w:color="auto"/>
            <w:right w:val="none" w:sz="0" w:space="0" w:color="auto"/>
          </w:divBdr>
        </w:div>
        <w:div w:id="1940408775">
          <w:marLeft w:val="547"/>
          <w:marRight w:val="0"/>
          <w:marTop w:val="106"/>
          <w:marBottom w:val="0"/>
          <w:divBdr>
            <w:top w:val="none" w:sz="0" w:space="0" w:color="auto"/>
            <w:left w:val="none" w:sz="0" w:space="0" w:color="auto"/>
            <w:bottom w:val="none" w:sz="0" w:space="0" w:color="auto"/>
            <w:right w:val="none" w:sz="0" w:space="0" w:color="auto"/>
          </w:divBdr>
        </w:div>
      </w:divsChild>
    </w:div>
    <w:div w:id="1477844118">
      <w:bodyDiv w:val="1"/>
      <w:marLeft w:val="0"/>
      <w:marRight w:val="0"/>
      <w:marTop w:val="0"/>
      <w:marBottom w:val="0"/>
      <w:divBdr>
        <w:top w:val="none" w:sz="0" w:space="0" w:color="auto"/>
        <w:left w:val="none" w:sz="0" w:space="0" w:color="auto"/>
        <w:bottom w:val="none" w:sz="0" w:space="0" w:color="auto"/>
        <w:right w:val="none" w:sz="0" w:space="0" w:color="auto"/>
      </w:divBdr>
    </w:div>
    <w:div w:id="1502353869">
      <w:bodyDiv w:val="1"/>
      <w:marLeft w:val="0"/>
      <w:marRight w:val="0"/>
      <w:marTop w:val="0"/>
      <w:marBottom w:val="0"/>
      <w:divBdr>
        <w:top w:val="none" w:sz="0" w:space="0" w:color="auto"/>
        <w:left w:val="none" w:sz="0" w:space="0" w:color="auto"/>
        <w:bottom w:val="none" w:sz="0" w:space="0" w:color="auto"/>
        <w:right w:val="none" w:sz="0" w:space="0" w:color="auto"/>
      </w:divBdr>
      <w:divsChild>
        <w:div w:id="1477794054">
          <w:marLeft w:val="547"/>
          <w:marRight w:val="0"/>
          <w:marTop w:val="106"/>
          <w:marBottom w:val="0"/>
          <w:divBdr>
            <w:top w:val="none" w:sz="0" w:space="0" w:color="auto"/>
            <w:left w:val="none" w:sz="0" w:space="0" w:color="auto"/>
            <w:bottom w:val="none" w:sz="0" w:space="0" w:color="auto"/>
            <w:right w:val="none" w:sz="0" w:space="0" w:color="auto"/>
          </w:divBdr>
        </w:div>
      </w:divsChild>
    </w:div>
    <w:div w:id="1503473187">
      <w:bodyDiv w:val="1"/>
      <w:marLeft w:val="0"/>
      <w:marRight w:val="0"/>
      <w:marTop w:val="0"/>
      <w:marBottom w:val="0"/>
      <w:divBdr>
        <w:top w:val="none" w:sz="0" w:space="0" w:color="auto"/>
        <w:left w:val="none" w:sz="0" w:space="0" w:color="auto"/>
        <w:bottom w:val="none" w:sz="0" w:space="0" w:color="auto"/>
        <w:right w:val="none" w:sz="0" w:space="0" w:color="auto"/>
      </w:divBdr>
      <w:divsChild>
        <w:div w:id="226841658">
          <w:marLeft w:val="547"/>
          <w:marRight w:val="0"/>
          <w:marTop w:val="106"/>
          <w:marBottom w:val="0"/>
          <w:divBdr>
            <w:top w:val="none" w:sz="0" w:space="0" w:color="auto"/>
            <w:left w:val="none" w:sz="0" w:space="0" w:color="auto"/>
            <w:bottom w:val="none" w:sz="0" w:space="0" w:color="auto"/>
            <w:right w:val="none" w:sz="0" w:space="0" w:color="auto"/>
          </w:divBdr>
        </w:div>
      </w:divsChild>
    </w:div>
    <w:div w:id="1547330771">
      <w:bodyDiv w:val="1"/>
      <w:marLeft w:val="0"/>
      <w:marRight w:val="0"/>
      <w:marTop w:val="0"/>
      <w:marBottom w:val="0"/>
      <w:divBdr>
        <w:top w:val="none" w:sz="0" w:space="0" w:color="auto"/>
        <w:left w:val="none" w:sz="0" w:space="0" w:color="auto"/>
        <w:bottom w:val="none" w:sz="0" w:space="0" w:color="auto"/>
        <w:right w:val="none" w:sz="0" w:space="0" w:color="auto"/>
      </w:divBdr>
    </w:div>
    <w:div w:id="1609045342">
      <w:bodyDiv w:val="1"/>
      <w:marLeft w:val="0"/>
      <w:marRight w:val="0"/>
      <w:marTop w:val="0"/>
      <w:marBottom w:val="0"/>
      <w:divBdr>
        <w:top w:val="none" w:sz="0" w:space="0" w:color="auto"/>
        <w:left w:val="none" w:sz="0" w:space="0" w:color="auto"/>
        <w:bottom w:val="none" w:sz="0" w:space="0" w:color="auto"/>
        <w:right w:val="none" w:sz="0" w:space="0" w:color="auto"/>
      </w:divBdr>
    </w:div>
    <w:div w:id="1663387900">
      <w:bodyDiv w:val="1"/>
      <w:marLeft w:val="0"/>
      <w:marRight w:val="0"/>
      <w:marTop w:val="0"/>
      <w:marBottom w:val="0"/>
      <w:divBdr>
        <w:top w:val="none" w:sz="0" w:space="0" w:color="auto"/>
        <w:left w:val="none" w:sz="0" w:space="0" w:color="auto"/>
        <w:bottom w:val="none" w:sz="0" w:space="0" w:color="auto"/>
        <w:right w:val="none" w:sz="0" w:space="0" w:color="auto"/>
      </w:divBdr>
      <w:divsChild>
        <w:div w:id="13457661">
          <w:marLeft w:val="0"/>
          <w:marRight w:val="0"/>
          <w:marTop w:val="0"/>
          <w:marBottom w:val="0"/>
          <w:divBdr>
            <w:top w:val="none" w:sz="0" w:space="0" w:color="auto"/>
            <w:left w:val="none" w:sz="0" w:space="0" w:color="auto"/>
            <w:bottom w:val="none" w:sz="0" w:space="0" w:color="auto"/>
            <w:right w:val="none" w:sz="0" w:space="0" w:color="auto"/>
          </w:divBdr>
          <w:divsChild>
            <w:div w:id="679432982">
              <w:marLeft w:val="0"/>
              <w:marRight w:val="0"/>
              <w:marTop w:val="0"/>
              <w:marBottom w:val="0"/>
              <w:divBdr>
                <w:top w:val="none" w:sz="0" w:space="0" w:color="auto"/>
                <w:left w:val="none" w:sz="0" w:space="0" w:color="auto"/>
                <w:bottom w:val="none" w:sz="0" w:space="0" w:color="auto"/>
                <w:right w:val="none" w:sz="0" w:space="0" w:color="auto"/>
              </w:divBdr>
            </w:div>
            <w:div w:id="1301300340">
              <w:marLeft w:val="0"/>
              <w:marRight w:val="0"/>
              <w:marTop w:val="0"/>
              <w:marBottom w:val="0"/>
              <w:divBdr>
                <w:top w:val="none" w:sz="0" w:space="0" w:color="auto"/>
                <w:left w:val="none" w:sz="0" w:space="0" w:color="auto"/>
                <w:bottom w:val="none" w:sz="0" w:space="0" w:color="auto"/>
                <w:right w:val="none" w:sz="0" w:space="0" w:color="auto"/>
              </w:divBdr>
            </w:div>
          </w:divsChild>
        </w:div>
        <w:div w:id="60180750">
          <w:marLeft w:val="0"/>
          <w:marRight w:val="0"/>
          <w:marTop w:val="0"/>
          <w:marBottom w:val="0"/>
          <w:divBdr>
            <w:top w:val="none" w:sz="0" w:space="0" w:color="auto"/>
            <w:left w:val="none" w:sz="0" w:space="0" w:color="auto"/>
            <w:bottom w:val="none" w:sz="0" w:space="0" w:color="auto"/>
            <w:right w:val="none" w:sz="0" w:space="0" w:color="auto"/>
          </w:divBdr>
          <w:divsChild>
            <w:div w:id="184634482">
              <w:marLeft w:val="0"/>
              <w:marRight w:val="0"/>
              <w:marTop w:val="0"/>
              <w:marBottom w:val="0"/>
              <w:divBdr>
                <w:top w:val="none" w:sz="0" w:space="0" w:color="auto"/>
                <w:left w:val="none" w:sz="0" w:space="0" w:color="auto"/>
                <w:bottom w:val="none" w:sz="0" w:space="0" w:color="auto"/>
                <w:right w:val="none" w:sz="0" w:space="0" w:color="auto"/>
              </w:divBdr>
            </w:div>
            <w:div w:id="301422588">
              <w:marLeft w:val="0"/>
              <w:marRight w:val="0"/>
              <w:marTop w:val="0"/>
              <w:marBottom w:val="0"/>
              <w:divBdr>
                <w:top w:val="none" w:sz="0" w:space="0" w:color="auto"/>
                <w:left w:val="none" w:sz="0" w:space="0" w:color="auto"/>
                <w:bottom w:val="none" w:sz="0" w:space="0" w:color="auto"/>
                <w:right w:val="none" w:sz="0" w:space="0" w:color="auto"/>
              </w:divBdr>
            </w:div>
            <w:div w:id="786315756">
              <w:marLeft w:val="0"/>
              <w:marRight w:val="0"/>
              <w:marTop w:val="0"/>
              <w:marBottom w:val="0"/>
              <w:divBdr>
                <w:top w:val="none" w:sz="0" w:space="0" w:color="auto"/>
                <w:left w:val="none" w:sz="0" w:space="0" w:color="auto"/>
                <w:bottom w:val="none" w:sz="0" w:space="0" w:color="auto"/>
                <w:right w:val="none" w:sz="0" w:space="0" w:color="auto"/>
              </w:divBdr>
            </w:div>
            <w:div w:id="800928521">
              <w:marLeft w:val="0"/>
              <w:marRight w:val="0"/>
              <w:marTop w:val="0"/>
              <w:marBottom w:val="0"/>
              <w:divBdr>
                <w:top w:val="none" w:sz="0" w:space="0" w:color="auto"/>
                <w:left w:val="none" w:sz="0" w:space="0" w:color="auto"/>
                <w:bottom w:val="none" w:sz="0" w:space="0" w:color="auto"/>
                <w:right w:val="none" w:sz="0" w:space="0" w:color="auto"/>
              </w:divBdr>
            </w:div>
            <w:div w:id="1556165330">
              <w:marLeft w:val="0"/>
              <w:marRight w:val="0"/>
              <w:marTop w:val="0"/>
              <w:marBottom w:val="0"/>
              <w:divBdr>
                <w:top w:val="none" w:sz="0" w:space="0" w:color="auto"/>
                <w:left w:val="none" w:sz="0" w:space="0" w:color="auto"/>
                <w:bottom w:val="none" w:sz="0" w:space="0" w:color="auto"/>
                <w:right w:val="none" w:sz="0" w:space="0" w:color="auto"/>
              </w:divBdr>
            </w:div>
            <w:div w:id="1651252813">
              <w:marLeft w:val="0"/>
              <w:marRight w:val="0"/>
              <w:marTop w:val="0"/>
              <w:marBottom w:val="0"/>
              <w:divBdr>
                <w:top w:val="none" w:sz="0" w:space="0" w:color="auto"/>
                <w:left w:val="none" w:sz="0" w:space="0" w:color="auto"/>
                <w:bottom w:val="none" w:sz="0" w:space="0" w:color="auto"/>
                <w:right w:val="none" w:sz="0" w:space="0" w:color="auto"/>
              </w:divBdr>
            </w:div>
          </w:divsChild>
        </w:div>
        <w:div w:id="108815355">
          <w:marLeft w:val="0"/>
          <w:marRight w:val="0"/>
          <w:marTop w:val="0"/>
          <w:marBottom w:val="0"/>
          <w:divBdr>
            <w:top w:val="none" w:sz="0" w:space="0" w:color="auto"/>
            <w:left w:val="none" w:sz="0" w:space="0" w:color="auto"/>
            <w:bottom w:val="none" w:sz="0" w:space="0" w:color="auto"/>
            <w:right w:val="none" w:sz="0" w:space="0" w:color="auto"/>
          </w:divBdr>
          <w:divsChild>
            <w:div w:id="775910218">
              <w:marLeft w:val="0"/>
              <w:marRight w:val="0"/>
              <w:marTop w:val="0"/>
              <w:marBottom w:val="0"/>
              <w:divBdr>
                <w:top w:val="none" w:sz="0" w:space="0" w:color="auto"/>
                <w:left w:val="none" w:sz="0" w:space="0" w:color="auto"/>
                <w:bottom w:val="none" w:sz="0" w:space="0" w:color="auto"/>
                <w:right w:val="none" w:sz="0" w:space="0" w:color="auto"/>
              </w:divBdr>
            </w:div>
          </w:divsChild>
        </w:div>
        <w:div w:id="150219681">
          <w:marLeft w:val="0"/>
          <w:marRight w:val="0"/>
          <w:marTop w:val="0"/>
          <w:marBottom w:val="0"/>
          <w:divBdr>
            <w:top w:val="none" w:sz="0" w:space="0" w:color="auto"/>
            <w:left w:val="none" w:sz="0" w:space="0" w:color="auto"/>
            <w:bottom w:val="none" w:sz="0" w:space="0" w:color="auto"/>
            <w:right w:val="none" w:sz="0" w:space="0" w:color="auto"/>
          </w:divBdr>
          <w:divsChild>
            <w:div w:id="288173748">
              <w:marLeft w:val="0"/>
              <w:marRight w:val="0"/>
              <w:marTop w:val="0"/>
              <w:marBottom w:val="0"/>
              <w:divBdr>
                <w:top w:val="none" w:sz="0" w:space="0" w:color="auto"/>
                <w:left w:val="none" w:sz="0" w:space="0" w:color="auto"/>
                <w:bottom w:val="none" w:sz="0" w:space="0" w:color="auto"/>
                <w:right w:val="none" w:sz="0" w:space="0" w:color="auto"/>
              </w:divBdr>
            </w:div>
            <w:div w:id="923223144">
              <w:marLeft w:val="0"/>
              <w:marRight w:val="0"/>
              <w:marTop w:val="0"/>
              <w:marBottom w:val="0"/>
              <w:divBdr>
                <w:top w:val="none" w:sz="0" w:space="0" w:color="auto"/>
                <w:left w:val="none" w:sz="0" w:space="0" w:color="auto"/>
                <w:bottom w:val="none" w:sz="0" w:space="0" w:color="auto"/>
                <w:right w:val="none" w:sz="0" w:space="0" w:color="auto"/>
              </w:divBdr>
            </w:div>
            <w:div w:id="1408697038">
              <w:marLeft w:val="0"/>
              <w:marRight w:val="0"/>
              <w:marTop w:val="0"/>
              <w:marBottom w:val="0"/>
              <w:divBdr>
                <w:top w:val="none" w:sz="0" w:space="0" w:color="auto"/>
                <w:left w:val="none" w:sz="0" w:space="0" w:color="auto"/>
                <w:bottom w:val="none" w:sz="0" w:space="0" w:color="auto"/>
                <w:right w:val="none" w:sz="0" w:space="0" w:color="auto"/>
              </w:divBdr>
            </w:div>
            <w:div w:id="1796750737">
              <w:marLeft w:val="0"/>
              <w:marRight w:val="0"/>
              <w:marTop w:val="0"/>
              <w:marBottom w:val="0"/>
              <w:divBdr>
                <w:top w:val="none" w:sz="0" w:space="0" w:color="auto"/>
                <w:left w:val="none" w:sz="0" w:space="0" w:color="auto"/>
                <w:bottom w:val="none" w:sz="0" w:space="0" w:color="auto"/>
                <w:right w:val="none" w:sz="0" w:space="0" w:color="auto"/>
              </w:divBdr>
            </w:div>
            <w:div w:id="1831286860">
              <w:marLeft w:val="0"/>
              <w:marRight w:val="0"/>
              <w:marTop w:val="0"/>
              <w:marBottom w:val="0"/>
              <w:divBdr>
                <w:top w:val="none" w:sz="0" w:space="0" w:color="auto"/>
                <w:left w:val="none" w:sz="0" w:space="0" w:color="auto"/>
                <w:bottom w:val="none" w:sz="0" w:space="0" w:color="auto"/>
                <w:right w:val="none" w:sz="0" w:space="0" w:color="auto"/>
              </w:divBdr>
            </w:div>
            <w:div w:id="1881815057">
              <w:marLeft w:val="0"/>
              <w:marRight w:val="0"/>
              <w:marTop w:val="0"/>
              <w:marBottom w:val="0"/>
              <w:divBdr>
                <w:top w:val="none" w:sz="0" w:space="0" w:color="auto"/>
                <w:left w:val="none" w:sz="0" w:space="0" w:color="auto"/>
                <w:bottom w:val="none" w:sz="0" w:space="0" w:color="auto"/>
                <w:right w:val="none" w:sz="0" w:space="0" w:color="auto"/>
              </w:divBdr>
            </w:div>
          </w:divsChild>
        </w:div>
        <w:div w:id="207645691">
          <w:marLeft w:val="0"/>
          <w:marRight w:val="0"/>
          <w:marTop w:val="0"/>
          <w:marBottom w:val="0"/>
          <w:divBdr>
            <w:top w:val="none" w:sz="0" w:space="0" w:color="auto"/>
            <w:left w:val="none" w:sz="0" w:space="0" w:color="auto"/>
            <w:bottom w:val="none" w:sz="0" w:space="0" w:color="auto"/>
            <w:right w:val="none" w:sz="0" w:space="0" w:color="auto"/>
          </w:divBdr>
          <w:divsChild>
            <w:div w:id="66466193">
              <w:marLeft w:val="0"/>
              <w:marRight w:val="0"/>
              <w:marTop w:val="0"/>
              <w:marBottom w:val="0"/>
              <w:divBdr>
                <w:top w:val="none" w:sz="0" w:space="0" w:color="auto"/>
                <w:left w:val="none" w:sz="0" w:space="0" w:color="auto"/>
                <w:bottom w:val="none" w:sz="0" w:space="0" w:color="auto"/>
                <w:right w:val="none" w:sz="0" w:space="0" w:color="auto"/>
              </w:divBdr>
            </w:div>
            <w:div w:id="427654843">
              <w:marLeft w:val="0"/>
              <w:marRight w:val="0"/>
              <w:marTop w:val="0"/>
              <w:marBottom w:val="0"/>
              <w:divBdr>
                <w:top w:val="none" w:sz="0" w:space="0" w:color="auto"/>
                <w:left w:val="none" w:sz="0" w:space="0" w:color="auto"/>
                <w:bottom w:val="none" w:sz="0" w:space="0" w:color="auto"/>
                <w:right w:val="none" w:sz="0" w:space="0" w:color="auto"/>
              </w:divBdr>
            </w:div>
          </w:divsChild>
        </w:div>
        <w:div w:id="322583355">
          <w:marLeft w:val="0"/>
          <w:marRight w:val="0"/>
          <w:marTop w:val="0"/>
          <w:marBottom w:val="0"/>
          <w:divBdr>
            <w:top w:val="none" w:sz="0" w:space="0" w:color="auto"/>
            <w:left w:val="none" w:sz="0" w:space="0" w:color="auto"/>
            <w:bottom w:val="none" w:sz="0" w:space="0" w:color="auto"/>
            <w:right w:val="none" w:sz="0" w:space="0" w:color="auto"/>
          </w:divBdr>
          <w:divsChild>
            <w:div w:id="1235237519">
              <w:marLeft w:val="0"/>
              <w:marRight w:val="0"/>
              <w:marTop w:val="0"/>
              <w:marBottom w:val="0"/>
              <w:divBdr>
                <w:top w:val="none" w:sz="0" w:space="0" w:color="auto"/>
                <w:left w:val="none" w:sz="0" w:space="0" w:color="auto"/>
                <w:bottom w:val="none" w:sz="0" w:space="0" w:color="auto"/>
                <w:right w:val="none" w:sz="0" w:space="0" w:color="auto"/>
              </w:divBdr>
            </w:div>
            <w:div w:id="1392120985">
              <w:marLeft w:val="0"/>
              <w:marRight w:val="0"/>
              <w:marTop w:val="0"/>
              <w:marBottom w:val="0"/>
              <w:divBdr>
                <w:top w:val="none" w:sz="0" w:space="0" w:color="auto"/>
                <w:left w:val="none" w:sz="0" w:space="0" w:color="auto"/>
                <w:bottom w:val="none" w:sz="0" w:space="0" w:color="auto"/>
                <w:right w:val="none" w:sz="0" w:space="0" w:color="auto"/>
              </w:divBdr>
            </w:div>
          </w:divsChild>
        </w:div>
        <w:div w:id="672269604">
          <w:marLeft w:val="0"/>
          <w:marRight w:val="0"/>
          <w:marTop w:val="0"/>
          <w:marBottom w:val="0"/>
          <w:divBdr>
            <w:top w:val="none" w:sz="0" w:space="0" w:color="auto"/>
            <w:left w:val="none" w:sz="0" w:space="0" w:color="auto"/>
            <w:bottom w:val="none" w:sz="0" w:space="0" w:color="auto"/>
            <w:right w:val="none" w:sz="0" w:space="0" w:color="auto"/>
          </w:divBdr>
          <w:divsChild>
            <w:div w:id="507866648">
              <w:marLeft w:val="0"/>
              <w:marRight w:val="0"/>
              <w:marTop w:val="0"/>
              <w:marBottom w:val="0"/>
              <w:divBdr>
                <w:top w:val="none" w:sz="0" w:space="0" w:color="auto"/>
                <w:left w:val="none" w:sz="0" w:space="0" w:color="auto"/>
                <w:bottom w:val="none" w:sz="0" w:space="0" w:color="auto"/>
                <w:right w:val="none" w:sz="0" w:space="0" w:color="auto"/>
              </w:divBdr>
            </w:div>
            <w:div w:id="1292861058">
              <w:marLeft w:val="0"/>
              <w:marRight w:val="0"/>
              <w:marTop w:val="0"/>
              <w:marBottom w:val="0"/>
              <w:divBdr>
                <w:top w:val="none" w:sz="0" w:space="0" w:color="auto"/>
                <w:left w:val="none" w:sz="0" w:space="0" w:color="auto"/>
                <w:bottom w:val="none" w:sz="0" w:space="0" w:color="auto"/>
                <w:right w:val="none" w:sz="0" w:space="0" w:color="auto"/>
              </w:divBdr>
            </w:div>
          </w:divsChild>
        </w:div>
        <w:div w:id="725185139">
          <w:marLeft w:val="0"/>
          <w:marRight w:val="0"/>
          <w:marTop w:val="0"/>
          <w:marBottom w:val="0"/>
          <w:divBdr>
            <w:top w:val="none" w:sz="0" w:space="0" w:color="auto"/>
            <w:left w:val="none" w:sz="0" w:space="0" w:color="auto"/>
            <w:bottom w:val="none" w:sz="0" w:space="0" w:color="auto"/>
            <w:right w:val="none" w:sz="0" w:space="0" w:color="auto"/>
          </w:divBdr>
          <w:divsChild>
            <w:div w:id="781993463">
              <w:marLeft w:val="0"/>
              <w:marRight w:val="0"/>
              <w:marTop w:val="0"/>
              <w:marBottom w:val="0"/>
              <w:divBdr>
                <w:top w:val="none" w:sz="0" w:space="0" w:color="auto"/>
                <w:left w:val="none" w:sz="0" w:space="0" w:color="auto"/>
                <w:bottom w:val="none" w:sz="0" w:space="0" w:color="auto"/>
                <w:right w:val="none" w:sz="0" w:space="0" w:color="auto"/>
              </w:divBdr>
            </w:div>
            <w:div w:id="962612664">
              <w:marLeft w:val="0"/>
              <w:marRight w:val="0"/>
              <w:marTop w:val="0"/>
              <w:marBottom w:val="0"/>
              <w:divBdr>
                <w:top w:val="none" w:sz="0" w:space="0" w:color="auto"/>
                <w:left w:val="none" w:sz="0" w:space="0" w:color="auto"/>
                <w:bottom w:val="none" w:sz="0" w:space="0" w:color="auto"/>
                <w:right w:val="none" w:sz="0" w:space="0" w:color="auto"/>
              </w:divBdr>
            </w:div>
          </w:divsChild>
        </w:div>
        <w:div w:id="827478934">
          <w:marLeft w:val="0"/>
          <w:marRight w:val="0"/>
          <w:marTop w:val="0"/>
          <w:marBottom w:val="0"/>
          <w:divBdr>
            <w:top w:val="none" w:sz="0" w:space="0" w:color="auto"/>
            <w:left w:val="none" w:sz="0" w:space="0" w:color="auto"/>
            <w:bottom w:val="none" w:sz="0" w:space="0" w:color="auto"/>
            <w:right w:val="none" w:sz="0" w:space="0" w:color="auto"/>
          </w:divBdr>
          <w:divsChild>
            <w:div w:id="1043484245">
              <w:marLeft w:val="0"/>
              <w:marRight w:val="0"/>
              <w:marTop w:val="0"/>
              <w:marBottom w:val="0"/>
              <w:divBdr>
                <w:top w:val="none" w:sz="0" w:space="0" w:color="auto"/>
                <w:left w:val="none" w:sz="0" w:space="0" w:color="auto"/>
                <w:bottom w:val="none" w:sz="0" w:space="0" w:color="auto"/>
                <w:right w:val="none" w:sz="0" w:space="0" w:color="auto"/>
              </w:divBdr>
            </w:div>
            <w:div w:id="1395153487">
              <w:marLeft w:val="0"/>
              <w:marRight w:val="0"/>
              <w:marTop w:val="0"/>
              <w:marBottom w:val="0"/>
              <w:divBdr>
                <w:top w:val="none" w:sz="0" w:space="0" w:color="auto"/>
                <w:left w:val="none" w:sz="0" w:space="0" w:color="auto"/>
                <w:bottom w:val="none" w:sz="0" w:space="0" w:color="auto"/>
                <w:right w:val="none" w:sz="0" w:space="0" w:color="auto"/>
              </w:divBdr>
            </w:div>
          </w:divsChild>
        </w:div>
        <w:div w:id="894242868">
          <w:marLeft w:val="0"/>
          <w:marRight w:val="0"/>
          <w:marTop w:val="0"/>
          <w:marBottom w:val="0"/>
          <w:divBdr>
            <w:top w:val="none" w:sz="0" w:space="0" w:color="auto"/>
            <w:left w:val="none" w:sz="0" w:space="0" w:color="auto"/>
            <w:bottom w:val="none" w:sz="0" w:space="0" w:color="auto"/>
            <w:right w:val="none" w:sz="0" w:space="0" w:color="auto"/>
          </w:divBdr>
          <w:divsChild>
            <w:div w:id="1508641986">
              <w:marLeft w:val="0"/>
              <w:marRight w:val="0"/>
              <w:marTop w:val="0"/>
              <w:marBottom w:val="0"/>
              <w:divBdr>
                <w:top w:val="none" w:sz="0" w:space="0" w:color="auto"/>
                <w:left w:val="none" w:sz="0" w:space="0" w:color="auto"/>
                <w:bottom w:val="none" w:sz="0" w:space="0" w:color="auto"/>
                <w:right w:val="none" w:sz="0" w:space="0" w:color="auto"/>
              </w:divBdr>
            </w:div>
            <w:div w:id="1815676082">
              <w:marLeft w:val="0"/>
              <w:marRight w:val="0"/>
              <w:marTop w:val="0"/>
              <w:marBottom w:val="0"/>
              <w:divBdr>
                <w:top w:val="none" w:sz="0" w:space="0" w:color="auto"/>
                <w:left w:val="none" w:sz="0" w:space="0" w:color="auto"/>
                <w:bottom w:val="none" w:sz="0" w:space="0" w:color="auto"/>
                <w:right w:val="none" w:sz="0" w:space="0" w:color="auto"/>
              </w:divBdr>
            </w:div>
          </w:divsChild>
        </w:div>
        <w:div w:id="1006516974">
          <w:marLeft w:val="0"/>
          <w:marRight w:val="0"/>
          <w:marTop w:val="0"/>
          <w:marBottom w:val="0"/>
          <w:divBdr>
            <w:top w:val="none" w:sz="0" w:space="0" w:color="auto"/>
            <w:left w:val="none" w:sz="0" w:space="0" w:color="auto"/>
            <w:bottom w:val="none" w:sz="0" w:space="0" w:color="auto"/>
            <w:right w:val="none" w:sz="0" w:space="0" w:color="auto"/>
          </w:divBdr>
          <w:divsChild>
            <w:div w:id="382676857">
              <w:marLeft w:val="0"/>
              <w:marRight w:val="0"/>
              <w:marTop w:val="0"/>
              <w:marBottom w:val="0"/>
              <w:divBdr>
                <w:top w:val="none" w:sz="0" w:space="0" w:color="auto"/>
                <w:left w:val="none" w:sz="0" w:space="0" w:color="auto"/>
                <w:bottom w:val="none" w:sz="0" w:space="0" w:color="auto"/>
                <w:right w:val="none" w:sz="0" w:space="0" w:color="auto"/>
              </w:divBdr>
            </w:div>
            <w:div w:id="500655740">
              <w:marLeft w:val="0"/>
              <w:marRight w:val="0"/>
              <w:marTop w:val="0"/>
              <w:marBottom w:val="0"/>
              <w:divBdr>
                <w:top w:val="none" w:sz="0" w:space="0" w:color="auto"/>
                <w:left w:val="none" w:sz="0" w:space="0" w:color="auto"/>
                <w:bottom w:val="none" w:sz="0" w:space="0" w:color="auto"/>
                <w:right w:val="none" w:sz="0" w:space="0" w:color="auto"/>
              </w:divBdr>
            </w:div>
            <w:div w:id="616983557">
              <w:marLeft w:val="0"/>
              <w:marRight w:val="0"/>
              <w:marTop w:val="0"/>
              <w:marBottom w:val="0"/>
              <w:divBdr>
                <w:top w:val="none" w:sz="0" w:space="0" w:color="auto"/>
                <w:left w:val="none" w:sz="0" w:space="0" w:color="auto"/>
                <w:bottom w:val="none" w:sz="0" w:space="0" w:color="auto"/>
                <w:right w:val="none" w:sz="0" w:space="0" w:color="auto"/>
              </w:divBdr>
            </w:div>
            <w:div w:id="1691569230">
              <w:marLeft w:val="0"/>
              <w:marRight w:val="0"/>
              <w:marTop w:val="0"/>
              <w:marBottom w:val="0"/>
              <w:divBdr>
                <w:top w:val="none" w:sz="0" w:space="0" w:color="auto"/>
                <w:left w:val="none" w:sz="0" w:space="0" w:color="auto"/>
                <w:bottom w:val="none" w:sz="0" w:space="0" w:color="auto"/>
                <w:right w:val="none" w:sz="0" w:space="0" w:color="auto"/>
              </w:divBdr>
            </w:div>
            <w:div w:id="1847943075">
              <w:marLeft w:val="0"/>
              <w:marRight w:val="0"/>
              <w:marTop w:val="0"/>
              <w:marBottom w:val="0"/>
              <w:divBdr>
                <w:top w:val="none" w:sz="0" w:space="0" w:color="auto"/>
                <w:left w:val="none" w:sz="0" w:space="0" w:color="auto"/>
                <w:bottom w:val="none" w:sz="0" w:space="0" w:color="auto"/>
                <w:right w:val="none" w:sz="0" w:space="0" w:color="auto"/>
              </w:divBdr>
            </w:div>
          </w:divsChild>
        </w:div>
        <w:div w:id="1059206772">
          <w:marLeft w:val="0"/>
          <w:marRight w:val="0"/>
          <w:marTop w:val="0"/>
          <w:marBottom w:val="0"/>
          <w:divBdr>
            <w:top w:val="none" w:sz="0" w:space="0" w:color="auto"/>
            <w:left w:val="none" w:sz="0" w:space="0" w:color="auto"/>
            <w:bottom w:val="none" w:sz="0" w:space="0" w:color="auto"/>
            <w:right w:val="none" w:sz="0" w:space="0" w:color="auto"/>
          </w:divBdr>
          <w:divsChild>
            <w:div w:id="920718222">
              <w:marLeft w:val="0"/>
              <w:marRight w:val="0"/>
              <w:marTop w:val="0"/>
              <w:marBottom w:val="0"/>
              <w:divBdr>
                <w:top w:val="none" w:sz="0" w:space="0" w:color="auto"/>
                <w:left w:val="none" w:sz="0" w:space="0" w:color="auto"/>
                <w:bottom w:val="none" w:sz="0" w:space="0" w:color="auto"/>
                <w:right w:val="none" w:sz="0" w:space="0" w:color="auto"/>
              </w:divBdr>
            </w:div>
            <w:div w:id="1223054767">
              <w:marLeft w:val="0"/>
              <w:marRight w:val="0"/>
              <w:marTop w:val="0"/>
              <w:marBottom w:val="0"/>
              <w:divBdr>
                <w:top w:val="none" w:sz="0" w:space="0" w:color="auto"/>
                <w:left w:val="none" w:sz="0" w:space="0" w:color="auto"/>
                <w:bottom w:val="none" w:sz="0" w:space="0" w:color="auto"/>
                <w:right w:val="none" w:sz="0" w:space="0" w:color="auto"/>
              </w:divBdr>
            </w:div>
          </w:divsChild>
        </w:div>
        <w:div w:id="1122312098">
          <w:marLeft w:val="0"/>
          <w:marRight w:val="0"/>
          <w:marTop w:val="0"/>
          <w:marBottom w:val="0"/>
          <w:divBdr>
            <w:top w:val="none" w:sz="0" w:space="0" w:color="auto"/>
            <w:left w:val="none" w:sz="0" w:space="0" w:color="auto"/>
            <w:bottom w:val="none" w:sz="0" w:space="0" w:color="auto"/>
            <w:right w:val="none" w:sz="0" w:space="0" w:color="auto"/>
          </w:divBdr>
          <w:divsChild>
            <w:div w:id="468598425">
              <w:marLeft w:val="0"/>
              <w:marRight w:val="0"/>
              <w:marTop w:val="0"/>
              <w:marBottom w:val="0"/>
              <w:divBdr>
                <w:top w:val="none" w:sz="0" w:space="0" w:color="auto"/>
                <w:left w:val="none" w:sz="0" w:space="0" w:color="auto"/>
                <w:bottom w:val="none" w:sz="0" w:space="0" w:color="auto"/>
                <w:right w:val="none" w:sz="0" w:space="0" w:color="auto"/>
              </w:divBdr>
            </w:div>
            <w:div w:id="1319460772">
              <w:marLeft w:val="0"/>
              <w:marRight w:val="0"/>
              <w:marTop w:val="0"/>
              <w:marBottom w:val="0"/>
              <w:divBdr>
                <w:top w:val="none" w:sz="0" w:space="0" w:color="auto"/>
                <w:left w:val="none" w:sz="0" w:space="0" w:color="auto"/>
                <w:bottom w:val="none" w:sz="0" w:space="0" w:color="auto"/>
                <w:right w:val="none" w:sz="0" w:space="0" w:color="auto"/>
              </w:divBdr>
            </w:div>
          </w:divsChild>
        </w:div>
        <w:div w:id="1150711878">
          <w:marLeft w:val="0"/>
          <w:marRight w:val="0"/>
          <w:marTop w:val="0"/>
          <w:marBottom w:val="0"/>
          <w:divBdr>
            <w:top w:val="none" w:sz="0" w:space="0" w:color="auto"/>
            <w:left w:val="none" w:sz="0" w:space="0" w:color="auto"/>
            <w:bottom w:val="none" w:sz="0" w:space="0" w:color="auto"/>
            <w:right w:val="none" w:sz="0" w:space="0" w:color="auto"/>
          </w:divBdr>
          <w:divsChild>
            <w:div w:id="438991253">
              <w:marLeft w:val="0"/>
              <w:marRight w:val="0"/>
              <w:marTop w:val="0"/>
              <w:marBottom w:val="0"/>
              <w:divBdr>
                <w:top w:val="none" w:sz="0" w:space="0" w:color="auto"/>
                <w:left w:val="none" w:sz="0" w:space="0" w:color="auto"/>
                <w:bottom w:val="none" w:sz="0" w:space="0" w:color="auto"/>
                <w:right w:val="none" w:sz="0" w:space="0" w:color="auto"/>
              </w:divBdr>
            </w:div>
            <w:div w:id="2116779872">
              <w:marLeft w:val="0"/>
              <w:marRight w:val="0"/>
              <w:marTop w:val="0"/>
              <w:marBottom w:val="0"/>
              <w:divBdr>
                <w:top w:val="none" w:sz="0" w:space="0" w:color="auto"/>
                <w:left w:val="none" w:sz="0" w:space="0" w:color="auto"/>
                <w:bottom w:val="none" w:sz="0" w:space="0" w:color="auto"/>
                <w:right w:val="none" w:sz="0" w:space="0" w:color="auto"/>
              </w:divBdr>
            </w:div>
          </w:divsChild>
        </w:div>
        <w:div w:id="1151865908">
          <w:marLeft w:val="0"/>
          <w:marRight w:val="0"/>
          <w:marTop w:val="0"/>
          <w:marBottom w:val="0"/>
          <w:divBdr>
            <w:top w:val="none" w:sz="0" w:space="0" w:color="auto"/>
            <w:left w:val="none" w:sz="0" w:space="0" w:color="auto"/>
            <w:bottom w:val="none" w:sz="0" w:space="0" w:color="auto"/>
            <w:right w:val="none" w:sz="0" w:space="0" w:color="auto"/>
          </w:divBdr>
          <w:divsChild>
            <w:div w:id="645935695">
              <w:marLeft w:val="0"/>
              <w:marRight w:val="0"/>
              <w:marTop w:val="0"/>
              <w:marBottom w:val="0"/>
              <w:divBdr>
                <w:top w:val="none" w:sz="0" w:space="0" w:color="auto"/>
                <w:left w:val="none" w:sz="0" w:space="0" w:color="auto"/>
                <w:bottom w:val="none" w:sz="0" w:space="0" w:color="auto"/>
                <w:right w:val="none" w:sz="0" w:space="0" w:color="auto"/>
              </w:divBdr>
            </w:div>
            <w:div w:id="1407337705">
              <w:marLeft w:val="0"/>
              <w:marRight w:val="0"/>
              <w:marTop w:val="0"/>
              <w:marBottom w:val="0"/>
              <w:divBdr>
                <w:top w:val="none" w:sz="0" w:space="0" w:color="auto"/>
                <w:left w:val="none" w:sz="0" w:space="0" w:color="auto"/>
                <w:bottom w:val="none" w:sz="0" w:space="0" w:color="auto"/>
                <w:right w:val="none" w:sz="0" w:space="0" w:color="auto"/>
              </w:divBdr>
            </w:div>
          </w:divsChild>
        </w:div>
        <w:div w:id="1340231053">
          <w:marLeft w:val="0"/>
          <w:marRight w:val="0"/>
          <w:marTop w:val="0"/>
          <w:marBottom w:val="0"/>
          <w:divBdr>
            <w:top w:val="none" w:sz="0" w:space="0" w:color="auto"/>
            <w:left w:val="none" w:sz="0" w:space="0" w:color="auto"/>
            <w:bottom w:val="none" w:sz="0" w:space="0" w:color="auto"/>
            <w:right w:val="none" w:sz="0" w:space="0" w:color="auto"/>
          </w:divBdr>
          <w:divsChild>
            <w:div w:id="758984236">
              <w:marLeft w:val="0"/>
              <w:marRight w:val="0"/>
              <w:marTop w:val="0"/>
              <w:marBottom w:val="0"/>
              <w:divBdr>
                <w:top w:val="none" w:sz="0" w:space="0" w:color="auto"/>
                <w:left w:val="none" w:sz="0" w:space="0" w:color="auto"/>
                <w:bottom w:val="none" w:sz="0" w:space="0" w:color="auto"/>
                <w:right w:val="none" w:sz="0" w:space="0" w:color="auto"/>
              </w:divBdr>
            </w:div>
            <w:div w:id="1902909467">
              <w:marLeft w:val="0"/>
              <w:marRight w:val="0"/>
              <w:marTop w:val="0"/>
              <w:marBottom w:val="0"/>
              <w:divBdr>
                <w:top w:val="none" w:sz="0" w:space="0" w:color="auto"/>
                <w:left w:val="none" w:sz="0" w:space="0" w:color="auto"/>
                <w:bottom w:val="none" w:sz="0" w:space="0" w:color="auto"/>
                <w:right w:val="none" w:sz="0" w:space="0" w:color="auto"/>
              </w:divBdr>
            </w:div>
          </w:divsChild>
        </w:div>
        <w:div w:id="1365446155">
          <w:marLeft w:val="0"/>
          <w:marRight w:val="0"/>
          <w:marTop w:val="0"/>
          <w:marBottom w:val="0"/>
          <w:divBdr>
            <w:top w:val="none" w:sz="0" w:space="0" w:color="auto"/>
            <w:left w:val="none" w:sz="0" w:space="0" w:color="auto"/>
            <w:bottom w:val="none" w:sz="0" w:space="0" w:color="auto"/>
            <w:right w:val="none" w:sz="0" w:space="0" w:color="auto"/>
          </w:divBdr>
          <w:divsChild>
            <w:div w:id="809444213">
              <w:marLeft w:val="0"/>
              <w:marRight w:val="0"/>
              <w:marTop w:val="0"/>
              <w:marBottom w:val="0"/>
              <w:divBdr>
                <w:top w:val="none" w:sz="0" w:space="0" w:color="auto"/>
                <w:left w:val="none" w:sz="0" w:space="0" w:color="auto"/>
                <w:bottom w:val="none" w:sz="0" w:space="0" w:color="auto"/>
                <w:right w:val="none" w:sz="0" w:space="0" w:color="auto"/>
              </w:divBdr>
            </w:div>
            <w:div w:id="1638030895">
              <w:marLeft w:val="0"/>
              <w:marRight w:val="0"/>
              <w:marTop w:val="0"/>
              <w:marBottom w:val="0"/>
              <w:divBdr>
                <w:top w:val="none" w:sz="0" w:space="0" w:color="auto"/>
                <w:left w:val="none" w:sz="0" w:space="0" w:color="auto"/>
                <w:bottom w:val="none" w:sz="0" w:space="0" w:color="auto"/>
                <w:right w:val="none" w:sz="0" w:space="0" w:color="auto"/>
              </w:divBdr>
            </w:div>
          </w:divsChild>
        </w:div>
        <w:div w:id="1710300193">
          <w:marLeft w:val="0"/>
          <w:marRight w:val="0"/>
          <w:marTop w:val="0"/>
          <w:marBottom w:val="0"/>
          <w:divBdr>
            <w:top w:val="none" w:sz="0" w:space="0" w:color="auto"/>
            <w:left w:val="none" w:sz="0" w:space="0" w:color="auto"/>
            <w:bottom w:val="none" w:sz="0" w:space="0" w:color="auto"/>
            <w:right w:val="none" w:sz="0" w:space="0" w:color="auto"/>
          </w:divBdr>
          <w:divsChild>
            <w:div w:id="31462908">
              <w:marLeft w:val="0"/>
              <w:marRight w:val="0"/>
              <w:marTop w:val="0"/>
              <w:marBottom w:val="0"/>
              <w:divBdr>
                <w:top w:val="none" w:sz="0" w:space="0" w:color="auto"/>
                <w:left w:val="none" w:sz="0" w:space="0" w:color="auto"/>
                <w:bottom w:val="none" w:sz="0" w:space="0" w:color="auto"/>
                <w:right w:val="none" w:sz="0" w:space="0" w:color="auto"/>
              </w:divBdr>
            </w:div>
            <w:div w:id="459350161">
              <w:marLeft w:val="0"/>
              <w:marRight w:val="0"/>
              <w:marTop w:val="0"/>
              <w:marBottom w:val="0"/>
              <w:divBdr>
                <w:top w:val="none" w:sz="0" w:space="0" w:color="auto"/>
                <w:left w:val="none" w:sz="0" w:space="0" w:color="auto"/>
                <w:bottom w:val="none" w:sz="0" w:space="0" w:color="auto"/>
                <w:right w:val="none" w:sz="0" w:space="0" w:color="auto"/>
              </w:divBdr>
            </w:div>
            <w:div w:id="610866719">
              <w:marLeft w:val="0"/>
              <w:marRight w:val="0"/>
              <w:marTop w:val="0"/>
              <w:marBottom w:val="0"/>
              <w:divBdr>
                <w:top w:val="none" w:sz="0" w:space="0" w:color="auto"/>
                <w:left w:val="none" w:sz="0" w:space="0" w:color="auto"/>
                <w:bottom w:val="none" w:sz="0" w:space="0" w:color="auto"/>
                <w:right w:val="none" w:sz="0" w:space="0" w:color="auto"/>
              </w:divBdr>
            </w:div>
            <w:div w:id="756484798">
              <w:marLeft w:val="0"/>
              <w:marRight w:val="0"/>
              <w:marTop w:val="0"/>
              <w:marBottom w:val="0"/>
              <w:divBdr>
                <w:top w:val="none" w:sz="0" w:space="0" w:color="auto"/>
                <w:left w:val="none" w:sz="0" w:space="0" w:color="auto"/>
                <w:bottom w:val="none" w:sz="0" w:space="0" w:color="auto"/>
                <w:right w:val="none" w:sz="0" w:space="0" w:color="auto"/>
              </w:divBdr>
            </w:div>
            <w:div w:id="813715455">
              <w:marLeft w:val="0"/>
              <w:marRight w:val="0"/>
              <w:marTop w:val="0"/>
              <w:marBottom w:val="0"/>
              <w:divBdr>
                <w:top w:val="none" w:sz="0" w:space="0" w:color="auto"/>
                <w:left w:val="none" w:sz="0" w:space="0" w:color="auto"/>
                <w:bottom w:val="none" w:sz="0" w:space="0" w:color="auto"/>
                <w:right w:val="none" w:sz="0" w:space="0" w:color="auto"/>
              </w:divBdr>
            </w:div>
            <w:div w:id="1009916975">
              <w:marLeft w:val="0"/>
              <w:marRight w:val="0"/>
              <w:marTop w:val="0"/>
              <w:marBottom w:val="0"/>
              <w:divBdr>
                <w:top w:val="none" w:sz="0" w:space="0" w:color="auto"/>
                <w:left w:val="none" w:sz="0" w:space="0" w:color="auto"/>
                <w:bottom w:val="none" w:sz="0" w:space="0" w:color="auto"/>
                <w:right w:val="none" w:sz="0" w:space="0" w:color="auto"/>
              </w:divBdr>
            </w:div>
            <w:div w:id="1031028259">
              <w:marLeft w:val="0"/>
              <w:marRight w:val="0"/>
              <w:marTop w:val="0"/>
              <w:marBottom w:val="0"/>
              <w:divBdr>
                <w:top w:val="none" w:sz="0" w:space="0" w:color="auto"/>
                <w:left w:val="none" w:sz="0" w:space="0" w:color="auto"/>
                <w:bottom w:val="none" w:sz="0" w:space="0" w:color="auto"/>
                <w:right w:val="none" w:sz="0" w:space="0" w:color="auto"/>
              </w:divBdr>
            </w:div>
            <w:div w:id="1309088935">
              <w:marLeft w:val="0"/>
              <w:marRight w:val="0"/>
              <w:marTop w:val="0"/>
              <w:marBottom w:val="0"/>
              <w:divBdr>
                <w:top w:val="none" w:sz="0" w:space="0" w:color="auto"/>
                <w:left w:val="none" w:sz="0" w:space="0" w:color="auto"/>
                <w:bottom w:val="none" w:sz="0" w:space="0" w:color="auto"/>
                <w:right w:val="none" w:sz="0" w:space="0" w:color="auto"/>
              </w:divBdr>
            </w:div>
            <w:div w:id="1501191998">
              <w:marLeft w:val="0"/>
              <w:marRight w:val="0"/>
              <w:marTop w:val="0"/>
              <w:marBottom w:val="0"/>
              <w:divBdr>
                <w:top w:val="none" w:sz="0" w:space="0" w:color="auto"/>
                <w:left w:val="none" w:sz="0" w:space="0" w:color="auto"/>
                <w:bottom w:val="none" w:sz="0" w:space="0" w:color="auto"/>
                <w:right w:val="none" w:sz="0" w:space="0" w:color="auto"/>
              </w:divBdr>
            </w:div>
            <w:div w:id="1700273595">
              <w:marLeft w:val="0"/>
              <w:marRight w:val="0"/>
              <w:marTop w:val="0"/>
              <w:marBottom w:val="0"/>
              <w:divBdr>
                <w:top w:val="none" w:sz="0" w:space="0" w:color="auto"/>
                <w:left w:val="none" w:sz="0" w:space="0" w:color="auto"/>
                <w:bottom w:val="none" w:sz="0" w:space="0" w:color="auto"/>
                <w:right w:val="none" w:sz="0" w:space="0" w:color="auto"/>
              </w:divBdr>
            </w:div>
            <w:div w:id="1941140990">
              <w:marLeft w:val="0"/>
              <w:marRight w:val="0"/>
              <w:marTop w:val="0"/>
              <w:marBottom w:val="0"/>
              <w:divBdr>
                <w:top w:val="none" w:sz="0" w:space="0" w:color="auto"/>
                <w:left w:val="none" w:sz="0" w:space="0" w:color="auto"/>
                <w:bottom w:val="none" w:sz="0" w:space="0" w:color="auto"/>
                <w:right w:val="none" w:sz="0" w:space="0" w:color="auto"/>
              </w:divBdr>
            </w:div>
            <w:div w:id="2074423820">
              <w:marLeft w:val="0"/>
              <w:marRight w:val="0"/>
              <w:marTop w:val="0"/>
              <w:marBottom w:val="0"/>
              <w:divBdr>
                <w:top w:val="none" w:sz="0" w:space="0" w:color="auto"/>
                <w:left w:val="none" w:sz="0" w:space="0" w:color="auto"/>
                <w:bottom w:val="none" w:sz="0" w:space="0" w:color="auto"/>
                <w:right w:val="none" w:sz="0" w:space="0" w:color="auto"/>
              </w:divBdr>
            </w:div>
          </w:divsChild>
        </w:div>
        <w:div w:id="1768767035">
          <w:marLeft w:val="0"/>
          <w:marRight w:val="0"/>
          <w:marTop w:val="0"/>
          <w:marBottom w:val="0"/>
          <w:divBdr>
            <w:top w:val="none" w:sz="0" w:space="0" w:color="auto"/>
            <w:left w:val="none" w:sz="0" w:space="0" w:color="auto"/>
            <w:bottom w:val="none" w:sz="0" w:space="0" w:color="auto"/>
            <w:right w:val="none" w:sz="0" w:space="0" w:color="auto"/>
          </w:divBdr>
          <w:divsChild>
            <w:div w:id="542867315">
              <w:marLeft w:val="0"/>
              <w:marRight w:val="0"/>
              <w:marTop w:val="0"/>
              <w:marBottom w:val="0"/>
              <w:divBdr>
                <w:top w:val="none" w:sz="0" w:space="0" w:color="auto"/>
                <w:left w:val="none" w:sz="0" w:space="0" w:color="auto"/>
                <w:bottom w:val="none" w:sz="0" w:space="0" w:color="auto"/>
                <w:right w:val="none" w:sz="0" w:space="0" w:color="auto"/>
              </w:divBdr>
            </w:div>
            <w:div w:id="924846540">
              <w:marLeft w:val="0"/>
              <w:marRight w:val="0"/>
              <w:marTop w:val="0"/>
              <w:marBottom w:val="0"/>
              <w:divBdr>
                <w:top w:val="none" w:sz="0" w:space="0" w:color="auto"/>
                <w:left w:val="none" w:sz="0" w:space="0" w:color="auto"/>
                <w:bottom w:val="none" w:sz="0" w:space="0" w:color="auto"/>
                <w:right w:val="none" w:sz="0" w:space="0" w:color="auto"/>
              </w:divBdr>
            </w:div>
          </w:divsChild>
        </w:div>
        <w:div w:id="1832943513">
          <w:marLeft w:val="0"/>
          <w:marRight w:val="0"/>
          <w:marTop w:val="0"/>
          <w:marBottom w:val="0"/>
          <w:divBdr>
            <w:top w:val="none" w:sz="0" w:space="0" w:color="auto"/>
            <w:left w:val="none" w:sz="0" w:space="0" w:color="auto"/>
            <w:bottom w:val="none" w:sz="0" w:space="0" w:color="auto"/>
            <w:right w:val="none" w:sz="0" w:space="0" w:color="auto"/>
          </w:divBdr>
          <w:divsChild>
            <w:div w:id="122847228">
              <w:marLeft w:val="0"/>
              <w:marRight w:val="0"/>
              <w:marTop w:val="0"/>
              <w:marBottom w:val="0"/>
              <w:divBdr>
                <w:top w:val="none" w:sz="0" w:space="0" w:color="auto"/>
                <w:left w:val="none" w:sz="0" w:space="0" w:color="auto"/>
                <w:bottom w:val="none" w:sz="0" w:space="0" w:color="auto"/>
                <w:right w:val="none" w:sz="0" w:space="0" w:color="auto"/>
              </w:divBdr>
            </w:div>
            <w:div w:id="510098212">
              <w:marLeft w:val="0"/>
              <w:marRight w:val="0"/>
              <w:marTop w:val="0"/>
              <w:marBottom w:val="0"/>
              <w:divBdr>
                <w:top w:val="none" w:sz="0" w:space="0" w:color="auto"/>
                <w:left w:val="none" w:sz="0" w:space="0" w:color="auto"/>
                <w:bottom w:val="none" w:sz="0" w:space="0" w:color="auto"/>
                <w:right w:val="none" w:sz="0" w:space="0" w:color="auto"/>
              </w:divBdr>
            </w:div>
            <w:div w:id="1285424565">
              <w:marLeft w:val="0"/>
              <w:marRight w:val="0"/>
              <w:marTop w:val="0"/>
              <w:marBottom w:val="0"/>
              <w:divBdr>
                <w:top w:val="none" w:sz="0" w:space="0" w:color="auto"/>
                <w:left w:val="none" w:sz="0" w:space="0" w:color="auto"/>
                <w:bottom w:val="none" w:sz="0" w:space="0" w:color="auto"/>
                <w:right w:val="none" w:sz="0" w:space="0" w:color="auto"/>
              </w:divBdr>
            </w:div>
          </w:divsChild>
        </w:div>
        <w:div w:id="1883588553">
          <w:marLeft w:val="0"/>
          <w:marRight w:val="0"/>
          <w:marTop w:val="0"/>
          <w:marBottom w:val="0"/>
          <w:divBdr>
            <w:top w:val="none" w:sz="0" w:space="0" w:color="auto"/>
            <w:left w:val="none" w:sz="0" w:space="0" w:color="auto"/>
            <w:bottom w:val="none" w:sz="0" w:space="0" w:color="auto"/>
            <w:right w:val="none" w:sz="0" w:space="0" w:color="auto"/>
          </w:divBdr>
          <w:divsChild>
            <w:div w:id="79567914">
              <w:marLeft w:val="0"/>
              <w:marRight w:val="0"/>
              <w:marTop w:val="0"/>
              <w:marBottom w:val="0"/>
              <w:divBdr>
                <w:top w:val="none" w:sz="0" w:space="0" w:color="auto"/>
                <w:left w:val="none" w:sz="0" w:space="0" w:color="auto"/>
                <w:bottom w:val="none" w:sz="0" w:space="0" w:color="auto"/>
                <w:right w:val="none" w:sz="0" w:space="0" w:color="auto"/>
              </w:divBdr>
            </w:div>
            <w:div w:id="145325291">
              <w:marLeft w:val="0"/>
              <w:marRight w:val="0"/>
              <w:marTop w:val="0"/>
              <w:marBottom w:val="0"/>
              <w:divBdr>
                <w:top w:val="none" w:sz="0" w:space="0" w:color="auto"/>
                <w:left w:val="none" w:sz="0" w:space="0" w:color="auto"/>
                <w:bottom w:val="none" w:sz="0" w:space="0" w:color="auto"/>
                <w:right w:val="none" w:sz="0" w:space="0" w:color="auto"/>
              </w:divBdr>
            </w:div>
            <w:div w:id="1118766100">
              <w:marLeft w:val="0"/>
              <w:marRight w:val="0"/>
              <w:marTop w:val="0"/>
              <w:marBottom w:val="0"/>
              <w:divBdr>
                <w:top w:val="none" w:sz="0" w:space="0" w:color="auto"/>
                <w:left w:val="none" w:sz="0" w:space="0" w:color="auto"/>
                <w:bottom w:val="none" w:sz="0" w:space="0" w:color="auto"/>
                <w:right w:val="none" w:sz="0" w:space="0" w:color="auto"/>
              </w:divBdr>
            </w:div>
          </w:divsChild>
        </w:div>
        <w:div w:id="1911496642">
          <w:marLeft w:val="0"/>
          <w:marRight w:val="0"/>
          <w:marTop w:val="0"/>
          <w:marBottom w:val="0"/>
          <w:divBdr>
            <w:top w:val="none" w:sz="0" w:space="0" w:color="auto"/>
            <w:left w:val="none" w:sz="0" w:space="0" w:color="auto"/>
            <w:bottom w:val="none" w:sz="0" w:space="0" w:color="auto"/>
            <w:right w:val="none" w:sz="0" w:space="0" w:color="auto"/>
          </w:divBdr>
          <w:divsChild>
            <w:div w:id="1863085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4323456">
      <w:bodyDiv w:val="1"/>
      <w:marLeft w:val="0"/>
      <w:marRight w:val="0"/>
      <w:marTop w:val="0"/>
      <w:marBottom w:val="0"/>
      <w:divBdr>
        <w:top w:val="none" w:sz="0" w:space="0" w:color="auto"/>
        <w:left w:val="none" w:sz="0" w:space="0" w:color="auto"/>
        <w:bottom w:val="none" w:sz="0" w:space="0" w:color="auto"/>
        <w:right w:val="none" w:sz="0" w:space="0" w:color="auto"/>
      </w:divBdr>
    </w:div>
    <w:div w:id="2003510461">
      <w:bodyDiv w:val="1"/>
      <w:marLeft w:val="0"/>
      <w:marRight w:val="0"/>
      <w:marTop w:val="0"/>
      <w:marBottom w:val="0"/>
      <w:divBdr>
        <w:top w:val="none" w:sz="0" w:space="0" w:color="auto"/>
        <w:left w:val="none" w:sz="0" w:space="0" w:color="auto"/>
        <w:bottom w:val="none" w:sz="0" w:space="0" w:color="auto"/>
        <w:right w:val="none" w:sz="0" w:space="0" w:color="auto"/>
      </w:divBdr>
    </w:div>
    <w:div w:id="212592815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arwick.ac.uk/fac/soc/cte/pintra/mentors/primtool" TargetMode="External"/><Relationship Id="rId18" Type="http://schemas.openxmlformats.org/officeDocument/2006/relationships/image" Target="media/image3.png"/><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mailto:partnership@warwick.ac.uk" TargetMode="External"/><Relationship Id="rId7" Type="http://schemas.openxmlformats.org/officeDocument/2006/relationships/settings" Target="settings.xml"/><Relationship Id="rId12" Type="http://schemas.openxmlformats.org/officeDocument/2006/relationships/image" Target="media/image2.jpeg"/><Relationship Id="rId17" Type="http://schemas.microsoft.com/office/2018/08/relationships/commentsExtensible" Target="commentsExtensible.xml"/><Relationship Id="rId25" Type="http://schemas.openxmlformats.org/officeDocument/2006/relationships/footer" Target="footer1.xml"/><Relationship Id="rId2" Type="http://schemas.openxmlformats.org/officeDocument/2006/relationships/customXml" Target="../customXml/item2.xml"/><Relationship Id="rId16" Type="http://schemas.microsoft.com/office/2016/09/relationships/commentsIds" Target="commentsIds.xml"/><Relationship Id="rId20" Type="http://schemas.openxmlformats.org/officeDocument/2006/relationships/image" Target="media/image5.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mailto:a.walker.1@warwick.ac.uk" TargetMode="External"/><Relationship Id="rId5" Type="http://schemas.openxmlformats.org/officeDocument/2006/relationships/numbering" Target="numbering.xml"/><Relationship Id="rId15" Type="http://schemas.microsoft.com/office/2011/relationships/commentsExtended" Target="commentsExtended.xml"/><Relationship Id="rId23" Type="http://schemas.openxmlformats.org/officeDocument/2006/relationships/hyperlink" Target="mailto:e.rawlings@warwick.ac.uk" TargetMode="External"/><Relationship Id="rId28" Type="http://schemas.microsoft.com/office/2011/relationships/people" Target="people.xml"/><Relationship Id="rId10" Type="http://schemas.openxmlformats.org/officeDocument/2006/relationships/endnotes" Target="endnotes.xml"/><Relationship Id="rId19" Type="http://schemas.openxmlformats.org/officeDocument/2006/relationships/image" Target="media/image4.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omments" Target="comments.xml"/><Relationship Id="rId22" Type="http://schemas.openxmlformats.org/officeDocument/2006/relationships/hyperlink" Target="mailto:j.dobb@warwick.ac.uk"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B5CC26B0-E206-4811-9D16-74140DA32DCF}">
  <we:reference id="wa104099688" version="1.3.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SharedWithUsers xmlns="8b20f071-ad4e-4cbd-8937-2bb27d5a534f">
      <UserInfo>
        <DisplayName/>
        <AccountId xsi:nil="true"/>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5CF6E3A2F31C1E4F92BDB45EBE9AEB44" ma:contentTypeVersion="6" ma:contentTypeDescription="Create a new document." ma:contentTypeScope="" ma:versionID="1462c11a56290de064234859c7b874a2">
  <xsd:schema xmlns:xsd="http://www.w3.org/2001/XMLSchema" xmlns:xs="http://www.w3.org/2001/XMLSchema" xmlns:p="http://schemas.microsoft.com/office/2006/metadata/properties" xmlns:ns2="a1286f00-b041-4fc5-a8f7-d3d64e31f3aa" xmlns:ns3="8b20f071-ad4e-4cbd-8937-2bb27d5a534f" targetNamespace="http://schemas.microsoft.com/office/2006/metadata/properties" ma:root="true" ma:fieldsID="3672918ef86c334b8dc0f113631c2b26" ns2:_="" ns3:_="">
    <xsd:import namespace="a1286f00-b041-4fc5-a8f7-d3d64e31f3aa"/>
    <xsd:import namespace="8b20f071-ad4e-4cbd-8937-2bb27d5a534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1286f00-b041-4fc5-a8f7-d3d64e31f3a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b20f071-ad4e-4cbd-8937-2bb27d5a534f"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A75BCC1-9DB3-0849-A0A2-2E222CA3C40F}">
  <ds:schemaRefs>
    <ds:schemaRef ds:uri="http://schemas.openxmlformats.org/officeDocument/2006/bibliography"/>
  </ds:schemaRefs>
</ds:datastoreItem>
</file>

<file path=customXml/itemProps2.xml><?xml version="1.0" encoding="utf-8"?>
<ds:datastoreItem xmlns:ds="http://schemas.openxmlformats.org/officeDocument/2006/customXml" ds:itemID="{AB6DEB9A-BF9C-45BD-86C5-1BFA48249B03}">
  <ds:schemaRefs>
    <ds:schemaRef ds:uri="http://schemas.microsoft.com/office/2006/metadata/properties"/>
    <ds:schemaRef ds:uri="http://schemas.microsoft.com/office/infopath/2007/PartnerControls"/>
    <ds:schemaRef ds:uri="425084ea-7ebe-43de-a861-97b00db832a9"/>
    <ds:schemaRef ds:uri="47cad95a-71df-4475-ac6c-cd37e40e2f05"/>
  </ds:schemaRefs>
</ds:datastoreItem>
</file>

<file path=customXml/itemProps3.xml><?xml version="1.0" encoding="utf-8"?>
<ds:datastoreItem xmlns:ds="http://schemas.openxmlformats.org/officeDocument/2006/customXml" ds:itemID="{B41D8A59-668D-4A2B-9443-29D726AAE927}"/>
</file>

<file path=customXml/itemProps4.xml><?xml version="1.0" encoding="utf-8"?>
<ds:datastoreItem xmlns:ds="http://schemas.openxmlformats.org/officeDocument/2006/customXml" ds:itemID="{E2467676-EA79-4D6C-915F-CA7BBF8AC80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8704</Words>
  <Characters>49183</Characters>
  <Application>Microsoft Office Word</Application>
  <DocSecurity>0</DocSecurity>
  <Lines>1821</Lines>
  <Paragraphs>723</Paragraphs>
  <ScaleCrop>false</ScaleCrop>
  <HeadingPairs>
    <vt:vector size="2" baseType="variant">
      <vt:variant>
        <vt:lpstr>Title</vt:lpstr>
      </vt:variant>
      <vt:variant>
        <vt:i4>1</vt:i4>
      </vt:variant>
    </vt:vector>
  </HeadingPairs>
  <TitlesOfParts>
    <vt:vector size="1" baseType="lpstr">
      <vt:lpstr>Section 3._P.G.C.E. Primary</vt:lpstr>
    </vt:vector>
  </TitlesOfParts>
  <Company/>
  <LinksUpToDate>false</LinksUpToDate>
  <CharactersWithSpaces>57164</CharactersWithSpaces>
  <SharedDoc>false</SharedDoc>
  <HLinks>
    <vt:vector size="120" baseType="variant">
      <vt:variant>
        <vt:i4>1638428</vt:i4>
      </vt:variant>
      <vt:variant>
        <vt:i4>96</vt:i4>
      </vt:variant>
      <vt:variant>
        <vt:i4>0</vt:i4>
      </vt:variant>
      <vt:variant>
        <vt:i4>5</vt:i4>
      </vt:variant>
      <vt:variant>
        <vt:lpwstr>https://anti-bullyingalliance.org.uk/</vt:lpwstr>
      </vt:variant>
      <vt:variant>
        <vt:lpwstr/>
      </vt:variant>
      <vt:variant>
        <vt:i4>65596</vt:i4>
      </vt:variant>
      <vt:variant>
        <vt:i4>93</vt:i4>
      </vt:variant>
      <vt:variant>
        <vt:i4>0</vt:i4>
      </vt:variant>
      <vt:variant>
        <vt:i4>5</vt:i4>
      </vt:variant>
      <vt:variant>
        <vt:lpwstr>mailto:E.Rawlings@warwick.ac.uk</vt:lpwstr>
      </vt:variant>
      <vt:variant>
        <vt:lpwstr/>
      </vt:variant>
      <vt:variant>
        <vt:i4>2228232</vt:i4>
      </vt:variant>
      <vt:variant>
        <vt:i4>90</vt:i4>
      </vt:variant>
      <vt:variant>
        <vt:i4>0</vt:i4>
      </vt:variant>
      <vt:variant>
        <vt:i4>5</vt:i4>
      </vt:variant>
      <vt:variant>
        <vt:lpwstr>mailto:l.capener@warwick.ac.uk</vt:lpwstr>
      </vt:variant>
      <vt:variant>
        <vt:lpwstr/>
      </vt:variant>
      <vt:variant>
        <vt:i4>4653101</vt:i4>
      </vt:variant>
      <vt:variant>
        <vt:i4>87</vt:i4>
      </vt:variant>
      <vt:variant>
        <vt:i4>0</vt:i4>
      </vt:variant>
      <vt:variant>
        <vt:i4>5</vt:i4>
      </vt:variant>
      <vt:variant>
        <vt:lpwstr>mailto:partnership@warwick.ac.uk</vt:lpwstr>
      </vt:variant>
      <vt:variant>
        <vt:lpwstr/>
      </vt:variant>
      <vt:variant>
        <vt:i4>7012472</vt:i4>
      </vt:variant>
      <vt:variant>
        <vt:i4>84</vt:i4>
      </vt:variant>
      <vt:variant>
        <vt:i4>0</vt:i4>
      </vt:variant>
      <vt:variant>
        <vt:i4>5</vt:i4>
      </vt:variant>
      <vt:variant>
        <vt:lpwstr>https://warwick.ac.uk/fac/soc/cte/pintra/partnershipevents/mentortraining/</vt:lpwstr>
      </vt:variant>
      <vt:variant>
        <vt:lpwstr>primtraining</vt:lpwstr>
      </vt:variant>
      <vt:variant>
        <vt:i4>1835057</vt:i4>
      </vt:variant>
      <vt:variant>
        <vt:i4>77</vt:i4>
      </vt:variant>
      <vt:variant>
        <vt:i4>0</vt:i4>
      </vt:variant>
      <vt:variant>
        <vt:i4>5</vt:i4>
      </vt:variant>
      <vt:variant>
        <vt:lpwstr/>
      </vt:variant>
      <vt:variant>
        <vt:lpwstr>_Toc142304287</vt:lpwstr>
      </vt:variant>
      <vt:variant>
        <vt:i4>1835057</vt:i4>
      </vt:variant>
      <vt:variant>
        <vt:i4>71</vt:i4>
      </vt:variant>
      <vt:variant>
        <vt:i4>0</vt:i4>
      </vt:variant>
      <vt:variant>
        <vt:i4>5</vt:i4>
      </vt:variant>
      <vt:variant>
        <vt:lpwstr/>
      </vt:variant>
      <vt:variant>
        <vt:lpwstr>_Toc142304286</vt:lpwstr>
      </vt:variant>
      <vt:variant>
        <vt:i4>1835057</vt:i4>
      </vt:variant>
      <vt:variant>
        <vt:i4>65</vt:i4>
      </vt:variant>
      <vt:variant>
        <vt:i4>0</vt:i4>
      </vt:variant>
      <vt:variant>
        <vt:i4>5</vt:i4>
      </vt:variant>
      <vt:variant>
        <vt:lpwstr/>
      </vt:variant>
      <vt:variant>
        <vt:lpwstr>_Toc142304285</vt:lpwstr>
      </vt:variant>
      <vt:variant>
        <vt:i4>1835057</vt:i4>
      </vt:variant>
      <vt:variant>
        <vt:i4>59</vt:i4>
      </vt:variant>
      <vt:variant>
        <vt:i4>0</vt:i4>
      </vt:variant>
      <vt:variant>
        <vt:i4>5</vt:i4>
      </vt:variant>
      <vt:variant>
        <vt:lpwstr/>
      </vt:variant>
      <vt:variant>
        <vt:lpwstr>_Toc142304284</vt:lpwstr>
      </vt:variant>
      <vt:variant>
        <vt:i4>1835057</vt:i4>
      </vt:variant>
      <vt:variant>
        <vt:i4>53</vt:i4>
      </vt:variant>
      <vt:variant>
        <vt:i4>0</vt:i4>
      </vt:variant>
      <vt:variant>
        <vt:i4>5</vt:i4>
      </vt:variant>
      <vt:variant>
        <vt:lpwstr/>
      </vt:variant>
      <vt:variant>
        <vt:lpwstr>_Toc142304283</vt:lpwstr>
      </vt:variant>
      <vt:variant>
        <vt:i4>1835057</vt:i4>
      </vt:variant>
      <vt:variant>
        <vt:i4>47</vt:i4>
      </vt:variant>
      <vt:variant>
        <vt:i4>0</vt:i4>
      </vt:variant>
      <vt:variant>
        <vt:i4>5</vt:i4>
      </vt:variant>
      <vt:variant>
        <vt:lpwstr/>
      </vt:variant>
      <vt:variant>
        <vt:lpwstr>_Toc142304282</vt:lpwstr>
      </vt:variant>
      <vt:variant>
        <vt:i4>1835057</vt:i4>
      </vt:variant>
      <vt:variant>
        <vt:i4>41</vt:i4>
      </vt:variant>
      <vt:variant>
        <vt:i4>0</vt:i4>
      </vt:variant>
      <vt:variant>
        <vt:i4>5</vt:i4>
      </vt:variant>
      <vt:variant>
        <vt:lpwstr/>
      </vt:variant>
      <vt:variant>
        <vt:lpwstr>_Toc142304281</vt:lpwstr>
      </vt:variant>
      <vt:variant>
        <vt:i4>1835057</vt:i4>
      </vt:variant>
      <vt:variant>
        <vt:i4>35</vt:i4>
      </vt:variant>
      <vt:variant>
        <vt:i4>0</vt:i4>
      </vt:variant>
      <vt:variant>
        <vt:i4>5</vt:i4>
      </vt:variant>
      <vt:variant>
        <vt:lpwstr/>
      </vt:variant>
      <vt:variant>
        <vt:lpwstr>_Toc142304280</vt:lpwstr>
      </vt:variant>
      <vt:variant>
        <vt:i4>1245233</vt:i4>
      </vt:variant>
      <vt:variant>
        <vt:i4>29</vt:i4>
      </vt:variant>
      <vt:variant>
        <vt:i4>0</vt:i4>
      </vt:variant>
      <vt:variant>
        <vt:i4>5</vt:i4>
      </vt:variant>
      <vt:variant>
        <vt:lpwstr/>
      </vt:variant>
      <vt:variant>
        <vt:lpwstr>_Toc142304279</vt:lpwstr>
      </vt:variant>
      <vt:variant>
        <vt:i4>1245233</vt:i4>
      </vt:variant>
      <vt:variant>
        <vt:i4>23</vt:i4>
      </vt:variant>
      <vt:variant>
        <vt:i4>0</vt:i4>
      </vt:variant>
      <vt:variant>
        <vt:i4>5</vt:i4>
      </vt:variant>
      <vt:variant>
        <vt:lpwstr/>
      </vt:variant>
      <vt:variant>
        <vt:lpwstr>_Toc142304278</vt:lpwstr>
      </vt:variant>
      <vt:variant>
        <vt:i4>1245233</vt:i4>
      </vt:variant>
      <vt:variant>
        <vt:i4>17</vt:i4>
      </vt:variant>
      <vt:variant>
        <vt:i4>0</vt:i4>
      </vt:variant>
      <vt:variant>
        <vt:i4>5</vt:i4>
      </vt:variant>
      <vt:variant>
        <vt:lpwstr/>
      </vt:variant>
      <vt:variant>
        <vt:lpwstr>_Toc142304277</vt:lpwstr>
      </vt:variant>
      <vt:variant>
        <vt:i4>1245233</vt:i4>
      </vt:variant>
      <vt:variant>
        <vt:i4>11</vt:i4>
      </vt:variant>
      <vt:variant>
        <vt:i4>0</vt:i4>
      </vt:variant>
      <vt:variant>
        <vt:i4>5</vt:i4>
      </vt:variant>
      <vt:variant>
        <vt:lpwstr/>
      </vt:variant>
      <vt:variant>
        <vt:lpwstr>_Toc142304276</vt:lpwstr>
      </vt:variant>
      <vt:variant>
        <vt:i4>5963870</vt:i4>
      </vt:variant>
      <vt:variant>
        <vt:i4>6</vt:i4>
      </vt:variant>
      <vt:variant>
        <vt:i4>0</vt:i4>
      </vt:variant>
      <vt:variant>
        <vt:i4>5</vt:i4>
      </vt:variant>
      <vt:variant>
        <vt:lpwstr>https://warwick.ac.uk/fac/soc/cte/pintra/primary</vt:lpwstr>
      </vt:variant>
      <vt:variant>
        <vt:lpwstr/>
      </vt:variant>
      <vt:variant>
        <vt:i4>4653101</vt:i4>
      </vt:variant>
      <vt:variant>
        <vt:i4>3</vt:i4>
      </vt:variant>
      <vt:variant>
        <vt:i4>0</vt:i4>
      </vt:variant>
      <vt:variant>
        <vt:i4>5</vt:i4>
      </vt:variant>
      <vt:variant>
        <vt:lpwstr>mailto:Partnership@warwick.ac.uk</vt:lpwstr>
      </vt:variant>
      <vt:variant>
        <vt:lpwstr/>
      </vt:variant>
      <vt:variant>
        <vt:i4>5898268</vt:i4>
      </vt:variant>
      <vt:variant>
        <vt:i4>0</vt:i4>
      </vt:variant>
      <vt:variant>
        <vt:i4>0</vt:i4>
      </vt:variant>
      <vt:variant>
        <vt:i4>5</vt:i4>
      </vt:variant>
      <vt:variant>
        <vt:lpwstr>https://warwick.ac.uk/fac/soc/cte/pintra/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Section 3._P.G.C.E. Primary</dc:title>
  <dc:subject/>
  <dc:creator>PCPII233 #01</dc:creator>
  <cp:keywords/>
  <dc:description/>
  <cp:lastModifiedBy>Dobb, Jo</cp:lastModifiedBy>
  <cp:revision>3</cp:revision>
  <cp:lastPrinted>2026-02-25T15:55:00Z</cp:lastPrinted>
  <dcterms:created xsi:type="dcterms:W3CDTF">2026-02-27T20:58:00Z</dcterms:created>
  <dcterms:modified xsi:type="dcterms:W3CDTF">2026-02-27T20:58:00Z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0x0101005CF6E3A2F31C1E4F92BDB45EBE9AEB44</vt:lpwstr>
  </property>
  <property fmtid="{D5CDD505-2E9C-101B-9397-08002B2CF9AE}" pid="3" name="MediaServiceImageTags">
    <vt:lpwstr/>
  </property>
  <property fmtid="{D5CDD505-2E9C-101B-9397-08002B2CF9AE}" pid="4" name="Order">
    <vt:r8>321200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ies>
</file>