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F3EC" w14:textId="382A5102" w:rsidR="007D3065" w:rsidRDefault="00BB0D27">
      <w:pPr>
        <w:jc w:val="both"/>
        <w:rPr>
          <w:rFonts w:ascii="Arial" w:hAnsi="Arial" w:cs="Arial"/>
          <w:b/>
          <w:sz w:val="20"/>
          <w:szCs w:val="20"/>
        </w:rPr>
      </w:pPr>
      <w:r>
        <w:rPr>
          <w:noProof/>
        </w:rPr>
        <mc:AlternateContent>
          <mc:Choice Requires="wps">
            <w:drawing>
              <wp:anchor distT="45720" distB="45720" distL="114300" distR="114300" simplePos="0" relativeHeight="251660288" behindDoc="0" locked="0" layoutInCell="1" allowOverlap="1" wp14:anchorId="207CA7B7" wp14:editId="41DA69FC">
                <wp:simplePos x="0" y="0"/>
                <wp:positionH relativeFrom="margin">
                  <wp:posOffset>146050</wp:posOffset>
                </wp:positionH>
                <wp:positionV relativeFrom="paragraph">
                  <wp:posOffset>323850</wp:posOffset>
                </wp:positionV>
                <wp:extent cx="6086475" cy="3060700"/>
                <wp:effectExtent l="0" t="0" r="28575" b="25400"/>
                <wp:wrapSquare wrapText="bothSides"/>
                <wp:docPr id="2199950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3060700"/>
                        </a:xfrm>
                        <a:prstGeom prst="rect">
                          <a:avLst/>
                        </a:prstGeom>
                        <a:solidFill>
                          <a:srgbClr val="FFFFFF"/>
                        </a:solidFill>
                        <a:ln w="22225" cmpd="dbl">
                          <a:solidFill>
                            <a:srgbClr val="000000"/>
                          </a:solidFill>
                          <a:miter lim="800000"/>
                          <a:headEnd/>
                          <a:tailEnd/>
                        </a:ln>
                      </wps:spPr>
                      <wps:txbx>
                        <w:txbxContent>
                          <w:p w14:paraId="7F80C291" w14:textId="2B48F9A2" w:rsidR="00EC4266" w:rsidRDefault="006C0CB3" w:rsidP="00291364">
                            <w:pPr>
                              <w:jc w:val="center"/>
                              <w:rPr>
                                <w:rFonts w:ascii="Arial Black" w:hAnsi="Arial Black"/>
                                <w:sz w:val="56"/>
                                <w:szCs w:val="56"/>
                              </w:rPr>
                            </w:pPr>
                            <w:r>
                              <w:rPr>
                                <w:rFonts w:ascii="Arial Black" w:hAnsi="Arial Black"/>
                                <w:sz w:val="56"/>
                                <w:szCs w:val="56"/>
                              </w:rPr>
                              <w:t xml:space="preserve">Early Years &amp; </w:t>
                            </w:r>
                            <w:r w:rsidR="008F250A">
                              <w:rPr>
                                <w:rFonts w:ascii="Arial Black" w:hAnsi="Arial Black"/>
                                <w:sz w:val="56"/>
                                <w:szCs w:val="56"/>
                              </w:rPr>
                              <w:t>Primary</w:t>
                            </w:r>
                            <w:r>
                              <w:rPr>
                                <w:rFonts w:ascii="Arial Black" w:hAnsi="Arial Black"/>
                                <w:sz w:val="56"/>
                                <w:szCs w:val="56"/>
                              </w:rPr>
                              <w:t xml:space="preserve"> </w:t>
                            </w:r>
                            <w:r w:rsidR="008F250A">
                              <w:rPr>
                                <w:rFonts w:ascii="Arial Black" w:hAnsi="Arial Black"/>
                                <w:sz w:val="56"/>
                                <w:szCs w:val="56"/>
                              </w:rPr>
                              <w:t xml:space="preserve">PGCE </w:t>
                            </w:r>
                          </w:p>
                          <w:p w14:paraId="1EA9D7DB" w14:textId="170F799C" w:rsidR="008F250A" w:rsidRPr="00291364" w:rsidRDefault="008F250A" w:rsidP="00291364">
                            <w:pPr>
                              <w:jc w:val="center"/>
                              <w:rPr>
                                <w:rFonts w:ascii="Arial Black" w:hAnsi="Arial Black"/>
                                <w:sz w:val="56"/>
                                <w:szCs w:val="56"/>
                              </w:rPr>
                            </w:pPr>
                            <w:r>
                              <w:rPr>
                                <w:rFonts w:ascii="Arial Black" w:hAnsi="Arial Black"/>
                                <w:sz w:val="56"/>
                                <w:szCs w:val="56"/>
                              </w:rPr>
                              <w:t>2</w:t>
                            </w:r>
                            <w:r w:rsidR="00233D41">
                              <w:rPr>
                                <w:rFonts w:ascii="Arial Black" w:hAnsi="Arial Black"/>
                                <w:sz w:val="56"/>
                                <w:szCs w:val="56"/>
                              </w:rPr>
                              <w:t>5-26</w:t>
                            </w:r>
                          </w:p>
                          <w:p w14:paraId="74CAC0B3" w14:textId="3E508C22" w:rsidR="008F250A" w:rsidRDefault="00840EEE" w:rsidP="00291364">
                            <w:pPr>
                              <w:jc w:val="center"/>
                              <w:rPr>
                                <w:rFonts w:ascii="Arial Black" w:hAnsi="Arial Black"/>
                                <w:sz w:val="56"/>
                                <w:szCs w:val="56"/>
                              </w:rPr>
                            </w:pPr>
                            <w:r>
                              <w:rPr>
                                <w:rFonts w:ascii="Arial Black" w:hAnsi="Arial Black"/>
                                <w:sz w:val="56"/>
                                <w:szCs w:val="56"/>
                              </w:rPr>
                              <w:t>EXTENDING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7320B9D7"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7CA7B7" id="_x0000_t202" coordsize="21600,21600" o:spt="202" path="m,l,21600r21600,l21600,xe">
                <v:stroke joinstyle="miter"/>
                <v:path gradientshapeok="t" o:connecttype="rect"/>
              </v:shapetype>
              <v:shape id="Text Box 2" o:spid="_x0000_s1026" type="#_x0000_t202" style="position:absolute;left:0;text-align:left;margin-left:11.5pt;margin-top:25.5pt;width:479.25pt;height:241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" strokeweight="1.75pt">
                <v:stroke linestyle="thinThin"/>
                <v:textbox>
                  <w:txbxContent>
                    <w:p w14:paraId="7F80C291" w14:textId="2B48F9A2" w:rsidR="00EC4266" w:rsidRDefault="006C0CB3" w:rsidP="00291364">
                      <w:pPr>
                        <w:jc w:val="center"/>
                        <w:rPr>
                          <w:rFonts w:ascii="Arial Black" w:hAnsi="Arial Black"/>
                          <w:sz w:val="56"/>
                          <w:szCs w:val="56"/>
                        </w:rPr>
                      </w:pPr>
                      <w:r>
                        <w:rPr>
                          <w:rFonts w:ascii="Arial Black" w:hAnsi="Arial Black"/>
                          <w:sz w:val="56"/>
                          <w:szCs w:val="56"/>
                        </w:rPr>
                        <w:t xml:space="preserve">Early Years &amp; </w:t>
                      </w:r>
                      <w:r w:rsidR="008F250A">
                        <w:rPr>
                          <w:rFonts w:ascii="Arial Black" w:hAnsi="Arial Black"/>
                          <w:sz w:val="56"/>
                          <w:szCs w:val="56"/>
                        </w:rPr>
                        <w:t>Primary</w:t>
                      </w:r>
                      <w:r>
                        <w:rPr>
                          <w:rFonts w:ascii="Arial Black" w:hAnsi="Arial Black"/>
                          <w:sz w:val="56"/>
                          <w:szCs w:val="56"/>
                        </w:rPr>
                        <w:t xml:space="preserve"> </w:t>
                      </w:r>
                      <w:r w:rsidR="008F250A">
                        <w:rPr>
                          <w:rFonts w:ascii="Arial Black" w:hAnsi="Arial Black"/>
                          <w:sz w:val="56"/>
                          <w:szCs w:val="56"/>
                        </w:rPr>
                        <w:t xml:space="preserve">PGCE </w:t>
                      </w:r>
                    </w:p>
                    <w:p w14:paraId="1EA9D7DB" w14:textId="170F799C" w:rsidR="008F250A" w:rsidRPr="00291364" w:rsidRDefault="008F250A" w:rsidP="00291364">
                      <w:pPr>
                        <w:jc w:val="center"/>
                        <w:rPr>
                          <w:rFonts w:ascii="Arial Black" w:hAnsi="Arial Black"/>
                          <w:sz w:val="56"/>
                          <w:szCs w:val="56"/>
                        </w:rPr>
                      </w:pPr>
                      <w:r>
                        <w:rPr>
                          <w:rFonts w:ascii="Arial Black" w:hAnsi="Arial Black"/>
                          <w:sz w:val="56"/>
                          <w:szCs w:val="56"/>
                        </w:rPr>
                        <w:t>2</w:t>
                      </w:r>
                      <w:r w:rsidR="00233D41">
                        <w:rPr>
                          <w:rFonts w:ascii="Arial Black" w:hAnsi="Arial Black"/>
                          <w:sz w:val="56"/>
                          <w:szCs w:val="56"/>
                        </w:rPr>
                        <w:t>5-26</w:t>
                      </w:r>
                    </w:p>
                    <w:p w14:paraId="74CAC0B3" w14:textId="3E508C22" w:rsidR="008F250A" w:rsidRDefault="00840EEE" w:rsidP="00291364">
                      <w:pPr>
                        <w:jc w:val="center"/>
                        <w:rPr>
                          <w:rFonts w:ascii="Arial Black" w:hAnsi="Arial Black"/>
                          <w:sz w:val="56"/>
                          <w:szCs w:val="56"/>
                        </w:rPr>
                      </w:pPr>
                      <w:r>
                        <w:rPr>
                          <w:rFonts w:ascii="Arial Black" w:hAnsi="Arial Black"/>
                          <w:sz w:val="56"/>
                          <w:szCs w:val="56"/>
                        </w:rPr>
                        <w:t>EXTENDING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7320B9D7"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For Trainees, Class Teachers and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6F032C8C" w:rsidR="007D3065" w:rsidRDefault="00193596" w:rsidP="007D3065">
      <w:pPr>
        <w:jc w:val="center"/>
        <w:rPr>
          <w:rFonts w:ascii="Arial" w:hAnsi="Arial" w:cs="Arial"/>
          <w:b/>
          <w:sz w:val="28"/>
          <w:szCs w:val="28"/>
        </w:rPr>
      </w:pPr>
      <w:r>
        <w:rPr>
          <w:noProof/>
        </w:rPr>
        <w:drawing>
          <wp:inline distT="0" distB="0" distL="0" distR="0" wp14:anchorId="45B5A198" wp14:editId="568FA457">
            <wp:extent cx="4630668" cy="3084195"/>
            <wp:effectExtent l="0" t="0" r="0" b="1905"/>
            <wp:docPr id="190065523" name="Picture 3" descr="A teacher playing blocks building with kids in front of 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teacher playing blocks building with kids in front of he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42251" cy="3091909"/>
                    </a:xfrm>
                    <a:prstGeom prst="rect">
                      <a:avLst/>
                    </a:prstGeom>
                    <a:noFill/>
                    <a:ln>
                      <a:noFill/>
                    </a:ln>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3AFF7CFB" w14:textId="0045C9C7" w:rsidR="00CD7F65" w:rsidRDefault="00BB0D27" w:rsidP="00CD7F65">
      <w:pPr>
        <w:jc w:val="center"/>
        <w:rPr>
          <w:rFonts w:ascii="Arial" w:hAnsi="Arial" w:cs="Arial"/>
          <w:b/>
          <w:sz w:val="40"/>
          <w:szCs w:val="40"/>
        </w:rPr>
      </w:pPr>
      <w:r>
        <w:rPr>
          <w:noProof/>
        </w:rPr>
        <mc:AlternateContent>
          <mc:Choice Requires="wps">
            <w:drawing>
              <wp:anchor distT="45720" distB="45720" distL="114300" distR="114300" simplePos="0" relativeHeight="251657216" behindDoc="1" locked="0" layoutInCell="1" allowOverlap="1" wp14:anchorId="3ABBA969" wp14:editId="442BC7F4">
                <wp:simplePos x="0" y="0"/>
                <wp:positionH relativeFrom="column">
                  <wp:posOffset>1837055</wp:posOffset>
                </wp:positionH>
                <wp:positionV relativeFrom="page">
                  <wp:posOffset>10048875</wp:posOffset>
                </wp:positionV>
                <wp:extent cx="2539365" cy="276225"/>
                <wp:effectExtent l="0" t="0" r="0" b="0"/>
                <wp:wrapNone/>
                <wp:docPr id="180258780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9365" cy="276225"/>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3ABBA969" id="Text Box 1" o:spid="_x0000_s1027" type="#_x0000_t202" style="position:absolute;left:0;text-align:left;margin-left:144.65pt;margin-top:791.25pt;width:199.95pt;height:21.75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" strokecolor="white">
                <v:textbox style="mso-fit-shape-to-text:t">
                  <w:txbxContent>
                    <w:p w14:paraId="044035B6" w14:textId="77777777" w:rsidR="008F250A" w:rsidRDefault="008F250A"/>
                  </w:txbxContent>
                </v:textbox>
                <w10:wrap anchory="page"/>
              </v:shape>
            </w:pict>
          </mc:Fallback>
        </mc:AlternateContent>
      </w:r>
      <w:r w:rsidR="00CD7F65" w:rsidRPr="00CD7F65">
        <w:rPr>
          <w:rFonts w:ascii="Arial" w:hAnsi="Arial" w:cs="Arial"/>
          <w:b/>
          <w:sz w:val="40"/>
          <w:szCs w:val="40"/>
        </w:rPr>
        <w:t xml:space="preserve"> </w:t>
      </w:r>
      <w:r w:rsidR="00CD7F65">
        <w:rPr>
          <w:rFonts w:ascii="Arial" w:hAnsi="Arial" w:cs="Arial"/>
          <w:b/>
          <w:sz w:val="40"/>
          <w:szCs w:val="40"/>
        </w:rPr>
        <w:t>Mentor Training, Warwick’s Mentor Development Programme, Axia Platform and Mentor Bulletin</w:t>
      </w:r>
    </w:p>
    <w:p w14:paraId="766A8AAA" w14:textId="77777777" w:rsidR="00CD7F65" w:rsidRDefault="00CD7F65" w:rsidP="00CD7F65">
      <w:pPr>
        <w:jc w:val="center"/>
        <w:rPr>
          <w:rFonts w:ascii="Calibri" w:hAnsi="Calibri" w:cs="Arial"/>
          <w:sz w:val="28"/>
          <w:szCs w:val="28"/>
        </w:rPr>
      </w:pPr>
      <w:r w:rsidRPr="00412355">
        <w:rPr>
          <w:rFonts w:ascii="Calibri" w:hAnsi="Calibri" w:cs="Arial"/>
          <w:sz w:val="28"/>
          <w:szCs w:val="28"/>
          <w:u w:val="single"/>
        </w:rPr>
        <w:t>Mentors:</w:t>
      </w:r>
      <w:r>
        <w:rPr>
          <w:rFonts w:ascii="Calibri" w:hAnsi="Calibri" w:cs="Arial"/>
          <w:sz w:val="28"/>
          <w:szCs w:val="28"/>
        </w:rPr>
        <w:t xml:space="preserve"> to </w:t>
      </w:r>
      <w:r w:rsidRPr="009474ED">
        <w:rPr>
          <w:rFonts w:ascii="Calibri" w:hAnsi="Calibri" w:cs="Arial"/>
          <w:b/>
          <w:bCs/>
          <w:sz w:val="28"/>
          <w:szCs w:val="28"/>
        </w:rPr>
        <w:t>watch the placement briefing</w:t>
      </w:r>
      <w:r>
        <w:rPr>
          <w:rFonts w:ascii="Calibri" w:hAnsi="Calibri" w:cs="Arial"/>
          <w:sz w:val="28"/>
          <w:szCs w:val="28"/>
        </w:rPr>
        <w:t xml:space="preserve">, to </w:t>
      </w:r>
      <w:r w:rsidRPr="00DB4830">
        <w:rPr>
          <w:rFonts w:ascii="Calibri" w:hAnsi="Calibri" w:cs="Arial"/>
          <w:b/>
          <w:bCs/>
          <w:sz w:val="28"/>
          <w:szCs w:val="28"/>
        </w:rPr>
        <w:t>register</w:t>
      </w:r>
      <w:r>
        <w:rPr>
          <w:rFonts w:ascii="Calibri" w:hAnsi="Calibri" w:cs="Arial"/>
          <w:sz w:val="28"/>
          <w:szCs w:val="28"/>
        </w:rPr>
        <w:t xml:space="preserve"> with, or </w:t>
      </w:r>
      <w:r w:rsidRPr="00DB4830">
        <w:rPr>
          <w:rFonts w:ascii="Calibri" w:hAnsi="Calibri" w:cs="Arial"/>
          <w:b/>
          <w:bCs/>
          <w:sz w:val="28"/>
          <w:szCs w:val="28"/>
        </w:rPr>
        <w:t>access</w:t>
      </w:r>
      <w:r>
        <w:rPr>
          <w:rFonts w:ascii="Calibri" w:hAnsi="Calibri" w:cs="Arial"/>
          <w:sz w:val="28"/>
          <w:szCs w:val="28"/>
        </w:rPr>
        <w:t xml:space="preserve"> the </w:t>
      </w:r>
      <w:r w:rsidRPr="00051907">
        <w:rPr>
          <w:rFonts w:ascii="Calibri" w:hAnsi="Calibri" w:cs="Arial"/>
          <w:b/>
          <w:bCs/>
          <w:sz w:val="28"/>
          <w:szCs w:val="28"/>
        </w:rPr>
        <w:t>MDP and Axia</w:t>
      </w:r>
      <w:r>
        <w:rPr>
          <w:rFonts w:ascii="Calibri" w:hAnsi="Calibri" w:cs="Arial"/>
          <w:sz w:val="28"/>
          <w:szCs w:val="28"/>
        </w:rPr>
        <w:t xml:space="preserve"> and/or to </w:t>
      </w:r>
      <w:r w:rsidRPr="00DB4830">
        <w:rPr>
          <w:rFonts w:ascii="Calibri" w:hAnsi="Calibri" w:cs="Arial"/>
          <w:b/>
          <w:bCs/>
          <w:sz w:val="28"/>
          <w:szCs w:val="28"/>
        </w:rPr>
        <w:t>sign up</w:t>
      </w:r>
      <w:r>
        <w:rPr>
          <w:rFonts w:ascii="Calibri" w:hAnsi="Calibri" w:cs="Arial"/>
          <w:sz w:val="28"/>
          <w:szCs w:val="28"/>
        </w:rPr>
        <w:t xml:space="preserve"> to the Primary email bulletin, </w:t>
      </w:r>
      <w:r w:rsidRPr="00077E63">
        <w:rPr>
          <w:rFonts w:ascii="Calibri" w:hAnsi="Calibri" w:cs="Arial"/>
          <w:b/>
          <w:bCs/>
          <w:sz w:val="28"/>
          <w:szCs w:val="28"/>
        </w:rPr>
        <w:t>please follow the link below</w:t>
      </w:r>
      <w:r>
        <w:rPr>
          <w:rFonts w:ascii="Calibri" w:hAnsi="Calibri" w:cs="Arial"/>
          <w:sz w:val="28"/>
          <w:szCs w:val="28"/>
        </w:rPr>
        <w:t>:</w:t>
      </w:r>
    </w:p>
    <w:p w14:paraId="705681A8" w14:textId="77777777" w:rsidR="00CD7F65" w:rsidRDefault="00CD7F65" w:rsidP="00CD7F65">
      <w:pPr>
        <w:jc w:val="center"/>
      </w:pPr>
      <w:hyperlink r:id="rId13" w:history="1">
        <w:r w:rsidRPr="00735DB8">
          <w:rPr>
            <w:rStyle w:val="Hyperlink"/>
            <w:rFonts w:ascii="Calibri" w:hAnsi="Calibri" w:cs="Arial"/>
            <w:sz w:val="28"/>
            <w:szCs w:val="28"/>
          </w:rPr>
          <w:t>https://warwick.ac.uk/fac/soc/cte/pintra/mentors/primtool</w:t>
        </w:r>
      </w:hyperlink>
    </w:p>
    <w:p w14:paraId="41B90B6F" w14:textId="77777777" w:rsidR="00CD7F65" w:rsidRDefault="00CD7F65" w:rsidP="00CD7F65">
      <w:pPr>
        <w:jc w:val="center"/>
        <w:rPr>
          <w:rFonts w:ascii="Arial" w:hAnsi="Arial" w:cs="Arial"/>
          <w:bCs/>
        </w:rPr>
      </w:pPr>
    </w:p>
    <w:p w14:paraId="72F86F79" w14:textId="77777777" w:rsidR="00CD7F65" w:rsidRPr="00CD5E70" w:rsidRDefault="00CD7F65" w:rsidP="00CD7F65">
      <w:pPr>
        <w:jc w:val="center"/>
        <w:rPr>
          <w:rFonts w:asciiTheme="minorHAnsi" w:hAnsiTheme="minorHAnsi" w:cstheme="minorHAnsi"/>
          <w:bCs/>
          <w:sz w:val="28"/>
          <w:szCs w:val="28"/>
        </w:rPr>
      </w:pPr>
      <w:r w:rsidRPr="00CD5E70">
        <w:rPr>
          <w:rFonts w:asciiTheme="minorHAnsi" w:hAnsiTheme="minorHAnsi" w:cstheme="minorHAnsi"/>
          <w:bCs/>
          <w:sz w:val="28"/>
          <w:szCs w:val="28"/>
        </w:rPr>
        <w:t xml:space="preserve">The </w:t>
      </w:r>
      <w:r w:rsidRPr="00CD5E70">
        <w:rPr>
          <w:rFonts w:asciiTheme="minorHAnsi" w:hAnsiTheme="minorHAnsi" w:cstheme="minorHAnsi"/>
          <w:b/>
          <w:sz w:val="28"/>
          <w:szCs w:val="28"/>
        </w:rPr>
        <w:t>Mentor Development Programme (MDP)</w:t>
      </w:r>
      <w:r w:rsidRPr="00CD5E70">
        <w:rPr>
          <w:rFonts w:asciiTheme="minorHAnsi" w:hAnsiTheme="minorHAnsi" w:cstheme="minorHAnsi"/>
          <w:bCs/>
          <w:sz w:val="28"/>
          <w:szCs w:val="28"/>
        </w:rPr>
        <w:t xml:space="preserve"> is a starting point and welcome for all mentors (new and experienced).  The MDP hosts a flexible suite of units to support a mentor’s professional development as well as important information about mentoring specifically with Warwick. </w:t>
      </w:r>
    </w:p>
    <w:p w14:paraId="33885835" w14:textId="77777777" w:rsidR="00CD7F65" w:rsidRDefault="00CD7F65" w:rsidP="00CD7F65">
      <w:pPr>
        <w:jc w:val="center"/>
        <w:rPr>
          <w:rFonts w:ascii="Arial" w:hAnsi="Arial" w:cs="Arial"/>
        </w:rPr>
      </w:pPr>
    </w:p>
    <w:p w14:paraId="10ACADE4" w14:textId="77777777" w:rsidR="00CD7F65" w:rsidRDefault="00CD7F65" w:rsidP="00CD7F65">
      <w:pPr>
        <w:jc w:val="center"/>
        <w:rPr>
          <w:rFonts w:ascii="Calibri" w:hAnsi="Calibri" w:cs="Arial"/>
          <w:sz w:val="28"/>
          <w:szCs w:val="28"/>
        </w:rPr>
      </w:pPr>
      <w:r>
        <w:rPr>
          <w:noProof/>
        </w:rPr>
        <w:drawing>
          <wp:inline distT="0" distB="0" distL="0" distR="0" wp14:anchorId="4E5CCCDA" wp14:editId="592BB304">
            <wp:extent cx="3017879" cy="1606678"/>
            <wp:effectExtent l="133350" t="114300" r="125730" b="165100"/>
            <wp:docPr id="1637742414" name="Picture 1" descr="A group of badg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42414" name="Picture 1" descr="A group of badges with text&#10;&#10;AI-generated content may be incorrect."/>
                    <pic:cNvPicPr/>
                  </pic:nvPicPr>
                  <pic:blipFill>
                    <a:blip r:embed="rId14"/>
                    <a:stretch>
                      <a:fillRect/>
                    </a:stretch>
                  </pic:blipFill>
                  <pic:spPr>
                    <a:xfrm>
                      <a:off x="0" y="0"/>
                      <a:ext cx="3096174" cy="1648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7C7F88E6" wp14:editId="43B3E7B3">
            <wp:extent cx="2554291" cy="1585341"/>
            <wp:effectExtent l="133350" t="114300" r="151130" b="167640"/>
            <wp:docPr id="31653652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536522" name="Picture 1" descr="A screenshot of a computer&#10;&#10;AI-generated content may be incorrect."/>
                    <pic:cNvPicPr/>
                  </pic:nvPicPr>
                  <pic:blipFill>
                    <a:blip r:embed="rId15"/>
                    <a:stretch>
                      <a:fillRect/>
                    </a:stretch>
                  </pic:blipFill>
                  <pic:spPr>
                    <a:xfrm>
                      <a:off x="0" y="0"/>
                      <a:ext cx="2597349" cy="161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97C5FD" w14:textId="77777777" w:rsidR="00CD7F65" w:rsidRDefault="00CD7F65" w:rsidP="00CD7F65">
      <w:pPr>
        <w:jc w:val="center"/>
        <w:rPr>
          <w:rFonts w:ascii="Calibri" w:hAnsi="Calibri" w:cs="Arial"/>
          <w:sz w:val="28"/>
          <w:szCs w:val="28"/>
        </w:rPr>
      </w:pPr>
    </w:p>
    <w:p w14:paraId="189363AA" w14:textId="77777777" w:rsidR="00CD7F65" w:rsidRDefault="00CD7F65" w:rsidP="00CD7F65">
      <w:pPr>
        <w:jc w:val="center"/>
        <w:rPr>
          <w:rFonts w:ascii="Calibri" w:hAnsi="Calibri" w:cs="Arial"/>
          <w:sz w:val="28"/>
          <w:szCs w:val="28"/>
        </w:rPr>
      </w:pPr>
      <w:r w:rsidRPr="00FF171F">
        <w:rPr>
          <w:rFonts w:ascii="Calibri" w:hAnsi="Calibri" w:cs="Arial"/>
          <w:b/>
          <w:bCs/>
          <w:sz w:val="28"/>
          <w:szCs w:val="28"/>
        </w:rPr>
        <w:t>Axia</w:t>
      </w:r>
      <w:r>
        <w:rPr>
          <w:rFonts w:ascii="Calibri" w:hAnsi="Calibri" w:cs="Arial"/>
          <w:sz w:val="28"/>
          <w:szCs w:val="28"/>
        </w:rPr>
        <w:t xml:space="preserve"> is a digital platform which has been tailored to support Warwick PGCE trainees, their mentors and university tutors, to successfully track their professional development during the training programme.  School-based learning, reflections, targets, formative progress checks and the summative assessments are captured throughout the course, on the trainee’s individual, secure Axia dashboard. Mentors should register with Axia and trainees will then link mentors to their dashboards.</w:t>
      </w:r>
    </w:p>
    <w:p w14:paraId="696321AF" w14:textId="77777777" w:rsidR="00CD7F65" w:rsidRDefault="00CD7F65" w:rsidP="00CD7F65">
      <w:pPr>
        <w:jc w:val="center"/>
        <w:rPr>
          <w:rFonts w:ascii="Calibri" w:hAnsi="Calibri" w:cs="Arial"/>
          <w:sz w:val="28"/>
          <w:szCs w:val="28"/>
        </w:rPr>
      </w:pPr>
    </w:p>
    <w:p w14:paraId="1B1027DE" w14:textId="77777777" w:rsidR="00CD7F65" w:rsidRDefault="00CD7F65" w:rsidP="00CD7F65">
      <w:pPr>
        <w:jc w:val="center"/>
        <w:rPr>
          <w:rFonts w:ascii="Calibri" w:hAnsi="Calibri" w:cs="Arial"/>
          <w:sz w:val="28"/>
          <w:szCs w:val="28"/>
        </w:rPr>
      </w:pPr>
      <w:r>
        <w:rPr>
          <w:noProof/>
        </w:rPr>
        <w:drawing>
          <wp:inline distT="0" distB="0" distL="0" distR="0" wp14:anchorId="67CC9983" wp14:editId="2F2A2E7A">
            <wp:extent cx="3777983" cy="1671298"/>
            <wp:effectExtent l="0" t="0" r="0" b="5715"/>
            <wp:docPr id="9987694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69412" name="Picture 1" descr="A screenshot of a computer&#10;&#10;AI-generated content may be incorrect."/>
                    <pic:cNvPicPr/>
                  </pic:nvPicPr>
                  <pic:blipFill>
                    <a:blip r:embed="rId16"/>
                    <a:stretch>
                      <a:fillRect/>
                    </a:stretch>
                  </pic:blipFill>
                  <pic:spPr>
                    <a:xfrm>
                      <a:off x="0" y="0"/>
                      <a:ext cx="3809617" cy="1685292"/>
                    </a:xfrm>
                    <a:prstGeom prst="rect">
                      <a:avLst/>
                    </a:prstGeom>
                  </pic:spPr>
                </pic:pic>
              </a:graphicData>
            </a:graphic>
          </wp:inline>
        </w:drawing>
      </w:r>
    </w:p>
    <w:p w14:paraId="55D63BB3" w14:textId="77777777" w:rsidR="00CD7F65" w:rsidRDefault="00CD7F65" w:rsidP="00CD7F65">
      <w:pPr>
        <w:jc w:val="center"/>
        <w:rPr>
          <w:rFonts w:ascii="Calibri" w:hAnsi="Calibri" w:cs="Arial"/>
          <w:sz w:val="28"/>
          <w:szCs w:val="28"/>
        </w:rPr>
      </w:pPr>
    </w:p>
    <w:p w14:paraId="0229DE88" w14:textId="399436F1" w:rsidR="00170265" w:rsidRPr="00CD5E70" w:rsidRDefault="00CD7F65" w:rsidP="00CD5E70">
      <w:pPr>
        <w:jc w:val="center"/>
        <w:rPr>
          <w:rFonts w:ascii="Calibri" w:hAnsi="Calibri" w:cs="Arial"/>
          <w:sz w:val="28"/>
          <w:szCs w:val="28"/>
        </w:rPr>
      </w:pPr>
      <w:r w:rsidRPr="00C87ADD">
        <w:rPr>
          <w:rFonts w:ascii="Calibri" w:hAnsi="Calibri" w:cs="Arial"/>
          <w:b/>
          <w:bCs/>
          <w:sz w:val="28"/>
          <w:szCs w:val="28"/>
        </w:rPr>
        <w:t xml:space="preserve">Primary </w:t>
      </w:r>
      <w:r>
        <w:rPr>
          <w:rFonts w:ascii="Calibri" w:hAnsi="Calibri" w:cs="Arial"/>
          <w:b/>
          <w:bCs/>
          <w:sz w:val="28"/>
          <w:szCs w:val="28"/>
        </w:rPr>
        <w:t>Updates and Support for Mentors and Trainees</w:t>
      </w:r>
      <w:r>
        <w:rPr>
          <w:rFonts w:ascii="Calibri" w:hAnsi="Calibri" w:cs="Arial"/>
          <w:sz w:val="28"/>
          <w:szCs w:val="28"/>
        </w:rPr>
        <w:t xml:space="preserve"> is a regular email bulletin providing important messages about placements and the university curriculum whilst also highlighting interesting Primary education news.</w:t>
      </w:r>
    </w:p>
    <w:p w14:paraId="0F0607FC" w14:textId="14393EE7" w:rsidR="00B90CA5" w:rsidRPr="008D22E7" w:rsidRDefault="00156F1B" w:rsidP="00F802AA">
      <w:pPr>
        <w:spacing w:before="120" w:after="120"/>
        <w:ind w:left="-142"/>
        <w:jc w:val="center"/>
        <w:rPr>
          <w:rFonts w:ascii="Arial" w:hAnsi="Arial" w:cs="Arial"/>
          <w:sz w:val="44"/>
          <w:szCs w:val="44"/>
        </w:rPr>
      </w:pPr>
      <w:r>
        <w:rPr>
          <w:rFonts w:ascii="Arial" w:hAnsi="Arial" w:cs="Arial"/>
          <w:sz w:val="44"/>
          <w:szCs w:val="44"/>
        </w:rPr>
        <w:t xml:space="preserve">EXTENDING </w:t>
      </w:r>
      <w:r w:rsidR="00F802AA" w:rsidRPr="008D22E7">
        <w:rPr>
          <w:rFonts w:ascii="Arial" w:hAnsi="Arial" w:cs="Arial"/>
          <w:sz w:val="44"/>
          <w:szCs w:val="44"/>
        </w:rPr>
        <w:t>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3F9899E"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470851">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1FD27032"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156F1B">
        <w:rPr>
          <w:rFonts w:asciiTheme="minorHAnsi" w:eastAsia="Calibri" w:hAnsiTheme="minorHAnsi" w:cstheme="minorBidi"/>
          <w:sz w:val="22"/>
          <w:szCs w:val="22"/>
          <w:lang w:eastAsia="en-US"/>
        </w:rPr>
        <w:t xml:space="preserve">.  Both documents can be found </w:t>
      </w:r>
      <w:r w:rsidR="00B72DEE">
        <w:rPr>
          <w:rFonts w:asciiTheme="minorHAnsi" w:eastAsia="Calibri" w:hAnsiTheme="minorHAnsi" w:cstheme="minorBidi"/>
          <w:sz w:val="22"/>
          <w:szCs w:val="22"/>
          <w:lang w:eastAsia="en-US"/>
        </w:rPr>
        <w:t>on</w:t>
      </w:r>
      <w:r w:rsidR="00156F1B">
        <w:rPr>
          <w:rFonts w:asciiTheme="minorHAnsi" w:eastAsia="Calibri" w:hAnsiTheme="minorHAnsi" w:cstheme="minorBidi"/>
          <w:sz w:val="22"/>
          <w:szCs w:val="22"/>
          <w:lang w:eastAsia="en-US"/>
        </w:rPr>
        <w:t xml:space="preserve"> the </w:t>
      </w:r>
      <w:r w:rsidR="00301ADC">
        <w:rPr>
          <w:rFonts w:asciiTheme="minorHAnsi" w:eastAsia="Calibri" w:hAnsiTheme="minorHAnsi" w:cstheme="minorBidi"/>
          <w:sz w:val="22"/>
          <w:szCs w:val="22"/>
          <w:lang w:eastAsia="en-US"/>
        </w:rPr>
        <w:t>‘</w:t>
      </w:r>
      <w:r w:rsidR="007E24C1">
        <w:rPr>
          <w:rFonts w:asciiTheme="minorHAnsi" w:eastAsia="Calibri" w:hAnsiTheme="minorHAnsi" w:cstheme="minorBidi"/>
          <w:sz w:val="22"/>
          <w:szCs w:val="22"/>
          <w:lang w:eastAsia="en-US"/>
        </w:rPr>
        <w:t xml:space="preserve">Resources’ tab </w:t>
      </w:r>
      <w:r w:rsidR="00B72DEE">
        <w:rPr>
          <w:rFonts w:asciiTheme="minorHAnsi" w:eastAsia="Calibri" w:hAnsiTheme="minorHAnsi" w:cstheme="minorBidi"/>
          <w:sz w:val="22"/>
          <w:szCs w:val="22"/>
          <w:lang w:eastAsia="en-US"/>
        </w:rPr>
        <w:t>in</w:t>
      </w:r>
      <w:r w:rsidR="007E24C1">
        <w:rPr>
          <w:rFonts w:asciiTheme="minorHAnsi" w:eastAsia="Calibri" w:hAnsiTheme="minorHAnsi" w:cstheme="minorBidi"/>
          <w:sz w:val="22"/>
          <w:szCs w:val="22"/>
          <w:lang w:eastAsia="en-US"/>
        </w:rPr>
        <w:t xml:space="preserve"> the trainee’s Axia space.</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3AF3E937" w14:textId="4E3FDACB" w:rsidR="00675F20" w:rsidRPr="00675F20" w:rsidRDefault="003E6DB5">
          <w:pPr>
            <w:pStyle w:val="TOC3"/>
            <w:rPr>
              <w:rFonts w:asciiTheme="minorHAnsi" w:eastAsiaTheme="minorEastAsia" w:hAnsiTheme="minorHAnsi" w:cstheme="minorHAnsi"/>
              <w:kern w:val="2"/>
              <w:sz w:val="24"/>
              <w:szCs w:val="24"/>
              <w14:ligatures w14:val="standardContextual"/>
            </w:rPr>
          </w:pPr>
          <w:r>
            <w:rPr>
              <w:noProof w:val="0"/>
              <w:sz w:val="40"/>
              <w:szCs w:val="40"/>
            </w:rPr>
            <w:fldChar w:fldCharType="begin"/>
          </w:r>
          <w:r>
            <w:instrText xml:space="preserve"> TOC \o "1-3" \h \z \u </w:instrText>
          </w:r>
          <w:r>
            <w:rPr>
              <w:noProof w:val="0"/>
              <w:sz w:val="40"/>
              <w:szCs w:val="40"/>
            </w:rPr>
            <w:fldChar w:fldCharType="separate"/>
          </w:r>
          <w:hyperlink w:anchor="_Toc223960462" w:history="1">
            <w:r w:rsidR="00675F20" w:rsidRPr="00675F20">
              <w:rPr>
                <w:rStyle w:val="Hyperlink"/>
                <w:rFonts w:asciiTheme="minorHAnsi" w:hAnsiTheme="minorHAnsi" w:cstheme="minorHAnsi"/>
              </w:rPr>
              <w:t>1.</w:t>
            </w:r>
            <w:r w:rsidR="00675F20" w:rsidRPr="00675F20">
              <w:rPr>
                <w:rFonts w:asciiTheme="minorHAnsi" w:eastAsiaTheme="minorEastAsia" w:hAnsiTheme="minorHAnsi" w:cstheme="minorHAnsi"/>
                <w:kern w:val="2"/>
                <w:sz w:val="24"/>
                <w:szCs w:val="24"/>
                <w14:ligatures w14:val="standardContextual"/>
              </w:rPr>
              <w:tab/>
            </w:r>
            <w:r w:rsidR="00675F20" w:rsidRPr="00675F20">
              <w:rPr>
                <w:rStyle w:val="Hyperlink"/>
                <w:rFonts w:asciiTheme="minorHAnsi" w:hAnsiTheme="minorHAnsi" w:cstheme="minorHAnsi"/>
              </w:rPr>
              <w:t>CHECKLIST FOR MENTORS</w:t>
            </w:r>
            <w:r w:rsidR="00675F20" w:rsidRPr="00675F20">
              <w:rPr>
                <w:rFonts w:asciiTheme="minorHAnsi" w:hAnsiTheme="minorHAnsi" w:cstheme="minorHAnsi"/>
                <w:webHidden/>
              </w:rPr>
              <w:tab/>
            </w:r>
            <w:r w:rsidR="00675F20" w:rsidRPr="00675F20">
              <w:rPr>
                <w:rFonts w:asciiTheme="minorHAnsi" w:hAnsiTheme="minorHAnsi" w:cstheme="minorHAnsi"/>
                <w:webHidden/>
              </w:rPr>
              <w:fldChar w:fldCharType="begin"/>
            </w:r>
            <w:r w:rsidR="00675F20" w:rsidRPr="00675F20">
              <w:rPr>
                <w:rFonts w:asciiTheme="minorHAnsi" w:hAnsiTheme="minorHAnsi" w:cstheme="minorHAnsi"/>
                <w:webHidden/>
              </w:rPr>
              <w:instrText xml:space="preserve"> PAGEREF _Toc223960462 \h </w:instrText>
            </w:r>
            <w:r w:rsidR="00675F20" w:rsidRPr="00675F20">
              <w:rPr>
                <w:rFonts w:asciiTheme="minorHAnsi" w:hAnsiTheme="minorHAnsi" w:cstheme="minorHAnsi"/>
                <w:webHidden/>
              </w:rPr>
            </w:r>
            <w:r w:rsidR="00675F20" w:rsidRPr="00675F20">
              <w:rPr>
                <w:rFonts w:asciiTheme="minorHAnsi" w:hAnsiTheme="minorHAnsi" w:cstheme="minorHAnsi"/>
                <w:webHidden/>
              </w:rPr>
              <w:fldChar w:fldCharType="separate"/>
            </w:r>
            <w:r w:rsidR="00675F20" w:rsidRPr="00675F20">
              <w:rPr>
                <w:rFonts w:asciiTheme="minorHAnsi" w:hAnsiTheme="minorHAnsi" w:cstheme="minorHAnsi"/>
                <w:webHidden/>
              </w:rPr>
              <w:t>4</w:t>
            </w:r>
            <w:r w:rsidR="00675F20" w:rsidRPr="00675F20">
              <w:rPr>
                <w:rFonts w:asciiTheme="minorHAnsi" w:hAnsiTheme="minorHAnsi" w:cstheme="minorHAnsi"/>
                <w:webHidden/>
              </w:rPr>
              <w:fldChar w:fldCharType="end"/>
            </w:r>
          </w:hyperlink>
        </w:p>
        <w:p w14:paraId="3A46B5ED" w14:textId="1FF129E2"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3" w:history="1">
            <w:r w:rsidRPr="00675F20">
              <w:rPr>
                <w:rStyle w:val="Hyperlink"/>
                <w:rFonts w:asciiTheme="minorHAnsi" w:hAnsiTheme="minorHAnsi" w:cstheme="minorHAnsi"/>
              </w:rPr>
              <w:t>2.</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KEY INFORMATION</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_Toc223960463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5</w:t>
            </w:r>
            <w:r w:rsidRPr="00675F20">
              <w:rPr>
                <w:rFonts w:asciiTheme="minorHAnsi" w:hAnsiTheme="minorHAnsi" w:cstheme="minorHAnsi"/>
                <w:webHidden/>
              </w:rPr>
              <w:fldChar w:fldCharType="end"/>
            </w:r>
          </w:hyperlink>
        </w:p>
        <w:p w14:paraId="45BE21DC" w14:textId="1C994447"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4" w:history="1">
            <w:r w:rsidRPr="00675F20">
              <w:rPr>
                <w:rStyle w:val="Hyperlink"/>
                <w:rFonts w:asciiTheme="minorHAnsi" w:hAnsiTheme="minorHAnsi" w:cstheme="minorHAnsi"/>
                <w:i/>
                <w:iCs/>
              </w:rPr>
              <w:t>3.</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EXTENDING PLACEMENT CALENDAR</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_Toc223960464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6</w:t>
            </w:r>
            <w:r w:rsidRPr="00675F20">
              <w:rPr>
                <w:rFonts w:asciiTheme="minorHAnsi" w:hAnsiTheme="minorHAnsi" w:cstheme="minorHAnsi"/>
                <w:webHidden/>
              </w:rPr>
              <w:fldChar w:fldCharType="end"/>
            </w:r>
          </w:hyperlink>
        </w:p>
        <w:p w14:paraId="2A25C9D1" w14:textId="42E36946"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5" w:history="1">
            <w:r w:rsidRPr="00675F20">
              <w:rPr>
                <w:rStyle w:val="Hyperlink"/>
                <w:rFonts w:asciiTheme="minorHAnsi" w:hAnsiTheme="minorHAnsi" w:cstheme="minorHAnsi"/>
              </w:rPr>
              <w:t>4.</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CHECKLIST FOR TRAINEE’S TEACHING FILE</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_Toc223960465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7</w:t>
            </w:r>
            <w:r w:rsidRPr="00675F20">
              <w:rPr>
                <w:rFonts w:asciiTheme="minorHAnsi" w:hAnsiTheme="minorHAnsi" w:cstheme="minorHAnsi"/>
                <w:webHidden/>
              </w:rPr>
              <w:fldChar w:fldCharType="end"/>
            </w:r>
          </w:hyperlink>
        </w:p>
        <w:p w14:paraId="06BC290D" w14:textId="29185A0B"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6" w:history="1">
            <w:r w:rsidRPr="00675F20">
              <w:rPr>
                <w:rStyle w:val="Hyperlink"/>
                <w:rFonts w:asciiTheme="minorHAnsi" w:hAnsiTheme="minorHAnsi" w:cstheme="minorHAnsi"/>
              </w:rPr>
              <w:t>5.</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WEEKLY GUIDANCE</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_Toc223960466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8</w:t>
            </w:r>
            <w:r w:rsidRPr="00675F20">
              <w:rPr>
                <w:rFonts w:asciiTheme="minorHAnsi" w:hAnsiTheme="minorHAnsi" w:cstheme="minorHAnsi"/>
                <w:webHidden/>
              </w:rPr>
              <w:fldChar w:fldCharType="end"/>
            </w:r>
          </w:hyperlink>
        </w:p>
        <w:p w14:paraId="7B7F8E31" w14:textId="775DB8A2"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7" w:history="1">
            <w:r w:rsidRPr="00675F20">
              <w:rPr>
                <w:rStyle w:val="Hyperlink"/>
                <w:rFonts w:asciiTheme="minorHAnsi" w:hAnsiTheme="minorHAnsi" w:cstheme="minorHAnsi"/>
                <w:iCs/>
              </w:rPr>
              <w:t>6.</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iCs/>
              </w:rPr>
              <w:t xml:space="preserve">Summer Term Guidance (Weeks </w:t>
            </w:r>
            <w:r w:rsidRPr="00675F20">
              <w:rPr>
                <w:rStyle w:val="Hyperlink"/>
                <w:rFonts w:asciiTheme="minorHAnsi" w:hAnsiTheme="minorHAnsi" w:cstheme="minorHAnsi"/>
              </w:rPr>
              <w:t>1 - 9</w:t>
            </w:r>
            <w:r w:rsidRPr="00675F20">
              <w:rPr>
                <w:rStyle w:val="Hyperlink"/>
                <w:rFonts w:asciiTheme="minorHAnsi" w:hAnsiTheme="minorHAnsi" w:cstheme="minorHAnsi"/>
                <w:iCs/>
              </w:rPr>
              <w:t>)</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_Toc223960467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9</w:t>
            </w:r>
            <w:r w:rsidRPr="00675F20">
              <w:rPr>
                <w:rFonts w:asciiTheme="minorHAnsi" w:hAnsiTheme="minorHAnsi" w:cstheme="minorHAnsi"/>
                <w:webHidden/>
              </w:rPr>
              <w:fldChar w:fldCharType="end"/>
            </w:r>
          </w:hyperlink>
        </w:p>
        <w:p w14:paraId="677EF006" w14:textId="2E18F5DF"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8" w:history="1">
            <w:r w:rsidRPr="00675F20">
              <w:rPr>
                <w:rStyle w:val="Hyperlink"/>
                <w:rFonts w:asciiTheme="minorHAnsi" w:hAnsiTheme="minorHAnsi" w:cstheme="minorHAnsi"/>
              </w:rPr>
              <w:t>7.</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PROFESIONAL PRACTICE UNITS (PPUs)</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_Toc223960468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12</w:t>
            </w:r>
            <w:r w:rsidRPr="00675F20">
              <w:rPr>
                <w:rFonts w:asciiTheme="minorHAnsi" w:hAnsiTheme="minorHAnsi" w:cstheme="minorHAnsi"/>
                <w:webHidden/>
              </w:rPr>
              <w:fldChar w:fldCharType="end"/>
            </w:r>
          </w:hyperlink>
        </w:p>
        <w:p w14:paraId="0BCB0AB2" w14:textId="3FEFCC00"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69" w:history="1">
            <w:r w:rsidRPr="00675F20">
              <w:rPr>
                <w:rStyle w:val="Hyperlink"/>
                <w:rFonts w:asciiTheme="minorHAnsi" w:hAnsiTheme="minorHAnsi" w:cstheme="minorHAnsi"/>
                <w:lang w:val="en-US" w:eastAsia="en-US"/>
              </w:rPr>
              <w:t>8.</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lang w:val="en-US" w:eastAsia="en-US"/>
              </w:rPr>
              <w:t>GUIDANCE FOR DEVELOPING WIDER PRACTICE (weeks: 1 – 4)</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_Toc223960469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13</w:t>
            </w:r>
            <w:r w:rsidRPr="00675F20">
              <w:rPr>
                <w:rFonts w:asciiTheme="minorHAnsi" w:hAnsiTheme="minorHAnsi" w:cstheme="minorHAnsi"/>
                <w:webHidden/>
              </w:rPr>
              <w:fldChar w:fldCharType="end"/>
            </w:r>
          </w:hyperlink>
        </w:p>
        <w:p w14:paraId="07661374" w14:textId="480AE99D"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70" w:history="1">
            <w:r w:rsidRPr="00675F20">
              <w:rPr>
                <w:rStyle w:val="Hyperlink"/>
                <w:rFonts w:asciiTheme="minorHAnsi" w:hAnsiTheme="minorHAnsi" w:cstheme="minorHAnsi"/>
                <w:lang w:val="en-US" w:eastAsia="en-US"/>
              </w:rPr>
              <w:t>9.</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GUIDANCE FOR DEVELOPING WIDER PRACTICE (</w:t>
            </w:r>
            <w:r w:rsidRPr="00675F20">
              <w:rPr>
                <w:rStyle w:val="Hyperlink"/>
                <w:rFonts w:asciiTheme="minorHAnsi" w:hAnsiTheme="minorHAnsi" w:cstheme="minorHAnsi"/>
                <w:lang w:val="en-US" w:eastAsia="en-US"/>
              </w:rPr>
              <w:t>weeks: 5 – 8)</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_Toc223960470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14</w:t>
            </w:r>
            <w:r w:rsidRPr="00675F20">
              <w:rPr>
                <w:rFonts w:asciiTheme="minorHAnsi" w:hAnsiTheme="minorHAnsi" w:cstheme="minorHAnsi"/>
                <w:webHidden/>
              </w:rPr>
              <w:fldChar w:fldCharType="end"/>
            </w:r>
          </w:hyperlink>
        </w:p>
        <w:p w14:paraId="7204F2DF" w14:textId="535DB27E" w:rsidR="00675F20" w:rsidRPr="00675F20" w:rsidRDefault="00675F20">
          <w:pPr>
            <w:pStyle w:val="TOC3"/>
            <w:rPr>
              <w:rFonts w:asciiTheme="minorHAnsi" w:eastAsiaTheme="minorEastAsia" w:hAnsiTheme="minorHAnsi" w:cstheme="minorHAnsi"/>
              <w:kern w:val="2"/>
              <w:sz w:val="24"/>
              <w:szCs w:val="24"/>
              <w14:ligatures w14:val="standardContextual"/>
            </w:rPr>
          </w:pPr>
          <w:hyperlink w:anchor="_Toc223960471" w:history="1">
            <w:r w:rsidRPr="00675F20">
              <w:rPr>
                <w:rStyle w:val="Hyperlink"/>
                <w:rFonts w:asciiTheme="minorHAnsi" w:hAnsiTheme="minorHAnsi" w:cstheme="minorHAnsi"/>
                <w:lang w:val="en-US" w:eastAsia="en-US"/>
              </w:rPr>
              <w:t>10.</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rPr>
              <w:t>GUIDANCE FOR DEVELOPING WIDER PRACTICE (</w:t>
            </w:r>
            <w:r w:rsidRPr="00675F20">
              <w:rPr>
                <w:rStyle w:val="Hyperlink"/>
                <w:rFonts w:asciiTheme="minorHAnsi" w:hAnsiTheme="minorHAnsi" w:cstheme="minorHAnsi"/>
                <w:lang w:val="en-US" w:eastAsia="en-US"/>
              </w:rPr>
              <w:t>weeks: 9 - 11)</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_Toc223960471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15</w:t>
            </w:r>
            <w:r w:rsidRPr="00675F20">
              <w:rPr>
                <w:rFonts w:asciiTheme="minorHAnsi" w:hAnsiTheme="minorHAnsi" w:cstheme="minorHAnsi"/>
                <w:webHidden/>
              </w:rPr>
              <w:fldChar w:fldCharType="end"/>
            </w:r>
          </w:hyperlink>
        </w:p>
        <w:p w14:paraId="42E65BE2" w14:textId="1E6D1B69" w:rsidR="00675F20" w:rsidRDefault="00675F20">
          <w:pPr>
            <w:pStyle w:val="TOC3"/>
            <w:rPr>
              <w:rFonts w:asciiTheme="minorHAnsi" w:eastAsiaTheme="minorEastAsia" w:hAnsiTheme="minorHAnsi" w:cstheme="minorBidi"/>
              <w:kern w:val="2"/>
              <w:sz w:val="24"/>
              <w:szCs w:val="24"/>
              <w14:ligatures w14:val="standardContextual"/>
            </w:rPr>
          </w:pPr>
          <w:hyperlink w:anchor="_Toc223960472" w:history="1">
            <w:r w:rsidRPr="00675F20">
              <w:rPr>
                <w:rStyle w:val="Hyperlink"/>
                <w:rFonts w:asciiTheme="minorHAnsi" w:hAnsiTheme="minorHAnsi" w:cstheme="minorHAnsi"/>
              </w:rPr>
              <w:t>11.</w:t>
            </w:r>
            <w:r w:rsidRPr="00675F20">
              <w:rPr>
                <w:rFonts w:asciiTheme="minorHAnsi" w:eastAsiaTheme="minorEastAsia" w:hAnsiTheme="minorHAnsi" w:cstheme="minorHAnsi"/>
                <w:kern w:val="2"/>
                <w:sz w:val="24"/>
                <w:szCs w:val="24"/>
                <w14:ligatures w14:val="standardContextual"/>
              </w:rPr>
              <w:tab/>
            </w:r>
            <w:r w:rsidRPr="00675F20">
              <w:rPr>
                <w:rStyle w:val="Hyperlink"/>
                <w:rFonts w:asciiTheme="minorHAnsi" w:hAnsiTheme="minorHAnsi" w:cstheme="minorHAnsi"/>
                <w:shd w:val="clear" w:color="auto" w:fill="FFFFFF" w:themeFill="background1"/>
              </w:rPr>
              <w:t>GUIDANCE FOR LESSON DESIGN, PLANNING, ASSESSMENT, EVALUATION AND RECORD KEEPING: THE TEACHING FILE</w:t>
            </w:r>
            <w:r w:rsidRPr="00675F20">
              <w:rPr>
                <w:rFonts w:asciiTheme="minorHAnsi" w:hAnsiTheme="minorHAnsi" w:cstheme="minorHAnsi"/>
                <w:webHidden/>
              </w:rPr>
              <w:tab/>
            </w:r>
            <w:r w:rsidRPr="00675F20">
              <w:rPr>
                <w:rFonts w:asciiTheme="minorHAnsi" w:hAnsiTheme="minorHAnsi" w:cstheme="minorHAnsi"/>
                <w:webHidden/>
              </w:rPr>
              <w:fldChar w:fldCharType="begin"/>
            </w:r>
            <w:r w:rsidRPr="00675F20">
              <w:rPr>
                <w:rFonts w:asciiTheme="minorHAnsi" w:hAnsiTheme="minorHAnsi" w:cstheme="minorHAnsi"/>
                <w:webHidden/>
              </w:rPr>
              <w:instrText xml:space="preserve"> PAGEREF _Toc223960472 \h </w:instrText>
            </w:r>
            <w:r w:rsidRPr="00675F20">
              <w:rPr>
                <w:rFonts w:asciiTheme="minorHAnsi" w:hAnsiTheme="minorHAnsi" w:cstheme="minorHAnsi"/>
                <w:webHidden/>
              </w:rPr>
            </w:r>
            <w:r w:rsidRPr="00675F20">
              <w:rPr>
                <w:rFonts w:asciiTheme="minorHAnsi" w:hAnsiTheme="minorHAnsi" w:cstheme="minorHAnsi"/>
                <w:webHidden/>
              </w:rPr>
              <w:fldChar w:fldCharType="separate"/>
            </w:r>
            <w:r w:rsidRPr="00675F20">
              <w:rPr>
                <w:rFonts w:asciiTheme="minorHAnsi" w:hAnsiTheme="minorHAnsi" w:cstheme="minorHAnsi"/>
                <w:webHidden/>
              </w:rPr>
              <w:t>16</w:t>
            </w:r>
            <w:r w:rsidRPr="00675F20">
              <w:rPr>
                <w:rFonts w:asciiTheme="minorHAnsi" w:hAnsiTheme="minorHAnsi" w:cstheme="minorHAnsi"/>
                <w:webHidden/>
              </w:rPr>
              <w:fldChar w:fldCharType="end"/>
            </w:r>
          </w:hyperlink>
        </w:p>
        <w:p w14:paraId="72672736" w14:textId="1A5FC525" w:rsidR="006E6E87" w:rsidRDefault="003E6DB5">
          <w:pPr>
            <w:rPr>
              <w:b/>
              <w:bCs/>
              <w:noProof/>
            </w:rPr>
          </w:pPr>
          <w:r>
            <w:rPr>
              <w:b/>
              <w:bCs/>
              <w:noProof/>
            </w:rPr>
            <w:fldChar w:fldCharType="end"/>
          </w:r>
        </w:p>
        <w:p w14:paraId="5C6D873A" w14:textId="30F2EC7C" w:rsidR="003E6DB5" w:rsidRDefault="004449D4"/>
      </w:sdtContent>
    </w:sdt>
    <w:p w14:paraId="287C4A33" w14:textId="4106589C" w:rsidR="00553109" w:rsidRDefault="002F66F0" w:rsidP="00553109">
      <w:pPr>
        <w:pStyle w:val="Heading3"/>
      </w:pPr>
      <w:bookmarkStart w:id="0" w:name="_Toc223960462"/>
      <w:r>
        <w:t>CHECKLIST FOR MENTORS</w:t>
      </w:r>
      <w:bookmarkEnd w:id="0"/>
    </w:p>
    <w:p w14:paraId="6C87AC45" w14:textId="0A488C17" w:rsidR="00553109" w:rsidRDefault="00AE7C4D"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If supportive, </w:t>
      </w:r>
      <w:r w:rsidR="00553109">
        <w:rPr>
          <w:rFonts w:asciiTheme="minorHAnsi" w:eastAsia="Calibri" w:hAnsiTheme="minorHAnsi" w:cstheme="minorHAnsi"/>
          <w:sz w:val="22"/>
          <w:szCs w:val="22"/>
          <w:lang w:eastAsia="en-US"/>
        </w:rPr>
        <w:t xml:space="preserve">please </w:t>
      </w:r>
      <w:r w:rsidR="009A4616">
        <w:rPr>
          <w:rFonts w:asciiTheme="minorHAnsi" w:eastAsia="Calibri" w:hAnsiTheme="minorHAnsi" w:cstheme="minorHAnsi"/>
          <w:sz w:val="22"/>
          <w:szCs w:val="22"/>
          <w:lang w:eastAsia="en-US"/>
        </w:rPr>
        <w:t>consider the following aspects</w:t>
      </w:r>
      <w:r>
        <w:rPr>
          <w:rFonts w:asciiTheme="minorHAnsi" w:eastAsia="Calibri" w:hAnsiTheme="minorHAnsi" w:cstheme="minorHAnsi"/>
          <w:sz w:val="22"/>
          <w:szCs w:val="22"/>
          <w:lang w:eastAsia="en-US"/>
        </w:rPr>
        <w:t xml:space="preserve"> in your role as </w:t>
      </w:r>
      <w:r w:rsidR="003F1D39">
        <w:rPr>
          <w:rFonts w:asciiTheme="minorHAnsi" w:eastAsia="Calibri" w:hAnsiTheme="minorHAnsi" w:cstheme="minorHAnsi"/>
          <w:sz w:val="22"/>
          <w:szCs w:val="22"/>
          <w:lang w:eastAsia="en-US"/>
        </w:rPr>
        <w:t xml:space="preserve">General </w:t>
      </w:r>
      <w:r>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6BD2560E" w14:textId="583FEE01" w:rsidR="0083337F" w:rsidRPr="0083337F" w:rsidRDefault="06135AC7" w:rsidP="001B5C5D">
            <w:pPr>
              <w:rPr>
                <w:rFonts w:asciiTheme="minorHAnsi" w:eastAsia="Calibri" w:hAnsiTheme="minorHAnsi" w:cstheme="minorBidi"/>
                <w:sz w:val="22"/>
                <w:szCs w:val="22"/>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470851">
              <w:rPr>
                <w:rFonts w:asciiTheme="minorHAnsi" w:eastAsia="Calibri" w:hAnsiTheme="minorHAnsi" w:cstheme="minorBidi"/>
                <w:b/>
                <w:bCs/>
                <w:color w:val="2F5496" w:themeColor="accent1" w:themeShade="BF"/>
                <w:sz w:val="22"/>
                <w:szCs w:val="22"/>
                <w:lang w:eastAsia="en-US"/>
              </w:rPr>
              <w:t>ummer</w:t>
            </w:r>
            <w:r w:rsidRPr="6C615B30">
              <w:rPr>
                <w:rFonts w:asciiTheme="minorHAnsi" w:eastAsia="Calibri" w:hAnsiTheme="minorHAnsi" w:cstheme="minorBidi"/>
                <w:b/>
                <w:bCs/>
                <w:color w:val="2F5496" w:themeColor="accent1" w:themeShade="BF"/>
                <w:sz w:val="22"/>
                <w:szCs w:val="22"/>
                <w:lang w:eastAsia="en-US"/>
              </w:rPr>
              <w:t xml:space="preserve"> Term Mentor Development</w:t>
            </w:r>
            <w:r w:rsidRPr="6C615B30">
              <w:rPr>
                <w:rFonts w:asciiTheme="minorHAnsi" w:eastAsia="Calibri" w:hAnsiTheme="minorHAnsi" w:cstheme="minorBidi"/>
                <w:color w:val="2F5496" w:themeColor="accent1" w:themeShade="BF"/>
                <w:sz w:val="22"/>
                <w:szCs w:val="22"/>
                <w:lang w:eastAsia="en-US"/>
              </w:rPr>
              <w:t xml:space="preserve"> </w:t>
            </w:r>
            <w:r w:rsidRPr="6C615B30">
              <w:rPr>
                <w:rFonts w:asciiTheme="minorHAnsi" w:eastAsia="Calibri" w:hAnsiTheme="minorHAnsi" w:cstheme="minorBidi"/>
                <w:sz w:val="22"/>
                <w:szCs w:val="22"/>
                <w:lang w:eastAsia="en-US"/>
              </w:rPr>
              <w:t xml:space="preserve">session </w:t>
            </w:r>
            <w:r w:rsidR="001B5C5D">
              <w:rPr>
                <w:rFonts w:asciiTheme="minorHAnsi" w:eastAsia="Calibri" w:hAnsiTheme="minorHAnsi" w:cstheme="minorBidi"/>
                <w:sz w:val="22"/>
                <w:szCs w:val="22"/>
                <w:lang w:eastAsia="en-US"/>
              </w:rPr>
              <w:t>–</w:t>
            </w:r>
            <w:r w:rsidR="641EC0CF" w:rsidRPr="6C615B30">
              <w:rPr>
                <w:rFonts w:asciiTheme="minorHAnsi" w:eastAsia="Calibri" w:hAnsiTheme="minorHAnsi" w:cstheme="minorBidi"/>
                <w:sz w:val="22"/>
                <w:szCs w:val="22"/>
                <w:lang w:eastAsia="en-US"/>
              </w:rPr>
              <w:t xml:space="preserve"> </w:t>
            </w:r>
            <w:r w:rsidR="001B5C5D">
              <w:rPr>
                <w:rFonts w:asciiTheme="minorHAnsi" w:eastAsia="Calibri" w:hAnsiTheme="minorHAnsi" w:cstheme="minorBidi"/>
                <w:sz w:val="22"/>
                <w:szCs w:val="22"/>
                <w:lang w:eastAsia="en-US"/>
              </w:rPr>
              <w:t>either the</w:t>
            </w:r>
            <w:r w:rsidRPr="6C615B30">
              <w:rPr>
                <w:rFonts w:asciiTheme="minorHAnsi" w:eastAsia="Calibri" w:hAnsiTheme="minorHAnsi" w:cstheme="minorBidi"/>
                <w:sz w:val="22"/>
                <w:szCs w:val="22"/>
                <w:lang w:eastAsia="en-US"/>
              </w:rPr>
              <w:t xml:space="preserve"> live or </w:t>
            </w:r>
            <w:r w:rsidR="001B5C5D">
              <w:rPr>
                <w:rFonts w:asciiTheme="minorHAnsi" w:eastAsia="Calibri" w:hAnsiTheme="minorHAnsi" w:cstheme="minorBidi"/>
                <w:sz w:val="22"/>
                <w:szCs w:val="22"/>
                <w:lang w:eastAsia="en-US"/>
              </w:rPr>
              <w:t xml:space="preserve">the </w:t>
            </w:r>
            <w:r w:rsidRPr="6C615B30">
              <w:rPr>
                <w:rFonts w:asciiTheme="minorHAnsi" w:eastAsia="Calibri" w:hAnsiTheme="minorHAnsi" w:cstheme="minorBidi"/>
                <w:sz w:val="22"/>
                <w:szCs w:val="22"/>
                <w:lang w:eastAsia="en-US"/>
              </w:rPr>
              <w:t>recorded version</w:t>
            </w:r>
            <w:r w:rsidR="001B5C5D">
              <w:rPr>
                <w:rFonts w:asciiTheme="minorHAnsi" w:eastAsia="Calibri" w:hAnsiTheme="minorHAnsi" w:cstheme="minorBidi"/>
                <w:sz w:val="22"/>
                <w:szCs w:val="22"/>
                <w:lang w:eastAsia="en-US"/>
              </w:rPr>
              <w:t>.</w:t>
            </w:r>
          </w:p>
        </w:tc>
      </w:tr>
      <w:tr w:rsidR="006A1F2F" w14:paraId="04498CED" w14:textId="77777777" w:rsidTr="007200A9">
        <w:trPr>
          <w:trHeight w:val="1784"/>
        </w:trPr>
        <w:tc>
          <w:tcPr>
            <w:tcW w:w="10206" w:type="dxa"/>
          </w:tcPr>
          <w:p w14:paraId="11DB7C54" w14:textId="7EC3A05E"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PPUs</w:t>
            </w:r>
          </w:p>
          <w:p w14:paraId="443A1BCE" w14:textId="13E7CCC0" w:rsidR="00D705B0" w:rsidRDefault="006A1F2F" w:rsidP="006A1F2F">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t>
            </w:r>
            <w:r w:rsidR="008E6D11">
              <w:rPr>
                <w:rFonts w:asciiTheme="minorHAnsi" w:eastAsia="Calibri" w:hAnsiTheme="minorHAnsi" w:cstheme="minorHAnsi"/>
                <w:sz w:val="22"/>
                <w:szCs w:val="22"/>
                <w:lang w:eastAsia="en-US"/>
              </w:rPr>
              <w:t>‘</w:t>
            </w:r>
            <w:r w:rsidR="00D705B0">
              <w:rPr>
                <w:rFonts w:asciiTheme="minorHAnsi" w:eastAsia="Calibri" w:hAnsiTheme="minorHAnsi" w:cstheme="minorHAnsi"/>
                <w:sz w:val="22"/>
                <w:szCs w:val="22"/>
                <w:lang w:eastAsia="en-US"/>
              </w:rPr>
              <w:t>week by week guidance</w:t>
            </w:r>
            <w:r w:rsidR="008E6D11">
              <w:rPr>
                <w:rFonts w:asciiTheme="minorHAnsi" w:eastAsia="Calibri" w:hAnsiTheme="minorHAnsi" w:cstheme="minorHAnsi"/>
                <w:sz w:val="22"/>
                <w:szCs w:val="22"/>
                <w:lang w:eastAsia="en-US"/>
              </w:rPr>
              <w:t>’</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completing the PPUs earlier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9577AF">
              <w:rPr>
                <w:rFonts w:asciiTheme="minorHAnsi" w:eastAsia="Calibri" w:hAnsiTheme="minorHAnsi" w:cstheme="minorHAnsi"/>
                <w:sz w:val="22"/>
                <w:szCs w:val="22"/>
                <w:lang w:eastAsia="en-US"/>
              </w:rPr>
              <w:t>page 1</w:t>
            </w:r>
            <w:r w:rsidR="00C41E00">
              <w:rPr>
                <w:rFonts w:asciiTheme="minorHAnsi" w:eastAsia="Calibri" w:hAnsiTheme="minorHAnsi" w:cstheme="minorHAnsi"/>
                <w:sz w:val="22"/>
                <w:szCs w:val="22"/>
                <w:lang w:eastAsia="en-US"/>
              </w:rPr>
              <w:t>2</w:t>
            </w:r>
            <w:r w:rsidR="00D4565F" w:rsidRPr="009577AF">
              <w:rPr>
                <w:rFonts w:asciiTheme="minorHAnsi" w:eastAsia="Calibri" w:hAnsiTheme="minorHAnsi" w:cstheme="minorHAnsi"/>
                <w:sz w:val="22"/>
                <w:szCs w:val="22"/>
                <w:lang w:eastAsia="en-US"/>
              </w:rPr>
              <w:t>.</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71A4D856" w14:textId="77777777" w:rsidR="007200A9" w:rsidRDefault="00EB21F0" w:rsidP="00D705B0">
            <w:pPr>
              <w:rPr>
                <w:rFonts w:asciiTheme="minorHAnsi" w:eastAsia="Calibri" w:hAnsiTheme="minorHAnsi" w:cstheme="minorHAnsi"/>
                <w:sz w:val="22"/>
                <w:szCs w:val="22"/>
                <w:lang w:eastAsia="en-US"/>
              </w:rPr>
            </w:pPr>
            <w:r w:rsidRPr="00EB21F0">
              <w:rPr>
                <w:rFonts w:asciiTheme="minorHAnsi" w:eastAsia="Calibri" w:hAnsiTheme="minorHAnsi" w:cstheme="minorHAnsi"/>
                <w:b/>
                <w:bCs/>
                <w:color w:val="2F5496" w:themeColor="accent1" w:themeShade="BF"/>
                <w:sz w:val="22"/>
                <w:szCs w:val="22"/>
                <w:lang w:eastAsia="en-US"/>
              </w:rPr>
              <w:t>Axia platform</w:t>
            </w:r>
            <w:r>
              <w:rPr>
                <w:rFonts w:asciiTheme="minorHAnsi" w:eastAsia="Calibri" w:hAnsiTheme="minorHAnsi" w:cstheme="minorHAnsi"/>
                <w:sz w:val="22"/>
                <w:szCs w:val="22"/>
                <w:lang w:eastAsia="en-US"/>
              </w:rPr>
              <w:t xml:space="preserve"> </w:t>
            </w:r>
          </w:p>
          <w:p w14:paraId="17919FB9" w14:textId="7BDC3C25" w:rsidR="008E6E54" w:rsidRPr="00A6549E" w:rsidRDefault="00D84825" w:rsidP="00D705B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Where mentors are not automatically linked to the t</w:t>
            </w:r>
            <w:r w:rsidR="00A7127B">
              <w:rPr>
                <w:rFonts w:asciiTheme="minorHAnsi" w:eastAsia="Calibri" w:hAnsiTheme="minorHAnsi" w:cstheme="minorHAnsi"/>
                <w:sz w:val="22"/>
                <w:szCs w:val="22"/>
                <w:lang w:eastAsia="en-US"/>
              </w:rPr>
              <w:t>rainee</w:t>
            </w:r>
            <w:r>
              <w:rPr>
                <w:rFonts w:asciiTheme="minorHAnsi" w:eastAsia="Calibri" w:hAnsiTheme="minorHAnsi" w:cstheme="minorHAnsi"/>
                <w:sz w:val="22"/>
                <w:szCs w:val="22"/>
                <w:lang w:eastAsia="en-US"/>
              </w:rPr>
              <w:t>’</w:t>
            </w:r>
            <w:r w:rsidR="00A7127B">
              <w:rPr>
                <w:rFonts w:asciiTheme="minorHAnsi" w:eastAsia="Calibri" w:hAnsiTheme="minorHAnsi" w:cstheme="minorHAnsi"/>
                <w:sz w:val="22"/>
                <w:szCs w:val="22"/>
                <w:lang w:eastAsia="en-US"/>
              </w:rPr>
              <w:t xml:space="preserve">s </w:t>
            </w:r>
            <w:r>
              <w:rPr>
                <w:rFonts w:asciiTheme="minorHAnsi" w:eastAsia="Calibri" w:hAnsiTheme="minorHAnsi" w:cstheme="minorHAnsi"/>
                <w:sz w:val="22"/>
                <w:szCs w:val="22"/>
                <w:lang w:eastAsia="en-US"/>
              </w:rPr>
              <w:t>Axia space, trainees should</w:t>
            </w:r>
            <w:r w:rsidR="009A3837">
              <w:rPr>
                <w:rFonts w:asciiTheme="minorHAnsi" w:eastAsia="Calibri" w:hAnsiTheme="minorHAnsi" w:cstheme="minorHAnsi"/>
                <w:sz w:val="22"/>
                <w:szCs w:val="22"/>
                <w:lang w:eastAsia="en-US"/>
              </w:rPr>
              <w:t xml:space="preserve"> send an email link and then</w:t>
            </w:r>
            <w:r>
              <w:rPr>
                <w:rFonts w:asciiTheme="minorHAnsi" w:eastAsia="Calibri" w:hAnsiTheme="minorHAnsi" w:cstheme="minorHAnsi"/>
                <w:sz w:val="22"/>
                <w:szCs w:val="22"/>
                <w:lang w:eastAsia="en-US"/>
              </w:rPr>
              <w:t xml:space="preserve"> </w:t>
            </w:r>
            <w:r w:rsidR="007200A9">
              <w:rPr>
                <w:rFonts w:asciiTheme="minorHAnsi" w:eastAsia="Calibri" w:hAnsiTheme="minorHAnsi" w:cstheme="minorHAnsi"/>
                <w:sz w:val="22"/>
                <w:szCs w:val="22"/>
                <w:lang w:eastAsia="en-US"/>
              </w:rPr>
              <w:t xml:space="preserve">add </w:t>
            </w:r>
            <w:r w:rsidR="00265011">
              <w:rPr>
                <w:rFonts w:asciiTheme="minorHAnsi" w:eastAsia="Calibri" w:hAnsiTheme="minorHAnsi" w:cstheme="minorHAnsi"/>
                <w:sz w:val="22"/>
                <w:szCs w:val="22"/>
                <w:lang w:eastAsia="en-US"/>
              </w:rPr>
              <w:t>the general mentor</w:t>
            </w:r>
            <w:r w:rsidR="009A3837">
              <w:rPr>
                <w:rFonts w:asciiTheme="minorHAnsi" w:eastAsia="Calibri" w:hAnsiTheme="minorHAnsi" w:cstheme="minorHAnsi"/>
                <w:sz w:val="22"/>
                <w:szCs w:val="22"/>
                <w:lang w:eastAsia="en-US"/>
              </w:rPr>
              <w:t xml:space="preserve"> themselves</w:t>
            </w:r>
            <w:r w:rsidR="00A7127B">
              <w:rPr>
                <w:rFonts w:asciiTheme="minorHAnsi" w:eastAsia="Calibri" w:hAnsiTheme="minorHAnsi" w:cstheme="minorHAnsi"/>
                <w:sz w:val="22"/>
                <w:szCs w:val="22"/>
                <w:lang w:eastAsia="en-US"/>
              </w:rPr>
              <w:t xml:space="preserve">. </w:t>
            </w:r>
            <w:r w:rsidR="007200A9">
              <w:rPr>
                <w:rFonts w:asciiTheme="minorHAnsi" w:eastAsia="Calibri" w:hAnsiTheme="minorHAnsi" w:cstheme="minorHAnsi"/>
                <w:sz w:val="22"/>
                <w:szCs w:val="22"/>
                <w:lang w:eastAsia="en-US"/>
              </w:rPr>
              <w:t xml:space="preserve">Access </w:t>
            </w:r>
            <w:r w:rsidR="009A3837">
              <w:rPr>
                <w:rFonts w:asciiTheme="minorHAnsi" w:eastAsia="Calibri" w:hAnsiTheme="minorHAnsi" w:cstheme="minorHAnsi"/>
                <w:sz w:val="22"/>
                <w:szCs w:val="22"/>
                <w:lang w:eastAsia="en-US"/>
              </w:rPr>
              <w:t xml:space="preserve">to Axia, </w:t>
            </w:r>
            <w:r w:rsidR="007200A9">
              <w:rPr>
                <w:rFonts w:asciiTheme="minorHAnsi" w:eastAsia="Calibri" w:hAnsiTheme="minorHAnsi" w:cstheme="minorHAnsi"/>
                <w:sz w:val="22"/>
                <w:szCs w:val="22"/>
                <w:lang w:eastAsia="en-US"/>
              </w:rPr>
              <w:t xml:space="preserve">enables mentors to view trainee engagement with </w:t>
            </w:r>
            <w:proofErr w:type="gramStart"/>
            <w:r w:rsidR="007200A9">
              <w:rPr>
                <w:rFonts w:asciiTheme="minorHAnsi" w:eastAsia="Calibri" w:hAnsiTheme="minorHAnsi" w:cstheme="minorHAnsi"/>
                <w:sz w:val="22"/>
                <w:szCs w:val="22"/>
                <w:lang w:eastAsia="en-US"/>
              </w:rPr>
              <w:t>University</w:t>
            </w:r>
            <w:proofErr w:type="gramEnd"/>
            <w:r w:rsidR="007200A9">
              <w:rPr>
                <w:rFonts w:asciiTheme="minorHAnsi" w:eastAsia="Calibri" w:hAnsiTheme="minorHAnsi" w:cstheme="minorHAnsi"/>
                <w:sz w:val="22"/>
                <w:szCs w:val="22"/>
                <w:lang w:eastAsia="en-US"/>
              </w:rPr>
              <w:t xml:space="preserve"> expectations </w:t>
            </w:r>
            <w:r w:rsidR="00772209">
              <w:rPr>
                <w:rFonts w:asciiTheme="minorHAnsi" w:eastAsia="Calibri" w:hAnsiTheme="minorHAnsi" w:cstheme="minorHAnsi"/>
                <w:sz w:val="22"/>
                <w:szCs w:val="22"/>
                <w:lang w:eastAsia="en-US"/>
              </w:rPr>
              <w:t xml:space="preserve">including </w:t>
            </w:r>
            <w:r w:rsidR="00251FA2">
              <w:rPr>
                <w:rFonts w:asciiTheme="minorHAnsi" w:eastAsia="Calibri" w:hAnsiTheme="minorHAnsi" w:cstheme="minorHAnsi"/>
                <w:sz w:val="22"/>
                <w:szCs w:val="22"/>
                <w:lang w:eastAsia="en-US"/>
              </w:rPr>
              <w:t xml:space="preserve">weekly mentor meeting notes and their </w:t>
            </w:r>
            <w:r w:rsidR="00772209">
              <w:rPr>
                <w:rFonts w:asciiTheme="minorHAnsi" w:eastAsia="Calibri" w:hAnsiTheme="minorHAnsi" w:cstheme="minorHAnsi"/>
                <w:sz w:val="22"/>
                <w:szCs w:val="22"/>
                <w:lang w:eastAsia="en-US"/>
              </w:rPr>
              <w:t>PPU outputs</w:t>
            </w:r>
            <w:r w:rsidR="00DC786B">
              <w:rPr>
                <w:rFonts w:asciiTheme="minorHAnsi" w:eastAsia="Calibri" w:hAnsiTheme="minorHAnsi" w:cstheme="minorHAnsi"/>
                <w:sz w:val="22"/>
                <w:szCs w:val="22"/>
                <w:lang w:eastAsia="en-US"/>
              </w:rPr>
              <w:t xml:space="preserve">.  It also allows mentors to view </w:t>
            </w:r>
            <w:r w:rsidR="00A7127B">
              <w:rPr>
                <w:rFonts w:asciiTheme="minorHAnsi" w:eastAsia="Calibri" w:hAnsiTheme="minorHAnsi" w:cstheme="minorHAnsi"/>
                <w:sz w:val="22"/>
                <w:szCs w:val="22"/>
                <w:lang w:eastAsia="en-US"/>
              </w:rPr>
              <w:t>the previous progress checks</w:t>
            </w:r>
            <w:r w:rsidR="00DC786B">
              <w:rPr>
                <w:rFonts w:asciiTheme="minorHAnsi" w:eastAsia="Calibri" w:hAnsiTheme="minorHAnsi" w:cstheme="minorHAnsi"/>
                <w:sz w:val="22"/>
                <w:szCs w:val="22"/>
                <w:lang w:eastAsia="en-US"/>
              </w:rPr>
              <w:t xml:space="preserve">: </w:t>
            </w:r>
            <w:r w:rsidR="00A7127B">
              <w:rPr>
                <w:rFonts w:asciiTheme="minorHAnsi" w:eastAsia="Calibri" w:hAnsiTheme="minorHAnsi" w:cstheme="minorHAnsi"/>
                <w:sz w:val="22"/>
                <w:szCs w:val="22"/>
                <w:lang w:eastAsia="en-US"/>
              </w:rPr>
              <w:t>CAP1a</w:t>
            </w:r>
            <w:r w:rsidR="00265011">
              <w:rPr>
                <w:rFonts w:asciiTheme="minorHAnsi" w:eastAsia="Calibri" w:hAnsiTheme="minorHAnsi" w:cstheme="minorHAnsi"/>
                <w:sz w:val="22"/>
                <w:szCs w:val="22"/>
                <w:lang w:eastAsia="en-US"/>
              </w:rPr>
              <w:t xml:space="preserve">, </w:t>
            </w:r>
            <w:r w:rsidR="00A7127B">
              <w:rPr>
                <w:rFonts w:asciiTheme="minorHAnsi" w:eastAsia="Calibri" w:hAnsiTheme="minorHAnsi" w:cstheme="minorHAnsi"/>
                <w:sz w:val="22"/>
                <w:szCs w:val="22"/>
                <w:lang w:eastAsia="en-US"/>
              </w:rPr>
              <w:t>1b</w:t>
            </w:r>
            <w:r w:rsidR="00265011">
              <w:rPr>
                <w:rFonts w:asciiTheme="minorHAnsi" w:eastAsia="Calibri" w:hAnsiTheme="minorHAnsi" w:cstheme="minorHAnsi"/>
                <w:sz w:val="22"/>
                <w:szCs w:val="22"/>
                <w:lang w:eastAsia="en-US"/>
              </w:rPr>
              <w:t xml:space="preserve"> &amp; 2</w:t>
            </w:r>
            <w:r w:rsidR="00827BC4">
              <w:rPr>
                <w:rFonts w:asciiTheme="minorHAnsi" w:eastAsia="Calibri" w:hAnsiTheme="minorHAnsi" w:cstheme="minorHAnsi"/>
                <w:sz w:val="22"/>
                <w:szCs w:val="22"/>
                <w:lang w:eastAsia="en-US"/>
              </w:rPr>
              <w:t>a</w:t>
            </w:r>
            <w:r w:rsidR="00220413">
              <w:rPr>
                <w:rFonts w:asciiTheme="minorHAnsi" w:eastAsia="Calibri" w:hAnsiTheme="minorHAnsi" w:cstheme="minorHAnsi"/>
                <w:sz w:val="22"/>
                <w:szCs w:val="22"/>
                <w:lang w:eastAsia="en-US"/>
              </w:rPr>
              <w:t>, 2b</w:t>
            </w:r>
            <w:r w:rsidR="00772209">
              <w:rPr>
                <w:rFonts w:asciiTheme="minorHAnsi" w:eastAsia="Calibri" w:hAnsiTheme="minorHAnsi" w:cstheme="minorHAnsi"/>
                <w:sz w:val="22"/>
                <w:szCs w:val="22"/>
                <w:lang w:eastAsia="en-US"/>
              </w:rPr>
              <w:t xml:space="preserve">.  Mentors and trainees will complete the </w:t>
            </w:r>
            <w:r w:rsidR="00A7127B">
              <w:rPr>
                <w:rFonts w:asciiTheme="minorHAnsi" w:eastAsia="Calibri" w:hAnsiTheme="minorHAnsi" w:cstheme="minorHAnsi"/>
                <w:sz w:val="22"/>
                <w:szCs w:val="22"/>
                <w:lang w:eastAsia="en-US"/>
              </w:rPr>
              <w:t>CAP</w:t>
            </w:r>
            <w:r w:rsidR="00220413">
              <w:rPr>
                <w:rFonts w:asciiTheme="minorHAnsi" w:eastAsia="Calibri" w:hAnsiTheme="minorHAnsi" w:cstheme="minorHAnsi"/>
                <w:sz w:val="22"/>
                <w:szCs w:val="22"/>
                <w:lang w:eastAsia="en-US"/>
              </w:rPr>
              <w:t xml:space="preserve"> </w:t>
            </w:r>
            <w:r w:rsidR="00265011">
              <w:rPr>
                <w:rFonts w:asciiTheme="minorHAnsi" w:eastAsia="Calibri" w:hAnsiTheme="minorHAnsi" w:cstheme="minorHAnsi"/>
                <w:sz w:val="22"/>
                <w:szCs w:val="22"/>
                <w:lang w:eastAsia="en-US"/>
              </w:rPr>
              <w:t xml:space="preserve">3a </w:t>
            </w:r>
            <w:r w:rsidR="00EB21F0">
              <w:rPr>
                <w:rFonts w:asciiTheme="minorHAnsi" w:eastAsia="Calibri" w:hAnsiTheme="minorHAnsi" w:cstheme="minorHAnsi"/>
                <w:sz w:val="22"/>
                <w:szCs w:val="22"/>
                <w:lang w:eastAsia="en-US"/>
              </w:rPr>
              <w:t>&amp; 3b</w:t>
            </w:r>
            <w:r w:rsidR="00772209">
              <w:rPr>
                <w:rFonts w:asciiTheme="minorHAnsi" w:eastAsia="Calibri" w:hAnsiTheme="minorHAnsi" w:cstheme="minorHAnsi"/>
                <w:sz w:val="22"/>
                <w:szCs w:val="22"/>
                <w:lang w:eastAsia="en-US"/>
              </w:rPr>
              <w:t xml:space="preserve"> together on Axia during this placement.</w:t>
            </w:r>
            <w:r w:rsidR="00A7127B">
              <w:rPr>
                <w:rFonts w:asciiTheme="minorHAnsi" w:eastAsia="Calibri" w:hAnsiTheme="minorHAnsi" w:cstheme="minorHAnsi"/>
                <w:sz w:val="22"/>
                <w:szCs w:val="22"/>
                <w:lang w:eastAsia="en-US"/>
              </w:rPr>
              <w:t xml:space="preserve">  </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3B1C44CB"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A weekly</w:t>
            </w:r>
            <w:r w:rsidR="009362F2">
              <w:rPr>
                <w:rFonts w:asciiTheme="minorHAnsi" w:hAnsiTheme="minorHAnsi" w:cstheme="minorHAnsi"/>
                <w:lang w:eastAsia="en-US"/>
              </w:rPr>
              <w:t xml:space="preserve">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w:t>
            </w:r>
            <w:r w:rsidR="00850C76">
              <w:rPr>
                <w:rFonts w:asciiTheme="minorHAnsi" w:hAnsiTheme="minorHAnsi" w:cstheme="minorHAnsi"/>
                <w:lang w:eastAsia="en-US"/>
              </w:rPr>
              <w:t xml:space="preserve">referred to as </w:t>
            </w:r>
            <w:r w:rsidR="005F4D0C">
              <w:rPr>
                <w:rFonts w:asciiTheme="minorHAnsi" w:hAnsiTheme="minorHAnsi" w:cstheme="minorHAnsi"/>
                <w:lang w:eastAsia="en-US"/>
              </w:rPr>
              <w:t xml:space="preserve">the </w:t>
            </w:r>
            <w:r w:rsidR="00C520A5">
              <w:rPr>
                <w:rFonts w:asciiTheme="minorHAnsi" w:hAnsiTheme="minorHAnsi" w:cstheme="minorHAnsi"/>
                <w:lang w:eastAsia="en-US"/>
              </w:rPr>
              <w:t>W</w:t>
            </w:r>
            <w:r w:rsidR="0087245C">
              <w:rPr>
                <w:rFonts w:asciiTheme="minorHAnsi" w:hAnsiTheme="minorHAnsi" w:cstheme="minorHAnsi"/>
                <w:lang w:eastAsia="en-US"/>
              </w:rPr>
              <w:t xml:space="preserve">eekly </w:t>
            </w:r>
            <w:r w:rsidR="00C520A5">
              <w:rPr>
                <w:rFonts w:asciiTheme="minorHAnsi" w:hAnsiTheme="minorHAnsi" w:cstheme="minorHAnsi"/>
                <w:lang w:eastAsia="en-US"/>
              </w:rPr>
              <w:t>R</w:t>
            </w:r>
            <w:r w:rsidR="0087245C">
              <w:rPr>
                <w:rFonts w:asciiTheme="minorHAnsi" w:hAnsiTheme="minorHAnsi" w:cstheme="minorHAnsi"/>
                <w:lang w:eastAsia="en-US"/>
              </w:rPr>
              <w:t xml:space="preserve">eview of </w:t>
            </w:r>
            <w:r w:rsidR="00C520A5">
              <w:rPr>
                <w:rFonts w:asciiTheme="minorHAnsi" w:hAnsiTheme="minorHAnsi" w:cstheme="minorHAnsi"/>
                <w:lang w:eastAsia="en-US"/>
              </w:rPr>
              <w:t>A</w:t>
            </w:r>
            <w:r w:rsidR="0087245C">
              <w:rPr>
                <w:rFonts w:asciiTheme="minorHAnsi" w:hAnsiTheme="minorHAnsi" w:cstheme="minorHAnsi"/>
                <w:lang w:eastAsia="en-US"/>
              </w:rPr>
              <w:t xml:space="preserve">ll </w:t>
            </w:r>
            <w:r w:rsidR="00C520A5">
              <w:rPr>
                <w:rFonts w:asciiTheme="minorHAnsi" w:hAnsiTheme="minorHAnsi" w:cstheme="minorHAnsi"/>
                <w:lang w:eastAsia="en-US"/>
              </w:rPr>
              <w:t>P</w:t>
            </w:r>
            <w:r w:rsidR="0087245C">
              <w:rPr>
                <w:rFonts w:asciiTheme="minorHAnsi" w:hAnsiTheme="minorHAnsi" w:cstheme="minorHAnsi"/>
                <w:lang w:eastAsia="en-US"/>
              </w:rPr>
              <w:t>ractice (WRAP)</w:t>
            </w:r>
            <w:r w:rsidR="005F4D0C">
              <w:rPr>
                <w:rFonts w:asciiTheme="minorHAnsi" w:hAnsiTheme="minorHAnsi" w:cstheme="minorHAnsi"/>
                <w:lang w:eastAsia="en-US"/>
              </w:rPr>
              <w:t xml:space="preserve"> meeting</w:t>
            </w:r>
            <w:r w:rsidR="00C520A5">
              <w:rPr>
                <w:rFonts w:asciiTheme="minorHAnsi" w:hAnsiTheme="minorHAnsi" w:cstheme="minorHAnsi"/>
                <w:lang w:eastAsia="en-US"/>
              </w:rPr>
              <w:t xml:space="preserve"> </w:t>
            </w:r>
            <w:r w:rsidRPr="003D3D95">
              <w:rPr>
                <w:rFonts w:asciiTheme="minorHAnsi" w:hAnsiTheme="minorHAnsi" w:cstheme="minorHAnsi"/>
                <w:lang w:eastAsia="en-US"/>
              </w:rPr>
              <w:t xml:space="preserve">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w:t>
            </w:r>
            <w:r w:rsidR="00E00954">
              <w:rPr>
                <w:rFonts w:asciiTheme="minorHAnsi" w:hAnsiTheme="minorHAnsi" w:cstheme="minorHAnsi"/>
                <w:lang w:eastAsia="en-US"/>
              </w:rPr>
              <w:t xml:space="preserve">on the </w:t>
            </w:r>
            <w:r w:rsidR="00687E0A">
              <w:rPr>
                <w:rFonts w:asciiTheme="minorHAnsi" w:hAnsiTheme="minorHAnsi" w:cstheme="minorHAnsi"/>
                <w:lang w:eastAsia="en-US"/>
              </w:rPr>
              <w:t>WRAP form on</w:t>
            </w:r>
            <w:r w:rsidRPr="003D3D95">
              <w:rPr>
                <w:rFonts w:asciiTheme="minorHAnsi" w:hAnsiTheme="minorHAnsi" w:cstheme="minorHAnsi"/>
                <w:lang w:eastAsia="en-US"/>
              </w:rPr>
              <w:t xml:space="preserve"> </w:t>
            </w:r>
            <w:r w:rsidR="00E00954">
              <w:rPr>
                <w:rFonts w:asciiTheme="minorHAnsi" w:hAnsiTheme="minorHAnsi" w:cstheme="minorHAnsi"/>
                <w:lang w:eastAsia="en-US"/>
              </w:rPr>
              <w:t>Axia; pre</w:t>
            </w:r>
            <w:r w:rsidR="00E00954" w:rsidRPr="003D3D95">
              <w:rPr>
                <w:rFonts w:asciiTheme="minorHAnsi" w:hAnsiTheme="minorHAnsi" w:cstheme="minorHAnsi"/>
                <w:lang w:eastAsia="en-US"/>
              </w:rPr>
              <w:t>ferably</w:t>
            </w:r>
            <w:r w:rsidR="00E00954">
              <w:rPr>
                <w:rFonts w:asciiTheme="minorHAnsi" w:hAnsiTheme="minorHAnsi" w:cstheme="minorHAnsi"/>
                <w:lang w:eastAsia="en-US"/>
              </w:rPr>
              <w:t xml:space="preserve"> </w:t>
            </w:r>
            <w:r w:rsidR="00E00954" w:rsidRPr="00E00954">
              <w:rPr>
                <w:rFonts w:asciiTheme="minorHAnsi" w:hAnsiTheme="minorHAnsi" w:cstheme="minorHAnsi"/>
                <w:i/>
                <w:iCs/>
                <w:lang w:eastAsia="en-US"/>
              </w:rPr>
              <w:t>during</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397EE163"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00C76345">
              <w:rPr>
                <w:rFonts w:asciiTheme="minorHAnsi" w:hAnsiTheme="minorHAnsi" w:cstheme="minorHAnsi"/>
                <w:lang w:eastAsia="en-US"/>
              </w:rPr>
              <w:t xml:space="preserve">to be shared with the trainee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3454A1">
              <w:rPr>
                <w:rFonts w:asciiTheme="minorHAnsi" w:hAnsiTheme="minorHAnsi" w:cstheme="minorHAnsi"/>
                <w:lang w:eastAsia="en-US"/>
              </w:rPr>
              <w:t>.</w:t>
            </w:r>
          </w:p>
          <w:p w14:paraId="2250FFC2" w14:textId="51CDFCF4"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r w:rsidR="00CD13BC">
              <w:rPr>
                <w:rFonts w:asciiTheme="minorHAnsi" w:hAnsiTheme="minorHAnsi" w:cstheme="minorHAnsi"/>
                <w:lang w:eastAsia="en-US"/>
              </w:rPr>
              <w:t>.</w:t>
            </w:r>
          </w:p>
          <w:p w14:paraId="340CB103" w14:textId="33B6E6E6"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r w:rsidR="005D4217">
              <w:rPr>
                <w:rFonts w:asciiTheme="minorHAnsi" w:hAnsiTheme="minorHAnsi" w:cstheme="minorHAnsi"/>
                <w:lang w:eastAsia="en-US"/>
              </w:rPr>
              <w:t>.</w:t>
            </w:r>
          </w:p>
          <w:p w14:paraId="6EC1215C" w14:textId="0AC4D13C"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 xml:space="preserve">Collaborative discussion when completing the </w:t>
            </w:r>
            <w:r w:rsidR="00BB637A">
              <w:rPr>
                <w:rFonts w:asciiTheme="minorHAnsi" w:hAnsiTheme="minorHAnsi" w:cstheme="minorHAnsi"/>
                <w:lang w:eastAsia="en-US"/>
              </w:rPr>
              <w:t>Collaborative Assessment Points (CAPs)</w:t>
            </w:r>
            <w:r w:rsidR="005D4217">
              <w:rPr>
                <w:rFonts w:asciiTheme="minorHAnsi" w:hAnsiTheme="minorHAnsi" w:cstheme="minorHAnsi"/>
                <w:lang w:eastAsia="en-US"/>
              </w:rPr>
              <w:t>.</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1D6C943A"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w:t>
            </w:r>
            <w:r w:rsidR="00A3750E">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697F2EC3"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r w:rsidR="00A3750E">
              <w:rPr>
                <w:rFonts w:asciiTheme="minorHAnsi" w:hAnsiTheme="minorHAnsi" w:cstheme="minorHAnsi"/>
                <w:lang w:eastAsia="en-US"/>
              </w:rPr>
              <w:t>.</w:t>
            </w:r>
          </w:p>
          <w:p w14:paraId="1051E182" w14:textId="75802F09"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ngaging regularly with the Trainee’s Training Plan</w:t>
            </w:r>
            <w:r>
              <w:rPr>
                <w:rFonts w:asciiTheme="minorHAnsi" w:hAnsiTheme="minorHAnsi" w:cstheme="minorHAnsi"/>
                <w:lang w:eastAsia="en-US"/>
              </w:rPr>
              <w:t xml:space="preserve"> </w:t>
            </w:r>
            <w:r w:rsidR="00220413">
              <w:rPr>
                <w:rFonts w:asciiTheme="minorHAnsi" w:hAnsiTheme="minorHAnsi" w:cstheme="minorHAnsi"/>
                <w:lang w:eastAsia="en-US"/>
              </w:rPr>
              <w:t xml:space="preserve">(in Axia) </w:t>
            </w:r>
            <w:r w:rsidR="00D705B0">
              <w:rPr>
                <w:rFonts w:asciiTheme="minorHAnsi" w:hAnsiTheme="minorHAnsi" w:cstheme="minorHAnsi"/>
                <w:lang w:eastAsia="en-US"/>
              </w:rPr>
              <w:t xml:space="preserve">and Teaching </w:t>
            </w:r>
            <w:r w:rsidR="00A3750E">
              <w:rPr>
                <w:rFonts w:asciiTheme="minorHAnsi" w:hAnsiTheme="minorHAnsi" w:cstheme="minorHAnsi"/>
                <w:lang w:eastAsia="en-US"/>
              </w:rPr>
              <w:t>F</w:t>
            </w:r>
            <w:r w:rsidR="00D705B0">
              <w:rPr>
                <w:rFonts w:asciiTheme="minorHAnsi" w:hAnsiTheme="minorHAnsi" w:cstheme="minorHAnsi"/>
                <w:lang w:eastAsia="en-US"/>
              </w:rPr>
              <w:t>ile including close attention to progress with planning, evaluation and record keeping</w:t>
            </w:r>
            <w:r w:rsidR="003454A1">
              <w:rPr>
                <w:rFonts w:asciiTheme="minorHAnsi" w:hAnsiTheme="minorHAnsi" w:cstheme="minorHAnsi"/>
                <w:lang w:eastAsia="en-US"/>
              </w:rPr>
              <w:t>.</w:t>
            </w:r>
          </w:p>
          <w:p w14:paraId="15BBD0A3" w14:textId="4A78672A"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r w:rsidR="00A3750E">
              <w:rPr>
                <w:rFonts w:asciiTheme="minorHAnsi" w:hAnsiTheme="minorHAnsi" w:cstheme="minorHAnsi"/>
                <w:lang w:eastAsia="en-US"/>
              </w:rPr>
              <w:t>.</w:t>
            </w:r>
          </w:p>
        </w:tc>
      </w:tr>
    </w:tbl>
    <w:p w14:paraId="03A72AA1" w14:textId="77777777" w:rsidR="00E23730" w:rsidRDefault="00E23730"/>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6"/>
      </w:tblGrid>
      <w:tr w:rsidR="00E23730" w:rsidRPr="009461D3" w14:paraId="1EEE1351" w14:textId="77777777" w:rsidTr="00220413">
        <w:trPr>
          <w:trHeight w:val="333"/>
        </w:trPr>
        <w:tc>
          <w:tcPr>
            <w:tcW w:w="10206" w:type="dxa"/>
            <w:shd w:val="clear" w:color="auto" w:fill="D9D9D9" w:themeFill="background1" w:themeFillShade="D9"/>
            <w:vAlign w:val="center"/>
          </w:tcPr>
          <w:p w14:paraId="0D2D53A2" w14:textId="674DDB98" w:rsidR="00E23730" w:rsidRPr="009461D3" w:rsidRDefault="00BD3DB1" w:rsidP="00B6082E">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220413">
        <w:trPr>
          <w:trHeight w:val="323"/>
        </w:trPr>
        <w:tc>
          <w:tcPr>
            <w:tcW w:w="10206" w:type="dxa"/>
            <w:shd w:val="clear" w:color="auto" w:fill="D9D9D9" w:themeFill="background1" w:themeFillShade="D9"/>
          </w:tcPr>
          <w:p w14:paraId="2E67DD5F" w14:textId="77777777" w:rsidR="00E23730" w:rsidRPr="009461D3" w:rsidRDefault="00E23730" w:rsidP="00B6082E">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220413">
        <w:trPr>
          <w:trHeight w:val="636"/>
        </w:trPr>
        <w:tc>
          <w:tcPr>
            <w:tcW w:w="10206" w:type="dxa"/>
          </w:tcPr>
          <w:p w14:paraId="00B6138E" w14:textId="77777777" w:rsidR="0091160E" w:rsidRPr="009461D3" w:rsidRDefault="0091160E" w:rsidP="0091160E">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17" w:history="1">
              <w:r w:rsidRPr="009461D3">
                <w:rPr>
                  <w:rFonts w:ascii="Calibri" w:eastAsia="Calibri" w:hAnsi="Calibri" w:cs="Arial"/>
                  <w:color w:val="0000FF"/>
                  <w:sz w:val="22"/>
                  <w:szCs w:val="22"/>
                  <w:u w:val="single"/>
                  <w:lang w:eastAsia="en-US"/>
                </w:rPr>
                <w:t>partnership@warwick.ac.uk</w:t>
              </w:r>
            </w:hyperlink>
          </w:p>
          <w:p w14:paraId="6418EF79" w14:textId="77777777" w:rsidR="0091160E" w:rsidRPr="004350BF" w:rsidRDefault="0091160E" w:rsidP="0091160E">
            <w:pPr>
              <w:widowControl w:val="0"/>
              <w:spacing w:before="120" w:after="120"/>
              <w:rPr>
                <w:rFonts w:ascii="Calibri" w:eastAsia="Calibri" w:hAnsi="Calibri" w:cs="Arial"/>
                <w:b/>
                <w:sz w:val="20"/>
                <w:szCs w:val="22"/>
                <w:lang w:eastAsia="en-US"/>
              </w:rPr>
            </w:pPr>
            <w:r>
              <w:rPr>
                <w:rFonts w:ascii="Calibri" w:eastAsia="Calibri" w:hAnsi="Calibri" w:cs="Arial"/>
                <w:b/>
                <w:sz w:val="20"/>
                <w:szCs w:val="22"/>
                <w:lang w:eastAsia="en-US"/>
              </w:rPr>
              <w:t>Primary and EY Phase School-based Lead</w:t>
            </w:r>
            <w:r w:rsidRPr="00B56CF2">
              <w:rPr>
                <w:rFonts w:ascii="Calibri" w:eastAsia="Calibri" w:hAnsi="Calibri" w:cs="Arial"/>
                <w:bCs/>
                <w:sz w:val="20"/>
                <w:szCs w:val="22"/>
                <w:lang w:eastAsia="en-US"/>
              </w:rPr>
              <w:t>: Jo Dobb | Email</w:t>
            </w:r>
            <w:r>
              <w:rPr>
                <w:rFonts w:ascii="Calibri" w:eastAsia="Calibri" w:hAnsi="Calibri" w:cs="Arial"/>
                <w:b/>
                <w:sz w:val="20"/>
                <w:szCs w:val="22"/>
                <w:lang w:eastAsia="en-US"/>
              </w:rPr>
              <w:t xml:space="preserve">: </w:t>
            </w:r>
            <w:hyperlink r:id="rId18" w:history="1">
              <w:r w:rsidRPr="00C91CD3">
                <w:rPr>
                  <w:rStyle w:val="Hyperlink"/>
                  <w:rFonts w:ascii="Calibri" w:eastAsia="Calibri" w:hAnsi="Calibri" w:cs="Arial"/>
                  <w:sz w:val="20"/>
                  <w:szCs w:val="22"/>
                </w:rPr>
                <w:t>j.dobb@warwick.ac.uk</w:t>
              </w:r>
            </w:hyperlink>
            <w:r w:rsidRPr="009461D3">
              <w:rPr>
                <w:rFonts w:ascii="Calibri" w:eastAsia="Calibri" w:hAnsi="Calibri" w:cs="Arial"/>
                <w:sz w:val="20"/>
                <w:szCs w:val="22"/>
              </w:rPr>
              <w:t xml:space="preserve"> </w:t>
            </w:r>
            <w:r>
              <w:rPr>
                <w:rFonts w:ascii="Calibri" w:eastAsia="Calibri" w:hAnsi="Calibri" w:cs="Arial"/>
                <w:sz w:val="20"/>
                <w:szCs w:val="22"/>
              </w:rPr>
              <w:t xml:space="preserve">| </w:t>
            </w:r>
            <w:r w:rsidRPr="004350BF">
              <w:rPr>
                <w:rFonts w:ascii="Calibri" w:eastAsia="Calibri" w:hAnsi="Calibri" w:cs="Arial"/>
                <w:b/>
                <w:sz w:val="20"/>
                <w:szCs w:val="22"/>
                <w:lang w:eastAsia="en-US"/>
              </w:rPr>
              <w:t>024</w:t>
            </w:r>
            <w:r>
              <w:rPr>
                <w:rFonts w:ascii="Calibri" w:eastAsia="Calibri" w:hAnsi="Calibri" w:cs="Arial"/>
                <w:b/>
                <w:sz w:val="20"/>
                <w:szCs w:val="22"/>
                <w:lang w:eastAsia="en-US"/>
              </w:rPr>
              <w:t xml:space="preserve"> </w:t>
            </w:r>
            <w:r w:rsidRPr="004350BF">
              <w:rPr>
                <w:rFonts w:ascii="Calibri" w:eastAsia="Calibri" w:hAnsi="Calibri" w:cs="Arial"/>
                <w:b/>
                <w:sz w:val="20"/>
                <w:szCs w:val="22"/>
                <w:lang w:eastAsia="en-US"/>
              </w:rPr>
              <w:t>765 23897</w:t>
            </w:r>
          </w:p>
          <w:p w14:paraId="78AFA043" w14:textId="6B7A8C08" w:rsidR="00E23730" w:rsidRPr="009461D3" w:rsidRDefault="0091160E" w:rsidP="005D33F3">
            <w:pPr>
              <w:widowControl w:val="0"/>
              <w:spacing w:before="120"/>
              <w:rPr>
                <w:rFonts w:ascii="Calibri" w:eastAsia="Calibri" w:hAnsi="Calibri" w:cs="Arial"/>
                <w:sz w:val="20"/>
                <w:szCs w:val="22"/>
              </w:rPr>
            </w:pPr>
            <w:r w:rsidRPr="00B56CF2">
              <w:rPr>
                <w:rFonts w:ascii="Calibri" w:eastAsia="Calibri" w:hAnsi="Calibri" w:cs="Arial"/>
                <w:b/>
                <w:bCs/>
                <w:sz w:val="20"/>
                <w:szCs w:val="22"/>
              </w:rPr>
              <w:t>Course Administration and Partnerships Officers:</w:t>
            </w:r>
            <w:r>
              <w:rPr>
                <w:rFonts w:ascii="Calibri" w:eastAsia="Calibri" w:hAnsi="Calibri" w:cs="Arial"/>
                <w:sz w:val="20"/>
                <w:szCs w:val="22"/>
              </w:rPr>
              <w:t xml:space="preserve"> </w:t>
            </w:r>
            <w:r w:rsidR="005D33F3">
              <w:rPr>
                <w:rFonts w:ascii="Calibri" w:eastAsia="Calibri" w:hAnsi="Calibri" w:cs="Arial"/>
                <w:sz w:val="20"/>
                <w:szCs w:val="22"/>
              </w:rPr>
              <w:t xml:space="preserve"> </w:t>
            </w:r>
            <w:r w:rsidR="005D67EE">
              <w:rPr>
                <w:rFonts w:ascii="Calibri" w:eastAsia="Calibri" w:hAnsi="Calibri" w:cs="Arial"/>
                <w:sz w:val="20"/>
                <w:szCs w:val="22"/>
              </w:rPr>
              <w:t>Emma Rawlings |</w:t>
            </w:r>
            <w:r w:rsidR="005D67EE">
              <w:t xml:space="preserve"> </w:t>
            </w:r>
            <w:hyperlink r:id="rId19" w:history="1">
              <w:r w:rsidR="005D67EE" w:rsidRPr="00C91CD3">
                <w:rPr>
                  <w:rStyle w:val="Hyperlink"/>
                  <w:rFonts w:ascii="Calibri" w:eastAsia="Calibri" w:hAnsi="Calibri" w:cs="Arial"/>
                  <w:sz w:val="20"/>
                  <w:szCs w:val="22"/>
                </w:rPr>
                <w:t>e.rawlings@warwick.ac.uk</w:t>
              </w:r>
            </w:hyperlink>
            <w:r w:rsidR="005D67EE">
              <w:rPr>
                <w:rFonts w:ascii="Calibri" w:eastAsia="Calibri" w:hAnsi="Calibri" w:cs="Arial"/>
                <w:sz w:val="20"/>
                <w:szCs w:val="22"/>
              </w:rPr>
              <w:t xml:space="preserve"> |</w:t>
            </w:r>
            <w:r w:rsidR="005D67EE" w:rsidRPr="00DC4B68">
              <w:rPr>
                <w:color w:val="1F497D"/>
              </w:rPr>
              <w:t xml:space="preserve"> </w:t>
            </w:r>
            <w:r w:rsidR="005D67EE" w:rsidRPr="00DC4B68">
              <w:rPr>
                <w:rFonts w:ascii="Calibri" w:eastAsia="Calibri" w:hAnsi="Calibri" w:cs="Arial"/>
                <w:sz w:val="20"/>
                <w:szCs w:val="22"/>
              </w:rPr>
              <w:t>024</w:t>
            </w:r>
            <w:r w:rsidR="005D67EE">
              <w:rPr>
                <w:rFonts w:ascii="Calibri" w:eastAsia="Calibri" w:hAnsi="Calibri" w:cs="Arial"/>
                <w:sz w:val="20"/>
                <w:szCs w:val="22"/>
              </w:rPr>
              <w:t xml:space="preserve"> </w:t>
            </w:r>
            <w:r w:rsidR="005D67EE" w:rsidRPr="00DC4B68">
              <w:rPr>
                <w:rFonts w:ascii="Calibri" w:eastAsia="Calibri" w:hAnsi="Calibri" w:cs="Arial"/>
                <w:sz w:val="20"/>
                <w:szCs w:val="22"/>
              </w:rPr>
              <w:t>765 28340</w:t>
            </w:r>
            <w:r w:rsidR="005D33F3">
              <w:rPr>
                <w:rFonts w:ascii="Calibri" w:eastAsia="Calibri" w:hAnsi="Calibri" w:cs="Arial"/>
                <w:sz w:val="20"/>
                <w:szCs w:val="22"/>
              </w:rPr>
              <w:t xml:space="preserve">  </w:t>
            </w:r>
            <w:r w:rsidR="005D67EE" w:rsidRPr="009465A3">
              <w:rPr>
                <w:rFonts w:ascii="Calibri" w:eastAsia="Calibri" w:hAnsi="Calibri" w:cs="Arial"/>
                <w:b/>
                <w:bCs/>
                <w:sz w:val="20"/>
                <w:szCs w:val="22"/>
              </w:rPr>
              <w:t>&amp;</w:t>
            </w:r>
            <w:r>
              <w:rPr>
                <w:rFonts w:ascii="Calibri" w:eastAsia="Calibri" w:hAnsi="Calibri" w:cs="Arial"/>
                <w:sz w:val="20"/>
                <w:szCs w:val="22"/>
              </w:rPr>
              <w:t xml:space="preserve"> </w:t>
            </w:r>
            <w:r w:rsidRPr="009465A3">
              <w:rPr>
                <w:rFonts w:ascii="Calibri" w:eastAsia="Calibri" w:hAnsi="Calibri" w:cs="Arial"/>
                <w:sz w:val="20"/>
                <w:szCs w:val="22"/>
              </w:rPr>
              <w:t>Alex Walker</w:t>
            </w:r>
            <w:r>
              <w:rPr>
                <w:rFonts w:ascii="Calibri" w:eastAsia="Calibri" w:hAnsi="Calibri" w:cs="Arial"/>
                <w:sz w:val="20"/>
                <w:szCs w:val="22"/>
              </w:rPr>
              <w:t xml:space="preserve"> | </w:t>
            </w:r>
            <w:hyperlink r:id="rId20" w:history="1">
              <w:r w:rsidRPr="00C91CD3">
                <w:rPr>
                  <w:rStyle w:val="Hyperlink"/>
                  <w:rFonts w:ascii="Calibri" w:eastAsia="Calibri" w:hAnsi="Calibri" w:cs="Arial"/>
                  <w:sz w:val="20"/>
                  <w:szCs w:val="22"/>
                </w:rPr>
                <w:t>a.walker.1@warwick.ac.uk</w:t>
              </w:r>
            </w:hyperlink>
            <w:r>
              <w:rPr>
                <w:rFonts w:ascii="Calibri" w:eastAsia="Calibri" w:hAnsi="Calibri" w:cs="Arial"/>
                <w:sz w:val="20"/>
                <w:szCs w:val="22"/>
              </w:rPr>
              <w:t xml:space="preserve"> | 024 765 </w:t>
            </w:r>
            <w:r w:rsidRPr="00B56CF2">
              <w:rPr>
                <w:rFonts w:ascii="Calibri" w:eastAsia="Calibri" w:hAnsi="Calibri" w:cs="Arial"/>
                <w:sz w:val="20"/>
                <w:szCs w:val="22"/>
              </w:rPr>
              <w:t>23830</w:t>
            </w:r>
          </w:p>
        </w:tc>
      </w:tr>
      <w:tr w:rsidR="00E23730" w:rsidRPr="009461D3" w14:paraId="444A7DCD" w14:textId="77777777" w:rsidTr="00220413">
        <w:trPr>
          <w:trHeight w:val="350"/>
        </w:trPr>
        <w:tc>
          <w:tcPr>
            <w:tcW w:w="10206" w:type="dxa"/>
            <w:shd w:val="clear" w:color="auto" w:fill="D9D9D9" w:themeFill="background1" w:themeFillShade="D9"/>
            <w:vAlign w:val="center"/>
          </w:tcPr>
          <w:p w14:paraId="294E84D4" w14:textId="24F3742F" w:rsidR="00E23730" w:rsidRPr="009461D3" w:rsidRDefault="00E23730" w:rsidP="00B6082E">
            <w:pPr>
              <w:widowControl w:val="0"/>
              <w:spacing w:before="60" w:after="60" w:line="276" w:lineRule="auto"/>
              <w:rPr>
                <w:rFonts w:ascii="Calibri" w:eastAsia="Calibri" w:hAnsi="Calibri" w:cs="Arial"/>
                <w:b/>
                <w:sz w:val="20"/>
                <w:szCs w:val="22"/>
                <w:lang w:eastAsia="en-US"/>
              </w:rPr>
            </w:pPr>
          </w:p>
        </w:tc>
      </w:tr>
      <w:bookmarkEnd w:id="1"/>
    </w:tbl>
    <w:p w14:paraId="2388D1B9" w14:textId="77777777" w:rsidR="00E23730" w:rsidRDefault="00E23730"/>
    <w:p w14:paraId="3EAFEDB7" w14:textId="738A8716" w:rsidR="006E5D1D" w:rsidRPr="00FB60DF" w:rsidRDefault="00372346" w:rsidP="00D05D9D">
      <w:pPr>
        <w:pStyle w:val="Heading3"/>
        <w:ind w:hanging="862"/>
      </w:pPr>
      <w:bookmarkStart w:id="2" w:name="_Toc431298124"/>
      <w:bookmarkStart w:id="3" w:name="_Toc112832398"/>
      <w:bookmarkStart w:id="4" w:name="_Toc223960463"/>
      <w:r w:rsidRPr="00FB60DF">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7777777"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3B45EA0F" w14:textId="7777777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accompanying SCHOOL PLACEMENT </w:t>
      </w:r>
      <w:r w:rsidRPr="00E23730">
        <w:rPr>
          <w:rFonts w:asciiTheme="minorHAnsi" w:hAnsiTheme="minorHAnsi" w:cstheme="minorHAnsi"/>
          <w:b/>
          <w:bCs/>
          <w:color w:val="000000"/>
          <w:sz w:val="22"/>
          <w:szCs w:val="22"/>
        </w:rPr>
        <w:t>HANDBOOK.</w:t>
      </w:r>
    </w:p>
    <w:p w14:paraId="70136E22" w14:textId="4D2BBCE0" w:rsidR="00E23730" w:rsidRPr="00E23730" w:rsidRDefault="00E23730" w:rsidP="00E23730">
      <w:pPr>
        <w:pStyle w:val="Heading5"/>
      </w:pPr>
      <w:r w:rsidRPr="00E23730">
        <w:t>PRIORITIES FOR THE S</w:t>
      </w:r>
      <w:r w:rsidR="00470851">
        <w:t>UMMER</w:t>
      </w:r>
      <w:r w:rsidRPr="00E23730">
        <w:t xml:space="preserve"> PLACEMENT</w:t>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359"/>
        <w:gridCol w:w="4891"/>
        <w:gridCol w:w="425"/>
      </w:tblGrid>
      <w:tr w:rsidR="00E23730" w:rsidRPr="006A0031" w14:paraId="12A912FA" w14:textId="621B09DA" w:rsidTr="005A7E72">
        <w:trPr>
          <w:trHeight w:hRule="exact" w:val="801"/>
        </w:trPr>
        <w:tc>
          <w:tcPr>
            <w:tcW w:w="9781" w:type="dxa"/>
            <w:gridSpan w:val="3"/>
            <w:tcBorders>
              <w:top w:val="single" w:sz="4" w:space="0" w:color="auto"/>
              <w:left w:val="single" w:sz="4" w:space="0" w:color="auto"/>
              <w:bottom w:val="single" w:sz="4" w:space="0" w:color="auto"/>
              <w:right w:val="single" w:sz="4" w:space="0" w:color="auto"/>
            </w:tcBorders>
            <w:vAlign w:val="center"/>
          </w:tcPr>
          <w:p w14:paraId="466B04EF" w14:textId="359CF844" w:rsidR="00E23730" w:rsidRPr="009E67F1" w:rsidRDefault="00470851" w:rsidP="009E67F1">
            <w:pPr>
              <w:widowControl w:val="0"/>
              <w:rPr>
                <w:rFonts w:ascii="Arial" w:hAnsi="Arial" w:cs="Arial"/>
                <w:b/>
              </w:rPr>
            </w:pPr>
            <w:r w:rsidRPr="009E67F1">
              <w:rPr>
                <w:rFonts w:asciiTheme="minorHAnsi" w:hAnsiTheme="minorHAnsi" w:cstheme="minorHAnsi"/>
                <w:sz w:val="20"/>
                <w:szCs w:val="20"/>
              </w:rPr>
              <w:t>Develop readiness to be an ECT: take on the role of the class teacher, teach up to 80% of the timetable, promote pupils’ progress across a broad and balanced curriculum and contribute to the classroom environment.</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5A7E72">
        <w:trPr>
          <w:trHeight w:hRule="exact" w:val="113"/>
        </w:trPr>
        <w:tc>
          <w:tcPr>
            <w:tcW w:w="9781" w:type="dxa"/>
            <w:gridSpan w:val="3"/>
            <w:tcBorders>
              <w:top w:val="single" w:sz="4" w:space="0" w:color="auto"/>
              <w:left w:val="nil"/>
              <w:bottom w:val="single" w:sz="4" w:space="0" w:color="auto"/>
              <w:right w:val="nil"/>
            </w:tcBorders>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5A7E72">
        <w:trPr>
          <w:trHeight w:hRule="exact" w:val="885"/>
        </w:trPr>
        <w:tc>
          <w:tcPr>
            <w:tcW w:w="9781" w:type="dxa"/>
            <w:gridSpan w:val="3"/>
            <w:tcBorders>
              <w:top w:val="single" w:sz="4" w:space="0" w:color="auto"/>
              <w:left w:val="single" w:sz="4" w:space="0" w:color="auto"/>
              <w:bottom w:val="single" w:sz="4" w:space="0" w:color="auto"/>
              <w:right w:val="single" w:sz="4" w:space="0" w:color="auto"/>
            </w:tcBorders>
            <w:vAlign w:val="center"/>
          </w:tcPr>
          <w:p w14:paraId="27F3D4E0" w14:textId="701DE80D" w:rsidR="00E23730" w:rsidRPr="009E67F1" w:rsidRDefault="00470851" w:rsidP="009E67F1">
            <w:pPr>
              <w:widowControl w:val="0"/>
              <w:rPr>
                <w:rFonts w:ascii="Arial" w:hAnsi="Arial" w:cs="Arial"/>
                <w:b/>
              </w:rPr>
            </w:pPr>
            <w:r w:rsidRPr="009E67F1">
              <w:rPr>
                <w:rFonts w:asciiTheme="minorHAnsi" w:hAnsiTheme="minorHAnsi" w:cstheme="minorHAnsi"/>
                <w:sz w:val="20"/>
                <w:szCs w:val="20"/>
              </w:rPr>
              <w:t xml:space="preserve">Lead your own professional development, </w:t>
            </w:r>
            <w:r w:rsidRPr="009E67F1">
              <w:rPr>
                <w:rFonts w:asciiTheme="minorHAnsi" w:hAnsiTheme="minorHAnsi" w:cstheme="minorHAnsi"/>
                <w:i/>
                <w:iCs/>
                <w:sz w:val="18"/>
                <w:szCs w:val="18"/>
              </w:rPr>
              <w:t xml:space="preserve">e.g. preparing for Trainee-Mentor meetings, reviewing own progress in relation to the </w:t>
            </w:r>
            <w:r w:rsidRPr="009465A3">
              <w:rPr>
                <w:rFonts w:asciiTheme="minorHAnsi" w:hAnsiTheme="minorHAnsi" w:cstheme="minorHAnsi"/>
                <w:i/>
                <w:iCs/>
                <w:sz w:val="18"/>
                <w:szCs w:val="18"/>
              </w:rPr>
              <w:t>C</w:t>
            </w:r>
            <w:r w:rsidR="005D33F3">
              <w:rPr>
                <w:rFonts w:asciiTheme="minorHAnsi" w:hAnsiTheme="minorHAnsi" w:cstheme="minorHAnsi"/>
                <w:i/>
                <w:iCs/>
                <w:sz w:val="18"/>
                <w:szCs w:val="18"/>
              </w:rPr>
              <w:t>APs</w:t>
            </w:r>
            <w:r w:rsidRPr="009E67F1">
              <w:rPr>
                <w:rFonts w:asciiTheme="minorHAnsi" w:hAnsiTheme="minorHAnsi" w:cstheme="minorHAnsi"/>
                <w:i/>
                <w:iCs/>
                <w:sz w:val="18"/>
                <w:szCs w:val="18"/>
              </w:rPr>
              <w:t xml:space="preserve"> and week-by-week guidance to identify areas for development, using the ELF process in conjunction with expert colleagues to develop own practice etc</w:t>
            </w:r>
            <w:r w:rsidRPr="009E67F1">
              <w:rPr>
                <w:rFonts w:asciiTheme="minorHAnsi" w:hAnsiTheme="minorHAnsi" w:cstheme="minorHAnsi"/>
                <w:i/>
                <w:iCs/>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5A7E72">
        <w:trPr>
          <w:trHeight w:hRule="exact" w:val="90"/>
        </w:trPr>
        <w:tc>
          <w:tcPr>
            <w:tcW w:w="9781" w:type="dxa"/>
            <w:gridSpan w:val="3"/>
            <w:tcBorders>
              <w:top w:val="single" w:sz="4" w:space="0" w:color="auto"/>
              <w:left w:val="nil"/>
              <w:bottom w:val="single" w:sz="4" w:space="0" w:color="auto"/>
              <w:right w:val="nil"/>
            </w:tcBorders>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5A7E72">
        <w:trPr>
          <w:trHeight w:hRule="exact" w:val="332"/>
        </w:trPr>
        <w:tc>
          <w:tcPr>
            <w:tcW w:w="9781" w:type="dxa"/>
            <w:gridSpan w:val="3"/>
            <w:tcBorders>
              <w:top w:val="single" w:sz="4" w:space="0" w:color="auto"/>
              <w:left w:val="single" w:sz="4" w:space="0" w:color="auto"/>
              <w:bottom w:val="single" w:sz="4" w:space="0" w:color="auto"/>
              <w:right w:val="single" w:sz="4" w:space="0" w:color="auto"/>
            </w:tcBorders>
            <w:vAlign w:val="center"/>
          </w:tcPr>
          <w:p w14:paraId="053ADB23" w14:textId="2F324A5D" w:rsidR="00E23730" w:rsidRPr="009E67F1" w:rsidRDefault="00A61775" w:rsidP="009E67F1">
            <w:pPr>
              <w:widowControl w:val="0"/>
              <w:rPr>
                <w:rFonts w:ascii="Arial" w:hAnsi="Arial" w:cs="Arial"/>
                <w:b/>
              </w:rPr>
            </w:pPr>
            <w:r w:rsidRPr="009E67F1">
              <w:rPr>
                <w:rFonts w:asciiTheme="minorHAnsi" w:hAnsiTheme="minorHAnsi" w:cstheme="minorHAnsi"/>
                <w:sz w:val="20"/>
                <w:szCs w:val="20"/>
              </w:rPr>
              <w:t xml:space="preserve">Promote progress in the national priority area of </w:t>
            </w:r>
            <w:r w:rsidR="00F30F93">
              <w:rPr>
                <w:rFonts w:asciiTheme="minorHAnsi" w:hAnsiTheme="minorHAnsi" w:cstheme="minorHAnsi"/>
                <w:sz w:val="20"/>
                <w:szCs w:val="20"/>
              </w:rPr>
              <w:t>P</w:t>
            </w:r>
            <w:r w:rsidRPr="009E67F1">
              <w:rPr>
                <w:rFonts w:asciiTheme="minorHAnsi" w:hAnsiTheme="minorHAnsi" w:cstheme="minorHAnsi"/>
                <w:sz w:val="20"/>
                <w:szCs w:val="20"/>
              </w:rPr>
              <w:t>honics and Early Reading</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5A7E72">
        <w:trPr>
          <w:trHeight w:hRule="exact" w:val="129"/>
        </w:trPr>
        <w:tc>
          <w:tcPr>
            <w:tcW w:w="9781" w:type="dxa"/>
            <w:gridSpan w:val="3"/>
            <w:tcBorders>
              <w:top w:val="single" w:sz="4" w:space="0" w:color="auto"/>
              <w:left w:val="nil"/>
              <w:bottom w:val="single" w:sz="4" w:space="0" w:color="auto"/>
              <w:right w:val="nil"/>
            </w:tcBorders>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5A7E72">
        <w:trPr>
          <w:trHeight w:hRule="exact" w:val="865"/>
        </w:trPr>
        <w:tc>
          <w:tcPr>
            <w:tcW w:w="9781" w:type="dxa"/>
            <w:gridSpan w:val="3"/>
            <w:tcBorders>
              <w:top w:val="single" w:sz="4" w:space="0" w:color="auto"/>
              <w:left w:val="single" w:sz="4" w:space="0" w:color="auto"/>
              <w:bottom w:val="single" w:sz="4" w:space="0" w:color="auto"/>
              <w:right w:val="single" w:sz="4" w:space="0" w:color="auto"/>
            </w:tcBorders>
            <w:vAlign w:val="center"/>
          </w:tcPr>
          <w:p w14:paraId="2A8BAE83" w14:textId="427D2C09" w:rsidR="00E23730" w:rsidRPr="009E67F1" w:rsidRDefault="00220413" w:rsidP="009E67F1">
            <w:pPr>
              <w:widowControl w:val="0"/>
              <w:rPr>
                <w:rFonts w:ascii="Arial" w:hAnsi="Arial" w:cs="Arial"/>
                <w:b/>
              </w:rPr>
            </w:pPr>
            <w:r>
              <w:rPr>
                <w:rFonts w:asciiTheme="minorHAnsi" w:hAnsiTheme="minorHAnsi" w:cstheme="minorHAnsi"/>
                <w:sz w:val="20"/>
                <w:szCs w:val="20"/>
              </w:rPr>
              <w:t>Provide opportunities for</w:t>
            </w:r>
            <w:r w:rsidR="00A61775" w:rsidRPr="009E67F1">
              <w:rPr>
                <w:rFonts w:asciiTheme="minorHAnsi" w:hAnsiTheme="minorHAnsi" w:cstheme="minorHAnsi"/>
                <w:sz w:val="20"/>
                <w:szCs w:val="20"/>
              </w:rPr>
              <w:t xml:space="preserve"> </w:t>
            </w:r>
            <w:r>
              <w:rPr>
                <w:rFonts w:asciiTheme="minorHAnsi" w:hAnsiTheme="minorHAnsi" w:cstheme="minorHAnsi"/>
                <w:sz w:val="20"/>
                <w:szCs w:val="20"/>
              </w:rPr>
              <w:t xml:space="preserve">pupils to develop agency e.g. </w:t>
            </w:r>
            <w:r w:rsidR="00A61775" w:rsidRPr="009E67F1">
              <w:rPr>
                <w:rFonts w:asciiTheme="minorHAnsi" w:hAnsiTheme="minorHAnsi" w:cstheme="minorHAnsi"/>
                <w:sz w:val="20"/>
                <w:szCs w:val="20"/>
              </w:rPr>
              <w:t xml:space="preserve">promoting positive learning behaviours </w:t>
            </w:r>
            <w:r>
              <w:rPr>
                <w:rFonts w:asciiTheme="minorHAnsi" w:hAnsiTheme="minorHAnsi" w:cstheme="minorHAnsi"/>
                <w:sz w:val="20"/>
                <w:szCs w:val="20"/>
              </w:rPr>
              <w:t>and providing appropriately scaffolded opportunities for self-regulation and metacognition.</w:t>
            </w:r>
            <w:r w:rsidR="00A61775" w:rsidRPr="009E67F1">
              <w:rPr>
                <w:rFonts w:asciiTheme="minorHAnsi" w:hAnsiTheme="minorHAnsi" w:cstheme="minorHAnsi"/>
                <w:sz w:val="20"/>
                <w:szCs w:val="20"/>
              </w:rPr>
              <w:t xml:space="preserve"> </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BC3CF5">
        <w:trPr>
          <w:trHeight w:hRule="exact" w:val="169"/>
        </w:trPr>
        <w:tc>
          <w:tcPr>
            <w:tcW w:w="9781" w:type="dxa"/>
            <w:gridSpan w:val="3"/>
            <w:tcBorders>
              <w:top w:val="single" w:sz="4" w:space="0" w:color="auto"/>
              <w:left w:val="nil"/>
              <w:bottom w:val="single" w:sz="4" w:space="0" w:color="auto"/>
              <w:right w:val="nil"/>
            </w:tcBorders>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A61775" w:rsidRPr="006A0031" w14:paraId="0D85D98E" w14:textId="4B449E8A" w:rsidTr="00BC3CF5">
        <w:trPr>
          <w:trHeight w:hRule="exact" w:val="254"/>
        </w:trPr>
        <w:tc>
          <w:tcPr>
            <w:tcW w:w="9781" w:type="dxa"/>
            <w:gridSpan w:val="3"/>
            <w:tcBorders>
              <w:top w:val="single" w:sz="4" w:space="0" w:color="auto"/>
              <w:left w:val="single" w:sz="4" w:space="0" w:color="auto"/>
              <w:bottom w:val="nil"/>
              <w:right w:val="single" w:sz="4" w:space="0" w:color="auto"/>
            </w:tcBorders>
            <w:vAlign w:val="center"/>
          </w:tcPr>
          <w:p w14:paraId="29D5E383" w14:textId="4337BF7F" w:rsidR="00A61775" w:rsidRPr="009E67F1" w:rsidRDefault="00A61775" w:rsidP="009E67F1">
            <w:pPr>
              <w:widowControl w:val="0"/>
              <w:rPr>
                <w:rFonts w:cs="Calibri"/>
                <w:b/>
              </w:rPr>
            </w:pPr>
            <w:r w:rsidRPr="009E67F1">
              <w:rPr>
                <w:rFonts w:asciiTheme="minorHAnsi" w:hAnsiTheme="minorHAnsi" w:cstheme="minorHAnsi"/>
                <w:sz w:val="20"/>
                <w:szCs w:val="20"/>
              </w:rPr>
              <w:t xml:space="preserve">Hone expertise in Assessment for Learning practice </w:t>
            </w:r>
            <w:r w:rsidRPr="009E67F1">
              <w:rPr>
                <w:rFonts w:asciiTheme="minorHAnsi" w:hAnsiTheme="minorHAnsi" w:cstheme="minorHAnsi"/>
                <w:i/>
                <w:sz w:val="20"/>
                <w:szCs w:val="20"/>
              </w:rPr>
              <w:t>to promote progress</w:t>
            </w:r>
            <w:r w:rsidRPr="009E67F1">
              <w:rPr>
                <w:rFonts w:asciiTheme="minorHAnsi" w:hAnsiTheme="minorHAnsi" w:cstheme="minorHAnsi"/>
                <w:sz w:val="20"/>
                <w:szCs w:val="20"/>
              </w:rPr>
              <w:t>, including effective use of:</w:t>
            </w:r>
          </w:p>
        </w:tc>
        <w:tc>
          <w:tcPr>
            <w:tcW w:w="425" w:type="dxa"/>
            <w:tcBorders>
              <w:top w:val="single" w:sz="4" w:space="0" w:color="auto"/>
              <w:left w:val="single" w:sz="4" w:space="0" w:color="auto"/>
              <w:bottom w:val="nil"/>
              <w:right w:val="single" w:sz="4" w:space="0" w:color="auto"/>
            </w:tcBorders>
          </w:tcPr>
          <w:p w14:paraId="2282F983" w14:textId="77777777" w:rsidR="00A61775" w:rsidRPr="006A0031" w:rsidRDefault="00A61775" w:rsidP="00A61775">
            <w:pPr>
              <w:widowControl w:val="0"/>
              <w:rPr>
                <w:rFonts w:ascii="Arial" w:hAnsi="Arial" w:cs="Arial"/>
                <w:b/>
              </w:rPr>
            </w:pPr>
          </w:p>
        </w:tc>
      </w:tr>
      <w:tr w:rsidR="00A61775" w:rsidRPr="006A0031" w14:paraId="5019736C" w14:textId="15AAE737" w:rsidTr="00BC3CF5">
        <w:trPr>
          <w:trHeight w:hRule="exact" w:val="102"/>
        </w:trPr>
        <w:tc>
          <w:tcPr>
            <w:tcW w:w="9781" w:type="dxa"/>
            <w:gridSpan w:val="3"/>
            <w:tcBorders>
              <w:top w:val="nil"/>
              <w:left w:val="single" w:sz="4" w:space="0" w:color="auto"/>
              <w:bottom w:val="nil"/>
              <w:right w:val="single" w:sz="4" w:space="0" w:color="auto"/>
            </w:tcBorders>
            <w:vAlign w:val="center"/>
          </w:tcPr>
          <w:p w14:paraId="40B08CE1" w14:textId="77777777" w:rsidR="00A61775" w:rsidRPr="006A0031" w:rsidRDefault="00A61775" w:rsidP="00A61775">
            <w:pPr>
              <w:widowControl w:val="0"/>
              <w:rPr>
                <w:rFonts w:ascii="Arial" w:hAnsi="Arial" w:cs="Arial"/>
                <w:b/>
              </w:rPr>
            </w:pPr>
          </w:p>
        </w:tc>
        <w:tc>
          <w:tcPr>
            <w:tcW w:w="425" w:type="dxa"/>
            <w:tcBorders>
              <w:top w:val="nil"/>
              <w:left w:val="single" w:sz="4" w:space="0" w:color="auto"/>
              <w:bottom w:val="nil"/>
              <w:right w:val="single" w:sz="4" w:space="0" w:color="auto"/>
            </w:tcBorders>
          </w:tcPr>
          <w:p w14:paraId="5874ED8A" w14:textId="77777777" w:rsidR="00A61775" w:rsidRPr="006A0031" w:rsidRDefault="00A61775" w:rsidP="00A61775">
            <w:pPr>
              <w:widowControl w:val="0"/>
              <w:rPr>
                <w:rFonts w:ascii="Arial" w:hAnsi="Arial" w:cs="Arial"/>
                <w:b/>
              </w:rPr>
            </w:pPr>
          </w:p>
        </w:tc>
      </w:tr>
      <w:tr w:rsidR="00A31048" w:rsidRPr="006A0031" w14:paraId="06846F63" w14:textId="18C9A8B1" w:rsidTr="00BC3CF5">
        <w:trPr>
          <w:trHeight w:hRule="exact" w:val="331"/>
        </w:trPr>
        <w:tc>
          <w:tcPr>
            <w:tcW w:w="4531" w:type="dxa"/>
            <w:tcBorders>
              <w:top w:val="nil"/>
              <w:left w:val="single" w:sz="4" w:space="0" w:color="auto"/>
              <w:bottom w:val="nil"/>
              <w:right w:val="nil"/>
            </w:tcBorders>
            <w:vAlign w:val="center"/>
          </w:tcPr>
          <w:p w14:paraId="2EE97301" w14:textId="6F8903E5" w:rsidR="00A31048" w:rsidRPr="00402D86" w:rsidRDefault="009E67F1" w:rsidP="00402D86">
            <w:pPr>
              <w:pStyle w:val="ListParagraph"/>
              <w:widowControl w:val="0"/>
              <w:numPr>
                <w:ilvl w:val="0"/>
                <w:numId w:val="60"/>
              </w:numPr>
              <w:rPr>
                <w:rFonts w:asciiTheme="minorHAnsi" w:hAnsiTheme="minorHAnsi" w:cstheme="minorHAnsi"/>
                <w:sz w:val="20"/>
                <w:szCs w:val="20"/>
              </w:rPr>
            </w:pPr>
            <w:r w:rsidRPr="00402D86">
              <w:rPr>
                <w:rFonts w:asciiTheme="minorHAnsi" w:hAnsiTheme="minorHAnsi" w:cstheme="minorHAnsi"/>
                <w:sz w:val="20"/>
                <w:szCs w:val="20"/>
              </w:rPr>
              <w:t>S</w:t>
            </w:r>
            <w:r w:rsidR="00A31048" w:rsidRPr="00402D86">
              <w:rPr>
                <w:rFonts w:asciiTheme="minorHAnsi" w:hAnsiTheme="minorHAnsi" w:cstheme="minorHAnsi"/>
                <w:sz w:val="20"/>
                <w:szCs w:val="20"/>
              </w:rPr>
              <w:t xml:space="preserve">uccess </w:t>
            </w:r>
            <w:r w:rsidRPr="00402D86">
              <w:rPr>
                <w:rFonts w:asciiTheme="minorHAnsi" w:hAnsiTheme="minorHAnsi" w:cstheme="minorHAnsi"/>
                <w:sz w:val="20"/>
                <w:szCs w:val="20"/>
              </w:rPr>
              <w:t>Cr</w:t>
            </w:r>
            <w:r w:rsidR="00A31048" w:rsidRPr="00402D86">
              <w:rPr>
                <w:rFonts w:asciiTheme="minorHAnsi" w:hAnsiTheme="minorHAnsi" w:cstheme="minorHAnsi"/>
                <w:sz w:val="20"/>
                <w:szCs w:val="20"/>
              </w:rPr>
              <w:t>iteria</w:t>
            </w:r>
          </w:p>
        </w:tc>
        <w:tc>
          <w:tcPr>
            <w:tcW w:w="359" w:type="dxa"/>
            <w:tcBorders>
              <w:top w:val="nil"/>
              <w:left w:val="nil"/>
              <w:bottom w:val="nil"/>
              <w:right w:val="nil"/>
            </w:tcBorders>
            <w:vAlign w:val="center"/>
          </w:tcPr>
          <w:p w14:paraId="5A831160" w14:textId="02F5E89D" w:rsidR="00A31048" w:rsidRPr="006A0031" w:rsidRDefault="00A31048" w:rsidP="00A61775">
            <w:pPr>
              <w:widowControl w:val="0"/>
              <w:rPr>
                <w:rFonts w:ascii="Arial" w:hAnsi="Arial" w:cs="Arial"/>
                <w:b/>
              </w:rPr>
            </w:pPr>
          </w:p>
        </w:tc>
        <w:tc>
          <w:tcPr>
            <w:tcW w:w="4891" w:type="dxa"/>
            <w:tcBorders>
              <w:top w:val="nil"/>
              <w:left w:val="nil"/>
              <w:bottom w:val="nil"/>
              <w:right w:val="single" w:sz="4" w:space="0" w:color="auto"/>
            </w:tcBorders>
            <w:vAlign w:val="center"/>
          </w:tcPr>
          <w:p w14:paraId="061694A9" w14:textId="13F97880" w:rsidR="00A31048" w:rsidRPr="00402D86" w:rsidRDefault="009E67F1" w:rsidP="00FB4490">
            <w:pPr>
              <w:pStyle w:val="ListParagraph"/>
              <w:widowControl w:val="0"/>
              <w:numPr>
                <w:ilvl w:val="0"/>
                <w:numId w:val="60"/>
              </w:numPr>
              <w:ind w:left="804"/>
              <w:rPr>
                <w:rFonts w:asciiTheme="minorHAnsi" w:hAnsiTheme="minorHAnsi" w:cstheme="minorHAnsi"/>
                <w:sz w:val="20"/>
                <w:szCs w:val="20"/>
              </w:rPr>
            </w:pPr>
            <w:r w:rsidRPr="00402D86">
              <w:rPr>
                <w:rFonts w:asciiTheme="minorHAnsi" w:hAnsiTheme="minorHAnsi" w:cstheme="minorHAnsi"/>
                <w:sz w:val="20"/>
                <w:szCs w:val="20"/>
              </w:rPr>
              <w:t>P</w:t>
            </w:r>
            <w:r w:rsidR="00A31048" w:rsidRPr="00402D86">
              <w:rPr>
                <w:rFonts w:asciiTheme="minorHAnsi" w:hAnsiTheme="minorHAnsi" w:cstheme="minorHAnsi"/>
                <w:sz w:val="20"/>
                <w:szCs w:val="20"/>
              </w:rPr>
              <w:t xml:space="preserve">eer and </w:t>
            </w:r>
            <w:r w:rsidRPr="00402D86">
              <w:rPr>
                <w:rFonts w:asciiTheme="minorHAnsi" w:hAnsiTheme="minorHAnsi" w:cstheme="minorHAnsi"/>
                <w:sz w:val="20"/>
                <w:szCs w:val="20"/>
              </w:rPr>
              <w:t>S</w:t>
            </w:r>
            <w:r w:rsidR="00A31048" w:rsidRPr="00402D86">
              <w:rPr>
                <w:rFonts w:asciiTheme="minorHAnsi" w:hAnsiTheme="minorHAnsi" w:cstheme="minorHAnsi"/>
                <w:sz w:val="20"/>
                <w:szCs w:val="20"/>
              </w:rPr>
              <w:t>elf-assessment</w:t>
            </w:r>
          </w:p>
          <w:p w14:paraId="3E921D8D" w14:textId="6DB52CC2" w:rsidR="00A31048" w:rsidRPr="006A0031" w:rsidRDefault="00A31048" w:rsidP="00A61775">
            <w:pPr>
              <w:widowControl w:val="0"/>
              <w:rPr>
                <w:rFonts w:ascii="Arial" w:hAnsi="Arial" w:cs="Arial"/>
                <w:b/>
              </w:rPr>
            </w:pPr>
          </w:p>
        </w:tc>
        <w:tc>
          <w:tcPr>
            <w:tcW w:w="425" w:type="dxa"/>
            <w:tcBorders>
              <w:top w:val="nil"/>
              <w:left w:val="single" w:sz="4" w:space="0" w:color="auto"/>
              <w:bottom w:val="nil"/>
              <w:right w:val="single" w:sz="4" w:space="0" w:color="auto"/>
            </w:tcBorders>
          </w:tcPr>
          <w:p w14:paraId="0B5954D0" w14:textId="77777777" w:rsidR="00A31048" w:rsidRPr="006A0031" w:rsidRDefault="00A31048" w:rsidP="00A61775">
            <w:pPr>
              <w:widowControl w:val="0"/>
              <w:rPr>
                <w:rFonts w:ascii="Arial" w:hAnsi="Arial" w:cs="Arial"/>
                <w:b/>
              </w:rPr>
            </w:pPr>
          </w:p>
        </w:tc>
      </w:tr>
      <w:tr w:rsidR="00A31048" w:rsidRPr="006A0031" w14:paraId="0ECA698A" w14:textId="77777777" w:rsidTr="00BC3CF5">
        <w:trPr>
          <w:trHeight w:hRule="exact" w:val="312"/>
        </w:trPr>
        <w:tc>
          <w:tcPr>
            <w:tcW w:w="4531" w:type="dxa"/>
            <w:tcBorders>
              <w:top w:val="nil"/>
              <w:left w:val="single" w:sz="4" w:space="0" w:color="auto"/>
              <w:bottom w:val="single" w:sz="4" w:space="0" w:color="auto"/>
              <w:right w:val="nil"/>
            </w:tcBorders>
            <w:vAlign w:val="center"/>
          </w:tcPr>
          <w:p w14:paraId="3AA406F1" w14:textId="72211A7E" w:rsidR="00A31048" w:rsidRPr="00765777" w:rsidRDefault="00A31048" w:rsidP="00402D86">
            <w:pPr>
              <w:pStyle w:val="ListParagraph"/>
              <w:widowControl w:val="0"/>
              <w:numPr>
                <w:ilvl w:val="0"/>
                <w:numId w:val="60"/>
              </w:numPr>
              <w:rPr>
                <w:rFonts w:ascii="Arial" w:hAnsi="Arial" w:cs="Arial"/>
                <w:b/>
              </w:rPr>
            </w:pPr>
            <w:r w:rsidRPr="006857B3">
              <w:rPr>
                <w:rFonts w:asciiTheme="minorHAnsi" w:hAnsiTheme="minorHAnsi" w:cstheme="minorHAnsi"/>
                <w:sz w:val="20"/>
                <w:szCs w:val="20"/>
              </w:rPr>
              <w:t>Record-keeping</w:t>
            </w:r>
          </w:p>
        </w:tc>
        <w:tc>
          <w:tcPr>
            <w:tcW w:w="359" w:type="dxa"/>
            <w:tcBorders>
              <w:top w:val="nil"/>
              <w:left w:val="nil"/>
              <w:bottom w:val="nil"/>
              <w:right w:val="nil"/>
            </w:tcBorders>
            <w:vAlign w:val="center"/>
          </w:tcPr>
          <w:p w14:paraId="03C2D3CF" w14:textId="0512BB31" w:rsidR="00A31048" w:rsidRPr="00765777" w:rsidRDefault="00A31048" w:rsidP="00A61775">
            <w:pPr>
              <w:pStyle w:val="ListParagraph"/>
              <w:widowControl w:val="0"/>
              <w:ind w:left="1420"/>
              <w:rPr>
                <w:rFonts w:ascii="Arial" w:hAnsi="Arial" w:cs="Arial"/>
                <w:b/>
              </w:rPr>
            </w:pPr>
          </w:p>
        </w:tc>
        <w:tc>
          <w:tcPr>
            <w:tcW w:w="4891" w:type="dxa"/>
            <w:tcBorders>
              <w:top w:val="nil"/>
              <w:left w:val="nil"/>
              <w:bottom w:val="single" w:sz="4" w:space="0" w:color="auto"/>
              <w:right w:val="single" w:sz="4" w:space="0" w:color="auto"/>
            </w:tcBorders>
            <w:vAlign w:val="center"/>
          </w:tcPr>
          <w:p w14:paraId="71CC34A9" w14:textId="2F5954F5" w:rsidR="00A31048" w:rsidRPr="00402D86" w:rsidRDefault="00A31048" w:rsidP="00FB4490">
            <w:pPr>
              <w:pStyle w:val="ListParagraph"/>
              <w:widowControl w:val="0"/>
              <w:numPr>
                <w:ilvl w:val="0"/>
                <w:numId w:val="61"/>
              </w:numPr>
              <w:ind w:left="804"/>
              <w:rPr>
                <w:rFonts w:ascii="Arial" w:hAnsi="Arial" w:cs="Arial"/>
                <w:b/>
              </w:rPr>
            </w:pPr>
            <w:proofErr w:type="spellStart"/>
            <w:r w:rsidRPr="00402D86">
              <w:rPr>
                <w:rFonts w:asciiTheme="minorHAnsi" w:hAnsiTheme="minorHAnsi" w:cstheme="minorHAnsi"/>
                <w:sz w:val="20"/>
                <w:szCs w:val="20"/>
              </w:rPr>
              <w:t>AfL</w:t>
            </w:r>
            <w:proofErr w:type="spellEnd"/>
            <w:r w:rsidRPr="00402D86">
              <w:rPr>
                <w:rFonts w:asciiTheme="minorHAnsi" w:hAnsiTheme="minorHAnsi" w:cstheme="minorHAnsi"/>
                <w:sz w:val="20"/>
                <w:szCs w:val="20"/>
              </w:rPr>
              <w:t xml:space="preserve"> both </w:t>
            </w:r>
            <w:r w:rsidRPr="00402D86">
              <w:rPr>
                <w:rFonts w:asciiTheme="minorHAnsi" w:hAnsiTheme="minorHAnsi" w:cstheme="minorHAnsi"/>
                <w:i/>
                <w:sz w:val="20"/>
                <w:szCs w:val="20"/>
              </w:rPr>
              <w:t>within</w:t>
            </w:r>
            <w:r w:rsidRPr="00402D86">
              <w:rPr>
                <w:rFonts w:asciiTheme="minorHAnsi" w:hAnsiTheme="minorHAnsi" w:cstheme="minorHAnsi"/>
                <w:sz w:val="20"/>
                <w:szCs w:val="20"/>
              </w:rPr>
              <w:t xml:space="preserve"> and </w:t>
            </w:r>
            <w:r w:rsidRPr="00402D86">
              <w:rPr>
                <w:rFonts w:asciiTheme="minorHAnsi" w:hAnsiTheme="minorHAnsi" w:cstheme="minorHAnsi"/>
                <w:i/>
                <w:sz w:val="20"/>
                <w:szCs w:val="20"/>
              </w:rPr>
              <w:t>between</w:t>
            </w:r>
            <w:r w:rsidRPr="00402D86">
              <w:rPr>
                <w:rFonts w:asciiTheme="minorHAnsi" w:hAnsiTheme="minorHAnsi" w:cstheme="minorHAnsi"/>
                <w:sz w:val="20"/>
                <w:szCs w:val="20"/>
              </w:rPr>
              <w:t xml:space="preserve"> lessons</w:t>
            </w:r>
          </w:p>
        </w:tc>
        <w:tc>
          <w:tcPr>
            <w:tcW w:w="425" w:type="dxa"/>
            <w:tcBorders>
              <w:top w:val="nil"/>
              <w:left w:val="single" w:sz="4" w:space="0" w:color="auto"/>
              <w:bottom w:val="single" w:sz="4" w:space="0" w:color="auto"/>
              <w:right w:val="single" w:sz="4" w:space="0" w:color="auto"/>
            </w:tcBorders>
          </w:tcPr>
          <w:p w14:paraId="420D2ED5" w14:textId="77777777" w:rsidR="00A31048" w:rsidRPr="006A0031" w:rsidRDefault="00A31048" w:rsidP="00A61775">
            <w:pPr>
              <w:widowControl w:val="0"/>
              <w:rPr>
                <w:rFonts w:ascii="Arial" w:hAnsi="Arial" w:cs="Arial"/>
                <w:b/>
              </w:rPr>
            </w:pPr>
          </w:p>
        </w:tc>
      </w:tr>
      <w:tr w:rsidR="00A61775" w:rsidRPr="006A0031" w14:paraId="0E51B5AF" w14:textId="77777777" w:rsidTr="00BC3CF5">
        <w:trPr>
          <w:trHeight w:hRule="exact" w:val="113"/>
        </w:trPr>
        <w:tc>
          <w:tcPr>
            <w:tcW w:w="9781" w:type="dxa"/>
            <w:gridSpan w:val="3"/>
            <w:tcBorders>
              <w:top w:val="single" w:sz="4" w:space="0" w:color="auto"/>
              <w:left w:val="nil"/>
              <w:bottom w:val="single" w:sz="4" w:space="0" w:color="auto"/>
              <w:right w:val="nil"/>
            </w:tcBorders>
            <w:vAlign w:val="center"/>
          </w:tcPr>
          <w:p w14:paraId="0CA3E6FE"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A61775" w:rsidRPr="006A0031" w:rsidRDefault="00A61775" w:rsidP="00A61775">
            <w:pPr>
              <w:widowControl w:val="0"/>
              <w:rPr>
                <w:rFonts w:ascii="Arial" w:hAnsi="Arial" w:cs="Arial"/>
                <w:b/>
              </w:rPr>
            </w:pPr>
          </w:p>
        </w:tc>
      </w:tr>
      <w:tr w:rsidR="00A61775" w:rsidRPr="006A0031" w14:paraId="38D552FD" w14:textId="77777777" w:rsidTr="00074BB2">
        <w:trPr>
          <w:trHeight w:hRule="exact" w:val="2303"/>
        </w:trPr>
        <w:tc>
          <w:tcPr>
            <w:tcW w:w="9781" w:type="dxa"/>
            <w:gridSpan w:val="3"/>
            <w:tcBorders>
              <w:top w:val="single" w:sz="4" w:space="0" w:color="auto"/>
              <w:left w:val="single" w:sz="4" w:space="0" w:color="auto"/>
              <w:bottom w:val="single" w:sz="4" w:space="0" w:color="auto"/>
              <w:right w:val="single" w:sz="4" w:space="0" w:color="auto"/>
            </w:tcBorders>
            <w:vAlign w:val="center"/>
          </w:tcPr>
          <w:p w14:paraId="0CEB32D5" w14:textId="77777777" w:rsidR="00A61775" w:rsidRPr="008602A3" w:rsidRDefault="00A61775" w:rsidP="00074BB2">
            <w:pPr>
              <w:widowControl w:val="0"/>
              <w:rPr>
                <w:rFonts w:asciiTheme="minorHAnsi" w:hAnsiTheme="minorHAnsi" w:cstheme="minorHAnsi"/>
                <w:b/>
              </w:rPr>
            </w:pPr>
            <w:r w:rsidRPr="008602A3">
              <w:rPr>
                <w:rFonts w:asciiTheme="minorHAnsi" w:hAnsiTheme="minorHAnsi" w:cstheme="minorHAnsi"/>
                <w:sz w:val="20"/>
                <w:szCs w:val="20"/>
              </w:rPr>
              <w:t xml:space="preserve">Develop Assessment </w:t>
            </w:r>
            <w:r w:rsidRPr="000D2432">
              <w:rPr>
                <w:rFonts w:asciiTheme="minorHAnsi" w:hAnsiTheme="minorHAnsi" w:cstheme="minorHAnsi"/>
                <w:i/>
                <w:iCs/>
                <w:sz w:val="20"/>
                <w:szCs w:val="20"/>
              </w:rPr>
              <w:t>of</w:t>
            </w:r>
            <w:r w:rsidRPr="008602A3">
              <w:rPr>
                <w:rFonts w:asciiTheme="minorHAnsi" w:hAnsiTheme="minorHAnsi" w:cstheme="minorHAnsi"/>
                <w:sz w:val="20"/>
                <w:szCs w:val="20"/>
              </w:rPr>
              <w:t xml:space="preserve"> Learning practice including:</w:t>
            </w:r>
          </w:p>
          <w:p w14:paraId="3609D871"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Assessment against national standards</w:t>
            </w:r>
          </w:p>
          <w:p w14:paraId="32C13055"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Understanding statutory assessment</w:t>
            </w:r>
          </w:p>
          <w:p w14:paraId="3867F915"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 xml:space="preserve">Understanding how assessment data is used to track progress of individuals and groups, and </w:t>
            </w:r>
            <w:r>
              <w:rPr>
                <w:rFonts w:asciiTheme="minorHAnsi" w:hAnsiTheme="minorHAnsi" w:cstheme="minorHAnsi"/>
                <w:sz w:val="20"/>
                <w:szCs w:val="20"/>
              </w:rPr>
              <w:t>your</w:t>
            </w:r>
            <w:r w:rsidRPr="008602A3">
              <w:rPr>
                <w:rFonts w:asciiTheme="minorHAnsi" w:hAnsiTheme="minorHAnsi" w:cstheme="minorHAnsi"/>
                <w:sz w:val="20"/>
                <w:szCs w:val="20"/>
              </w:rPr>
              <w:t xml:space="preserve"> role as the class teacher in this, </w:t>
            </w:r>
          </w:p>
          <w:p w14:paraId="07CB6A0F" w14:textId="77777777" w:rsidR="00A61775" w:rsidRPr="008602A3"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Leading a real or mock ‘pupil progress meeting’</w:t>
            </w:r>
          </w:p>
          <w:p w14:paraId="58CB2635" w14:textId="77777777" w:rsidR="00A61775" w:rsidRPr="00A61775" w:rsidRDefault="00A61775" w:rsidP="00074BB2">
            <w:pPr>
              <w:widowControl w:val="0"/>
              <w:numPr>
                <w:ilvl w:val="0"/>
                <w:numId w:val="58"/>
              </w:numPr>
              <w:ind w:left="454"/>
              <w:rPr>
                <w:rFonts w:asciiTheme="minorHAnsi" w:hAnsiTheme="minorHAnsi" w:cstheme="minorHAnsi"/>
                <w:b/>
              </w:rPr>
            </w:pPr>
            <w:r w:rsidRPr="008602A3">
              <w:rPr>
                <w:rFonts w:asciiTheme="minorHAnsi" w:hAnsiTheme="minorHAnsi" w:cstheme="minorHAnsi"/>
                <w:sz w:val="20"/>
                <w:szCs w:val="20"/>
              </w:rPr>
              <w:t>Implementing appropriate interventions to promote progress</w:t>
            </w:r>
          </w:p>
          <w:p w14:paraId="21002138" w14:textId="7B9676CF" w:rsidR="00A61775" w:rsidRPr="00A61775" w:rsidRDefault="00A61775" w:rsidP="00074BB2">
            <w:pPr>
              <w:widowControl w:val="0"/>
              <w:numPr>
                <w:ilvl w:val="0"/>
                <w:numId w:val="58"/>
              </w:numPr>
              <w:ind w:left="454"/>
              <w:rPr>
                <w:rFonts w:asciiTheme="minorHAnsi" w:hAnsiTheme="minorHAnsi" w:cstheme="minorHAnsi"/>
                <w:b/>
              </w:rPr>
            </w:pPr>
            <w:r w:rsidRPr="00A61775">
              <w:rPr>
                <w:rFonts w:asciiTheme="minorHAnsi" w:hAnsiTheme="minorHAnsi" w:cstheme="minorHAnsi"/>
                <w:sz w:val="20"/>
                <w:szCs w:val="20"/>
              </w:rPr>
              <w:t>Report writing</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A61775" w:rsidRPr="006A0031" w:rsidRDefault="00A61775" w:rsidP="00A61775">
            <w:pPr>
              <w:widowControl w:val="0"/>
              <w:rPr>
                <w:rFonts w:ascii="Arial" w:hAnsi="Arial" w:cs="Arial"/>
                <w:b/>
              </w:rPr>
            </w:pPr>
          </w:p>
        </w:tc>
      </w:tr>
      <w:tr w:rsidR="00A61775" w:rsidRPr="006A0031" w14:paraId="6695CC42" w14:textId="77777777" w:rsidTr="00074BB2">
        <w:trPr>
          <w:trHeight w:hRule="exact" w:val="113"/>
        </w:trPr>
        <w:tc>
          <w:tcPr>
            <w:tcW w:w="9781" w:type="dxa"/>
            <w:gridSpan w:val="3"/>
            <w:tcBorders>
              <w:top w:val="single" w:sz="4" w:space="0" w:color="auto"/>
              <w:left w:val="nil"/>
              <w:bottom w:val="single" w:sz="4" w:space="0" w:color="auto"/>
              <w:right w:val="nil"/>
            </w:tcBorders>
            <w:vAlign w:val="center"/>
          </w:tcPr>
          <w:p w14:paraId="77FFB500" w14:textId="77777777" w:rsidR="00A61775" w:rsidRPr="00765777" w:rsidRDefault="00A61775" w:rsidP="00A61775">
            <w:pPr>
              <w:widowControl w:val="0"/>
              <w:rPr>
                <w:rFonts w:ascii="Calibri" w:hAnsi="Calibri" w:cs="Calibri"/>
              </w:rPr>
            </w:pPr>
          </w:p>
        </w:tc>
        <w:tc>
          <w:tcPr>
            <w:tcW w:w="425" w:type="dxa"/>
            <w:tcBorders>
              <w:top w:val="single" w:sz="4" w:space="0" w:color="auto"/>
              <w:left w:val="nil"/>
              <w:bottom w:val="single" w:sz="4" w:space="0" w:color="auto"/>
              <w:right w:val="nil"/>
            </w:tcBorders>
          </w:tcPr>
          <w:p w14:paraId="27CFB66A" w14:textId="77777777" w:rsidR="00A61775" w:rsidRPr="006A0031" w:rsidRDefault="00A61775" w:rsidP="00A61775">
            <w:pPr>
              <w:widowControl w:val="0"/>
              <w:rPr>
                <w:rFonts w:ascii="Arial" w:hAnsi="Arial" w:cs="Arial"/>
                <w:b/>
              </w:rPr>
            </w:pPr>
          </w:p>
        </w:tc>
      </w:tr>
      <w:tr w:rsidR="00A61775" w:rsidRPr="006A0031" w14:paraId="7A8417F0" w14:textId="77777777" w:rsidTr="00074BB2">
        <w:trPr>
          <w:trHeight w:hRule="exact" w:val="594"/>
        </w:trPr>
        <w:tc>
          <w:tcPr>
            <w:tcW w:w="9781" w:type="dxa"/>
            <w:gridSpan w:val="3"/>
            <w:tcBorders>
              <w:top w:val="single" w:sz="4" w:space="0" w:color="auto"/>
              <w:left w:val="single" w:sz="4" w:space="0" w:color="auto"/>
              <w:bottom w:val="single" w:sz="4" w:space="0" w:color="auto"/>
              <w:right w:val="single" w:sz="4" w:space="0" w:color="auto"/>
            </w:tcBorders>
            <w:vAlign w:val="center"/>
          </w:tcPr>
          <w:p w14:paraId="14111D1C" w14:textId="375BAABA" w:rsidR="00A61775" w:rsidRPr="00074BB2" w:rsidRDefault="00A61775" w:rsidP="00074BB2">
            <w:pPr>
              <w:widowControl w:val="0"/>
              <w:rPr>
                <w:rFonts w:cs="Calibri"/>
              </w:rPr>
            </w:pPr>
            <w:r w:rsidRPr="00074BB2">
              <w:rPr>
                <w:rFonts w:asciiTheme="minorHAnsi" w:hAnsiTheme="minorHAnsi" w:cstheme="minorHAnsi"/>
                <w:sz w:val="20"/>
                <w:szCs w:val="20"/>
              </w:rPr>
              <w:t>Promote the progress of all through inclusive teaching e.g. meeting individual needs and overcoming barriers to learning</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A61775" w:rsidRPr="006A0031" w:rsidRDefault="00A61775" w:rsidP="00A61775">
            <w:pPr>
              <w:widowControl w:val="0"/>
              <w:rPr>
                <w:rFonts w:ascii="Arial" w:hAnsi="Arial" w:cs="Arial"/>
                <w:b/>
              </w:rPr>
            </w:pPr>
          </w:p>
        </w:tc>
      </w:tr>
      <w:tr w:rsidR="00A61775" w:rsidRPr="006A0031" w14:paraId="7CF17B4A" w14:textId="77777777" w:rsidTr="00074BB2">
        <w:trPr>
          <w:trHeight w:hRule="exact" w:val="113"/>
        </w:trPr>
        <w:tc>
          <w:tcPr>
            <w:tcW w:w="9781" w:type="dxa"/>
            <w:gridSpan w:val="3"/>
            <w:tcBorders>
              <w:top w:val="single" w:sz="4" w:space="0" w:color="auto"/>
              <w:left w:val="nil"/>
              <w:bottom w:val="single" w:sz="4" w:space="0" w:color="auto"/>
              <w:right w:val="nil"/>
            </w:tcBorders>
            <w:vAlign w:val="center"/>
          </w:tcPr>
          <w:p w14:paraId="128E2BF7" w14:textId="77777777" w:rsidR="00A61775" w:rsidRPr="006A0031" w:rsidRDefault="00A61775" w:rsidP="00A61775">
            <w:pPr>
              <w:widowControl w:val="0"/>
              <w:rPr>
                <w:rFonts w:ascii="Arial" w:hAnsi="Arial" w:cs="Arial"/>
                <w:b/>
              </w:rPr>
            </w:pPr>
          </w:p>
        </w:tc>
        <w:tc>
          <w:tcPr>
            <w:tcW w:w="425" w:type="dxa"/>
            <w:tcBorders>
              <w:top w:val="single" w:sz="4" w:space="0" w:color="auto"/>
              <w:left w:val="nil"/>
              <w:bottom w:val="single" w:sz="4" w:space="0" w:color="auto"/>
              <w:right w:val="nil"/>
            </w:tcBorders>
          </w:tcPr>
          <w:p w14:paraId="73396C02" w14:textId="77777777" w:rsidR="00A61775" w:rsidRPr="006A0031" w:rsidRDefault="00A61775" w:rsidP="00A61775">
            <w:pPr>
              <w:widowControl w:val="0"/>
              <w:rPr>
                <w:rFonts w:ascii="Arial" w:hAnsi="Arial" w:cs="Arial"/>
                <w:b/>
              </w:rPr>
            </w:pPr>
          </w:p>
        </w:tc>
      </w:tr>
      <w:tr w:rsidR="00A61775" w:rsidRPr="006A0031" w14:paraId="2401C32E" w14:textId="1B0B9011" w:rsidTr="00BC3CF5">
        <w:trPr>
          <w:trHeight w:hRule="exact" w:val="1420"/>
        </w:trPr>
        <w:tc>
          <w:tcPr>
            <w:tcW w:w="9781" w:type="dxa"/>
            <w:gridSpan w:val="3"/>
            <w:tcBorders>
              <w:top w:val="single" w:sz="4" w:space="0" w:color="auto"/>
              <w:left w:val="single" w:sz="4" w:space="0" w:color="auto"/>
              <w:bottom w:val="single" w:sz="4" w:space="0" w:color="auto"/>
              <w:right w:val="single" w:sz="4" w:space="0" w:color="auto"/>
            </w:tcBorders>
            <w:vAlign w:val="center"/>
          </w:tcPr>
          <w:p w14:paraId="42B79296" w14:textId="77777777" w:rsidR="00A61775" w:rsidRPr="006857B3" w:rsidRDefault="00A61775" w:rsidP="00074BB2">
            <w:pPr>
              <w:widowControl w:val="0"/>
              <w:rPr>
                <w:rFonts w:asciiTheme="minorHAnsi" w:hAnsiTheme="minorHAnsi" w:cstheme="minorHAnsi"/>
                <w:sz w:val="20"/>
                <w:szCs w:val="20"/>
              </w:rPr>
            </w:pPr>
            <w:r w:rsidRPr="006857B3">
              <w:rPr>
                <w:rFonts w:asciiTheme="minorHAnsi" w:hAnsiTheme="minorHAnsi" w:cstheme="minorHAnsi"/>
                <w:sz w:val="20"/>
                <w:szCs w:val="20"/>
              </w:rPr>
              <w:t>Further develop skills in adaptive teaching by:</w:t>
            </w:r>
          </w:p>
          <w:p w14:paraId="177F65AD" w14:textId="77777777" w:rsidR="00A61775" w:rsidRPr="006857B3" w:rsidRDefault="00A61775" w:rsidP="00074BB2">
            <w:pPr>
              <w:pStyle w:val="ListParagraph"/>
              <w:widowControl w:val="0"/>
              <w:numPr>
                <w:ilvl w:val="0"/>
                <w:numId w:val="59"/>
              </w:numPr>
              <w:ind w:left="1163"/>
              <w:rPr>
                <w:rFonts w:asciiTheme="minorHAnsi" w:hAnsiTheme="minorHAnsi" w:cstheme="minorHAnsi"/>
                <w:sz w:val="20"/>
                <w:szCs w:val="20"/>
              </w:rPr>
            </w:pPr>
            <w:r w:rsidRPr="006857B3">
              <w:rPr>
                <w:rFonts w:asciiTheme="minorHAnsi" w:hAnsiTheme="minorHAnsi" w:cstheme="minorHAnsi"/>
                <w:sz w:val="20"/>
                <w:szCs w:val="20"/>
              </w:rPr>
              <w:t>Demonstrating high expectations of all pupils</w:t>
            </w:r>
          </w:p>
          <w:p w14:paraId="0D6C67E1" w14:textId="1EE5EE6E" w:rsidR="00A61775" w:rsidRPr="006857B3" w:rsidRDefault="00A61775" w:rsidP="00074BB2">
            <w:pPr>
              <w:pStyle w:val="ListParagraph"/>
              <w:widowControl w:val="0"/>
              <w:numPr>
                <w:ilvl w:val="0"/>
                <w:numId w:val="59"/>
              </w:numPr>
              <w:ind w:left="1163"/>
              <w:rPr>
                <w:rFonts w:asciiTheme="minorHAnsi" w:hAnsiTheme="minorHAnsi" w:cstheme="minorHAnsi"/>
                <w:sz w:val="20"/>
                <w:szCs w:val="20"/>
              </w:rPr>
            </w:pPr>
            <w:r w:rsidRPr="006857B3">
              <w:rPr>
                <w:rFonts w:asciiTheme="minorHAnsi" w:hAnsiTheme="minorHAnsi" w:cstheme="minorHAnsi"/>
                <w:sz w:val="20"/>
                <w:szCs w:val="20"/>
              </w:rPr>
              <w:t>Using support, resources</w:t>
            </w:r>
            <w:r w:rsidR="000D7354">
              <w:rPr>
                <w:rFonts w:asciiTheme="minorHAnsi" w:hAnsiTheme="minorHAnsi" w:cstheme="minorHAnsi"/>
                <w:sz w:val="20"/>
                <w:szCs w:val="20"/>
              </w:rPr>
              <w:t>, pedagogy</w:t>
            </w:r>
            <w:r w:rsidRPr="006857B3">
              <w:rPr>
                <w:rFonts w:asciiTheme="minorHAnsi" w:hAnsiTheme="minorHAnsi" w:cstheme="minorHAnsi"/>
                <w:sz w:val="20"/>
                <w:szCs w:val="20"/>
              </w:rPr>
              <w:t xml:space="preserve"> and feedback to promote the progress of pupils who are struggling within a lesson (consider alternatives to differentiation by task - not endorsed in national policy)</w:t>
            </w:r>
          </w:p>
          <w:p w14:paraId="7BA5D5A3" w14:textId="52B16C59" w:rsidR="00A61775" w:rsidRPr="00A61775" w:rsidRDefault="00A61775" w:rsidP="00074BB2">
            <w:pPr>
              <w:pStyle w:val="ListParagraph"/>
              <w:widowControl w:val="0"/>
              <w:numPr>
                <w:ilvl w:val="0"/>
                <w:numId w:val="59"/>
              </w:numPr>
              <w:ind w:left="1163"/>
              <w:rPr>
                <w:rFonts w:asciiTheme="minorHAnsi" w:hAnsiTheme="minorHAnsi" w:cstheme="minorHAnsi"/>
                <w:sz w:val="20"/>
                <w:szCs w:val="20"/>
              </w:rPr>
            </w:pPr>
            <w:r w:rsidRPr="006857B3">
              <w:rPr>
                <w:rFonts w:cs="Calibri"/>
                <w:sz w:val="20"/>
                <w:szCs w:val="20"/>
              </w:rPr>
              <w:t>Be able to challenge pupils who are grasping learning rapidly within a lesson</w:t>
            </w:r>
            <w:r w:rsidR="00F30F93">
              <w:rPr>
                <w:rFonts w:cs="Calibr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A61775" w:rsidRPr="006A0031" w:rsidRDefault="00A61775" w:rsidP="00A61775">
            <w:pPr>
              <w:widowControl w:val="0"/>
              <w:rPr>
                <w:rFonts w:ascii="Arial" w:hAnsi="Arial" w:cs="Arial"/>
                <w:b/>
              </w:rPr>
            </w:pPr>
          </w:p>
        </w:tc>
      </w:tr>
      <w:tr w:rsidR="00A61775" w:rsidRPr="006A0031" w14:paraId="193A472B" w14:textId="6B4ACA5C" w:rsidTr="00074BB2">
        <w:trPr>
          <w:trHeight w:hRule="exact" w:val="113"/>
        </w:trPr>
        <w:tc>
          <w:tcPr>
            <w:tcW w:w="9781" w:type="dxa"/>
            <w:gridSpan w:val="3"/>
            <w:tcBorders>
              <w:top w:val="single" w:sz="4" w:space="0" w:color="auto"/>
              <w:left w:val="nil"/>
              <w:bottom w:val="single" w:sz="4" w:space="0" w:color="auto"/>
              <w:right w:val="nil"/>
            </w:tcBorders>
            <w:vAlign w:val="center"/>
          </w:tcPr>
          <w:p w14:paraId="6C3A7228" w14:textId="77777777" w:rsidR="00A61775" w:rsidRPr="00765777" w:rsidRDefault="00A61775" w:rsidP="00A61775">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A61775" w:rsidRPr="006A0031" w:rsidRDefault="00A61775" w:rsidP="00A61775">
            <w:pPr>
              <w:widowControl w:val="0"/>
              <w:rPr>
                <w:rFonts w:ascii="Arial" w:hAnsi="Arial" w:cs="Arial"/>
                <w:b/>
              </w:rPr>
            </w:pPr>
          </w:p>
        </w:tc>
      </w:tr>
      <w:tr w:rsidR="00A61775" w:rsidRPr="006A0031" w14:paraId="41D23679" w14:textId="163D6592" w:rsidTr="00074BB2">
        <w:trPr>
          <w:trHeight w:hRule="exact" w:val="318"/>
        </w:trPr>
        <w:tc>
          <w:tcPr>
            <w:tcW w:w="9781" w:type="dxa"/>
            <w:gridSpan w:val="3"/>
            <w:tcBorders>
              <w:top w:val="single" w:sz="4" w:space="0" w:color="auto"/>
              <w:left w:val="single" w:sz="4" w:space="0" w:color="auto"/>
              <w:bottom w:val="single" w:sz="4" w:space="0" w:color="auto"/>
              <w:right w:val="single" w:sz="4" w:space="0" w:color="auto"/>
            </w:tcBorders>
            <w:vAlign w:val="center"/>
          </w:tcPr>
          <w:p w14:paraId="19112557" w14:textId="5658D34A" w:rsidR="00A61775" w:rsidRPr="00074BB2" w:rsidRDefault="00A61775" w:rsidP="00074BB2">
            <w:pPr>
              <w:widowControl w:val="0"/>
              <w:rPr>
                <w:rFonts w:ascii="Arial" w:hAnsi="Arial" w:cs="Arial"/>
                <w:b/>
              </w:rPr>
            </w:pPr>
            <w:r w:rsidRPr="00074BB2">
              <w:rPr>
                <w:rFonts w:asciiTheme="minorHAnsi" w:hAnsiTheme="minorHAnsi" w:cstheme="minorHAnsi"/>
                <w:sz w:val="20"/>
                <w:szCs w:val="20"/>
              </w:rPr>
              <w:t>Develop skills of engaging and communicating with parents, including managing homework</w:t>
            </w:r>
            <w:r w:rsidR="00F30F9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A61775" w:rsidRPr="006A0031" w:rsidRDefault="00A61775" w:rsidP="00A61775">
            <w:pPr>
              <w:widowControl w:val="0"/>
              <w:rPr>
                <w:rFonts w:ascii="Arial" w:hAnsi="Arial" w:cs="Arial"/>
                <w:b/>
              </w:rPr>
            </w:pPr>
          </w:p>
        </w:tc>
      </w:tr>
      <w:tr w:rsidR="00A61775" w:rsidRPr="006A0031" w14:paraId="609FCC94" w14:textId="77777777" w:rsidTr="00074BB2">
        <w:trPr>
          <w:trHeight w:hRule="exact" w:val="139"/>
        </w:trPr>
        <w:tc>
          <w:tcPr>
            <w:tcW w:w="9781" w:type="dxa"/>
            <w:gridSpan w:val="3"/>
            <w:tcBorders>
              <w:top w:val="single" w:sz="4" w:space="0" w:color="auto"/>
              <w:left w:val="nil"/>
              <w:bottom w:val="single" w:sz="4" w:space="0" w:color="auto"/>
              <w:right w:val="nil"/>
            </w:tcBorders>
            <w:vAlign w:val="center"/>
          </w:tcPr>
          <w:p w14:paraId="046758CF" w14:textId="77777777" w:rsidR="00A61775" w:rsidRPr="008602A3" w:rsidRDefault="00A61775" w:rsidP="00A61775">
            <w:pPr>
              <w:pStyle w:val="ListParagraph"/>
              <w:widowControl w:val="0"/>
              <w:rPr>
                <w:rFonts w:asciiTheme="minorHAnsi" w:hAnsiTheme="minorHAnsi" w:cstheme="minorHAnsi"/>
                <w:sz w:val="20"/>
                <w:szCs w:val="20"/>
              </w:rPr>
            </w:pPr>
          </w:p>
        </w:tc>
        <w:tc>
          <w:tcPr>
            <w:tcW w:w="425" w:type="dxa"/>
            <w:tcBorders>
              <w:top w:val="single" w:sz="4" w:space="0" w:color="auto"/>
              <w:left w:val="nil"/>
              <w:bottom w:val="single" w:sz="4" w:space="0" w:color="auto"/>
              <w:right w:val="nil"/>
            </w:tcBorders>
          </w:tcPr>
          <w:p w14:paraId="0BC6B1CD" w14:textId="77777777" w:rsidR="00A61775" w:rsidRPr="006A0031" w:rsidRDefault="00A61775" w:rsidP="00A61775">
            <w:pPr>
              <w:widowControl w:val="0"/>
              <w:rPr>
                <w:rFonts w:ascii="Arial" w:hAnsi="Arial" w:cs="Arial"/>
                <w:b/>
              </w:rPr>
            </w:pPr>
          </w:p>
        </w:tc>
      </w:tr>
      <w:tr w:rsidR="00A61775" w:rsidRPr="006A0031" w14:paraId="0B178BBE" w14:textId="77777777" w:rsidTr="00074BB2">
        <w:trPr>
          <w:trHeight w:hRule="exact" w:val="849"/>
        </w:trPr>
        <w:tc>
          <w:tcPr>
            <w:tcW w:w="9781" w:type="dxa"/>
            <w:gridSpan w:val="3"/>
            <w:tcBorders>
              <w:top w:val="single" w:sz="4" w:space="0" w:color="auto"/>
              <w:left w:val="single" w:sz="4" w:space="0" w:color="auto"/>
              <w:bottom w:val="single" w:sz="4" w:space="0" w:color="auto"/>
              <w:right w:val="single" w:sz="4" w:space="0" w:color="auto"/>
            </w:tcBorders>
            <w:vAlign w:val="center"/>
          </w:tcPr>
          <w:p w14:paraId="448F19E2" w14:textId="4EFB669F" w:rsidR="00A61775" w:rsidRPr="00074BB2" w:rsidRDefault="00A61775" w:rsidP="00074BB2">
            <w:pPr>
              <w:rPr>
                <w:rFonts w:asciiTheme="minorHAnsi" w:hAnsiTheme="minorHAnsi" w:cstheme="minorHAnsi"/>
                <w:sz w:val="20"/>
                <w:szCs w:val="20"/>
              </w:rPr>
            </w:pPr>
            <w:r w:rsidRPr="00074BB2">
              <w:rPr>
                <w:rFonts w:asciiTheme="minorHAnsi" w:hAnsiTheme="minorHAnsi" w:cstheme="minorHAnsi"/>
                <w:sz w:val="20"/>
                <w:szCs w:val="20"/>
              </w:rPr>
              <w:t xml:space="preserve">Develop understanding that learning involves a lasting change in pupils’ knowledge and plan how to </w:t>
            </w:r>
            <w:r w:rsidRPr="00074BB2">
              <w:rPr>
                <w:rFonts w:asciiTheme="minorHAnsi" w:hAnsiTheme="minorHAnsi" w:cstheme="minorHAnsi"/>
                <w:b/>
                <w:bCs/>
                <w:sz w:val="20"/>
                <w:szCs w:val="20"/>
              </w:rPr>
              <w:t>embed learning</w:t>
            </w:r>
            <w:r w:rsidRPr="00074BB2">
              <w:rPr>
                <w:rFonts w:asciiTheme="minorHAnsi" w:hAnsiTheme="minorHAnsi" w:cstheme="minorHAnsi"/>
                <w:sz w:val="20"/>
                <w:szCs w:val="20"/>
              </w:rPr>
              <w:t xml:space="preserve"> in pupils’ long-term memory by becoming a ‘</w:t>
            </w:r>
            <w:r w:rsidRPr="00074BB2">
              <w:rPr>
                <w:rFonts w:asciiTheme="minorHAnsi" w:hAnsiTheme="minorHAnsi" w:cstheme="minorHAnsi"/>
                <w:b/>
                <w:bCs/>
                <w:sz w:val="20"/>
                <w:szCs w:val="20"/>
              </w:rPr>
              <w:t>concept and skill builder’</w:t>
            </w:r>
            <w:r w:rsidRPr="00074BB2">
              <w:rPr>
                <w:rFonts w:asciiTheme="minorHAnsi" w:hAnsiTheme="minorHAnsi" w:cstheme="minorHAnsi"/>
                <w:sz w:val="20"/>
                <w:szCs w:val="20"/>
              </w:rPr>
              <w:t xml:space="preserve"> e.g. through applying principles of cognitive science e.g. retrieval practice, dual coding and cognitive load theory</w:t>
            </w:r>
            <w:r w:rsidR="00FD45E3">
              <w:rPr>
                <w:rFonts w:asciiTheme="minorHAnsi" w:hAnsiTheme="minorHAnsi" w:cstheme="minorHAnsi"/>
                <w:sz w:val="20"/>
                <w:szCs w:val="20"/>
              </w:rPr>
              <w:t>.</w:t>
            </w:r>
          </w:p>
        </w:tc>
        <w:tc>
          <w:tcPr>
            <w:tcW w:w="425" w:type="dxa"/>
            <w:tcBorders>
              <w:top w:val="single" w:sz="4" w:space="0" w:color="auto"/>
              <w:left w:val="single" w:sz="4" w:space="0" w:color="auto"/>
              <w:bottom w:val="single" w:sz="4" w:space="0" w:color="auto"/>
              <w:right w:val="single" w:sz="4" w:space="0" w:color="auto"/>
            </w:tcBorders>
          </w:tcPr>
          <w:p w14:paraId="40E0CCA4" w14:textId="77777777" w:rsidR="00A61775" w:rsidRPr="006A0031" w:rsidRDefault="00A61775" w:rsidP="00A61775">
            <w:pPr>
              <w:widowControl w:val="0"/>
              <w:rPr>
                <w:rFonts w:ascii="Arial" w:hAnsi="Arial" w:cs="Arial"/>
                <w:b/>
              </w:rPr>
            </w:pPr>
          </w:p>
        </w:tc>
      </w:tr>
      <w:tr w:rsidR="00375F4B" w:rsidRPr="006A0031" w14:paraId="7B5AC1EB" w14:textId="77777777" w:rsidTr="00074BB2">
        <w:trPr>
          <w:trHeight w:hRule="exact" w:val="134"/>
        </w:trPr>
        <w:tc>
          <w:tcPr>
            <w:tcW w:w="9781" w:type="dxa"/>
            <w:gridSpan w:val="3"/>
            <w:tcBorders>
              <w:top w:val="single" w:sz="4" w:space="0" w:color="auto"/>
              <w:left w:val="nil"/>
              <w:bottom w:val="single" w:sz="4" w:space="0" w:color="auto"/>
              <w:right w:val="single" w:sz="4" w:space="0" w:color="auto"/>
            </w:tcBorders>
            <w:vAlign w:val="center"/>
          </w:tcPr>
          <w:p w14:paraId="211C1417" w14:textId="77777777" w:rsidR="00375F4B" w:rsidRPr="006857B3" w:rsidRDefault="00375F4B" w:rsidP="00375F4B">
            <w:pPr>
              <w:pStyle w:val="ListParagraph"/>
              <w:rPr>
                <w:rFonts w:asciiTheme="minorHAnsi" w:eastAsia="Times New Roman" w:hAnsiTheme="minorHAnsi" w:cstheme="minorHAnsi"/>
                <w:sz w:val="20"/>
                <w:szCs w:val="20"/>
              </w:rPr>
            </w:pPr>
          </w:p>
        </w:tc>
        <w:tc>
          <w:tcPr>
            <w:tcW w:w="425" w:type="dxa"/>
            <w:tcBorders>
              <w:top w:val="single" w:sz="4" w:space="0" w:color="auto"/>
              <w:left w:val="single" w:sz="4" w:space="0" w:color="auto"/>
              <w:bottom w:val="single" w:sz="4" w:space="0" w:color="auto"/>
              <w:right w:val="single" w:sz="4" w:space="0" w:color="auto"/>
            </w:tcBorders>
          </w:tcPr>
          <w:p w14:paraId="4D3B69E8" w14:textId="77777777" w:rsidR="00375F4B" w:rsidRPr="006A0031" w:rsidRDefault="00375F4B" w:rsidP="00A61775">
            <w:pPr>
              <w:widowControl w:val="0"/>
              <w:rPr>
                <w:rFonts w:ascii="Arial" w:hAnsi="Arial" w:cs="Arial"/>
                <w:b/>
              </w:rPr>
            </w:pPr>
          </w:p>
        </w:tc>
      </w:tr>
      <w:tr w:rsidR="00375F4B" w:rsidRPr="006A0031" w14:paraId="129B145E" w14:textId="77777777" w:rsidTr="00074BB2">
        <w:trPr>
          <w:trHeight w:hRule="exact" w:val="575"/>
        </w:trPr>
        <w:tc>
          <w:tcPr>
            <w:tcW w:w="9781" w:type="dxa"/>
            <w:gridSpan w:val="3"/>
            <w:tcBorders>
              <w:top w:val="single" w:sz="4" w:space="0" w:color="auto"/>
              <w:left w:val="single" w:sz="4" w:space="0" w:color="auto"/>
              <w:bottom w:val="single" w:sz="4" w:space="0" w:color="auto"/>
              <w:right w:val="single" w:sz="4" w:space="0" w:color="auto"/>
            </w:tcBorders>
            <w:vAlign w:val="center"/>
          </w:tcPr>
          <w:p w14:paraId="150B58D1" w14:textId="72EC086A" w:rsidR="00375F4B" w:rsidRPr="00074BB2" w:rsidRDefault="00375F4B" w:rsidP="00074BB2">
            <w:pPr>
              <w:rPr>
                <w:rFonts w:asciiTheme="minorHAnsi" w:hAnsiTheme="minorHAnsi" w:cstheme="minorHAnsi"/>
                <w:sz w:val="20"/>
                <w:szCs w:val="20"/>
              </w:rPr>
            </w:pPr>
            <w:r w:rsidRPr="00074BB2">
              <w:rPr>
                <w:rFonts w:asciiTheme="minorHAnsi" w:hAnsiTheme="minorHAnsi" w:cstheme="minorHAnsi"/>
                <w:sz w:val="20"/>
                <w:szCs w:val="20"/>
              </w:rPr>
              <w:t>Contribute to the wider life of the school e.g. through supporting playground duties, attending staff meetings, CPD and assemblies, supporting/running a club etc.</w:t>
            </w:r>
          </w:p>
        </w:tc>
        <w:tc>
          <w:tcPr>
            <w:tcW w:w="425" w:type="dxa"/>
            <w:tcBorders>
              <w:top w:val="single" w:sz="4" w:space="0" w:color="auto"/>
              <w:left w:val="single" w:sz="4" w:space="0" w:color="auto"/>
              <w:bottom w:val="single" w:sz="4" w:space="0" w:color="auto"/>
              <w:right w:val="single" w:sz="4" w:space="0" w:color="auto"/>
            </w:tcBorders>
          </w:tcPr>
          <w:p w14:paraId="6F5B09FD" w14:textId="77777777" w:rsidR="00375F4B" w:rsidRPr="006A0031" w:rsidRDefault="00375F4B" w:rsidP="00A61775">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6"/>
        <w:gridCol w:w="1524"/>
        <w:gridCol w:w="1129"/>
        <w:gridCol w:w="11"/>
        <w:gridCol w:w="720"/>
        <w:gridCol w:w="429"/>
        <w:gridCol w:w="1130"/>
        <w:gridCol w:w="1276"/>
        <w:gridCol w:w="80"/>
        <w:gridCol w:w="2471"/>
      </w:tblGrid>
      <w:tr w:rsidR="00FE7B17" w:rsidRPr="006A0031" w14:paraId="4B469AE4" w14:textId="77777777" w:rsidTr="009F1D95">
        <w:trPr>
          <w:trHeight w:val="564"/>
        </w:trPr>
        <w:tc>
          <w:tcPr>
            <w:tcW w:w="10206" w:type="dxa"/>
            <w:gridSpan w:val="10"/>
            <w:shd w:val="clear" w:color="auto" w:fill="DEEAF6" w:themeFill="accent5" w:themeFillTint="33"/>
            <w:vAlign w:val="center"/>
          </w:tcPr>
          <w:p w14:paraId="4E090661" w14:textId="68AE62FD" w:rsidR="00861330" w:rsidRPr="004323B6" w:rsidRDefault="00B72DEE" w:rsidP="00296153">
            <w:pPr>
              <w:pStyle w:val="Heading3"/>
              <w:pBdr>
                <w:top w:val="none" w:sz="0" w:space="0" w:color="auto"/>
                <w:left w:val="none" w:sz="0" w:space="0" w:color="auto"/>
                <w:bottom w:val="none" w:sz="0" w:space="0" w:color="auto"/>
                <w:right w:val="none" w:sz="0" w:space="0" w:color="auto"/>
              </w:pBdr>
              <w:rPr>
                <w:i/>
                <w:iCs/>
              </w:rPr>
            </w:pPr>
            <w:bookmarkStart w:id="7" w:name="_Toc112832401"/>
            <w:bookmarkStart w:id="8" w:name="_Toc223960464"/>
            <w:r>
              <w:rPr>
                <w:rStyle w:val="SubtleEmphasis"/>
                <w:i w:val="0"/>
                <w:iCs w:val="0"/>
                <w:szCs w:val="36"/>
              </w:rPr>
              <w:t>EXTENDING</w:t>
            </w:r>
            <w:r w:rsidR="00D3398F" w:rsidRPr="004323B6">
              <w:rPr>
                <w:rStyle w:val="SubtleEmphasis"/>
                <w:i w:val="0"/>
                <w:iCs w:val="0"/>
                <w:szCs w:val="36"/>
              </w:rPr>
              <w:t xml:space="preserve"> PLACEMENT CALENDAR</w:t>
            </w:r>
            <w:bookmarkEnd w:id="7"/>
            <w:bookmarkEnd w:id="8"/>
          </w:p>
        </w:tc>
      </w:tr>
      <w:tr w:rsidR="00AC4DB0" w:rsidRPr="006A0031" w14:paraId="4A2B50DA" w14:textId="77777777" w:rsidTr="00220413">
        <w:trPr>
          <w:trHeight w:val="353"/>
        </w:trPr>
        <w:tc>
          <w:tcPr>
            <w:tcW w:w="1436" w:type="dxa"/>
            <w:shd w:val="clear" w:color="auto" w:fill="DEEAF6" w:themeFill="accent5" w:themeFillTint="33"/>
          </w:tcPr>
          <w:p w14:paraId="709B3133" w14:textId="3D871707" w:rsidR="00941CF7" w:rsidRPr="006A0031" w:rsidRDefault="00941CF7" w:rsidP="004E7F1A">
            <w:pPr>
              <w:widowControl w:val="0"/>
              <w:jc w:val="center"/>
              <w:rPr>
                <w:rFonts w:ascii="Arial" w:hAnsi="Arial" w:cs="Arial"/>
                <w:b/>
              </w:rPr>
            </w:pPr>
            <w:r>
              <w:rPr>
                <w:rFonts w:ascii="Arial" w:hAnsi="Arial" w:cs="Arial"/>
                <w:b/>
              </w:rPr>
              <w:t>Key:</w:t>
            </w:r>
          </w:p>
        </w:tc>
        <w:tc>
          <w:tcPr>
            <w:tcW w:w="3384" w:type="dxa"/>
            <w:gridSpan w:val="4"/>
            <w:tcBorders>
              <w:bottom w:val="single" w:sz="4" w:space="0" w:color="auto"/>
            </w:tcBorders>
            <w:shd w:val="clear" w:color="auto" w:fill="FFFFFF" w:themeFill="background1"/>
            <w:vAlign w:val="center"/>
          </w:tcPr>
          <w:p w14:paraId="7F5CAED7" w14:textId="79C67030" w:rsidR="00941CF7" w:rsidRPr="006A0031" w:rsidRDefault="00941CF7" w:rsidP="00A07129">
            <w:pPr>
              <w:widowControl w:val="0"/>
              <w:jc w:val="center"/>
              <w:rPr>
                <w:rFonts w:ascii="Arial" w:hAnsi="Arial" w:cs="Arial"/>
                <w:b/>
              </w:rPr>
            </w:pPr>
            <w:r w:rsidRPr="00A6549E">
              <w:rPr>
                <w:rFonts w:ascii="Arial" w:hAnsi="Arial" w:cs="Arial"/>
                <w:bCs/>
                <w:sz w:val="20"/>
                <w:szCs w:val="20"/>
              </w:rPr>
              <w:t>School-based day</w:t>
            </w:r>
          </w:p>
        </w:tc>
        <w:tc>
          <w:tcPr>
            <w:tcW w:w="2835" w:type="dxa"/>
            <w:gridSpan w:val="3"/>
            <w:shd w:val="clear" w:color="auto" w:fill="F7CAAC" w:themeFill="accent2" w:themeFillTint="66"/>
            <w:vAlign w:val="center"/>
          </w:tcPr>
          <w:p w14:paraId="6AFD5A37" w14:textId="77777777" w:rsidR="00941CF7" w:rsidRPr="006A0031" w:rsidRDefault="00941CF7" w:rsidP="00A07129">
            <w:pPr>
              <w:widowControl w:val="0"/>
              <w:jc w:val="center"/>
              <w:rPr>
                <w:rFonts w:ascii="Arial" w:hAnsi="Arial" w:cs="Arial"/>
                <w:b/>
              </w:rPr>
            </w:pPr>
            <w:r>
              <w:rPr>
                <w:rFonts w:ascii="Arial" w:hAnsi="Arial" w:cs="Arial"/>
                <w:bCs/>
                <w:sz w:val="20"/>
                <w:szCs w:val="20"/>
              </w:rPr>
              <w:t>University day</w:t>
            </w:r>
          </w:p>
        </w:tc>
        <w:tc>
          <w:tcPr>
            <w:tcW w:w="2551" w:type="dxa"/>
            <w:gridSpan w:val="2"/>
            <w:shd w:val="clear" w:color="auto" w:fill="E2EFD9" w:themeFill="accent6" w:themeFillTint="33"/>
            <w:vAlign w:val="center"/>
          </w:tcPr>
          <w:p w14:paraId="6EC301DC" w14:textId="74E786DF" w:rsidR="00941CF7" w:rsidRPr="00E17C07" w:rsidRDefault="00941CF7" w:rsidP="00A07129">
            <w:pPr>
              <w:widowControl w:val="0"/>
              <w:jc w:val="center"/>
              <w:rPr>
                <w:rFonts w:ascii="Arial" w:hAnsi="Arial" w:cs="Arial"/>
                <w:bCs/>
                <w:sz w:val="20"/>
                <w:szCs w:val="20"/>
              </w:rPr>
            </w:pPr>
            <w:r w:rsidRPr="00E17C07">
              <w:rPr>
                <w:rFonts w:ascii="Arial" w:hAnsi="Arial" w:cs="Arial"/>
                <w:bCs/>
                <w:sz w:val="20"/>
                <w:szCs w:val="20"/>
              </w:rPr>
              <w:t>Conference</w:t>
            </w:r>
          </w:p>
        </w:tc>
      </w:tr>
      <w:tr w:rsidR="00193FC5" w:rsidRPr="006A0031" w14:paraId="698A37AA" w14:textId="77777777" w:rsidTr="00793F04">
        <w:trPr>
          <w:trHeight w:val="322"/>
        </w:trPr>
        <w:tc>
          <w:tcPr>
            <w:tcW w:w="1436" w:type="dxa"/>
            <w:shd w:val="clear" w:color="auto" w:fill="DEEAF6" w:themeFill="accent5" w:themeFillTint="33"/>
          </w:tcPr>
          <w:p w14:paraId="1115727E" w14:textId="7706DB1F" w:rsidR="00B6082E" w:rsidRPr="00EC4266" w:rsidRDefault="00B6082E" w:rsidP="00B6082E">
            <w:pPr>
              <w:widowControl w:val="0"/>
              <w:jc w:val="center"/>
              <w:rPr>
                <w:rFonts w:ascii="Arial" w:hAnsi="Arial" w:cs="Arial"/>
                <w:bCs/>
              </w:rPr>
            </w:pPr>
            <w:r w:rsidRPr="006A0031">
              <w:rPr>
                <w:rFonts w:ascii="Arial" w:hAnsi="Arial" w:cs="Arial"/>
                <w:b/>
              </w:rPr>
              <w:t>w/b</w:t>
            </w:r>
          </w:p>
        </w:tc>
        <w:tc>
          <w:tcPr>
            <w:tcW w:w="1524" w:type="dxa"/>
            <w:tcBorders>
              <w:bottom w:val="single" w:sz="4" w:space="0" w:color="auto"/>
            </w:tcBorders>
            <w:shd w:val="clear" w:color="auto" w:fill="DEEAF6" w:themeFill="accent5" w:themeFillTint="33"/>
          </w:tcPr>
          <w:p w14:paraId="7ED5F7D4" w14:textId="5D1136A3" w:rsidR="00B6082E" w:rsidRPr="00A73BED" w:rsidRDefault="00B6082E" w:rsidP="00B6082E">
            <w:pPr>
              <w:widowControl w:val="0"/>
              <w:jc w:val="center"/>
              <w:rPr>
                <w:rFonts w:ascii="Arial" w:hAnsi="Arial" w:cs="Arial"/>
                <w:bCs/>
              </w:rPr>
            </w:pPr>
            <w:r w:rsidRPr="006A0031">
              <w:rPr>
                <w:rFonts w:ascii="Arial" w:hAnsi="Arial" w:cs="Arial"/>
                <w:b/>
              </w:rPr>
              <w:t>Mon</w:t>
            </w:r>
          </w:p>
        </w:tc>
        <w:tc>
          <w:tcPr>
            <w:tcW w:w="1140" w:type="dxa"/>
            <w:gridSpan w:val="2"/>
            <w:shd w:val="clear" w:color="auto" w:fill="DEEAF6" w:themeFill="accent5" w:themeFillTint="33"/>
          </w:tcPr>
          <w:p w14:paraId="719178B9" w14:textId="7869E726" w:rsidR="00B6082E" w:rsidRPr="00A73BED" w:rsidRDefault="00B6082E" w:rsidP="00B6082E">
            <w:pPr>
              <w:widowControl w:val="0"/>
              <w:jc w:val="center"/>
              <w:rPr>
                <w:rFonts w:ascii="Arial" w:hAnsi="Arial" w:cs="Arial"/>
                <w:bCs/>
              </w:rPr>
            </w:pPr>
            <w:r w:rsidRPr="006A0031">
              <w:rPr>
                <w:rFonts w:ascii="Arial" w:hAnsi="Arial" w:cs="Arial"/>
                <w:b/>
              </w:rPr>
              <w:t>Tue</w:t>
            </w:r>
          </w:p>
        </w:tc>
        <w:tc>
          <w:tcPr>
            <w:tcW w:w="1149" w:type="dxa"/>
            <w:gridSpan w:val="2"/>
            <w:shd w:val="clear" w:color="auto" w:fill="DEEAF6" w:themeFill="accent5" w:themeFillTint="33"/>
          </w:tcPr>
          <w:p w14:paraId="74D14305" w14:textId="11D59824" w:rsidR="00B6082E" w:rsidRPr="00A73BED" w:rsidRDefault="00B6082E" w:rsidP="00B6082E">
            <w:pPr>
              <w:widowControl w:val="0"/>
              <w:jc w:val="center"/>
              <w:rPr>
                <w:rFonts w:ascii="Arial" w:hAnsi="Arial" w:cs="Arial"/>
                <w:bCs/>
              </w:rPr>
            </w:pPr>
            <w:r w:rsidRPr="006A0031">
              <w:rPr>
                <w:rFonts w:ascii="Arial" w:hAnsi="Arial" w:cs="Arial"/>
                <w:b/>
              </w:rPr>
              <w:t>Wed</w:t>
            </w:r>
          </w:p>
        </w:tc>
        <w:tc>
          <w:tcPr>
            <w:tcW w:w="1130" w:type="dxa"/>
            <w:shd w:val="clear" w:color="auto" w:fill="DEEAF6" w:themeFill="accent5" w:themeFillTint="33"/>
          </w:tcPr>
          <w:p w14:paraId="1B0513B9" w14:textId="4A3A4FF4" w:rsidR="00B6082E" w:rsidRPr="006A0031" w:rsidRDefault="00B6082E" w:rsidP="00B6082E">
            <w:pPr>
              <w:widowControl w:val="0"/>
              <w:jc w:val="center"/>
              <w:rPr>
                <w:rFonts w:ascii="Arial" w:hAnsi="Arial" w:cs="Arial"/>
                <w:b/>
              </w:rPr>
            </w:pPr>
            <w:r w:rsidRPr="006A0031">
              <w:rPr>
                <w:rFonts w:ascii="Arial" w:hAnsi="Arial" w:cs="Arial"/>
                <w:b/>
              </w:rPr>
              <w:t>Thurs</w:t>
            </w:r>
          </w:p>
        </w:tc>
        <w:tc>
          <w:tcPr>
            <w:tcW w:w="1356" w:type="dxa"/>
            <w:gridSpan w:val="2"/>
            <w:shd w:val="clear" w:color="auto" w:fill="DEEAF6" w:themeFill="accent5" w:themeFillTint="33"/>
          </w:tcPr>
          <w:p w14:paraId="2CD27241" w14:textId="3A1A2A4B" w:rsidR="00B6082E" w:rsidRPr="006A0031" w:rsidRDefault="00B6082E" w:rsidP="00B6082E">
            <w:pPr>
              <w:widowControl w:val="0"/>
              <w:jc w:val="center"/>
              <w:rPr>
                <w:rFonts w:ascii="Arial" w:hAnsi="Arial" w:cs="Arial"/>
                <w:b/>
              </w:rPr>
            </w:pPr>
            <w:r w:rsidRPr="006A0031">
              <w:rPr>
                <w:rFonts w:ascii="Arial" w:hAnsi="Arial" w:cs="Arial"/>
                <w:b/>
              </w:rPr>
              <w:t>Fri</w:t>
            </w:r>
          </w:p>
        </w:tc>
        <w:tc>
          <w:tcPr>
            <w:tcW w:w="2471" w:type="dxa"/>
            <w:shd w:val="clear" w:color="auto" w:fill="DEEAF6" w:themeFill="accent5" w:themeFillTint="33"/>
          </w:tcPr>
          <w:p w14:paraId="2075FD7C" w14:textId="18D5533E" w:rsidR="00B6082E" w:rsidRPr="006A0031" w:rsidRDefault="00B6082E" w:rsidP="00B6082E">
            <w:pPr>
              <w:widowControl w:val="0"/>
              <w:jc w:val="center"/>
              <w:rPr>
                <w:rFonts w:ascii="Arial" w:hAnsi="Arial" w:cs="Arial"/>
                <w:b/>
              </w:rPr>
            </w:pPr>
            <w:r w:rsidRPr="006A0031">
              <w:rPr>
                <w:rFonts w:ascii="Arial" w:hAnsi="Arial" w:cs="Arial"/>
                <w:b/>
              </w:rPr>
              <w:t>Notes</w:t>
            </w:r>
          </w:p>
        </w:tc>
      </w:tr>
      <w:tr w:rsidR="00193FC5" w:rsidRPr="006A0031" w14:paraId="7380FFDE" w14:textId="77777777" w:rsidTr="00795C41">
        <w:trPr>
          <w:trHeight w:val="420"/>
        </w:trPr>
        <w:tc>
          <w:tcPr>
            <w:tcW w:w="1436" w:type="dxa"/>
            <w:shd w:val="clear" w:color="auto" w:fill="DEEAF6" w:themeFill="accent5" w:themeFillTint="33"/>
            <w:vAlign w:val="center"/>
          </w:tcPr>
          <w:p w14:paraId="487B84B1" w14:textId="3618982F" w:rsidR="00E315F6" w:rsidRDefault="00E315F6" w:rsidP="00E315F6">
            <w:pPr>
              <w:widowControl w:val="0"/>
              <w:jc w:val="center"/>
              <w:rPr>
                <w:rFonts w:ascii="Arial" w:hAnsi="Arial" w:cs="Arial"/>
                <w:b/>
              </w:rPr>
            </w:pPr>
            <w:r>
              <w:rPr>
                <w:rFonts w:ascii="Arial" w:hAnsi="Arial" w:cs="Arial"/>
                <w:b/>
              </w:rPr>
              <w:t>23.3.26</w:t>
            </w:r>
          </w:p>
          <w:p w14:paraId="188154E8" w14:textId="2A462471" w:rsidR="00E315F6" w:rsidRPr="006A0031" w:rsidRDefault="00E315F6" w:rsidP="00E315F6">
            <w:pPr>
              <w:widowControl w:val="0"/>
              <w:jc w:val="center"/>
              <w:rPr>
                <w:rFonts w:ascii="Arial" w:hAnsi="Arial" w:cs="Arial"/>
                <w:b/>
              </w:rPr>
            </w:pPr>
            <w:r w:rsidRPr="00185380">
              <w:rPr>
                <w:rFonts w:ascii="Arial" w:hAnsi="Arial" w:cs="Arial"/>
                <w:bCs/>
                <w:sz w:val="20"/>
                <w:szCs w:val="20"/>
              </w:rPr>
              <w:t xml:space="preserve">Week </w:t>
            </w:r>
            <w:r>
              <w:rPr>
                <w:rFonts w:ascii="Arial" w:hAnsi="Arial" w:cs="Arial"/>
                <w:bCs/>
                <w:sz w:val="20"/>
                <w:szCs w:val="20"/>
              </w:rPr>
              <w:t>1</w:t>
            </w:r>
          </w:p>
        </w:tc>
        <w:tc>
          <w:tcPr>
            <w:tcW w:w="1524" w:type="dxa"/>
            <w:tcBorders>
              <w:bottom w:val="single" w:sz="4" w:space="0" w:color="auto"/>
            </w:tcBorders>
            <w:shd w:val="clear" w:color="auto" w:fill="F7CAAC" w:themeFill="accent2" w:themeFillTint="66"/>
          </w:tcPr>
          <w:p w14:paraId="5CD47A03" w14:textId="77777777" w:rsidR="00E315F6" w:rsidRDefault="00E315F6" w:rsidP="00E315F6">
            <w:pPr>
              <w:widowControl w:val="0"/>
              <w:jc w:val="center"/>
              <w:rPr>
                <w:rFonts w:ascii="Arial" w:hAnsi="Arial" w:cs="Arial"/>
                <w:bCs/>
                <w:sz w:val="20"/>
                <w:szCs w:val="20"/>
              </w:rPr>
            </w:pPr>
            <w:r w:rsidRPr="0054127D">
              <w:rPr>
                <w:rFonts w:ascii="Arial" w:hAnsi="Arial" w:cs="Arial"/>
                <w:bCs/>
                <w:sz w:val="20"/>
                <w:szCs w:val="20"/>
              </w:rPr>
              <w:t xml:space="preserve">University </w:t>
            </w:r>
          </w:p>
          <w:p w14:paraId="34A313E3" w14:textId="2AC4D963" w:rsidR="00E315F6" w:rsidRPr="00991929" w:rsidRDefault="00E315F6" w:rsidP="00E315F6">
            <w:pPr>
              <w:widowControl w:val="0"/>
              <w:jc w:val="center"/>
              <w:rPr>
                <w:rFonts w:ascii="Arial" w:hAnsi="Arial" w:cs="Arial"/>
                <w:bCs/>
              </w:rPr>
            </w:pPr>
            <w:r w:rsidRPr="0054127D">
              <w:rPr>
                <w:rFonts w:ascii="Arial" w:hAnsi="Arial" w:cs="Arial"/>
                <w:bCs/>
                <w:sz w:val="20"/>
                <w:szCs w:val="20"/>
              </w:rPr>
              <w:t>day</w:t>
            </w:r>
          </w:p>
        </w:tc>
        <w:tc>
          <w:tcPr>
            <w:tcW w:w="1140" w:type="dxa"/>
            <w:gridSpan w:val="2"/>
            <w:shd w:val="clear" w:color="auto" w:fill="F7CAAC" w:themeFill="accent2" w:themeFillTint="66"/>
          </w:tcPr>
          <w:p w14:paraId="6F3EA981" w14:textId="50D9E90F" w:rsidR="00E315F6" w:rsidRPr="002F634A" w:rsidRDefault="00E315F6" w:rsidP="00E315F6">
            <w:pPr>
              <w:widowControl w:val="0"/>
              <w:jc w:val="center"/>
              <w:rPr>
                <w:rFonts w:ascii="Arial" w:hAnsi="Arial" w:cs="Arial"/>
                <w:bCs/>
                <w:sz w:val="20"/>
                <w:szCs w:val="20"/>
              </w:rPr>
            </w:pPr>
            <w:r w:rsidRPr="0054127D">
              <w:rPr>
                <w:rFonts w:ascii="Arial" w:hAnsi="Arial" w:cs="Arial"/>
                <w:bCs/>
                <w:sz w:val="20"/>
                <w:szCs w:val="20"/>
              </w:rPr>
              <w:t>University day</w:t>
            </w:r>
          </w:p>
        </w:tc>
        <w:tc>
          <w:tcPr>
            <w:tcW w:w="1149" w:type="dxa"/>
            <w:gridSpan w:val="2"/>
            <w:shd w:val="clear" w:color="auto" w:fill="E7E6E6" w:themeFill="background2"/>
            <w:vAlign w:val="center"/>
          </w:tcPr>
          <w:p w14:paraId="51F9A2FD" w14:textId="3F0F4E84" w:rsidR="00E315F6" w:rsidRPr="002F634A" w:rsidRDefault="00AB68BB" w:rsidP="00E315F6">
            <w:pPr>
              <w:widowControl w:val="0"/>
              <w:jc w:val="center"/>
              <w:rPr>
                <w:rFonts w:ascii="Arial" w:hAnsi="Arial" w:cs="Arial"/>
                <w:bCs/>
                <w:sz w:val="20"/>
                <w:szCs w:val="20"/>
              </w:rPr>
            </w:pPr>
            <w:r>
              <w:rPr>
                <w:rFonts w:ascii="Arial" w:hAnsi="Arial" w:cs="Arial"/>
                <w:bCs/>
                <w:sz w:val="20"/>
                <w:szCs w:val="20"/>
              </w:rPr>
              <w:t>Self-Study</w:t>
            </w:r>
          </w:p>
        </w:tc>
        <w:tc>
          <w:tcPr>
            <w:tcW w:w="1130" w:type="dxa"/>
          </w:tcPr>
          <w:p w14:paraId="70EE97C1" w14:textId="37B1E05C" w:rsidR="00E315F6" w:rsidRPr="00491F1F" w:rsidRDefault="00795C41" w:rsidP="00E315F6">
            <w:pPr>
              <w:widowControl w:val="0"/>
              <w:jc w:val="center"/>
              <w:rPr>
                <w:rFonts w:ascii="Arial" w:hAnsi="Arial" w:cs="Arial"/>
                <w:bCs/>
                <w:sz w:val="20"/>
                <w:szCs w:val="20"/>
              </w:rPr>
            </w:pPr>
            <w:r>
              <w:rPr>
                <w:rFonts w:ascii="Arial" w:hAnsi="Arial" w:cs="Arial"/>
                <w:bCs/>
                <w:sz w:val="20"/>
                <w:szCs w:val="20"/>
              </w:rPr>
              <w:t xml:space="preserve">Settling in and </w:t>
            </w:r>
            <w:proofErr w:type="spellStart"/>
            <w:r>
              <w:rPr>
                <w:rFonts w:ascii="Arial" w:hAnsi="Arial" w:cs="Arial"/>
                <w:bCs/>
                <w:sz w:val="20"/>
                <w:szCs w:val="20"/>
              </w:rPr>
              <w:t>obs</w:t>
            </w:r>
            <w:proofErr w:type="spellEnd"/>
          </w:p>
        </w:tc>
        <w:tc>
          <w:tcPr>
            <w:tcW w:w="1356" w:type="dxa"/>
            <w:gridSpan w:val="2"/>
            <w:shd w:val="clear" w:color="auto" w:fill="FFFFFF" w:themeFill="background1"/>
          </w:tcPr>
          <w:p w14:paraId="0C40AAC5" w14:textId="401C8427" w:rsidR="00E315F6" w:rsidRPr="006A0031" w:rsidRDefault="00795C41" w:rsidP="00E315F6">
            <w:pPr>
              <w:widowControl w:val="0"/>
              <w:jc w:val="center"/>
              <w:rPr>
                <w:rFonts w:ascii="Arial" w:hAnsi="Arial" w:cs="Arial"/>
                <w:b/>
              </w:rPr>
            </w:pPr>
            <w:r>
              <w:rPr>
                <w:rFonts w:ascii="Arial" w:hAnsi="Arial" w:cs="Arial"/>
                <w:bCs/>
                <w:sz w:val="20"/>
                <w:szCs w:val="20"/>
              </w:rPr>
              <w:t xml:space="preserve">Settling in and </w:t>
            </w:r>
            <w:proofErr w:type="spellStart"/>
            <w:r>
              <w:rPr>
                <w:rFonts w:ascii="Arial" w:hAnsi="Arial" w:cs="Arial"/>
                <w:bCs/>
                <w:sz w:val="20"/>
                <w:szCs w:val="20"/>
              </w:rPr>
              <w:t>obs</w:t>
            </w:r>
            <w:proofErr w:type="spellEnd"/>
          </w:p>
        </w:tc>
        <w:tc>
          <w:tcPr>
            <w:tcW w:w="2471" w:type="dxa"/>
            <w:shd w:val="clear" w:color="auto" w:fill="F2F2F2" w:themeFill="background1" w:themeFillShade="F2"/>
          </w:tcPr>
          <w:p w14:paraId="27E41186" w14:textId="77777777" w:rsidR="00E315F6" w:rsidRPr="006A0031" w:rsidRDefault="00E315F6" w:rsidP="00E315F6">
            <w:pPr>
              <w:widowControl w:val="0"/>
              <w:jc w:val="center"/>
              <w:rPr>
                <w:rFonts w:ascii="Arial" w:hAnsi="Arial" w:cs="Arial"/>
                <w:b/>
              </w:rPr>
            </w:pPr>
          </w:p>
        </w:tc>
      </w:tr>
      <w:tr w:rsidR="00220413" w:rsidRPr="006A0031" w14:paraId="6EC27559" w14:textId="77777777" w:rsidTr="0086144E">
        <w:trPr>
          <w:trHeight w:val="310"/>
        </w:trPr>
        <w:tc>
          <w:tcPr>
            <w:tcW w:w="1436" w:type="dxa"/>
            <w:shd w:val="clear" w:color="auto" w:fill="DEEAF6" w:themeFill="accent5" w:themeFillTint="33"/>
            <w:vAlign w:val="center"/>
          </w:tcPr>
          <w:p w14:paraId="180113BD" w14:textId="259BF598" w:rsidR="00220413" w:rsidRPr="006A0031" w:rsidRDefault="00220413" w:rsidP="0086144E">
            <w:pPr>
              <w:widowControl w:val="0"/>
              <w:jc w:val="center"/>
              <w:rPr>
                <w:rFonts w:ascii="Arial" w:hAnsi="Arial" w:cs="Arial"/>
                <w:b/>
              </w:rPr>
            </w:pPr>
            <w:r>
              <w:rPr>
                <w:rFonts w:ascii="Arial" w:hAnsi="Arial" w:cs="Arial"/>
                <w:b/>
              </w:rPr>
              <w:t>30.3.26</w:t>
            </w:r>
          </w:p>
        </w:tc>
        <w:tc>
          <w:tcPr>
            <w:tcW w:w="6299" w:type="dxa"/>
            <w:gridSpan w:val="8"/>
            <w:vMerge w:val="restart"/>
            <w:shd w:val="clear" w:color="auto" w:fill="D9D9D9" w:themeFill="background1" w:themeFillShade="D9"/>
            <w:vAlign w:val="center"/>
          </w:tcPr>
          <w:p w14:paraId="0ED164A8" w14:textId="191DB567" w:rsidR="00220413" w:rsidRPr="006A0031" w:rsidRDefault="00220413" w:rsidP="00491F1F">
            <w:pPr>
              <w:widowControl w:val="0"/>
              <w:jc w:val="center"/>
              <w:rPr>
                <w:rFonts w:ascii="Arial" w:hAnsi="Arial" w:cs="Arial"/>
                <w:b/>
              </w:rPr>
            </w:pPr>
            <w:r>
              <w:rPr>
                <w:rFonts w:ascii="Arial" w:hAnsi="Arial" w:cs="Arial"/>
                <w:b/>
              </w:rPr>
              <w:t xml:space="preserve">Easter Break </w:t>
            </w:r>
            <w:r w:rsidRPr="00583F07">
              <w:rPr>
                <w:rFonts w:asciiTheme="minorHAnsi" w:hAnsiTheme="minorHAnsi" w:cstheme="minorHAnsi"/>
                <w:bCs/>
                <w:i/>
                <w:iCs/>
              </w:rPr>
              <w:t>(all authorities)</w:t>
            </w:r>
          </w:p>
        </w:tc>
        <w:tc>
          <w:tcPr>
            <w:tcW w:w="2471" w:type="dxa"/>
            <w:vMerge w:val="restart"/>
            <w:shd w:val="clear" w:color="auto" w:fill="F2F2F2" w:themeFill="background1" w:themeFillShade="F2"/>
          </w:tcPr>
          <w:p w14:paraId="120F4478" w14:textId="77777777" w:rsidR="00220413" w:rsidRPr="006A0031" w:rsidRDefault="00220413" w:rsidP="00B6082E">
            <w:pPr>
              <w:widowControl w:val="0"/>
              <w:jc w:val="center"/>
              <w:rPr>
                <w:rFonts w:ascii="Arial" w:hAnsi="Arial" w:cs="Arial"/>
                <w:b/>
              </w:rPr>
            </w:pPr>
          </w:p>
        </w:tc>
      </w:tr>
      <w:tr w:rsidR="00220413" w:rsidRPr="006A0031" w14:paraId="69E9B3DE" w14:textId="77777777" w:rsidTr="0086144E">
        <w:trPr>
          <w:trHeight w:val="276"/>
        </w:trPr>
        <w:tc>
          <w:tcPr>
            <w:tcW w:w="1436" w:type="dxa"/>
            <w:shd w:val="clear" w:color="auto" w:fill="DEEAF6" w:themeFill="accent5" w:themeFillTint="33"/>
            <w:vAlign w:val="center"/>
          </w:tcPr>
          <w:p w14:paraId="605484B0" w14:textId="4D813C04" w:rsidR="00220413" w:rsidRPr="006A0031" w:rsidRDefault="00220413" w:rsidP="0086144E">
            <w:pPr>
              <w:widowControl w:val="0"/>
              <w:jc w:val="center"/>
              <w:rPr>
                <w:rFonts w:ascii="Arial" w:hAnsi="Arial" w:cs="Arial"/>
                <w:b/>
              </w:rPr>
            </w:pPr>
            <w:r>
              <w:rPr>
                <w:rFonts w:ascii="Arial" w:hAnsi="Arial" w:cs="Arial"/>
                <w:b/>
              </w:rPr>
              <w:t>6.4.26</w:t>
            </w:r>
          </w:p>
        </w:tc>
        <w:tc>
          <w:tcPr>
            <w:tcW w:w="6299" w:type="dxa"/>
            <w:gridSpan w:val="8"/>
            <w:vMerge/>
            <w:tcBorders>
              <w:bottom w:val="single" w:sz="4" w:space="0" w:color="auto"/>
            </w:tcBorders>
            <w:shd w:val="clear" w:color="auto" w:fill="FFFFFF" w:themeFill="background1"/>
          </w:tcPr>
          <w:p w14:paraId="1275B4AE" w14:textId="77777777" w:rsidR="00220413" w:rsidRPr="006A0031" w:rsidRDefault="00220413" w:rsidP="00B6082E">
            <w:pPr>
              <w:widowControl w:val="0"/>
              <w:jc w:val="center"/>
              <w:rPr>
                <w:rFonts w:ascii="Arial" w:hAnsi="Arial" w:cs="Arial"/>
                <w:b/>
              </w:rPr>
            </w:pPr>
          </w:p>
        </w:tc>
        <w:tc>
          <w:tcPr>
            <w:tcW w:w="2471" w:type="dxa"/>
            <w:vMerge/>
            <w:shd w:val="clear" w:color="auto" w:fill="F2F2F2" w:themeFill="background1" w:themeFillShade="F2"/>
          </w:tcPr>
          <w:p w14:paraId="48A12A89" w14:textId="77777777" w:rsidR="00220413" w:rsidRPr="006A0031" w:rsidRDefault="00220413" w:rsidP="00B6082E">
            <w:pPr>
              <w:widowControl w:val="0"/>
              <w:jc w:val="center"/>
              <w:rPr>
                <w:rFonts w:ascii="Arial" w:hAnsi="Arial" w:cs="Arial"/>
                <w:b/>
              </w:rPr>
            </w:pPr>
          </w:p>
        </w:tc>
      </w:tr>
      <w:tr w:rsidR="00193FC5" w:rsidRPr="006A0031" w14:paraId="584C9C3C" w14:textId="77777777" w:rsidTr="0086144E">
        <w:trPr>
          <w:trHeight w:val="236"/>
        </w:trPr>
        <w:tc>
          <w:tcPr>
            <w:tcW w:w="1436" w:type="dxa"/>
            <w:shd w:val="clear" w:color="auto" w:fill="DEEAF6" w:themeFill="accent5" w:themeFillTint="33"/>
            <w:vAlign w:val="center"/>
          </w:tcPr>
          <w:p w14:paraId="43AFB388" w14:textId="2D12C341" w:rsidR="000D11E6" w:rsidRDefault="000D11E6" w:rsidP="0086144E">
            <w:pPr>
              <w:widowControl w:val="0"/>
              <w:jc w:val="center"/>
              <w:rPr>
                <w:rFonts w:ascii="Arial" w:hAnsi="Arial" w:cs="Arial"/>
                <w:b/>
              </w:rPr>
            </w:pPr>
            <w:r>
              <w:rPr>
                <w:rFonts w:ascii="Arial" w:hAnsi="Arial" w:cs="Arial"/>
                <w:b/>
              </w:rPr>
              <w:t>1</w:t>
            </w:r>
            <w:r w:rsidR="00E4357E">
              <w:rPr>
                <w:rFonts w:ascii="Arial" w:hAnsi="Arial" w:cs="Arial"/>
                <w:b/>
              </w:rPr>
              <w:t>3</w:t>
            </w:r>
            <w:r>
              <w:rPr>
                <w:rFonts w:ascii="Arial" w:hAnsi="Arial" w:cs="Arial"/>
                <w:b/>
              </w:rPr>
              <w:t>.4.2</w:t>
            </w:r>
            <w:r w:rsidR="00BA4F0A">
              <w:rPr>
                <w:rFonts w:ascii="Arial" w:hAnsi="Arial" w:cs="Arial"/>
                <w:b/>
              </w:rPr>
              <w:t>6</w:t>
            </w:r>
          </w:p>
          <w:p w14:paraId="7525B0E6" w14:textId="73942D03" w:rsidR="00BA4F0A" w:rsidRDefault="00BA4F0A" w:rsidP="0086144E">
            <w:pPr>
              <w:widowControl w:val="0"/>
              <w:jc w:val="center"/>
              <w:rPr>
                <w:rFonts w:ascii="Arial" w:hAnsi="Arial" w:cs="Arial"/>
                <w:b/>
              </w:rPr>
            </w:pPr>
            <w:r w:rsidRPr="00BA4F0A">
              <w:rPr>
                <w:rFonts w:ascii="Arial" w:hAnsi="Arial" w:cs="Arial"/>
                <w:bCs/>
                <w:sz w:val="20"/>
                <w:szCs w:val="20"/>
              </w:rPr>
              <w:t xml:space="preserve">Week </w:t>
            </w:r>
            <w:r w:rsidR="00D509A3">
              <w:rPr>
                <w:rFonts w:ascii="Arial" w:hAnsi="Arial" w:cs="Arial"/>
                <w:bCs/>
                <w:sz w:val="20"/>
                <w:szCs w:val="20"/>
              </w:rPr>
              <w:t>2</w:t>
            </w:r>
          </w:p>
        </w:tc>
        <w:tc>
          <w:tcPr>
            <w:tcW w:w="1524" w:type="dxa"/>
            <w:vAlign w:val="center"/>
          </w:tcPr>
          <w:p w14:paraId="3E868425" w14:textId="05EA428C" w:rsidR="000D11E6" w:rsidRPr="00DF4B5A" w:rsidRDefault="000D11E6" w:rsidP="00B6082E">
            <w:pPr>
              <w:widowControl w:val="0"/>
              <w:jc w:val="center"/>
              <w:rPr>
                <w:rFonts w:ascii="Arial" w:hAnsi="Arial" w:cs="Arial"/>
                <w:bCs/>
                <w:sz w:val="20"/>
                <w:szCs w:val="20"/>
              </w:rPr>
            </w:pPr>
          </w:p>
        </w:tc>
        <w:tc>
          <w:tcPr>
            <w:tcW w:w="1129" w:type="dxa"/>
            <w:vAlign w:val="center"/>
          </w:tcPr>
          <w:p w14:paraId="49885B61" w14:textId="77777777" w:rsidR="000D11E6" w:rsidRPr="006A0031" w:rsidRDefault="000D11E6" w:rsidP="00B6082E">
            <w:pPr>
              <w:widowControl w:val="0"/>
              <w:jc w:val="center"/>
              <w:rPr>
                <w:rFonts w:ascii="Arial" w:hAnsi="Arial" w:cs="Arial"/>
                <w:b/>
              </w:rPr>
            </w:pPr>
          </w:p>
        </w:tc>
        <w:tc>
          <w:tcPr>
            <w:tcW w:w="1160" w:type="dxa"/>
            <w:gridSpan w:val="3"/>
            <w:vAlign w:val="center"/>
          </w:tcPr>
          <w:p w14:paraId="0F266D36" w14:textId="77777777" w:rsidR="000D11E6" w:rsidRPr="006A0031" w:rsidRDefault="000D11E6" w:rsidP="00B6082E">
            <w:pPr>
              <w:widowControl w:val="0"/>
              <w:jc w:val="center"/>
              <w:rPr>
                <w:rFonts w:ascii="Arial" w:hAnsi="Arial" w:cs="Arial"/>
                <w:b/>
              </w:rPr>
            </w:pPr>
          </w:p>
        </w:tc>
        <w:tc>
          <w:tcPr>
            <w:tcW w:w="1130" w:type="dxa"/>
            <w:vAlign w:val="center"/>
          </w:tcPr>
          <w:p w14:paraId="50386358" w14:textId="77777777" w:rsidR="000D11E6" w:rsidRPr="006A0031" w:rsidRDefault="000D11E6" w:rsidP="00B6082E">
            <w:pPr>
              <w:widowControl w:val="0"/>
              <w:jc w:val="center"/>
              <w:rPr>
                <w:rFonts w:ascii="Arial" w:hAnsi="Arial" w:cs="Arial"/>
                <w:b/>
              </w:rPr>
            </w:pPr>
          </w:p>
        </w:tc>
        <w:tc>
          <w:tcPr>
            <w:tcW w:w="1356" w:type="dxa"/>
            <w:gridSpan w:val="2"/>
            <w:vAlign w:val="center"/>
          </w:tcPr>
          <w:p w14:paraId="4286D472" w14:textId="7F2160AB" w:rsidR="000D11E6" w:rsidRPr="006A0031" w:rsidRDefault="000D11E6" w:rsidP="00B6082E">
            <w:pPr>
              <w:widowControl w:val="0"/>
              <w:jc w:val="center"/>
              <w:rPr>
                <w:rFonts w:ascii="Arial" w:hAnsi="Arial" w:cs="Arial"/>
                <w:b/>
              </w:rPr>
            </w:pPr>
          </w:p>
        </w:tc>
        <w:tc>
          <w:tcPr>
            <w:tcW w:w="2471" w:type="dxa"/>
            <w:vMerge w:val="restart"/>
            <w:shd w:val="clear" w:color="auto" w:fill="F2F2F2" w:themeFill="background1" w:themeFillShade="F2"/>
          </w:tcPr>
          <w:p w14:paraId="4990EFCE" w14:textId="77777777" w:rsidR="000D11E6" w:rsidRPr="006A0031" w:rsidRDefault="000D11E6" w:rsidP="00B6082E">
            <w:pPr>
              <w:widowControl w:val="0"/>
              <w:jc w:val="center"/>
              <w:rPr>
                <w:rFonts w:ascii="Arial" w:hAnsi="Arial" w:cs="Arial"/>
                <w:b/>
              </w:rPr>
            </w:pPr>
          </w:p>
        </w:tc>
      </w:tr>
      <w:tr w:rsidR="00193FC5" w:rsidRPr="006A0031" w14:paraId="208749F5" w14:textId="77777777" w:rsidTr="00A73E0B">
        <w:trPr>
          <w:trHeight w:val="263"/>
        </w:trPr>
        <w:tc>
          <w:tcPr>
            <w:tcW w:w="1436" w:type="dxa"/>
            <w:shd w:val="clear" w:color="auto" w:fill="DEEAF6" w:themeFill="accent5" w:themeFillTint="33"/>
            <w:vAlign w:val="center"/>
          </w:tcPr>
          <w:p w14:paraId="57B6DCD7" w14:textId="1906D9FF" w:rsidR="000D11E6" w:rsidRDefault="000D11E6" w:rsidP="0086144E">
            <w:pPr>
              <w:widowControl w:val="0"/>
              <w:jc w:val="center"/>
              <w:rPr>
                <w:rFonts w:ascii="Arial" w:hAnsi="Arial" w:cs="Arial"/>
                <w:b/>
              </w:rPr>
            </w:pPr>
            <w:r>
              <w:rPr>
                <w:rFonts w:ascii="Arial" w:hAnsi="Arial" w:cs="Arial"/>
                <w:b/>
              </w:rPr>
              <w:t>2</w:t>
            </w:r>
            <w:r w:rsidR="00E4357E">
              <w:rPr>
                <w:rFonts w:ascii="Arial" w:hAnsi="Arial" w:cs="Arial"/>
                <w:b/>
              </w:rPr>
              <w:t>0</w:t>
            </w:r>
            <w:r>
              <w:rPr>
                <w:rFonts w:ascii="Arial" w:hAnsi="Arial" w:cs="Arial"/>
                <w:b/>
              </w:rPr>
              <w:t>.4.2</w:t>
            </w:r>
            <w:r w:rsidR="00344477">
              <w:rPr>
                <w:rFonts w:ascii="Arial" w:hAnsi="Arial" w:cs="Arial"/>
                <w:b/>
              </w:rPr>
              <w:t>6</w:t>
            </w:r>
          </w:p>
          <w:p w14:paraId="20C1986F" w14:textId="2241B197" w:rsidR="00BA4F0A" w:rsidRPr="00B84D96" w:rsidRDefault="00BA4F0A" w:rsidP="0086144E">
            <w:pPr>
              <w:widowControl w:val="0"/>
              <w:jc w:val="center"/>
              <w:rPr>
                <w:rFonts w:ascii="Arial" w:hAnsi="Arial" w:cs="Arial"/>
                <w:b/>
              </w:rPr>
            </w:pPr>
            <w:r w:rsidRPr="00BA4F0A">
              <w:rPr>
                <w:rFonts w:ascii="Arial" w:hAnsi="Arial" w:cs="Arial"/>
                <w:bCs/>
                <w:sz w:val="20"/>
                <w:szCs w:val="20"/>
              </w:rPr>
              <w:t xml:space="preserve">Week </w:t>
            </w:r>
            <w:r w:rsidR="00D509A3">
              <w:rPr>
                <w:rFonts w:ascii="Arial" w:hAnsi="Arial" w:cs="Arial"/>
                <w:bCs/>
                <w:sz w:val="20"/>
                <w:szCs w:val="20"/>
              </w:rPr>
              <w:t>3</w:t>
            </w:r>
          </w:p>
        </w:tc>
        <w:tc>
          <w:tcPr>
            <w:tcW w:w="1524" w:type="dxa"/>
            <w:tcBorders>
              <w:bottom w:val="single" w:sz="4" w:space="0" w:color="auto"/>
            </w:tcBorders>
            <w:vAlign w:val="center"/>
          </w:tcPr>
          <w:p w14:paraId="212C905B" w14:textId="34899F1E" w:rsidR="00DF4B5A" w:rsidRPr="00DF4B5A" w:rsidRDefault="00DF4B5A" w:rsidP="00B6082E">
            <w:pPr>
              <w:widowControl w:val="0"/>
              <w:jc w:val="center"/>
              <w:rPr>
                <w:rFonts w:ascii="Arial" w:hAnsi="Arial" w:cs="Arial"/>
                <w:bCs/>
                <w:sz w:val="20"/>
                <w:szCs w:val="20"/>
              </w:rPr>
            </w:pPr>
          </w:p>
        </w:tc>
        <w:tc>
          <w:tcPr>
            <w:tcW w:w="1129" w:type="dxa"/>
            <w:tcBorders>
              <w:bottom w:val="single" w:sz="4" w:space="0" w:color="auto"/>
            </w:tcBorders>
            <w:vAlign w:val="center"/>
          </w:tcPr>
          <w:p w14:paraId="45AAAABB" w14:textId="77777777" w:rsidR="000D11E6" w:rsidRPr="00EE2D92" w:rsidRDefault="000D11E6" w:rsidP="00B6082E">
            <w:pPr>
              <w:widowControl w:val="0"/>
              <w:jc w:val="center"/>
              <w:rPr>
                <w:rFonts w:ascii="Arial" w:hAnsi="Arial" w:cs="Arial"/>
                <w:bCs/>
                <w:sz w:val="18"/>
                <w:szCs w:val="18"/>
              </w:rPr>
            </w:pPr>
          </w:p>
        </w:tc>
        <w:tc>
          <w:tcPr>
            <w:tcW w:w="1160" w:type="dxa"/>
            <w:gridSpan w:val="3"/>
            <w:tcBorders>
              <w:bottom w:val="single" w:sz="4" w:space="0" w:color="auto"/>
            </w:tcBorders>
            <w:vAlign w:val="center"/>
          </w:tcPr>
          <w:p w14:paraId="3F64A033" w14:textId="77777777" w:rsidR="000D11E6" w:rsidRPr="00EE2D92" w:rsidRDefault="000D11E6" w:rsidP="00B6082E">
            <w:pPr>
              <w:widowControl w:val="0"/>
              <w:jc w:val="center"/>
              <w:rPr>
                <w:rFonts w:ascii="Arial" w:hAnsi="Arial" w:cs="Arial"/>
                <w:bCs/>
                <w:sz w:val="18"/>
                <w:szCs w:val="18"/>
              </w:rPr>
            </w:pPr>
          </w:p>
        </w:tc>
        <w:tc>
          <w:tcPr>
            <w:tcW w:w="1130" w:type="dxa"/>
            <w:tcBorders>
              <w:bottom w:val="single" w:sz="4" w:space="0" w:color="auto"/>
            </w:tcBorders>
            <w:vAlign w:val="center"/>
          </w:tcPr>
          <w:p w14:paraId="12629D52" w14:textId="77777777" w:rsidR="000D11E6" w:rsidRPr="00EE2D92" w:rsidRDefault="000D11E6" w:rsidP="00B6082E">
            <w:pPr>
              <w:widowControl w:val="0"/>
              <w:jc w:val="center"/>
              <w:rPr>
                <w:rFonts w:ascii="Arial" w:hAnsi="Arial" w:cs="Arial"/>
                <w:bCs/>
                <w:sz w:val="18"/>
                <w:szCs w:val="18"/>
              </w:rPr>
            </w:pPr>
          </w:p>
        </w:tc>
        <w:tc>
          <w:tcPr>
            <w:tcW w:w="1356" w:type="dxa"/>
            <w:gridSpan w:val="2"/>
            <w:tcBorders>
              <w:bottom w:val="single" w:sz="4" w:space="0" w:color="auto"/>
            </w:tcBorders>
            <w:vAlign w:val="center"/>
          </w:tcPr>
          <w:p w14:paraId="102576F2" w14:textId="49140C66" w:rsidR="000D11E6" w:rsidRPr="00EE2D92" w:rsidRDefault="000D11E6" w:rsidP="00B6082E">
            <w:pPr>
              <w:widowControl w:val="0"/>
              <w:jc w:val="center"/>
              <w:rPr>
                <w:rFonts w:ascii="Arial" w:hAnsi="Arial" w:cs="Arial"/>
                <w:bCs/>
                <w:sz w:val="18"/>
                <w:szCs w:val="18"/>
              </w:rPr>
            </w:pPr>
          </w:p>
        </w:tc>
        <w:tc>
          <w:tcPr>
            <w:tcW w:w="2471" w:type="dxa"/>
            <w:vMerge/>
            <w:shd w:val="clear" w:color="auto" w:fill="F2F2F2" w:themeFill="background1" w:themeFillShade="F2"/>
          </w:tcPr>
          <w:p w14:paraId="0850D851" w14:textId="77777777" w:rsidR="000D11E6" w:rsidRPr="006A0031" w:rsidRDefault="000D11E6" w:rsidP="00B6082E">
            <w:pPr>
              <w:widowControl w:val="0"/>
              <w:jc w:val="center"/>
              <w:rPr>
                <w:rFonts w:ascii="Arial" w:hAnsi="Arial" w:cs="Arial"/>
                <w:b/>
              </w:rPr>
            </w:pPr>
          </w:p>
        </w:tc>
      </w:tr>
      <w:tr w:rsidR="00193FC5" w:rsidRPr="006A0031" w14:paraId="198838D4" w14:textId="77777777" w:rsidTr="00193FC5">
        <w:tc>
          <w:tcPr>
            <w:tcW w:w="1436" w:type="dxa"/>
            <w:shd w:val="clear" w:color="auto" w:fill="DEEAF6" w:themeFill="accent5" w:themeFillTint="33"/>
            <w:vAlign w:val="center"/>
          </w:tcPr>
          <w:p w14:paraId="7EBC471E" w14:textId="0C024B3A" w:rsidR="00B6082E" w:rsidRDefault="00B6082E" w:rsidP="0086144E">
            <w:pPr>
              <w:widowControl w:val="0"/>
              <w:jc w:val="center"/>
              <w:rPr>
                <w:rFonts w:ascii="Arial" w:hAnsi="Arial" w:cs="Arial"/>
                <w:b/>
              </w:rPr>
            </w:pPr>
            <w:r>
              <w:rPr>
                <w:rFonts w:ascii="Arial" w:hAnsi="Arial" w:cs="Arial"/>
                <w:b/>
              </w:rPr>
              <w:t>2</w:t>
            </w:r>
            <w:r w:rsidR="00D80226">
              <w:rPr>
                <w:rFonts w:ascii="Arial" w:hAnsi="Arial" w:cs="Arial"/>
                <w:b/>
              </w:rPr>
              <w:t>7</w:t>
            </w:r>
            <w:r>
              <w:rPr>
                <w:rFonts w:ascii="Arial" w:hAnsi="Arial" w:cs="Arial"/>
                <w:b/>
              </w:rPr>
              <w:t>.4.2</w:t>
            </w:r>
            <w:r w:rsidR="00344477">
              <w:rPr>
                <w:rFonts w:ascii="Arial" w:hAnsi="Arial" w:cs="Arial"/>
                <w:b/>
              </w:rPr>
              <w:t>6</w:t>
            </w:r>
          </w:p>
          <w:p w14:paraId="2004968A" w14:textId="310D056A" w:rsidR="00B6082E" w:rsidRPr="00EC4266" w:rsidRDefault="00B6082E" w:rsidP="0086144E">
            <w:pPr>
              <w:widowControl w:val="0"/>
              <w:jc w:val="center"/>
              <w:rPr>
                <w:rFonts w:ascii="Arial" w:hAnsi="Arial" w:cs="Arial"/>
                <w:bCs/>
              </w:rPr>
            </w:pPr>
            <w:r w:rsidRPr="00096C96">
              <w:rPr>
                <w:rFonts w:ascii="Arial" w:hAnsi="Arial" w:cs="Arial"/>
                <w:bCs/>
                <w:sz w:val="20"/>
                <w:szCs w:val="20"/>
              </w:rPr>
              <w:t xml:space="preserve">Week </w:t>
            </w:r>
            <w:r w:rsidR="00D509A3">
              <w:rPr>
                <w:rFonts w:ascii="Arial" w:hAnsi="Arial" w:cs="Arial"/>
                <w:bCs/>
                <w:sz w:val="20"/>
                <w:szCs w:val="20"/>
              </w:rPr>
              <w:t>4</w:t>
            </w:r>
          </w:p>
        </w:tc>
        <w:tc>
          <w:tcPr>
            <w:tcW w:w="1524" w:type="dxa"/>
            <w:tcBorders>
              <w:bottom w:val="single" w:sz="4" w:space="0" w:color="auto"/>
            </w:tcBorders>
            <w:shd w:val="clear" w:color="auto" w:fill="FFFFFF" w:themeFill="background1"/>
            <w:vAlign w:val="center"/>
          </w:tcPr>
          <w:p w14:paraId="6F5E7C37" w14:textId="350D57BB" w:rsidR="00193FC5" w:rsidRDefault="00657516" w:rsidP="00193FC5">
            <w:pPr>
              <w:widowControl w:val="0"/>
              <w:jc w:val="center"/>
              <w:rPr>
                <w:rFonts w:ascii="Arial" w:hAnsi="Arial" w:cs="Arial"/>
                <w:bCs/>
                <w:sz w:val="20"/>
                <w:szCs w:val="20"/>
              </w:rPr>
            </w:pPr>
            <w:r w:rsidRPr="00E17C07">
              <w:rPr>
                <w:rFonts w:ascii="Arial" w:hAnsi="Arial" w:cs="Arial"/>
                <w:bCs/>
                <w:sz w:val="20"/>
                <w:szCs w:val="20"/>
              </w:rPr>
              <w:t>P</w:t>
            </w:r>
            <w:r w:rsidR="00193FC5">
              <w:rPr>
                <w:rFonts w:ascii="Arial" w:hAnsi="Arial" w:cs="Arial"/>
                <w:bCs/>
                <w:sz w:val="20"/>
                <w:szCs w:val="20"/>
              </w:rPr>
              <w:t>En (PPG4)</w:t>
            </w:r>
          </w:p>
          <w:p w14:paraId="6B0FE54D" w14:textId="16D03641" w:rsidR="00B6082E" w:rsidRPr="00E17C07" w:rsidRDefault="00657516" w:rsidP="00193FC5">
            <w:pPr>
              <w:widowControl w:val="0"/>
              <w:jc w:val="center"/>
              <w:rPr>
                <w:rFonts w:ascii="Arial" w:hAnsi="Arial" w:cs="Arial"/>
                <w:bCs/>
                <w:sz w:val="20"/>
                <w:szCs w:val="20"/>
              </w:rPr>
            </w:pPr>
            <w:r w:rsidRPr="00E17C07">
              <w:rPr>
                <w:rFonts w:ascii="Arial" w:hAnsi="Arial" w:cs="Arial"/>
                <w:bCs/>
                <w:sz w:val="20"/>
                <w:szCs w:val="20"/>
              </w:rPr>
              <w:t>assignment submission</w:t>
            </w:r>
          </w:p>
        </w:tc>
        <w:tc>
          <w:tcPr>
            <w:tcW w:w="1140" w:type="dxa"/>
            <w:gridSpan w:val="2"/>
            <w:shd w:val="clear" w:color="auto" w:fill="FFFFFF" w:themeFill="background1"/>
            <w:vAlign w:val="center"/>
          </w:tcPr>
          <w:p w14:paraId="5BDCAB83" w14:textId="11FD86AD" w:rsidR="00B6082E" w:rsidRPr="009536EF" w:rsidRDefault="00B6082E" w:rsidP="00B6082E">
            <w:pPr>
              <w:widowControl w:val="0"/>
              <w:jc w:val="center"/>
              <w:rPr>
                <w:rFonts w:ascii="Arial" w:hAnsi="Arial" w:cs="Arial"/>
                <w:bCs/>
                <w:sz w:val="18"/>
                <w:szCs w:val="18"/>
              </w:rPr>
            </w:pPr>
          </w:p>
        </w:tc>
        <w:tc>
          <w:tcPr>
            <w:tcW w:w="1149" w:type="dxa"/>
            <w:gridSpan w:val="2"/>
            <w:shd w:val="clear" w:color="auto" w:fill="FFFFFF" w:themeFill="background1"/>
            <w:vAlign w:val="center"/>
          </w:tcPr>
          <w:p w14:paraId="3BACBA33" w14:textId="790D658B" w:rsidR="00B6082E" w:rsidRPr="00A73BED" w:rsidRDefault="00B6082E" w:rsidP="00B6082E">
            <w:pPr>
              <w:widowControl w:val="0"/>
              <w:jc w:val="center"/>
              <w:rPr>
                <w:rFonts w:ascii="Arial" w:hAnsi="Arial" w:cs="Arial"/>
                <w:bCs/>
                <w:sz w:val="20"/>
                <w:szCs w:val="20"/>
              </w:rPr>
            </w:pPr>
          </w:p>
        </w:tc>
        <w:tc>
          <w:tcPr>
            <w:tcW w:w="1130" w:type="dxa"/>
            <w:vAlign w:val="center"/>
          </w:tcPr>
          <w:p w14:paraId="6C7008CC" w14:textId="5BEB7A79" w:rsidR="00B6082E" w:rsidRPr="006A0031" w:rsidRDefault="00B6082E" w:rsidP="00B6082E">
            <w:pPr>
              <w:widowControl w:val="0"/>
              <w:jc w:val="center"/>
              <w:rPr>
                <w:rFonts w:ascii="Arial" w:hAnsi="Arial" w:cs="Arial"/>
                <w:b/>
              </w:rPr>
            </w:pPr>
          </w:p>
        </w:tc>
        <w:tc>
          <w:tcPr>
            <w:tcW w:w="1356" w:type="dxa"/>
            <w:gridSpan w:val="2"/>
            <w:vAlign w:val="center"/>
          </w:tcPr>
          <w:p w14:paraId="210E64E2" w14:textId="456C6B67" w:rsidR="00B6082E" w:rsidRPr="00E17C07" w:rsidRDefault="00B6082E" w:rsidP="00B6082E">
            <w:pPr>
              <w:widowControl w:val="0"/>
              <w:jc w:val="center"/>
              <w:rPr>
                <w:bCs/>
                <w:sz w:val="20"/>
                <w:szCs w:val="20"/>
              </w:rPr>
            </w:pPr>
          </w:p>
        </w:tc>
        <w:tc>
          <w:tcPr>
            <w:tcW w:w="2471" w:type="dxa"/>
            <w:shd w:val="clear" w:color="auto" w:fill="F2F2F2" w:themeFill="background1" w:themeFillShade="F2"/>
          </w:tcPr>
          <w:p w14:paraId="404105CC" w14:textId="64493034" w:rsidR="00B6082E" w:rsidRPr="006A0031" w:rsidRDefault="00B6082E" w:rsidP="00B6082E">
            <w:pPr>
              <w:widowControl w:val="0"/>
              <w:jc w:val="center"/>
              <w:rPr>
                <w:rFonts w:ascii="Arial" w:hAnsi="Arial" w:cs="Arial"/>
                <w:b/>
              </w:rPr>
            </w:pPr>
          </w:p>
        </w:tc>
      </w:tr>
      <w:tr w:rsidR="00193FC5" w:rsidRPr="006A0031" w14:paraId="53DD067D" w14:textId="77777777" w:rsidTr="0086144E">
        <w:trPr>
          <w:trHeight w:val="562"/>
        </w:trPr>
        <w:tc>
          <w:tcPr>
            <w:tcW w:w="1436" w:type="dxa"/>
            <w:shd w:val="clear" w:color="auto" w:fill="DEEAF6" w:themeFill="accent5" w:themeFillTint="33"/>
            <w:vAlign w:val="center"/>
          </w:tcPr>
          <w:p w14:paraId="5E0EDD25" w14:textId="20B290A7" w:rsidR="00B6082E" w:rsidRDefault="00344477" w:rsidP="0086144E">
            <w:pPr>
              <w:widowControl w:val="0"/>
              <w:jc w:val="center"/>
              <w:rPr>
                <w:rFonts w:ascii="Arial" w:hAnsi="Arial" w:cs="Arial"/>
                <w:b/>
              </w:rPr>
            </w:pPr>
            <w:r>
              <w:rPr>
                <w:rFonts w:ascii="Arial" w:hAnsi="Arial" w:cs="Arial"/>
                <w:b/>
              </w:rPr>
              <w:t>4</w:t>
            </w:r>
            <w:r w:rsidR="00B6082E">
              <w:rPr>
                <w:rFonts w:ascii="Arial" w:hAnsi="Arial" w:cs="Arial"/>
                <w:b/>
              </w:rPr>
              <w:t>.</w:t>
            </w:r>
            <w:r w:rsidR="001C5B9C">
              <w:rPr>
                <w:rFonts w:ascii="Arial" w:hAnsi="Arial" w:cs="Arial"/>
                <w:b/>
              </w:rPr>
              <w:t>5</w:t>
            </w:r>
            <w:r w:rsidR="00B6082E">
              <w:rPr>
                <w:rFonts w:ascii="Arial" w:hAnsi="Arial" w:cs="Arial"/>
                <w:b/>
              </w:rPr>
              <w:t>.2</w:t>
            </w:r>
            <w:r>
              <w:rPr>
                <w:rFonts w:ascii="Arial" w:hAnsi="Arial" w:cs="Arial"/>
                <w:b/>
              </w:rPr>
              <w:t>6</w:t>
            </w:r>
          </w:p>
          <w:p w14:paraId="0AE151CE" w14:textId="10F81C8E" w:rsidR="00B6082E" w:rsidRPr="00EC4266" w:rsidRDefault="00B6082E" w:rsidP="0086144E">
            <w:pPr>
              <w:widowControl w:val="0"/>
              <w:jc w:val="center"/>
              <w:rPr>
                <w:rFonts w:ascii="Arial" w:hAnsi="Arial" w:cs="Arial"/>
                <w:bCs/>
              </w:rPr>
            </w:pPr>
            <w:r w:rsidRPr="00096C96">
              <w:rPr>
                <w:rFonts w:ascii="Arial" w:hAnsi="Arial" w:cs="Arial"/>
                <w:bCs/>
                <w:sz w:val="20"/>
                <w:szCs w:val="20"/>
              </w:rPr>
              <w:t xml:space="preserve">Week </w:t>
            </w:r>
            <w:r w:rsidR="00D509A3">
              <w:rPr>
                <w:rFonts w:ascii="Arial" w:hAnsi="Arial" w:cs="Arial"/>
                <w:bCs/>
                <w:sz w:val="20"/>
                <w:szCs w:val="20"/>
              </w:rPr>
              <w:t>5</w:t>
            </w:r>
          </w:p>
        </w:tc>
        <w:tc>
          <w:tcPr>
            <w:tcW w:w="1524" w:type="dxa"/>
            <w:tcBorders>
              <w:bottom w:val="single" w:sz="4" w:space="0" w:color="auto"/>
            </w:tcBorders>
            <w:shd w:val="clear" w:color="auto" w:fill="D9D9D9" w:themeFill="background1" w:themeFillShade="D9"/>
            <w:vAlign w:val="center"/>
          </w:tcPr>
          <w:p w14:paraId="010BFF8A" w14:textId="2EF90718" w:rsidR="00B6082E" w:rsidRPr="00E17C07" w:rsidRDefault="00B6082E" w:rsidP="00B6082E">
            <w:pPr>
              <w:widowControl w:val="0"/>
              <w:jc w:val="center"/>
              <w:rPr>
                <w:rFonts w:ascii="Arial" w:hAnsi="Arial" w:cs="Arial"/>
                <w:bCs/>
                <w:sz w:val="20"/>
                <w:szCs w:val="20"/>
              </w:rPr>
            </w:pPr>
            <w:r w:rsidRPr="00E17C07">
              <w:rPr>
                <w:rFonts w:ascii="Arial" w:hAnsi="Arial" w:cs="Arial"/>
                <w:bCs/>
                <w:sz w:val="20"/>
                <w:szCs w:val="20"/>
              </w:rPr>
              <w:t>May Day</w:t>
            </w:r>
          </w:p>
        </w:tc>
        <w:tc>
          <w:tcPr>
            <w:tcW w:w="1140" w:type="dxa"/>
            <w:gridSpan w:val="2"/>
            <w:shd w:val="clear" w:color="auto" w:fill="FFFFFF" w:themeFill="background1"/>
            <w:vAlign w:val="center"/>
          </w:tcPr>
          <w:p w14:paraId="44571159" w14:textId="2F0EEFEA" w:rsidR="00B6082E" w:rsidRPr="00A73BED" w:rsidRDefault="00B6082E" w:rsidP="00B6082E">
            <w:pPr>
              <w:widowControl w:val="0"/>
              <w:jc w:val="center"/>
              <w:rPr>
                <w:rFonts w:ascii="Arial" w:hAnsi="Arial" w:cs="Arial"/>
                <w:bCs/>
              </w:rPr>
            </w:pPr>
          </w:p>
        </w:tc>
        <w:tc>
          <w:tcPr>
            <w:tcW w:w="1149" w:type="dxa"/>
            <w:gridSpan w:val="2"/>
            <w:shd w:val="clear" w:color="auto" w:fill="FFFFFF" w:themeFill="background1"/>
            <w:vAlign w:val="center"/>
          </w:tcPr>
          <w:p w14:paraId="5B41505C" w14:textId="17D059BA" w:rsidR="00B6082E" w:rsidRPr="00A73BED" w:rsidRDefault="00B6082E" w:rsidP="00B6082E">
            <w:pPr>
              <w:widowControl w:val="0"/>
              <w:jc w:val="center"/>
              <w:rPr>
                <w:rFonts w:ascii="Arial" w:hAnsi="Arial" w:cs="Arial"/>
                <w:bCs/>
              </w:rPr>
            </w:pPr>
          </w:p>
        </w:tc>
        <w:tc>
          <w:tcPr>
            <w:tcW w:w="1130" w:type="dxa"/>
            <w:shd w:val="clear" w:color="auto" w:fill="FFFFFF" w:themeFill="background1"/>
            <w:vAlign w:val="center"/>
          </w:tcPr>
          <w:p w14:paraId="73B4B43B" w14:textId="0F5D448A" w:rsidR="00B6082E" w:rsidRPr="006A0031" w:rsidRDefault="00B6082E" w:rsidP="00B6082E">
            <w:pPr>
              <w:widowControl w:val="0"/>
              <w:jc w:val="center"/>
              <w:rPr>
                <w:rFonts w:ascii="Arial" w:hAnsi="Arial" w:cs="Arial"/>
                <w:b/>
              </w:rPr>
            </w:pPr>
          </w:p>
        </w:tc>
        <w:tc>
          <w:tcPr>
            <w:tcW w:w="1356" w:type="dxa"/>
            <w:gridSpan w:val="2"/>
            <w:shd w:val="clear" w:color="auto" w:fill="FFFFFF" w:themeFill="background1"/>
            <w:vAlign w:val="center"/>
          </w:tcPr>
          <w:p w14:paraId="76734154" w14:textId="712234CA" w:rsidR="00B6082E" w:rsidRPr="006A0031" w:rsidRDefault="00B6082E" w:rsidP="00B6082E">
            <w:pPr>
              <w:widowControl w:val="0"/>
              <w:jc w:val="center"/>
              <w:rPr>
                <w:rFonts w:ascii="Arial" w:hAnsi="Arial" w:cs="Arial"/>
                <w:b/>
              </w:rPr>
            </w:pPr>
          </w:p>
        </w:tc>
        <w:tc>
          <w:tcPr>
            <w:tcW w:w="2471" w:type="dxa"/>
            <w:shd w:val="clear" w:color="auto" w:fill="F2F2F2" w:themeFill="background1" w:themeFillShade="F2"/>
          </w:tcPr>
          <w:p w14:paraId="3E9E2422" w14:textId="74A0B871" w:rsidR="00B6082E" w:rsidRPr="006A0031" w:rsidRDefault="00B6082E" w:rsidP="00B6082E">
            <w:pPr>
              <w:widowControl w:val="0"/>
              <w:jc w:val="center"/>
              <w:rPr>
                <w:rFonts w:ascii="Arial" w:hAnsi="Arial" w:cs="Arial"/>
                <w:b/>
              </w:rPr>
            </w:pPr>
          </w:p>
        </w:tc>
      </w:tr>
      <w:tr w:rsidR="00193FC5" w:rsidRPr="006A0031" w14:paraId="26C0174B" w14:textId="77777777" w:rsidTr="0086144E">
        <w:trPr>
          <w:trHeight w:val="570"/>
        </w:trPr>
        <w:tc>
          <w:tcPr>
            <w:tcW w:w="1436" w:type="dxa"/>
            <w:shd w:val="clear" w:color="auto" w:fill="DEEAF6" w:themeFill="accent5" w:themeFillTint="33"/>
            <w:vAlign w:val="center"/>
          </w:tcPr>
          <w:p w14:paraId="06217FC3" w14:textId="39AF951F" w:rsidR="00B6082E" w:rsidRDefault="00B6082E" w:rsidP="0086144E">
            <w:pPr>
              <w:widowControl w:val="0"/>
              <w:jc w:val="center"/>
              <w:rPr>
                <w:rFonts w:ascii="Arial" w:hAnsi="Arial" w:cs="Arial"/>
                <w:b/>
              </w:rPr>
            </w:pPr>
            <w:r>
              <w:rPr>
                <w:rFonts w:ascii="Arial" w:hAnsi="Arial" w:cs="Arial"/>
                <w:b/>
              </w:rPr>
              <w:t>1</w:t>
            </w:r>
            <w:r w:rsidR="00344477">
              <w:rPr>
                <w:rFonts w:ascii="Arial" w:hAnsi="Arial" w:cs="Arial"/>
                <w:b/>
              </w:rPr>
              <w:t>1</w:t>
            </w:r>
            <w:r>
              <w:rPr>
                <w:rFonts w:ascii="Arial" w:hAnsi="Arial" w:cs="Arial"/>
                <w:b/>
              </w:rPr>
              <w:t>.5.2</w:t>
            </w:r>
            <w:r w:rsidR="00344477">
              <w:rPr>
                <w:rFonts w:ascii="Arial" w:hAnsi="Arial" w:cs="Arial"/>
                <w:b/>
              </w:rPr>
              <w:t>6</w:t>
            </w:r>
          </w:p>
          <w:p w14:paraId="0425FFA8" w14:textId="133F450A" w:rsidR="00384356" w:rsidRDefault="00384356" w:rsidP="0086144E">
            <w:pPr>
              <w:widowControl w:val="0"/>
              <w:jc w:val="center"/>
              <w:rPr>
                <w:rFonts w:ascii="Arial" w:hAnsi="Arial" w:cs="Arial"/>
                <w:b/>
              </w:rPr>
            </w:pPr>
            <w:r w:rsidRPr="007B1B98">
              <w:rPr>
                <w:rFonts w:ascii="Arial" w:hAnsi="Arial" w:cs="Arial"/>
                <w:bCs/>
                <w:sz w:val="20"/>
                <w:szCs w:val="20"/>
              </w:rPr>
              <w:t xml:space="preserve">Week </w:t>
            </w:r>
            <w:r w:rsidR="00D509A3">
              <w:rPr>
                <w:rFonts w:ascii="Arial" w:hAnsi="Arial" w:cs="Arial"/>
                <w:bCs/>
                <w:sz w:val="20"/>
                <w:szCs w:val="20"/>
              </w:rPr>
              <w:t>6</w:t>
            </w:r>
          </w:p>
        </w:tc>
        <w:tc>
          <w:tcPr>
            <w:tcW w:w="1524" w:type="dxa"/>
            <w:tcBorders>
              <w:bottom w:val="single" w:sz="4" w:space="0" w:color="auto"/>
            </w:tcBorders>
            <w:shd w:val="clear" w:color="auto" w:fill="FFFFFF" w:themeFill="background1"/>
            <w:vAlign w:val="center"/>
          </w:tcPr>
          <w:p w14:paraId="40CD7A71" w14:textId="77777777" w:rsidR="00B6082E" w:rsidRPr="00A73BED" w:rsidRDefault="00B6082E" w:rsidP="00B6082E">
            <w:pPr>
              <w:widowControl w:val="0"/>
              <w:jc w:val="center"/>
              <w:rPr>
                <w:rFonts w:ascii="Arial" w:hAnsi="Arial" w:cs="Arial"/>
                <w:bCs/>
              </w:rPr>
            </w:pPr>
          </w:p>
        </w:tc>
        <w:tc>
          <w:tcPr>
            <w:tcW w:w="1140" w:type="dxa"/>
            <w:gridSpan w:val="2"/>
            <w:shd w:val="clear" w:color="auto" w:fill="FFFFFF" w:themeFill="background1"/>
            <w:vAlign w:val="center"/>
          </w:tcPr>
          <w:p w14:paraId="25DF138C" w14:textId="77777777" w:rsidR="00B6082E" w:rsidRPr="00A73BED" w:rsidRDefault="00B6082E" w:rsidP="00B6082E">
            <w:pPr>
              <w:widowControl w:val="0"/>
              <w:jc w:val="center"/>
              <w:rPr>
                <w:rFonts w:ascii="Arial" w:hAnsi="Arial" w:cs="Arial"/>
                <w:bCs/>
              </w:rPr>
            </w:pPr>
          </w:p>
        </w:tc>
        <w:tc>
          <w:tcPr>
            <w:tcW w:w="1149" w:type="dxa"/>
            <w:gridSpan w:val="2"/>
            <w:shd w:val="clear" w:color="auto" w:fill="FFFFFF" w:themeFill="background1"/>
            <w:vAlign w:val="center"/>
          </w:tcPr>
          <w:p w14:paraId="79FDBB2C" w14:textId="4C980B15" w:rsidR="00B6082E" w:rsidRPr="0066517E" w:rsidRDefault="00EF4937" w:rsidP="00B6082E">
            <w:pPr>
              <w:widowControl w:val="0"/>
              <w:jc w:val="center"/>
              <w:rPr>
                <w:rFonts w:ascii="Arial" w:hAnsi="Arial" w:cs="Arial"/>
                <w:bCs/>
                <w:sz w:val="20"/>
                <w:szCs w:val="20"/>
              </w:rPr>
            </w:pPr>
            <w:r w:rsidRPr="0066517E">
              <w:rPr>
                <w:rFonts w:ascii="Arial" w:hAnsi="Arial" w:cs="Arial"/>
                <w:bCs/>
                <w:sz w:val="20"/>
                <w:szCs w:val="20"/>
              </w:rPr>
              <w:t>CAP3a</w:t>
            </w:r>
          </w:p>
        </w:tc>
        <w:tc>
          <w:tcPr>
            <w:tcW w:w="1130" w:type="dxa"/>
            <w:shd w:val="clear" w:color="auto" w:fill="FFFFFF" w:themeFill="background1"/>
            <w:vAlign w:val="center"/>
          </w:tcPr>
          <w:p w14:paraId="1602749B" w14:textId="63600465" w:rsidR="00B6082E" w:rsidRDefault="00B6082E" w:rsidP="00B6082E">
            <w:pPr>
              <w:widowControl w:val="0"/>
              <w:jc w:val="center"/>
              <w:rPr>
                <w:rFonts w:ascii="Arial" w:hAnsi="Arial" w:cs="Arial"/>
                <w:b/>
              </w:rPr>
            </w:pPr>
          </w:p>
        </w:tc>
        <w:tc>
          <w:tcPr>
            <w:tcW w:w="1356" w:type="dxa"/>
            <w:gridSpan w:val="2"/>
            <w:shd w:val="clear" w:color="auto" w:fill="FFFFFF" w:themeFill="background1"/>
            <w:vAlign w:val="center"/>
          </w:tcPr>
          <w:p w14:paraId="77402E41" w14:textId="77777777" w:rsidR="00B6082E" w:rsidRPr="005736AB" w:rsidRDefault="00B6082E" w:rsidP="00B6082E">
            <w:pPr>
              <w:widowControl w:val="0"/>
              <w:jc w:val="center"/>
              <w:rPr>
                <w:rFonts w:ascii="Arial" w:hAnsi="Arial" w:cs="Arial"/>
                <w:bCs/>
                <w:sz w:val="14"/>
                <w:szCs w:val="14"/>
              </w:rPr>
            </w:pPr>
          </w:p>
        </w:tc>
        <w:tc>
          <w:tcPr>
            <w:tcW w:w="2471" w:type="dxa"/>
            <w:shd w:val="clear" w:color="auto" w:fill="F2F2F2" w:themeFill="background1" w:themeFillShade="F2"/>
          </w:tcPr>
          <w:p w14:paraId="743B6C8B" w14:textId="1F7DC1C9" w:rsidR="00B6082E" w:rsidRPr="005736AB" w:rsidRDefault="00B6082E" w:rsidP="005736AB">
            <w:pPr>
              <w:widowControl w:val="0"/>
              <w:jc w:val="center"/>
              <w:rPr>
                <w:rFonts w:ascii="Arial" w:hAnsi="Arial" w:cs="Arial"/>
                <w:sz w:val="14"/>
                <w:szCs w:val="14"/>
              </w:rPr>
            </w:pPr>
            <w:r w:rsidRPr="005736AB">
              <w:rPr>
                <w:rFonts w:ascii="Arial" w:hAnsi="Arial" w:cs="Arial"/>
                <w:sz w:val="14"/>
                <w:szCs w:val="14"/>
              </w:rPr>
              <w:t xml:space="preserve">Trainee and Mentor to update the </w:t>
            </w:r>
            <w:r w:rsidRPr="005736AB">
              <w:rPr>
                <w:rFonts w:ascii="Arial" w:hAnsi="Arial" w:cs="Arial"/>
                <w:b/>
                <w:bCs/>
                <w:sz w:val="14"/>
                <w:szCs w:val="14"/>
              </w:rPr>
              <w:t xml:space="preserve">Collaborative </w:t>
            </w:r>
            <w:r w:rsidR="00EF4937" w:rsidRPr="005736AB">
              <w:rPr>
                <w:rFonts w:ascii="Arial" w:hAnsi="Arial" w:cs="Arial"/>
                <w:b/>
                <w:bCs/>
                <w:sz w:val="14"/>
                <w:szCs w:val="14"/>
              </w:rPr>
              <w:t xml:space="preserve">Assessment Point </w:t>
            </w:r>
            <w:r w:rsidRPr="005736AB">
              <w:rPr>
                <w:rFonts w:ascii="Arial" w:hAnsi="Arial" w:cs="Arial"/>
                <w:sz w:val="14"/>
                <w:szCs w:val="14"/>
              </w:rPr>
              <w:t>with progress check at Assessment Point</w:t>
            </w:r>
            <w:r w:rsidR="00384356" w:rsidRPr="005736AB">
              <w:rPr>
                <w:rFonts w:ascii="Arial" w:hAnsi="Arial" w:cs="Arial"/>
                <w:sz w:val="14"/>
                <w:szCs w:val="14"/>
              </w:rPr>
              <w:t xml:space="preserve"> 3a</w:t>
            </w:r>
          </w:p>
        </w:tc>
      </w:tr>
      <w:tr w:rsidR="00193FC5" w:rsidRPr="006A0031" w14:paraId="789C0B06" w14:textId="77777777" w:rsidTr="0086144E">
        <w:trPr>
          <w:trHeight w:val="524"/>
        </w:trPr>
        <w:tc>
          <w:tcPr>
            <w:tcW w:w="1436" w:type="dxa"/>
            <w:shd w:val="clear" w:color="auto" w:fill="DEEAF6" w:themeFill="accent5" w:themeFillTint="33"/>
            <w:vAlign w:val="center"/>
          </w:tcPr>
          <w:p w14:paraId="75495474" w14:textId="42C6F456" w:rsidR="00B6082E" w:rsidRDefault="00384356" w:rsidP="0086144E">
            <w:pPr>
              <w:widowControl w:val="0"/>
              <w:jc w:val="center"/>
              <w:rPr>
                <w:rFonts w:ascii="Arial" w:hAnsi="Arial" w:cs="Arial"/>
                <w:b/>
              </w:rPr>
            </w:pPr>
            <w:r>
              <w:rPr>
                <w:rFonts w:ascii="Arial" w:hAnsi="Arial" w:cs="Arial"/>
                <w:b/>
              </w:rPr>
              <w:t>1</w:t>
            </w:r>
            <w:r w:rsidR="00317274">
              <w:rPr>
                <w:rFonts w:ascii="Arial" w:hAnsi="Arial" w:cs="Arial"/>
                <w:b/>
              </w:rPr>
              <w:t>8</w:t>
            </w:r>
            <w:r w:rsidR="00B6082E">
              <w:rPr>
                <w:rFonts w:ascii="Arial" w:hAnsi="Arial" w:cs="Arial"/>
                <w:b/>
              </w:rPr>
              <w:t>.5.2</w:t>
            </w:r>
            <w:r w:rsidR="00317274">
              <w:rPr>
                <w:rFonts w:ascii="Arial" w:hAnsi="Arial" w:cs="Arial"/>
                <w:b/>
              </w:rPr>
              <w:t>6</w:t>
            </w:r>
          </w:p>
          <w:p w14:paraId="3ADD3D60" w14:textId="0647F2CB" w:rsidR="00B6082E" w:rsidRPr="00EC4266" w:rsidRDefault="00384356" w:rsidP="0086144E">
            <w:pPr>
              <w:widowControl w:val="0"/>
              <w:jc w:val="center"/>
              <w:rPr>
                <w:rFonts w:ascii="Arial" w:hAnsi="Arial" w:cs="Arial"/>
                <w:bCs/>
              </w:rPr>
            </w:pPr>
            <w:r w:rsidRPr="007B1B98">
              <w:rPr>
                <w:rFonts w:ascii="Arial" w:hAnsi="Arial" w:cs="Arial"/>
                <w:bCs/>
                <w:sz w:val="20"/>
                <w:szCs w:val="20"/>
              </w:rPr>
              <w:t xml:space="preserve">Week </w:t>
            </w:r>
            <w:r w:rsidR="00A6611A">
              <w:rPr>
                <w:rFonts w:ascii="Arial" w:hAnsi="Arial" w:cs="Arial"/>
                <w:bCs/>
                <w:sz w:val="20"/>
                <w:szCs w:val="20"/>
              </w:rPr>
              <w:t>7</w:t>
            </w:r>
          </w:p>
        </w:tc>
        <w:tc>
          <w:tcPr>
            <w:tcW w:w="1524" w:type="dxa"/>
            <w:tcBorders>
              <w:tr2bl w:val="nil"/>
            </w:tcBorders>
            <w:shd w:val="clear" w:color="auto" w:fill="FFFFFF" w:themeFill="background1"/>
            <w:vAlign w:val="center"/>
          </w:tcPr>
          <w:p w14:paraId="54885BD3" w14:textId="70AB415A" w:rsidR="00B6082E" w:rsidRDefault="00B6082E" w:rsidP="00B6082E">
            <w:pPr>
              <w:widowControl w:val="0"/>
              <w:jc w:val="center"/>
              <w:rPr>
                <w:rFonts w:ascii="Arial" w:hAnsi="Arial" w:cs="Arial"/>
                <w:b/>
              </w:rPr>
            </w:pPr>
          </w:p>
        </w:tc>
        <w:tc>
          <w:tcPr>
            <w:tcW w:w="1140" w:type="dxa"/>
            <w:gridSpan w:val="2"/>
            <w:shd w:val="clear" w:color="auto" w:fill="FFFFFF" w:themeFill="background1"/>
          </w:tcPr>
          <w:p w14:paraId="0E37803A" w14:textId="77777777" w:rsidR="00B6082E" w:rsidRPr="006A0031" w:rsidRDefault="00B6082E" w:rsidP="00B6082E">
            <w:pPr>
              <w:widowControl w:val="0"/>
              <w:jc w:val="both"/>
              <w:rPr>
                <w:rFonts w:ascii="Arial" w:hAnsi="Arial" w:cs="Arial"/>
                <w:b/>
              </w:rPr>
            </w:pPr>
          </w:p>
        </w:tc>
        <w:tc>
          <w:tcPr>
            <w:tcW w:w="1149" w:type="dxa"/>
            <w:gridSpan w:val="2"/>
            <w:shd w:val="clear" w:color="auto" w:fill="FFFFFF" w:themeFill="background1"/>
            <w:vAlign w:val="center"/>
          </w:tcPr>
          <w:p w14:paraId="023EEAFE" w14:textId="1F89128F" w:rsidR="00B6082E" w:rsidRPr="00E43019" w:rsidRDefault="00B6082E" w:rsidP="00B6082E">
            <w:pPr>
              <w:widowControl w:val="0"/>
              <w:jc w:val="center"/>
              <w:rPr>
                <w:rFonts w:ascii="Arial" w:hAnsi="Arial" w:cs="Arial"/>
                <w:b/>
                <w:sz w:val="20"/>
                <w:szCs w:val="20"/>
              </w:rPr>
            </w:pPr>
          </w:p>
        </w:tc>
        <w:tc>
          <w:tcPr>
            <w:tcW w:w="1130" w:type="dxa"/>
            <w:shd w:val="clear" w:color="auto" w:fill="FFFFFF" w:themeFill="background1"/>
          </w:tcPr>
          <w:p w14:paraId="42C9D569" w14:textId="77777777" w:rsidR="00B6082E" w:rsidRPr="006A0031" w:rsidRDefault="00B6082E" w:rsidP="00B6082E">
            <w:pPr>
              <w:widowControl w:val="0"/>
              <w:jc w:val="both"/>
              <w:rPr>
                <w:rFonts w:ascii="Arial" w:hAnsi="Arial" w:cs="Arial"/>
                <w:b/>
              </w:rPr>
            </w:pPr>
          </w:p>
        </w:tc>
        <w:tc>
          <w:tcPr>
            <w:tcW w:w="1356" w:type="dxa"/>
            <w:gridSpan w:val="2"/>
            <w:shd w:val="clear" w:color="auto" w:fill="FFFFFF" w:themeFill="background1"/>
          </w:tcPr>
          <w:p w14:paraId="540CED65" w14:textId="77777777" w:rsidR="00B6082E" w:rsidRPr="006A0031" w:rsidRDefault="00B6082E" w:rsidP="00B6082E">
            <w:pPr>
              <w:widowControl w:val="0"/>
              <w:jc w:val="both"/>
              <w:rPr>
                <w:rFonts w:ascii="Arial" w:hAnsi="Arial" w:cs="Arial"/>
                <w:b/>
              </w:rPr>
            </w:pPr>
          </w:p>
        </w:tc>
        <w:tc>
          <w:tcPr>
            <w:tcW w:w="2471" w:type="dxa"/>
            <w:shd w:val="clear" w:color="auto" w:fill="F2F2F2" w:themeFill="background1" w:themeFillShade="F2"/>
            <w:vAlign w:val="center"/>
          </w:tcPr>
          <w:p w14:paraId="0EFC1AC7" w14:textId="4FDE5BA4" w:rsidR="00B6082E" w:rsidRPr="006A0031" w:rsidRDefault="00B6082E" w:rsidP="00B6082E">
            <w:pPr>
              <w:widowControl w:val="0"/>
              <w:rPr>
                <w:rFonts w:ascii="Arial" w:hAnsi="Arial" w:cs="Arial"/>
                <w:b/>
              </w:rPr>
            </w:pPr>
          </w:p>
        </w:tc>
      </w:tr>
      <w:tr w:rsidR="00EB14F7" w:rsidRPr="006A0031" w14:paraId="4C82122A" w14:textId="77777777" w:rsidTr="0086144E">
        <w:trPr>
          <w:trHeight w:val="444"/>
        </w:trPr>
        <w:tc>
          <w:tcPr>
            <w:tcW w:w="1436" w:type="dxa"/>
            <w:shd w:val="clear" w:color="auto" w:fill="DEEAF6" w:themeFill="accent5" w:themeFillTint="33"/>
            <w:vAlign w:val="center"/>
          </w:tcPr>
          <w:p w14:paraId="2E907D8B" w14:textId="54699867" w:rsidR="00B6082E" w:rsidRPr="005736AB" w:rsidRDefault="00B6082E" w:rsidP="0086144E">
            <w:pPr>
              <w:widowControl w:val="0"/>
              <w:jc w:val="center"/>
              <w:rPr>
                <w:rFonts w:ascii="Arial" w:hAnsi="Arial" w:cs="Arial"/>
                <w:b/>
              </w:rPr>
            </w:pPr>
            <w:r>
              <w:rPr>
                <w:rFonts w:ascii="Arial" w:hAnsi="Arial" w:cs="Arial"/>
                <w:b/>
              </w:rPr>
              <w:t>2</w:t>
            </w:r>
            <w:r w:rsidR="00317274">
              <w:rPr>
                <w:rFonts w:ascii="Arial" w:hAnsi="Arial" w:cs="Arial"/>
                <w:b/>
              </w:rPr>
              <w:t>5</w:t>
            </w:r>
            <w:r>
              <w:rPr>
                <w:rFonts w:ascii="Arial" w:hAnsi="Arial" w:cs="Arial"/>
                <w:b/>
              </w:rPr>
              <w:t>.5.2</w:t>
            </w:r>
            <w:r w:rsidR="00317274">
              <w:rPr>
                <w:rFonts w:ascii="Arial" w:hAnsi="Arial" w:cs="Arial"/>
                <w:b/>
              </w:rPr>
              <w:t>6</w:t>
            </w:r>
          </w:p>
        </w:tc>
        <w:tc>
          <w:tcPr>
            <w:tcW w:w="6299" w:type="dxa"/>
            <w:gridSpan w:val="8"/>
            <w:shd w:val="clear" w:color="auto" w:fill="D9D9D9" w:themeFill="background1" w:themeFillShade="D9"/>
            <w:vAlign w:val="center"/>
          </w:tcPr>
          <w:p w14:paraId="203CDDAB" w14:textId="6B866519" w:rsidR="00B6082E" w:rsidRPr="006A0031" w:rsidRDefault="00B6082E" w:rsidP="00B6082E">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471" w:type="dxa"/>
            <w:shd w:val="clear" w:color="auto" w:fill="F2F2F2" w:themeFill="background1" w:themeFillShade="F2"/>
            <w:vAlign w:val="center"/>
          </w:tcPr>
          <w:p w14:paraId="5A10AB22" w14:textId="63DEBD95" w:rsidR="00B6082E" w:rsidRPr="00BC218E" w:rsidRDefault="00B6082E" w:rsidP="00B6082E">
            <w:pPr>
              <w:widowControl w:val="0"/>
              <w:rPr>
                <w:rFonts w:ascii="Arial" w:hAnsi="Arial" w:cs="Arial"/>
                <w:sz w:val="16"/>
                <w:szCs w:val="16"/>
              </w:rPr>
            </w:pPr>
          </w:p>
        </w:tc>
      </w:tr>
      <w:tr w:rsidR="00193FC5" w:rsidRPr="006A0031" w14:paraId="7019979C" w14:textId="77777777" w:rsidTr="0086144E">
        <w:trPr>
          <w:trHeight w:val="408"/>
        </w:trPr>
        <w:tc>
          <w:tcPr>
            <w:tcW w:w="1436" w:type="dxa"/>
            <w:shd w:val="clear" w:color="auto" w:fill="DEEAF6" w:themeFill="accent5" w:themeFillTint="33"/>
            <w:vAlign w:val="center"/>
          </w:tcPr>
          <w:p w14:paraId="36D19292" w14:textId="26ED4E63" w:rsidR="00B6082E" w:rsidRDefault="00433A36" w:rsidP="0086144E">
            <w:pPr>
              <w:widowControl w:val="0"/>
              <w:jc w:val="center"/>
              <w:rPr>
                <w:rFonts w:ascii="Arial" w:hAnsi="Arial" w:cs="Arial"/>
                <w:b/>
              </w:rPr>
            </w:pPr>
            <w:r>
              <w:rPr>
                <w:rFonts w:ascii="Arial" w:hAnsi="Arial" w:cs="Arial"/>
                <w:b/>
              </w:rPr>
              <w:t>1</w:t>
            </w:r>
            <w:r w:rsidR="00B6082E">
              <w:rPr>
                <w:rFonts w:ascii="Arial" w:hAnsi="Arial" w:cs="Arial"/>
                <w:b/>
              </w:rPr>
              <w:t>.6.2</w:t>
            </w:r>
            <w:r>
              <w:rPr>
                <w:rFonts w:ascii="Arial" w:hAnsi="Arial" w:cs="Arial"/>
                <w:b/>
              </w:rPr>
              <w:t>6</w:t>
            </w:r>
          </w:p>
          <w:p w14:paraId="34FFB4CB" w14:textId="163B99D1" w:rsidR="00DE67DB" w:rsidRPr="00DE67DB" w:rsidRDefault="00DE67DB" w:rsidP="0086144E">
            <w:pPr>
              <w:widowControl w:val="0"/>
              <w:jc w:val="center"/>
              <w:rPr>
                <w:rFonts w:ascii="Arial" w:hAnsi="Arial" w:cs="Arial"/>
                <w:b/>
              </w:rPr>
            </w:pPr>
            <w:r w:rsidRPr="007B1B98">
              <w:rPr>
                <w:rFonts w:ascii="Arial" w:hAnsi="Arial" w:cs="Arial"/>
                <w:bCs/>
                <w:sz w:val="20"/>
                <w:szCs w:val="20"/>
              </w:rPr>
              <w:t xml:space="preserve">Week </w:t>
            </w:r>
            <w:r w:rsidR="00A6611A">
              <w:rPr>
                <w:rFonts w:ascii="Arial" w:hAnsi="Arial" w:cs="Arial"/>
                <w:bCs/>
                <w:sz w:val="20"/>
                <w:szCs w:val="20"/>
              </w:rPr>
              <w:t>8</w:t>
            </w:r>
          </w:p>
        </w:tc>
        <w:tc>
          <w:tcPr>
            <w:tcW w:w="1524" w:type="dxa"/>
            <w:shd w:val="clear" w:color="auto" w:fill="FFFFFF" w:themeFill="background1"/>
            <w:vAlign w:val="center"/>
          </w:tcPr>
          <w:p w14:paraId="50C799ED" w14:textId="7B6231C2" w:rsidR="00B6082E" w:rsidRPr="0066517E" w:rsidRDefault="0066517E" w:rsidP="00B6082E">
            <w:pPr>
              <w:widowControl w:val="0"/>
              <w:jc w:val="center"/>
              <w:rPr>
                <w:rFonts w:ascii="Arial" w:hAnsi="Arial" w:cs="Arial"/>
                <w:bCs/>
                <w:sz w:val="20"/>
                <w:szCs w:val="20"/>
              </w:rPr>
            </w:pPr>
            <w:r w:rsidRPr="0066517E">
              <w:rPr>
                <w:rFonts w:ascii="Arial" w:hAnsi="Arial" w:cs="Arial"/>
                <w:bCs/>
                <w:sz w:val="20"/>
                <w:szCs w:val="20"/>
              </w:rPr>
              <w:t>Viva window opens</w:t>
            </w:r>
          </w:p>
        </w:tc>
        <w:tc>
          <w:tcPr>
            <w:tcW w:w="1140" w:type="dxa"/>
            <w:gridSpan w:val="2"/>
            <w:shd w:val="clear" w:color="auto" w:fill="FFFFFF" w:themeFill="background1"/>
          </w:tcPr>
          <w:p w14:paraId="1468EC32" w14:textId="77777777" w:rsidR="00B6082E" w:rsidRPr="006A0031" w:rsidRDefault="00B6082E" w:rsidP="00B6082E">
            <w:pPr>
              <w:widowControl w:val="0"/>
              <w:jc w:val="both"/>
              <w:rPr>
                <w:rFonts w:ascii="Arial" w:hAnsi="Arial" w:cs="Arial"/>
                <w:b/>
              </w:rPr>
            </w:pPr>
          </w:p>
        </w:tc>
        <w:tc>
          <w:tcPr>
            <w:tcW w:w="1149" w:type="dxa"/>
            <w:gridSpan w:val="2"/>
            <w:shd w:val="clear" w:color="auto" w:fill="FFFFFF" w:themeFill="background1"/>
            <w:vAlign w:val="center"/>
          </w:tcPr>
          <w:p w14:paraId="1839FE80" w14:textId="77777777" w:rsidR="00B6082E" w:rsidRPr="006A0031" w:rsidRDefault="00B6082E" w:rsidP="00B6082E">
            <w:pPr>
              <w:widowControl w:val="0"/>
              <w:jc w:val="center"/>
              <w:rPr>
                <w:rFonts w:ascii="Arial" w:hAnsi="Arial" w:cs="Arial"/>
                <w:b/>
              </w:rPr>
            </w:pPr>
          </w:p>
        </w:tc>
        <w:tc>
          <w:tcPr>
            <w:tcW w:w="1130" w:type="dxa"/>
            <w:shd w:val="clear" w:color="auto" w:fill="FFFFFF" w:themeFill="background1"/>
            <w:vAlign w:val="center"/>
          </w:tcPr>
          <w:p w14:paraId="03E54128" w14:textId="55642999" w:rsidR="00B6082E" w:rsidRPr="006A0031" w:rsidRDefault="00B6082E" w:rsidP="00B6082E">
            <w:pPr>
              <w:widowControl w:val="0"/>
              <w:jc w:val="center"/>
              <w:rPr>
                <w:rFonts w:ascii="Arial" w:hAnsi="Arial" w:cs="Arial"/>
                <w:b/>
              </w:rPr>
            </w:pPr>
          </w:p>
        </w:tc>
        <w:tc>
          <w:tcPr>
            <w:tcW w:w="1356" w:type="dxa"/>
            <w:gridSpan w:val="2"/>
            <w:shd w:val="clear" w:color="auto" w:fill="FFFFFF" w:themeFill="background1"/>
            <w:vAlign w:val="center"/>
          </w:tcPr>
          <w:p w14:paraId="0D01480B" w14:textId="338C4745" w:rsidR="00B6082E" w:rsidRPr="006A0031" w:rsidRDefault="00B6082E" w:rsidP="00B6082E">
            <w:pPr>
              <w:widowControl w:val="0"/>
              <w:jc w:val="center"/>
              <w:rPr>
                <w:rFonts w:ascii="Arial" w:hAnsi="Arial" w:cs="Arial"/>
                <w:b/>
              </w:rPr>
            </w:pPr>
          </w:p>
        </w:tc>
        <w:tc>
          <w:tcPr>
            <w:tcW w:w="2471" w:type="dxa"/>
            <w:shd w:val="clear" w:color="auto" w:fill="F2F2F2" w:themeFill="background1" w:themeFillShade="F2"/>
          </w:tcPr>
          <w:p w14:paraId="05357D6E" w14:textId="4C5F91D2" w:rsidR="00B6082E" w:rsidRPr="006A0031" w:rsidRDefault="00B6082E" w:rsidP="00B6082E">
            <w:pPr>
              <w:widowControl w:val="0"/>
              <w:jc w:val="both"/>
              <w:rPr>
                <w:rFonts w:ascii="Arial" w:hAnsi="Arial" w:cs="Arial"/>
                <w:b/>
              </w:rPr>
            </w:pPr>
          </w:p>
        </w:tc>
      </w:tr>
      <w:tr w:rsidR="00193FC5" w:rsidRPr="006A0031" w14:paraId="6DF74287" w14:textId="77777777" w:rsidTr="0086144E">
        <w:trPr>
          <w:trHeight w:val="613"/>
        </w:trPr>
        <w:tc>
          <w:tcPr>
            <w:tcW w:w="1436" w:type="dxa"/>
            <w:shd w:val="clear" w:color="auto" w:fill="DEEAF6" w:themeFill="accent5" w:themeFillTint="33"/>
            <w:vAlign w:val="center"/>
          </w:tcPr>
          <w:p w14:paraId="449A2BC2" w14:textId="72788F55" w:rsidR="00B6082E" w:rsidRDefault="00433A36" w:rsidP="0086144E">
            <w:pPr>
              <w:widowControl w:val="0"/>
              <w:jc w:val="center"/>
              <w:rPr>
                <w:rFonts w:ascii="Arial" w:hAnsi="Arial" w:cs="Arial"/>
                <w:b/>
              </w:rPr>
            </w:pPr>
            <w:r>
              <w:rPr>
                <w:rFonts w:ascii="Arial" w:hAnsi="Arial" w:cs="Arial"/>
                <w:b/>
              </w:rPr>
              <w:t>8</w:t>
            </w:r>
            <w:r w:rsidR="00B6082E">
              <w:rPr>
                <w:rFonts w:ascii="Arial" w:hAnsi="Arial" w:cs="Arial"/>
                <w:b/>
              </w:rPr>
              <w:t>.6.2</w:t>
            </w:r>
            <w:r>
              <w:rPr>
                <w:rFonts w:ascii="Arial" w:hAnsi="Arial" w:cs="Arial"/>
                <w:b/>
              </w:rPr>
              <w:t>6</w:t>
            </w:r>
          </w:p>
          <w:p w14:paraId="3F5AACDF" w14:textId="72E38A89" w:rsidR="00B6082E" w:rsidRPr="00EC4266" w:rsidRDefault="00DE67DB" w:rsidP="0086144E">
            <w:pPr>
              <w:widowControl w:val="0"/>
              <w:jc w:val="center"/>
              <w:rPr>
                <w:rFonts w:ascii="Arial" w:hAnsi="Arial" w:cs="Arial"/>
                <w:sz w:val="20"/>
                <w:szCs w:val="20"/>
              </w:rPr>
            </w:pPr>
            <w:r w:rsidRPr="007B1B98">
              <w:rPr>
                <w:rFonts w:ascii="Arial" w:hAnsi="Arial" w:cs="Arial"/>
                <w:bCs/>
                <w:sz w:val="20"/>
                <w:szCs w:val="20"/>
              </w:rPr>
              <w:t xml:space="preserve">Week </w:t>
            </w:r>
            <w:r w:rsidR="00A6611A">
              <w:rPr>
                <w:rFonts w:ascii="Arial" w:hAnsi="Arial" w:cs="Arial"/>
                <w:bCs/>
                <w:sz w:val="20"/>
                <w:szCs w:val="20"/>
              </w:rPr>
              <w:t>9</w:t>
            </w:r>
          </w:p>
        </w:tc>
        <w:tc>
          <w:tcPr>
            <w:tcW w:w="1524" w:type="dxa"/>
            <w:shd w:val="clear" w:color="auto" w:fill="FFFFFF" w:themeFill="background1"/>
            <w:vAlign w:val="center"/>
          </w:tcPr>
          <w:p w14:paraId="14A6B3D1" w14:textId="5AFF0B84" w:rsidR="00B6082E" w:rsidRDefault="00B6082E" w:rsidP="00B6082E">
            <w:pPr>
              <w:widowControl w:val="0"/>
              <w:jc w:val="center"/>
              <w:rPr>
                <w:rFonts w:ascii="Arial" w:hAnsi="Arial" w:cs="Arial"/>
                <w:b/>
              </w:rPr>
            </w:pPr>
          </w:p>
        </w:tc>
        <w:tc>
          <w:tcPr>
            <w:tcW w:w="1140" w:type="dxa"/>
            <w:gridSpan w:val="2"/>
            <w:shd w:val="clear" w:color="auto" w:fill="FFFFFF" w:themeFill="background1"/>
            <w:vAlign w:val="center"/>
          </w:tcPr>
          <w:p w14:paraId="5A4D135E" w14:textId="11FF311E" w:rsidR="00B6082E" w:rsidRPr="006A0031" w:rsidRDefault="00B6082E" w:rsidP="00B6082E">
            <w:pPr>
              <w:widowControl w:val="0"/>
              <w:jc w:val="center"/>
              <w:rPr>
                <w:rFonts w:ascii="Arial" w:hAnsi="Arial" w:cs="Arial"/>
                <w:b/>
              </w:rPr>
            </w:pPr>
          </w:p>
        </w:tc>
        <w:tc>
          <w:tcPr>
            <w:tcW w:w="1149" w:type="dxa"/>
            <w:gridSpan w:val="2"/>
            <w:shd w:val="clear" w:color="auto" w:fill="FFFFFF" w:themeFill="background1"/>
            <w:vAlign w:val="center"/>
          </w:tcPr>
          <w:p w14:paraId="59ECF110" w14:textId="695D83C0" w:rsidR="00B6082E" w:rsidRPr="006A0031" w:rsidRDefault="00B6082E" w:rsidP="00B6082E">
            <w:pPr>
              <w:widowControl w:val="0"/>
              <w:jc w:val="center"/>
              <w:rPr>
                <w:rFonts w:ascii="Arial" w:hAnsi="Arial" w:cs="Arial"/>
                <w:b/>
              </w:rPr>
            </w:pPr>
          </w:p>
        </w:tc>
        <w:tc>
          <w:tcPr>
            <w:tcW w:w="1130" w:type="dxa"/>
            <w:shd w:val="clear" w:color="auto" w:fill="FFFFFF" w:themeFill="background1"/>
            <w:vAlign w:val="center"/>
          </w:tcPr>
          <w:p w14:paraId="71E8CC93" w14:textId="5D2B836B" w:rsidR="00B6082E" w:rsidRPr="006A0031" w:rsidRDefault="00B6082E" w:rsidP="00B6082E">
            <w:pPr>
              <w:widowControl w:val="0"/>
              <w:jc w:val="center"/>
              <w:rPr>
                <w:rFonts w:ascii="Arial" w:hAnsi="Arial" w:cs="Arial"/>
                <w:b/>
              </w:rPr>
            </w:pPr>
          </w:p>
        </w:tc>
        <w:tc>
          <w:tcPr>
            <w:tcW w:w="1356" w:type="dxa"/>
            <w:gridSpan w:val="2"/>
            <w:shd w:val="clear" w:color="auto" w:fill="FFFFFF" w:themeFill="background1"/>
            <w:vAlign w:val="center"/>
          </w:tcPr>
          <w:p w14:paraId="0AFD1479" w14:textId="27A0C17C" w:rsidR="00B6082E" w:rsidRPr="008D24BA" w:rsidRDefault="00B6082E" w:rsidP="00B6082E">
            <w:pPr>
              <w:widowControl w:val="0"/>
              <w:jc w:val="center"/>
              <w:rPr>
                <w:rFonts w:ascii="Arial" w:hAnsi="Arial" w:cs="Arial"/>
                <w:b/>
                <w:sz w:val="16"/>
                <w:szCs w:val="16"/>
              </w:rPr>
            </w:pPr>
          </w:p>
        </w:tc>
        <w:tc>
          <w:tcPr>
            <w:tcW w:w="2471" w:type="dxa"/>
            <w:shd w:val="clear" w:color="auto" w:fill="F2F2F2" w:themeFill="background1" w:themeFillShade="F2"/>
          </w:tcPr>
          <w:p w14:paraId="2A071D2E" w14:textId="670A3957" w:rsidR="00B6082E" w:rsidRPr="006A0031" w:rsidRDefault="00B6082E" w:rsidP="00B6082E">
            <w:pPr>
              <w:widowControl w:val="0"/>
              <w:rPr>
                <w:rFonts w:ascii="Arial" w:hAnsi="Arial" w:cs="Arial"/>
                <w:sz w:val="16"/>
                <w:szCs w:val="16"/>
              </w:rPr>
            </w:pPr>
          </w:p>
        </w:tc>
      </w:tr>
      <w:tr w:rsidR="00193FC5" w:rsidRPr="006A0031" w14:paraId="7AECB2E2" w14:textId="77777777" w:rsidTr="0086144E">
        <w:trPr>
          <w:trHeight w:val="693"/>
        </w:trPr>
        <w:tc>
          <w:tcPr>
            <w:tcW w:w="1436" w:type="dxa"/>
            <w:shd w:val="clear" w:color="auto" w:fill="DEEAF6" w:themeFill="accent5" w:themeFillTint="33"/>
            <w:vAlign w:val="center"/>
          </w:tcPr>
          <w:p w14:paraId="76628193" w14:textId="0E008B13" w:rsidR="00B6082E" w:rsidRDefault="00B6082E" w:rsidP="0086144E">
            <w:pPr>
              <w:widowControl w:val="0"/>
              <w:jc w:val="center"/>
              <w:rPr>
                <w:rFonts w:ascii="Arial" w:hAnsi="Arial" w:cs="Arial"/>
                <w:b/>
              </w:rPr>
            </w:pPr>
            <w:r>
              <w:rPr>
                <w:rFonts w:ascii="Arial" w:hAnsi="Arial" w:cs="Arial"/>
                <w:b/>
              </w:rPr>
              <w:t>1</w:t>
            </w:r>
            <w:r w:rsidR="00433A36">
              <w:rPr>
                <w:rFonts w:ascii="Arial" w:hAnsi="Arial" w:cs="Arial"/>
                <w:b/>
              </w:rPr>
              <w:t>5</w:t>
            </w:r>
            <w:r>
              <w:rPr>
                <w:rFonts w:ascii="Arial" w:hAnsi="Arial" w:cs="Arial"/>
                <w:b/>
              </w:rPr>
              <w:t>.6.2</w:t>
            </w:r>
            <w:r w:rsidR="00433A36">
              <w:rPr>
                <w:rFonts w:ascii="Arial" w:hAnsi="Arial" w:cs="Arial"/>
                <w:b/>
              </w:rPr>
              <w:t>6</w:t>
            </w:r>
          </w:p>
          <w:p w14:paraId="720FB77C" w14:textId="1372DB24" w:rsidR="00762320" w:rsidRDefault="00762320" w:rsidP="0086144E">
            <w:pPr>
              <w:widowControl w:val="0"/>
              <w:jc w:val="center"/>
              <w:rPr>
                <w:rFonts w:ascii="Arial" w:hAnsi="Arial" w:cs="Arial"/>
                <w:b/>
              </w:rPr>
            </w:pPr>
            <w:r w:rsidRPr="007B1B98">
              <w:rPr>
                <w:rFonts w:ascii="Arial" w:hAnsi="Arial" w:cs="Arial"/>
                <w:bCs/>
                <w:sz w:val="20"/>
                <w:szCs w:val="20"/>
              </w:rPr>
              <w:t xml:space="preserve">Week </w:t>
            </w:r>
            <w:r>
              <w:rPr>
                <w:rFonts w:ascii="Arial" w:hAnsi="Arial" w:cs="Arial"/>
                <w:bCs/>
                <w:sz w:val="20"/>
                <w:szCs w:val="20"/>
              </w:rPr>
              <w:t>1</w:t>
            </w:r>
            <w:r w:rsidR="00A6611A">
              <w:rPr>
                <w:rFonts w:ascii="Arial" w:hAnsi="Arial" w:cs="Arial"/>
                <w:bCs/>
                <w:sz w:val="20"/>
                <w:szCs w:val="20"/>
              </w:rPr>
              <w:t>0</w:t>
            </w:r>
          </w:p>
        </w:tc>
        <w:tc>
          <w:tcPr>
            <w:tcW w:w="1524" w:type="dxa"/>
            <w:shd w:val="clear" w:color="auto" w:fill="FFFFFF" w:themeFill="background1"/>
            <w:vAlign w:val="center"/>
          </w:tcPr>
          <w:p w14:paraId="5FFF13FE" w14:textId="77777777" w:rsidR="00B6082E" w:rsidRDefault="00B6082E" w:rsidP="00B6082E">
            <w:pPr>
              <w:widowControl w:val="0"/>
              <w:jc w:val="center"/>
              <w:rPr>
                <w:rFonts w:ascii="Arial" w:hAnsi="Arial" w:cs="Arial"/>
                <w:b/>
              </w:rPr>
            </w:pPr>
          </w:p>
        </w:tc>
        <w:tc>
          <w:tcPr>
            <w:tcW w:w="1140" w:type="dxa"/>
            <w:gridSpan w:val="2"/>
            <w:shd w:val="clear" w:color="auto" w:fill="FFFFFF" w:themeFill="background1"/>
            <w:vAlign w:val="center"/>
          </w:tcPr>
          <w:p w14:paraId="57AEF288" w14:textId="77777777" w:rsidR="00B6082E" w:rsidRDefault="00B6082E" w:rsidP="00B6082E">
            <w:pPr>
              <w:widowControl w:val="0"/>
              <w:jc w:val="center"/>
              <w:rPr>
                <w:rFonts w:ascii="Arial" w:hAnsi="Arial" w:cs="Arial"/>
                <w:b/>
              </w:rPr>
            </w:pPr>
          </w:p>
        </w:tc>
        <w:tc>
          <w:tcPr>
            <w:tcW w:w="1149" w:type="dxa"/>
            <w:gridSpan w:val="2"/>
            <w:shd w:val="clear" w:color="auto" w:fill="FFFFFF" w:themeFill="background1"/>
            <w:vAlign w:val="center"/>
          </w:tcPr>
          <w:p w14:paraId="6D9B1D86" w14:textId="77777777" w:rsidR="00B6082E" w:rsidRPr="00EE2D92" w:rsidRDefault="00B6082E" w:rsidP="00B6082E">
            <w:pPr>
              <w:widowControl w:val="0"/>
              <w:jc w:val="center"/>
              <w:rPr>
                <w:rFonts w:ascii="Arial" w:hAnsi="Arial" w:cs="Arial"/>
                <w:bCs/>
                <w:sz w:val="20"/>
                <w:szCs w:val="20"/>
              </w:rPr>
            </w:pPr>
          </w:p>
        </w:tc>
        <w:tc>
          <w:tcPr>
            <w:tcW w:w="1130" w:type="dxa"/>
            <w:shd w:val="clear" w:color="auto" w:fill="FFFFFF" w:themeFill="background1"/>
            <w:vAlign w:val="center"/>
          </w:tcPr>
          <w:p w14:paraId="72C8A0E0" w14:textId="77777777" w:rsidR="00B6082E" w:rsidRPr="00EE2D92" w:rsidRDefault="00B6082E" w:rsidP="00B6082E">
            <w:pPr>
              <w:widowControl w:val="0"/>
              <w:jc w:val="center"/>
              <w:rPr>
                <w:rFonts w:ascii="Arial" w:hAnsi="Arial" w:cs="Arial"/>
                <w:bCs/>
                <w:sz w:val="20"/>
                <w:szCs w:val="20"/>
              </w:rPr>
            </w:pPr>
          </w:p>
        </w:tc>
        <w:tc>
          <w:tcPr>
            <w:tcW w:w="1356" w:type="dxa"/>
            <w:gridSpan w:val="2"/>
            <w:shd w:val="clear" w:color="auto" w:fill="FFFFFF" w:themeFill="background1"/>
            <w:vAlign w:val="center"/>
          </w:tcPr>
          <w:p w14:paraId="15D0B3AE" w14:textId="77777777" w:rsidR="00B6082E" w:rsidRPr="00EE2D92" w:rsidRDefault="00B6082E" w:rsidP="00B6082E">
            <w:pPr>
              <w:widowControl w:val="0"/>
              <w:jc w:val="center"/>
              <w:rPr>
                <w:rFonts w:ascii="Arial" w:hAnsi="Arial" w:cs="Arial"/>
                <w:bCs/>
                <w:sz w:val="20"/>
                <w:szCs w:val="20"/>
              </w:rPr>
            </w:pPr>
          </w:p>
        </w:tc>
        <w:tc>
          <w:tcPr>
            <w:tcW w:w="2471" w:type="dxa"/>
            <w:shd w:val="clear" w:color="auto" w:fill="F2F2F2" w:themeFill="background1" w:themeFillShade="F2"/>
          </w:tcPr>
          <w:p w14:paraId="0289C8E5" w14:textId="77777777" w:rsidR="00B6082E" w:rsidRDefault="00B6082E" w:rsidP="00B6082E">
            <w:pPr>
              <w:widowControl w:val="0"/>
              <w:rPr>
                <w:rFonts w:ascii="Arial" w:hAnsi="Arial" w:cs="Arial"/>
                <w:sz w:val="16"/>
                <w:szCs w:val="16"/>
              </w:rPr>
            </w:pPr>
          </w:p>
        </w:tc>
      </w:tr>
      <w:tr w:rsidR="00193FC5" w:rsidRPr="006A0031" w14:paraId="3BDF53E1" w14:textId="77777777" w:rsidTr="0086144E">
        <w:trPr>
          <w:trHeight w:val="612"/>
        </w:trPr>
        <w:tc>
          <w:tcPr>
            <w:tcW w:w="1436" w:type="dxa"/>
            <w:shd w:val="clear" w:color="auto" w:fill="DEEAF6" w:themeFill="accent5" w:themeFillTint="33"/>
            <w:vAlign w:val="center"/>
          </w:tcPr>
          <w:p w14:paraId="6F76A15D" w14:textId="48D80496" w:rsidR="00B6082E" w:rsidRDefault="00B6082E" w:rsidP="0086144E">
            <w:pPr>
              <w:widowControl w:val="0"/>
              <w:jc w:val="center"/>
              <w:rPr>
                <w:rFonts w:ascii="Arial" w:hAnsi="Arial" w:cs="Arial"/>
                <w:b/>
              </w:rPr>
            </w:pPr>
            <w:r>
              <w:rPr>
                <w:rFonts w:ascii="Arial" w:hAnsi="Arial" w:cs="Arial"/>
                <w:b/>
              </w:rPr>
              <w:t>2</w:t>
            </w:r>
            <w:r w:rsidR="00433A36">
              <w:rPr>
                <w:rFonts w:ascii="Arial" w:hAnsi="Arial" w:cs="Arial"/>
                <w:b/>
              </w:rPr>
              <w:t>2</w:t>
            </w:r>
            <w:r>
              <w:rPr>
                <w:rFonts w:ascii="Arial" w:hAnsi="Arial" w:cs="Arial"/>
                <w:b/>
              </w:rPr>
              <w:t>.6.2</w:t>
            </w:r>
            <w:r w:rsidR="00433A36">
              <w:rPr>
                <w:rFonts w:ascii="Arial" w:hAnsi="Arial" w:cs="Arial"/>
                <w:b/>
              </w:rPr>
              <w:t>6</w:t>
            </w:r>
          </w:p>
          <w:p w14:paraId="264BC99F" w14:textId="189747F0" w:rsidR="00C0088E" w:rsidRDefault="00C0088E" w:rsidP="0086144E">
            <w:pPr>
              <w:widowControl w:val="0"/>
              <w:jc w:val="center"/>
              <w:rPr>
                <w:rFonts w:ascii="Arial" w:hAnsi="Arial" w:cs="Arial"/>
                <w:b/>
              </w:rPr>
            </w:pPr>
            <w:r w:rsidRPr="007B1B98">
              <w:rPr>
                <w:rFonts w:ascii="Arial" w:hAnsi="Arial" w:cs="Arial"/>
                <w:bCs/>
                <w:sz w:val="20"/>
                <w:szCs w:val="20"/>
              </w:rPr>
              <w:t xml:space="preserve">Week </w:t>
            </w:r>
            <w:r>
              <w:rPr>
                <w:rFonts w:ascii="Arial" w:hAnsi="Arial" w:cs="Arial"/>
                <w:bCs/>
                <w:sz w:val="20"/>
                <w:szCs w:val="20"/>
              </w:rPr>
              <w:t>1</w:t>
            </w:r>
            <w:r w:rsidR="00A6611A">
              <w:rPr>
                <w:rFonts w:ascii="Arial" w:hAnsi="Arial" w:cs="Arial"/>
                <w:bCs/>
                <w:sz w:val="20"/>
                <w:szCs w:val="20"/>
              </w:rPr>
              <w:t>1</w:t>
            </w:r>
          </w:p>
        </w:tc>
        <w:tc>
          <w:tcPr>
            <w:tcW w:w="1524" w:type="dxa"/>
            <w:shd w:val="clear" w:color="auto" w:fill="FFFFFF" w:themeFill="background1"/>
            <w:vAlign w:val="center"/>
          </w:tcPr>
          <w:p w14:paraId="4482AFFA" w14:textId="77777777" w:rsidR="00B6082E" w:rsidRDefault="00B6082E" w:rsidP="00B6082E">
            <w:pPr>
              <w:widowControl w:val="0"/>
              <w:jc w:val="center"/>
              <w:rPr>
                <w:rFonts w:ascii="Arial" w:hAnsi="Arial" w:cs="Arial"/>
                <w:b/>
              </w:rPr>
            </w:pPr>
          </w:p>
        </w:tc>
        <w:tc>
          <w:tcPr>
            <w:tcW w:w="1140" w:type="dxa"/>
            <w:gridSpan w:val="2"/>
            <w:shd w:val="clear" w:color="auto" w:fill="FFFFFF" w:themeFill="background1"/>
            <w:vAlign w:val="center"/>
          </w:tcPr>
          <w:p w14:paraId="64A5F424" w14:textId="77777777" w:rsidR="00B6082E" w:rsidRDefault="00B6082E" w:rsidP="00B6082E">
            <w:pPr>
              <w:widowControl w:val="0"/>
              <w:jc w:val="center"/>
              <w:rPr>
                <w:rFonts w:ascii="Arial" w:hAnsi="Arial" w:cs="Arial"/>
                <w:b/>
              </w:rPr>
            </w:pPr>
          </w:p>
        </w:tc>
        <w:tc>
          <w:tcPr>
            <w:tcW w:w="1149" w:type="dxa"/>
            <w:gridSpan w:val="2"/>
            <w:shd w:val="clear" w:color="auto" w:fill="FFFFFF" w:themeFill="background1"/>
            <w:vAlign w:val="center"/>
          </w:tcPr>
          <w:p w14:paraId="4D93FF9D" w14:textId="04C87D33" w:rsidR="00B6082E" w:rsidRPr="0053028E" w:rsidRDefault="00C5285E" w:rsidP="00B6082E">
            <w:pPr>
              <w:widowControl w:val="0"/>
              <w:jc w:val="center"/>
              <w:rPr>
                <w:rFonts w:ascii="Arial" w:hAnsi="Arial" w:cs="Arial"/>
                <w:bCs/>
                <w:sz w:val="20"/>
                <w:szCs w:val="20"/>
              </w:rPr>
            </w:pPr>
            <w:r w:rsidRPr="0053028E">
              <w:rPr>
                <w:rFonts w:ascii="Arial" w:hAnsi="Arial" w:cs="Arial"/>
                <w:bCs/>
                <w:sz w:val="20"/>
                <w:szCs w:val="20"/>
              </w:rPr>
              <w:t>CAP3b</w:t>
            </w:r>
          </w:p>
        </w:tc>
        <w:tc>
          <w:tcPr>
            <w:tcW w:w="1130" w:type="dxa"/>
            <w:vAlign w:val="center"/>
          </w:tcPr>
          <w:p w14:paraId="41C21183" w14:textId="54BD21E6" w:rsidR="00B6082E" w:rsidRPr="00375F4B" w:rsidRDefault="00B6082E" w:rsidP="00B6082E">
            <w:pPr>
              <w:widowControl w:val="0"/>
              <w:jc w:val="center"/>
              <w:rPr>
                <w:rFonts w:ascii="Arial" w:hAnsi="Arial" w:cs="Arial"/>
                <w:b/>
                <w:sz w:val="20"/>
                <w:szCs w:val="20"/>
              </w:rPr>
            </w:pPr>
          </w:p>
        </w:tc>
        <w:tc>
          <w:tcPr>
            <w:tcW w:w="1356" w:type="dxa"/>
            <w:gridSpan w:val="2"/>
            <w:shd w:val="clear" w:color="auto" w:fill="FFFFFF" w:themeFill="background1"/>
            <w:vAlign w:val="center"/>
          </w:tcPr>
          <w:p w14:paraId="4D26A282" w14:textId="71FF4ABB" w:rsidR="00B6082E" w:rsidRPr="00EE2D92" w:rsidRDefault="00B6082E" w:rsidP="00B6082E">
            <w:pPr>
              <w:widowControl w:val="0"/>
              <w:jc w:val="center"/>
              <w:rPr>
                <w:rFonts w:ascii="Arial" w:hAnsi="Arial" w:cs="Arial"/>
                <w:bCs/>
                <w:sz w:val="20"/>
                <w:szCs w:val="20"/>
              </w:rPr>
            </w:pPr>
          </w:p>
        </w:tc>
        <w:tc>
          <w:tcPr>
            <w:tcW w:w="2471" w:type="dxa"/>
            <w:shd w:val="clear" w:color="auto" w:fill="F2F2F2" w:themeFill="background1" w:themeFillShade="F2"/>
          </w:tcPr>
          <w:p w14:paraId="5E353FD9" w14:textId="26E3309C" w:rsidR="00B6082E" w:rsidRDefault="00C5285E" w:rsidP="00E90102">
            <w:pPr>
              <w:widowControl w:val="0"/>
              <w:jc w:val="center"/>
              <w:rPr>
                <w:rFonts w:ascii="Arial" w:hAnsi="Arial" w:cs="Arial"/>
                <w:sz w:val="16"/>
                <w:szCs w:val="16"/>
              </w:rPr>
            </w:pPr>
            <w:r w:rsidRPr="005736AB">
              <w:rPr>
                <w:rFonts w:ascii="Arial" w:hAnsi="Arial" w:cs="Arial"/>
                <w:sz w:val="14"/>
                <w:szCs w:val="14"/>
              </w:rPr>
              <w:t xml:space="preserve">Trainee and Mentor to update the </w:t>
            </w:r>
            <w:r w:rsidRPr="005736AB">
              <w:rPr>
                <w:rFonts w:ascii="Arial" w:hAnsi="Arial" w:cs="Arial"/>
                <w:b/>
                <w:bCs/>
                <w:sz w:val="14"/>
                <w:szCs w:val="14"/>
              </w:rPr>
              <w:t xml:space="preserve">Collaborative Assessment Point </w:t>
            </w:r>
            <w:r w:rsidRPr="005736AB">
              <w:rPr>
                <w:rFonts w:ascii="Arial" w:hAnsi="Arial" w:cs="Arial"/>
                <w:sz w:val="14"/>
                <w:szCs w:val="14"/>
              </w:rPr>
              <w:t>with progress check at Assessment Point 3</w:t>
            </w:r>
            <w:r>
              <w:rPr>
                <w:rFonts w:ascii="Arial" w:hAnsi="Arial" w:cs="Arial"/>
                <w:sz w:val="14"/>
                <w:szCs w:val="14"/>
              </w:rPr>
              <w:t>b</w:t>
            </w:r>
          </w:p>
        </w:tc>
      </w:tr>
      <w:tr w:rsidR="00193FC5" w:rsidRPr="006A0031" w14:paraId="0DE3F5A1" w14:textId="77777777" w:rsidTr="0086144E">
        <w:trPr>
          <w:trHeight w:val="854"/>
        </w:trPr>
        <w:tc>
          <w:tcPr>
            <w:tcW w:w="1436" w:type="dxa"/>
            <w:shd w:val="clear" w:color="auto" w:fill="DEEAF6" w:themeFill="accent5" w:themeFillTint="33"/>
            <w:vAlign w:val="center"/>
          </w:tcPr>
          <w:p w14:paraId="2D391370" w14:textId="77777777" w:rsidR="00EB14F7" w:rsidRDefault="00EB14F7" w:rsidP="0086144E">
            <w:pPr>
              <w:widowControl w:val="0"/>
              <w:jc w:val="center"/>
              <w:rPr>
                <w:rFonts w:ascii="Arial" w:hAnsi="Arial" w:cs="Arial"/>
                <w:b/>
              </w:rPr>
            </w:pPr>
            <w:r>
              <w:rPr>
                <w:rFonts w:ascii="Arial" w:hAnsi="Arial" w:cs="Arial"/>
                <w:b/>
              </w:rPr>
              <w:t>29.06.26</w:t>
            </w:r>
          </w:p>
          <w:p w14:paraId="591C93ED" w14:textId="2EEB0DC8" w:rsidR="00EB14F7" w:rsidRDefault="00EB14F7" w:rsidP="0086144E">
            <w:pPr>
              <w:widowControl w:val="0"/>
              <w:jc w:val="center"/>
              <w:rPr>
                <w:rFonts w:ascii="Arial" w:hAnsi="Arial" w:cs="Arial"/>
                <w:b/>
              </w:rPr>
            </w:pPr>
            <w:r w:rsidRPr="00232FCE">
              <w:rPr>
                <w:rFonts w:ascii="Arial" w:hAnsi="Arial" w:cs="Arial"/>
                <w:bCs/>
                <w:sz w:val="20"/>
                <w:szCs w:val="20"/>
              </w:rPr>
              <w:t>Week 1</w:t>
            </w:r>
            <w:r w:rsidR="00A6611A">
              <w:rPr>
                <w:rFonts w:ascii="Arial" w:hAnsi="Arial" w:cs="Arial"/>
                <w:bCs/>
                <w:sz w:val="20"/>
                <w:szCs w:val="20"/>
              </w:rPr>
              <w:t>2</w:t>
            </w:r>
          </w:p>
        </w:tc>
        <w:tc>
          <w:tcPr>
            <w:tcW w:w="1524" w:type="dxa"/>
            <w:shd w:val="clear" w:color="auto" w:fill="E2EFD9" w:themeFill="accent6" w:themeFillTint="33"/>
            <w:vAlign w:val="center"/>
          </w:tcPr>
          <w:p w14:paraId="3863BE1E" w14:textId="66D8CA66" w:rsidR="00EB14F7" w:rsidRPr="00AC4DB0" w:rsidRDefault="00EB14F7" w:rsidP="00EB14F7">
            <w:pPr>
              <w:widowControl w:val="0"/>
              <w:jc w:val="center"/>
              <w:rPr>
                <w:rFonts w:ascii="Arial" w:hAnsi="Arial" w:cs="Arial"/>
                <w:bCs/>
              </w:rPr>
            </w:pPr>
            <w:r w:rsidRPr="00AC4DB0">
              <w:rPr>
                <w:rFonts w:ascii="Arial" w:hAnsi="Arial" w:cs="Arial"/>
                <w:bCs/>
              </w:rPr>
              <w:t>ECT Conference</w:t>
            </w:r>
          </w:p>
        </w:tc>
        <w:tc>
          <w:tcPr>
            <w:tcW w:w="1140" w:type="dxa"/>
            <w:gridSpan w:val="2"/>
            <w:shd w:val="clear" w:color="auto" w:fill="FFFFFF" w:themeFill="background1"/>
            <w:vAlign w:val="center"/>
          </w:tcPr>
          <w:p w14:paraId="658168A0" w14:textId="0DFD634E" w:rsidR="00EB14F7" w:rsidRDefault="00EB14F7" w:rsidP="00EB14F7">
            <w:pPr>
              <w:widowControl w:val="0"/>
              <w:jc w:val="center"/>
              <w:rPr>
                <w:rFonts w:ascii="Arial" w:hAnsi="Arial" w:cs="Arial"/>
                <w:b/>
              </w:rPr>
            </w:pPr>
            <w:r w:rsidRPr="00EB14F7">
              <w:rPr>
                <w:rFonts w:ascii="Arial" w:hAnsi="Arial" w:cs="Arial"/>
                <w:bCs/>
                <w:sz w:val="20"/>
                <w:szCs w:val="20"/>
              </w:rPr>
              <w:t>ECT school days</w:t>
            </w:r>
          </w:p>
        </w:tc>
        <w:tc>
          <w:tcPr>
            <w:tcW w:w="1149" w:type="dxa"/>
            <w:gridSpan w:val="2"/>
            <w:shd w:val="clear" w:color="auto" w:fill="FFFFFF" w:themeFill="background1"/>
            <w:vAlign w:val="center"/>
          </w:tcPr>
          <w:p w14:paraId="3097B943" w14:textId="7B79AC25" w:rsidR="00EB14F7" w:rsidRPr="0053028E" w:rsidRDefault="00EB14F7" w:rsidP="00EB14F7">
            <w:pPr>
              <w:widowControl w:val="0"/>
              <w:jc w:val="center"/>
              <w:rPr>
                <w:rFonts w:ascii="Arial" w:hAnsi="Arial" w:cs="Arial"/>
                <w:bCs/>
                <w:sz w:val="20"/>
                <w:szCs w:val="20"/>
              </w:rPr>
            </w:pPr>
            <w:r w:rsidRPr="00372B7C">
              <w:rPr>
                <w:rFonts w:ascii="Arial" w:hAnsi="Arial" w:cs="Arial"/>
                <w:bCs/>
                <w:sz w:val="20"/>
                <w:szCs w:val="20"/>
              </w:rPr>
              <w:t>ECT school days</w:t>
            </w:r>
          </w:p>
        </w:tc>
        <w:tc>
          <w:tcPr>
            <w:tcW w:w="1130" w:type="dxa"/>
            <w:vAlign w:val="center"/>
          </w:tcPr>
          <w:p w14:paraId="47AB11D6" w14:textId="05CDF0B8" w:rsidR="00EB14F7" w:rsidRPr="00375F4B" w:rsidRDefault="00EB14F7" w:rsidP="00EB14F7">
            <w:pPr>
              <w:widowControl w:val="0"/>
              <w:jc w:val="center"/>
              <w:rPr>
                <w:rFonts w:ascii="Arial" w:hAnsi="Arial" w:cs="Arial"/>
                <w:b/>
                <w:sz w:val="20"/>
                <w:szCs w:val="20"/>
              </w:rPr>
            </w:pPr>
            <w:r w:rsidRPr="00372B7C">
              <w:rPr>
                <w:rFonts w:ascii="Arial" w:hAnsi="Arial" w:cs="Arial"/>
                <w:bCs/>
                <w:sz w:val="20"/>
                <w:szCs w:val="20"/>
              </w:rPr>
              <w:t>ECT school days</w:t>
            </w:r>
          </w:p>
        </w:tc>
        <w:tc>
          <w:tcPr>
            <w:tcW w:w="1356" w:type="dxa"/>
            <w:gridSpan w:val="2"/>
            <w:shd w:val="clear" w:color="auto" w:fill="FFFFFF" w:themeFill="background1"/>
            <w:vAlign w:val="center"/>
          </w:tcPr>
          <w:p w14:paraId="08D8180F" w14:textId="74493BDC" w:rsidR="00EB14F7" w:rsidRPr="00675F20" w:rsidRDefault="00675F20" w:rsidP="00EB14F7">
            <w:pPr>
              <w:widowControl w:val="0"/>
              <w:jc w:val="center"/>
              <w:rPr>
                <w:rFonts w:ascii="Arial" w:hAnsi="Arial" w:cs="Arial"/>
                <w:bCs/>
                <w:sz w:val="12"/>
                <w:szCs w:val="12"/>
              </w:rPr>
            </w:pPr>
            <w:r w:rsidRPr="00675F20">
              <w:rPr>
                <w:rFonts w:ascii="Arial" w:hAnsi="Arial" w:cs="Arial"/>
                <w:bCs/>
                <w:sz w:val="12"/>
                <w:szCs w:val="12"/>
              </w:rPr>
              <w:t>Trainees to be available to meet with External Examiners</w:t>
            </w:r>
            <w:r>
              <w:rPr>
                <w:rFonts w:ascii="Arial" w:hAnsi="Arial" w:cs="Arial"/>
                <w:bCs/>
                <w:sz w:val="12"/>
                <w:szCs w:val="12"/>
              </w:rPr>
              <w:t xml:space="preserve">, </w:t>
            </w:r>
            <w:proofErr w:type="gramStart"/>
            <w:r>
              <w:rPr>
                <w:rFonts w:ascii="Arial" w:hAnsi="Arial" w:cs="Arial"/>
                <w:bCs/>
                <w:sz w:val="12"/>
                <w:szCs w:val="12"/>
              </w:rPr>
              <w:t>if  requested</w:t>
            </w:r>
            <w:proofErr w:type="gramEnd"/>
            <w:r>
              <w:rPr>
                <w:rFonts w:ascii="Arial" w:hAnsi="Arial" w:cs="Arial"/>
                <w:bCs/>
                <w:sz w:val="12"/>
                <w:szCs w:val="12"/>
              </w:rPr>
              <w:t>.</w:t>
            </w:r>
          </w:p>
        </w:tc>
        <w:tc>
          <w:tcPr>
            <w:tcW w:w="2471" w:type="dxa"/>
            <w:shd w:val="clear" w:color="auto" w:fill="F2F2F2" w:themeFill="background1" w:themeFillShade="F2"/>
          </w:tcPr>
          <w:p w14:paraId="651FBEB4" w14:textId="77777777" w:rsidR="00EB14F7" w:rsidRPr="005736AB" w:rsidRDefault="00EB14F7" w:rsidP="00EB14F7">
            <w:pPr>
              <w:widowControl w:val="0"/>
              <w:rPr>
                <w:rFonts w:ascii="Arial" w:hAnsi="Arial" w:cs="Arial"/>
                <w:sz w:val="14"/>
                <w:szCs w:val="14"/>
              </w:rPr>
            </w:pPr>
          </w:p>
        </w:tc>
      </w:tr>
    </w:tbl>
    <w:p w14:paraId="22F51E18" w14:textId="77777777" w:rsidR="00F65584" w:rsidRDefault="00F65584" w:rsidP="00FB5055"/>
    <w:p w14:paraId="4F6EED29" w14:textId="006C8CEF" w:rsidR="009F2AC3" w:rsidRPr="00F65584" w:rsidRDefault="00320E48" w:rsidP="00FB5055">
      <w:pPr>
        <w:rPr>
          <w:rFonts w:asciiTheme="minorHAnsi" w:hAnsiTheme="minorHAnsi" w:cstheme="minorHAnsi"/>
        </w:rPr>
      </w:pPr>
      <w:r>
        <w:rPr>
          <w:rFonts w:asciiTheme="minorHAnsi" w:hAnsiTheme="minorHAnsi" w:cstheme="minorHAnsi"/>
        </w:rPr>
        <w:t>*</w:t>
      </w:r>
      <w:r w:rsidR="00F65584" w:rsidRPr="00F65584">
        <w:rPr>
          <w:rFonts w:asciiTheme="minorHAnsi" w:hAnsiTheme="minorHAnsi" w:cstheme="minorHAnsi"/>
        </w:rPr>
        <w:t xml:space="preserve">If you have secured a post for September, you will need to contact your school to arrange to visit </w:t>
      </w:r>
      <w:r w:rsidR="00F65584" w:rsidRPr="00320E48">
        <w:rPr>
          <w:rFonts w:asciiTheme="minorHAnsi" w:hAnsiTheme="minorHAnsi" w:cstheme="minorHAnsi"/>
          <w:b/>
          <w:bCs/>
        </w:rPr>
        <w:t xml:space="preserve">from </w:t>
      </w:r>
      <w:r w:rsidR="00BB377A">
        <w:rPr>
          <w:rFonts w:asciiTheme="minorHAnsi" w:hAnsiTheme="minorHAnsi" w:cstheme="minorHAnsi"/>
          <w:b/>
          <w:bCs/>
        </w:rPr>
        <w:t>30</w:t>
      </w:r>
      <w:r w:rsidR="00BB377A" w:rsidRPr="00BB377A">
        <w:rPr>
          <w:rFonts w:asciiTheme="minorHAnsi" w:hAnsiTheme="minorHAnsi" w:cstheme="minorHAnsi"/>
          <w:b/>
          <w:bCs/>
          <w:vertAlign w:val="superscript"/>
        </w:rPr>
        <w:t>th</w:t>
      </w:r>
      <w:r w:rsidR="00BB377A">
        <w:rPr>
          <w:rFonts w:asciiTheme="minorHAnsi" w:hAnsiTheme="minorHAnsi" w:cstheme="minorHAnsi"/>
          <w:b/>
          <w:bCs/>
        </w:rPr>
        <w:t xml:space="preserve"> June</w:t>
      </w:r>
      <w:r w:rsidR="004E568F">
        <w:rPr>
          <w:rFonts w:asciiTheme="minorHAnsi" w:hAnsiTheme="minorHAnsi" w:cstheme="minorHAnsi"/>
          <w:b/>
          <w:bCs/>
        </w:rPr>
        <w:t xml:space="preserve"> onwards</w:t>
      </w:r>
      <w:r>
        <w:rPr>
          <w:rFonts w:asciiTheme="minorHAnsi" w:hAnsiTheme="minorHAnsi" w:cstheme="minorHAnsi"/>
        </w:rPr>
        <w:t xml:space="preserve"> – days at your employing school should not take place whilst you are on placement.</w:t>
      </w:r>
      <w:r w:rsidR="0032072B">
        <w:rPr>
          <w:rFonts w:asciiTheme="minorHAnsi" w:hAnsiTheme="minorHAnsi" w:cstheme="minorHAnsi"/>
        </w:rPr>
        <w:t xml:space="preserve">  </w:t>
      </w:r>
      <w:r w:rsidR="001E364C">
        <w:rPr>
          <w:rFonts w:asciiTheme="minorHAnsi" w:hAnsiTheme="minorHAnsi" w:cstheme="minorHAnsi"/>
        </w:rPr>
        <w:t xml:space="preserve">If you have not secured a post for September, spend the 3 days in your placement school engaging in activities </w:t>
      </w:r>
      <w:r w:rsidR="00F23D0B">
        <w:rPr>
          <w:rFonts w:asciiTheme="minorHAnsi" w:hAnsiTheme="minorHAnsi" w:cstheme="minorHAnsi"/>
        </w:rPr>
        <w:t>that you feel will support your ECT transition the most</w:t>
      </w:r>
      <w:r w:rsidR="00F90471">
        <w:rPr>
          <w:rFonts w:asciiTheme="minorHAnsi" w:hAnsiTheme="minorHAnsi" w:cstheme="minorHAnsi"/>
        </w:rPr>
        <w:t xml:space="preserve"> e.g</w:t>
      </w:r>
      <w:r w:rsidR="00437685">
        <w:rPr>
          <w:rFonts w:asciiTheme="minorHAnsi" w:hAnsiTheme="minorHAnsi" w:cstheme="minorHAnsi"/>
        </w:rPr>
        <w:t xml:space="preserve">. </w:t>
      </w:r>
      <w:r w:rsidR="00F90471">
        <w:rPr>
          <w:rFonts w:asciiTheme="minorHAnsi" w:hAnsiTheme="minorHAnsi" w:cstheme="minorHAnsi"/>
        </w:rPr>
        <w:t>this could be talking to colleagues about setting up a new classroom</w:t>
      </w:r>
      <w:r w:rsidR="00BB0D2E">
        <w:rPr>
          <w:rFonts w:asciiTheme="minorHAnsi" w:hAnsiTheme="minorHAnsi" w:cstheme="minorHAnsi"/>
        </w:rPr>
        <w:t xml:space="preserve"> or</w:t>
      </w:r>
      <w:r w:rsidR="00400871">
        <w:rPr>
          <w:rFonts w:asciiTheme="minorHAnsi" w:hAnsiTheme="minorHAnsi" w:cstheme="minorHAnsi"/>
        </w:rPr>
        <w:t xml:space="preserve"> </w:t>
      </w:r>
      <w:r w:rsidR="00F90471">
        <w:rPr>
          <w:rFonts w:asciiTheme="minorHAnsi" w:hAnsiTheme="minorHAnsi" w:cstheme="minorHAnsi"/>
        </w:rPr>
        <w:t>visiting less familiar year groups</w:t>
      </w:r>
      <w:r w:rsidR="00400871">
        <w:rPr>
          <w:rFonts w:asciiTheme="minorHAnsi" w:hAnsiTheme="minorHAnsi" w:cstheme="minorHAnsi"/>
        </w:rPr>
        <w:t xml:space="preserve"> </w:t>
      </w:r>
      <w:r w:rsidR="00BB0D2E">
        <w:rPr>
          <w:rFonts w:asciiTheme="minorHAnsi" w:hAnsiTheme="minorHAnsi" w:cstheme="minorHAnsi"/>
        </w:rPr>
        <w:t>etc</w:t>
      </w:r>
      <w:r w:rsidR="00F23D0B">
        <w:rPr>
          <w:rFonts w:asciiTheme="minorHAnsi" w:hAnsiTheme="minorHAnsi" w:cstheme="minorHAnsi"/>
        </w:rPr>
        <w:t>.</w:t>
      </w:r>
      <w:r w:rsidR="009F2AC3" w:rsidRPr="00F65584">
        <w:rPr>
          <w:rFonts w:asciiTheme="minorHAnsi" w:hAnsiTheme="minorHAnsi" w:cstheme="minorHAnsi"/>
        </w:rPr>
        <w:br w:type="page"/>
      </w:r>
    </w:p>
    <w:p w14:paraId="5330F67D" w14:textId="4AF3BFC6" w:rsidR="00D00C52" w:rsidRDefault="00D00C52" w:rsidP="00C81211">
      <w:pPr>
        <w:pStyle w:val="Heading3"/>
      </w:pPr>
      <w:bookmarkStart w:id="9" w:name="_Toc223960465"/>
      <w:r>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79BB92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 xml:space="preserve">information listed below within your </w:t>
      </w:r>
      <w:r w:rsidR="00F65584">
        <w:rPr>
          <w:rFonts w:asciiTheme="minorHAnsi" w:hAnsiTheme="minorHAnsi" w:cstheme="minorHAnsi"/>
          <w:bCs/>
          <w:sz w:val="28"/>
          <w:szCs w:val="28"/>
        </w:rPr>
        <w:t xml:space="preserve">paper-based </w:t>
      </w:r>
      <w:r w:rsidR="005C0C65">
        <w:rPr>
          <w:rFonts w:asciiTheme="minorHAnsi" w:hAnsiTheme="minorHAnsi" w:cstheme="minorHAnsi"/>
          <w:bCs/>
          <w:sz w:val="28"/>
          <w:szCs w:val="28"/>
        </w:rPr>
        <w:t>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C94191"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C94191" w:rsidRDefault="004E7F1A" w:rsidP="004E7F1A">
            <w:pPr>
              <w:pStyle w:val="Heading5"/>
              <w:rPr>
                <w:rFonts w:cstheme="minorHAnsi"/>
                <w:b w:val="0"/>
                <w:szCs w:val="20"/>
              </w:rPr>
            </w:pPr>
            <w:bookmarkStart w:id="10" w:name="_Hlk83282239"/>
            <w:r w:rsidRPr="00C94191">
              <w:rPr>
                <w:rFonts w:cstheme="minorHAnsi"/>
                <w:szCs w:val="32"/>
              </w:rPr>
              <w:br w:type="page"/>
            </w:r>
            <w:r w:rsidRPr="00C94191">
              <w:rPr>
                <w:rFonts w:cstheme="minorHAnsi"/>
                <w:sz w:val="22"/>
                <w:szCs w:val="22"/>
              </w:rPr>
              <w:br w:type="page"/>
            </w:r>
            <w:r w:rsidRPr="00C94191">
              <w:rPr>
                <w:rFonts w:cstheme="minorHAnsi"/>
                <w:szCs w:val="20"/>
              </w:rPr>
              <w:t>Divider Heading</w:t>
            </w:r>
          </w:p>
        </w:tc>
        <w:tc>
          <w:tcPr>
            <w:tcW w:w="7117" w:type="dxa"/>
            <w:shd w:val="clear" w:color="auto" w:fill="D9D9D9" w:themeFill="background1" w:themeFillShade="D9"/>
            <w:vAlign w:val="center"/>
          </w:tcPr>
          <w:p w14:paraId="6C820230" w14:textId="77777777" w:rsidR="004E7F1A" w:rsidRPr="00C94191" w:rsidRDefault="004E7F1A" w:rsidP="004E7F1A">
            <w:pPr>
              <w:pStyle w:val="Heading5"/>
              <w:rPr>
                <w:rFonts w:cstheme="minorHAnsi"/>
                <w:szCs w:val="20"/>
              </w:rPr>
            </w:pPr>
            <w:r w:rsidRPr="00C94191">
              <w:rPr>
                <w:rFonts w:cstheme="minorHAnsi"/>
                <w:szCs w:val="20"/>
              </w:rPr>
              <w:t xml:space="preserve">Suggested Content </w:t>
            </w:r>
          </w:p>
        </w:tc>
        <w:tc>
          <w:tcPr>
            <w:tcW w:w="567" w:type="dxa"/>
            <w:shd w:val="clear" w:color="auto" w:fill="D9D9D9" w:themeFill="background1" w:themeFillShade="D9"/>
            <w:vAlign w:val="center"/>
          </w:tcPr>
          <w:p w14:paraId="529ADE60" w14:textId="2E9E2497" w:rsidR="004E7F1A" w:rsidRPr="00C94191" w:rsidRDefault="003B67FA" w:rsidP="004E7F1A">
            <w:pPr>
              <w:spacing w:before="60" w:after="60"/>
              <w:jc w:val="center"/>
              <w:rPr>
                <w:rFonts w:asciiTheme="minorHAnsi" w:hAnsiTheme="minorHAnsi" w:cstheme="minorHAnsi"/>
                <w:b/>
                <w:sz w:val="22"/>
                <w:szCs w:val="22"/>
              </w:rPr>
            </w:pPr>
            <w:r>
              <w:rPr>
                <w:rFonts w:ascii="Wingdings" w:eastAsia="Wingdings" w:hAnsi="Wingdings" w:cs="Wingdings"/>
                <w:b/>
              </w:rPr>
              <w:t>ü</w:t>
            </w:r>
          </w:p>
        </w:tc>
      </w:tr>
      <w:tr w:rsidR="004E7F1A" w:rsidRPr="00C94191" w14:paraId="15B2EEA7" w14:textId="77777777" w:rsidTr="00615EB0">
        <w:trPr>
          <w:trHeight w:val="1340"/>
        </w:trPr>
        <w:tc>
          <w:tcPr>
            <w:tcW w:w="2376" w:type="dxa"/>
            <w:vAlign w:val="center"/>
          </w:tcPr>
          <w:p w14:paraId="56222DBB" w14:textId="77777777" w:rsidR="004E7F1A" w:rsidRPr="00C94191" w:rsidRDefault="004E7F1A" w:rsidP="004E7F1A">
            <w:pPr>
              <w:spacing w:before="20" w:after="20"/>
              <w:rPr>
                <w:rFonts w:asciiTheme="minorHAnsi" w:hAnsiTheme="minorHAnsi" w:cstheme="minorHAnsi"/>
                <w:b/>
                <w:caps/>
                <w:szCs w:val="20"/>
              </w:rPr>
            </w:pPr>
            <w:r w:rsidRPr="00C94191">
              <w:rPr>
                <w:rFonts w:asciiTheme="minorHAnsi" w:hAnsiTheme="minorHAnsi" w:cstheme="minorHAnsi"/>
                <w:b/>
                <w:caps/>
                <w:szCs w:val="20"/>
              </w:rPr>
              <w:t xml:space="preserve">Today </w:t>
            </w:r>
          </w:p>
        </w:tc>
        <w:tc>
          <w:tcPr>
            <w:tcW w:w="7117" w:type="dxa"/>
          </w:tcPr>
          <w:p w14:paraId="784155B1" w14:textId="77777777" w:rsidR="004E7F1A" w:rsidRPr="00C94191" w:rsidRDefault="004E7F1A" w:rsidP="004E7F1A">
            <w:pPr>
              <w:spacing w:before="20" w:after="20"/>
              <w:rPr>
                <w:rFonts w:asciiTheme="minorHAnsi" w:hAnsiTheme="minorHAnsi" w:cstheme="minorHAnsi"/>
                <w:sz w:val="22"/>
                <w:szCs w:val="22"/>
              </w:rPr>
            </w:pPr>
            <w:r w:rsidRPr="00C94191">
              <w:rPr>
                <w:rFonts w:asciiTheme="minorHAnsi" w:hAnsiTheme="minorHAnsi" w:cstheme="minorHAnsi"/>
                <w:sz w:val="22"/>
                <w:szCs w:val="22"/>
              </w:rPr>
              <w:t>A section in which to keep current resources e.g.:</w:t>
            </w:r>
          </w:p>
          <w:p w14:paraId="7D8163AE" w14:textId="23CF24A9" w:rsidR="004E7F1A" w:rsidRPr="005D33F3"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 xml:space="preserve">Today’s </w:t>
            </w:r>
            <w:r w:rsidR="00C94191" w:rsidRPr="005D33F3">
              <w:rPr>
                <w:rFonts w:asciiTheme="minorHAnsi" w:hAnsiTheme="minorHAnsi" w:cstheme="minorHAnsi"/>
                <w:sz w:val="22"/>
                <w:szCs w:val="22"/>
              </w:rPr>
              <w:t xml:space="preserve">Lesson Designs (plans) </w:t>
            </w:r>
            <w:r w:rsidRPr="005D33F3">
              <w:rPr>
                <w:rFonts w:asciiTheme="minorHAnsi" w:hAnsiTheme="minorHAnsi" w:cstheme="minorHAnsi"/>
                <w:sz w:val="22"/>
                <w:szCs w:val="22"/>
              </w:rPr>
              <w:t>and any associated resources</w:t>
            </w:r>
          </w:p>
          <w:p w14:paraId="67D9F821" w14:textId="048B6EF3" w:rsidR="004E7F1A" w:rsidRPr="00C94191"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5D33F3">
              <w:rPr>
                <w:rFonts w:asciiTheme="minorHAnsi" w:hAnsiTheme="minorHAnsi" w:cstheme="minorHAnsi"/>
                <w:sz w:val="22"/>
                <w:szCs w:val="22"/>
              </w:rPr>
              <w:t xml:space="preserve">Copy of </w:t>
            </w:r>
            <w:r w:rsidR="00B104DB" w:rsidRPr="005D33F3">
              <w:rPr>
                <w:rFonts w:asciiTheme="minorHAnsi" w:hAnsiTheme="minorHAnsi" w:cstheme="minorHAnsi"/>
                <w:sz w:val="22"/>
                <w:szCs w:val="22"/>
              </w:rPr>
              <w:t>Lesson Designs (plans)</w:t>
            </w:r>
            <w:r w:rsidR="00B104DB" w:rsidRPr="00314480">
              <w:rPr>
                <w:rFonts w:asciiTheme="minorHAnsi" w:hAnsiTheme="minorHAnsi" w:cstheme="minorHAnsi"/>
                <w:sz w:val="22"/>
                <w:szCs w:val="22"/>
              </w:rPr>
              <w:t xml:space="preserve"> </w:t>
            </w:r>
            <w:r w:rsidRPr="00C94191">
              <w:rPr>
                <w:rFonts w:asciiTheme="minorHAnsi" w:hAnsiTheme="minorHAnsi" w:cstheme="minorHAnsi"/>
                <w:sz w:val="22"/>
                <w:szCs w:val="22"/>
              </w:rPr>
              <w:t xml:space="preserve">and a record-keeping sheet for TAs </w:t>
            </w:r>
            <w:r w:rsidR="00F42F71" w:rsidRPr="00C94191">
              <w:rPr>
                <w:rFonts w:asciiTheme="minorHAnsi" w:hAnsiTheme="minorHAnsi" w:cstheme="minorHAnsi"/>
                <w:sz w:val="22"/>
                <w:szCs w:val="22"/>
              </w:rPr>
              <w:t>and any observer</w:t>
            </w:r>
          </w:p>
        </w:tc>
        <w:tc>
          <w:tcPr>
            <w:tcW w:w="567" w:type="dxa"/>
          </w:tcPr>
          <w:p w14:paraId="3010F5D0" w14:textId="77777777" w:rsidR="004E7F1A" w:rsidRPr="00C94191" w:rsidRDefault="004E7F1A" w:rsidP="004E7F1A">
            <w:pPr>
              <w:spacing w:before="60" w:after="60"/>
              <w:rPr>
                <w:rFonts w:asciiTheme="minorHAnsi" w:hAnsiTheme="minorHAnsi" w:cstheme="minorHAnsi"/>
                <w:sz w:val="22"/>
                <w:szCs w:val="22"/>
              </w:rPr>
            </w:pPr>
          </w:p>
        </w:tc>
      </w:tr>
      <w:tr w:rsidR="004E7F1A" w:rsidRPr="00C94191" w14:paraId="2CEB6DCD" w14:textId="77777777" w:rsidTr="00615EB0">
        <w:trPr>
          <w:trHeight w:val="547"/>
        </w:trPr>
        <w:tc>
          <w:tcPr>
            <w:tcW w:w="2376" w:type="dxa"/>
            <w:vAlign w:val="center"/>
          </w:tcPr>
          <w:p w14:paraId="2DD66A44" w14:textId="77777777" w:rsidR="004E7F1A" w:rsidRPr="00C94191" w:rsidRDefault="004E7F1A" w:rsidP="004E7F1A">
            <w:pPr>
              <w:spacing w:before="20" w:after="20"/>
              <w:rPr>
                <w:rFonts w:asciiTheme="minorHAnsi" w:hAnsiTheme="minorHAnsi" w:cstheme="minorHAnsi"/>
                <w:b/>
                <w:caps/>
                <w:szCs w:val="20"/>
              </w:rPr>
            </w:pPr>
            <w:r w:rsidRPr="00C94191">
              <w:rPr>
                <w:rFonts w:asciiTheme="minorHAnsi" w:hAnsiTheme="minorHAnsi" w:cstheme="minorHAnsi"/>
                <w:b/>
                <w:caps/>
                <w:szCs w:val="20"/>
              </w:rPr>
              <w:t>Timetables</w:t>
            </w:r>
          </w:p>
        </w:tc>
        <w:tc>
          <w:tcPr>
            <w:tcW w:w="7117" w:type="dxa"/>
            <w:vAlign w:val="center"/>
          </w:tcPr>
          <w:p w14:paraId="15B77923" w14:textId="226F4A79" w:rsidR="004E7F1A" w:rsidRPr="00765559" w:rsidRDefault="004E7F1A" w:rsidP="004E7F1A">
            <w:pPr>
              <w:numPr>
                <w:ilvl w:val="0"/>
                <w:numId w:val="6"/>
              </w:numPr>
              <w:tabs>
                <w:tab w:val="clear" w:pos="720"/>
                <w:tab w:val="num" w:pos="459"/>
              </w:tabs>
              <w:spacing w:before="20" w:after="20"/>
              <w:ind w:left="459" w:hanging="425"/>
              <w:rPr>
                <w:rFonts w:asciiTheme="minorHAnsi" w:hAnsiTheme="minorHAnsi" w:cstheme="minorHAnsi"/>
                <w:strike/>
                <w:sz w:val="22"/>
                <w:szCs w:val="22"/>
              </w:rPr>
            </w:pPr>
            <w:r w:rsidRPr="00C94191">
              <w:rPr>
                <w:rFonts w:asciiTheme="minorHAnsi" w:hAnsiTheme="minorHAnsi" w:cstheme="minorHAnsi"/>
                <w:sz w:val="22"/>
                <w:szCs w:val="22"/>
              </w:rPr>
              <w:t xml:space="preserve">1 timetable for </w:t>
            </w:r>
            <w:r w:rsidRPr="00C94191">
              <w:rPr>
                <w:rFonts w:asciiTheme="minorHAnsi" w:hAnsiTheme="minorHAnsi" w:cstheme="minorHAnsi"/>
                <w:sz w:val="22"/>
                <w:szCs w:val="22"/>
                <w:u w:val="single"/>
              </w:rPr>
              <w:t>each week</w:t>
            </w:r>
            <w:r w:rsidRPr="00C94191">
              <w:rPr>
                <w:rFonts w:asciiTheme="minorHAnsi" w:hAnsiTheme="minorHAnsi" w:cstheme="minorHAnsi"/>
                <w:sz w:val="22"/>
                <w:szCs w:val="22"/>
              </w:rPr>
              <w:t xml:space="preserve"> of placement, identifying</w:t>
            </w:r>
            <w:r w:rsidR="005D33F3">
              <w:rPr>
                <w:rFonts w:asciiTheme="minorHAnsi" w:hAnsiTheme="minorHAnsi" w:cstheme="minorHAnsi"/>
                <w:sz w:val="22"/>
                <w:szCs w:val="22"/>
              </w:rPr>
              <w:t xml:space="preserve"> </w:t>
            </w:r>
            <w:r w:rsidR="00765559" w:rsidRPr="005D33F3">
              <w:rPr>
                <w:rFonts w:asciiTheme="minorHAnsi" w:hAnsiTheme="minorHAnsi" w:cstheme="minorHAnsi"/>
                <w:sz w:val="22"/>
                <w:szCs w:val="22"/>
              </w:rPr>
              <w:t>when you are teaching as well as what subject and skill/area you are teaching (e.g. Maths – Place value).</w:t>
            </w:r>
          </w:p>
          <w:p w14:paraId="3AAF03AA" w14:textId="77D65C4C" w:rsidR="004E7F1A" w:rsidRPr="00C94191"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 xml:space="preserve">Ensure that the timetable </w:t>
            </w:r>
            <w:r w:rsidR="001D4806" w:rsidRPr="00C94191">
              <w:rPr>
                <w:rFonts w:asciiTheme="minorHAnsi" w:hAnsiTheme="minorHAnsi" w:cstheme="minorHAnsi"/>
                <w:sz w:val="22"/>
                <w:szCs w:val="22"/>
              </w:rPr>
              <w:t xml:space="preserve">identifies </w:t>
            </w:r>
            <w:r w:rsidRPr="00C94191">
              <w:rPr>
                <w:rFonts w:asciiTheme="minorHAnsi" w:hAnsiTheme="minorHAnsi" w:cstheme="minorHAnsi"/>
                <w:sz w:val="22"/>
                <w:szCs w:val="22"/>
              </w:rPr>
              <w:t xml:space="preserve">time for additional responsibilities </w:t>
            </w:r>
            <w:r w:rsidR="0074382F" w:rsidRPr="00C94191">
              <w:rPr>
                <w:rFonts w:asciiTheme="minorHAnsi" w:hAnsiTheme="minorHAnsi" w:cstheme="minorHAnsi"/>
                <w:sz w:val="22"/>
                <w:szCs w:val="22"/>
              </w:rPr>
              <w:t>e.g.,</w:t>
            </w:r>
            <w:r w:rsidRPr="00C94191">
              <w:rPr>
                <w:rFonts w:asciiTheme="minorHAnsi" w:hAnsiTheme="minorHAnsi" w:cstheme="minorHAnsi"/>
                <w:sz w:val="22"/>
                <w:szCs w:val="22"/>
              </w:rPr>
              <w:t xml:space="preserve"> </w:t>
            </w:r>
            <w:r w:rsidR="009851D0" w:rsidRPr="00EF10AB">
              <w:rPr>
                <w:rFonts w:asciiTheme="minorHAnsi" w:hAnsiTheme="minorHAnsi" w:cstheme="minorHAnsi"/>
                <w:sz w:val="22"/>
                <w:szCs w:val="22"/>
              </w:rPr>
              <w:t>n</w:t>
            </w:r>
            <w:r w:rsidR="00120E26" w:rsidRPr="00EF10AB">
              <w:rPr>
                <w:rFonts w:asciiTheme="minorHAnsi" w:hAnsiTheme="minorHAnsi" w:cstheme="minorHAnsi"/>
                <w:sz w:val="22"/>
                <w:szCs w:val="22"/>
              </w:rPr>
              <w:t xml:space="preserve">on-contact time, </w:t>
            </w:r>
            <w:r w:rsidR="008B2DE9" w:rsidRPr="00EF10AB">
              <w:rPr>
                <w:rFonts w:asciiTheme="minorHAnsi" w:hAnsiTheme="minorHAnsi" w:cstheme="minorHAnsi"/>
                <w:sz w:val="22"/>
                <w:szCs w:val="22"/>
              </w:rPr>
              <w:t>s</w:t>
            </w:r>
            <w:r w:rsidRPr="00EF10AB">
              <w:rPr>
                <w:rFonts w:asciiTheme="minorHAnsi" w:hAnsiTheme="minorHAnsi" w:cstheme="minorHAnsi"/>
                <w:sz w:val="22"/>
                <w:szCs w:val="22"/>
              </w:rPr>
              <w:t xml:space="preserve">hared PPA time, observation of expert colleagues, </w:t>
            </w:r>
            <w:r w:rsidR="00EE2B8B" w:rsidRPr="00EF10AB">
              <w:rPr>
                <w:rFonts w:asciiTheme="minorHAnsi" w:hAnsiTheme="minorHAnsi" w:cstheme="minorHAnsi"/>
                <w:sz w:val="22"/>
                <w:szCs w:val="22"/>
              </w:rPr>
              <w:t xml:space="preserve">university days, </w:t>
            </w:r>
            <w:r w:rsidRPr="00EF10AB">
              <w:rPr>
                <w:rFonts w:asciiTheme="minorHAnsi" w:hAnsiTheme="minorHAnsi" w:cstheme="minorHAnsi"/>
                <w:sz w:val="22"/>
                <w:szCs w:val="22"/>
              </w:rPr>
              <w:t>completion of Professional Practice Units (PPUs)</w:t>
            </w:r>
            <w:r w:rsidR="00EE2B8B" w:rsidRPr="00EF10AB">
              <w:rPr>
                <w:rFonts w:asciiTheme="minorHAnsi" w:hAnsiTheme="minorHAnsi" w:cstheme="minorHAnsi"/>
                <w:sz w:val="22"/>
                <w:szCs w:val="22"/>
              </w:rPr>
              <w:t xml:space="preserve">, CAPs, ITAP </w:t>
            </w:r>
            <w:r w:rsidR="00905461" w:rsidRPr="00EF10AB">
              <w:rPr>
                <w:rFonts w:asciiTheme="minorHAnsi" w:hAnsiTheme="minorHAnsi" w:cstheme="minorHAnsi"/>
                <w:sz w:val="22"/>
                <w:szCs w:val="22"/>
              </w:rPr>
              <w:t xml:space="preserve">Develop day, ITAP </w:t>
            </w:r>
            <w:r w:rsidR="00EE2B8B" w:rsidRPr="00EF10AB">
              <w:rPr>
                <w:rFonts w:asciiTheme="minorHAnsi" w:hAnsiTheme="minorHAnsi" w:cstheme="minorHAnsi"/>
                <w:sz w:val="22"/>
                <w:szCs w:val="22"/>
              </w:rPr>
              <w:t xml:space="preserve">Embed days, weekly Observation, feedback and planned WRAP meeting, </w:t>
            </w:r>
            <w:r w:rsidRPr="00EF10AB">
              <w:rPr>
                <w:rFonts w:asciiTheme="minorHAnsi" w:hAnsiTheme="minorHAnsi" w:cstheme="minorHAnsi"/>
                <w:sz w:val="22"/>
                <w:szCs w:val="22"/>
              </w:rPr>
              <w:t>etc.</w:t>
            </w:r>
          </w:p>
        </w:tc>
        <w:tc>
          <w:tcPr>
            <w:tcW w:w="567" w:type="dxa"/>
          </w:tcPr>
          <w:p w14:paraId="672C6354" w14:textId="77777777" w:rsidR="004E7F1A" w:rsidRPr="00C94191" w:rsidRDefault="004E7F1A" w:rsidP="004E7F1A">
            <w:pPr>
              <w:spacing w:before="60" w:after="60"/>
              <w:rPr>
                <w:rFonts w:asciiTheme="minorHAnsi" w:hAnsiTheme="minorHAnsi" w:cstheme="minorHAnsi"/>
                <w:sz w:val="22"/>
                <w:szCs w:val="22"/>
              </w:rPr>
            </w:pPr>
          </w:p>
        </w:tc>
      </w:tr>
      <w:tr w:rsidR="00F42F71" w:rsidRPr="00C41E00" w14:paraId="6CB113AD" w14:textId="77777777" w:rsidTr="00615EB0">
        <w:trPr>
          <w:trHeight w:val="547"/>
        </w:trPr>
        <w:tc>
          <w:tcPr>
            <w:tcW w:w="2376" w:type="dxa"/>
            <w:vAlign w:val="center"/>
          </w:tcPr>
          <w:p w14:paraId="572868D1" w14:textId="77777777" w:rsidR="00F42F71" w:rsidRPr="00C94191" w:rsidRDefault="00F42F71" w:rsidP="00F42F71">
            <w:pPr>
              <w:spacing w:before="20" w:after="20"/>
              <w:rPr>
                <w:rFonts w:asciiTheme="minorHAnsi" w:hAnsiTheme="minorHAnsi" w:cstheme="minorHAnsi"/>
                <w:b/>
                <w:caps/>
                <w:szCs w:val="20"/>
              </w:rPr>
            </w:pPr>
            <w:r w:rsidRPr="00C94191">
              <w:rPr>
                <w:rFonts w:asciiTheme="minorHAnsi" w:hAnsiTheme="minorHAnsi" w:cstheme="minorHAnsi"/>
                <w:b/>
                <w:caps/>
                <w:szCs w:val="20"/>
              </w:rPr>
              <w:t>Assessment for/of learning &amp; pupil information</w:t>
            </w:r>
          </w:p>
          <w:p w14:paraId="3FB7B615" w14:textId="77777777" w:rsidR="00F42F71" w:rsidRPr="00C94191" w:rsidRDefault="00F42F71" w:rsidP="00F42F71">
            <w:pPr>
              <w:spacing w:before="20" w:after="20"/>
              <w:rPr>
                <w:rFonts w:asciiTheme="minorHAnsi" w:hAnsiTheme="minorHAnsi" w:cstheme="minorHAnsi"/>
                <w:b/>
                <w:caps/>
                <w:szCs w:val="20"/>
              </w:rPr>
            </w:pPr>
          </w:p>
        </w:tc>
        <w:tc>
          <w:tcPr>
            <w:tcW w:w="7117" w:type="dxa"/>
          </w:tcPr>
          <w:p w14:paraId="4449F8B6" w14:textId="77777777" w:rsidR="00F42F71" w:rsidRPr="00C94191" w:rsidRDefault="00F42F71" w:rsidP="00F42F71">
            <w:pPr>
              <w:numPr>
                <w:ilvl w:val="0"/>
                <w:numId w:val="20"/>
              </w:numPr>
              <w:spacing w:before="20" w:after="20"/>
              <w:ind w:left="459" w:hanging="425"/>
              <w:rPr>
                <w:rFonts w:asciiTheme="minorHAnsi" w:hAnsiTheme="minorHAnsi" w:cstheme="minorHAnsi"/>
                <w:i/>
                <w:sz w:val="20"/>
                <w:szCs w:val="20"/>
              </w:rPr>
            </w:pPr>
            <w:r w:rsidRPr="00C94191">
              <w:rPr>
                <w:rFonts w:asciiTheme="minorHAnsi" w:hAnsiTheme="minorHAnsi" w:cstheme="minorHAnsi"/>
                <w:sz w:val="22"/>
                <w:szCs w:val="22"/>
              </w:rPr>
              <w:t xml:space="preserve">Day-to-day records of pupils’ attainment against lesson/activity objectives </w:t>
            </w:r>
            <w:r w:rsidRPr="00C94191">
              <w:rPr>
                <w:rFonts w:asciiTheme="minorHAnsi" w:hAnsiTheme="minorHAnsi" w:cstheme="minorHAnsi"/>
                <w:i/>
                <w:sz w:val="20"/>
                <w:szCs w:val="20"/>
              </w:rPr>
              <w:t>e.g., record-keeping sheets, ‘</w:t>
            </w:r>
            <w:proofErr w:type="spellStart"/>
            <w:r w:rsidRPr="00C94191">
              <w:rPr>
                <w:rFonts w:asciiTheme="minorHAnsi" w:hAnsiTheme="minorHAnsi" w:cstheme="minorHAnsi"/>
                <w:i/>
                <w:sz w:val="20"/>
                <w:szCs w:val="20"/>
              </w:rPr>
              <w:t>post-it</w:t>
            </w:r>
            <w:proofErr w:type="spellEnd"/>
            <w:r w:rsidRPr="00C94191">
              <w:rPr>
                <w:rFonts w:asciiTheme="minorHAnsi" w:hAnsiTheme="minorHAnsi" w:cstheme="minorHAnsi"/>
                <w:i/>
                <w:sz w:val="20"/>
                <w:szCs w:val="20"/>
              </w:rPr>
              <w:t>’ notes, samples of marked work/annotated work against objectives</w:t>
            </w:r>
          </w:p>
          <w:p w14:paraId="64D72F56" w14:textId="77777777" w:rsidR="00F42F71" w:rsidRPr="00C9419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Pupils’ targets and information about prior learning and achievement (Provided by school)</w:t>
            </w:r>
          </w:p>
          <w:p w14:paraId="2E3FF28D" w14:textId="491DFA47" w:rsidR="00F42F71" w:rsidRPr="00EF10AB"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Information about individual needs e.g., EHCPs</w:t>
            </w:r>
            <w:r w:rsidR="009968F5">
              <w:rPr>
                <w:rFonts w:asciiTheme="minorHAnsi" w:hAnsiTheme="minorHAnsi" w:cstheme="minorHAnsi"/>
                <w:sz w:val="22"/>
                <w:szCs w:val="22"/>
              </w:rPr>
              <w:t>,</w:t>
            </w:r>
            <w:r w:rsidR="009968F5" w:rsidRPr="009968F5">
              <w:rPr>
                <w:rFonts w:asciiTheme="minorHAnsi" w:hAnsiTheme="minorHAnsi" w:cstheme="minorHAnsi"/>
                <w:sz w:val="22"/>
                <w:szCs w:val="22"/>
              </w:rPr>
              <w:t xml:space="preserve"> </w:t>
            </w:r>
            <w:r w:rsidR="009968F5" w:rsidRPr="00EF10AB">
              <w:rPr>
                <w:rFonts w:asciiTheme="minorHAnsi" w:hAnsiTheme="minorHAnsi" w:cstheme="minorHAnsi"/>
                <w:sz w:val="22"/>
                <w:szCs w:val="22"/>
              </w:rPr>
              <w:t xml:space="preserve">LSP/IEPs </w:t>
            </w:r>
            <w:r w:rsidRPr="00EF10AB">
              <w:rPr>
                <w:rFonts w:asciiTheme="minorHAnsi" w:hAnsiTheme="minorHAnsi" w:cstheme="minorHAnsi"/>
                <w:sz w:val="22"/>
                <w:szCs w:val="22"/>
              </w:rPr>
              <w:t>etc.</w:t>
            </w:r>
          </w:p>
          <w:p w14:paraId="198449C8" w14:textId="27525866" w:rsidR="00F42F71" w:rsidRPr="00EF10AB"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EF10AB">
              <w:rPr>
                <w:rFonts w:asciiTheme="minorHAnsi" w:hAnsiTheme="minorHAnsi" w:cstheme="minorHAnsi"/>
                <w:sz w:val="22"/>
                <w:szCs w:val="22"/>
              </w:rPr>
              <w:t xml:space="preserve">Class Lists </w:t>
            </w:r>
            <w:r w:rsidR="0079289F" w:rsidRPr="00EF10AB">
              <w:rPr>
                <w:rFonts w:asciiTheme="minorHAnsi" w:hAnsiTheme="minorHAnsi" w:cstheme="minorHAnsi"/>
                <w:sz w:val="22"/>
                <w:szCs w:val="22"/>
              </w:rPr>
              <w:t xml:space="preserve">and aspects </w:t>
            </w:r>
            <w:r w:rsidR="002D04A8" w:rsidRPr="00EF10AB">
              <w:rPr>
                <w:rFonts w:asciiTheme="minorHAnsi" w:hAnsiTheme="minorHAnsi" w:cstheme="minorHAnsi"/>
                <w:sz w:val="22"/>
                <w:szCs w:val="22"/>
              </w:rPr>
              <w:t xml:space="preserve">e.g., </w:t>
            </w:r>
            <w:r w:rsidR="0079289F" w:rsidRPr="00EF10AB">
              <w:rPr>
                <w:rFonts w:asciiTheme="minorHAnsi" w:hAnsiTheme="minorHAnsi" w:cstheme="minorHAnsi"/>
                <w:sz w:val="22"/>
                <w:szCs w:val="22"/>
              </w:rPr>
              <w:t>PP, SEND, EAL, LAC etc</w:t>
            </w:r>
            <w:r w:rsidR="002D04A8" w:rsidRPr="00EF10AB">
              <w:rPr>
                <w:rFonts w:asciiTheme="minorHAnsi" w:hAnsiTheme="minorHAnsi" w:cstheme="minorHAnsi"/>
                <w:sz w:val="22"/>
                <w:szCs w:val="22"/>
              </w:rPr>
              <w:t>.</w:t>
            </w:r>
          </w:p>
          <w:p w14:paraId="05D12CD5" w14:textId="376F6FBA" w:rsidR="00367482" w:rsidRPr="009B6F4F" w:rsidRDefault="00367482" w:rsidP="00F42F71">
            <w:pPr>
              <w:numPr>
                <w:ilvl w:val="0"/>
                <w:numId w:val="6"/>
              </w:numPr>
              <w:tabs>
                <w:tab w:val="clear" w:pos="720"/>
                <w:tab w:val="num" w:pos="459"/>
              </w:tabs>
              <w:spacing w:before="20" w:after="20"/>
              <w:ind w:left="459" w:hanging="425"/>
              <w:rPr>
                <w:rFonts w:asciiTheme="minorHAnsi" w:hAnsiTheme="minorHAnsi" w:cstheme="minorHAnsi"/>
                <w:sz w:val="22"/>
                <w:szCs w:val="22"/>
                <w:lang w:val="fr-FR"/>
              </w:rPr>
            </w:pPr>
            <w:proofErr w:type="spellStart"/>
            <w:r w:rsidRPr="00EF10AB">
              <w:rPr>
                <w:rFonts w:asciiTheme="minorHAnsi" w:hAnsiTheme="minorHAnsi" w:cstheme="minorHAnsi"/>
                <w:sz w:val="22"/>
                <w:szCs w:val="22"/>
                <w:lang w:val="fr-FR"/>
              </w:rPr>
              <w:t>Attainment</w:t>
            </w:r>
            <w:proofErr w:type="spellEnd"/>
            <w:r w:rsidRPr="00EF10AB">
              <w:rPr>
                <w:rFonts w:asciiTheme="minorHAnsi" w:hAnsiTheme="minorHAnsi" w:cstheme="minorHAnsi"/>
                <w:sz w:val="22"/>
                <w:szCs w:val="22"/>
                <w:lang w:val="fr-FR"/>
              </w:rPr>
              <w:t xml:space="preserve"> Groups, table groups etc.</w:t>
            </w:r>
          </w:p>
        </w:tc>
        <w:tc>
          <w:tcPr>
            <w:tcW w:w="567" w:type="dxa"/>
          </w:tcPr>
          <w:p w14:paraId="44B19BC1" w14:textId="77777777" w:rsidR="00F42F71" w:rsidRPr="009B6F4F" w:rsidRDefault="00F42F71" w:rsidP="00F42F71">
            <w:pPr>
              <w:spacing w:before="60" w:after="60"/>
              <w:rPr>
                <w:rFonts w:asciiTheme="minorHAnsi" w:hAnsiTheme="minorHAnsi" w:cstheme="minorHAnsi"/>
                <w:sz w:val="22"/>
                <w:szCs w:val="22"/>
                <w:lang w:val="fr-FR"/>
              </w:rPr>
            </w:pPr>
          </w:p>
        </w:tc>
      </w:tr>
      <w:tr w:rsidR="00F42F71" w:rsidRPr="00C94191" w14:paraId="7023CDA7" w14:textId="77777777" w:rsidTr="002C5DBD">
        <w:trPr>
          <w:trHeight w:val="1774"/>
        </w:trPr>
        <w:tc>
          <w:tcPr>
            <w:tcW w:w="2376" w:type="dxa"/>
            <w:vAlign w:val="center"/>
          </w:tcPr>
          <w:p w14:paraId="5EE0149B" w14:textId="77777777" w:rsidR="00F42F71" w:rsidRPr="00C94191" w:rsidRDefault="00F42F71" w:rsidP="00F42F71">
            <w:pPr>
              <w:spacing w:before="20" w:after="20"/>
              <w:rPr>
                <w:rFonts w:asciiTheme="minorHAnsi" w:hAnsiTheme="minorHAnsi" w:cstheme="minorHAnsi"/>
                <w:b/>
                <w:caps/>
                <w:szCs w:val="20"/>
              </w:rPr>
            </w:pPr>
            <w:r w:rsidRPr="00C94191">
              <w:rPr>
                <w:rFonts w:asciiTheme="minorHAnsi" w:hAnsiTheme="minorHAnsi" w:cstheme="minorHAnsi"/>
                <w:b/>
                <w:caps/>
                <w:szCs w:val="20"/>
              </w:rPr>
              <w:t>Curriculum PLANS</w:t>
            </w:r>
          </w:p>
        </w:tc>
        <w:tc>
          <w:tcPr>
            <w:tcW w:w="7117" w:type="dxa"/>
          </w:tcPr>
          <w:p w14:paraId="558374EB" w14:textId="03F1096A" w:rsidR="00F42F71" w:rsidRPr="00C94191" w:rsidRDefault="00F42F71" w:rsidP="00F42F71">
            <w:pPr>
              <w:spacing w:before="20" w:after="20"/>
              <w:rPr>
                <w:rFonts w:asciiTheme="minorHAnsi" w:hAnsiTheme="minorHAnsi" w:cstheme="minorHAnsi"/>
                <w:sz w:val="22"/>
                <w:szCs w:val="22"/>
              </w:rPr>
            </w:pPr>
            <w:r w:rsidRPr="00C94191">
              <w:rPr>
                <w:rFonts w:asciiTheme="minorHAnsi" w:hAnsiTheme="minorHAnsi" w:cstheme="minorHAnsi"/>
                <w:sz w:val="22"/>
                <w:szCs w:val="22"/>
              </w:rPr>
              <w:t>Systematically organised e.g., by week and/or subject, to include</w:t>
            </w:r>
          </w:p>
          <w:p w14:paraId="2F2949D1" w14:textId="77777777" w:rsidR="00F42F71" w:rsidRPr="00C9419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Medium-term/weekly plans (provided by school)</w:t>
            </w:r>
          </w:p>
          <w:p w14:paraId="5E01A6B9" w14:textId="31AB1A90" w:rsidR="00F42F71" w:rsidRPr="00C9419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Individual and/or Weekly Learning Plans for each lesson you teach with any annotations or changes you have made, and any associated resources</w:t>
            </w:r>
          </w:p>
          <w:p w14:paraId="62099D6A" w14:textId="7E8F277E" w:rsidR="00F42F71" w:rsidRPr="00C94191" w:rsidRDefault="00F42F71" w:rsidP="002C5DBD">
            <w:pPr>
              <w:numPr>
                <w:ilvl w:val="0"/>
                <w:numId w:val="6"/>
              </w:numPr>
              <w:tabs>
                <w:tab w:val="clear" w:pos="720"/>
                <w:tab w:val="num" w:pos="459"/>
              </w:tabs>
              <w:spacing w:before="20" w:after="20"/>
              <w:ind w:left="459" w:hanging="425"/>
              <w:rPr>
                <w:rFonts w:asciiTheme="minorHAnsi" w:hAnsiTheme="minorHAnsi" w:cstheme="minorHAnsi"/>
                <w:sz w:val="22"/>
                <w:szCs w:val="22"/>
              </w:rPr>
            </w:pPr>
            <w:r w:rsidRPr="00C94191">
              <w:rPr>
                <w:rFonts w:asciiTheme="minorHAnsi" w:hAnsiTheme="minorHAnsi" w:cstheme="minorHAnsi"/>
                <w:sz w:val="22"/>
                <w:szCs w:val="22"/>
              </w:rPr>
              <w:t xml:space="preserve">Lesson evaluations </w:t>
            </w:r>
          </w:p>
        </w:tc>
        <w:tc>
          <w:tcPr>
            <w:tcW w:w="567" w:type="dxa"/>
          </w:tcPr>
          <w:p w14:paraId="25E8D443" w14:textId="77777777" w:rsidR="00F42F71" w:rsidRPr="00C94191" w:rsidRDefault="00F42F71" w:rsidP="00F42F71">
            <w:pPr>
              <w:spacing w:before="60" w:after="60"/>
              <w:rPr>
                <w:rFonts w:asciiTheme="minorHAnsi" w:hAnsiTheme="minorHAnsi" w:cstheme="minorHAnsi"/>
                <w:sz w:val="22"/>
                <w:szCs w:val="22"/>
              </w:rPr>
            </w:pPr>
          </w:p>
        </w:tc>
      </w:tr>
      <w:tr w:rsidR="00F42F71" w:rsidRPr="00C94191" w14:paraId="62658DA0" w14:textId="77777777" w:rsidTr="00615EB0">
        <w:tc>
          <w:tcPr>
            <w:tcW w:w="2376" w:type="dxa"/>
          </w:tcPr>
          <w:p w14:paraId="28956C2A" w14:textId="77777777" w:rsidR="00F42F71" w:rsidRPr="00C94191" w:rsidRDefault="00F42F71" w:rsidP="00F42F71">
            <w:pPr>
              <w:spacing w:before="20" w:after="20"/>
              <w:rPr>
                <w:rFonts w:asciiTheme="minorHAnsi" w:hAnsiTheme="minorHAnsi" w:cstheme="minorHAnsi"/>
                <w:b/>
                <w:caps/>
                <w:szCs w:val="20"/>
              </w:rPr>
            </w:pPr>
            <w:r w:rsidRPr="00C94191">
              <w:rPr>
                <w:rFonts w:asciiTheme="minorHAnsi" w:hAnsiTheme="minorHAnsi" w:cstheme="minorHAnsi"/>
                <w:b/>
                <w:caps/>
                <w:szCs w:val="20"/>
              </w:rPr>
              <w:t>Information about the school</w:t>
            </w:r>
          </w:p>
        </w:tc>
        <w:tc>
          <w:tcPr>
            <w:tcW w:w="7117" w:type="dxa"/>
            <w:vAlign w:val="center"/>
          </w:tcPr>
          <w:p w14:paraId="076361B3" w14:textId="6444FD0D" w:rsidR="00F42F71" w:rsidRPr="00C94191"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C94191">
              <w:rPr>
                <w:rFonts w:asciiTheme="minorHAnsi" w:hAnsiTheme="minorHAnsi" w:cstheme="minorHAnsi"/>
                <w:sz w:val="22"/>
                <w:szCs w:val="22"/>
              </w:rPr>
              <w:t xml:space="preserve">Any key policies </w:t>
            </w:r>
            <w:r w:rsidRPr="00C94191">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C94191"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0707C400" w:rsidR="00302BFD" w:rsidRPr="0025749C" w:rsidRDefault="00E72827" w:rsidP="00F97631">
      <w:pPr>
        <w:widowControl w:val="0"/>
        <w:jc w:val="center"/>
        <w:rPr>
          <w:rFonts w:asciiTheme="minorHAnsi" w:hAnsiTheme="minorHAnsi" w:cstheme="minorHAnsi"/>
          <w:bCs/>
          <w:sz w:val="28"/>
          <w:szCs w:val="28"/>
        </w:rPr>
      </w:pPr>
      <w:r w:rsidRPr="0025749C">
        <w:rPr>
          <w:rFonts w:asciiTheme="minorHAnsi" w:hAnsiTheme="minorHAnsi" w:cstheme="minorHAnsi"/>
          <w:bCs/>
          <w:sz w:val="28"/>
          <w:szCs w:val="28"/>
        </w:rPr>
        <w:t xml:space="preserve">For further guidance and details </w:t>
      </w:r>
      <w:r w:rsidR="006170FE" w:rsidRPr="0025749C">
        <w:rPr>
          <w:rFonts w:asciiTheme="minorHAnsi" w:hAnsiTheme="minorHAnsi" w:cstheme="minorHAnsi"/>
          <w:bCs/>
          <w:sz w:val="28"/>
          <w:szCs w:val="28"/>
        </w:rPr>
        <w:t xml:space="preserve">regarding </w:t>
      </w:r>
      <w:r w:rsidRPr="0025749C">
        <w:rPr>
          <w:rFonts w:asciiTheme="minorHAnsi" w:hAnsiTheme="minorHAnsi" w:cstheme="minorHAnsi"/>
          <w:bCs/>
          <w:sz w:val="28"/>
          <w:szCs w:val="28"/>
        </w:rPr>
        <w:t>expectations for</w:t>
      </w:r>
      <w:r w:rsidR="00EE3708" w:rsidRPr="0025749C">
        <w:rPr>
          <w:rFonts w:asciiTheme="minorHAnsi" w:hAnsiTheme="minorHAnsi" w:cstheme="minorHAnsi"/>
          <w:bCs/>
          <w:sz w:val="28"/>
          <w:szCs w:val="28"/>
        </w:rPr>
        <w:t xml:space="preserve"> the file </w:t>
      </w:r>
      <w:proofErr w:type="gramStart"/>
      <w:r w:rsidR="00EE3708" w:rsidRPr="0025749C">
        <w:rPr>
          <w:rFonts w:asciiTheme="minorHAnsi" w:hAnsiTheme="minorHAnsi" w:cstheme="minorHAnsi"/>
          <w:bCs/>
          <w:sz w:val="28"/>
          <w:szCs w:val="28"/>
        </w:rPr>
        <w:t>including:</w:t>
      </w:r>
      <w:proofErr w:type="gramEnd"/>
      <w:r w:rsidR="00EE3708" w:rsidRPr="0025749C">
        <w:rPr>
          <w:rFonts w:asciiTheme="minorHAnsi" w:hAnsiTheme="minorHAnsi" w:cstheme="minorHAnsi"/>
          <w:bCs/>
          <w:sz w:val="28"/>
          <w:szCs w:val="28"/>
        </w:rPr>
        <w:t xml:space="preserve"> </w:t>
      </w:r>
      <w:r w:rsidR="009B2000" w:rsidRPr="0025749C">
        <w:rPr>
          <w:rFonts w:asciiTheme="minorHAnsi" w:hAnsiTheme="minorHAnsi" w:cstheme="minorHAnsi"/>
          <w:bCs/>
          <w:sz w:val="28"/>
          <w:szCs w:val="28"/>
        </w:rPr>
        <w:t>p</w:t>
      </w:r>
      <w:r w:rsidRPr="0025749C">
        <w:rPr>
          <w:rFonts w:asciiTheme="minorHAnsi" w:hAnsiTheme="minorHAnsi" w:cstheme="minorHAnsi"/>
          <w:bCs/>
          <w:sz w:val="28"/>
          <w:szCs w:val="28"/>
        </w:rPr>
        <w:t>lanning</w:t>
      </w:r>
      <w:r w:rsidR="009B2000" w:rsidRPr="0025749C">
        <w:rPr>
          <w:rFonts w:asciiTheme="minorHAnsi" w:hAnsiTheme="minorHAnsi" w:cstheme="minorHAnsi"/>
          <w:bCs/>
          <w:sz w:val="28"/>
          <w:szCs w:val="28"/>
        </w:rPr>
        <w:t>, assessment and record keeping practices</w:t>
      </w:r>
      <w:r w:rsidR="00EE3708" w:rsidRPr="0025749C">
        <w:rPr>
          <w:rFonts w:asciiTheme="minorHAnsi" w:hAnsiTheme="minorHAnsi" w:cstheme="minorHAnsi"/>
          <w:bCs/>
          <w:sz w:val="28"/>
          <w:szCs w:val="28"/>
        </w:rPr>
        <w:t>,</w:t>
      </w:r>
      <w:r w:rsidRPr="0025749C">
        <w:rPr>
          <w:rFonts w:asciiTheme="minorHAnsi" w:hAnsiTheme="minorHAnsi" w:cstheme="minorHAnsi"/>
          <w:bCs/>
          <w:sz w:val="28"/>
          <w:szCs w:val="28"/>
        </w:rPr>
        <w:t xml:space="preserve"> please see </w:t>
      </w:r>
      <w:r w:rsidR="003C3322" w:rsidRPr="0025749C">
        <w:rPr>
          <w:rFonts w:asciiTheme="minorHAnsi" w:hAnsiTheme="minorHAnsi" w:cstheme="minorHAnsi"/>
          <w:bCs/>
          <w:sz w:val="28"/>
          <w:szCs w:val="28"/>
        </w:rPr>
        <w:t>S</w:t>
      </w:r>
      <w:r w:rsidR="006170FE" w:rsidRPr="0025749C">
        <w:rPr>
          <w:rFonts w:asciiTheme="minorHAnsi" w:hAnsiTheme="minorHAnsi" w:cstheme="minorHAnsi"/>
          <w:bCs/>
          <w:sz w:val="28"/>
          <w:szCs w:val="28"/>
        </w:rPr>
        <w:t xml:space="preserve">ection </w:t>
      </w:r>
      <w:r w:rsidR="00DE57C4" w:rsidRPr="0025749C">
        <w:rPr>
          <w:rFonts w:asciiTheme="minorHAnsi" w:hAnsiTheme="minorHAnsi" w:cstheme="minorHAnsi"/>
          <w:bCs/>
          <w:sz w:val="28"/>
          <w:szCs w:val="28"/>
        </w:rPr>
        <w:t>1</w:t>
      </w:r>
      <w:r w:rsidR="00D654B4" w:rsidRPr="0025749C">
        <w:rPr>
          <w:rFonts w:asciiTheme="minorHAnsi" w:hAnsiTheme="minorHAnsi" w:cstheme="minorHAnsi"/>
          <w:bCs/>
          <w:sz w:val="28"/>
          <w:szCs w:val="28"/>
        </w:rPr>
        <w:t>3</w:t>
      </w:r>
      <w:r w:rsidR="006170FE" w:rsidRPr="0025749C">
        <w:rPr>
          <w:rFonts w:asciiTheme="minorHAnsi" w:hAnsiTheme="minorHAnsi" w:cstheme="minorHAnsi"/>
          <w:bCs/>
          <w:sz w:val="28"/>
          <w:szCs w:val="28"/>
        </w:rPr>
        <w:t xml:space="preserve"> (p1</w:t>
      </w:r>
      <w:r w:rsidR="003C3322" w:rsidRPr="0025749C">
        <w:rPr>
          <w:rFonts w:asciiTheme="minorHAnsi" w:hAnsiTheme="minorHAnsi" w:cstheme="minorHAnsi"/>
          <w:bCs/>
          <w:sz w:val="28"/>
          <w:szCs w:val="28"/>
        </w:rPr>
        <w:t>6</w:t>
      </w:r>
      <w:r w:rsidR="006170FE" w:rsidRPr="0025749C">
        <w:rPr>
          <w:rFonts w:asciiTheme="minorHAnsi" w:hAnsiTheme="minorHAnsi" w:cstheme="minorHAnsi"/>
          <w:bCs/>
          <w:sz w:val="28"/>
          <w:szCs w:val="28"/>
        </w:rPr>
        <w:t>)</w:t>
      </w:r>
    </w:p>
    <w:p w14:paraId="6856C302" w14:textId="77777777" w:rsidR="00D65BEC" w:rsidRPr="0025749C" w:rsidRDefault="00D65BEC" w:rsidP="00F97631">
      <w:pPr>
        <w:widowControl w:val="0"/>
        <w:jc w:val="center"/>
        <w:rPr>
          <w:rFonts w:asciiTheme="minorHAnsi" w:hAnsiTheme="minorHAnsi" w:cstheme="minorHAnsi"/>
          <w:bCs/>
          <w:sz w:val="28"/>
          <w:szCs w:val="28"/>
        </w:rPr>
      </w:pPr>
    </w:p>
    <w:p w14:paraId="79D4D9D2" w14:textId="35430D6F" w:rsidR="00D65BEC" w:rsidRPr="0025749C" w:rsidRDefault="00D65BEC" w:rsidP="00F97631">
      <w:pPr>
        <w:widowControl w:val="0"/>
        <w:jc w:val="center"/>
        <w:rPr>
          <w:rFonts w:asciiTheme="minorHAnsi" w:hAnsiTheme="minorHAnsi" w:cstheme="minorHAnsi"/>
          <w:b/>
          <w:sz w:val="32"/>
          <w:szCs w:val="32"/>
        </w:rPr>
      </w:pPr>
      <w:r w:rsidRPr="0025749C">
        <w:rPr>
          <w:rFonts w:asciiTheme="minorHAnsi" w:hAnsiTheme="minorHAnsi" w:cstheme="minorHAnsi"/>
          <w:b/>
          <w:sz w:val="28"/>
          <w:szCs w:val="28"/>
        </w:rPr>
        <w:t>ALL PLANNING and RECORD KEEPING SHOULD BE KEPT IN A PAPER-BASED FILE</w:t>
      </w:r>
    </w:p>
    <w:p w14:paraId="4B0A8C4C" w14:textId="2ABDF807" w:rsidR="00636256" w:rsidRDefault="00AC5113">
      <w:pPr>
        <w:rPr>
          <w:b/>
          <w:bCs/>
        </w:rPr>
      </w:pPr>
      <w:bookmarkStart w:id="11" w:name="_Toc431298128"/>
      <w:r>
        <w:rPr>
          <w:b/>
          <w:bCs/>
        </w:rPr>
        <w:br w:type="page"/>
      </w:r>
    </w:p>
    <w:p w14:paraId="4901AF82" w14:textId="30F670C7" w:rsidR="00636256" w:rsidRDefault="00D00C52" w:rsidP="00C81211">
      <w:pPr>
        <w:pStyle w:val="Heading3"/>
      </w:pPr>
      <w:bookmarkStart w:id="12" w:name="_Toc223960466"/>
      <w:r>
        <w:t>WEEKLY GUIDANCE</w:t>
      </w:r>
      <w:bookmarkEnd w:id="12"/>
    </w:p>
    <w:p w14:paraId="422E4BAD" w14:textId="77777777" w:rsidR="00D00C52" w:rsidRDefault="00D00C52">
      <w:pPr>
        <w:rPr>
          <w:b/>
          <w:bCs/>
        </w:rPr>
      </w:pPr>
    </w:p>
    <w:p w14:paraId="5500C167" w14:textId="77777777" w:rsidR="00D00C52" w:rsidRDefault="00D00C52">
      <w:pPr>
        <w:rPr>
          <w:b/>
          <w:bCs/>
        </w:rPr>
      </w:pPr>
    </w:p>
    <w:bookmarkEnd w:id="11"/>
    <w:p w14:paraId="359D3749" w14:textId="5CE4D472" w:rsidR="0056170C" w:rsidRPr="00867DEC" w:rsidRDefault="00423F99" w:rsidP="00423F99">
      <w:pPr>
        <w:rPr>
          <w:rFonts w:asciiTheme="minorHAnsi" w:hAnsiTheme="minorHAnsi" w:cstheme="minorHAnsi"/>
        </w:rPr>
      </w:pPr>
      <w:r w:rsidRPr="00867DEC">
        <w:rPr>
          <w:rFonts w:asciiTheme="minorHAnsi" w:hAnsiTheme="minorHAnsi" w:cstheme="minorHAnsi"/>
        </w:rPr>
        <w:t>Th</w:t>
      </w:r>
      <w:r w:rsidR="00D21E79">
        <w:rPr>
          <w:rFonts w:asciiTheme="minorHAnsi" w:hAnsiTheme="minorHAnsi" w:cstheme="minorHAnsi"/>
        </w:rPr>
        <w:t>is</w:t>
      </w:r>
      <w:r w:rsidRPr="00867DEC">
        <w:rPr>
          <w:rFonts w:asciiTheme="minorHAnsi" w:hAnsiTheme="minorHAnsi" w:cstheme="minorHAnsi"/>
        </w:rPr>
        <w:t xml:space="preserve"> section </w:t>
      </w:r>
      <w:r w:rsidR="00E32E16">
        <w:rPr>
          <w:rFonts w:asciiTheme="minorHAnsi" w:hAnsiTheme="minorHAnsi" w:cstheme="minorHAnsi"/>
        </w:rPr>
        <w:t xml:space="preserve">actively integrates university learning and school-based </w:t>
      </w:r>
      <w:proofErr w:type="gramStart"/>
      <w:r w:rsidR="00FD399E">
        <w:rPr>
          <w:rFonts w:asciiTheme="minorHAnsi" w:hAnsiTheme="minorHAnsi" w:cstheme="minorHAnsi"/>
        </w:rPr>
        <w:t>training</w:t>
      </w:r>
      <w:r w:rsidR="00E32E16">
        <w:rPr>
          <w:rFonts w:asciiTheme="minorHAnsi" w:hAnsiTheme="minorHAnsi" w:cstheme="minorHAnsi"/>
        </w:rPr>
        <w:t xml:space="preserve">, </w:t>
      </w:r>
      <w:r w:rsidR="00422B02">
        <w:rPr>
          <w:rFonts w:asciiTheme="minorHAnsi" w:hAnsiTheme="minorHAnsi" w:cstheme="minorHAnsi"/>
        </w:rPr>
        <w:t>and</w:t>
      </w:r>
      <w:proofErr w:type="gramEnd"/>
      <w:r w:rsidR="00422B02">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w:t>
      </w:r>
      <w:proofErr w:type="gramStart"/>
      <w:r w:rsidRPr="00867DEC">
        <w:rPr>
          <w:rFonts w:asciiTheme="minorHAnsi" w:hAnsiTheme="minorHAnsi" w:cstheme="minorHAnsi"/>
        </w:rPr>
        <w:t>are able to</w:t>
      </w:r>
      <w:proofErr w:type="gramEnd"/>
      <w:r w:rsidRPr="00867DEC">
        <w:rPr>
          <w:rFonts w:asciiTheme="minorHAnsi" w:hAnsiTheme="minorHAnsi" w:cstheme="minorHAnsi"/>
        </w:rPr>
        <w:t xml:space="preserve">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0309F7D5" w:rsidR="000D35B4" w:rsidRPr="00D65BEC" w:rsidRDefault="000D35B4" w:rsidP="000D35B4">
      <w:pPr>
        <w:rPr>
          <w:rFonts w:asciiTheme="minorHAnsi" w:hAnsiTheme="minorHAnsi" w:cstheme="minorHAnsi"/>
        </w:rPr>
      </w:pPr>
      <w:r w:rsidRPr="00D65BEC">
        <w:rPr>
          <w:rFonts w:asciiTheme="minorHAnsi" w:hAnsiTheme="minorHAnsi" w:cstheme="minorHAnsi"/>
        </w:rPr>
        <w:t>Guidance for</w:t>
      </w:r>
      <w:r w:rsidR="00F65584">
        <w:rPr>
          <w:rFonts w:asciiTheme="minorHAnsi" w:hAnsiTheme="minorHAnsi" w:cstheme="minorHAnsi"/>
        </w:rPr>
        <w:t xml:space="preserve"> the</w:t>
      </w:r>
      <w:r w:rsidRPr="00D65BEC">
        <w:rPr>
          <w:rFonts w:asciiTheme="minorHAnsi" w:hAnsiTheme="minorHAnsi" w:cstheme="minorHAnsi"/>
        </w:rPr>
        <w:t xml:space="preserve"> term</w:t>
      </w:r>
      <w:r w:rsidR="00F65584">
        <w:rPr>
          <w:rFonts w:asciiTheme="minorHAnsi" w:hAnsiTheme="minorHAnsi" w:cstheme="minorHAnsi"/>
        </w:rPr>
        <w:t xml:space="preserve">, </w:t>
      </w:r>
      <w:r w:rsidRPr="00D65BEC">
        <w:rPr>
          <w:rFonts w:asciiTheme="minorHAnsi" w:hAnsiTheme="minorHAnsi" w:cstheme="minorHAnsi"/>
        </w:rPr>
        <w:t>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along with suggested foci.  A separate ‘weekly’ checklist to help trainees stay on track and to support them in meeting expectations in the role as class teacher can also be found </w:t>
      </w:r>
      <w:r w:rsidR="00FF302A">
        <w:rPr>
          <w:rFonts w:asciiTheme="minorHAnsi" w:hAnsiTheme="minorHAnsi" w:cstheme="minorHAnsi"/>
        </w:rPr>
        <w:t>in the next</w:t>
      </w:r>
      <w:r w:rsidRPr="00D65BEC">
        <w:rPr>
          <w:rFonts w:asciiTheme="minorHAnsi" w:hAnsiTheme="minorHAnsi" w:cstheme="minorHAnsi"/>
        </w:rPr>
        <w:t xml:space="preserve"> section. </w:t>
      </w:r>
    </w:p>
    <w:p w14:paraId="0EFDA19E" w14:textId="77777777" w:rsidR="000D35B4" w:rsidRDefault="000D35B4" w:rsidP="000D35B4"/>
    <w:tbl>
      <w:tblPr>
        <w:tblpPr w:leftFromText="180" w:rightFromText="180" w:vertAnchor="text" w:horzAnchor="margin" w:tblpXSpec="center" w:tblpY="2372"/>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295615" w:rsidRPr="00102232" w14:paraId="3115A8D8" w14:textId="77777777" w:rsidTr="003625DB">
        <w:trPr>
          <w:cantSplit/>
          <w:trHeight w:val="416"/>
        </w:trPr>
        <w:tc>
          <w:tcPr>
            <w:tcW w:w="9948" w:type="dxa"/>
            <w:gridSpan w:val="2"/>
            <w:shd w:val="clear" w:color="auto" w:fill="D9D9D9" w:themeFill="background1" w:themeFillShade="D9"/>
            <w:vAlign w:val="center"/>
          </w:tcPr>
          <w:p w14:paraId="15D1EA49" w14:textId="77777777" w:rsidR="00295615" w:rsidRPr="00662650" w:rsidRDefault="00295615" w:rsidP="00A52B07">
            <w:pPr>
              <w:pStyle w:val="columnentry"/>
              <w:spacing w:after="40"/>
              <w:jc w:val="center"/>
              <w:rPr>
                <w:rFonts w:ascii="Calibri" w:hAnsi="Calibri" w:cs="Arial"/>
                <w:b/>
              </w:rPr>
            </w:pPr>
            <w:r w:rsidRPr="00662650">
              <w:rPr>
                <w:rFonts w:ascii="Calibri" w:hAnsi="Calibri"/>
                <w:b/>
                <w:lang w:val="en-US"/>
              </w:rPr>
              <w:t>Trainee tasks: Before the Placement</w:t>
            </w:r>
          </w:p>
        </w:tc>
      </w:tr>
      <w:tr w:rsidR="00295615" w:rsidRPr="00102232" w14:paraId="780A914A" w14:textId="77777777" w:rsidTr="00295615">
        <w:trPr>
          <w:cantSplit/>
          <w:trHeight w:val="470"/>
        </w:trPr>
        <w:tc>
          <w:tcPr>
            <w:tcW w:w="9948" w:type="dxa"/>
            <w:gridSpan w:val="2"/>
            <w:vAlign w:val="center"/>
          </w:tcPr>
          <w:p w14:paraId="26FB3465" w14:textId="77777777" w:rsidR="00295615" w:rsidRPr="00857E18" w:rsidRDefault="00295615" w:rsidP="00295615">
            <w:pPr>
              <w:pStyle w:val="columnentry"/>
              <w:numPr>
                <w:ilvl w:val="0"/>
                <w:numId w:val="39"/>
              </w:numPr>
              <w:spacing w:before="120" w:after="40"/>
              <w:rPr>
                <w:rFonts w:ascii="Calibri" w:hAnsi="Calibri" w:cs="Arial"/>
              </w:rPr>
            </w:pPr>
            <w:r w:rsidRPr="00857E18">
              <w:rPr>
                <w:rFonts w:ascii="Calibri" w:hAnsi="Calibri" w:cs="Arial"/>
              </w:rPr>
              <w:t xml:space="preserve">Meet with Personal Tutor to set targets for the placement and record these in </w:t>
            </w:r>
            <w:r>
              <w:rPr>
                <w:rFonts w:ascii="Calibri" w:hAnsi="Calibri" w:cs="Arial"/>
              </w:rPr>
              <w:t>Axia (scheduled tutorial time</w:t>
            </w:r>
            <w:proofErr w:type="gramStart"/>
            <w:r>
              <w:rPr>
                <w:rFonts w:ascii="Calibri" w:hAnsi="Calibri" w:cs="Arial"/>
              </w:rPr>
              <w:t>)</w:t>
            </w:r>
            <w:r w:rsidRPr="00857E18">
              <w:rPr>
                <w:rFonts w:ascii="Calibri" w:hAnsi="Calibri" w:cs="Arial"/>
              </w:rPr>
              <w:t>;</w:t>
            </w:r>
            <w:proofErr w:type="gramEnd"/>
          </w:p>
          <w:p w14:paraId="0E15DCF0" w14:textId="77777777" w:rsidR="00295615" w:rsidRPr="00857E18" w:rsidRDefault="00295615" w:rsidP="00295615">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w:t>
            </w:r>
            <w:proofErr w:type="gramStart"/>
            <w:r w:rsidRPr="00857E18">
              <w:rPr>
                <w:rFonts w:ascii="Calibri" w:hAnsi="Calibri" w:cs="Arial"/>
              </w:rPr>
              <w:t>identify:</w:t>
            </w:r>
            <w:proofErr w:type="gramEnd"/>
            <w:r w:rsidRPr="00857E18">
              <w:rPr>
                <w:rFonts w:ascii="Calibri" w:hAnsi="Calibri" w:cs="Arial"/>
              </w:rPr>
              <w:t xml:space="preserve"> key features of the school and information about pupil progress and attainment; record this information in </w:t>
            </w:r>
            <w:r>
              <w:rPr>
                <w:rFonts w:ascii="Calibri" w:hAnsi="Calibri" w:cs="Arial"/>
              </w:rPr>
              <w:t xml:space="preserve">the Longitudinal </w:t>
            </w:r>
            <w:r w:rsidRPr="00857E18">
              <w:rPr>
                <w:rFonts w:ascii="Calibri" w:hAnsi="Calibri" w:cs="Arial"/>
              </w:rPr>
              <w:t xml:space="preserve">Log of Schools </w:t>
            </w:r>
            <w:r>
              <w:rPr>
                <w:rFonts w:ascii="Calibri" w:hAnsi="Calibri" w:cs="Arial"/>
              </w:rPr>
              <w:t xml:space="preserve">(Training Plan </w:t>
            </w:r>
            <w:r w:rsidRPr="00857E18">
              <w:rPr>
                <w:rFonts w:ascii="Calibri" w:hAnsi="Calibri" w:cs="Arial"/>
              </w:rPr>
              <w:t>section</w:t>
            </w:r>
            <w:r>
              <w:rPr>
                <w:rFonts w:ascii="Calibri" w:hAnsi="Calibri" w:cs="Arial"/>
              </w:rPr>
              <w:t xml:space="preserve"> on Axia</w:t>
            </w:r>
            <w:proofErr w:type="gramStart"/>
            <w:r>
              <w:rPr>
                <w:rFonts w:ascii="Calibri" w:hAnsi="Calibri" w:cs="Arial"/>
              </w:rPr>
              <w:t>)</w:t>
            </w:r>
            <w:r w:rsidRPr="00857E18">
              <w:rPr>
                <w:rFonts w:ascii="Calibri" w:hAnsi="Calibri" w:cs="Arial"/>
              </w:rPr>
              <w:t>;</w:t>
            </w:r>
            <w:proofErr w:type="gramEnd"/>
          </w:p>
          <w:p w14:paraId="77C99948" w14:textId="77777777" w:rsidR="00295615" w:rsidRPr="00751332" w:rsidRDefault="00295615" w:rsidP="00295615">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0C0A64E8" w14:textId="77777777" w:rsidR="00295615" w:rsidRPr="00857E18" w:rsidRDefault="00295615" w:rsidP="00295615">
            <w:pPr>
              <w:pStyle w:val="columnentry"/>
              <w:numPr>
                <w:ilvl w:val="0"/>
                <w:numId w:val="39"/>
              </w:numPr>
              <w:spacing w:after="40"/>
              <w:rPr>
                <w:rFonts w:ascii="Calibri" w:hAnsi="Calibri" w:cs="Arial"/>
              </w:rPr>
            </w:pPr>
            <w:r w:rsidRPr="00857E18">
              <w:rPr>
                <w:rFonts w:ascii="Calibri" w:hAnsi="Calibri" w:cs="Arial"/>
              </w:rPr>
              <w:t xml:space="preserve">Make sure you know how to get to the school/setting and how long the journey will </w:t>
            </w:r>
            <w:proofErr w:type="gramStart"/>
            <w:r w:rsidRPr="00857E18">
              <w:rPr>
                <w:rFonts w:ascii="Calibri" w:hAnsi="Calibri" w:cs="Arial"/>
              </w:rPr>
              <w:t>take;</w:t>
            </w:r>
            <w:proofErr w:type="gramEnd"/>
          </w:p>
          <w:p w14:paraId="05CDD49A" w14:textId="77777777" w:rsidR="00295615" w:rsidRPr="00857E18" w:rsidRDefault="00295615" w:rsidP="00295615">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 xml:space="preserve">Placement </w:t>
            </w:r>
            <w:proofErr w:type="gramStart"/>
            <w:r w:rsidRPr="00857E18">
              <w:rPr>
                <w:rFonts w:ascii="Calibri" w:hAnsi="Calibri" w:cs="Arial"/>
              </w:rPr>
              <w:t>Guide</w:t>
            </w:r>
            <w:r>
              <w:rPr>
                <w:rFonts w:ascii="Calibri" w:hAnsi="Calibri" w:cs="Arial"/>
              </w:rPr>
              <w:t>;</w:t>
            </w:r>
            <w:proofErr w:type="gramEnd"/>
          </w:p>
          <w:p w14:paraId="4461D3E3" w14:textId="77777777" w:rsidR="00295615" w:rsidRPr="009325E1" w:rsidRDefault="00295615" w:rsidP="00295615">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w:t>
            </w:r>
            <w:r>
              <w:rPr>
                <w:rFonts w:ascii="Calibri" w:hAnsi="Calibri" w:cs="Arial"/>
              </w:rPr>
              <w:t xml:space="preserve">paper-based </w:t>
            </w:r>
            <w:r w:rsidRPr="00033056">
              <w:rPr>
                <w:rFonts w:ascii="Calibri" w:hAnsi="Calibri" w:cs="Arial"/>
              </w:rPr>
              <w:t>placement file</w:t>
            </w:r>
            <w:r>
              <w:rPr>
                <w:rFonts w:ascii="Calibri" w:hAnsi="Calibri" w:cs="Arial"/>
              </w:rPr>
              <w:t xml:space="preserve"> (you will need a lever-arch file with dividers) see checklist in previous section;</w:t>
            </w:r>
          </w:p>
        </w:tc>
      </w:tr>
      <w:tr w:rsidR="00295615" w:rsidRPr="00102232" w14:paraId="41B5FBC6" w14:textId="77777777" w:rsidTr="00295615">
        <w:trPr>
          <w:cantSplit/>
          <w:trHeight w:val="470"/>
        </w:trPr>
        <w:tc>
          <w:tcPr>
            <w:tcW w:w="9948" w:type="dxa"/>
            <w:gridSpan w:val="2"/>
            <w:shd w:val="clear" w:color="auto" w:fill="D9D9D9" w:themeFill="background1" w:themeFillShade="D9"/>
            <w:vAlign w:val="center"/>
          </w:tcPr>
          <w:p w14:paraId="4874BE51" w14:textId="01656832" w:rsidR="00295615" w:rsidRPr="00857E18" w:rsidRDefault="00295615" w:rsidP="00A52B07">
            <w:pPr>
              <w:pStyle w:val="columnentry"/>
              <w:spacing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 (x</w:t>
            </w:r>
            <w:r w:rsidR="00795C41">
              <w:rPr>
                <w:rFonts w:ascii="Calibri" w:hAnsi="Calibri"/>
                <w:b/>
                <w:lang w:val="en-US"/>
              </w:rPr>
              <w:t>2</w:t>
            </w:r>
            <w:r>
              <w:rPr>
                <w:rFonts w:ascii="Calibri" w:hAnsi="Calibri"/>
                <w:b/>
                <w:lang w:val="en-US"/>
              </w:rPr>
              <w:t>)</w:t>
            </w:r>
          </w:p>
        </w:tc>
      </w:tr>
      <w:tr w:rsidR="00295615" w:rsidRPr="00102232" w14:paraId="688517B9" w14:textId="77777777" w:rsidTr="00295615">
        <w:trPr>
          <w:cantSplit/>
          <w:trHeight w:val="470"/>
        </w:trPr>
        <w:tc>
          <w:tcPr>
            <w:tcW w:w="9209" w:type="dxa"/>
            <w:vAlign w:val="center"/>
          </w:tcPr>
          <w:p w14:paraId="7D88A64E" w14:textId="77777777" w:rsidR="00295615" w:rsidRPr="00857E18" w:rsidRDefault="00295615" w:rsidP="00295615">
            <w:pPr>
              <w:pStyle w:val="columnentry"/>
              <w:spacing w:before="120" w:after="40"/>
              <w:rPr>
                <w:rFonts w:ascii="Calibri" w:hAnsi="Calibri" w:cs="Arial"/>
              </w:rPr>
            </w:pPr>
            <w:r>
              <w:rPr>
                <w:rFonts w:ascii="Calibri" w:hAnsi="Calibri" w:cs="Arial"/>
              </w:rPr>
              <w:t>Ensure your mentor is linked to your online Axia space.  Share your Extending Placement targets; PPUs etc.</w:t>
            </w:r>
          </w:p>
        </w:tc>
        <w:tc>
          <w:tcPr>
            <w:tcW w:w="739" w:type="dxa"/>
            <w:vAlign w:val="center"/>
          </w:tcPr>
          <w:p w14:paraId="7E60F432" w14:textId="77777777" w:rsidR="00295615" w:rsidRPr="00857E18" w:rsidRDefault="00295615" w:rsidP="00295615">
            <w:pPr>
              <w:pStyle w:val="columnentry"/>
              <w:spacing w:before="120" w:after="40"/>
              <w:ind w:left="720"/>
              <w:rPr>
                <w:rFonts w:ascii="Calibri" w:hAnsi="Calibri" w:cs="Arial"/>
              </w:rPr>
            </w:pPr>
          </w:p>
        </w:tc>
      </w:tr>
      <w:tr w:rsidR="00295615" w:rsidRPr="00102232" w14:paraId="26AE0952" w14:textId="77777777" w:rsidTr="00295615">
        <w:trPr>
          <w:cantSplit/>
          <w:trHeight w:val="470"/>
        </w:trPr>
        <w:tc>
          <w:tcPr>
            <w:tcW w:w="9209" w:type="dxa"/>
            <w:vAlign w:val="center"/>
          </w:tcPr>
          <w:p w14:paraId="54EC1442" w14:textId="77777777" w:rsidR="00295615" w:rsidRDefault="00295615" w:rsidP="00295615">
            <w:pPr>
              <w:pStyle w:val="columnentry"/>
              <w:spacing w:before="120" w:after="40"/>
              <w:rPr>
                <w:rFonts w:ascii="Calibri" w:hAnsi="Calibri" w:cs="Arial"/>
              </w:rPr>
            </w:pPr>
            <w:r w:rsidRPr="00EA24BD">
              <w:rPr>
                <w:rFonts w:ascii="Calibri" w:hAnsi="Calibri" w:cs="Arial"/>
              </w:rPr>
              <w:t>Ensure you have accessed and taken account of relevant school policies – especially Safeguarding, Behaviour, Staff Behaviour</w:t>
            </w:r>
            <w:r>
              <w:rPr>
                <w:rFonts w:ascii="Calibri" w:hAnsi="Calibri" w:cs="Arial"/>
              </w:rPr>
              <w:t>/Code of Conduct</w:t>
            </w:r>
            <w:r w:rsidRPr="00EA24BD">
              <w:rPr>
                <w:rFonts w:ascii="Calibri" w:hAnsi="Calibri" w:cs="Arial"/>
              </w:rPr>
              <w:t xml:space="preserve"> Policy, SRE and Assessment &amp; feedback;</w:t>
            </w:r>
            <w:r>
              <w:rPr>
                <w:rFonts w:ascii="Calibri" w:hAnsi="Calibri" w:cs="Arial"/>
              </w:rPr>
              <w:t xml:space="preserve"> refresh read KCSIE as needed.</w:t>
            </w:r>
          </w:p>
          <w:p w14:paraId="7FD21212" w14:textId="5754FB16" w:rsidR="00295615" w:rsidRPr="00857E18" w:rsidRDefault="00295615" w:rsidP="00295615">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ask school to share their ‘Emergency Plan’ with you; f</w:t>
            </w:r>
            <w:r w:rsidRPr="00EA24BD">
              <w:rPr>
                <w:rFonts w:ascii="Calibri" w:hAnsi="Calibri" w:cs="Arial"/>
              </w:rPr>
              <w:t xml:space="preserve">ind out about your school’s approach to promoting SMSC development in pupils </w:t>
            </w:r>
            <w:proofErr w:type="gramStart"/>
            <w:r w:rsidRPr="00EA24BD">
              <w:rPr>
                <w:rFonts w:ascii="Calibri" w:hAnsi="Calibri" w:cs="Arial"/>
              </w:rPr>
              <w:t>in order to</w:t>
            </w:r>
            <w:proofErr w:type="gramEnd"/>
            <w:r w:rsidRPr="00EA24BD">
              <w:rPr>
                <w:rFonts w:ascii="Calibri" w:hAnsi="Calibri" w:cs="Arial"/>
              </w:rPr>
              <w:t xml:space="preserve"> address “British values” and prepare pupils for life in modern Britain</w:t>
            </w:r>
            <w:r w:rsidR="006004AD">
              <w:rPr>
                <w:rFonts w:ascii="Calibri" w:hAnsi="Calibri" w:cs="Arial"/>
              </w:rPr>
              <w:t>.</w:t>
            </w:r>
          </w:p>
        </w:tc>
        <w:tc>
          <w:tcPr>
            <w:tcW w:w="739" w:type="dxa"/>
            <w:vAlign w:val="center"/>
          </w:tcPr>
          <w:p w14:paraId="390C4489" w14:textId="77777777" w:rsidR="00295615" w:rsidRPr="00857E18" w:rsidRDefault="00295615" w:rsidP="00295615">
            <w:pPr>
              <w:pStyle w:val="columnentry"/>
              <w:spacing w:before="120" w:after="40"/>
              <w:ind w:left="720"/>
              <w:rPr>
                <w:rFonts w:ascii="Calibri" w:hAnsi="Calibri" w:cs="Arial"/>
              </w:rPr>
            </w:pPr>
          </w:p>
        </w:tc>
      </w:tr>
      <w:tr w:rsidR="00295615" w:rsidRPr="00102232" w14:paraId="186F1B5B" w14:textId="77777777" w:rsidTr="00295615">
        <w:trPr>
          <w:cantSplit/>
          <w:trHeight w:val="470"/>
        </w:trPr>
        <w:tc>
          <w:tcPr>
            <w:tcW w:w="9209" w:type="dxa"/>
            <w:vAlign w:val="center"/>
          </w:tcPr>
          <w:p w14:paraId="7DA8688D" w14:textId="77777777" w:rsidR="00295615" w:rsidRPr="00EA24BD" w:rsidRDefault="00295615" w:rsidP="00295615">
            <w:pPr>
              <w:pStyle w:val="columnentry"/>
              <w:spacing w:before="120"/>
              <w:rPr>
                <w:rFonts w:ascii="Calibri" w:hAnsi="Calibri" w:cs="Arial"/>
              </w:rPr>
            </w:pPr>
            <w:r w:rsidRPr="00EA24BD">
              <w:rPr>
                <w:rFonts w:ascii="Calibri" w:hAnsi="Calibri" w:cs="Arial"/>
              </w:rPr>
              <w:t xml:space="preserve">For your class, ensure you are aware of: </w:t>
            </w:r>
          </w:p>
          <w:p w14:paraId="40BFDA4A" w14:textId="77777777" w:rsidR="00295615" w:rsidRPr="00EA24BD" w:rsidRDefault="00295615" w:rsidP="00295615">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r>
              <w:rPr>
                <w:rFonts w:ascii="Calibri" w:hAnsi="Calibri" w:cs="Arial"/>
              </w:rPr>
              <w:t>.</w:t>
            </w:r>
          </w:p>
          <w:p w14:paraId="1B262679" w14:textId="77777777" w:rsidR="00295615" w:rsidRPr="00EA24BD" w:rsidRDefault="00295615" w:rsidP="00295615">
            <w:pPr>
              <w:pStyle w:val="columnentry"/>
              <w:spacing w:before="120" w:after="40"/>
              <w:rPr>
                <w:rFonts w:ascii="Calibri" w:hAnsi="Calibri" w:cs="Arial"/>
              </w:rPr>
            </w:pPr>
            <w:r w:rsidRPr="00EA24BD">
              <w:rPr>
                <w:rFonts w:ascii="Calibri" w:hAnsi="Calibri" w:cs="Arial"/>
              </w:rPr>
              <w:t>- assessment data on pupils (e.g. age-related achievements) and pupils’ individual targets</w:t>
            </w:r>
            <w:r>
              <w:rPr>
                <w:rFonts w:ascii="Calibri" w:hAnsi="Calibri" w:cs="Arial"/>
              </w:rPr>
              <w:t>.</w:t>
            </w:r>
          </w:p>
          <w:p w14:paraId="219E9E6A" w14:textId="77777777" w:rsidR="00295615" w:rsidRPr="00857E18" w:rsidRDefault="00295615" w:rsidP="00295615">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r>
              <w:rPr>
                <w:rFonts w:ascii="Calibri" w:hAnsi="Calibri" w:cs="Arial"/>
              </w:rPr>
              <w:t>.</w:t>
            </w:r>
          </w:p>
        </w:tc>
        <w:tc>
          <w:tcPr>
            <w:tcW w:w="739" w:type="dxa"/>
            <w:vAlign w:val="center"/>
          </w:tcPr>
          <w:p w14:paraId="5D3013A9" w14:textId="77777777" w:rsidR="00295615" w:rsidRPr="00857E18" w:rsidRDefault="00295615" w:rsidP="00295615">
            <w:pPr>
              <w:pStyle w:val="columnentry"/>
              <w:spacing w:before="120" w:after="40"/>
              <w:ind w:left="720"/>
              <w:rPr>
                <w:rFonts w:ascii="Calibri" w:hAnsi="Calibri" w:cs="Arial"/>
              </w:rPr>
            </w:pPr>
          </w:p>
        </w:tc>
      </w:tr>
      <w:tr w:rsidR="00295615" w:rsidRPr="00102232" w14:paraId="4EED4409" w14:textId="77777777" w:rsidTr="00295615">
        <w:trPr>
          <w:cantSplit/>
          <w:trHeight w:val="470"/>
        </w:trPr>
        <w:tc>
          <w:tcPr>
            <w:tcW w:w="9209" w:type="dxa"/>
            <w:vAlign w:val="center"/>
          </w:tcPr>
          <w:p w14:paraId="7979272E" w14:textId="77777777" w:rsidR="00295615" w:rsidRPr="00EA24BD" w:rsidRDefault="00295615" w:rsidP="00295615">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t>
            </w:r>
            <w:r>
              <w:rPr>
                <w:rFonts w:ascii="Calibri" w:hAnsi="Calibri" w:cs="Arial"/>
                <w:sz w:val="20"/>
                <w:szCs w:val="20"/>
                <w:lang w:val="en-US" w:eastAsia="en-US"/>
              </w:rPr>
              <w:t>next week</w:t>
            </w:r>
            <w:r w:rsidRPr="00EA24BD">
              <w:rPr>
                <w:rFonts w:ascii="Calibri" w:hAnsi="Calibri" w:cs="Arial"/>
                <w:sz w:val="20"/>
                <w:szCs w:val="20"/>
                <w:lang w:val="en-US" w:eastAsia="en-US"/>
              </w:rPr>
              <w:t>,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Pr>
                <w:rFonts w:ascii="Calibri" w:hAnsi="Calibri" w:cs="Arial"/>
                <w:b/>
                <w:caps/>
                <w:sz w:val="20"/>
                <w:szCs w:val="20"/>
                <w:lang w:val="en-US" w:eastAsia="en-US"/>
              </w:rPr>
              <w:t>.</w:t>
            </w:r>
          </w:p>
        </w:tc>
        <w:tc>
          <w:tcPr>
            <w:tcW w:w="739" w:type="dxa"/>
            <w:vAlign w:val="center"/>
          </w:tcPr>
          <w:p w14:paraId="37E10799" w14:textId="77777777" w:rsidR="00295615" w:rsidRPr="00857E18" w:rsidRDefault="00295615" w:rsidP="00295615">
            <w:pPr>
              <w:pStyle w:val="columnentry"/>
              <w:spacing w:before="120" w:after="40"/>
              <w:ind w:left="720"/>
              <w:rPr>
                <w:rFonts w:ascii="Calibri" w:hAnsi="Calibri" w:cs="Arial"/>
              </w:rPr>
            </w:pPr>
          </w:p>
        </w:tc>
      </w:tr>
    </w:tbl>
    <w:p w14:paraId="66B7DDD9" w14:textId="115F6AD0" w:rsidR="000D35B4" w:rsidRPr="00662650" w:rsidRDefault="000D35B4" w:rsidP="00EA24BD">
      <w:pPr>
        <w:rPr>
          <w:rFonts w:asciiTheme="minorHAnsi" w:hAnsiTheme="minorHAnsi" w:cstheme="minorHAnsi"/>
        </w:rPr>
      </w:pPr>
      <w:r w:rsidRPr="00867DEC">
        <w:rPr>
          <w:rFonts w:asciiTheme="minorHAnsi" w:hAnsiTheme="minorHAnsi" w:cstheme="minorHAnsi"/>
        </w:rPr>
        <w:t>PPUs</w:t>
      </w:r>
      <w:r>
        <w:rPr>
          <w:rFonts w:asciiTheme="minorHAnsi" w:hAnsiTheme="minorHAnsi" w:cstheme="minorHAnsi"/>
        </w:rPr>
        <w:t xml:space="preserve"> </w:t>
      </w:r>
      <w:r w:rsidRPr="007B19B4">
        <w:rPr>
          <w:rFonts w:asciiTheme="minorHAnsi" w:hAnsiTheme="minorHAnsi" w:cstheme="minorHAnsi"/>
        </w:rPr>
        <w:t>integrate University and School-based training</w:t>
      </w:r>
      <w:r>
        <w:rPr>
          <w:rFonts w:asciiTheme="minorHAnsi" w:hAnsiTheme="minorHAnsi" w:cstheme="minorHAnsi"/>
        </w:rPr>
        <w:t xml:space="preserve"> and ensure entitlement to the Primary ITT curriculum continues whilst on placement.  The scaffolded activities </w:t>
      </w:r>
      <w:r w:rsidRPr="00867DEC">
        <w:rPr>
          <w:rFonts w:asciiTheme="minorHAnsi" w:hAnsiTheme="minorHAnsi" w:cstheme="minorHAnsi"/>
        </w:rPr>
        <w:t xml:space="preserve">will significantly enhance </w:t>
      </w:r>
      <w:r>
        <w:rPr>
          <w:rFonts w:asciiTheme="minorHAnsi" w:hAnsiTheme="minorHAnsi" w:cstheme="minorHAnsi"/>
        </w:rPr>
        <w:t>trainee</w:t>
      </w:r>
      <w:r w:rsidRPr="00867DEC">
        <w:rPr>
          <w:rFonts w:asciiTheme="minorHAnsi" w:hAnsiTheme="minorHAnsi" w:cstheme="minorHAnsi"/>
        </w:rPr>
        <w:t xml:space="preserve"> focus and awareness of specific aspects of practice and pedagogy at relevant points in </w:t>
      </w:r>
      <w:r>
        <w:rPr>
          <w:rFonts w:asciiTheme="minorHAnsi" w:hAnsiTheme="minorHAnsi" w:cstheme="minorHAnsi"/>
        </w:rPr>
        <w:t>the</w:t>
      </w:r>
      <w:r w:rsidRPr="00867DEC">
        <w:rPr>
          <w:rFonts w:asciiTheme="minorHAnsi" w:hAnsiTheme="minorHAnsi" w:cstheme="minorHAnsi"/>
        </w:rPr>
        <w:t xml:space="preserve"> placement.  Opportunity to observe, discuss, analyse and evaluate with expert colleagues will offer rich learning experiences</w:t>
      </w:r>
      <w:r w:rsidR="0069432E">
        <w:rPr>
          <w:rFonts w:asciiTheme="minorHAnsi" w:hAnsiTheme="minorHAnsi" w:cstheme="minorHAnsi"/>
        </w:rPr>
        <w:t xml:space="preserve"> that</w:t>
      </w:r>
      <w:r w:rsidR="00476455">
        <w:rPr>
          <w:rFonts w:asciiTheme="minorHAnsi" w:hAnsiTheme="minorHAnsi" w:cstheme="minorHAnsi"/>
        </w:rPr>
        <w:t xml:space="preserve"> </w:t>
      </w:r>
      <w:r>
        <w:rPr>
          <w:rFonts w:asciiTheme="minorHAnsi" w:hAnsiTheme="minorHAnsi" w:cstheme="minorHAnsi"/>
        </w:rPr>
        <w:t>trainees</w:t>
      </w:r>
      <w:r w:rsidRPr="00867DEC">
        <w:rPr>
          <w:rFonts w:asciiTheme="minorHAnsi" w:hAnsiTheme="minorHAnsi" w:cstheme="minorHAnsi"/>
        </w:rPr>
        <w:t xml:space="preserve"> can begin to apply to </w:t>
      </w:r>
      <w:r>
        <w:rPr>
          <w:rFonts w:asciiTheme="minorHAnsi" w:hAnsiTheme="minorHAnsi" w:cstheme="minorHAnsi"/>
        </w:rPr>
        <w:t>their</w:t>
      </w:r>
      <w:r w:rsidRPr="00867DEC">
        <w:rPr>
          <w:rFonts w:asciiTheme="minorHAnsi" w:hAnsiTheme="minorHAnsi" w:cstheme="minorHAnsi"/>
        </w:rPr>
        <w:t xml:space="preserve"> own understanding and developing practice.</w:t>
      </w:r>
      <w:r>
        <w:rPr>
          <w:rFonts w:asciiTheme="minorHAnsi" w:hAnsiTheme="minorHAnsi" w:cstheme="minorHAnsi"/>
        </w:rPr>
        <w:t xml:space="preserve"> These sit alongside the weekly guidance outlined in the sections below - further detail of the PPUs can be found</w:t>
      </w:r>
      <w:r w:rsidRPr="0070005B">
        <w:rPr>
          <w:rFonts w:asciiTheme="minorHAnsi" w:hAnsiTheme="minorHAnsi" w:cstheme="minorHAnsi"/>
        </w:rPr>
        <w:t xml:space="preserve"> in </w:t>
      </w:r>
      <w:r>
        <w:rPr>
          <w:rFonts w:asciiTheme="minorHAnsi" w:hAnsiTheme="minorHAnsi" w:cstheme="minorHAnsi"/>
        </w:rPr>
        <w:t xml:space="preserve">section </w:t>
      </w:r>
      <w:r w:rsidR="00AE100A">
        <w:rPr>
          <w:rFonts w:asciiTheme="minorHAnsi" w:hAnsiTheme="minorHAnsi" w:cstheme="minorHAnsi"/>
        </w:rPr>
        <w:t>9</w:t>
      </w:r>
      <w:r>
        <w:rPr>
          <w:rFonts w:asciiTheme="minorHAnsi" w:hAnsiTheme="minorHAnsi" w:cstheme="minorHAnsi"/>
        </w:rPr>
        <w:t>.</w:t>
      </w:r>
      <w:bookmarkStart w:id="13" w:name="_Hlk152934610"/>
    </w:p>
    <w:bookmarkEnd w:id="13"/>
    <w:p w14:paraId="151D31D1" w14:textId="3D0351EE" w:rsidR="000D35B4" w:rsidRDefault="000D35B4" w:rsidP="0056170C"/>
    <w:p w14:paraId="788FAA74" w14:textId="77777777" w:rsidR="000D35B4" w:rsidRDefault="000D35B4" w:rsidP="0056170C"/>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8"/>
        <w:gridCol w:w="992"/>
        <w:gridCol w:w="4111"/>
        <w:gridCol w:w="441"/>
        <w:gridCol w:w="55"/>
        <w:gridCol w:w="4607"/>
      </w:tblGrid>
      <w:tr w:rsidR="00407516" w:rsidRPr="00127FE6" w14:paraId="76BF7A91" w14:textId="77777777" w:rsidTr="00206768">
        <w:trPr>
          <w:trHeight w:val="495"/>
        </w:trPr>
        <w:tc>
          <w:tcPr>
            <w:tcW w:w="10924" w:type="dxa"/>
            <w:gridSpan w:val="6"/>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778B1D85" w:rsidR="00407516" w:rsidRPr="005003ED" w:rsidRDefault="005C5D75" w:rsidP="00295615">
            <w:pPr>
              <w:pStyle w:val="Heading3"/>
              <w:pBdr>
                <w:top w:val="none" w:sz="0" w:space="0" w:color="auto"/>
                <w:left w:val="none" w:sz="0" w:space="0" w:color="auto"/>
                <w:bottom w:val="none" w:sz="0" w:space="0" w:color="auto"/>
                <w:right w:val="none" w:sz="0" w:space="0" w:color="auto"/>
              </w:pBdr>
              <w:rPr>
                <w:rStyle w:val="SubtleEmphasis"/>
                <w:bCs w:val="0"/>
                <w:i w:val="0"/>
                <w:szCs w:val="36"/>
              </w:rPr>
            </w:pPr>
            <w:r>
              <w:rPr>
                <w:rStyle w:val="SubtleEmphasis"/>
                <w:b w:val="0"/>
                <w:i w:val="0"/>
                <w:szCs w:val="36"/>
              </w:rPr>
              <w:t xml:space="preserve"> </w:t>
            </w:r>
            <w:r>
              <w:rPr>
                <w:rStyle w:val="SubtleEmphasis"/>
                <w:szCs w:val="36"/>
              </w:rPr>
              <w:t xml:space="preserve">                  </w:t>
            </w:r>
            <w:r w:rsidRPr="005003ED">
              <w:rPr>
                <w:rStyle w:val="SubtleEmphasis"/>
                <w:bCs w:val="0"/>
                <w:szCs w:val="36"/>
              </w:rPr>
              <w:t xml:space="preserve"> </w:t>
            </w:r>
            <w:bookmarkStart w:id="14" w:name="_Toc223960467"/>
            <w:r w:rsidR="00662650" w:rsidRPr="005003ED">
              <w:rPr>
                <w:rStyle w:val="SubtleEmphasis"/>
                <w:bCs w:val="0"/>
                <w:i w:val="0"/>
                <w:szCs w:val="36"/>
              </w:rPr>
              <w:t>S</w:t>
            </w:r>
            <w:r w:rsidR="001809E8" w:rsidRPr="005003ED">
              <w:rPr>
                <w:rStyle w:val="SubtleEmphasis"/>
                <w:bCs w:val="0"/>
                <w:i w:val="0"/>
                <w:szCs w:val="36"/>
              </w:rPr>
              <w:t>ummer</w:t>
            </w:r>
            <w:r w:rsidR="0089590B" w:rsidRPr="005003ED">
              <w:rPr>
                <w:rStyle w:val="SubtleEmphasis"/>
                <w:bCs w:val="0"/>
                <w:i w:val="0"/>
                <w:szCs w:val="36"/>
              </w:rPr>
              <w:t xml:space="preserve"> Term</w:t>
            </w:r>
            <w:r w:rsidR="00F42F71" w:rsidRPr="005003ED">
              <w:rPr>
                <w:rStyle w:val="SubtleEmphasis"/>
                <w:bCs w:val="0"/>
                <w:i w:val="0"/>
                <w:szCs w:val="36"/>
              </w:rPr>
              <w:t xml:space="preserve"> </w:t>
            </w:r>
            <w:r w:rsidR="00423F99" w:rsidRPr="005003ED">
              <w:rPr>
                <w:rStyle w:val="SubtleEmphasis"/>
                <w:bCs w:val="0"/>
                <w:i w:val="0"/>
                <w:szCs w:val="36"/>
              </w:rPr>
              <w:t xml:space="preserve">Guidance </w:t>
            </w:r>
            <w:r w:rsidR="0089590B" w:rsidRPr="005003ED">
              <w:rPr>
                <w:rStyle w:val="SubtleEmphasis"/>
                <w:bCs w:val="0"/>
                <w:i w:val="0"/>
                <w:szCs w:val="36"/>
              </w:rPr>
              <w:t xml:space="preserve">(Weeks </w:t>
            </w:r>
            <w:r w:rsidR="67237143" w:rsidRPr="005003ED">
              <w:rPr>
                <w:rStyle w:val="SubtleEmphasis"/>
                <w:bCs w:val="0"/>
                <w:i w:val="0"/>
                <w:iCs w:val="0"/>
                <w:szCs w:val="36"/>
              </w:rPr>
              <w:t>1</w:t>
            </w:r>
            <w:r w:rsidR="00DE090E">
              <w:rPr>
                <w:rStyle w:val="SubtleEmphasis"/>
                <w:bCs w:val="0"/>
                <w:i w:val="0"/>
                <w:iCs w:val="0"/>
                <w:szCs w:val="36"/>
              </w:rPr>
              <w:t xml:space="preserve"> </w:t>
            </w:r>
            <w:r w:rsidR="0089590B" w:rsidRPr="005003ED">
              <w:rPr>
                <w:rStyle w:val="SubtleEmphasis"/>
                <w:bCs w:val="0"/>
                <w:i w:val="0"/>
                <w:iCs w:val="0"/>
                <w:szCs w:val="36"/>
              </w:rPr>
              <w:t>-</w:t>
            </w:r>
            <w:r w:rsidR="00DE090E">
              <w:rPr>
                <w:rStyle w:val="SubtleEmphasis"/>
                <w:bCs w:val="0"/>
                <w:i w:val="0"/>
                <w:iCs w:val="0"/>
                <w:szCs w:val="36"/>
              </w:rPr>
              <w:t xml:space="preserve"> 9</w:t>
            </w:r>
            <w:r w:rsidR="0089590B" w:rsidRPr="005003ED">
              <w:rPr>
                <w:rStyle w:val="SubtleEmphasis"/>
                <w:bCs w:val="0"/>
                <w:i w:val="0"/>
                <w:szCs w:val="36"/>
              </w:rPr>
              <w:t>)</w:t>
            </w:r>
            <w:bookmarkEnd w:id="14"/>
          </w:p>
        </w:tc>
      </w:tr>
      <w:tr w:rsidR="00407516" w:rsidRPr="00127FE6" w14:paraId="3DD6A53A" w14:textId="77777777" w:rsidTr="00206768">
        <w:trPr>
          <w:trHeight w:val="59"/>
        </w:trPr>
        <w:tc>
          <w:tcPr>
            <w:tcW w:w="10924" w:type="dxa"/>
            <w:gridSpan w:val="6"/>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206768">
        <w:trPr>
          <w:trHeight w:val="1500"/>
        </w:trPr>
        <w:tc>
          <w:tcPr>
            <w:tcW w:w="10924" w:type="dxa"/>
            <w:gridSpan w:val="6"/>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1B6F1481"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407516" w:rsidRPr="001E46E1">
              <w:rPr>
                <w:rFonts w:asciiTheme="minorHAnsi" w:hAnsiTheme="minorHAnsi" w:cstheme="minorHAnsi"/>
                <w:b/>
                <w:bCs/>
                <w:sz w:val="18"/>
                <w:szCs w:val="18"/>
              </w:rPr>
              <w:t>Professional Mentors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their </w:t>
            </w:r>
            <w:r w:rsidR="00320E48">
              <w:rPr>
                <w:rFonts w:asciiTheme="minorHAnsi" w:hAnsiTheme="minorHAnsi" w:cstheme="minorHAnsi"/>
                <w:b/>
                <w:bCs/>
                <w:sz w:val="18"/>
                <w:szCs w:val="18"/>
              </w:rPr>
              <w:t>8</w:t>
            </w:r>
            <w:r w:rsidR="008B4390">
              <w:rPr>
                <w:rFonts w:asciiTheme="minorHAnsi" w:hAnsiTheme="minorHAnsi" w:cstheme="minorHAnsi"/>
                <w:b/>
                <w:bCs/>
                <w:sz w:val="18"/>
                <w:szCs w:val="18"/>
              </w:rPr>
              <w:t>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w:t>
            </w:r>
            <w:r w:rsidR="00320E48">
              <w:rPr>
                <w:rFonts w:asciiTheme="minorHAnsi" w:hAnsiTheme="minorHAnsi" w:cstheme="minorHAnsi"/>
                <w:sz w:val="18"/>
                <w:szCs w:val="18"/>
              </w:rPr>
              <w:t xml:space="preserve"> for </w:t>
            </w:r>
            <w:r w:rsidR="00EF10AB">
              <w:rPr>
                <w:rFonts w:asciiTheme="minorHAnsi" w:hAnsiTheme="minorHAnsi" w:cstheme="minorHAnsi"/>
                <w:sz w:val="18"/>
                <w:szCs w:val="18"/>
              </w:rPr>
              <w:t xml:space="preserve">at least </w:t>
            </w:r>
            <w:r w:rsidR="00320E48">
              <w:rPr>
                <w:rFonts w:asciiTheme="minorHAnsi" w:hAnsiTheme="minorHAnsi" w:cstheme="minorHAnsi"/>
                <w:sz w:val="18"/>
                <w:szCs w:val="18"/>
              </w:rPr>
              <w:t xml:space="preserve">the final </w:t>
            </w:r>
            <w:r w:rsidR="00320E48" w:rsidRPr="00EF10AB">
              <w:rPr>
                <w:rFonts w:asciiTheme="minorHAnsi" w:hAnsiTheme="minorHAnsi" w:cstheme="minorHAnsi"/>
                <w:sz w:val="18"/>
                <w:szCs w:val="18"/>
              </w:rPr>
              <w:t xml:space="preserve">6 weeks of </w:t>
            </w:r>
            <w:r w:rsidR="00320E48">
              <w:rPr>
                <w:rFonts w:asciiTheme="minorHAnsi" w:hAnsiTheme="minorHAnsi" w:cstheme="minorHAnsi"/>
                <w:sz w:val="18"/>
                <w:szCs w:val="18"/>
              </w:rPr>
              <w:t>placement</w:t>
            </w:r>
            <w:r w:rsidR="00407516" w:rsidRPr="001E46E1">
              <w:rPr>
                <w:rFonts w:asciiTheme="minorHAnsi" w:hAnsiTheme="minorHAnsi" w:cstheme="minorHAnsi"/>
                <w:sz w:val="18"/>
                <w:szCs w:val="18"/>
              </w:rPr>
              <w:t>.</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36D619F" w14:textId="5A15A657" w:rsidR="009C2DA2" w:rsidRPr="00A25410" w:rsidRDefault="006067D8" w:rsidP="00662650">
            <w:pPr>
              <w:textAlignment w:val="baseline"/>
              <w:rPr>
                <w:rFonts w:asciiTheme="minorHAnsi" w:hAnsiTheme="minorHAnsi" w:cstheme="minorHAnsi"/>
                <w:sz w:val="18"/>
                <w:szCs w:val="18"/>
              </w:rPr>
            </w:pPr>
            <w:r w:rsidRPr="00A25410">
              <w:rPr>
                <w:rFonts w:asciiTheme="minorHAnsi" w:hAnsiTheme="minorHAnsi" w:cstheme="minorHAnsi"/>
                <w:sz w:val="18"/>
                <w:szCs w:val="18"/>
              </w:rPr>
              <w:t xml:space="preserve">Trainees can use the </w:t>
            </w:r>
            <w:r w:rsidRPr="00A25410">
              <w:rPr>
                <w:rFonts w:asciiTheme="minorHAnsi" w:hAnsiTheme="minorHAnsi" w:cstheme="minorHAnsi"/>
                <w:b/>
                <w:bCs/>
                <w:sz w:val="18"/>
                <w:szCs w:val="18"/>
              </w:rPr>
              <w:t>weekly planning proforma</w:t>
            </w:r>
            <w:r w:rsidRPr="00A25410">
              <w:rPr>
                <w:rFonts w:asciiTheme="minorHAnsi" w:hAnsiTheme="minorHAnsi" w:cstheme="minorHAnsi"/>
                <w:sz w:val="18"/>
                <w:szCs w:val="18"/>
              </w:rPr>
              <w:t xml:space="preserve"> from the beginning of the placement.  C</w:t>
            </w:r>
            <w:r w:rsidR="009C2DA2" w:rsidRPr="00A25410">
              <w:rPr>
                <w:rFonts w:asciiTheme="minorHAnsi" w:hAnsiTheme="minorHAnsi" w:cstheme="minorHAnsi"/>
                <w:sz w:val="18"/>
                <w:szCs w:val="18"/>
              </w:rPr>
              <w:t xml:space="preserve">lass teachers and trainees </w:t>
            </w:r>
            <w:r w:rsidRPr="00A25410">
              <w:rPr>
                <w:rFonts w:asciiTheme="minorHAnsi" w:hAnsiTheme="minorHAnsi" w:cstheme="minorHAnsi"/>
                <w:sz w:val="18"/>
                <w:szCs w:val="18"/>
              </w:rPr>
              <w:t xml:space="preserve">should </w:t>
            </w:r>
            <w:r w:rsidR="009C2DA2" w:rsidRPr="00A25410">
              <w:rPr>
                <w:rFonts w:asciiTheme="minorHAnsi" w:hAnsiTheme="minorHAnsi" w:cstheme="minorHAnsi"/>
                <w:sz w:val="18"/>
                <w:szCs w:val="18"/>
              </w:rPr>
              <w:t xml:space="preserve">complete the weekly plan together, especially earlier in placements and </w:t>
            </w:r>
            <w:r w:rsidR="00A25410" w:rsidRPr="00A25410">
              <w:rPr>
                <w:rFonts w:asciiTheme="minorHAnsi" w:hAnsiTheme="minorHAnsi" w:cstheme="minorHAnsi"/>
                <w:sz w:val="18"/>
                <w:szCs w:val="18"/>
              </w:rPr>
              <w:t xml:space="preserve">then class teachers and mentors should </w:t>
            </w:r>
            <w:r w:rsidR="009C2DA2" w:rsidRPr="00A25410">
              <w:rPr>
                <w:rFonts w:asciiTheme="minorHAnsi" w:hAnsiTheme="minorHAnsi" w:cstheme="minorHAnsi"/>
                <w:sz w:val="18"/>
                <w:szCs w:val="18"/>
              </w:rPr>
              <w:t xml:space="preserve">encourage trainees to </w:t>
            </w:r>
            <w:r w:rsidR="009C2DA2" w:rsidRPr="003E77A4">
              <w:rPr>
                <w:rFonts w:asciiTheme="minorHAnsi" w:hAnsiTheme="minorHAnsi" w:cstheme="minorHAnsi"/>
                <w:b/>
                <w:bCs/>
                <w:sz w:val="18"/>
                <w:szCs w:val="18"/>
              </w:rPr>
              <w:t>gradually develop independence</w:t>
            </w:r>
            <w:r w:rsidR="009C2DA2" w:rsidRPr="00A25410">
              <w:rPr>
                <w:rFonts w:asciiTheme="minorHAnsi" w:hAnsiTheme="minorHAnsi" w:cstheme="minorHAnsi"/>
                <w:sz w:val="18"/>
                <w:szCs w:val="18"/>
              </w:rPr>
              <w:t xml:space="preserve"> in planning as the placement progresses</w:t>
            </w:r>
            <w:r w:rsidR="00A25410" w:rsidRPr="00A25410">
              <w:rPr>
                <w:rFonts w:asciiTheme="minorHAnsi" w:hAnsiTheme="minorHAnsi" w:cstheme="minorHAnsi"/>
                <w:sz w:val="18"/>
                <w:szCs w:val="18"/>
              </w:rPr>
              <w:t>.</w:t>
            </w:r>
          </w:p>
          <w:p w14:paraId="2EE95868" w14:textId="50CF4BAC" w:rsidR="001E46E1" w:rsidRPr="00127FE6" w:rsidRDefault="001E46E1" w:rsidP="00A25410">
            <w:pPr>
              <w:textAlignment w:val="baseline"/>
              <w:rPr>
                <w:rFonts w:ascii="Segoe UI" w:hAnsi="Segoe UI" w:cs="Segoe UI"/>
                <w:sz w:val="18"/>
                <w:szCs w:val="18"/>
              </w:rPr>
            </w:pPr>
          </w:p>
        </w:tc>
      </w:tr>
      <w:tr w:rsidR="00407516" w:rsidRPr="00127FE6" w14:paraId="00D11512" w14:textId="77777777" w:rsidTr="00206768">
        <w:trPr>
          <w:trHeight w:val="15"/>
        </w:trPr>
        <w:tc>
          <w:tcPr>
            <w:tcW w:w="10924" w:type="dxa"/>
            <w:gridSpan w:val="6"/>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206768">
        <w:trPr>
          <w:trHeight w:val="270"/>
        </w:trPr>
        <w:tc>
          <w:tcPr>
            <w:tcW w:w="10924" w:type="dxa"/>
            <w:gridSpan w:val="6"/>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206768">
        <w:trPr>
          <w:trHeight w:val="315"/>
        </w:trPr>
        <w:tc>
          <w:tcPr>
            <w:tcW w:w="10924" w:type="dxa"/>
            <w:gridSpan w:val="6"/>
            <w:tcBorders>
              <w:top w:val="single" w:sz="4" w:space="0" w:color="auto"/>
              <w:left w:val="single" w:sz="4" w:space="0" w:color="auto"/>
              <w:bottom w:val="nil"/>
              <w:right w:val="single" w:sz="4" w:space="0" w:color="auto"/>
            </w:tcBorders>
            <w:shd w:val="clear" w:color="auto" w:fill="FFFFFF" w:themeFill="background1"/>
            <w:hideMark/>
          </w:tcPr>
          <w:p w14:paraId="6B4F704D" w14:textId="5DDF2750" w:rsidR="00407516" w:rsidRPr="007E2098" w:rsidRDefault="00407516" w:rsidP="00C362DD">
            <w:pPr>
              <w:pStyle w:val="ListParagraph"/>
              <w:numPr>
                <w:ilvl w:val="0"/>
                <w:numId w:val="20"/>
              </w:numPr>
              <w:spacing w:after="0"/>
              <w:ind w:left="574" w:hanging="284"/>
              <w:textAlignment w:val="baseline"/>
              <w:rPr>
                <w:rFonts w:ascii="Verdana" w:hAnsi="Verdana" w:cs="Segoe UI"/>
              </w:rPr>
            </w:pPr>
            <w:r w:rsidRPr="007E2098">
              <w:rPr>
                <w:rFonts w:cs="Calibri"/>
                <w:sz w:val="20"/>
                <w:szCs w:val="20"/>
              </w:rPr>
              <w:t xml:space="preserve">prepare for the mentor meeting </w:t>
            </w:r>
            <w:r w:rsidR="000757A3" w:rsidRPr="007E2098">
              <w:rPr>
                <w:rFonts w:cs="Calibri"/>
                <w:i/>
                <w:iCs/>
                <w:sz w:val="20"/>
                <w:szCs w:val="20"/>
              </w:rPr>
              <w:t>e.g.,</w:t>
            </w:r>
            <w:r w:rsidRPr="007E2098">
              <w:rPr>
                <w:rFonts w:cs="Calibri"/>
                <w:i/>
                <w:iCs/>
                <w:sz w:val="20"/>
                <w:szCs w:val="20"/>
              </w:rPr>
              <w:t xml:space="preserve"> reviewing the </w:t>
            </w:r>
            <w:r w:rsidR="004E483C" w:rsidRPr="007E2098">
              <w:rPr>
                <w:rFonts w:cs="Calibri"/>
                <w:i/>
                <w:iCs/>
                <w:sz w:val="20"/>
                <w:szCs w:val="20"/>
              </w:rPr>
              <w:t>Guidance for Developing Wider Practice</w:t>
            </w:r>
            <w:r w:rsidR="000757A3" w:rsidRPr="007E2098">
              <w:rPr>
                <w:rFonts w:cs="Calibri"/>
                <w:i/>
                <w:iCs/>
                <w:sz w:val="20"/>
                <w:szCs w:val="20"/>
              </w:rPr>
              <w:t xml:space="preserve"> (p.1</w:t>
            </w:r>
            <w:r w:rsidR="00FA49CF">
              <w:rPr>
                <w:rFonts w:cs="Calibri"/>
                <w:i/>
                <w:iCs/>
                <w:sz w:val="20"/>
                <w:szCs w:val="20"/>
              </w:rPr>
              <w:t>3</w:t>
            </w:r>
            <w:r w:rsidR="000757A3" w:rsidRPr="007E2098">
              <w:rPr>
                <w:rFonts w:cs="Calibri"/>
                <w:i/>
                <w:iCs/>
                <w:sz w:val="20"/>
                <w:szCs w:val="20"/>
              </w:rPr>
              <w:t>)</w:t>
            </w:r>
            <w:r w:rsidRPr="007E2098">
              <w:rPr>
                <w:rFonts w:cs="Calibri"/>
                <w:i/>
                <w:iCs/>
                <w:sz w:val="20"/>
                <w:szCs w:val="20"/>
              </w:rPr>
              <w:t xml:space="preserve"> or </w:t>
            </w:r>
            <w:r w:rsidR="00122635" w:rsidRPr="007E2098">
              <w:rPr>
                <w:rFonts w:cs="Calibri"/>
                <w:i/>
                <w:iCs/>
                <w:sz w:val="20"/>
                <w:szCs w:val="20"/>
              </w:rPr>
              <w:t xml:space="preserve">CAP2b &amp; </w:t>
            </w:r>
            <w:r w:rsidRPr="007E2098">
              <w:rPr>
                <w:rFonts w:cs="Calibri"/>
                <w:i/>
                <w:iCs/>
                <w:sz w:val="20"/>
                <w:szCs w:val="20"/>
              </w:rPr>
              <w:t>C</w:t>
            </w:r>
            <w:r w:rsidR="0037620A" w:rsidRPr="007E2098">
              <w:rPr>
                <w:rFonts w:cs="Calibri"/>
                <w:i/>
                <w:iCs/>
                <w:sz w:val="20"/>
                <w:szCs w:val="20"/>
              </w:rPr>
              <w:t>AP3a</w:t>
            </w:r>
            <w:r w:rsidRPr="007E2098">
              <w:rPr>
                <w:rFonts w:cs="Calibri"/>
                <w:i/>
                <w:iCs/>
                <w:sz w:val="20"/>
                <w:szCs w:val="20"/>
              </w:rPr>
              <w:t xml:space="preserve"> to identify areas for development</w:t>
            </w:r>
            <w:r w:rsidRPr="007E2098">
              <w:rPr>
                <w:rFonts w:cs="Calibri"/>
                <w:sz w:val="20"/>
                <w:szCs w:val="20"/>
              </w:rPr>
              <w:t> </w:t>
            </w:r>
          </w:p>
        </w:tc>
      </w:tr>
      <w:tr w:rsidR="00407516" w:rsidRPr="00127FE6" w14:paraId="5877248D" w14:textId="77777777" w:rsidTr="00206768">
        <w:trPr>
          <w:trHeight w:val="225"/>
        </w:trPr>
        <w:tc>
          <w:tcPr>
            <w:tcW w:w="5821" w:type="dxa"/>
            <w:gridSpan w:val="3"/>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7E2098">
            <w:pPr>
              <w:numPr>
                <w:ilvl w:val="0"/>
                <w:numId w:val="24"/>
              </w:numPr>
              <w:tabs>
                <w:tab w:val="clear" w:pos="720"/>
              </w:tabs>
              <w:ind w:left="290"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7E2098">
            <w:pPr>
              <w:numPr>
                <w:ilvl w:val="0"/>
                <w:numId w:val="24"/>
              </w:numPr>
              <w:tabs>
                <w:tab w:val="clear" w:pos="720"/>
              </w:tabs>
              <w:ind w:left="290"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6136752B" w:rsidR="00407516" w:rsidRPr="00127FE6" w:rsidRDefault="00407516" w:rsidP="007E2098">
            <w:pPr>
              <w:numPr>
                <w:ilvl w:val="0"/>
                <w:numId w:val="24"/>
              </w:numPr>
              <w:tabs>
                <w:tab w:val="clear" w:pos="720"/>
              </w:tabs>
              <w:ind w:left="290" w:firstLine="0"/>
              <w:textAlignment w:val="baseline"/>
              <w:rPr>
                <w:rFonts w:ascii="Calibri" w:hAnsi="Calibri" w:cs="Calibri"/>
                <w:sz w:val="20"/>
                <w:szCs w:val="20"/>
              </w:rPr>
            </w:pPr>
            <w:r w:rsidRPr="00127FE6">
              <w:rPr>
                <w:rFonts w:ascii="Calibri" w:hAnsi="Calibri" w:cs="Calibri"/>
                <w:sz w:val="20"/>
                <w:szCs w:val="20"/>
              </w:rPr>
              <w:t xml:space="preserve">undertake PPA with the class teacher/year </w:t>
            </w:r>
            <w:proofErr w:type="gramStart"/>
            <w:r w:rsidRPr="00127FE6">
              <w:rPr>
                <w:rFonts w:ascii="Calibri" w:hAnsi="Calibri" w:cs="Calibri"/>
                <w:sz w:val="20"/>
                <w:szCs w:val="20"/>
              </w:rPr>
              <w:t xml:space="preserve">group </w:t>
            </w:r>
            <w:r w:rsidR="00A44501">
              <w:rPr>
                <w:rFonts w:ascii="Calibri" w:hAnsi="Calibri" w:cs="Calibri"/>
                <w:sz w:val="20"/>
                <w:szCs w:val="20"/>
              </w:rPr>
              <w:t xml:space="preserve"> </w:t>
            </w:r>
            <w:r w:rsidRPr="00127FE6">
              <w:rPr>
                <w:rFonts w:ascii="Calibri" w:hAnsi="Calibri" w:cs="Calibri"/>
                <w:sz w:val="20"/>
                <w:szCs w:val="20"/>
              </w:rPr>
              <w:t>colleagues</w:t>
            </w:r>
            <w:proofErr w:type="gramEnd"/>
            <w:r w:rsidRPr="00127FE6">
              <w:rPr>
                <w:rFonts w:ascii="Calibri" w:hAnsi="Calibri" w:cs="Calibri"/>
                <w:sz w:val="20"/>
                <w:szCs w:val="20"/>
              </w:rPr>
              <w:t> </w:t>
            </w:r>
          </w:p>
        </w:tc>
        <w:tc>
          <w:tcPr>
            <w:tcW w:w="5103" w:type="dxa"/>
            <w:gridSpan w:val="3"/>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206768">
            <w:pPr>
              <w:numPr>
                <w:ilvl w:val="0"/>
                <w:numId w:val="25"/>
              </w:numPr>
              <w:tabs>
                <w:tab w:val="clear" w:pos="720"/>
              </w:tabs>
              <w:ind w:hanging="296"/>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206768">
            <w:pPr>
              <w:numPr>
                <w:ilvl w:val="0"/>
                <w:numId w:val="25"/>
              </w:numPr>
              <w:tabs>
                <w:tab w:val="clear" w:pos="720"/>
              </w:tabs>
              <w:ind w:hanging="296"/>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206768">
            <w:pPr>
              <w:numPr>
                <w:ilvl w:val="0"/>
                <w:numId w:val="25"/>
              </w:numPr>
              <w:tabs>
                <w:tab w:val="clear" w:pos="720"/>
              </w:tabs>
              <w:ind w:hanging="296"/>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206768">
        <w:trPr>
          <w:trHeight w:val="225"/>
        </w:trPr>
        <w:tc>
          <w:tcPr>
            <w:tcW w:w="10924" w:type="dxa"/>
            <w:gridSpan w:val="6"/>
            <w:tcBorders>
              <w:top w:val="nil"/>
              <w:left w:val="single" w:sz="4" w:space="0" w:color="auto"/>
              <w:bottom w:val="single" w:sz="4" w:space="0" w:color="auto"/>
              <w:right w:val="single" w:sz="4" w:space="0" w:color="auto"/>
            </w:tcBorders>
            <w:shd w:val="clear" w:color="auto" w:fill="FFFFFF" w:themeFill="background1"/>
          </w:tcPr>
          <w:p w14:paraId="58F3CA9D" w14:textId="1C9C1E14"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w:t>
            </w:r>
            <w:r w:rsidR="00C7068C">
              <w:rPr>
                <w:rFonts w:ascii="Calibri" w:hAnsi="Calibri" w:cs="Calibri"/>
                <w:b/>
                <w:bCs/>
                <w:sz w:val="20"/>
                <w:szCs w:val="20"/>
              </w:rPr>
              <w:t>n</w:t>
            </w:r>
            <w:r>
              <w:rPr>
                <w:rFonts w:ascii="Calibri" w:hAnsi="Calibri" w:cs="Calibri"/>
                <w:b/>
                <w:bCs/>
                <w:sz w:val="20"/>
                <w:szCs w:val="20"/>
              </w:rPr>
              <w:t>on-</w:t>
            </w:r>
            <w:r w:rsidR="00C362DD">
              <w:rPr>
                <w:rFonts w:ascii="Calibri" w:hAnsi="Calibri" w:cs="Calibri"/>
                <w:b/>
                <w:bCs/>
                <w:sz w:val="20"/>
                <w:szCs w:val="20"/>
              </w:rPr>
              <w:t>c</w:t>
            </w:r>
            <w:r>
              <w:rPr>
                <w:rFonts w:ascii="Calibri" w:hAnsi="Calibri" w:cs="Calibri"/>
                <w:b/>
                <w:bCs/>
                <w:sz w:val="20"/>
                <w:szCs w:val="20"/>
              </w:rPr>
              <w:t xml:space="preserve">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206768">
        <w:trPr>
          <w:trHeight w:val="337"/>
        </w:trPr>
        <w:tc>
          <w:tcPr>
            <w:tcW w:w="5821" w:type="dxa"/>
            <w:gridSpan w:val="3"/>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2D4018">
            <w:pPr>
              <w:numPr>
                <w:ilvl w:val="0"/>
                <w:numId w:val="26"/>
              </w:numPr>
              <w:tabs>
                <w:tab w:val="clear" w:pos="720"/>
                <w:tab w:val="num" w:pos="574"/>
              </w:tabs>
              <w:ind w:hanging="430"/>
              <w:textAlignment w:val="baseline"/>
              <w:rPr>
                <w:rFonts w:ascii="Calibri" w:hAnsi="Calibri" w:cs="Calibri"/>
                <w:sz w:val="20"/>
                <w:szCs w:val="20"/>
              </w:rPr>
            </w:pPr>
            <w:r w:rsidRPr="00127FE6">
              <w:rPr>
                <w:rFonts w:ascii="Calibri" w:hAnsi="Calibri" w:cs="Calibri"/>
                <w:sz w:val="20"/>
                <w:szCs w:val="20"/>
              </w:rPr>
              <w:t>observe the class teacher </w:t>
            </w:r>
          </w:p>
        </w:tc>
        <w:tc>
          <w:tcPr>
            <w:tcW w:w="5103" w:type="dxa"/>
            <w:gridSpan w:val="3"/>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6E016977" w:rsidR="00407516" w:rsidRPr="00936757" w:rsidRDefault="002D4018" w:rsidP="002D4018">
            <w:pPr>
              <w:pStyle w:val="ListParagraph"/>
              <w:numPr>
                <w:ilvl w:val="0"/>
                <w:numId w:val="26"/>
              </w:numPr>
              <w:tabs>
                <w:tab w:val="clear" w:pos="720"/>
              </w:tabs>
              <w:spacing w:after="0"/>
              <w:ind w:left="424" w:firstLine="0"/>
              <w:textAlignment w:val="baseline"/>
              <w:rPr>
                <w:rFonts w:cs="Calibri"/>
                <w:sz w:val="20"/>
                <w:szCs w:val="20"/>
              </w:rPr>
            </w:pPr>
            <w:r>
              <w:rPr>
                <w:rFonts w:cs="Calibri"/>
                <w:sz w:val="20"/>
                <w:szCs w:val="20"/>
              </w:rPr>
              <w:t xml:space="preserve">   </w:t>
            </w:r>
            <w:r w:rsidR="00407516" w:rsidRPr="00936757">
              <w:rPr>
                <w:rFonts w:cs="Calibri"/>
                <w:sz w:val="20"/>
                <w:szCs w:val="20"/>
              </w:rPr>
              <w:t>work with/support groups of pupils </w:t>
            </w:r>
          </w:p>
        </w:tc>
      </w:tr>
      <w:tr w:rsidR="00407516" w:rsidRPr="00127FE6" w14:paraId="6578213E" w14:textId="77777777" w:rsidTr="00206768">
        <w:trPr>
          <w:trHeight w:val="116"/>
        </w:trPr>
        <w:tc>
          <w:tcPr>
            <w:tcW w:w="10924" w:type="dxa"/>
            <w:gridSpan w:val="6"/>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E87665">
        <w:trPr>
          <w:trHeight w:val="195"/>
        </w:trPr>
        <w:tc>
          <w:tcPr>
            <w:tcW w:w="718"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92"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214"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E87665" w:rsidRPr="00127FE6" w14:paraId="11E1D3A6" w14:textId="77777777" w:rsidTr="00E87665">
        <w:trPr>
          <w:trHeight w:val="595"/>
        </w:trPr>
        <w:tc>
          <w:tcPr>
            <w:tcW w:w="718" w:type="dxa"/>
            <w:tcBorders>
              <w:top w:val="single" w:sz="6" w:space="0" w:color="auto"/>
              <w:left w:val="single" w:sz="6" w:space="0" w:color="auto"/>
              <w:right w:val="single" w:sz="6" w:space="0" w:color="auto"/>
            </w:tcBorders>
            <w:vAlign w:val="center"/>
          </w:tcPr>
          <w:p w14:paraId="08FE9BEB" w14:textId="19B623BC" w:rsidR="00E87665" w:rsidRPr="00FC2782" w:rsidRDefault="00E87665" w:rsidP="00C2511C">
            <w:pPr>
              <w:jc w:val="center"/>
              <w:textAlignment w:val="baseline"/>
              <w:rPr>
                <w:rFonts w:ascii="Arial" w:hAnsi="Arial" w:cs="Arial"/>
                <w:b/>
                <w:bCs/>
                <w:sz w:val="16"/>
                <w:szCs w:val="16"/>
              </w:rPr>
            </w:pPr>
            <w:r w:rsidRPr="00FC2782">
              <w:rPr>
                <w:rFonts w:ascii="Arial" w:hAnsi="Arial" w:cs="Arial"/>
                <w:b/>
                <w:bCs/>
                <w:sz w:val="18"/>
                <w:szCs w:val="18"/>
              </w:rPr>
              <w:t>1</w:t>
            </w:r>
          </w:p>
        </w:tc>
        <w:tc>
          <w:tcPr>
            <w:tcW w:w="992" w:type="dxa"/>
            <w:tcBorders>
              <w:top w:val="single" w:sz="6" w:space="0" w:color="auto"/>
              <w:left w:val="single" w:sz="6" w:space="0" w:color="auto"/>
              <w:right w:val="single" w:sz="6" w:space="0" w:color="auto"/>
            </w:tcBorders>
            <w:vAlign w:val="center"/>
          </w:tcPr>
          <w:p w14:paraId="1D9AE9F7" w14:textId="623F40C2" w:rsidR="00E87665" w:rsidRPr="004C74F5" w:rsidRDefault="00E87665" w:rsidP="00C2511C">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0%</w:t>
            </w:r>
          </w:p>
          <w:p w14:paraId="2AB03C52" w14:textId="5B0E6379" w:rsidR="00E87665" w:rsidRPr="004C74F5" w:rsidRDefault="00E87665" w:rsidP="00C2511C">
            <w:pPr>
              <w:jc w:val="center"/>
              <w:textAlignment w:val="baseline"/>
              <w:rPr>
                <w:rFonts w:asciiTheme="minorHAnsi" w:hAnsiTheme="minorHAnsi" w:cstheme="minorHAnsi"/>
                <w:b/>
                <w:bCs/>
                <w:sz w:val="12"/>
                <w:szCs w:val="12"/>
              </w:rPr>
            </w:pPr>
            <w:r w:rsidRPr="004C74F5">
              <w:rPr>
                <w:rFonts w:asciiTheme="minorHAnsi" w:hAnsiTheme="minorHAnsi" w:cstheme="minorHAnsi"/>
                <w:sz w:val="20"/>
                <w:szCs w:val="20"/>
              </w:rPr>
              <w:t>Teaching</w:t>
            </w:r>
          </w:p>
        </w:tc>
        <w:tc>
          <w:tcPr>
            <w:tcW w:w="9214" w:type="dxa"/>
            <w:gridSpan w:val="4"/>
            <w:tcBorders>
              <w:top w:val="single" w:sz="6" w:space="0" w:color="auto"/>
              <w:left w:val="single" w:sz="6" w:space="0" w:color="auto"/>
              <w:right w:val="single" w:sz="6" w:space="0" w:color="auto"/>
            </w:tcBorders>
          </w:tcPr>
          <w:p w14:paraId="6EEAE836" w14:textId="74C55DEC" w:rsidR="00E87665" w:rsidRPr="0084569A" w:rsidRDefault="00E87665" w:rsidP="00FC2782">
            <w:pPr>
              <w:ind w:left="108"/>
              <w:textAlignment w:val="baseline"/>
              <w:rPr>
                <w:rFonts w:asciiTheme="minorHAnsi" w:hAnsiTheme="minorHAnsi" w:cstheme="minorHAnsi"/>
                <w:sz w:val="20"/>
                <w:szCs w:val="20"/>
              </w:rPr>
            </w:pPr>
            <w:r>
              <w:rPr>
                <w:rFonts w:asciiTheme="minorHAnsi" w:hAnsiTheme="minorHAnsi" w:cstheme="minorHAnsi"/>
                <w:b/>
                <w:bCs/>
                <w:sz w:val="20"/>
                <w:szCs w:val="20"/>
              </w:rPr>
              <w:t>Thursday &amp; Friday</w:t>
            </w:r>
            <w:r w:rsidRPr="0084569A">
              <w:rPr>
                <w:rFonts w:asciiTheme="minorHAnsi" w:hAnsiTheme="minorHAnsi" w:cstheme="minorHAnsi"/>
                <w:sz w:val="20"/>
                <w:szCs w:val="20"/>
              </w:rPr>
              <w:t xml:space="preserve"> ‘Observation and Settling in Days’ – </w:t>
            </w:r>
            <w:r w:rsidRPr="0084569A">
              <w:rPr>
                <w:rFonts w:asciiTheme="minorHAnsi" w:hAnsiTheme="minorHAnsi" w:cstheme="minorHAnsi"/>
                <w:b/>
                <w:bCs/>
                <w:sz w:val="20"/>
                <w:szCs w:val="20"/>
              </w:rPr>
              <w:t xml:space="preserve">see page </w:t>
            </w:r>
            <w:r>
              <w:rPr>
                <w:rFonts w:asciiTheme="minorHAnsi" w:hAnsiTheme="minorHAnsi" w:cstheme="minorHAnsi"/>
                <w:b/>
                <w:bCs/>
                <w:sz w:val="20"/>
                <w:szCs w:val="20"/>
              </w:rPr>
              <w:t>8</w:t>
            </w:r>
            <w:r w:rsidRPr="0084569A">
              <w:rPr>
                <w:rFonts w:asciiTheme="minorHAnsi" w:hAnsiTheme="minorHAnsi" w:cstheme="minorHAnsi"/>
                <w:b/>
                <w:bCs/>
                <w:sz w:val="20"/>
                <w:szCs w:val="20"/>
              </w:rPr>
              <w:t xml:space="preserve"> for suggested activity</w:t>
            </w:r>
            <w:r w:rsidRPr="0084569A">
              <w:rPr>
                <w:rFonts w:asciiTheme="minorHAnsi" w:hAnsiTheme="minorHAnsi" w:cstheme="minorHAnsi"/>
                <w:sz w:val="20"/>
                <w:szCs w:val="20"/>
              </w:rPr>
              <w:t>.</w:t>
            </w:r>
          </w:p>
          <w:p w14:paraId="4606E73C" w14:textId="4DE92838" w:rsidR="00E87665" w:rsidRPr="00402B8E" w:rsidRDefault="00E87665" w:rsidP="00FC2782">
            <w:pPr>
              <w:tabs>
                <w:tab w:val="left" w:pos="1004"/>
              </w:tabs>
              <w:ind w:left="108"/>
              <w:textAlignment w:val="baseline"/>
              <w:rPr>
                <w:rFonts w:ascii="Calibri" w:hAnsi="Calibri" w:cs="Calibri"/>
                <w:b/>
                <w:bCs/>
                <w:sz w:val="20"/>
                <w:szCs w:val="20"/>
              </w:rPr>
            </w:pPr>
            <w:r>
              <w:rPr>
                <w:rFonts w:ascii="Calibri" w:hAnsi="Calibri" w:cs="Calibri"/>
                <w:sz w:val="20"/>
                <w:szCs w:val="20"/>
              </w:rPr>
              <w:t xml:space="preserve">Engage in shared PPA </w:t>
            </w:r>
            <w:r w:rsidRPr="00447BB5">
              <w:rPr>
                <w:rFonts w:ascii="Calibri" w:hAnsi="Calibri" w:cs="Calibri"/>
                <w:i/>
                <w:iCs/>
                <w:sz w:val="20"/>
                <w:szCs w:val="20"/>
              </w:rPr>
              <w:t>where possible</w:t>
            </w:r>
            <w:r>
              <w:rPr>
                <w:rFonts w:ascii="Calibri" w:hAnsi="Calibri" w:cs="Calibri"/>
                <w:sz w:val="20"/>
                <w:szCs w:val="20"/>
              </w:rPr>
              <w:t xml:space="preserve"> and </w:t>
            </w:r>
            <w:r w:rsidRPr="0005789C">
              <w:rPr>
                <w:rFonts w:ascii="Calibri" w:hAnsi="Calibri" w:cs="Calibri"/>
                <w:b/>
                <w:bCs/>
                <w:sz w:val="20"/>
                <w:szCs w:val="20"/>
              </w:rPr>
              <w:t>use PPA and non-contact time to prepare for Week 2</w:t>
            </w:r>
          </w:p>
        </w:tc>
      </w:tr>
      <w:tr w:rsidR="00E87665" w:rsidRPr="00127FE6" w14:paraId="34682091" w14:textId="77777777" w:rsidTr="00E87665">
        <w:trPr>
          <w:trHeight w:val="547"/>
        </w:trPr>
        <w:tc>
          <w:tcPr>
            <w:tcW w:w="718" w:type="dxa"/>
            <w:tcBorders>
              <w:top w:val="single" w:sz="6" w:space="0" w:color="auto"/>
              <w:left w:val="single" w:sz="6" w:space="0" w:color="auto"/>
              <w:bottom w:val="single" w:sz="6" w:space="0" w:color="auto"/>
              <w:right w:val="single" w:sz="6" w:space="0" w:color="auto"/>
            </w:tcBorders>
            <w:vAlign w:val="center"/>
          </w:tcPr>
          <w:p w14:paraId="2DF04DBA" w14:textId="77777777" w:rsidR="00E87665" w:rsidRPr="004C74F5" w:rsidRDefault="00E87665">
            <w:pPr>
              <w:jc w:val="center"/>
              <w:textAlignment w:val="baseline"/>
              <w:rPr>
                <w:rFonts w:asciiTheme="minorHAnsi" w:hAnsiTheme="minorHAnsi" w:cstheme="minorHAnsi"/>
                <w:sz w:val="12"/>
                <w:szCs w:val="12"/>
              </w:rPr>
            </w:pPr>
          </w:p>
        </w:tc>
        <w:tc>
          <w:tcPr>
            <w:tcW w:w="992" w:type="dxa"/>
            <w:tcBorders>
              <w:top w:val="single" w:sz="6" w:space="0" w:color="auto"/>
              <w:left w:val="single" w:sz="6" w:space="0" w:color="auto"/>
              <w:bottom w:val="single" w:sz="6" w:space="0" w:color="auto"/>
              <w:right w:val="single" w:sz="6" w:space="0" w:color="auto"/>
            </w:tcBorders>
            <w:vAlign w:val="center"/>
          </w:tcPr>
          <w:p w14:paraId="76E299C1" w14:textId="77777777" w:rsidR="00E87665" w:rsidRPr="004C74F5" w:rsidRDefault="00E87665">
            <w:pPr>
              <w:jc w:val="center"/>
              <w:textAlignment w:val="baseline"/>
              <w:rPr>
                <w:rFonts w:asciiTheme="minorHAnsi" w:hAnsiTheme="minorHAnsi" w:cstheme="minorHAnsi"/>
                <w:sz w:val="12"/>
                <w:szCs w:val="12"/>
              </w:rPr>
            </w:pPr>
          </w:p>
        </w:tc>
        <w:tc>
          <w:tcPr>
            <w:tcW w:w="4552" w:type="dxa"/>
            <w:gridSpan w:val="2"/>
            <w:tcBorders>
              <w:top w:val="single" w:sz="6" w:space="0" w:color="auto"/>
              <w:left w:val="single" w:sz="6" w:space="0" w:color="auto"/>
              <w:bottom w:val="single" w:sz="6" w:space="0" w:color="auto"/>
              <w:right w:val="single" w:sz="6" w:space="0" w:color="auto"/>
            </w:tcBorders>
            <w:vAlign w:val="center"/>
          </w:tcPr>
          <w:p w14:paraId="6E31825D" w14:textId="3B490F5E" w:rsidR="00E87665" w:rsidRPr="00E87665" w:rsidRDefault="00E87665">
            <w:pPr>
              <w:jc w:val="center"/>
              <w:textAlignment w:val="baseline"/>
              <w:rPr>
                <w:rFonts w:asciiTheme="minorHAnsi" w:hAnsiTheme="minorHAnsi" w:cstheme="minorHAnsi"/>
                <w:sz w:val="22"/>
                <w:szCs w:val="22"/>
              </w:rPr>
            </w:pPr>
            <w:r w:rsidRPr="00E87665">
              <w:rPr>
                <w:rFonts w:asciiTheme="minorHAnsi" w:hAnsiTheme="minorHAnsi" w:cstheme="minorHAnsi"/>
                <w:sz w:val="22"/>
                <w:szCs w:val="22"/>
              </w:rPr>
              <w:t>GUIDANCE FOR PRIMARY TRAINEES</w:t>
            </w:r>
          </w:p>
        </w:tc>
        <w:tc>
          <w:tcPr>
            <w:tcW w:w="4662" w:type="dxa"/>
            <w:gridSpan w:val="2"/>
            <w:tcBorders>
              <w:top w:val="single" w:sz="6" w:space="0" w:color="auto"/>
              <w:left w:val="single" w:sz="6" w:space="0" w:color="auto"/>
              <w:bottom w:val="single" w:sz="6" w:space="0" w:color="auto"/>
              <w:right w:val="single" w:sz="6" w:space="0" w:color="auto"/>
            </w:tcBorders>
            <w:vAlign w:val="center"/>
          </w:tcPr>
          <w:p w14:paraId="3C0C06A8" w14:textId="6EC4A3D7" w:rsidR="00E87665" w:rsidRPr="004C74F5" w:rsidRDefault="00E87665">
            <w:pPr>
              <w:jc w:val="center"/>
              <w:textAlignment w:val="baseline"/>
              <w:rPr>
                <w:rFonts w:asciiTheme="minorHAnsi" w:hAnsiTheme="minorHAnsi" w:cstheme="minorHAnsi"/>
                <w:sz w:val="12"/>
                <w:szCs w:val="12"/>
              </w:rPr>
            </w:pPr>
            <w:r w:rsidRPr="00E87665">
              <w:rPr>
                <w:rFonts w:asciiTheme="minorHAnsi" w:hAnsiTheme="minorHAnsi" w:cstheme="minorHAnsi"/>
                <w:sz w:val="22"/>
                <w:szCs w:val="22"/>
              </w:rPr>
              <w:t xml:space="preserve">GUIDANCE FOR </w:t>
            </w:r>
            <w:r>
              <w:rPr>
                <w:rFonts w:asciiTheme="minorHAnsi" w:hAnsiTheme="minorHAnsi" w:cstheme="minorHAnsi"/>
                <w:sz w:val="22"/>
                <w:szCs w:val="22"/>
              </w:rPr>
              <w:t>EARLY YEARS</w:t>
            </w:r>
            <w:r w:rsidRPr="00E87665">
              <w:rPr>
                <w:rFonts w:asciiTheme="minorHAnsi" w:hAnsiTheme="minorHAnsi" w:cstheme="minorHAnsi"/>
                <w:sz w:val="22"/>
                <w:szCs w:val="22"/>
              </w:rPr>
              <w:t xml:space="preserve"> TRAINEES</w:t>
            </w:r>
          </w:p>
        </w:tc>
      </w:tr>
      <w:tr w:rsidR="00FB432E" w14:paraId="5B83FB7C" w14:textId="77777777" w:rsidTr="00E87665">
        <w:trPr>
          <w:trHeight w:val="340"/>
        </w:trPr>
        <w:tc>
          <w:tcPr>
            <w:tcW w:w="718" w:type="dxa"/>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2F0834BF" w:rsidR="00FB432E" w:rsidRPr="000E78DB" w:rsidRDefault="00FB432E">
            <w:pPr>
              <w:jc w:val="center"/>
              <w:textAlignment w:val="baseline"/>
              <w:rPr>
                <w:rFonts w:ascii="Segoe UI" w:hAnsi="Segoe UI" w:cs="Segoe UI"/>
                <w:b/>
                <w:bCs/>
                <w:sz w:val="18"/>
                <w:szCs w:val="18"/>
              </w:rPr>
            </w:pPr>
            <w:r>
              <w:rPr>
                <w:rFonts w:ascii="Segoe UI" w:hAnsi="Segoe UI" w:cs="Segoe UI"/>
                <w:b/>
                <w:bCs/>
                <w:sz w:val="18"/>
                <w:szCs w:val="18"/>
              </w:rPr>
              <w:t>2</w:t>
            </w:r>
          </w:p>
        </w:tc>
        <w:tc>
          <w:tcPr>
            <w:tcW w:w="992"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18A7BD30" w:rsidR="00FB432E" w:rsidRPr="004C74F5" w:rsidRDefault="00FB432E">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40%</w:t>
            </w:r>
          </w:p>
          <w:p w14:paraId="21E544F1" w14:textId="013F689E" w:rsidR="00FB432E" w:rsidRPr="004C74F5" w:rsidRDefault="00FB432E">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Teaching</w:t>
            </w:r>
          </w:p>
        </w:tc>
        <w:tc>
          <w:tcPr>
            <w:tcW w:w="455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3A9FCD8D" w14:textId="77777777" w:rsidR="00FB432E" w:rsidRDefault="00FB432E" w:rsidP="0005789C">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t>
            </w:r>
            <w:r>
              <w:rPr>
                <w:rFonts w:ascii="Calibri" w:hAnsi="Calibri" w:cs="Calibri"/>
                <w:sz w:val="20"/>
                <w:szCs w:val="20"/>
              </w:rPr>
              <w:t>with</w:t>
            </w:r>
            <w:r w:rsidRPr="00127FE6">
              <w:rPr>
                <w:rFonts w:ascii="Calibri" w:hAnsi="Calibri" w:cs="Calibri"/>
                <w:sz w:val="20"/>
                <w:szCs w:val="20"/>
              </w:rPr>
              <w:t xml:space="preserve"> taught last week. </w:t>
            </w:r>
          </w:p>
          <w:p w14:paraId="64AAF85B" w14:textId="1F9D62E8" w:rsidR="00FB432E" w:rsidRDefault="00FB432E" w:rsidP="0005789C">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Pr>
                <w:rFonts w:ascii="Calibri" w:hAnsi="Calibri" w:cs="Calibri"/>
                <w:b/>
                <w:bCs/>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c>
          <w:tcPr>
            <w:tcW w:w="466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6DC2BC84" w14:textId="3DD39602" w:rsidR="00FF1FCE" w:rsidRPr="00FF1FCE" w:rsidRDefault="00FF1FCE" w:rsidP="00FF1FCE">
            <w:pPr>
              <w:pStyle w:val="NormalWeb"/>
              <w:spacing w:before="0" w:beforeAutospacing="0" w:after="0" w:afterAutospacing="0"/>
              <w:rPr>
                <w:rFonts w:ascii="Calibri" w:hAnsi="Calibri" w:cs="Arial"/>
                <w:bCs/>
                <w:kern w:val="24"/>
                <w:sz w:val="20"/>
                <w:szCs w:val="20"/>
              </w:rPr>
            </w:pPr>
            <w:r>
              <w:rPr>
                <w:rFonts w:ascii="Calibri" w:hAnsi="Calibri"/>
                <w:sz w:val="20"/>
                <w:szCs w:val="20"/>
              </w:rPr>
              <w:t xml:space="preserve">Plan and </w:t>
            </w:r>
            <w:r w:rsidRPr="00FF1FCE">
              <w:rPr>
                <w:rFonts w:ascii="Calibri" w:hAnsi="Calibri"/>
                <w:sz w:val="20"/>
                <w:szCs w:val="20"/>
              </w:rPr>
              <w:t xml:space="preserve">teach whole class sessions for phonics, </w:t>
            </w:r>
            <w:r>
              <w:rPr>
                <w:rFonts w:ascii="Calibri" w:hAnsi="Calibri"/>
                <w:sz w:val="20"/>
                <w:szCs w:val="20"/>
              </w:rPr>
              <w:t>l</w:t>
            </w:r>
            <w:r w:rsidRPr="00FF1FCE">
              <w:rPr>
                <w:rFonts w:ascii="Calibri" w:hAnsi="Calibri"/>
                <w:sz w:val="20"/>
                <w:szCs w:val="20"/>
              </w:rPr>
              <w:t xml:space="preserve">iteracy </w:t>
            </w:r>
            <w:r w:rsidRPr="00FF1FCE">
              <w:rPr>
                <w:rFonts w:ascii="Calibri" w:hAnsi="Calibri"/>
                <w:b/>
                <w:bCs/>
                <w:sz w:val="20"/>
                <w:szCs w:val="20"/>
              </w:rPr>
              <w:t>or</w:t>
            </w:r>
            <w:r w:rsidRPr="00FF1FCE">
              <w:rPr>
                <w:rFonts w:ascii="Calibri" w:hAnsi="Calibri"/>
                <w:sz w:val="20"/>
                <w:szCs w:val="20"/>
              </w:rPr>
              <w:t xml:space="preserve"> maths</w:t>
            </w:r>
            <w:r>
              <w:rPr>
                <w:rFonts w:ascii="Calibri" w:hAnsi="Calibri"/>
                <w:sz w:val="20"/>
                <w:szCs w:val="20"/>
              </w:rPr>
              <w:t>.</w:t>
            </w:r>
          </w:p>
          <w:p w14:paraId="7392A2FF" w14:textId="1C6FFC77" w:rsidR="00FB432E" w:rsidRDefault="00FF1FCE" w:rsidP="00FF1FCE">
            <w:pPr>
              <w:ind w:right="135"/>
              <w:textAlignment w:val="baseline"/>
              <w:rPr>
                <w:rFonts w:ascii="Calibri" w:hAnsi="Calibri" w:cs="Calibri"/>
                <w:sz w:val="20"/>
                <w:szCs w:val="20"/>
              </w:rPr>
            </w:pPr>
            <w:r>
              <w:rPr>
                <w:rFonts w:ascii="Calibri" w:hAnsi="Calibri"/>
                <w:sz w:val="20"/>
                <w:szCs w:val="20"/>
              </w:rPr>
              <w:t>P</w:t>
            </w:r>
            <w:r w:rsidRPr="00FF1FCE">
              <w:rPr>
                <w:rFonts w:ascii="Calibri" w:hAnsi="Calibri"/>
                <w:sz w:val="20"/>
                <w:szCs w:val="20"/>
              </w:rPr>
              <w:t>lanning 40% of</w:t>
            </w:r>
            <w:r>
              <w:rPr>
                <w:rFonts w:ascii="Calibri" w:hAnsi="Calibri"/>
                <w:sz w:val="20"/>
                <w:szCs w:val="20"/>
              </w:rPr>
              <w:t xml:space="preserve"> </w:t>
            </w:r>
            <w:r w:rsidRPr="00FF1FCE">
              <w:rPr>
                <w:rFonts w:ascii="Calibri" w:hAnsi="Calibri"/>
                <w:sz w:val="20"/>
                <w:szCs w:val="20"/>
              </w:rPr>
              <w:t xml:space="preserve">enhanced provision activities </w:t>
            </w:r>
            <w:r>
              <w:rPr>
                <w:rFonts w:ascii="Calibri" w:hAnsi="Calibri"/>
                <w:sz w:val="20"/>
                <w:szCs w:val="20"/>
              </w:rPr>
              <w:t xml:space="preserve">linked to your teaching that </w:t>
            </w:r>
            <w:r w:rsidRPr="00FF1FCE">
              <w:rPr>
                <w:rFonts w:ascii="Calibri" w:hAnsi="Calibri"/>
                <w:sz w:val="20"/>
                <w:szCs w:val="20"/>
              </w:rPr>
              <w:t>you/other staff will be leading/supporting</w:t>
            </w:r>
            <w:r>
              <w:rPr>
                <w:rFonts w:ascii="Calibri" w:hAnsi="Calibri"/>
                <w:sz w:val="20"/>
                <w:szCs w:val="20"/>
              </w:rPr>
              <w:t xml:space="preserve">. </w:t>
            </w:r>
          </w:p>
        </w:tc>
      </w:tr>
      <w:tr w:rsidR="00E87665" w14:paraId="52E515D8" w14:textId="77777777" w:rsidTr="00E87665">
        <w:trPr>
          <w:trHeight w:val="480"/>
        </w:trPr>
        <w:tc>
          <w:tcPr>
            <w:tcW w:w="718" w:type="dxa"/>
            <w:vMerge/>
            <w:vAlign w:val="center"/>
          </w:tcPr>
          <w:p w14:paraId="78E16040" w14:textId="77777777" w:rsidR="00E87665" w:rsidRPr="000E78DB" w:rsidRDefault="00E87665">
            <w:pPr>
              <w:jc w:val="center"/>
              <w:textAlignment w:val="baseline"/>
              <w:rPr>
                <w:rFonts w:ascii="Segoe UI" w:hAnsi="Segoe UI" w:cs="Segoe UI"/>
                <w:b/>
                <w:bCs/>
                <w:sz w:val="18"/>
                <w:szCs w:val="18"/>
              </w:rPr>
            </w:pPr>
          </w:p>
        </w:tc>
        <w:tc>
          <w:tcPr>
            <w:tcW w:w="992"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E87665" w:rsidRPr="004C74F5" w:rsidRDefault="00E87665">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20% non-contact</w:t>
            </w:r>
          </w:p>
        </w:tc>
        <w:tc>
          <w:tcPr>
            <w:tcW w:w="9214"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24A7699F" w14:textId="77777777" w:rsidR="00E87665" w:rsidRDefault="00E87665" w:rsidP="0094762B">
            <w:pPr>
              <w:ind w:left="135" w:right="135"/>
              <w:textAlignment w:val="baseline"/>
              <w:rPr>
                <w:rFonts w:asciiTheme="minorHAnsi" w:hAnsiTheme="minorHAnsi" w:cstheme="minorHAnsi"/>
                <w:bCs/>
                <w:kern w:val="24"/>
                <w:sz w:val="20"/>
                <w:szCs w:val="20"/>
              </w:rPr>
            </w:pPr>
            <w:r w:rsidRPr="00094835">
              <w:rPr>
                <w:rFonts w:asciiTheme="minorHAnsi" w:hAnsiTheme="minorHAnsi" w:cstheme="minorHAnsi"/>
                <w:b/>
                <w:kern w:val="24"/>
                <w:sz w:val="20"/>
                <w:szCs w:val="20"/>
              </w:rPr>
              <w:t xml:space="preserve">ESSENTIAL: </w:t>
            </w:r>
            <w:r w:rsidRPr="00094835">
              <w:rPr>
                <w:rFonts w:asciiTheme="minorHAnsi" w:hAnsiTheme="minorHAnsi" w:cstheme="minorHAnsi"/>
                <w:bCs/>
                <w:kern w:val="24"/>
                <w:sz w:val="20"/>
                <w:szCs w:val="20"/>
              </w:rPr>
              <w:t>10% approx. ½ day PPA time with class teacher for supported/guided planning</w:t>
            </w:r>
          </w:p>
          <w:p w14:paraId="3704EC2C" w14:textId="458BB527" w:rsidR="00E87665" w:rsidRPr="00127FE6" w:rsidRDefault="00E87665" w:rsidP="00695DDA">
            <w:pPr>
              <w:ind w:left="135" w:right="135"/>
              <w:textAlignment w:val="baseline"/>
              <w:rPr>
                <w:rFonts w:ascii="Calibri" w:hAnsi="Calibri" w:cs="Calibri"/>
                <w:sz w:val="20"/>
                <w:szCs w:val="20"/>
              </w:rPr>
            </w:pPr>
            <w:r>
              <w:rPr>
                <w:rFonts w:ascii="Calibri" w:hAnsi="Calibri" w:cs="Calibri"/>
                <w:b/>
                <w:bCs/>
                <w:sz w:val="20"/>
                <w:szCs w:val="20"/>
              </w:rPr>
              <w:t xml:space="preserve">An additional 10% non-contact time: </w:t>
            </w:r>
            <w:r w:rsidRPr="00695DDA">
              <w:rPr>
                <w:rFonts w:ascii="Calibri" w:hAnsi="Calibri" w:cs="Calibri"/>
                <w:sz w:val="20"/>
                <w:szCs w:val="20"/>
              </w:rPr>
              <w:t>work on</w:t>
            </w:r>
            <w:r>
              <w:rPr>
                <w:rFonts w:ascii="Calibri" w:hAnsi="Calibri" w:cs="Calibri"/>
                <w:b/>
                <w:bCs/>
                <w:sz w:val="20"/>
                <w:szCs w:val="20"/>
              </w:rPr>
              <w:t xml:space="preserve"> </w:t>
            </w:r>
            <w:r w:rsidRPr="00B14249">
              <w:rPr>
                <w:rFonts w:ascii="Calibri" w:hAnsi="Calibri" w:cs="Calibri"/>
                <w:sz w:val="20"/>
                <w:szCs w:val="20"/>
              </w:rPr>
              <w:t>SSP and Early Reading PPU and ensure you plan and agree teaching time</w:t>
            </w:r>
            <w:r>
              <w:rPr>
                <w:rFonts w:ascii="Calibri" w:hAnsi="Calibri" w:cs="Calibri"/>
                <w:sz w:val="20"/>
                <w:szCs w:val="20"/>
              </w:rPr>
              <w:t>.</w:t>
            </w:r>
          </w:p>
        </w:tc>
      </w:tr>
      <w:tr w:rsidR="00BC0ED4" w:rsidRPr="00127FE6" w14:paraId="448A595B" w14:textId="77777777" w:rsidTr="00206768">
        <w:trPr>
          <w:trHeight w:val="82"/>
        </w:trPr>
        <w:tc>
          <w:tcPr>
            <w:tcW w:w="10924" w:type="dxa"/>
            <w:gridSpan w:val="6"/>
            <w:tcBorders>
              <w:top w:val="single" w:sz="6" w:space="0" w:color="auto"/>
              <w:left w:val="single" w:sz="6" w:space="0" w:color="000000" w:themeColor="text1"/>
              <w:right w:val="single" w:sz="6" w:space="0" w:color="000000" w:themeColor="text1"/>
            </w:tcBorders>
            <w:vAlign w:val="center"/>
          </w:tcPr>
          <w:p w14:paraId="5A35299D" w14:textId="77777777" w:rsidR="00BC0ED4" w:rsidRPr="004C74F5" w:rsidRDefault="00BC0ED4">
            <w:pPr>
              <w:ind w:left="135" w:right="135"/>
              <w:textAlignment w:val="baseline"/>
              <w:rPr>
                <w:rFonts w:asciiTheme="minorHAnsi" w:hAnsiTheme="minorHAnsi" w:cstheme="minorHAnsi"/>
                <w:sz w:val="12"/>
                <w:szCs w:val="12"/>
              </w:rPr>
            </w:pPr>
          </w:p>
        </w:tc>
      </w:tr>
      <w:tr w:rsidR="00FB432E" w:rsidRPr="00127FE6" w14:paraId="6C157661" w14:textId="77777777" w:rsidTr="00E87665">
        <w:trPr>
          <w:trHeight w:val="916"/>
        </w:trPr>
        <w:tc>
          <w:tcPr>
            <w:tcW w:w="718"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6BAB62EA" w:rsidR="00FB432E" w:rsidRPr="000E78DB" w:rsidRDefault="00FB432E">
            <w:pPr>
              <w:jc w:val="center"/>
              <w:textAlignment w:val="baseline"/>
              <w:rPr>
                <w:rFonts w:ascii="Segoe UI" w:hAnsi="Segoe UI" w:cs="Segoe UI"/>
                <w:b/>
                <w:bCs/>
                <w:sz w:val="18"/>
                <w:szCs w:val="18"/>
              </w:rPr>
            </w:pPr>
            <w:r>
              <w:rPr>
                <w:rFonts w:ascii="Segoe UI" w:hAnsi="Segoe UI" w:cs="Segoe UI"/>
                <w:b/>
                <w:bCs/>
                <w:sz w:val="18"/>
                <w:szCs w:val="18"/>
              </w:rPr>
              <w:t>3</w:t>
            </w:r>
          </w:p>
        </w:tc>
        <w:tc>
          <w:tcPr>
            <w:tcW w:w="992"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04290781" w:rsidR="00FB432E" w:rsidRPr="004C74F5" w:rsidRDefault="00FB432E">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50% </w:t>
            </w:r>
          </w:p>
          <w:p w14:paraId="2FFF5D96" w14:textId="7709DA6F" w:rsidR="00FB432E" w:rsidRPr="004C74F5" w:rsidRDefault="00FB432E">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Teaching</w:t>
            </w:r>
          </w:p>
        </w:tc>
        <w:tc>
          <w:tcPr>
            <w:tcW w:w="455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3A6AA09C" w14:textId="77777777" w:rsidR="00FB432E" w:rsidRDefault="00FB432E" w:rsidP="00E475DC">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t>
            </w:r>
            <w:r>
              <w:rPr>
                <w:rFonts w:ascii="Calibri" w:hAnsi="Calibri" w:cs="Calibri"/>
                <w:sz w:val="20"/>
                <w:szCs w:val="20"/>
              </w:rPr>
              <w:t>with</w:t>
            </w:r>
            <w:r w:rsidRPr="00127FE6">
              <w:rPr>
                <w:rFonts w:ascii="Calibri" w:hAnsi="Calibri" w:cs="Calibri"/>
                <w:sz w:val="20"/>
                <w:szCs w:val="20"/>
              </w:rPr>
              <w:t xml:space="preserve"> taught last week. </w:t>
            </w:r>
          </w:p>
          <w:p w14:paraId="3A7D46F4" w14:textId="77777777" w:rsidR="00FB432E" w:rsidRDefault="00FB432E" w:rsidP="0005789C">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Pr>
                <w:rFonts w:ascii="Calibri" w:hAnsi="Calibri" w:cs="Calibri"/>
                <w:b/>
                <w:bCs/>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p w14:paraId="29599D36" w14:textId="7317C585" w:rsidR="00FB432E" w:rsidRDefault="00FB432E" w:rsidP="0005789C">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w:t>
            </w:r>
            <w:r>
              <w:rPr>
                <w:rFonts w:ascii="Calibri" w:hAnsi="Calibri" w:cs="Calibri"/>
                <w:sz w:val="20"/>
                <w:szCs w:val="20"/>
              </w:rPr>
              <w:t xml:space="preserve"> – prioritising those subjects you have not taught this year.</w:t>
            </w:r>
          </w:p>
        </w:tc>
        <w:tc>
          <w:tcPr>
            <w:tcW w:w="4662" w:type="dxa"/>
            <w:gridSpan w:val="2"/>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477E6897" w14:textId="717A03FC" w:rsidR="00FF1FCE" w:rsidRPr="00FF1FCE" w:rsidRDefault="00FF1FCE" w:rsidP="00FF1FCE">
            <w:pPr>
              <w:pStyle w:val="NormalWeb"/>
              <w:spacing w:before="0" w:beforeAutospacing="0" w:after="0" w:afterAutospacing="0"/>
              <w:rPr>
                <w:rFonts w:ascii="Calibri" w:hAnsi="Calibri" w:cs="Arial"/>
                <w:bCs/>
                <w:kern w:val="24"/>
                <w:sz w:val="20"/>
                <w:szCs w:val="20"/>
              </w:rPr>
            </w:pPr>
            <w:r>
              <w:rPr>
                <w:rFonts w:ascii="Calibri" w:hAnsi="Calibri"/>
                <w:sz w:val="20"/>
                <w:szCs w:val="20"/>
              </w:rPr>
              <w:t xml:space="preserve">Plan and </w:t>
            </w:r>
            <w:r w:rsidRPr="00FF1FCE">
              <w:rPr>
                <w:rFonts w:ascii="Calibri" w:hAnsi="Calibri"/>
                <w:sz w:val="20"/>
                <w:szCs w:val="20"/>
              </w:rPr>
              <w:t xml:space="preserve">teach whole class sessions for phonics, </w:t>
            </w:r>
            <w:r>
              <w:rPr>
                <w:rFonts w:ascii="Calibri" w:hAnsi="Calibri"/>
                <w:sz w:val="20"/>
                <w:szCs w:val="20"/>
              </w:rPr>
              <w:t>l</w:t>
            </w:r>
            <w:r w:rsidRPr="00FF1FCE">
              <w:rPr>
                <w:rFonts w:ascii="Calibri" w:hAnsi="Calibri"/>
                <w:sz w:val="20"/>
                <w:szCs w:val="20"/>
              </w:rPr>
              <w:t xml:space="preserve">iteracy </w:t>
            </w:r>
            <w:r>
              <w:rPr>
                <w:rFonts w:ascii="Calibri" w:hAnsi="Calibri"/>
                <w:b/>
                <w:bCs/>
                <w:sz w:val="20"/>
                <w:szCs w:val="20"/>
              </w:rPr>
              <w:t>OR</w:t>
            </w:r>
            <w:r w:rsidRPr="00FF1FCE">
              <w:rPr>
                <w:rFonts w:ascii="Calibri" w:hAnsi="Calibri"/>
                <w:sz w:val="20"/>
                <w:szCs w:val="20"/>
              </w:rPr>
              <w:t xml:space="preserve"> maths</w:t>
            </w:r>
            <w:r>
              <w:rPr>
                <w:rFonts w:ascii="Calibri" w:hAnsi="Calibri"/>
                <w:sz w:val="20"/>
                <w:szCs w:val="20"/>
              </w:rPr>
              <w:t>.</w:t>
            </w:r>
          </w:p>
          <w:p w14:paraId="4CAFE697" w14:textId="6D8684FF" w:rsidR="00FF1FCE" w:rsidRPr="00766EF4" w:rsidRDefault="00FF1FCE" w:rsidP="00FF1FCE">
            <w:pPr>
              <w:pStyle w:val="NormalWeb"/>
              <w:spacing w:before="0" w:beforeAutospacing="0" w:after="0" w:afterAutospacing="0"/>
              <w:rPr>
                <w:rFonts w:ascii="Calibri" w:hAnsi="Calibri" w:cs="Arial"/>
                <w:bCs/>
                <w:kern w:val="24"/>
                <w:sz w:val="20"/>
                <w:szCs w:val="20"/>
              </w:rPr>
            </w:pPr>
            <w:r>
              <w:rPr>
                <w:rFonts w:ascii="Calibri" w:hAnsi="Calibri"/>
                <w:sz w:val="20"/>
                <w:szCs w:val="20"/>
              </w:rPr>
              <w:t>P</w:t>
            </w:r>
            <w:r w:rsidRPr="00FF1FCE">
              <w:rPr>
                <w:rFonts w:ascii="Calibri" w:hAnsi="Calibri"/>
                <w:sz w:val="20"/>
                <w:szCs w:val="20"/>
              </w:rPr>
              <w:t xml:space="preserve">lanning enhanced provision activities </w:t>
            </w:r>
            <w:r>
              <w:rPr>
                <w:rFonts w:ascii="Calibri" w:hAnsi="Calibri"/>
                <w:sz w:val="20"/>
                <w:szCs w:val="20"/>
              </w:rPr>
              <w:t xml:space="preserve">linked to your teaching that </w:t>
            </w:r>
            <w:r w:rsidRPr="00FF1FCE">
              <w:rPr>
                <w:rFonts w:ascii="Calibri" w:hAnsi="Calibri"/>
                <w:sz w:val="20"/>
                <w:szCs w:val="20"/>
              </w:rPr>
              <w:t>you</w:t>
            </w:r>
            <w:r>
              <w:rPr>
                <w:rFonts w:ascii="Calibri" w:hAnsi="Calibri"/>
                <w:sz w:val="20"/>
                <w:szCs w:val="20"/>
              </w:rPr>
              <w:t xml:space="preserve"> or </w:t>
            </w:r>
            <w:r w:rsidRPr="00FF1FCE">
              <w:rPr>
                <w:rFonts w:ascii="Calibri" w:hAnsi="Calibri"/>
                <w:sz w:val="20"/>
                <w:szCs w:val="20"/>
              </w:rPr>
              <w:t>other staff will be leading/supporting</w:t>
            </w:r>
            <w:r>
              <w:rPr>
                <w:rFonts w:ascii="Calibri" w:hAnsi="Calibri"/>
                <w:sz w:val="20"/>
                <w:szCs w:val="20"/>
              </w:rPr>
              <w:t>.</w:t>
            </w:r>
            <w:r>
              <w:rPr>
                <w:rFonts w:ascii="Calibri" w:hAnsi="Calibri"/>
              </w:rPr>
              <w:t xml:space="preserve"> T</w:t>
            </w:r>
            <w:r w:rsidRPr="001A657F">
              <w:rPr>
                <w:rFonts w:ascii="Calibri" w:hAnsi="Calibri"/>
                <w:sz w:val="20"/>
                <w:szCs w:val="20"/>
              </w:rPr>
              <w:t>ake responsibility for monitoring the whole class wh</w:t>
            </w:r>
            <w:r>
              <w:rPr>
                <w:rFonts w:ascii="Calibri" w:hAnsi="Calibri"/>
                <w:sz w:val="20"/>
                <w:szCs w:val="20"/>
              </w:rPr>
              <w:t>ilst leading group sessions.</w:t>
            </w:r>
          </w:p>
          <w:p w14:paraId="4DDB2B35" w14:textId="15CD8D30" w:rsidR="00FB432E" w:rsidRPr="004E7F1A" w:rsidRDefault="00FF1FCE" w:rsidP="00FF1FCE">
            <w:pPr>
              <w:ind w:right="135"/>
              <w:textAlignment w:val="baseline"/>
              <w:rPr>
                <w:rFonts w:ascii="Calibri" w:hAnsi="Calibri" w:cs="Calibri"/>
                <w:b/>
                <w:bCs/>
                <w:sz w:val="20"/>
                <w:szCs w:val="20"/>
              </w:rPr>
            </w:pPr>
            <w:r>
              <w:rPr>
                <w:rFonts w:ascii="Calibri" w:hAnsi="Calibri"/>
                <w:sz w:val="20"/>
                <w:szCs w:val="20"/>
              </w:rPr>
              <w:t>C</w:t>
            </w:r>
            <w:r w:rsidRPr="001A657F">
              <w:rPr>
                <w:rFonts w:ascii="Calibri" w:hAnsi="Calibri"/>
                <w:sz w:val="20"/>
                <w:szCs w:val="20"/>
              </w:rPr>
              <w:t xml:space="preserve">ontinue to plan for </w:t>
            </w:r>
            <w:r w:rsidRPr="00FF1FCE">
              <w:rPr>
                <w:rFonts w:ascii="Calibri" w:hAnsi="Calibri"/>
                <w:sz w:val="20"/>
                <w:szCs w:val="20"/>
              </w:rPr>
              <w:t>enhanced provision,</w:t>
            </w:r>
            <w:r w:rsidRPr="001A657F">
              <w:rPr>
                <w:rFonts w:ascii="Calibri" w:hAnsi="Calibri"/>
                <w:sz w:val="20"/>
                <w:szCs w:val="20"/>
              </w:rPr>
              <w:t xml:space="preserve"> inside and out</w:t>
            </w:r>
            <w:r>
              <w:rPr>
                <w:rFonts w:ascii="Calibri" w:hAnsi="Calibri"/>
                <w:sz w:val="20"/>
                <w:szCs w:val="20"/>
              </w:rPr>
              <w:t>side.</w:t>
            </w:r>
          </w:p>
        </w:tc>
      </w:tr>
      <w:tr w:rsidR="00E87665" w:rsidRPr="00127FE6" w14:paraId="15CFD5B1" w14:textId="77777777" w:rsidTr="00E87665">
        <w:trPr>
          <w:trHeight w:val="844"/>
        </w:trPr>
        <w:tc>
          <w:tcPr>
            <w:tcW w:w="718" w:type="dxa"/>
            <w:vMerge/>
            <w:vAlign w:val="center"/>
          </w:tcPr>
          <w:p w14:paraId="0FE4A40C" w14:textId="77777777" w:rsidR="00E87665" w:rsidRPr="000E78DB" w:rsidRDefault="00E87665">
            <w:pPr>
              <w:jc w:val="center"/>
              <w:textAlignment w:val="baseline"/>
              <w:rPr>
                <w:rFonts w:ascii="Segoe UI" w:hAnsi="Segoe UI" w:cs="Segoe UI"/>
                <w:b/>
                <w:bCs/>
                <w:sz w:val="18"/>
                <w:szCs w:val="18"/>
              </w:rPr>
            </w:pPr>
          </w:p>
        </w:tc>
        <w:tc>
          <w:tcPr>
            <w:tcW w:w="992"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E87665" w:rsidRPr="004C74F5" w:rsidRDefault="00E87665">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20% non-contact</w:t>
            </w:r>
          </w:p>
        </w:tc>
        <w:tc>
          <w:tcPr>
            <w:tcW w:w="9214"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6620B32F" w14:textId="77777777" w:rsidR="00E87665" w:rsidRDefault="00E87665" w:rsidP="006335A3">
            <w:pPr>
              <w:ind w:left="135" w:right="135"/>
              <w:textAlignment w:val="baseline"/>
              <w:rPr>
                <w:rFonts w:asciiTheme="minorHAnsi" w:hAnsiTheme="minorHAnsi" w:cstheme="minorHAnsi"/>
                <w:bCs/>
                <w:kern w:val="24"/>
                <w:sz w:val="20"/>
                <w:szCs w:val="20"/>
              </w:rPr>
            </w:pPr>
            <w:r w:rsidRPr="00094835">
              <w:rPr>
                <w:rFonts w:asciiTheme="minorHAnsi" w:hAnsiTheme="minorHAnsi" w:cstheme="minorHAnsi"/>
                <w:b/>
                <w:kern w:val="24"/>
                <w:sz w:val="20"/>
                <w:szCs w:val="20"/>
              </w:rPr>
              <w:t>ESSENTIAL:</w:t>
            </w:r>
            <w:r w:rsidRPr="00094835">
              <w:rPr>
                <w:rFonts w:asciiTheme="minorHAnsi" w:hAnsiTheme="minorHAnsi" w:cstheme="minorHAnsi"/>
                <w:bCs/>
                <w:kern w:val="24"/>
                <w:sz w:val="20"/>
                <w:szCs w:val="20"/>
              </w:rPr>
              <w:t xml:space="preserve">10% approx. ½ day PPA time </w:t>
            </w:r>
            <w:r w:rsidRPr="00094835">
              <w:rPr>
                <w:rFonts w:asciiTheme="minorHAnsi" w:hAnsiTheme="minorHAnsi" w:cstheme="minorHAnsi"/>
                <w:bCs/>
                <w:i/>
                <w:iCs/>
                <w:kern w:val="24"/>
                <w:sz w:val="20"/>
                <w:szCs w:val="20"/>
              </w:rPr>
              <w:t xml:space="preserve">with </w:t>
            </w:r>
            <w:r w:rsidRPr="00094835">
              <w:rPr>
                <w:rFonts w:asciiTheme="minorHAnsi" w:hAnsiTheme="minorHAnsi" w:cstheme="minorHAnsi"/>
                <w:bCs/>
                <w:kern w:val="24"/>
                <w:sz w:val="20"/>
                <w:szCs w:val="20"/>
              </w:rPr>
              <w:t>class teacher for supported/guided planning</w:t>
            </w:r>
          </w:p>
          <w:p w14:paraId="47A4CFB4" w14:textId="77777777" w:rsidR="00E87665" w:rsidRPr="00127FE6" w:rsidRDefault="00E87665" w:rsidP="006335A3">
            <w:pPr>
              <w:ind w:left="135" w:right="135"/>
              <w:textAlignment w:val="baseline"/>
              <w:rPr>
                <w:rFonts w:ascii="Segoe UI" w:hAnsi="Segoe UI" w:cs="Segoe UI"/>
                <w:sz w:val="18"/>
                <w:szCs w:val="18"/>
              </w:rPr>
            </w:pPr>
            <w:r>
              <w:rPr>
                <w:rFonts w:ascii="Calibri" w:hAnsi="Calibri" w:cs="Calibri"/>
                <w:b/>
                <w:bCs/>
                <w:sz w:val="20"/>
                <w:szCs w:val="20"/>
              </w:rPr>
              <w:t>A</w:t>
            </w:r>
            <w:r w:rsidRPr="00BE2FB7">
              <w:rPr>
                <w:rFonts w:ascii="Calibri" w:hAnsi="Calibri" w:cs="Calibri"/>
                <w:b/>
                <w:bCs/>
                <w:sz w:val="20"/>
                <w:szCs w:val="20"/>
              </w:rPr>
              <w:t>n additional 10% non-contact time:</w:t>
            </w:r>
            <w:r>
              <w:rPr>
                <w:rFonts w:ascii="Calibri" w:hAnsi="Calibri" w:cs="Calibri"/>
                <w:b/>
                <w:bCs/>
                <w:sz w:val="20"/>
                <w:szCs w:val="20"/>
              </w:rPr>
              <w:t xml:space="preserve"> </w:t>
            </w:r>
            <w:r w:rsidRPr="0084735B">
              <w:rPr>
                <w:rFonts w:ascii="Calibri" w:hAnsi="Calibri" w:cs="Calibri"/>
                <w:sz w:val="20"/>
                <w:szCs w:val="20"/>
              </w:rPr>
              <w:t>Continue to work on PPUs.</w:t>
            </w:r>
            <w:r>
              <w:rPr>
                <w:rFonts w:ascii="Calibri" w:hAnsi="Calibri" w:cs="Calibri"/>
                <w:b/>
                <w:bCs/>
                <w:sz w:val="20"/>
                <w:szCs w:val="20"/>
              </w:rPr>
              <w:t xml:space="preserve">  </w:t>
            </w:r>
          </w:p>
          <w:p w14:paraId="3CC9690C" w14:textId="0F86F655" w:rsidR="00E87665" w:rsidRPr="00127FE6" w:rsidRDefault="00E87665" w:rsidP="00C534AF">
            <w:pPr>
              <w:ind w:left="135" w:right="135"/>
              <w:textAlignment w:val="baseline"/>
              <w:rPr>
                <w:rFonts w:ascii="Calibri" w:hAnsi="Calibri" w:cs="Calibri"/>
                <w:sz w:val="20"/>
                <w:szCs w:val="20"/>
              </w:rPr>
            </w:pPr>
            <w:r>
              <w:rPr>
                <w:rFonts w:ascii="Calibri" w:hAnsi="Calibri" w:cs="Calibri"/>
                <w:b/>
                <w:bCs/>
                <w:sz w:val="20"/>
                <w:szCs w:val="20"/>
              </w:rPr>
              <w:br/>
            </w:r>
          </w:p>
        </w:tc>
      </w:tr>
      <w:tr w:rsidR="00BC0ED4" w:rsidRPr="00127FE6" w14:paraId="092E4365" w14:textId="77777777" w:rsidTr="00206768">
        <w:trPr>
          <w:trHeight w:val="133"/>
        </w:trPr>
        <w:tc>
          <w:tcPr>
            <w:tcW w:w="10924" w:type="dxa"/>
            <w:gridSpan w:val="6"/>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4C74F5" w:rsidRDefault="00BC0ED4">
            <w:pPr>
              <w:ind w:left="135" w:right="135"/>
              <w:textAlignment w:val="baseline"/>
              <w:rPr>
                <w:rFonts w:asciiTheme="minorHAnsi" w:hAnsiTheme="minorHAnsi" w:cstheme="minorHAnsi"/>
                <w:sz w:val="12"/>
                <w:szCs w:val="12"/>
              </w:rPr>
            </w:pPr>
          </w:p>
        </w:tc>
      </w:tr>
      <w:tr w:rsidR="00FB432E" w:rsidRPr="00127FE6" w14:paraId="43844A49" w14:textId="77777777" w:rsidTr="00E87665">
        <w:trPr>
          <w:trHeight w:val="812"/>
        </w:trPr>
        <w:tc>
          <w:tcPr>
            <w:tcW w:w="718" w:type="dxa"/>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32D40C07" w:rsidR="00FB432E" w:rsidRPr="000E78DB" w:rsidRDefault="00FB432E">
            <w:pPr>
              <w:jc w:val="center"/>
              <w:textAlignment w:val="baseline"/>
              <w:rPr>
                <w:rFonts w:ascii="Segoe UI" w:hAnsi="Segoe UI" w:cs="Segoe UI"/>
                <w:b/>
                <w:bCs/>
                <w:sz w:val="18"/>
                <w:szCs w:val="18"/>
              </w:rPr>
            </w:pPr>
            <w:r>
              <w:rPr>
                <w:rFonts w:ascii="Segoe UI" w:hAnsi="Segoe UI" w:cs="Segoe UI"/>
                <w:b/>
                <w:bCs/>
                <w:sz w:val="18"/>
                <w:szCs w:val="18"/>
              </w:rPr>
              <w:t xml:space="preserve">4 </w:t>
            </w:r>
          </w:p>
        </w:tc>
        <w:tc>
          <w:tcPr>
            <w:tcW w:w="992"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17AB5C6D" w:rsidR="00FB432E" w:rsidRPr="004C74F5" w:rsidRDefault="00FB432E">
            <w:pPr>
              <w:jc w:val="center"/>
              <w:textAlignment w:val="baseline"/>
              <w:rPr>
                <w:rFonts w:asciiTheme="minorHAnsi" w:hAnsiTheme="minorHAnsi" w:cstheme="minorHAnsi"/>
                <w:b/>
                <w:bCs/>
                <w:sz w:val="20"/>
                <w:szCs w:val="20"/>
              </w:rPr>
            </w:pPr>
            <w:r>
              <w:rPr>
                <w:rFonts w:asciiTheme="minorHAnsi" w:hAnsiTheme="minorHAnsi" w:cstheme="minorHAnsi"/>
                <w:b/>
                <w:bCs/>
                <w:sz w:val="20"/>
                <w:szCs w:val="20"/>
              </w:rPr>
              <w:t>6</w:t>
            </w:r>
            <w:r w:rsidRPr="004C74F5">
              <w:rPr>
                <w:rFonts w:asciiTheme="minorHAnsi" w:hAnsiTheme="minorHAnsi" w:cstheme="minorHAnsi"/>
                <w:b/>
                <w:bCs/>
                <w:sz w:val="20"/>
                <w:szCs w:val="20"/>
              </w:rPr>
              <w:t>0%</w:t>
            </w:r>
          </w:p>
          <w:p w14:paraId="46FC67F0" w14:textId="04495D13" w:rsidR="00FB432E" w:rsidRPr="004C74F5" w:rsidRDefault="00FB432E">
            <w:pPr>
              <w:jc w:val="center"/>
              <w:textAlignment w:val="baseline"/>
              <w:rPr>
                <w:rFonts w:asciiTheme="minorHAnsi" w:hAnsiTheme="minorHAnsi" w:cstheme="minorHAnsi"/>
                <w:sz w:val="18"/>
                <w:szCs w:val="18"/>
              </w:rPr>
            </w:pPr>
            <w:r w:rsidRPr="004C74F5">
              <w:rPr>
                <w:rFonts w:asciiTheme="minorHAnsi" w:hAnsiTheme="minorHAnsi" w:cstheme="minorHAnsi"/>
                <w:sz w:val="18"/>
                <w:szCs w:val="18"/>
              </w:rPr>
              <w:t>Teaching</w:t>
            </w:r>
          </w:p>
        </w:tc>
        <w:tc>
          <w:tcPr>
            <w:tcW w:w="4552" w:type="dxa"/>
            <w:gridSpan w:val="2"/>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0575711" w:rsidR="00FB432E" w:rsidRPr="00127FE6" w:rsidRDefault="00FB432E">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E475DC">
              <w:rPr>
                <w:rFonts w:ascii="Calibri" w:hAnsi="Calibri" w:cs="Calibri"/>
                <w:b/>
                <w:bCs/>
                <w:sz w:val="20"/>
                <w:szCs w:val="20"/>
              </w:rPr>
              <w:t>AND</w:t>
            </w:r>
            <w:r w:rsidRPr="00127FE6">
              <w:rPr>
                <w:rFonts w:ascii="Calibri" w:hAnsi="Calibri" w:cs="Calibri"/>
                <w:sz w:val="20"/>
                <w:szCs w:val="20"/>
              </w:rPr>
              <w:t xml:space="preserve"> mathematics </w:t>
            </w:r>
          </w:p>
          <w:p w14:paraId="772CA969" w14:textId="77777777" w:rsidR="00FB432E" w:rsidRDefault="00FB432E" w:rsidP="0021100A">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p w14:paraId="6A9E89BE" w14:textId="076C154A" w:rsidR="00FB432E" w:rsidRDefault="00FB432E" w:rsidP="0021100A">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w:t>
            </w:r>
            <w:r>
              <w:rPr>
                <w:rFonts w:ascii="Calibri" w:hAnsi="Calibri" w:cs="Calibri"/>
                <w:sz w:val="20"/>
                <w:szCs w:val="20"/>
              </w:rPr>
              <w:t>.</w:t>
            </w:r>
          </w:p>
        </w:tc>
        <w:tc>
          <w:tcPr>
            <w:tcW w:w="4662" w:type="dxa"/>
            <w:gridSpan w:val="2"/>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74E87F11" w14:textId="5B633ED3" w:rsidR="00FF1FCE" w:rsidRPr="00FF1FCE" w:rsidRDefault="00FF1FCE" w:rsidP="00FF1FCE">
            <w:pPr>
              <w:pStyle w:val="NormalWeb"/>
              <w:spacing w:before="0" w:beforeAutospacing="0" w:after="0" w:afterAutospacing="0"/>
              <w:rPr>
                <w:rFonts w:ascii="Calibri" w:hAnsi="Calibri" w:cs="Arial"/>
                <w:bCs/>
                <w:kern w:val="24"/>
                <w:sz w:val="20"/>
                <w:szCs w:val="20"/>
              </w:rPr>
            </w:pPr>
            <w:r>
              <w:rPr>
                <w:rFonts w:ascii="Calibri" w:hAnsi="Calibri"/>
                <w:sz w:val="20"/>
                <w:szCs w:val="20"/>
              </w:rPr>
              <w:t xml:space="preserve">Plan and </w:t>
            </w:r>
            <w:r w:rsidRPr="00FF1FCE">
              <w:rPr>
                <w:rFonts w:ascii="Calibri" w:hAnsi="Calibri"/>
                <w:sz w:val="20"/>
                <w:szCs w:val="20"/>
              </w:rPr>
              <w:t xml:space="preserve">teach whole class sessions for phonics, </w:t>
            </w:r>
            <w:r>
              <w:rPr>
                <w:rFonts w:ascii="Calibri" w:hAnsi="Calibri"/>
                <w:sz w:val="20"/>
                <w:szCs w:val="20"/>
              </w:rPr>
              <w:t>l</w:t>
            </w:r>
            <w:r w:rsidRPr="00FF1FCE">
              <w:rPr>
                <w:rFonts w:ascii="Calibri" w:hAnsi="Calibri"/>
                <w:sz w:val="20"/>
                <w:szCs w:val="20"/>
              </w:rPr>
              <w:t xml:space="preserve">iteracy </w:t>
            </w:r>
            <w:r>
              <w:rPr>
                <w:rFonts w:ascii="Calibri" w:hAnsi="Calibri"/>
                <w:b/>
                <w:bCs/>
                <w:sz w:val="20"/>
                <w:szCs w:val="20"/>
              </w:rPr>
              <w:t>AND</w:t>
            </w:r>
            <w:r w:rsidRPr="00FF1FCE">
              <w:rPr>
                <w:rFonts w:ascii="Calibri" w:hAnsi="Calibri"/>
                <w:sz w:val="20"/>
                <w:szCs w:val="20"/>
              </w:rPr>
              <w:t xml:space="preserve"> maths</w:t>
            </w:r>
            <w:r>
              <w:rPr>
                <w:rFonts w:ascii="Calibri" w:hAnsi="Calibri"/>
                <w:sz w:val="20"/>
                <w:szCs w:val="20"/>
              </w:rPr>
              <w:t>.</w:t>
            </w:r>
          </w:p>
          <w:p w14:paraId="165FAC29" w14:textId="027D8EF6" w:rsidR="00FF1FCE" w:rsidRPr="00766EF4" w:rsidRDefault="00FF1FCE" w:rsidP="00FF1FCE">
            <w:pPr>
              <w:pStyle w:val="NormalWeb"/>
              <w:spacing w:before="0" w:beforeAutospacing="0" w:after="0" w:afterAutospacing="0"/>
              <w:rPr>
                <w:rFonts w:ascii="Calibri" w:hAnsi="Calibri" w:cs="Arial"/>
                <w:bCs/>
                <w:kern w:val="24"/>
                <w:sz w:val="20"/>
                <w:szCs w:val="20"/>
              </w:rPr>
            </w:pPr>
            <w:r>
              <w:rPr>
                <w:rFonts w:ascii="Calibri" w:hAnsi="Calibri"/>
                <w:sz w:val="20"/>
                <w:szCs w:val="20"/>
              </w:rPr>
              <w:t>P</w:t>
            </w:r>
            <w:r w:rsidRPr="00FF1FCE">
              <w:rPr>
                <w:rFonts w:ascii="Calibri" w:hAnsi="Calibri"/>
                <w:sz w:val="20"/>
                <w:szCs w:val="20"/>
              </w:rPr>
              <w:t xml:space="preserve">lanning enhanced provision activities </w:t>
            </w:r>
            <w:r>
              <w:rPr>
                <w:rFonts w:ascii="Calibri" w:hAnsi="Calibri"/>
                <w:sz w:val="20"/>
                <w:szCs w:val="20"/>
              </w:rPr>
              <w:t xml:space="preserve">linked to your teaching that </w:t>
            </w:r>
            <w:r w:rsidRPr="00FF1FCE">
              <w:rPr>
                <w:rFonts w:ascii="Calibri" w:hAnsi="Calibri"/>
                <w:sz w:val="20"/>
                <w:szCs w:val="20"/>
              </w:rPr>
              <w:t>you</w:t>
            </w:r>
            <w:r>
              <w:rPr>
                <w:rFonts w:ascii="Calibri" w:hAnsi="Calibri"/>
                <w:sz w:val="20"/>
                <w:szCs w:val="20"/>
              </w:rPr>
              <w:t xml:space="preserve"> or </w:t>
            </w:r>
            <w:r w:rsidRPr="00FF1FCE">
              <w:rPr>
                <w:rFonts w:ascii="Calibri" w:hAnsi="Calibri"/>
                <w:sz w:val="20"/>
                <w:szCs w:val="20"/>
              </w:rPr>
              <w:t xml:space="preserve">other </w:t>
            </w:r>
            <w:r w:rsidR="00063A44">
              <w:rPr>
                <w:rFonts w:ascii="Calibri" w:hAnsi="Calibri"/>
                <w:sz w:val="20"/>
                <w:szCs w:val="20"/>
              </w:rPr>
              <w:t>adults</w:t>
            </w:r>
            <w:r w:rsidRPr="00FF1FCE">
              <w:rPr>
                <w:rFonts w:ascii="Calibri" w:hAnsi="Calibri"/>
                <w:sz w:val="20"/>
                <w:szCs w:val="20"/>
              </w:rPr>
              <w:t xml:space="preserve"> will be leading/supporting</w:t>
            </w:r>
            <w:r>
              <w:rPr>
                <w:rFonts w:ascii="Calibri" w:hAnsi="Calibri"/>
                <w:sz w:val="20"/>
                <w:szCs w:val="20"/>
              </w:rPr>
              <w:t>.</w:t>
            </w:r>
            <w:r>
              <w:rPr>
                <w:rFonts w:ascii="Calibri" w:hAnsi="Calibri"/>
              </w:rPr>
              <w:t xml:space="preserve"> T</w:t>
            </w:r>
            <w:r w:rsidRPr="001A657F">
              <w:rPr>
                <w:rFonts w:ascii="Calibri" w:hAnsi="Calibri"/>
                <w:sz w:val="20"/>
                <w:szCs w:val="20"/>
              </w:rPr>
              <w:t>ake responsibility for monitoring the whole class wh</w:t>
            </w:r>
            <w:r>
              <w:rPr>
                <w:rFonts w:ascii="Calibri" w:hAnsi="Calibri"/>
                <w:sz w:val="20"/>
                <w:szCs w:val="20"/>
              </w:rPr>
              <w:t>ilst leading group sessions.</w:t>
            </w:r>
          </w:p>
          <w:p w14:paraId="26166097" w14:textId="6F5C5378" w:rsidR="00FB432E" w:rsidRPr="0021100A" w:rsidRDefault="00FF1FCE" w:rsidP="00FF1FCE">
            <w:pPr>
              <w:ind w:right="135"/>
              <w:textAlignment w:val="baseline"/>
              <w:rPr>
                <w:rFonts w:ascii="Calibri" w:hAnsi="Calibri" w:cs="Calibri"/>
                <w:sz w:val="20"/>
                <w:szCs w:val="20"/>
              </w:rPr>
            </w:pPr>
            <w:r>
              <w:rPr>
                <w:rFonts w:ascii="Calibri" w:hAnsi="Calibri"/>
                <w:sz w:val="20"/>
                <w:szCs w:val="20"/>
              </w:rPr>
              <w:t>C</w:t>
            </w:r>
            <w:r w:rsidRPr="001A657F">
              <w:rPr>
                <w:rFonts w:ascii="Calibri" w:hAnsi="Calibri"/>
                <w:sz w:val="20"/>
                <w:szCs w:val="20"/>
              </w:rPr>
              <w:t xml:space="preserve">ontinue to plan for </w:t>
            </w:r>
            <w:r w:rsidRPr="00FF1FCE">
              <w:rPr>
                <w:rFonts w:ascii="Calibri" w:hAnsi="Calibri"/>
                <w:sz w:val="20"/>
                <w:szCs w:val="20"/>
              </w:rPr>
              <w:t>enhanced provision,</w:t>
            </w:r>
            <w:r w:rsidRPr="001A657F">
              <w:rPr>
                <w:rFonts w:ascii="Calibri" w:hAnsi="Calibri"/>
                <w:sz w:val="20"/>
                <w:szCs w:val="20"/>
              </w:rPr>
              <w:t xml:space="preserve"> inside and out</w:t>
            </w:r>
            <w:r>
              <w:rPr>
                <w:rFonts w:ascii="Calibri" w:hAnsi="Calibri"/>
                <w:sz w:val="20"/>
                <w:szCs w:val="20"/>
              </w:rPr>
              <w:t>side.</w:t>
            </w:r>
          </w:p>
        </w:tc>
      </w:tr>
      <w:tr w:rsidR="00E87665" w:rsidRPr="00127FE6" w14:paraId="0828BF7D" w14:textId="77777777" w:rsidTr="00E87665">
        <w:trPr>
          <w:trHeight w:val="828"/>
        </w:trPr>
        <w:tc>
          <w:tcPr>
            <w:tcW w:w="718" w:type="dxa"/>
            <w:vMerge/>
            <w:tcBorders>
              <w:left w:val="single" w:sz="6" w:space="0" w:color="000000" w:themeColor="text1"/>
              <w:bottom w:val="single" w:sz="4" w:space="0" w:color="auto"/>
              <w:right w:val="single" w:sz="6" w:space="0" w:color="000000" w:themeColor="text1"/>
            </w:tcBorders>
            <w:shd w:val="clear" w:color="auto" w:fill="FFFFFF" w:themeFill="background1"/>
            <w:vAlign w:val="center"/>
          </w:tcPr>
          <w:p w14:paraId="2FDF33F8" w14:textId="77777777" w:rsidR="00E87665" w:rsidRPr="000E78DB" w:rsidRDefault="00E87665">
            <w:pPr>
              <w:jc w:val="center"/>
              <w:textAlignment w:val="baseline"/>
              <w:rPr>
                <w:rFonts w:ascii="Segoe UI" w:hAnsi="Segoe UI" w:cs="Segoe UI"/>
                <w:b/>
                <w:bCs/>
                <w:sz w:val="18"/>
                <w:szCs w:val="18"/>
              </w:rPr>
            </w:pPr>
          </w:p>
        </w:tc>
        <w:tc>
          <w:tcPr>
            <w:tcW w:w="99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vAlign w:val="center"/>
          </w:tcPr>
          <w:p w14:paraId="20D97668" w14:textId="13AB7C7A" w:rsidR="00E87665" w:rsidRPr="004C74F5" w:rsidRDefault="00E87665">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20% non-contact</w:t>
            </w:r>
          </w:p>
        </w:tc>
        <w:tc>
          <w:tcPr>
            <w:tcW w:w="9214" w:type="dxa"/>
            <w:gridSpan w:val="4"/>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3BAB5CA9" w14:textId="77777777" w:rsidR="00E87665" w:rsidRPr="009540B8" w:rsidRDefault="00E87665" w:rsidP="006335A3">
            <w:pPr>
              <w:ind w:left="135" w:right="135"/>
              <w:textAlignment w:val="baseline"/>
              <w:rPr>
                <w:rFonts w:ascii="Calibri" w:hAnsi="Calibri" w:cs="Calibri"/>
                <w:sz w:val="18"/>
                <w:szCs w:val="18"/>
              </w:rPr>
            </w:pPr>
            <w:r w:rsidRPr="009540B8">
              <w:rPr>
                <w:rFonts w:asciiTheme="minorHAnsi" w:hAnsiTheme="minorHAnsi" w:cstheme="minorHAnsi"/>
                <w:b/>
                <w:kern w:val="24"/>
                <w:sz w:val="20"/>
                <w:szCs w:val="20"/>
              </w:rPr>
              <w:t>ESSENTIAL</w:t>
            </w:r>
            <w:r w:rsidRPr="009540B8">
              <w:rPr>
                <w:rFonts w:asciiTheme="minorHAnsi" w:hAnsiTheme="minorHAnsi" w:cstheme="minorHAnsi"/>
                <w:bCs/>
                <w:kern w:val="24"/>
                <w:sz w:val="20"/>
                <w:szCs w:val="20"/>
              </w:rPr>
              <w:t>:10% approx. ½ day PPA time with class teacher for supported/guided planning</w:t>
            </w:r>
          </w:p>
          <w:p w14:paraId="380EA539" w14:textId="77777777" w:rsidR="00E87665" w:rsidRDefault="00E87665" w:rsidP="0098388A">
            <w:pPr>
              <w:ind w:left="135" w:right="135"/>
              <w:textAlignment w:val="baseline"/>
              <w:rPr>
                <w:rFonts w:ascii="Calibri" w:hAnsi="Calibri" w:cs="Calibri"/>
                <w:sz w:val="20"/>
                <w:szCs w:val="20"/>
              </w:rPr>
            </w:pPr>
            <w:r>
              <w:rPr>
                <w:rFonts w:ascii="Segoe UI" w:hAnsi="Segoe UI" w:cs="Segoe UI"/>
                <w:b/>
                <w:bCs/>
                <w:sz w:val="18"/>
                <w:szCs w:val="18"/>
              </w:rPr>
              <w:t>A</w:t>
            </w:r>
            <w:r w:rsidRPr="007206FC">
              <w:rPr>
                <w:rFonts w:ascii="Segoe UI" w:hAnsi="Segoe UI" w:cs="Segoe UI"/>
                <w:b/>
                <w:bCs/>
                <w:sz w:val="18"/>
                <w:szCs w:val="18"/>
              </w:rPr>
              <w:t xml:space="preserve">n </w:t>
            </w:r>
            <w:r>
              <w:rPr>
                <w:rFonts w:ascii="Segoe UI" w:hAnsi="Segoe UI" w:cs="Segoe UI"/>
                <w:b/>
                <w:bCs/>
                <w:sz w:val="18"/>
                <w:szCs w:val="18"/>
              </w:rPr>
              <w:t xml:space="preserve">additional 10% </w:t>
            </w:r>
            <w:r w:rsidRPr="007206FC">
              <w:rPr>
                <w:rFonts w:ascii="Segoe UI" w:hAnsi="Segoe UI" w:cs="Segoe UI"/>
                <w:b/>
                <w:bCs/>
                <w:sz w:val="18"/>
                <w:szCs w:val="18"/>
              </w:rPr>
              <w:t>non-contact time</w:t>
            </w:r>
            <w:r>
              <w:rPr>
                <w:rFonts w:ascii="Segoe UI" w:hAnsi="Segoe UI" w:cs="Segoe UI"/>
                <w:b/>
                <w:bCs/>
                <w:sz w:val="18"/>
                <w:szCs w:val="18"/>
              </w:rPr>
              <w:t xml:space="preserve">: </w:t>
            </w:r>
            <w:r w:rsidRPr="00C17799">
              <w:rPr>
                <w:rFonts w:ascii="Calibri" w:hAnsi="Calibri" w:cs="Calibri"/>
                <w:sz w:val="20"/>
                <w:szCs w:val="20"/>
              </w:rPr>
              <w:t xml:space="preserve">Aim to work on </w:t>
            </w:r>
            <w:r>
              <w:rPr>
                <w:rFonts w:ascii="Calibri" w:hAnsi="Calibri" w:cs="Calibri"/>
                <w:sz w:val="20"/>
                <w:szCs w:val="20"/>
              </w:rPr>
              <w:t xml:space="preserve">PPUs – </w:t>
            </w:r>
            <w:proofErr w:type="gramStart"/>
            <w:r>
              <w:rPr>
                <w:rFonts w:ascii="Calibri" w:hAnsi="Calibri" w:cs="Calibri"/>
                <w:sz w:val="20"/>
                <w:szCs w:val="20"/>
              </w:rPr>
              <w:t>plan ahead</w:t>
            </w:r>
            <w:proofErr w:type="gramEnd"/>
            <w:r>
              <w:rPr>
                <w:rFonts w:ascii="Calibri" w:hAnsi="Calibri" w:cs="Calibri"/>
                <w:sz w:val="20"/>
                <w:szCs w:val="20"/>
              </w:rPr>
              <w:t xml:space="preserve"> to choose which you will focus on</w:t>
            </w:r>
            <w:r w:rsidRPr="00294261">
              <w:rPr>
                <w:rFonts w:ascii="Calibri" w:hAnsi="Calibri" w:cs="Calibri"/>
                <w:sz w:val="20"/>
                <w:szCs w:val="20"/>
              </w:rPr>
              <w:t xml:space="preserve"> </w:t>
            </w:r>
          </w:p>
          <w:p w14:paraId="51A027EE" w14:textId="24E54FC7" w:rsidR="00E87665" w:rsidRPr="0098388A" w:rsidRDefault="00E87665" w:rsidP="0098388A">
            <w:pPr>
              <w:ind w:left="135" w:right="135"/>
              <w:textAlignment w:val="baseline"/>
              <w:rPr>
                <w:rFonts w:ascii="Calibri" w:hAnsi="Calibri" w:cs="Calibri"/>
                <w:b/>
                <w:bCs/>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tc>
      </w:tr>
      <w:tr w:rsidR="004A03C1" w:rsidRPr="00127FE6" w14:paraId="1FC6216A" w14:textId="77777777" w:rsidTr="00E87665">
        <w:trPr>
          <w:trHeight w:val="163"/>
        </w:trPr>
        <w:tc>
          <w:tcPr>
            <w:tcW w:w="718" w:type="dxa"/>
            <w:tcBorders>
              <w:top w:val="single" w:sz="4" w:space="0" w:color="auto"/>
              <w:left w:val="single" w:sz="4" w:space="0" w:color="auto"/>
              <w:bottom w:val="single" w:sz="4" w:space="0" w:color="auto"/>
              <w:right w:val="nil"/>
            </w:tcBorders>
            <w:vAlign w:val="center"/>
          </w:tcPr>
          <w:p w14:paraId="32A803B7" w14:textId="77777777" w:rsidR="004A03C1" w:rsidRPr="00680EE0" w:rsidRDefault="004A03C1">
            <w:pPr>
              <w:jc w:val="center"/>
              <w:textAlignment w:val="baseline"/>
              <w:rPr>
                <w:rFonts w:ascii="Segoe UI" w:hAnsi="Segoe UI" w:cs="Segoe UI"/>
                <w:b/>
                <w:bCs/>
                <w:sz w:val="6"/>
                <w:szCs w:val="6"/>
              </w:rPr>
            </w:pPr>
          </w:p>
        </w:tc>
        <w:tc>
          <w:tcPr>
            <w:tcW w:w="10206" w:type="dxa"/>
            <w:gridSpan w:val="5"/>
            <w:tcBorders>
              <w:top w:val="single" w:sz="6" w:space="0" w:color="000000" w:themeColor="text1"/>
              <w:left w:val="nil"/>
              <w:bottom w:val="single" w:sz="6" w:space="0" w:color="000000" w:themeColor="text1"/>
              <w:right w:val="single" w:sz="6" w:space="0" w:color="000000" w:themeColor="text1"/>
            </w:tcBorders>
            <w:shd w:val="clear" w:color="auto" w:fill="FFFFFF" w:themeFill="background1"/>
            <w:vAlign w:val="center"/>
          </w:tcPr>
          <w:p w14:paraId="00FDB2EF" w14:textId="77777777" w:rsidR="004A03C1" w:rsidRPr="004C74F5" w:rsidRDefault="004A03C1" w:rsidP="006335A3">
            <w:pPr>
              <w:ind w:left="135" w:right="135"/>
              <w:textAlignment w:val="baseline"/>
              <w:rPr>
                <w:rFonts w:asciiTheme="minorHAnsi" w:hAnsiTheme="minorHAnsi" w:cstheme="minorHAnsi"/>
                <w:b/>
                <w:kern w:val="24"/>
                <w:sz w:val="2"/>
                <w:szCs w:val="2"/>
              </w:rPr>
            </w:pPr>
          </w:p>
        </w:tc>
      </w:tr>
      <w:tr w:rsidR="00E87665" w:rsidRPr="00127FE6" w14:paraId="76E7E8E0" w14:textId="77777777" w:rsidTr="00E87665">
        <w:trPr>
          <w:trHeight w:val="850"/>
        </w:trPr>
        <w:tc>
          <w:tcPr>
            <w:tcW w:w="718" w:type="dxa"/>
            <w:vMerge w:val="restart"/>
            <w:tcBorders>
              <w:top w:val="single" w:sz="4" w:space="0" w:color="auto"/>
              <w:left w:val="single" w:sz="4" w:space="0" w:color="auto"/>
              <w:bottom w:val="single" w:sz="4" w:space="0" w:color="auto"/>
              <w:right w:val="single" w:sz="4" w:space="0" w:color="auto"/>
            </w:tcBorders>
            <w:vAlign w:val="center"/>
          </w:tcPr>
          <w:p w14:paraId="0E157E6B" w14:textId="62526390" w:rsidR="00E87665" w:rsidRPr="000E78DB" w:rsidRDefault="00E87665" w:rsidP="00413239">
            <w:pPr>
              <w:textAlignment w:val="baseline"/>
              <w:rPr>
                <w:rFonts w:ascii="Segoe UI" w:hAnsi="Segoe UI" w:cs="Segoe UI"/>
                <w:b/>
                <w:bCs/>
                <w:sz w:val="18"/>
                <w:szCs w:val="18"/>
              </w:rPr>
            </w:pPr>
            <w:r>
              <w:rPr>
                <w:rFonts w:ascii="Segoe UI" w:hAnsi="Segoe UI" w:cs="Segoe UI"/>
                <w:b/>
                <w:bCs/>
                <w:sz w:val="18"/>
                <w:szCs w:val="18"/>
              </w:rPr>
              <w:t xml:space="preserve">      5</w:t>
            </w:r>
          </w:p>
        </w:tc>
        <w:tc>
          <w:tcPr>
            <w:tcW w:w="992" w:type="dxa"/>
            <w:tcBorders>
              <w:top w:val="single" w:sz="6" w:space="0" w:color="000000" w:themeColor="text1"/>
              <w:left w:val="single" w:sz="4" w:space="0" w:color="auto"/>
              <w:bottom w:val="single" w:sz="6" w:space="0" w:color="000000" w:themeColor="text1"/>
              <w:right w:val="single" w:sz="6" w:space="0" w:color="000000" w:themeColor="text1"/>
            </w:tcBorders>
            <w:shd w:val="clear" w:color="auto" w:fill="FFFFFF" w:themeFill="background1"/>
            <w:vAlign w:val="center"/>
          </w:tcPr>
          <w:p w14:paraId="52BEAA1E" w14:textId="551B671F" w:rsidR="00E87665" w:rsidRPr="004C74F5" w:rsidRDefault="00E87665">
            <w:pPr>
              <w:jc w:val="center"/>
              <w:textAlignment w:val="baseline"/>
              <w:rPr>
                <w:rFonts w:asciiTheme="minorHAnsi" w:hAnsiTheme="minorHAnsi" w:cstheme="minorHAnsi"/>
                <w:b/>
                <w:bCs/>
                <w:sz w:val="20"/>
                <w:szCs w:val="20"/>
              </w:rPr>
            </w:pPr>
            <w:r w:rsidRPr="004C74F5">
              <w:rPr>
                <w:rFonts w:asciiTheme="minorHAnsi" w:hAnsiTheme="minorHAnsi" w:cstheme="minorHAnsi"/>
                <w:b/>
                <w:bCs/>
                <w:sz w:val="20"/>
                <w:szCs w:val="20"/>
              </w:rPr>
              <w:t>70%</w:t>
            </w:r>
          </w:p>
          <w:p w14:paraId="699F82F2" w14:textId="65160924" w:rsidR="00E87665" w:rsidRPr="004C74F5" w:rsidRDefault="00E87665">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Teaching</w:t>
            </w:r>
          </w:p>
        </w:tc>
        <w:tc>
          <w:tcPr>
            <w:tcW w:w="4552" w:type="dxa"/>
            <w:gridSpan w:val="2"/>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45FB777A" w14:textId="77777777" w:rsidR="00E87665" w:rsidRPr="00127FE6" w:rsidRDefault="00E87665" w:rsidP="00BB7964">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E475DC">
              <w:rPr>
                <w:rFonts w:ascii="Calibri" w:hAnsi="Calibri" w:cs="Calibri"/>
                <w:b/>
                <w:bCs/>
                <w:sz w:val="20"/>
                <w:szCs w:val="20"/>
              </w:rPr>
              <w:t>AND</w:t>
            </w:r>
            <w:r w:rsidRPr="00127FE6">
              <w:rPr>
                <w:rFonts w:ascii="Calibri" w:hAnsi="Calibri" w:cs="Calibri"/>
                <w:sz w:val="20"/>
                <w:szCs w:val="20"/>
              </w:rPr>
              <w:t xml:space="preserve"> mathematics </w:t>
            </w:r>
          </w:p>
          <w:p w14:paraId="1E3C3B81" w14:textId="77777777" w:rsidR="00E87665" w:rsidRDefault="00E87665" w:rsidP="00BB7964">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p w14:paraId="1637D325" w14:textId="07C393BE" w:rsidR="00E87665" w:rsidRDefault="00E87665" w:rsidP="00BB7964">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w:t>
            </w:r>
            <w:r>
              <w:rPr>
                <w:rFonts w:ascii="Calibri" w:hAnsi="Calibri" w:cs="Calibri"/>
                <w:sz w:val="20"/>
                <w:szCs w:val="20"/>
              </w:rPr>
              <w:t>.</w:t>
            </w:r>
          </w:p>
        </w:tc>
        <w:tc>
          <w:tcPr>
            <w:tcW w:w="4662" w:type="dxa"/>
            <w:gridSpan w:val="2"/>
            <w:tcBorders>
              <w:top w:val="single" w:sz="6" w:space="0" w:color="000000" w:themeColor="text1"/>
              <w:left w:val="single" w:sz="6" w:space="0" w:color="auto"/>
              <w:bottom w:val="single" w:sz="6" w:space="0" w:color="000000" w:themeColor="text1"/>
              <w:right w:val="single" w:sz="6" w:space="0" w:color="000000" w:themeColor="text1"/>
            </w:tcBorders>
            <w:shd w:val="clear" w:color="auto" w:fill="FFFFFF" w:themeFill="background1"/>
            <w:vAlign w:val="center"/>
          </w:tcPr>
          <w:p w14:paraId="141B1560" w14:textId="77777777" w:rsidR="00FF1FCE" w:rsidRPr="00FF1FCE" w:rsidRDefault="00FF1FCE" w:rsidP="00FF1FCE">
            <w:pPr>
              <w:pStyle w:val="NormalWeb"/>
              <w:spacing w:before="0" w:beforeAutospacing="0" w:after="0" w:afterAutospacing="0"/>
              <w:rPr>
                <w:rFonts w:ascii="Calibri" w:hAnsi="Calibri" w:cs="Arial"/>
                <w:bCs/>
                <w:kern w:val="24"/>
                <w:sz w:val="20"/>
                <w:szCs w:val="20"/>
              </w:rPr>
            </w:pPr>
            <w:r>
              <w:rPr>
                <w:rFonts w:ascii="Calibri" w:hAnsi="Calibri"/>
                <w:sz w:val="20"/>
                <w:szCs w:val="20"/>
              </w:rPr>
              <w:t xml:space="preserve">Plan and </w:t>
            </w:r>
            <w:r w:rsidRPr="00FF1FCE">
              <w:rPr>
                <w:rFonts w:ascii="Calibri" w:hAnsi="Calibri"/>
                <w:sz w:val="20"/>
                <w:szCs w:val="20"/>
              </w:rPr>
              <w:t xml:space="preserve">teach whole class sessions for phonics, </w:t>
            </w:r>
            <w:r>
              <w:rPr>
                <w:rFonts w:ascii="Calibri" w:hAnsi="Calibri"/>
                <w:sz w:val="20"/>
                <w:szCs w:val="20"/>
              </w:rPr>
              <w:t>l</w:t>
            </w:r>
            <w:r w:rsidRPr="00FF1FCE">
              <w:rPr>
                <w:rFonts w:ascii="Calibri" w:hAnsi="Calibri"/>
                <w:sz w:val="20"/>
                <w:szCs w:val="20"/>
              </w:rPr>
              <w:t xml:space="preserve">iteracy </w:t>
            </w:r>
            <w:r>
              <w:rPr>
                <w:rFonts w:ascii="Calibri" w:hAnsi="Calibri"/>
                <w:b/>
                <w:bCs/>
                <w:sz w:val="20"/>
                <w:szCs w:val="20"/>
              </w:rPr>
              <w:t>AND</w:t>
            </w:r>
            <w:r w:rsidRPr="00FF1FCE">
              <w:rPr>
                <w:rFonts w:ascii="Calibri" w:hAnsi="Calibri"/>
                <w:sz w:val="20"/>
                <w:szCs w:val="20"/>
              </w:rPr>
              <w:t xml:space="preserve"> maths</w:t>
            </w:r>
            <w:r>
              <w:rPr>
                <w:rFonts w:ascii="Calibri" w:hAnsi="Calibri"/>
                <w:sz w:val="20"/>
                <w:szCs w:val="20"/>
              </w:rPr>
              <w:t>.</w:t>
            </w:r>
          </w:p>
          <w:p w14:paraId="276F60F9" w14:textId="57718687" w:rsidR="00E87665" w:rsidRDefault="00FF1FCE" w:rsidP="00FF1FCE">
            <w:pPr>
              <w:ind w:right="135"/>
              <w:textAlignment w:val="baseline"/>
              <w:rPr>
                <w:rFonts w:asciiTheme="minorHAnsi" w:hAnsiTheme="minorHAnsi" w:cstheme="minorHAnsi"/>
                <w:b/>
                <w:kern w:val="24"/>
                <w:sz w:val="22"/>
                <w:szCs w:val="22"/>
              </w:rPr>
            </w:pPr>
            <w:r w:rsidRPr="001A657F">
              <w:rPr>
                <w:rFonts w:ascii="Calibri" w:hAnsi="Calibri"/>
                <w:sz w:val="20"/>
                <w:szCs w:val="20"/>
              </w:rPr>
              <w:t>Teach whole sessions across the curriculum, managing the planning/provision for the whole class</w:t>
            </w:r>
            <w:r>
              <w:rPr>
                <w:rFonts w:ascii="Calibri" w:hAnsi="Calibri"/>
                <w:sz w:val="20"/>
                <w:szCs w:val="20"/>
              </w:rPr>
              <w:t>, this includes enhanced provision and continuous provision</w:t>
            </w:r>
            <w:r w:rsidR="00063A44">
              <w:rPr>
                <w:rFonts w:ascii="Calibri" w:hAnsi="Calibri"/>
                <w:sz w:val="20"/>
                <w:szCs w:val="20"/>
              </w:rPr>
              <w:t xml:space="preserve"> inside and outside.</w:t>
            </w:r>
          </w:p>
        </w:tc>
      </w:tr>
      <w:tr w:rsidR="00B0307D" w:rsidRPr="00127FE6" w14:paraId="419D3B3A" w14:textId="77777777" w:rsidTr="00E87665">
        <w:trPr>
          <w:trHeight w:val="927"/>
        </w:trPr>
        <w:tc>
          <w:tcPr>
            <w:tcW w:w="718" w:type="dxa"/>
            <w:vMerge/>
            <w:tcBorders>
              <w:top w:val="single" w:sz="4" w:space="0" w:color="auto"/>
              <w:left w:val="single" w:sz="4" w:space="0" w:color="auto"/>
              <w:bottom w:val="single" w:sz="4" w:space="0" w:color="auto"/>
              <w:right w:val="single" w:sz="4" w:space="0" w:color="auto"/>
            </w:tcBorders>
            <w:vAlign w:val="center"/>
          </w:tcPr>
          <w:p w14:paraId="1C693F95" w14:textId="77777777" w:rsidR="00B0307D" w:rsidRDefault="00B0307D" w:rsidP="001A1C80">
            <w:pPr>
              <w:textAlignment w:val="baseline"/>
              <w:rPr>
                <w:rFonts w:ascii="Segoe UI" w:hAnsi="Segoe UI" w:cs="Segoe UI"/>
                <w:b/>
                <w:bCs/>
                <w:sz w:val="18"/>
                <w:szCs w:val="18"/>
              </w:rPr>
            </w:pPr>
          </w:p>
        </w:tc>
        <w:tc>
          <w:tcPr>
            <w:tcW w:w="992" w:type="dxa"/>
            <w:tcBorders>
              <w:top w:val="single" w:sz="6" w:space="0" w:color="000000" w:themeColor="text1"/>
              <w:left w:val="single" w:sz="4" w:space="0" w:color="auto"/>
              <w:bottom w:val="single" w:sz="6" w:space="0" w:color="auto"/>
              <w:right w:val="single" w:sz="6" w:space="0" w:color="000000" w:themeColor="text1"/>
            </w:tcBorders>
            <w:shd w:val="clear" w:color="auto" w:fill="FFFFFF" w:themeFill="background1"/>
            <w:vAlign w:val="center"/>
          </w:tcPr>
          <w:p w14:paraId="0CB8E55D" w14:textId="77277413" w:rsidR="00B0307D" w:rsidRPr="004C74F5" w:rsidRDefault="00B0307D">
            <w:pPr>
              <w:jc w:val="center"/>
              <w:textAlignment w:val="baseline"/>
              <w:rPr>
                <w:rFonts w:asciiTheme="minorHAnsi" w:hAnsiTheme="minorHAnsi" w:cstheme="minorHAnsi"/>
                <w:sz w:val="20"/>
                <w:szCs w:val="20"/>
              </w:rPr>
            </w:pPr>
            <w:r w:rsidRPr="004C74F5">
              <w:rPr>
                <w:rFonts w:asciiTheme="minorHAnsi" w:hAnsiTheme="minorHAnsi" w:cstheme="minorHAnsi"/>
                <w:sz w:val="20"/>
                <w:szCs w:val="20"/>
              </w:rPr>
              <w:t>20% non-contact</w:t>
            </w:r>
          </w:p>
        </w:tc>
        <w:tc>
          <w:tcPr>
            <w:tcW w:w="9214"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3C2C5E22" w14:textId="77777777" w:rsidR="00350298" w:rsidRPr="009540B8" w:rsidRDefault="00350298" w:rsidP="00350298">
            <w:pPr>
              <w:ind w:left="135" w:right="135"/>
              <w:textAlignment w:val="baseline"/>
              <w:rPr>
                <w:rFonts w:ascii="Calibri" w:hAnsi="Calibri" w:cs="Calibri"/>
                <w:sz w:val="18"/>
                <w:szCs w:val="18"/>
              </w:rPr>
            </w:pPr>
            <w:r w:rsidRPr="009540B8">
              <w:rPr>
                <w:rFonts w:asciiTheme="minorHAnsi" w:hAnsiTheme="minorHAnsi" w:cstheme="minorHAnsi"/>
                <w:b/>
                <w:kern w:val="24"/>
                <w:sz w:val="20"/>
                <w:szCs w:val="20"/>
              </w:rPr>
              <w:t>ESSENTIAL</w:t>
            </w:r>
            <w:r w:rsidRPr="009540B8">
              <w:rPr>
                <w:rFonts w:asciiTheme="minorHAnsi" w:hAnsiTheme="minorHAnsi" w:cstheme="minorHAnsi"/>
                <w:bCs/>
                <w:kern w:val="24"/>
                <w:sz w:val="20"/>
                <w:szCs w:val="20"/>
              </w:rPr>
              <w:t>:10% approx. ½ day PPA time with class teacher for supported/guided planning</w:t>
            </w:r>
          </w:p>
          <w:p w14:paraId="339AB997" w14:textId="77777777" w:rsidR="00B0307D" w:rsidRDefault="00447BB5" w:rsidP="00913AFD">
            <w:pPr>
              <w:ind w:left="135" w:right="135"/>
              <w:textAlignment w:val="baseline"/>
              <w:rPr>
                <w:rFonts w:ascii="Segoe UI" w:hAnsi="Segoe UI" w:cs="Segoe UI"/>
                <w:b/>
                <w:bCs/>
                <w:sz w:val="18"/>
                <w:szCs w:val="18"/>
              </w:rPr>
            </w:pPr>
            <w:r>
              <w:rPr>
                <w:rFonts w:ascii="Segoe UI" w:hAnsi="Segoe UI" w:cs="Segoe UI"/>
                <w:b/>
                <w:bCs/>
                <w:sz w:val="18"/>
                <w:szCs w:val="18"/>
              </w:rPr>
              <w:t>A</w:t>
            </w:r>
            <w:r w:rsidR="00350298" w:rsidRPr="007206FC">
              <w:rPr>
                <w:rFonts w:ascii="Segoe UI" w:hAnsi="Segoe UI" w:cs="Segoe UI"/>
                <w:b/>
                <w:bCs/>
                <w:sz w:val="18"/>
                <w:szCs w:val="18"/>
              </w:rPr>
              <w:t xml:space="preserve">n </w:t>
            </w:r>
            <w:r w:rsidR="00350298">
              <w:rPr>
                <w:rFonts w:ascii="Segoe UI" w:hAnsi="Segoe UI" w:cs="Segoe UI"/>
                <w:b/>
                <w:bCs/>
                <w:sz w:val="18"/>
                <w:szCs w:val="18"/>
              </w:rPr>
              <w:t xml:space="preserve">additional 10% </w:t>
            </w:r>
            <w:r w:rsidR="00350298" w:rsidRPr="007206FC">
              <w:rPr>
                <w:rFonts w:ascii="Segoe UI" w:hAnsi="Segoe UI" w:cs="Segoe UI"/>
                <w:b/>
                <w:bCs/>
                <w:sz w:val="18"/>
                <w:szCs w:val="18"/>
              </w:rPr>
              <w:t>non-contact time</w:t>
            </w:r>
            <w:r w:rsidR="00350298">
              <w:rPr>
                <w:rFonts w:ascii="Segoe UI" w:hAnsi="Segoe UI" w:cs="Segoe UI"/>
                <w:b/>
                <w:bCs/>
                <w:sz w:val="18"/>
                <w:szCs w:val="18"/>
              </w:rPr>
              <w:t xml:space="preserve">: </w:t>
            </w:r>
            <w:r w:rsidR="00913AFD" w:rsidRPr="00913AFD">
              <w:rPr>
                <w:rFonts w:ascii="Segoe UI" w:hAnsi="Segoe UI" w:cs="Segoe UI"/>
                <w:sz w:val="18"/>
                <w:szCs w:val="18"/>
              </w:rPr>
              <w:t xml:space="preserve">Ensure </w:t>
            </w:r>
            <w:r w:rsidR="00206C68">
              <w:rPr>
                <w:rFonts w:ascii="Segoe UI" w:hAnsi="Segoe UI" w:cs="Segoe UI"/>
                <w:sz w:val="18"/>
                <w:szCs w:val="18"/>
              </w:rPr>
              <w:t xml:space="preserve">all </w:t>
            </w:r>
            <w:r w:rsidR="00913AFD" w:rsidRPr="00913AFD">
              <w:rPr>
                <w:rFonts w:ascii="Segoe UI" w:hAnsi="Segoe UI" w:cs="Segoe UI"/>
                <w:sz w:val="18"/>
                <w:szCs w:val="18"/>
              </w:rPr>
              <w:t>PPUs are completed</w:t>
            </w:r>
            <w:r w:rsidR="00206C68">
              <w:rPr>
                <w:rFonts w:ascii="Segoe UI" w:hAnsi="Segoe UI" w:cs="Segoe UI"/>
                <w:sz w:val="18"/>
                <w:szCs w:val="18"/>
              </w:rPr>
              <w:t xml:space="preserve"> ahead of 80% teaching</w:t>
            </w:r>
            <w:r w:rsidR="00913AFD">
              <w:rPr>
                <w:rFonts w:ascii="Segoe UI" w:hAnsi="Segoe UI" w:cs="Segoe UI"/>
                <w:b/>
                <w:bCs/>
                <w:sz w:val="18"/>
                <w:szCs w:val="18"/>
              </w:rPr>
              <w:t xml:space="preserve">. </w:t>
            </w:r>
          </w:p>
          <w:p w14:paraId="2C43D709" w14:textId="00C352A2" w:rsidR="00062DB3" w:rsidRPr="009540B8" w:rsidRDefault="00B85269" w:rsidP="009540B8">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w:t>
            </w:r>
            <w:r w:rsidR="00C534AF">
              <w:rPr>
                <w:rFonts w:ascii="Calibri" w:hAnsi="Calibri" w:cs="Calibri"/>
                <w:sz w:val="20"/>
                <w:szCs w:val="20"/>
              </w:rPr>
              <w:t xml:space="preserve">: </w:t>
            </w:r>
            <w:r w:rsidR="0084735B">
              <w:rPr>
                <w:rFonts w:ascii="Calibri" w:hAnsi="Calibri" w:cs="Calibri"/>
                <w:sz w:val="20"/>
                <w:szCs w:val="20"/>
              </w:rPr>
              <w:t>Personally p</w:t>
            </w:r>
            <w:r w:rsidR="0084735B" w:rsidRPr="00962002">
              <w:rPr>
                <w:rFonts w:ascii="Calibri" w:hAnsi="Calibri" w:cs="Calibri"/>
                <w:sz w:val="20"/>
                <w:szCs w:val="20"/>
              </w:rPr>
              <w:t>repar</w:t>
            </w:r>
            <w:r w:rsidR="0084735B">
              <w:rPr>
                <w:rFonts w:ascii="Calibri" w:hAnsi="Calibri" w:cs="Calibri"/>
                <w:sz w:val="20"/>
                <w:szCs w:val="20"/>
              </w:rPr>
              <w:t>e for CAP3a</w:t>
            </w:r>
            <w:r w:rsidR="00441AF3">
              <w:rPr>
                <w:rFonts w:ascii="Calibri" w:hAnsi="Calibri" w:cs="Calibri"/>
                <w:sz w:val="20"/>
                <w:szCs w:val="20"/>
              </w:rPr>
              <w:t xml:space="preserve"> coming up in week </w:t>
            </w:r>
            <w:r w:rsidR="0011196B">
              <w:rPr>
                <w:rFonts w:ascii="Calibri" w:hAnsi="Calibri" w:cs="Calibri"/>
                <w:sz w:val="20"/>
                <w:szCs w:val="20"/>
              </w:rPr>
              <w:t>6.</w:t>
            </w:r>
          </w:p>
        </w:tc>
      </w:tr>
      <w:tr w:rsidR="002A6207" w:rsidRPr="00127FE6" w14:paraId="706152F7" w14:textId="77777777" w:rsidTr="00626387">
        <w:trPr>
          <w:trHeight w:val="795"/>
        </w:trPr>
        <w:tc>
          <w:tcPr>
            <w:tcW w:w="7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F9DFF" w14:textId="34B8F0DA" w:rsidR="002A6207" w:rsidRPr="008D7F65" w:rsidRDefault="002A6207" w:rsidP="00AA333C">
            <w:pPr>
              <w:jc w:val="center"/>
              <w:textAlignment w:val="baseline"/>
              <w:rPr>
                <w:rFonts w:ascii="Segoe UI" w:hAnsi="Segoe UI" w:cs="Segoe UI"/>
                <w:b/>
                <w:bCs/>
                <w:sz w:val="18"/>
                <w:szCs w:val="18"/>
              </w:rPr>
            </w:pPr>
            <w:r>
              <w:rPr>
                <w:rFonts w:ascii="Segoe UI" w:hAnsi="Segoe UI" w:cs="Segoe UI"/>
                <w:b/>
                <w:bCs/>
                <w:sz w:val="18"/>
                <w:szCs w:val="18"/>
              </w:rPr>
              <w:t>6</w:t>
            </w:r>
          </w:p>
        </w:tc>
        <w:tc>
          <w:tcPr>
            <w:tcW w:w="992" w:type="dxa"/>
            <w:vMerge w:val="restart"/>
            <w:tcBorders>
              <w:top w:val="single" w:sz="4" w:space="0" w:color="auto"/>
              <w:left w:val="single" w:sz="4" w:space="0" w:color="auto"/>
              <w:right w:val="single" w:sz="4" w:space="0" w:color="auto"/>
            </w:tcBorders>
            <w:shd w:val="clear" w:color="auto" w:fill="FFFFFF" w:themeFill="background1"/>
          </w:tcPr>
          <w:p w14:paraId="5CB44868" w14:textId="77777777" w:rsidR="002A6207" w:rsidRDefault="002A6207" w:rsidP="00AA333C">
            <w:pPr>
              <w:jc w:val="center"/>
              <w:textAlignment w:val="baseline"/>
              <w:rPr>
                <w:rFonts w:ascii="Arial" w:hAnsi="Arial" w:cs="Arial"/>
                <w:sz w:val="20"/>
                <w:szCs w:val="20"/>
              </w:rPr>
            </w:pPr>
          </w:p>
          <w:p w14:paraId="4A8A3F32" w14:textId="77777777" w:rsidR="002A6207" w:rsidRDefault="002A6207" w:rsidP="00AA333C">
            <w:pPr>
              <w:jc w:val="center"/>
              <w:textAlignment w:val="baseline"/>
              <w:rPr>
                <w:rFonts w:ascii="Arial" w:hAnsi="Arial" w:cs="Arial"/>
                <w:sz w:val="20"/>
                <w:szCs w:val="20"/>
              </w:rPr>
            </w:pPr>
          </w:p>
          <w:p w14:paraId="10BFEDD2" w14:textId="77777777" w:rsidR="002A6207" w:rsidRDefault="002A6207" w:rsidP="00AA333C">
            <w:pPr>
              <w:jc w:val="center"/>
              <w:textAlignment w:val="baseline"/>
              <w:rPr>
                <w:rFonts w:ascii="Arial" w:hAnsi="Arial" w:cs="Arial"/>
                <w:sz w:val="20"/>
                <w:szCs w:val="20"/>
              </w:rPr>
            </w:pPr>
          </w:p>
          <w:p w14:paraId="4AA601EE" w14:textId="34A7499D" w:rsidR="002A6207" w:rsidRPr="00AA333C" w:rsidRDefault="002A6207" w:rsidP="00AA333C">
            <w:pPr>
              <w:jc w:val="center"/>
              <w:textAlignment w:val="baseline"/>
              <w:rPr>
                <w:rFonts w:ascii="Arial" w:hAnsi="Arial" w:cs="Arial"/>
                <w:b/>
                <w:bCs/>
                <w:sz w:val="20"/>
                <w:szCs w:val="20"/>
              </w:rPr>
            </w:pPr>
            <w:r w:rsidRPr="00AA333C">
              <w:rPr>
                <w:rFonts w:ascii="Arial" w:hAnsi="Arial" w:cs="Arial"/>
                <w:b/>
                <w:bCs/>
                <w:sz w:val="20"/>
                <w:szCs w:val="20"/>
              </w:rPr>
              <w:t>80%</w:t>
            </w:r>
          </w:p>
          <w:p w14:paraId="5124702B" w14:textId="77777777" w:rsidR="002A6207" w:rsidRDefault="002A6207" w:rsidP="00AA333C">
            <w:pPr>
              <w:jc w:val="center"/>
              <w:textAlignment w:val="baseline"/>
              <w:rPr>
                <w:rFonts w:ascii="Arial" w:hAnsi="Arial" w:cs="Arial"/>
                <w:sz w:val="20"/>
                <w:szCs w:val="20"/>
              </w:rPr>
            </w:pPr>
            <w:r>
              <w:rPr>
                <w:rFonts w:ascii="Arial" w:hAnsi="Arial" w:cs="Arial"/>
                <w:sz w:val="20"/>
                <w:szCs w:val="20"/>
              </w:rPr>
              <w:t>Teaching</w:t>
            </w:r>
          </w:p>
          <w:p w14:paraId="347E4229" w14:textId="77777777" w:rsidR="002A6207" w:rsidRDefault="002A6207" w:rsidP="00AA333C">
            <w:pPr>
              <w:jc w:val="center"/>
              <w:textAlignment w:val="baseline"/>
              <w:rPr>
                <w:rFonts w:ascii="Arial" w:hAnsi="Arial" w:cs="Arial"/>
                <w:sz w:val="20"/>
                <w:szCs w:val="20"/>
              </w:rPr>
            </w:pPr>
          </w:p>
          <w:p w14:paraId="1269485E" w14:textId="405E6462" w:rsidR="002A6207" w:rsidRDefault="002A6207" w:rsidP="00AA333C">
            <w:pPr>
              <w:jc w:val="center"/>
              <w:textAlignment w:val="baseline"/>
              <w:rPr>
                <w:rFonts w:ascii="Arial" w:hAnsi="Arial" w:cs="Arial"/>
                <w:sz w:val="20"/>
                <w:szCs w:val="20"/>
              </w:rPr>
            </w:pPr>
            <w:r>
              <w:rPr>
                <w:rFonts w:ascii="Arial" w:hAnsi="Arial" w:cs="Arial"/>
                <w:sz w:val="20"/>
                <w:szCs w:val="20"/>
              </w:rPr>
              <w:t>and</w:t>
            </w:r>
          </w:p>
          <w:p w14:paraId="02067CE0" w14:textId="77777777" w:rsidR="002A6207" w:rsidRDefault="002A6207" w:rsidP="00AA333C">
            <w:pPr>
              <w:jc w:val="center"/>
              <w:textAlignment w:val="baseline"/>
              <w:rPr>
                <w:rFonts w:ascii="Arial" w:hAnsi="Arial" w:cs="Arial"/>
                <w:sz w:val="20"/>
                <w:szCs w:val="20"/>
              </w:rPr>
            </w:pPr>
          </w:p>
          <w:p w14:paraId="3ACF0E5E" w14:textId="77777777" w:rsidR="002A6207" w:rsidRDefault="002A6207" w:rsidP="00AA333C">
            <w:pPr>
              <w:jc w:val="center"/>
              <w:textAlignment w:val="baseline"/>
              <w:rPr>
                <w:rFonts w:ascii="Arial" w:hAnsi="Arial" w:cs="Arial"/>
                <w:sz w:val="20"/>
                <w:szCs w:val="20"/>
              </w:rPr>
            </w:pPr>
          </w:p>
          <w:p w14:paraId="4F3D2876" w14:textId="7DF011DC" w:rsidR="002A6207" w:rsidRPr="00472D9C" w:rsidRDefault="002A6207" w:rsidP="00AA333C">
            <w:pPr>
              <w:jc w:val="center"/>
              <w:textAlignment w:val="baseline"/>
              <w:rPr>
                <w:rFonts w:ascii="Arial" w:hAnsi="Arial" w:cs="Arial"/>
                <w:sz w:val="20"/>
                <w:szCs w:val="20"/>
              </w:rPr>
            </w:pPr>
            <w:r>
              <w:rPr>
                <w:rFonts w:ascii="Arial" w:hAnsi="Arial" w:cs="Arial"/>
                <w:sz w:val="20"/>
                <w:szCs w:val="20"/>
              </w:rPr>
              <w:t>20% non-contact</w:t>
            </w:r>
          </w:p>
        </w:tc>
        <w:tc>
          <w:tcPr>
            <w:tcW w:w="4607" w:type="dxa"/>
            <w:gridSpan w:val="3"/>
            <w:vMerge w:val="restart"/>
            <w:tcBorders>
              <w:top w:val="single" w:sz="4" w:space="0" w:color="auto"/>
              <w:left w:val="single" w:sz="4" w:space="0" w:color="auto"/>
              <w:bottom w:val="nil"/>
              <w:right w:val="single" w:sz="4" w:space="0" w:color="auto"/>
            </w:tcBorders>
            <w:shd w:val="clear" w:color="auto" w:fill="FFFFFF" w:themeFill="background1"/>
            <w:vAlign w:val="center"/>
          </w:tcPr>
          <w:p w14:paraId="228A57D0" w14:textId="77777777" w:rsidR="002A6207" w:rsidRPr="008D7F65" w:rsidRDefault="002A6207" w:rsidP="00AA333C">
            <w:pPr>
              <w:ind w:left="135" w:right="135"/>
              <w:textAlignment w:val="baseline"/>
              <w:rPr>
                <w:rFonts w:ascii="Calibri" w:hAnsi="Calibri" w:cs="Calibri"/>
                <w:sz w:val="20"/>
                <w:szCs w:val="20"/>
              </w:rPr>
            </w:pPr>
            <w:r w:rsidRPr="008602A3">
              <w:rPr>
                <w:rFonts w:asciiTheme="minorHAnsi" w:hAnsiTheme="minorHAnsi" w:cstheme="minorHAnsi"/>
                <w:bCs/>
                <w:kern w:val="24"/>
                <w:sz w:val="22"/>
                <w:szCs w:val="22"/>
              </w:rPr>
              <w:t>Becoming ECT-ready: taking full responsibility for the timetable (excluding 20% PPA time)</w:t>
            </w:r>
          </w:p>
        </w:tc>
        <w:tc>
          <w:tcPr>
            <w:tcW w:w="4607" w:type="dxa"/>
            <w:vMerge w:val="restart"/>
            <w:tcBorders>
              <w:top w:val="single" w:sz="4" w:space="0" w:color="auto"/>
              <w:left w:val="single" w:sz="4" w:space="0" w:color="auto"/>
              <w:bottom w:val="nil"/>
              <w:right w:val="single" w:sz="4" w:space="0" w:color="auto"/>
            </w:tcBorders>
            <w:shd w:val="clear" w:color="auto" w:fill="FFFFFF" w:themeFill="background1"/>
            <w:vAlign w:val="center"/>
          </w:tcPr>
          <w:p w14:paraId="5C09632D" w14:textId="77777777" w:rsidR="002A6207" w:rsidRDefault="00FF1FCE" w:rsidP="00AA333C">
            <w:pPr>
              <w:ind w:left="135" w:right="135"/>
              <w:textAlignment w:val="baseline"/>
              <w:rPr>
                <w:rFonts w:asciiTheme="minorHAnsi" w:hAnsiTheme="minorHAnsi" w:cstheme="minorHAnsi"/>
                <w:bCs/>
                <w:kern w:val="24"/>
                <w:sz w:val="22"/>
                <w:szCs w:val="22"/>
              </w:rPr>
            </w:pPr>
            <w:r w:rsidRPr="008602A3">
              <w:rPr>
                <w:rFonts w:asciiTheme="minorHAnsi" w:hAnsiTheme="minorHAnsi" w:cstheme="minorHAnsi"/>
                <w:bCs/>
                <w:kern w:val="24"/>
                <w:sz w:val="22"/>
                <w:szCs w:val="22"/>
              </w:rPr>
              <w:t>Becoming ECT-ready: taking full responsibility for the timetable (excluding 20% PPA time)</w:t>
            </w:r>
          </w:p>
          <w:p w14:paraId="6972B39C" w14:textId="057EFEFA" w:rsidR="00FF1FCE" w:rsidRPr="008D7F65" w:rsidRDefault="00FF1FCE" w:rsidP="00AA333C">
            <w:pPr>
              <w:ind w:left="135" w:right="135"/>
              <w:textAlignment w:val="baseline"/>
              <w:rPr>
                <w:rFonts w:ascii="Calibri" w:hAnsi="Calibri" w:cs="Calibri"/>
                <w:sz w:val="20"/>
                <w:szCs w:val="20"/>
              </w:rPr>
            </w:pPr>
            <w:r w:rsidRPr="001A657F">
              <w:rPr>
                <w:rFonts w:ascii="Calibri" w:hAnsi="Calibri" w:cs="Arial"/>
                <w:bCs/>
                <w:kern w:val="24"/>
                <w:sz w:val="20"/>
                <w:szCs w:val="20"/>
              </w:rPr>
              <w:t>Continue to provide a stimulating environment for chi</w:t>
            </w:r>
            <w:r>
              <w:rPr>
                <w:rFonts w:ascii="Calibri" w:hAnsi="Calibri" w:cs="Arial"/>
                <w:bCs/>
                <w:kern w:val="24"/>
                <w:sz w:val="20"/>
                <w:szCs w:val="20"/>
              </w:rPr>
              <w:t xml:space="preserve">ldren both indoors and outdoors, planning for continuous and enhanced provision and ensuring all </w:t>
            </w:r>
            <w:r w:rsidR="00063A44">
              <w:rPr>
                <w:rFonts w:ascii="Calibri" w:hAnsi="Calibri" w:cs="Arial"/>
                <w:bCs/>
                <w:kern w:val="24"/>
                <w:sz w:val="20"/>
                <w:szCs w:val="20"/>
              </w:rPr>
              <w:t xml:space="preserve">adults </w:t>
            </w:r>
            <w:r>
              <w:rPr>
                <w:rFonts w:ascii="Calibri" w:hAnsi="Calibri" w:cs="Arial"/>
                <w:bCs/>
                <w:kern w:val="24"/>
                <w:sz w:val="20"/>
                <w:szCs w:val="20"/>
              </w:rPr>
              <w:t>are aware of their roles.</w:t>
            </w:r>
          </w:p>
        </w:tc>
      </w:tr>
      <w:tr w:rsidR="002A6207" w:rsidRPr="00127FE6" w14:paraId="5D5A60AE" w14:textId="77777777" w:rsidTr="00626387">
        <w:trPr>
          <w:trHeight w:val="760"/>
        </w:trPr>
        <w:tc>
          <w:tcPr>
            <w:tcW w:w="7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D00937E" w14:textId="6A60FEB5" w:rsidR="002A6207" w:rsidRPr="008D7F65" w:rsidRDefault="002A6207" w:rsidP="00FE01C3">
            <w:pPr>
              <w:textAlignment w:val="baseline"/>
              <w:rPr>
                <w:rFonts w:ascii="Segoe UI" w:hAnsi="Segoe UI" w:cs="Segoe UI"/>
                <w:b/>
                <w:bCs/>
                <w:sz w:val="18"/>
                <w:szCs w:val="18"/>
              </w:rPr>
            </w:pPr>
            <w:r>
              <w:rPr>
                <w:rFonts w:ascii="Segoe UI" w:hAnsi="Segoe UI" w:cs="Segoe UI"/>
                <w:b/>
                <w:bCs/>
                <w:sz w:val="18"/>
                <w:szCs w:val="18"/>
              </w:rPr>
              <w:t xml:space="preserve">     7</w:t>
            </w:r>
          </w:p>
        </w:tc>
        <w:tc>
          <w:tcPr>
            <w:tcW w:w="992" w:type="dxa"/>
            <w:vMerge/>
            <w:tcBorders>
              <w:left w:val="single" w:sz="4" w:space="0" w:color="auto"/>
              <w:right w:val="single" w:sz="4" w:space="0" w:color="auto"/>
            </w:tcBorders>
            <w:shd w:val="clear" w:color="auto" w:fill="FFFFFF" w:themeFill="background1"/>
            <w:vAlign w:val="center"/>
          </w:tcPr>
          <w:p w14:paraId="1A274C0D" w14:textId="4105AACE" w:rsidR="002A6207" w:rsidRDefault="002A6207" w:rsidP="00AA333C">
            <w:pPr>
              <w:jc w:val="center"/>
              <w:textAlignment w:val="baseline"/>
              <w:rPr>
                <w:rFonts w:ascii="Arial" w:hAnsi="Arial" w:cs="Arial"/>
                <w:sz w:val="20"/>
                <w:szCs w:val="20"/>
              </w:rPr>
            </w:pPr>
          </w:p>
        </w:tc>
        <w:tc>
          <w:tcPr>
            <w:tcW w:w="4607" w:type="dxa"/>
            <w:gridSpan w:val="3"/>
            <w:vMerge/>
            <w:tcBorders>
              <w:left w:val="single" w:sz="4" w:space="0" w:color="auto"/>
              <w:bottom w:val="single" w:sz="4" w:space="0" w:color="auto"/>
              <w:right w:val="single" w:sz="4" w:space="0" w:color="auto"/>
            </w:tcBorders>
            <w:shd w:val="clear" w:color="auto" w:fill="FFFFFF" w:themeFill="background1"/>
            <w:vAlign w:val="center"/>
          </w:tcPr>
          <w:p w14:paraId="1565F540" w14:textId="77777777" w:rsidR="002A6207" w:rsidRDefault="002A6207" w:rsidP="00AA333C">
            <w:pPr>
              <w:ind w:left="135" w:right="135"/>
              <w:textAlignment w:val="baseline"/>
              <w:rPr>
                <w:rFonts w:asciiTheme="minorHAnsi" w:hAnsiTheme="minorHAnsi" w:cstheme="minorHAnsi"/>
                <w:b/>
                <w:kern w:val="24"/>
                <w:sz w:val="22"/>
                <w:szCs w:val="22"/>
              </w:rPr>
            </w:pPr>
          </w:p>
        </w:tc>
        <w:tc>
          <w:tcPr>
            <w:tcW w:w="4607" w:type="dxa"/>
            <w:vMerge/>
            <w:tcBorders>
              <w:left w:val="single" w:sz="4" w:space="0" w:color="auto"/>
              <w:bottom w:val="single" w:sz="4" w:space="0" w:color="auto"/>
              <w:right w:val="single" w:sz="4" w:space="0" w:color="auto"/>
            </w:tcBorders>
            <w:shd w:val="clear" w:color="auto" w:fill="FFFFFF" w:themeFill="background1"/>
            <w:vAlign w:val="center"/>
          </w:tcPr>
          <w:p w14:paraId="709D4B30" w14:textId="0059F057" w:rsidR="002A6207" w:rsidRDefault="002A6207" w:rsidP="00AA333C">
            <w:pPr>
              <w:ind w:left="135" w:right="135"/>
              <w:textAlignment w:val="baseline"/>
              <w:rPr>
                <w:rFonts w:asciiTheme="minorHAnsi" w:hAnsiTheme="minorHAnsi" w:cstheme="minorHAnsi"/>
                <w:b/>
                <w:kern w:val="24"/>
                <w:sz w:val="22"/>
                <w:szCs w:val="22"/>
              </w:rPr>
            </w:pPr>
          </w:p>
        </w:tc>
      </w:tr>
      <w:tr w:rsidR="00AA333C" w:rsidRPr="00127FE6" w14:paraId="6D0B2910" w14:textId="77777777" w:rsidTr="00E87665">
        <w:trPr>
          <w:trHeight w:val="760"/>
        </w:trPr>
        <w:tc>
          <w:tcPr>
            <w:tcW w:w="7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C76F25" w14:textId="2F339ED4" w:rsidR="00AA333C" w:rsidRPr="008D7F65" w:rsidRDefault="0011196B" w:rsidP="00AA333C">
            <w:pPr>
              <w:jc w:val="center"/>
              <w:textAlignment w:val="baseline"/>
              <w:rPr>
                <w:rFonts w:ascii="Segoe UI" w:hAnsi="Segoe UI" w:cs="Segoe UI"/>
                <w:b/>
                <w:bCs/>
                <w:sz w:val="18"/>
                <w:szCs w:val="18"/>
              </w:rPr>
            </w:pPr>
            <w:r>
              <w:rPr>
                <w:rFonts w:ascii="Segoe UI" w:hAnsi="Segoe UI" w:cs="Segoe UI"/>
                <w:b/>
                <w:bCs/>
                <w:sz w:val="18"/>
                <w:szCs w:val="18"/>
              </w:rPr>
              <w:t>8</w:t>
            </w:r>
          </w:p>
        </w:tc>
        <w:tc>
          <w:tcPr>
            <w:tcW w:w="992" w:type="dxa"/>
            <w:vMerge/>
            <w:tcBorders>
              <w:left w:val="single" w:sz="4" w:space="0" w:color="auto"/>
              <w:right w:val="single" w:sz="4" w:space="0" w:color="auto"/>
            </w:tcBorders>
            <w:shd w:val="clear" w:color="auto" w:fill="FFFFFF" w:themeFill="background1"/>
            <w:vAlign w:val="center"/>
          </w:tcPr>
          <w:p w14:paraId="14FF846F" w14:textId="0B37BDAC" w:rsidR="00AA333C" w:rsidRDefault="00AA333C" w:rsidP="00AA333C">
            <w:pPr>
              <w:jc w:val="center"/>
              <w:textAlignment w:val="baseline"/>
              <w:rPr>
                <w:rFonts w:ascii="Arial" w:hAnsi="Arial" w:cs="Arial"/>
                <w:sz w:val="20"/>
                <w:szCs w:val="20"/>
              </w:rPr>
            </w:pPr>
          </w:p>
        </w:tc>
        <w:tc>
          <w:tcPr>
            <w:tcW w:w="9214" w:type="dxa"/>
            <w:gridSpan w:val="4"/>
            <w:vMerge w:val="restart"/>
            <w:tcBorders>
              <w:top w:val="single" w:sz="4" w:space="0" w:color="auto"/>
              <w:left w:val="single" w:sz="4" w:space="0" w:color="auto"/>
              <w:right w:val="single" w:sz="4" w:space="0" w:color="auto"/>
            </w:tcBorders>
            <w:shd w:val="clear" w:color="auto" w:fill="FFFFFF" w:themeFill="background1"/>
            <w:vAlign w:val="center"/>
          </w:tcPr>
          <w:p w14:paraId="0845FCF0" w14:textId="77777777" w:rsidR="00AA333C" w:rsidRDefault="00AA333C" w:rsidP="00AA333C">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:10% approx. ½ day PPA time with class teacher for supported/guided planning</w:t>
            </w:r>
          </w:p>
          <w:p w14:paraId="6EDFA523" w14:textId="77777777" w:rsidR="00AA333C" w:rsidRDefault="00AA333C" w:rsidP="00AA333C">
            <w:pPr>
              <w:ind w:left="135" w:right="135"/>
              <w:textAlignment w:val="baseline"/>
              <w:rPr>
                <w:rFonts w:ascii="Calibri" w:hAnsi="Calibri" w:cs="Calibri"/>
                <w:sz w:val="20"/>
                <w:szCs w:val="20"/>
              </w:rPr>
            </w:pPr>
          </w:p>
          <w:p w14:paraId="665138CF" w14:textId="77777777" w:rsidR="00AA333C" w:rsidRDefault="00AA333C" w:rsidP="00AA333C">
            <w:pPr>
              <w:ind w:left="135" w:right="135"/>
              <w:textAlignment w:val="baseline"/>
              <w:rPr>
                <w:rFonts w:asciiTheme="minorHAnsi" w:hAnsiTheme="minorHAnsi" w:cstheme="minorHAnsi"/>
                <w:bCs/>
                <w:kern w:val="24"/>
                <w:sz w:val="22"/>
                <w:szCs w:val="22"/>
              </w:rPr>
            </w:pPr>
            <w:r w:rsidRPr="007A2682">
              <w:rPr>
                <w:rFonts w:asciiTheme="minorHAnsi" w:hAnsiTheme="minorHAnsi" w:cstheme="minorHAnsi"/>
                <w:b/>
                <w:bCs/>
                <w:sz w:val="22"/>
                <w:szCs w:val="22"/>
              </w:rPr>
              <w:t>An additional 10% non-contact time:</w:t>
            </w:r>
            <w:r w:rsidRPr="007A2682">
              <w:rPr>
                <w:rFonts w:ascii="Segoe UI" w:hAnsi="Segoe UI" w:cs="Segoe UI"/>
                <w:b/>
                <w:bCs/>
                <w:sz w:val="22"/>
                <w:szCs w:val="22"/>
              </w:rPr>
              <w:t xml:space="preserve"> </w:t>
            </w:r>
            <w:r>
              <w:rPr>
                <w:rFonts w:ascii="Segoe UI" w:hAnsi="Segoe UI" w:cs="Segoe UI"/>
                <w:sz w:val="18"/>
                <w:szCs w:val="18"/>
              </w:rPr>
              <w:t>A</w:t>
            </w:r>
            <w:r w:rsidRPr="006D49C8">
              <w:rPr>
                <w:rFonts w:asciiTheme="minorHAnsi" w:hAnsiTheme="minorHAnsi" w:cstheme="minorHAnsi"/>
                <w:bCs/>
                <w:kern w:val="24"/>
                <w:sz w:val="22"/>
                <w:szCs w:val="22"/>
              </w:rPr>
              <w:t>s your teaching time increases, you might use more of this time to manage marking, record-keeping and planning</w:t>
            </w:r>
            <w:r>
              <w:rPr>
                <w:rFonts w:asciiTheme="minorHAnsi" w:hAnsiTheme="minorHAnsi" w:cstheme="minorHAnsi"/>
                <w:bCs/>
                <w:kern w:val="24"/>
                <w:sz w:val="22"/>
                <w:szCs w:val="22"/>
              </w:rPr>
              <w:t xml:space="preserve">. </w:t>
            </w:r>
            <w:r w:rsidRPr="006F7116">
              <w:rPr>
                <w:rFonts w:asciiTheme="minorHAnsi" w:hAnsiTheme="minorHAnsi" w:cstheme="minorHAnsi"/>
                <w:bCs/>
                <w:kern w:val="24"/>
                <w:sz w:val="22"/>
                <w:szCs w:val="22"/>
              </w:rPr>
              <w:t xml:space="preserve">Ensure all planning, marking and record keeping are kept </w:t>
            </w:r>
            <w:proofErr w:type="gramStart"/>
            <w:r w:rsidRPr="006F7116">
              <w:rPr>
                <w:rFonts w:asciiTheme="minorHAnsi" w:hAnsiTheme="minorHAnsi" w:cstheme="minorHAnsi"/>
                <w:bCs/>
                <w:kern w:val="24"/>
                <w:sz w:val="22"/>
                <w:szCs w:val="22"/>
              </w:rPr>
              <w:t>up-to-date</w:t>
            </w:r>
            <w:proofErr w:type="gramEnd"/>
            <w:r w:rsidRPr="006F7116">
              <w:rPr>
                <w:rFonts w:asciiTheme="minorHAnsi" w:hAnsiTheme="minorHAnsi" w:cstheme="minorHAnsi"/>
                <w:bCs/>
                <w:kern w:val="24"/>
                <w:sz w:val="22"/>
                <w:szCs w:val="22"/>
              </w:rPr>
              <w:t xml:space="preserve">; all PPUs are completed and that your Teaching file and </w:t>
            </w:r>
            <w:r w:rsidR="007E245E">
              <w:rPr>
                <w:rFonts w:asciiTheme="minorHAnsi" w:hAnsiTheme="minorHAnsi" w:cstheme="minorHAnsi"/>
                <w:bCs/>
                <w:kern w:val="24"/>
                <w:sz w:val="22"/>
                <w:szCs w:val="22"/>
              </w:rPr>
              <w:t xml:space="preserve">Axia </w:t>
            </w:r>
            <w:r w:rsidRPr="006F7116">
              <w:rPr>
                <w:rFonts w:asciiTheme="minorHAnsi" w:hAnsiTheme="minorHAnsi" w:cstheme="minorHAnsi"/>
                <w:bCs/>
                <w:kern w:val="24"/>
                <w:sz w:val="22"/>
                <w:szCs w:val="22"/>
              </w:rPr>
              <w:t>are both well-maintained.</w:t>
            </w:r>
          </w:p>
          <w:p w14:paraId="59CE848C" w14:textId="1ABC7E96" w:rsidR="00B85269" w:rsidRPr="007A2682" w:rsidRDefault="00B85269" w:rsidP="00AA333C">
            <w:pPr>
              <w:ind w:left="135" w:right="135"/>
              <w:textAlignment w:val="baseline"/>
              <w:rPr>
                <w:rFonts w:asciiTheme="minorHAnsi" w:hAnsiTheme="minorHAnsi" w:cstheme="minorHAnsi"/>
                <w:b/>
                <w:bCs/>
                <w:sz w:val="22"/>
                <w:szCs w:val="22"/>
              </w:rPr>
            </w:pPr>
            <w:r w:rsidRPr="007A2682">
              <w:rPr>
                <w:rFonts w:asciiTheme="minorHAnsi" w:hAnsiTheme="minorHAnsi" w:cstheme="minorHAnsi"/>
                <w:b/>
                <w:bCs/>
                <w:sz w:val="22"/>
                <w:szCs w:val="22"/>
              </w:rPr>
              <w:t xml:space="preserve">In week </w:t>
            </w:r>
            <w:r w:rsidR="0011196B">
              <w:rPr>
                <w:rFonts w:asciiTheme="minorHAnsi" w:hAnsiTheme="minorHAnsi" w:cstheme="minorHAnsi"/>
                <w:b/>
                <w:bCs/>
                <w:sz w:val="22"/>
                <w:szCs w:val="22"/>
              </w:rPr>
              <w:t xml:space="preserve">6 </w:t>
            </w:r>
            <w:r w:rsidR="00FC437C" w:rsidRPr="007A2682">
              <w:rPr>
                <w:rFonts w:asciiTheme="minorHAnsi" w:hAnsiTheme="minorHAnsi" w:cstheme="minorHAnsi"/>
                <w:b/>
                <w:bCs/>
                <w:sz w:val="22"/>
                <w:szCs w:val="22"/>
              </w:rPr>
              <w:t xml:space="preserve">complete </w:t>
            </w:r>
            <w:r w:rsidR="00A76258" w:rsidRPr="007A2682">
              <w:rPr>
                <w:rFonts w:asciiTheme="minorHAnsi" w:hAnsiTheme="minorHAnsi" w:cstheme="minorHAnsi"/>
                <w:b/>
                <w:bCs/>
                <w:sz w:val="22"/>
                <w:szCs w:val="22"/>
              </w:rPr>
              <w:t xml:space="preserve">CAP3a </w:t>
            </w:r>
            <w:r w:rsidR="00FC437C" w:rsidRPr="007A2682">
              <w:rPr>
                <w:rFonts w:asciiTheme="minorHAnsi" w:hAnsiTheme="minorHAnsi" w:cstheme="minorHAnsi"/>
                <w:b/>
                <w:bCs/>
                <w:sz w:val="22"/>
                <w:szCs w:val="22"/>
              </w:rPr>
              <w:t>c</w:t>
            </w:r>
            <w:r w:rsidR="00A76258" w:rsidRPr="007A2682">
              <w:rPr>
                <w:rFonts w:asciiTheme="minorHAnsi" w:hAnsiTheme="minorHAnsi" w:cstheme="minorHAnsi"/>
                <w:b/>
                <w:bCs/>
                <w:sz w:val="22"/>
                <w:szCs w:val="22"/>
              </w:rPr>
              <w:t>ollaboratively with your mentor</w:t>
            </w:r>
            <w:r w:rsidR="000A1A1C" w:rsidRPr="007A2682">
              <w:rPr>
                <w:rFonts w:asciiTheme="minorHAnsi" w:hAnsiTheme="minorHAnsi" w:cstheme="minorHAnsi"/>
                <w:b/>
                <w:bCs/>
                <w:sz w:val="22"/>
                <w:szCs w:val="22"/>
              </w:rPr>
              <w:t>.</w:t>
            </w:r>
          </w:p>
          <w:p w14:paraId="6869C58F" w14:textId="77777777" w:rsidR="003C5BA2" w:rsidRPr="007A2682" w:rsidRDefault="003C5BA2" w:rsidP="00AA333C">
            <w:pPr>
              <w:ind w:left="135" w:right="135"/>
              <w:textAlignment w:val="baseline"/>
              <w:rPr>
                <w:rFonts w:ascii="Segoe UI" w:hAnsi="Segoe UI" w:cs="Segoe UI"/>
                <w:sz w:val="22"/>
                <w:szCs w:val="22"/>
              </w:rPr>
            </w:pPr>
          </w:p>
          <w:p w14:paraId="29884D53" w14:textId="5B1EE692" w:rsidR="00FC437C" w:rsidRDefault="00FC437C" w:rsidP="00570B29">
            <w:pPr>
              <w:pStyle w:val="NormalWeb"/>
              <w:spacing w:before="0" w:beforeAutospacing="0" w:after="0" w:afterAutospacing="0"/>
              <w:ind w:left="-2" w:right="142"/>
              <w:rPr>
                <w:rFonts w:asciiTheme="minorHAnsi" w:hAnsiTheme="minorHAnsi" w:cstheme="minorHAnsi"/>
                <w:b/>
                <w:kern w:val="24"/>
                <w:sz w:val="22"/>
                <w:szCs w:val="22"/>
              </w:rPr>
            </w:pPr>
            <w:r w:rsidRPr="007A2682">
              <w:rPr>
                <w:rFonts w:asciiTheme="minorHAnsi" w:hAnsiTheme="minorHAnsi" w:cstheme="minorHAnsi"/>
                <w:b/>
                <w:kern w:val="24"/>
                <w:sz w:val="22"/>
                <w:szCs w:val="22"/>
              </w:rPr>
              <w:t xml:space="preserve">   In week 1</w:t>
            </w:r>
            <w:r w:rsidR="0011196B">
              <w:rPr>
                <w:rFonts w:asciiTheme="minorHAnsi" w:hAnsiTheme="minorHAnsi" w:cstheme="minorHAnsi"/>
                <w:b/>
                <w:kern w:val="24"/>
                <w:sz w:val="22"/>
                <w:szCs w:val="22"/>
              </w:rPr>
              <w:t xml:space="preserve">0 </w:t>
            </w:r>
            <w:r w:rsidR="008B1DE0" w:rsidRPr="007A2682">
              <w:rPr>
                <w:rFonts w:ascii="Calibri" w:hAnsi="Calibri" w:cs="Calibri"/>
                <w:sz w:val="22"/>
                <w:szCs w:val="22"/>
              </w:rPr>
              <w:t>Personally prepare for CAP3b</w:t>
            </w:r>
            <w:r w:rsidR="000A1A1C" w:rsidRPr="007A2682">
              <w:rPr>
                <w:rFonts w:ascii="Calibri" w:hAnsi="Calibri" w:cs="Calibri"/>
                <w:sz w:val="22"/>
                <w:szCs w:val="22"/>
              </w:rPr>
              <w:t>.</w:t>
            </w:r>
          </w:p>
        </w:tc>
      </w:tr>
      <w:tr w:rsidR="00AA333C" w:rsidRPr="00127FE6" w14:paraId="6D9FC0BC" w14:textId="77777777" w:rsidTr="00E87665">
        <w:trPr>
          <w:trHeight w:val="760"/>
        </w:trPr>
        <w:tc>
          <w:tcPr>
            <w:tcW w:w="7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D71C64" w14:textId="47CEA89A" w:rsidR="00AA333C" w:rsidRPr="008D7F65" w:rsidRDefault="0011196B" w:rsidP="0011196B">
            <w:pPr>
              <w:textAlignment w:val="baseline"/>
              <w:rPr>
                <w:rFonts w:ascii="Segoe UI" w:hAnsi="Segoe UI" w:cs="Segoe UI"/>
                <w:b/>
                <w:bCs/>
                <w:sz w:val="18"/>
                <w:szCs w:val="18"/>
              </w:rPr>
            </w:pPr>
            <w:r>
              <w:rPr>
                <w:rFonts w:ascii="Segoe UI" w:hAnsi="Segoe UI" w:cs="Segoe UI"/>
                <w:b/>
                <w:bCs/>
                <w:sz w:val="18"/>
                <w:szCs w:val="18"/>
              </w:rPr>
              <w:t xml:space="preserve">     9</w:t>
            </w:r>
          </w:p>
        </w:tc>
        <w:tc>
          <w:tcPr>
            <w:tcW w:w="992" w:type="dxa"/>
            <w:vMerge/>
            <w:tcBorders>
              <w:left w:val="single" w:sz="4" w:space="0" w:color="auto"/>
              <w:right w:val="single" w:sz="4" w:space="0" w:color="auto"/>
            </w:tcBorders>
            <w:shd w:val="clear" w:color="auto" w:fill="FFFFFF" w:themeFill="background1"/>
            <w:vAlign w:val="center"/>
          </w:tcPr>
          <w:p w14:paraId="4269149A" w14:textId="77777777" w:rsidR="00AA333C" w:rsidRDefault="00AA333C" w:rsidP="00AA333C">
            <w:pPr>
              <w:jc w:val="center"/>
              <w:textAlignment w:val="baseline"/>
              <w:rPr>
                <w:rFonts w:ascii="Arial" w:hAnsi="Arial" w:cs="Arial"/>
                <w:sz w:val="20"/>
                <w:szCs w:val="20"/>
              </w:rPr>
            </w:pPr>
          </w:p>
        </w:tc>
        <w:tc>
          <w:tcPr>
            <w:tcW w:w="9214" w:type="dxa"/>
            <w:gridSpan w:val="4"/>
            <w:vMerge/>
            <w:tcBorders>
              <w:left w:val="single" w:sz="4" w:space="0" w:color="auto"/>
              <w:right w:val="single" w:sz="4" w:space="0" w:color="auto"/>
            </w:tcBorders>
            <w:shd w:val="clear" w:color="auto" w:fill="FFFFFF" w:themeFill="background1"/>
            <w:vAlign w:val="center"/>
          </w:tcPr>
          <w:p w14:paraId="54481D7A" w14:textId="77777777" w:rsidR="00AA333C" w:rsidRDefault="00AA333C" w:rsidP="00AA333C">
            <w:pPr>
              <w:ind w:left="135" w:right="135"/>
              <w:textAlignment w:val="baseline"/>
              <w:rPr>
                <w:rFonts w:asciiTheme="minorHAnsi" w:hAnsiTheme="minorHAnsi" w:cstheme="minorHAnsi"/>
                <w:b/>
                <w:kern w:val="24"/>
                <w:sz w:val="22"/>
                <w:szCs w:val="22"/>
              </w:rPr>
            </w:pPr>
          </w:p>
        </w:tc>
      </w:tr>
      <w:tr w:rsidR="00AA333C" w:rsidRPr="00127FE6" w14:paraId="5D0E71A7" w14:textId="77777777" w:rsidTr="00E87665">
        <w:trPr>
          <w:trHeight w:val="929"/>
        </w:trPr>
        <w:tc>
          <w:tcPr>
            <w:tcW w:w="7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EE318ED" w14:textId="1853CA53" w:rsidR="00AA333C" w:rsidRDefault="00AA333C" w:rsidP="00AA333C">
            <w:pPr>
              <w:jc w:val="center"/>
              <w:textAlignment w:val="baseline"/>
              <w:rPr>
                <w:rFonts w:ascii="Segoe UI" w:hAnsi="Segoe UI" w:cs="Segoe UI"/>
                <w:b/>
                <w:bCs/>
                <w:sz w:val="18"/>
                <w:szCs w:val="18"/>
              </w:rPr>
            </w:pPr>
            <w:r>
              <w:rPr>
                <w:rFonts w:ascii="Segoe UI" w:hAnsi="Segoe UI" w:cs="Segoe UI"/>
                <w:b/>
                <w:bCs/>
                <w:sz w:val="18"/>
                <w:szCs w:val="18"/>
              </w:rPr>
              <w:t>1</w:t>
            </w:r>
            <w:r w:rsidR="0011196B">
              <w:rPr>
                <w:rFonts w:ascii="Segoe UI" w:hAnsi="Segoe UI" w:cs="Segoe UI"/>
                <w:b/>
                <w:bCs/>
                <w:sz w:val="18"/>
                <w:szCs w:val="18"/>
              </w:rPr>
              <w:t>0</w:t>
            </w:r>
          </w:p>
        </w:tc>
        <w:tc>
          <w:tcPr>
            <w:tcW w:w="992" w:type="dxa"/>
            <w:vMerge/>
            <w:tcBorders>
              <w:left w:val="single" w:sz="4" w:space="0" w:color="auto"/>
              <w:bottom w:val="single" w:sz="4" w:space="0" w:color="auto"/>
              <w:right w:val="single" w:sz="4" w:space="0" w:color="auto"/>
            </w:tcBorders>
            <w:shd w:val="clear" w:color="auto" w:fill="FFFFFF" w:themeFill="background1"/>
            <w:vAlign w:val="center"/>
          </w:tcPr>
          <w:p w14:paraId="59401663" w14:textId="77777777" w:rsidR="00AA333C" w:rsidRDefault="00AA333C" w:rsidP="00AA333C">
            <w:pPr>
              <w:jc w:val="center"/>
              <w:textAlignment w:val="baseline"/>
              <w:rPr>
                <w:rFonts w:ascii="Arial" w:hAnsi="Arial" w:cs="Arial"/>
                <w:sz w:val="20"/>
                <w:szCs w:val="20"/>
              </w:rPr>
            </w:pPr>
          </w:p>
        </w:tc>
        <w:tc>
          <w:tcPr>
            <w:tcW w:w="9214" w:type="dxa"/>
            <w:gridSpan w:val="4"/>
            <w:vMerge/>
            <w:tcBorders>
              <w:left w:val="single" w:sz="4" w:space="0" w:color="auto"/>
              <w:bottom w:val="single" w:sz="4" w:space="0" w:color="auto"/>
              <w:right w:val="single" w:sz="4" w:space="0" w:color="auto"/>
            </w:tcBorders>
            <w:shd w:val="clear" w:color="auto" w:fill="FFFFFF" w:themeFill="background1"/>
            <w:vAlign w:val="center"/>
          </w:tcPr>
          <w:p w14:paraId="0AA7A916" w14:textId="77777777" w:rsidR="00AA333C" w:rsidRDefault="00AA333C" w:rsidP="00AA333C">
            <w:pPr>
              <w:ind w:left="135" w:right="135"/>
              <w:textAlignment w:val="baseline"/>
              <w:rPr>
                <w:rFonts w:asciiTheme="minorHAnsi" w:hAnsiTheme="minorHAnsi" w:cstheme="minorHAnsi"/>
                <w:b/>
                <w:kern w:val="24"/>
                <w:sz w:val="22"/>
                <w:szCs w:val="22"/>
              </w:rPr>
            </w:pPr>
          </w:p>
        </w:tc>
      </w:tr>
      <w:tr w:rsidR="00AA333C" w:rsidRPr="00127FE6" w14:paraId="024A97BC" w14:textId="77777777" w:rsidTr="00206768">
        <w:trPr>
          <w:trHeight w:val="103"/>
        </w:trPr>
        <w:tc>
          <w:tcPr>
            <w:tcW w:w="10924" w:type="dxa"/>
            <w:gridSpan w:val="6"/>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F50841" w14:textId="77777777" w:rsidR="00AA333C" w:rsidRPr="00EA0BE4" w:rsidRDefault="00AA333C" w:rsidP="00AA333C">
            <w:pPr>
              <w:ind w:left="135" w:right="135"/>
              <w:textAlignment w:val="baseline"/>
              <w:rPr>
                <w:rFonts w:asciiTheme="minorHAnsi" w:hAnsiTheme="minorHAnsi" w:cstheme="minorHAnsi"/>
                <w:b/>
                <w:kern w:val="24"/>
                <w:sz w:val="2"/>
                <w:szCs w:val="2"/>
              </w:rPr>
            </w:pPr>
          </w:p>
        </w:tc>
      </w:tr>
      <w:tr w:rsidR="00AA333C" w:rsidRPr="00127FE6" w14:paraId="6947B2A8" w14:textId="77777777" w:rsidTr="00E87665">
        <w:trPr>
          <w:trHeight w:val="705"/>
        </w:trPr>
        <w:tc>
          <w:tcPr>
            <w:tcW w:w="718" w:type="dxa"/>
            <w:vMerge w:val="restart"/>
            <w:tcBorders>
              <w:top w:val="single" w:sz="4" w:space="0" w:color="auto"/>
              <w:left w:val="single" w:sz="6" w:space="0" w:color="000000" w:themeColor="text1"/>
              <w:right w:val="single" w:sz="4" w:space="0" w:color="auto"/>
            </w:tcBorders>
            <w:shd w:val="clear" w:color="auto" w:fill="FFFFFF" w:themeFill="background1"/>
            <w:vAlign w:val="center"/>
          </w:tcPr>
          <w:p w14:paraId="1A71375D" w14:textId="599DEC15" w:rsidR="00AA333C" w:rsidRPr="00AF7851" w:rsidRDefault="00AA333C" w:rsidP="00AA333C">
            <w:pPr>
              <w:jc w:val="center"/>
              <w:textAlignment w:val="baseline"/>
              <w:rPr>
                <w:rFonts w:ascii="Segoe UI" w:hAnsi="Segoe UI" w:cs="Segoe UI"/>
                <w:b/>
                <w:bCs/>
                <w:sz w:val="18"/>
                <w:szCs w:val="18"/>
              </w:rPr>
            </w:pPr>
            <w:r>
              <w:rPr>
                <w:rFonts w:ascii="Segoe UI" w:hAnsi="Segoe UI" w:cs="Segoe UI"/>
                <w:b/>
                <w:bCs/>
                <w:sz w:val="18"/>
                <w:szCs w:val="18"/>
              </w:rPr>
              <w:t>1</w:t>
            </w:r>
            <w:r w:rsidR="0011196B">
              <w:rPr>
                <w:rFonts w:ascii="Segoe UI" w:hAnsi="Segoe UI" w:cs="Segoe UI"/>
                <w:b/>
                <w:bCs/>
                <w:sz w:val="18"/>
                <w:szCs w:val="18"/>
              </w:rPr>
              <w:t>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4D8584" w14:textId="77777777" w:rsidR="00AA333C" w:rsidRPr="00AA333C" w:rsidRDefault="00AA333C" w:rsidP="00AA333C">
            <w:pPr>
              <w:jc w:val="center"/>
              <w:textAlignment w:val="baseline"/>
              <w:rPr>
                <w:rFonts w:ascii="Arial" w:hAnsi="Arial" w:cs="Arial"/>
                <w:b/>
                <w:bCs/>
                <w:sz w:val="20"/>
                <w:szCs w:val="20"/>
              </w:rPr>
            </w:pPr>
            <w:r w:rsidRPr="00AA333C">
              <w:rPr>
                <w:rFonts w:ascii="Arial" w:hAnsi="Arial" w:cs="Arial"/>
                <w:b/>
                <w:bCs/>
                <w:sz w:val="20"/>
                <w:szCs w:val="20"/>
              </w:rPr>
              <w:t>80%</w:t>
            </w:r>
          </w:p>
          <w:p w14:paraId="0465AA7A" w14:textId="4E07C8E8" w:rsidR="00AA333C" w:rsidRDefault="00AA333C" w:rsidP="00AA333C">
            <w:pPr>
              <w:jc w:val="center"/>
              <w:rPr>
                <w:rFonts w:ascii="Arial" w:hAnsi="Arial" w:cs="Arial"/>
                <w:sz w:val="20"/>
                <w:szCs w:val="20"/>
              </w:rPr>
            </w:pPr>
            <w:r>
              <w:rPr>
                <w:rFonts w:ascii="Arial" w:hAnsi="Arial" w:cs="Arial"/>
                <w:sz w:val="20"/>
                <w:szCs w:val="20"/>
              </w:rPr>
              <w:t>Teaching</w:t>
            </w:r>
          </w:p>
        </w:tc>
        <w:tc>
          <w:tcPr>
            <w:tcW w:w="9214" w:type="dxa"/>
            <w:gridSpan w:val="4"/>
            <w:tcBorders>
              <w:top w:val="single" w:sz="4" w:space="0" w:color="auto"/>
              <w:left w:val="single" w:sz="4" w:space="0" w:color="auto"/>
              <w:bottom w:val="single" w:sz="4" w:space="0" w:color="auto"/>
              <w:right w:val="single" w:sz="6" w:space="0" w:color="auto"/>
            </w:tcBorders>
            <w:shd w:val="clear" w:color="auto" w:fill="FFFFFF" w:themeFill="background1"/>
            <w:vAlign w:val="center"/>
          </w:tcPr>
          <w:p w14:paraId="4B49CCEE" w14:textId="0B3BA02D" w:rsidR="00AA333C" w:rsidRPr="0056023B" w:rsidRDefault="00AA333C" w:rsidP="00AA333C">
            <w:pPr>
              <w:ind w:left="135" w:right="135"/>
              <w:textAlignment w:val="baseline"/>
              <w:rPr>
                <w:rFonts w:ascii="Calibri" w:hAnsi="Calibri" w:cs="Calibri"/>
                <w:b/>
                <w:bCs/>
                <w:sz w:val="20"/>
                <w:szCs w:val="20"/>
              </w:rPr>
            </w:pPr>
            <w:r w:rsidRPr="008602A3">
              <w:rPr>
                <w:rFonts w:asciiTheme="minorHAnsi" w:hAnsiTheme="minorHAnsi" w:cstheme="minorHAnsi"/>
                <w:bCs/>
                <w:kern w:val="24"/>
                <w:sz w:val="22"/>
                <w:szCs w:val="22"/>
              </w:rPr>
              <w:t>Becoming ECT-ready: taking full responsibility for the timetable (excluding 20% PPA time)</w:t>
            </w:r>
          </w:p>
        </w:tc>
      </w:tr>
      <w:tr w:rsidR="00AA333C" w:rsidRPr="00127FE6" w14:paraId="00FC722F" w14:textId="77777777" w:rsidTr="00E87665">
        <w:trPr>
          <w:trHeight w:val="705"/>
        </w:trPr>
        <w:tc>
          <w:tcPr>
            <w:tcW w:w="718" w:type="dxa"/>
            <w:vMerge/>
            <w:tcBorders>
              <w:left w:val="single" w:sz="6" w:space="0" w:color="000000" w:themeColor="text1"/>
              <w:bottom w:val="single" w:sz="6" w:space="0" w:color="auto"/>
              <w:right w:val="single" w:sz="4" w:space="0" w:color="auto"/>
            </w:tcBorders>
            <w:shd w:val="clear" w:color="auto" w:fill="FFFFFF" w:themeFill="background1"/>
            <w:vAlign w:val="center"/>
          </w:tcPr>
          <w:p w14:paraId="1919D1B1" w14:textId="77777777" w:rsidR="00AA333C" w:rsidRDefault="00AA333C" w:rsidP="00AA333C">
            <w:pPr>
              <w:jc w:val="center"/>
              <w:textAlignment w:val="baseline"/>
              <w:rPr>
                <w:rFonts w:ascii="Segoe UI" w:hAnsi="Segoe UI" w:cs="Segoe UI"/>
                <w:b/>
                <w:bCs/>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8E40C8" w14:textId="12004A2B" w:rsidR="00AA333C" w:rsidRPr="00472D9C" w:rsidRDefault="00AA333C" w:rsidP="00AA333C">
            <w:pPr>
              <w:jc w:val="center"/>
              <w:rPr>
                <w:rFonts w:ascii="Arial" w:hAnsi="Arial" w:cs="Arial"/>
                <w:sz w:val="20"/>
                <w:szCs w:val="20"/>
              </w:rPr>
            </w:pPr>
            <w:r>
              <w:rPr>
                <w:rFonts w:ascii="Arial" w:hAnsi="Arial" w:cs="Arial"/>
                <w:sz w:val="20"/>
                <w:szCs w:val="20"/>
              </w:rPr>
              <w:t>20% non-contact</w:t>
            </w:r>
          </w:p>
        </w:tc>
        <w:tc>
          <w:tcPr>
            <w:tcW w:w="9214" w:type="dxa"/>
            <w:gridSpan w:val="4"/>
            <w:tcBorders>
              <w:top w:val="single" w:sz="4" w:space="0" w:color="auto"/>
              <w:left w:val="single" w:sz="4" w:space="0" w:color="auto"/>
              <w:bottom w:val="single" w:sz="6" w:space="0" w:color="auto"/>
              <w:right w:val="single" w:sz="6" w:space="0" w:color="auto"/>
            </w:tcBorders>
            <w:shd w:val="clear" w:color="auto" w:fill="FFFFFF" w:themeFill="background1"/>
            <w:vAlign w:val="center"/>
          </w:tcPr>
          <w:p w14:paraId="1A2F5B71" w14:textId="77777777" w:rsidR="00AA333C" w:rsidRDefault="00AA333C" w:rsidP="00AA333C">
            <w:pPr>
              <w:pStyle w:val="NormalWeb"/>
              <w:spacing w:before="0" w:beforeAutospacing="0" w:after="0" w:afterAutospacing="0"/>
              <w:ind w:right="142"/>
              <w:rPr>
                <w:rFonts w:asciiTheme="minorHAnsi" w:hAnsiTheme="minorHAnsi" w:cstheme="minorHAnsi"/>
                <w:bCs/>
                <w:kern w:val="24"/>
                <w:sz w:val="22"/>
                <w:szCs w:val="22"/>
              </w:rPr>
            </w:pPr>
          </w:p>
          <w:p w14:paraId="363FC16D" w14:textId="77777777" w:rsidR="007E245E" w:rsidRPr="001C6C98" w:rsidRDefault="007E245E" w:rsidP="00AA333C">
            <w:pPr>
              <w:ind w:left="284" w:right="135"/>
              <w:textAlignment w:val="baseline"/>
              <w:rPr>
                <w:rFonts w:asciiTheme="minorHAnsi" w:hAnsiTheme="minorHAnsi" w:cstheme="minorHAnsi"/>
                <w:b/>
                <w:kern w:val="24"/>
                <w:sz w:val="22"/>
                <w:szCs w:val="22"/>
              </w:rPr>
            </w:pPr>
            <w:r w:rsidRPr="001C6C98">
              <w:rPr>
                <w:rFonts w:asciiTheme="minorHAnsi" w:hAnsiTheme="minorHAnsi" w:cstheme="minorHAnsi"/>
                <w:b/>
                <w:kern w:val="24"/>
                <w:sz w:val="22"/>
                <w:szCs w:val="22"/>
              </w:rPr>
              <w:t>Ensure all marking is up to date</w:t>
            </w:r>
          </w:p>
          <w:p w14:paraId="451D7BEA" w14:textId="77DCEF95" w:rsidR="00AA333C" w:rsidRPr="001C6C98" w:rsidRDefault="00AA333C" w:rsidP="00AA333C">
            <w:pPr>
              <w:ind w:left="284" w:right="135"/>
              <w:textAlignment w:val="baseline"/>
              <w:rPr>
                <w:rFonts w:asciiTheme="minorHAnsi" w:hAnsiTheme="minorHAnsi" w:cstheme="minorHAnsi"/>
                <w:bCs/>
                <w:kern w:val="24"/>
                <w:sz w:val="22"/>
                <w:szCs w:val="22"/>
              </w:rPr>
            </w:pPr>
            <w:r w:rsidRPr="001C6C98">
              <w:rPr>
                <w:rFonts w:asciiTheme="minorHAnsi" w:hAnsiTheme="minorHAnsi" w:cstheme="minorHAnsi"/>
                <w:b/>
                <w:kern w:val="24"/>
                <w:sz w:val="22"/>
                <w:szCs w:val="22"/>
              </w:rPr>
              <w:t>Update teaching file and Axia</w:t>
            </w:r>
            <w:r w:rsidR="007E245E" w:rsidRPr="001C6C98">
              <w:rPr>
                <w:rFonts w:asciiTheme="minorHAnsi" w:hAnsiTheme="minorHAnsi" w:cstheme="minorHAnsi"/>
                <w:b/>
                <w:kern w:val="24"/>
                <w:sz w:val="22"/>
                <w:szCs w:val="22"/>
              </w:rPr>
              <w:t xml:space="preserve"> – ensuring all aspects are signed off by you and your mentor </w:t>
            </w:r>
            <w:r w:rsidR="007E245E" w:rsidRPr="001C6C98">
              <w:rPr>
                <w:rFonts w:asciiTheme="minorHAnsi" w:hAnsiTheme="minorHAnsi" w:cstheme="minorHAnsi"/>
                <w:bCs/>
                <w:kern w:val="24"/>
                <w:sz w:val="22"/>
                <w:szCs w:val="22"/>
              </w:rPr>
              <w:t>(</w:t>
            </w:r>
            <w:r w:rsidR="00896BBC" w:rsidRPr="001C6C98">
              <w:rPr>
                <w:rFonts w:asciiTheme="minorHAnsi" w:hAnsiTheme="minorHAnsi" w:cstheme="minorHAnsi"/>
                <w:bCs/>
                <w:kern w:val="24"/>
                <w:sz w:val="22"/>
                <w:szCs w:val="22"/>
              </w:rPr>
              <w:t xml:space="preserve">Extending Placement Long term targets; </w:t>
            </w:r>
            <w:r w:rsidR="00131DBA" w:rsidRPr="001C6C98">
              <w:rPr>
                <w:rFonts w:asciiTheme="minorHAnsi" w:hAnsiTheme="minorHAnsi" w:cstheme="minorHAnsi"/>
                <w:bCs/>
                <w:kern w:val="24"/>
                <w:sz w:val="22"/>
                <w:szCs w:val="22"/>
              </w:rPr>
              <w:t xml:space="preserve">weekly mentor meeting logs; moderation visit; summary and feedback; </w:t>
            </w:r>
            <w:r w:rsidR="000219B3" w:rsidRPr="001C6C98">
              <w:rPr>
                <w:rFonts w:asciiTheme="minorHAnsi" w:hAnsiTheme="minorHAnsi" w:cstheme="minorHAnsi"/>
                <w:bCs/>
                <w:kern w:val="24"/>
                <w:sz w:val="22"/>
                <w:szCs w:val="22"/>
              </w:rPr>
              <w:t>ICONs and ELFs)</w:t>
            </w:r>
          </w:p>
          <w:p w14:paraId="7960893F" w14:textId="77777777" w:rsidR="000A1A1C" w:rsidRPr="001C6C98" w:rsidRDefault="000A1A1C" w:rsidP="00AA333C">
            <w:pPr>
              <w:ind w:left="284" w:right="135"/>
              <w:textAlignment w:val="baseline"/>
              <w:rPr>
                <w:rFonts w:asciiTheme="minorHAnsi" w:hAnsiTheme="minorHAnsi" w:cstheme="minorHAnsi"/>
                <w:bCs/>
                <w:kern w:val="24"/>
                <w:sz w:val="22"/>
                <w:szCs w:val="22"/>
              </w:rPr>
            </w:pPr>
          </w:p>
          <w:p w14:paraId="19214323" w14:textId="36F64742" w:rsidR="00570B29" w:rsidRPr="001C6C98" w:rsidRDefault="00570B29" w:rsidP="00570B29">
            <w:pPr>
              <w:ind w:left="135" w:right="135"/>
              <w:textAlignment w:val="baseline"/>
              <w:rPr>
                <w:rFonts w:asciiTheme="minorHAnsi" w:hAnsiTheme="minorHAnsi" w:cstheme="minorHAnsi"/>
                <w:b/>
                <w:bCs/>
                <w:sz w:val="22"/>
                <w:szCs w:val="22"/>
              </w:rPr>
            </w:pPr>
            <w:r w:rsidRPr="001C6C98">
              <w:rPr>
                <w:rFonts w:asciiTheme="minorHAnsi" w:hAnsiTheme="minorHAnsi" w:cstheme="minorHAnsi"/>
                <w:b/>
                <w:bCs/>
                <w:sz w:val="22"/>
                <w:szCs w:val="22"/>
              </w:rPr>
              <w:t xml:space="preserve">   COMPLETE CAP3b collaboratively with your mentor</w:t>
            </w:r>
            <w:r w:rsidR="000A1A1C" w:rsidRPr="001C6C98">
              <w:rPr>
                <w:rFonts w:asciiTheme="minorHAnsi" w:hAnsiTheme="minorHAnsi" w:cstheme="minorHAnsi"/>
                <w:b/>
                <w:bCs/>
                <w:sz w:val="22"/>
                <w:szCs w:val="22"/>
              </w:rPr>
              <w:t>.</w:t>
            </w:r>
          </w:p>
          <w:p w14:paraId="03AAD3FE" w14:textId="77777777" w:rsidR="00570B29" w:rsidRPr="000219B3" w:rsidRDefault="00570B29" w:rsidP="00AA333C">
            <w:pPr>
              <w:ind w:left="284" w:right="135"/>
              <w:textAlignment w:val="baseline"/>
              <w:rPr>
                <w:rFonts w:asciiTheme="minorHAnsi" w:hAnsiTheme="minorHAnsi" w:cstheme="minorHAnsi"/>
                <w:bCs/>
                <w:kern w:val="24"/>
                <w:sz w:val="22"/>
                <w:szCs w:val="22"/>
              </w:rPr>
            </w:pPr>
          </w:p>
          <w:p w14:paraId="0257E518" w14:textId="14600C34" w:rsidR="00AA333C" w:rsidRPr="0056023B" w:rsidRDefault="00AA333C" w:rsidP="00AA333C">
            <w:pPr>
              <w:ind w:right="135"/>
              <w:textAlignment w:val="baseline"/>
              <w:rPr>
                <w:rFonts w:ascii="Calibri" w:hAnsi="Calibri" w:cs="Calibri"/>
                <w:b/>
                <w:bCs/>
                <w:sz w:val="20"/>
                <w:szCs w:val="2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E7013F">
          <w:footerReference w:type="default" r:id="rId21"/>
          <w:pgSz w:w="11909" w:h="16834" w:code="9"/>
          <w:pgMar w:top="720" w:right="1134" w:bottom="720" w:left="720" w:header="709" w:footer="709" w:gutter="0"/>
          <w:cols w:space="708"/>
          <w:docGrid w:linePitch="360"/>
        </w:sect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0"/>
        <w:gridCol w:w="644"/>
        <w:gridCol w:w="644"/>
        <w:gridCol w:w="645"/>
        <w:gridCol w:w="644"/>
        <w:gridCol w:w="644"/>
        <w:gridCol w:w="645"/>
        <w:gridCol w:w="644"/>
        <w:gridCol w:w="644"/>
        <w:gridCol w:w="645"/>
        <w:gridCol w:w="644"/>
        <w:gridCol w:w="645"/>
      </w:tblGrid>
      <w:tr w:rsidR="00D9645F" w:rsidRPr="008602A3" w14:paraId="4CF3E97E" w14:textId="4DCC665E" w:rsidTr="00D9645F">
        <w:trPr>
          <w:cantSplit/>
          <w:trHeight w:val="441"/>
        </w:trPr>
        <w:tc>
          <w:tcPr>
            <w:tcW w:w="2830" w:type="dxa"/>
            <w:shd w:val="clear" w:color="auto" w:fill="D9D9D9" w:themeFill="background1" w:themeFillShade="D9"/>
            <w:vAlign w:val="center"/>
          </w:tcPr>
          <w:p w14:paraId="34AAD1D2" w14:textId="77777777" w:rsidR="00D9645F" w:rsidRDefault="00D9645F" w:rsidP="00FE01C3">
            <w:pPr>
              <w:widowControl w:val="0"/>
              <w:rPr>
                <w:rFonts w:asciiTheme="minorHAnsi" w:hAnsiTheme="minorHAnsi" w:cstheme="minorHAnsi"/>
                <w:b/>
                <w:sz w:val="28"/>
                <w:szCs w:val="28"/>
                <w:lang w:val="en-US" w:eastAsia="en-US"/>
              </w:rPr>
            </w:pPr>
            <w:bookmarkStart w:id="15" w:name="_Toc190784362"/>
            <w:bookmarkEnd w:id="15"/>
            <w:r w:rsidRPr="008602A3">
              <w:rPr>
                <w:rFonts w:asciiTheme="minorHAnsi" w:hAnsiTheme="minorHAnsi" w:cstheme="minorHAnsi"/>
                <w:b/>
                <w:sz w:val="28"/>
                <w:szCs w:val="28"/>
                <w:lang w:val="en-US" w:eastAsia="en-US"/>
              </w:rPr>
              <w:t>Weekly Tasks</w:t>
            </w:r>
          </w:p>
          <w:p w14:paraId="64C59726" w14:textId="07AC4A37" w:rsidR="00D9645F" w:rsidRPr="00A400D9" w:rsidRDefault="00D9645F" w:rsidP="00FE01C3">
            <w:pPr>
              <w:widowControl w:val="0"/>
              <w:rPr>
                <w:rFonts w:asciiTheme="minorHAnsi" w:hAnsiTheme="minorHAnsi" w:cstheme="minorHAnsi"/>
                <w:bCs/>
                <w:sz w:val="28"/>
                <w:szCs w:val="28"/>
                <w:highlight w:val="yellow"/>
                <w:lang w:val="en-US" w:eastAsia="en-US"/>
              </w:rPr>
            </w:pPr>
            <w:r w:rsidRPr="00A400D9">
              <w:rPr>
                <w:rFonts w:asciiTheme="minorHAnsi" w:hAnsiTheme="minorHAnsi" w:cstheme="minorHAnsi"/>
                <w:bCs/>
                <w:sz w:val="22"/>
                <w:szCs w:val="22"/>
                <w:lang w:val="en-US" w:eastAsia="en-US"/>
              </w:rPr>
              <w:t>Tick when achieved</w:t>
            </w:r>
          </w:p>
        </w:tc>
        <w:tc>
          <w:tcPr>
            <w:tcW w:w="644" w:type="dxa"/>
            <w:shd w:val="clear" w:color="auto" w:fill="D9D9D9" w:themeFill="background1" w:themeFillShade="D9"/>
            <w:vAlign w:val="center"/>
          </w:tcPr>
          <w:p w14:paraId="798E1654" w14:textId="77777777" w:rsidR="00D9645F" w:rsidRPr="008602A3" w:rsidRDefault="00D9645F"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sidRPr="1D644898">
              <w:rPr>
                <w:rFonts w:asciiTheme="minorHAnsi" w:hAnsiTheme="minorHAnsi" w:cstheme="minorBidi"/>
                <w:b/>
                <w:bCs/>
                <w:sz w:val="20"/>
                <w:szCs w:val="20"/>
                <w:lang w:val="en-US" w:eastAsia="en-US"/>
              </w:rPr>
              <w:t>1</w:t>
            </w:r>
          </w:p>
        </w:tc>
        <w:tc>
          <w:tcPr>
            <w:tcW w:w="644" w:type="dxa"/>
            <w:shd w:val="clear" w:color="auto" w:fill="D9D9D9" w:themeFill="background1" w:themeFillShade="D9"/>
            <w:vAlign w:val="center"/>
          </w:tcPr>
          <w:p w14:paraId="14AB1E28" w14:textId="3FF6C91C" w:rsidR="00D9645F" w:rsidRPr="008602A3" w:rsidRDefault="00D9645F"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sidRPr="1D644898">
              <w:rPr>
                <w:rFonts w:asciiTheme="minorHAnsi" w:hAnsiTheme="minorHAnsi" w:cstheme="minorBidi"/>
                <w:b/>
                <w:bCs/>
                <w:sz w:val="20"/>
                <w:szCs w:val="20"/>
                <w:lang w:val="en-US" w:eastAsia="en-US"/>
              </w:rPr>
              <w:t>2</w:t>
            </w:r>
          </w:p>
        </w:tc>
        <w:tc>
          <w:tcPr>
            <w:tcW w:w="645" w:type="dxa"/>
            <w:shd w:val="clear" w:color="auto" w:fill="D9D9D9" w:themeFill="background1" w:themeFillShade="D9"/>
            <w:vAlign w:val="center"/>
          </w:tcPr>
          <w:p w14:paraId="64962D38" w14:textId="4F914FB1" w:rsidR="00D9645F" w:rsidRPr="008602A3" w:rsidRDefault="00D9645F" w:rsidP="00FE01C3">
            <w:pPr>
              <w:widowControl w:val="0"/>
              <w:jc w:val="center"/>
              <w:rPr>
                <w:rFonts w:asciiTheme="minorHAnsi" w:hAnsiTheme="minorHAnsi" w:cstheme="minorBidi"/>
                <w:b/>
                <w:sz w:val="20"/>
                <w:szCs w:val="20"/>
                <w:lang w:val="en-US" w:eastAsia="en-US"/>
              </w:rPr>
            </w:pPr>
            <w:r>
              <w:rPr>
                <w:rFonts w:asciiTheme="minorHAnsi" w:hAnsiTheme="minorHAnsi" w:cstheme="minorBidi"/>
                <w:b/>
                <w:sz w:val="20"/>
                <w:szCs w:val="20"/>
                <w:lang w:val="en-US" w:eastAsia="en-US"/>
              </w:rPr>
              <w:t>W</w:t>
            </w:r>
            <w:r w:rsidRPr="1D644898">
              <w:rPr>
                <w:rFonts w:asciiTheme="minorHAnsi" w:hAnsiTheme="minorHAnsi" w:cstheme="minorBidi"/>
                <w:b/>
                <w:sz w:val="20"/>
                <w:szCs w:val="20"/>
                <w:lang w:val="en-US" w:eastAsia="en-US"/>
              </w:rPr>
              <w:t xml:space="preserve">K </w:t>
            </w:r>
            <w:r>
              <w:rPr>
                <w:rFonts w:asciiTheme="minorHAnsi" w:hAnsiTheme="minorHAnsi" w:cstheme="minorBidi"/>
                <w:b/>
                <w:sz w:val="20"/>
                <w:szCs w:val="20"/>
                <w:lang w:val="en-US" w:eastAsia="en-US"/>
              </w:rPr>
              <w:t>3</w:t>
            </w:r>
          </w:p>
        </w:tc>
        <w:tc>
          <w:tcPr>
            <w:tcW w:w="644" w:type="dxa"/>
            <w:shd w:val="clear" w:color="auto" w:fill="D9D9D9" w:themeFill="background1" w:themeFillShade="D9"/>
            <w:vAlign w:val="center"/>
          </w:tcPr>
          <w:p w14:paraId="5CA12223" w14:textId="11B19462" w:rsidR="00D9645F" w:rsidRPr="008602A3" w:rsidRDefault="00D9645F"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4</w:t>
            </w:r>
          </w:p>
        </w:tc>
        <w:tc>
          <w:tcPr>
            <w:tcW w:w="644" w:type="dxa"/>
            <w:shd w:val="clear" w:color="auto" w:fill="D9D9D9" w:themeFill="background1" w:themeFillShade="D9"/>
            <w:vAlign w:val="center"/>
          </w:tcPr>
          <w:p w14:paraId="045F424B" w14:textId="5AE6A051" w:rsidR="00D9645F" w:rsidRPr="008602A3" w:rsidRDefault="00D9645F"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5</w:t>
            </w:r>
          </w:p>
        </w:tc>
        <w:tc>
          <w:tcPr>
            <w:tcW w:w="645" w:type="dxa"/>
            <w:shd w:val="clear" w:color="auto" w:fill="D9D9D9" w:themeFill="background1" w:themeFillShade="D9"/>
            <w:vAlign w:val="center"/>
          </w:tcPr>
          <w:p w14:paraId="1DE462B8" w14:textId="0A2D3BE4" w:rsidR="00D9645F" w:rsidRPr="008602A3" w:rsidRDefault="00D9645F"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6</w:t>
            </w:r>
          </w:p>
        </w:tc>
        <w:tc>
          <w:tcPr>
            <w:tcW w:w="644" w:type="dxa"/>
            <w:shd w:val="clear" w:color="auto" w:fill="D9D9D9" w:themeFill="background1" w:themeFillShade="D9"/>
            <w:vAlign w:val="center"/>
          </w:tcPr>
          <w:p w14:paraId="5C077818" w14:textId="7834D536" w:rsidR="00D9645F" w:rsidRPr="008602A3" w:rsidRDefault="00D9645F" w:rsidP="00FE01C3">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WK  </w:t>
            </w:r>
            <w:r>
              <w:rPr>
                <w:rFonts w:asciiTheme="minorHAnsi" w:hAnsiTheme="minorHAnsi" w:cstheme="minorBidi"/>
                <w:b/>
                <w:sz w:val="20"/>
                <w:szCs w:val="20"/>
                <w:lang w:val="en-US" w:eastAsia="en-US"/>
              </w:rPr>
              <w:t>7</w:t>
            </w:r>
          </w:p>
        </w:tc>
        <w:tc>
          <w:tcPr>
            <w:tcW w:w="644" w:type="dxa"/>
            <w:shd w:val="clear" w:color="auto" w:fill="D9D9D9" w:themeFill="background1" w:themeFillShade="D9"/>
            <w:vAlign w:val="center"/>
          </w:tcPr>
          <w:p w14:paraId="096265BB" w14:textId="54DDCCD2" w:rsidR="00D9645F" w:rsidRPr="1D644898" w:rsidRDefault="00D9645F" w:rsidP="00FE01C3">
            <w:pPr>
              <w:widowControl w:val="0"/>
              <w:jc w:val="center"/>
              <w:rPr>
                <w:rFonts w:asciiTheme="minorHAnsi" w:hAnsiTheme="minorHAnsi" w:cstheme="minorBidi"/>
                <w:b/>
                <w:sz w:val="20"/>
                <w:szCs w:val="20"/>
                <w:lang w:val="en-US" w:eastAsia="en-US"/>
              </w:rPr>
            </w:pPr>
            <w:r w:rsidRPr="00150459">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w:t>
            </w:r>
            <w:r w:rsidRPr="00150459">
              <w:rPr>
                <w:rFonts w:asciiTheme="minorHAnsi" w:hAnsiTheme="minorHAnsi" w:cstheme="minorBidi"/>
                <w:b/>
                <w:sz w:val="20"/>
                <w:szCs w:val="20"/>
                <w:lang w:val="en-US" w:eastAsia="en-US"/>
              </w:rPr>
              <w:t xml:space="preserve"> </w:t>
            </w:r>
            <w:r>
              <w:rPr>
                <w:rFonts w:asciiTheme="minorHAnsi" w:hAnsiTheme="minorHAnsi" w:cstheme="minorBidi"/>
                <w:b/>
                <w:sz w:val="20"/>
                <w:szCs w:val="20"/>
                <w:lang w:val="en-US" w:eastAsia="en-US"/>
              </w:rPr>
              <w:t xml:space="preserve"> </w:t>
            </w:r>
            <w:r w:rsidRPr="00150459">
              <w:rPr>
                <w:rFonts w:asciiTheme="minorHAnsi" w:hAnsiTheme="minorHAnsi" w:cstheme="minorBidi"/>
                <w:b/>
                <w:sz w:val="20"/>
                <w:szCs w:val="20"/>
                <w:lang w:val="en-US" w:eastAsia="en-US"/>
              </w:rPr>
              <w:t>8</w:t>
            </w:r>
          </w:p>
        </w:tc>
        <w:tc>
          <w:tcPr>
            <w:tcW w:w="645" w:type="dxa"/>
            <w:shd w:val="clear" w:color="auto" w:fill="D9D9D9" w:themeFill="background1" w:themeFillShade="D9"/>
            <w:vAlign w:val="center"/>
          </w:tcPr>
          <w:p w14:paraId="163F5B8D" w14:textId="7037025C" w:rsidR="00D9645F" w:rsidRPr="1D644898" w:rsidRDefault="00D9645F" w:rsidP="00FE01C3">
            <w:pPr>
              <w:widowControl w:val="0"/>
              <w:jc w:val="center"/>
              <w:rPr>
                <w:rFonts w:asciiTheme="minorHAnsi" w:hAnsiTheme="minorHAnsi" w:cstheme="minorBidi"/>
                <w:b/>
                <w:sz w:val="20"/>
                <w:szCs w:val="20"/>
                <w:lang w:val="en-US" w:eastAsia="en-US"/>
              </w:rPr>
            </w:pPr>
            <w:r>
              <w:rPr>
                <w:rFonts w:asciiTheme="minorHAnsi" w:hAnsiTheme="minorHAnsi" w:cstheme="minorBidi"/>
                <w:b/>
                <w:sz w:val="20"/>
                <w:szCs w:val="20"/>
                <w:lang w:val="en-US" w:eastAsia="en-US"/>
              </w:rPr>
              <w:t>WK 9</w:t>
            </w:r>
          </w:p>
        </w:tc>
        <w:tc>
          <w:tcPr>
            <w:tcW w:w="644" w:type="dxa"/>
            <w:shd w:val="clear" w:color="auto" w:fill="D9D9D9" w:themeFill="background1" w:themeFillShade="D9"/>
            <w:vAlign w:val="center"/>
          </w:tcPr>
          <w:p w14:paraId="0D573192" w14:textId="73A4D9AB" w:rsidR="00D9645F" w:rsidRPr="00553AEF" w:rsidRDefault="00D9645F" w:rsidP="00FE01C3">
            <w:pPr>
              <w:widowControl w:val="0"/>
              <w:jc w:val="center"/>
              <w:rPr>
                <w:rFonts w:asciiTheme="minorHAnsi" w:hAnsiTheme="minorHAnsi" w:cstheme="minorBidi"/>
                <w:b/>
                <w:sz w:val="20"/>
                <w:szCs w:val="20"/>
                <w:lang w:val="en-US" w:eastAsia="en-US"/>
              </w:rPr>
            </w:pPr>
            <w:r w:rsidRPr="00553AEF">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 10</w:t>
            </w:r>
          </w:p>
        </w:tc>
        <w:tc>
          <w:tcPr>
            <w:tcW w:w="645" w:type="dxa"/>
            <w:shd w:val="clear" w:color="auto" w:fill="D9D9D9" w:themeFill="background1" w:themeFillShade="D9"/>
            <w:vAlign w:val="center"/>
          </w:tcPr>
          <w:p w14:paraId="75011C8E" w14:textId="37FD594A" w:rsidR="00D9645F" w:rsidRPr="1D644898" w:rsidRDefault="00D9645F" w:rsidP="00FE01C3">
            <w:pPr>
              <w:widowControl w:val="0"/>
              <w:jc w:val="center"/>
              <w:rPr>
                <w:rFonts w:asciiTheme="minorHAnsi" w:hAnsiTheme="minorHAnsi" w:cstheme="minorBidi"/>
                <w:b/>
                <w:sz w:val="20"/>
                <w:szCs w:val="20"/>
                <w:lang w:val="en-US" w:eastAsia="en-US"/>
              </w:rPr>
            </w:pPr>
            <w:r w:rsidRPr="00553AEF">
              <w:rPr>
                <w:rFonts w:asciiTheme="minorHAnsi" w:hAnsiTheme="minorHAnsi" w:cstheme="minorBidi"/>
                <w:b/>
                <w:sz w:val="20"/>
                <w:szCs w:val="20"/>
                <w:lang w:val="en-US" w:eastAsia="en-US"/>
              </w:rPr>
              <w:t>W</w:t>
            </w:r>
            <w:r>
              <w:rPr>
                <w:rFonts w:asciiTheme="minorHAnsi" w:hAnsiTheme="minorHAnsi" w:cstheme="minorBidi"/>
                <w:b/>
                <w:sz w:val="20"/>
                <w:szCs w:val="20"/>
                <w:lang w:val="en-US" w:eastAsia="en-US"/>
              </w:rPr>
              <w:t>K 11</w:t>
            </w:r>
          </w:p>
        </w:tc>
      </w:tr>
      <w:tr w:rsidR="00D9645F" w:rsidRPr="008602A3" w14:paraId="7DBC332B" w14:textId="0B0E9B46" w:rsidTr="00D9645F">
        <w:trPr>
          <w:cantSplit/>
          <w:trHeight w:val="945"/>
        </w:trPr>
        <w:tc>
          <w:tcPr>
            <w:tcW w:w="2830" w:type="dxa"/>
            <w:shd w:val="clear" w:color="auto" w:fill="D9D9D9" w:themeFill="background1" w:themeFillShade="D9"/>
            <w:vAlign w:val="center"/>
          </w:tcPr>
          <w:p w14:paraId="44515AFE" w14:textId="77777777" w:rsidR="00D9645F" w:rsidRPr="008602A3" w:rsidRDefault="00D9645F">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w:t>
            </w:r>
            <w:proofErr w:type="gramStart"/>
            <w:r w:rsidRPr="008602A3">
              <w:rPr>
                <w:rFonts w:asciiTheme="minorHAnsi" w:hAnsiTheme="minorHAnsi" w:cstheme="minorHAnsi"/>
                <w:b/>
                <w:lang w:val="en-US" w:eastAsia="en-US"/>
              </w:rPr>
              <w:t>supported</w:t>
            </w:r>
            <w:proofErr w:type="gramEnd"/>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644" w:type="dxa"/>
            <w:shd w:val="clear" w:color="auto" w:fill="D9D9D9" w:themeFill="background1" w:themeFillShade="D9"/>
            <w:vAlign w:val="center"/>
          </w:tcPr>
          <w:p w14:paraId="739D9D88"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0B15D20"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F4E4BB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9BAD8E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020418B"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307F3A07"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BE1F1C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605A4A7"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618A8570"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A2E13A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74B57C3B"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4B503203" w14:textId="01186825" w:rsidTr="00D9645F">
        <w:trPr>
          <w:cantSplit/>
          <w:trHeight w:val="945"/>
        </w:trPr>
        <w:tc>
          <w:tcPr>
            <w:tcW w:w="2830" w:type="dxa"/>
            <w:shd w:val="clear" w:color="auto" w:fill="D9D9D9" w:themeFill="background1" w:themeFillShade="D9"/>
            <w:vAlign w:val="center"/>
          </w:tcPr>
          <w:p w14:paraId="3803FFB8" w14:textId="48A23F5D" w:rsidR="00D9645F" w:rsidRPr="008602A3" w:rsidRDefault="00D9645F">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644" w:type="dxa"/>
            <w:shd w:val="clear" w:color="auto" w:fill="D9D9D9" w:themeFill="background1" w:themeFillShade="D9"/>
            <w:vAlign w:val="center"/>
          </w:tcPr>
          <w:p w14:paraId="301EC518"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77BFFD0"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B119D1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DC43C9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7C565B40"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17F7AEF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401332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D13E95D"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FEC3CD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4E817A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6E0E11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60AE9E1C" w14:textId="1F18B57F" w:rsidTr="00D9645F">
        <w:trPr>
          <w:cantSplit/>
          <w:trHeight w:val="945"/>
        </w:trPr>
        <w:tc>
          <w:tcPr>
            <w:tcW w:w="2830" w:type="dxa"/>
            <w:shd w:val="clear" w:color="auto" w:fill="D9D9D9" w:themeFill="background1" w:themeFillShade="D9"/>
            <w:vAlign w:val="center"/>
          </w:tcPr>
          <w:p w14:paraId="5E9B68D7" w14:textId="75B5E621" w:rsidR="00D9645F" w:rsidRPr="008602A3" w:rsidRDefault="00D9645F">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Lesson design (plans) written, annotated and added to teaching file</w:t>
            </w:r>
          </w:p>
        </w:tc>
        <w:tc>
          <w:tcPr>
            <w:tcW w:w="644" w:type="dxa"/>
            <w:shd w:val="clear" w:color="auto" w:fill="D9D9D9" w:themeFill="background1" w:themeFillShade="D9"/>
            <w:vAlign w:val="center"/>
          </w:tcPr>
          <w:p w14:paraId="6CB9D06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F7E06C5"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10D68252"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052339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C9223B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D70E09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7E6615FD"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D669022"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2B440B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822A60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14496C8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7BEAAC42" w14:textId="5E72F4C5" w:rsidTr="00D9645F">
        <w:trPr>
          <w:cantSplit/>
          <w:trHeight w:val="867"/>
        </w:trPr>
        <w:tc>
          <w:tcPr>
            <w:tcW w:w="2830" w:type="dxa"/>
            <w:shd w:val="clear" w:color="auto" w:fill="D9D9D9" w:themeFill="background1" w:themeFillShade="D9"/>
            <w:vAlign w:val="center"/>
          </w:tcPr>
          <w:p w14:paraId="25F48D83" w14:textId="77777777" w:rsidR="00D9645F" w:rsidRPr="008602A3" w:rsidRDefault="00D9645F">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644" w:type="dxa"/>
            <w:shd w:val="clear" w:color="auto" w:fill="D9D9D9" w:themeFill="background1" w:themeFillShade="D9"/>
            <w:vAlign w:val="center"/>
          </w:tcPr>
          <w:p w14:paraId="715855E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4E4580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7111D85"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56A63428"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12BCF4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8BAB998"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E6ED2E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C9E148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1787523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D6AF96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BEDC472"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3D33FD92" w14:textId="591E2A9A" w:rsidTr="00D9645F">
        <w:trPr>
          <w:cantSplit/>
          <w:trHeight w:val="867"/>
        </w:trPr>
        <w:tc>
          <w:tcPr>
            <w:tcW w:w="2830" w:type="dxa"/>
            <w:shd w:val="clear" w:color="auto" w:fill="D9D9D9" w:themeFill="background1" w:themeFillShade="D9"/>
            <w:vAlign w:val="center"/>
          </w:tcPr>
          <w:p w14:paraId="74DF68DE" w14:textId="3284D026" w:rsidR="00D9645F" w:rsidRDefault="00D9645F">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Prepare for and attend </w:t>
            </w:r>
            <w:r>
              <w:rPr>
                <w:rFonts w:asciiTheme="minorHAnsi" w:hAnsiTheme="minorHAnsi" w:cstheme="minorHAnsi"/>
                <w:b/>
                <w:lang w:val="en-US" w:eastAsia="en-US"/>
              </w:rPr>
              <w:t>WRAP</w:t>
            </w:r>
            <w:r w:rsidRPr="008602A3">
              <w:rPr>
                <w:rFonts w:asciiTheme="minorHAnsi" w:hAnsiTheme="minorHAnsi" w:cstheme="minorHAnsi"/>
                <w:b/>
                <w:lang w:val="en-US" w:eastAsia="en-US"/>
              </w:rPr>
              <w:t xml:space="preserve"> Meeting</w:t>
            </w:r>
          </w:p>
        </w:tc>
        <w:tc>
          <w:tcPr>
            <w:tcW w:w="644" w:type="dxa"/>
            <w:shd w:val="clear" w:color="auto" w:fill="D9D9D9" w:themeFill="background1" w:themeFillShade="D9"/>
            <w:vAlign w:val="center"/>
          </w:tcPr>
          <w:p w14:paraId="6ACC987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601751B"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0F6541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503E00D"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0B71E5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C133A8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8BA42B7"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C9E13E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176DC827"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9A44E17"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F54C4F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2447FD01" w14:textId="61A97196" w:rsidTr="00D9645F">
        <w:trPr>
          <w:cantSplit/>
          <w:trHeight w:val="867"/>
        </w:trPr>
        <w:tc>
          <w:tcPr>
            <w:tcW w:w="2830" w:type="dxa"/>
            <w:shd w:val="clear" w:color="auto" w:fill="D9D9D9" w:themeFill="background1" w:themeFillShade="D9"/>
            <w:vAlign w:val="center"/>
          </w:tcPr>
          <w:p w14:paraId="0E93938C" w14:textId="31D1DFA1" w:rsidR="00D9645F" w:rsidRPr="008602A3" w:rsidRDefault="00D9645F">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Update </w:t>
            </w:r>
            <w:r>
              <w:rPr>
                <w:rFonts w:asciiTheme="minorHAnsi" w:hAnsiTheme="minorHAnsi" w:cstheme="minorHAnsi"/>
                <w:b/>
                <w:lang w:val="en-US" w:eastAsia="en-US"/>
              </w:rPr>
              <w:t xml:space="preserve">WRAP meeting log </w:t>
            </w:r>
            <w:proofErr w:type="gramStart"/>
            <w:r>
              <w:rPr>
                <w:rFonts w:asciiTheme="minorHAnsi" w:hAnsiTheme="minorHAnsi" w:cstheme="minorHAnsi"/>
                <w:b/>
                <w:lang w:val="en-US" w:eastAsia="en-US"/>
              </w:rPr>
              <w:t>on</w:t>
            </w:r>
            <w:proofErr w:type="gramEnd"/>
            <w:r>
              <w:rPr>
                <w:rFonts w:asciiTheme="minorHAnsi" w:hAnsiTheme="minorHAnsi" w:cstheme="minorHAnsi"/>
                <w:b/>
                <w:lang w:val="en-US" w:eastAsia="en-US"/>
              </w:rPr>
              <w:t xml:space="preserve"> Axia</w:t>
            </w:r>
            <w:r w:rsidRPr="008602A3">
              <w:rPr>
                <w:rFonts w:asciiTheme="minorHAnsi" w:hAnsiTheme="minorHAnsi" w:cstheme="minorHAnsi"/>
                <w:b/>
                <w:lang w:val="en-US" w:eastAsia="en-US"/>
              </w:rPr>
              <w:t xml:space="preserve"> </w:t>
            </w:r>
            <w:r>
              <w:rPr>
                <w:rFonts w:asciiTheme="minorHAnsi" w:hAnsiTheme="minorHAnsi" w:cstheme="minorHAnsi"/>
                <w:b/>
                <w:lang w:val="en-US" w:eastAsia="en-US"/>
              </w:rPr>
              <w:t>(e.g., during Trainee-Mentor meeting)</w:t>
            </w:r>
          </w:p>
        </w:tc>
        <w:tc>
          <w:tcPr>
            <w:tcW w:w="644" w:type="dxa"/>
            <w:shd w:val="clear" w:color="auto" w:fill="D9D9D9" w:themeFill="background1" w:themeFillShade="D9"/>
            <w:vAlign w:val="center"/>
          </w:tcPr>
          <w:p w14:paraId="4CD2588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C9BD6A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1870F80"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756A6FD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F52BE1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745255F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5B98D2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A68B42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6DD45C10"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6DCC37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E440E4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3E0FE328" w14:textId="4A98CEA7" w:rsidTr="00D9645F">
        <w:trPr>
          <w:cantSplit/>
          <w:trHeight w:val="867"/>
        </w:trPr>
        <w:tc>
          <w:tcPr>
            <w:tcW w:w="2830" w:type="dxa"/>
            <w:shd w:val="clear" w:color="auto" w:fill="D9D9D9" w:themeFill="background1" w:themeFillShade="D9"/>
            <w:vAlign w:val="center"/>
          </w:tcPr>
          <w:p w14:paraId="78C1D1E5" w14:textId="5E801A66" w:rsidR="00D9645F" w:rsidRPr="008602A3" w:rsidRDefault="00D9645F">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Upload completed ICON and ELF observation forms to Axia</w:t>
            </w:r>
          </w:p>
        </w:tc>
        <w:tc>
          <w:tcPr>
            <w:tcW w:w="644" w:type="dxa"/>
            <w:shd w:val="clear" w:color="auto" w:fill="D9D9D9" w:themeFill="background1" w:themeFillShade="D9"/>
            <w:vAlign w:val="center"/>
          </w:tcPr>
          <w:p w14:paraId="76211AFD"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F155E35"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1CC12A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CF4BD87"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417BF9B"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E1E75C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519A00C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C1DB5A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3ACF9BB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4994BA14"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69B376D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481D19CB" w14:textId="2E740565" w:rsidTr="00D9645F">
        <w:trPr>
          <w:cantSplit/>
          <w:trHeight w:val="867"/>
        </w:trPr>
        <w:tc>
          <w:tcPr>
            <w:tcW w:w="2830" w:type="dxa"/>
            <w:shd w:val="clear" w:color="auto" w:fill="D9D9D9" w:themeFill="background1" w:themeFillShade="D9"/>
            <w:vAlign w:val="center"/>
          </w:tcPr>
          <w:p w14:paraId="028A5824" w14:textId="0CDF4474" w:rsidR="00D9645F" w:rsidRDefault="00D9645F">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Axia</w:t>
            </w:r>
          </w:p>
        </w:tc>
        <w:tc>
          <w:tcPr>
            <w:tcW w:w="644" w:type="dxa"/>
            <w:shd w:val="clear" w:color="auto" w:fill="D9D9D9" w:themeFill="background1" w:themeFillShade="D9"/>
            <w:vAlign w:val="center"/>
          </w:tcPr>
          <w:p w14:paraId="3B96057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55BD0E4"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E697294"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E5D50A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7CEB51E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6AB12EA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A58B27D"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7C420C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A29608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06A1CA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1D8F55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4CD48433" w14:textId="768B36F0" w:rsidTr="00D9645F">
        <w:trPr>
          <w:cantSplit/>
          <w:trHeight w:val="867"/>
        </w:trPr>
        <w:tc>
          <w:tcPr>
            <w:tcW w:w="2830" w:type="dxa"/>
            <w:shd w:val="clear" w:color="auto" w:fill="D9D9D9" w:themeFill="background1" w:themeFillShade="D9"/>
            <w:vAlign w:val="center"/>
          </w:tcPr>
          <w:p w14:paraId="330967D1" w14:textId="08F608D7" w:rsidR="00D9645F" w:rsidRPr="007616C7" w:rsidRDefault="00D9645F">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644" w:type="dxa"/>
            <w:shd w:val="clear" w:color="auto" w:fill="D9D9D9" w:themeFill="background1" w:themeFillShade="D9"/>
            <w:vAlign w:val="center"/>
          </w:tcPr>
          <w:p w14:paraId="174A654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1C1BDB04"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73ADDED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704B261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E01128E"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5A318F1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3A4BB728"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5BE43C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6F3B5015"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517C1C34"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152EA5B"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r w:rsidR="00D9645F" w:rsidRPr="008602A3" w14:paraId="25F978C2" w14:textId="64CC2E4C" w:rsidTr="00D9645F">
        <w:trPr>
          <w:cantSplit/>
          <w:trHeight w:val="693"/>
        </w:trPr>
        <w:tc>
          <w:tcPr>
            <w:tcW w:w="2830" w:type="dxa"/>
            <w:shd w:val="clear" w:color="auto" w:fill="D9D9D9" w:themeFill="background1" w:themeFillShade="D9"/>
            <w:vAlign w:val="center"/>
          </w:tcPr>
          <w:p w14:paraId="71DF1D47" w14:textId="5EC3AF1C" w:rsidR="00D9645F" w:rsidRPr="00482554" w:rsidRDefault="00D9645F">
            <w:pPr>
              <w:widowControl w:val="0"/>
              <w:spacing w:before="60" w:after="60"/>
              <w:rPr>
                <w:rFonts w:ascii="Calibri" w:hAnsi="Calibri"/>
                <w:b/>
                <w:sz w:val="22"/>
                <w:szCs w:val="22"/>
                <w:lang w:val="en-US" w:eastAsia="en-US"/>
              </w:rPr>
            </w:pPr>
            <w:r w:rsidRPr="00B05D70">
              <w:rPr>
                <w:rFonts w:ascii="Calibri" w:hAnsi="Calibri"/>
                <w:b/>
                <w:sz w:val="22"/>
                <w:szCs w:val="22"/>
                <w:lang w:val="en-US" w:eastAsia="en-US"/>
              </w:rPr>
              <w:t>Engage with the C</w:t>
            </w:r>
            <w:r>
              <w:rPr>
                <w:rFonts w:ascii="Calibri" w:hAnsi="Calibri"/>
                <w:b/>
                <w:sz w:val="22"/>
                <w:szCs w:val="22"/>
                <w:lang w:val="en-US" w:eastAsia="en-US"/>
              </w:rPr>
              <w:t>AP3a and b</w:t>
            </w:r>
            <w:r w:rsidRPr="00B05D70">
              <w:rPr>
                <w:rFonts w:ascii="Calibri" w:hAnsi="Calibri"/>
                <w:b/>
                <w:sz w:val="22"/>
                <w:szCs w:val="22"/>
                <w:lang w:val="en-US" w:eastAsia="en-US"/>
              </w:rPr>
              <w:t xml:space="preserve"> (independently and with mentor)</w:t>
            </w:r>
            <w:r w:rsidRPr="00B05D70">
              <w:rPr>
                <w:rFonts w:ascii="Calibri" w:hAnsi="Calibri"/>
                <w:bCs/>
                <w:sz w:val="22"/>
                <w:szCs w:val="22"/>
                <w:lang w:val="en-US" w:eastAsia="en-US"/>
              </w:rPr>
              <w:t>: to identify where</w:t>
            </w:r>
            <w:r>
              <w:rPr>
                <w:rFonts w:ascii="Calibri" w:hAnsi="Calibri"/>
                <w:bCs/>
                <w:sz w:val="22"/>
                <w:szCs w:val="22"/>
                <w:lang w:val="en-US" w:eastAsia="en-US"/>
              </w:rPr>
              <w:t xml:space="preserve"> you are</w:t>
            </w:r>
            <w:r w:rsidRPr="00B05D70">
              <w:rPr>
                <w:rFonts w:ascii="Calibri" w:hAnsi="Calibri"/>
                <w:bCs/>
                <w:sz w:val="22"/>
                <w:szCs w:val="22"/>
                <w:lang w:val="en-US" w:eastAsia="en-US"/>
              </w:rPr>
              <w:t xml:space="preserve"> meeting expectations and </w:t>
            </w:r>
            <w:r>
              <w:rPr>
                <w:rFonts w:ascii="Calibri" w:hAnsi="Calibri"/>
                <w:bCs/>
                <w:sz w:val="22"/>
                <w:szCs w:val="22"/>
                <w:lang w:val="en-US" w:eastAsia="en-US"/>
              </w:rPr>
              <w:t xml:space="preserve">where </w:t>
            </w:r>
            <w:r w:rsidRPr="00B05D70">
              <w:rPr>
                <w:rFonts w:ascii="Calibri" w:hAnsi="Calibri"/>
                <w:bCs/>
                <w:sz w:val="22"/>
                <w:szCs w:val="22"/>
                <w:lang w:val="en-US" w:eastAsia="en-US"/>
              </w:rPr>
              <w:t>to target</w:t>
            </w:r>
            <w:r>
              <w:rPr>
                <w:rFonts w:ascii="Calibri" w:hAnsi="Calibri"/>
                <w:bCs/>
                <w:sz w:val="22"/>
                <w:szCs w:val="22"/>
                <w:lang w:val="en-US" w:eastAsia="en-US"/>
              </w:rPr>
              <w:t xml:space="preserve"> your</w:t>
            </w:r>
            <w:r w:rsidRPr="00B05D70">
              <w:rPr>
                <w:rFonts w:ascii="Calibri" w:hAnsi="Calibri"/>
                <w:bCs/>
                <w:sz w:val="22"/>
                <w:szCs w:val="22"/>
                <w:lang w:val="en-US" w:eastAsia="en-US"/>
              </w:rPr>
              <w:t xml:space="preserve"> </w:t>
            </w:r>
            <w:r>
              <w:rPr>
                <w:rFonts w:ascii="Calibri" w:hAnsi="Calibri"/>
                <w:bCs/>
                <w:sz w:val="22"/>
                <w:szCs w:val="22"/>
                <w:lang w:val="en-US" w:eastAsia="en-US"/>
              </w:rPr>
              <w:t xml:space="preserve">practice </w:t>
            </w:r>
            <w:r w:rsidRPr="00B05D70">
              <w:rPr>
                <w:rFonts w:ascii="Calibri" w:hAnsi="Calibri"/>
                <w:bCs/>
                <w:sz w:val="22"/>
                <w:szCs w:val="22"/>
                <w:lang w:val="en-US" w:eastAsia="en-US"/>
              </w:rPr>
              <w:t xml:space="preserve">for development: </w:t>
            </w:r>
            <w:r w:rsidRPr="007E0525">
              <w:rPr>
                <w:rFonts w:ascii="Calibri" w:hAnsi="Calibri"/>
                <w:bCs/>
                <w:sz w:val="22"/>
                <w:szCs w:val="22"/>
                <w:lang w:val="en-US" w:eastAsia="en-US"/>
              </w:rPr>
              <w:t>CAP3a (</w:t>
            </w:r>
            <w:proofErr w:type="spellStart"/>
            <w:r w:rsidRPr="007E0525">
              <w:rPr>
                <w:rFonts w:ascii="Calibri" w:hAnsi="Calibri"/>
                <w:bCs/>
                <w:sz w:val="22"/>
                <w:szCs w:val="22"/>
                <w:lang w:val="en-US" w:eastAsia="en-US"/>
              </w:rPr>
              <w:t>wk</w:t>
            </w:r>
            <w:proofErr w:type="spellEnd"/>
            <w:r>
              <w:rPr>
                <w:rFonts w:ascii="Calibri" w:hAnsi="Calibri"/>
                <w:bCs/>
                <w:sz w:val="22"/>
                <w:szCs w:val="22"/>
                <w:lang w:val="en-US" w:eastAsia="en-US"/>
              </w:rPr>
              <w:t xml:space="preserve"> 6</w:t>
            </w:r>
            <w:r w:rsidRPr="007E0525">
              <w:rPr>
                <w:rFonts w:ascii="Calibri" w:hAnsi="Calibri"/>
                <w:bCs/>
                <w:sz w:val="22"/>
                <w:szCs w:val="22"/>
                <w:lang w:val="en-US" w:eastAsia="en-US"/>
              </w:rPr>
              <w:t>) and CAP3b (wk. 1</w:t>
            </w:r>
            <w:r>
              <w:rPr>
                <w:rFonts w:ascii="Calibri" w:hAnsi="Calibri"/>
                <w:bCs/>
                <w:sz w:val="22"/>
                <w:szCs w:val="22"/>
                <w:lang w:val="en-US" w:eastAsia="en-US"/>
              </w:rPr>
              <w:t>1</w:t>
            </w:r>
            <w:r w:rsidRPr="007E0525">
              <w:rPr>
                <w:rFonts w:ascii="Calibri" w:hAnsi="Calibri"/>
                <w:bCs/>
                <w:sz w:val="22"/>
                <w:szCs w:val="22"/>
                <w:lang w:val="en-US" w:eastAsia="en-US"/>
              </w:rPr>
              <w:t>)</w:t>
            </w:r>
          </w:p>
        </w:tc>
        <w:tc>
          <w:tcPr>
            <w:tcW w:w="644" w:type="dxa"/>
            <w:shd w:val="clear" w:color="auto" w:fill="D9D9D9" w:themeFill="background1" w:themeFillShade="D9"/>
            <w:vAlign w:val="center"/>
          </w:tcPr>
          <w:p w14:paraId="5FA6411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081BD83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2F417232"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7CC6A9F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C72BB8C"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0891D5D6"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5DC51C7A"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6DE254D3"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1EDD210F"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4" w:type="dxa"/>
            <w:shd w:val="clear" w:color="auto" w:fill="D9D9D9" w:themeFill="background1" w:themeFillShade="D9"/>
            <w:vAlign w:val="center"/>
          </w:tcPr>
          <w:p w14:paraId="244A0069"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c>
          <w:tcPr>
            <w:tcW w:w="645" w:type="dxa"/>
            <w:shd w:val="clear" w:color="auto" w:fill="D9D9D9" w:themeFill="background1" w:themeFillShade="D9"/>
            <w:vAlign w:val="center"/>
          </w:tcPr>
          <w:p w14:paraId="45FE8C51" w14:textId="77777777" w:rsidR="00D9645F" w:rsidRPr="008602A3" w:rsidRDefault="00D9645F"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E7013F">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16" w:name="_Hlk83654184"/>
    </w:p>
    <w:p w14:paraId="45CDAD02" w14:textId="4B3C01A6" w:rsidR="00A87D2B" w:rsidRPr="00ED5F66" w:rsidRDefault="004228EA" w:rsidP="00C81211">
      <w:pPr>
        <w:pStyle w:val="Heading3"/>
      </w:pPr>
      <w:bookmarkStart w:id="17" w:name="_Toc112832409"/>
      <w:bookmarkStart w:id="18" w:name="_Toc223960468"/>
      <w:bookmarkEnd w:id="16"/>
      <w:r>
        <w:t>PROFESIONAL PRACTICE UNITS</w:t>
      </w:r>
      <w:r w:rsidR="008E76E6">
        <w:t xml:space="preserve"> (</w:t>
      </w:r>
      <w:r>
        <w:t>PPU</w:t>
      </w:r>
      <w:r w:rsidR="008E76E6">
        <w:t>s)</w:t>
      </w:r>
      <w:bookmarkStart w:id="19" w:name="_Hlk83205811"/>
      <w:bookmarkEnd w:id="17"/>
      <w:bookmarkEnd w:id="18"/>
    </w:p>
    <w:p w14:paraId="7E72F1DA" w14:textId="083628C7" w:rsidR="00E2537B" w:rsidRDefault="00E2537B" w:rsidP="00A87D2B">
      <w:pPr>
        <w:ind w:left="709" w:hanging="567"/>
        <w:rPr>
          <w:rFonts w:ascii="Arial" w:hAnsi="Arial" w:cs="Arial"/>
          <w:b/>
          <w:sz w:val="22"/>
        </w:rPr>
      </w:pPr>
    </w:p>
    <w:bookmarkEnd w:id="19"/>
    <w:p w14:paraId="4F2CC7F5" w14:textId="77777777" w:rsidR="00EA7A5E" w:rsidRDefault="00EA7A5E" w:rsidP="00EA7A5E">
      <w:pPr>
        <w:rPr>
          <w:rFonts w:asciiTheme="minorHAnsi" w:hAnsiTheme="minorHAnsi" w:cstheme="minorHAnsi"/>
          <w:bCs/>
        </w:rPr>
      </w:pPr>
      <w:r>
        <w:rPr>
          <w:rFonts w:asciiTheme="minorHAnsi" w:hAnsiTheme="minorHAnsi" w:cstheme="minorHAnsi"/>
          <w:bCs/>
        </w:rPr>
        <w:t>Professional Practice Units</w:t>
      </w:r>
      <w:r w:rsidRPr="008E76E6">
        <w:rPr>
          <w:rFonts w:asciiTheme="minorHAnsi" w:hAnsiTheme="minorHAnsi" w:cstheme="minorHAnsi"/>
          <w:bCs/>
        </w:rPr>
        <w:t xml:space="preserve"> </w:t>
      </w:r>
      <w:r>
        <w:rPr>
          <w:rFonts w:asciiTheme="minorHAnsi" w:hAnsiTheme="minorHAnsi" w:cstheme="minorHAnsi"/>
          <w:bCs/>
        </w:rPr>
        <w:t xml:space="preserve">are undertaken in school, with the support of General Mentors and Class Teachers. They integrate the trainee’s University-based curriculum with the school-based training and development. They </w:t>
      </w:r>
      <w:r w:rsidRPr="006C601C">
        <w:rPr>
          <w:rFonts w:asciiTheme="minorHAnsi" w:hAnsiTheme="minorHAnsi" w:cstheme="minorHAnsi"/>
          <w:b/>
        </w:rPr>
        <w:t>map the trainee’s Core Content Framework (CCF) training entitlement</w:t>
      </w:r>
      <w:r>
        <w:rPr>
          <w:rFonts w:asciiTheme="minorHAnsi" w:hAnsiTheme="minorHAnsi" w:cstheme="minorHAnsi"/>
          <w:bCs/>
        </w:rPr>
        <w:t xml:space="preserve"> across the year and thus it </w:t>
      </w:r>
      <w:r w:rsidRPr="006C601C">
        <w:rPr>
          <w:rFonts w:asciiTheme="minorHAnsi" w:hAnsiTheme="minorHAnsi" w:cstheme="minorHAnsi"/>
          <w:b/>
        </w:rPr>
        <w:t xml:space="preserve">is essential that trainees complete </w:t>
      </w:r>
      <w:r w:rsidRPr="00C30529">
        <w:rPr>
          <w:rFonts w:asciiTheme="minorHAnsi" w:hAnsiTheme="minorHAnsi" w:cstheme="minorHAnsi"/>
          <w:b/>
          <w:u w:val="single"/>
        </w:rPr>
        <w:t>all</w:t>
      </w:r>
      <w:r w:rsidRPr="006C601C">
        <w:rPr>
          <w:rFonts w:asciiTheme="minorHAnsi" w:hAnsiTheme="minorHAnsi" w:cstheme="minorHAnsi"/>
          <w:b/>
        </w:rPr>
        <w:t xml:space="preserve"> </w:t>
      </w:r>
      <w:r>
        <w:rPr>
          <w:rFonts w:asciiTheme="minorHAnsi" w:hAnsiTheme="minorHAnsi" w:cstheme="minorHAnsi"/>
          <w:b/>
        </w:rPr>
        <w:t>PPU</w:t>
      </w:r>
      <w:r w:rsidRPr="006C601C">
        <w:rPr>
          <w:rFonts w:asciiTheme="minorHAnsi" w:hAnsiTheme="minorHAnsi" w:cstheme="minorHAnsi"/>
          <w:b/>
        </w:rPr>
        <w:t>s</w:t>
      </w:r>
      <w:r>
        <w:rPr>
          <w:rFonts w:asciiTheme="minorHAnsi" w:hAnsiTheme="minorHAnsi" w:cstheme="minorHAnsi"/>
          <w:bCs/>
        </w:rPr>
        <w:t>.</w:t>
      </w:r>
    </w:p>
    <w:p w14:paraId="03FFF1E0" w14:textId="77777777" w:rsidR="00EA7A5E" w:rsidRDefault="00EA7A5E" w:rsidP="00EA7A5E">
      <w:pPr>
        <w:rPr>
          <w:rFonts w:asciiTheme="minorHAnsi" w:hAnsiTheme="minorHAnsi" w:cstheme="minorHAnsi"/>
          <w:bCs/>
        </w:rPr>
      </w:pPr>
    </w:p>
    <w:p w14:paraId="0CEED91F" w14:textId="4D0C447D" w:rsidR="00EA7A5E" w:rsidRDefault="00EA7A5E" w:rsidP="00EA7A5E">
      <w:pPr>
        <w:rPr>
          <w:rFonts w:asciiTheme="minorHAnsi" w:hAnsiTheme="minorHAnsi" w:cstheme="minorHAnsi"/>
          <w:bCs/>
        </w:rPr>
      </w:pPr>
      <w:r>
        <w:rPr>
          <w:rFonts w:asciiTheme="minorHAnsi" w:hAnsiTheme="minorHAnsi" w:cstheme="minorHAnsi"/>
          <w:bCs/>
        </w:rPr>
        <w:t>All PPUs are found on the trainee’s Axia platform.  The PPUs include both guidance for the trainee and coaching questions to support Mentors.</w:t>
      </w:r>
    </w:p>
    <w:p w14:paraId="0FF06302" w14:textId="77777777" w:rsidR="004F0A9B" w:rsidRDefault="004F0A9B" w:rsidP="00E72B9A">
      <w:pPr>
        <w:rPr>
          <w:rFonts w:asciiTheme="minorHAnsi" w:hAnsiTheme="minorHAnsi" w:cstheme="minorHAnsi"/>
          <w:bCs/>
        </w:rPr>
      </w:pPr>
    </w:p>
    <w:tbl>
      <w:tblPr>
        <w:tblStyle w:val="TableGrid"/>
        <w:tblpPr w:leftFromText="180" w:rightFromText="180" w:vertAnchor="text" w:horzAnchor="margin" w:tblpXSpec="center" w:tblpY="1"/>
        <w:tblW w:w="8039" w:type="dxa"/>
        <w:shd w:val="clear" w:color="auto" w:fill="FFFFFF" w:themeFill="background1"/>
        <w:tblLook w:val="04A0" w:firstRow="1" w:lastRow="0" w:firstColumn="1" w:lastColumn="0" w:noHBand="0" w:noVBand="1"/>
      </w:tblPr>
      <w:tblGrid>
        <w:gridCol w:w="646"/>
        <w:gridCol w:w="3207"/>
        <w:gridCol w:w="2913"/>
        <w:gridCol w:w="1273"/>
      </w:tblGrid>
      <w:tr w:rsidR="00FD12F8" w14:paraId="659B36C7" w14:textId="77777777" w:rsidTr="00FD12F8">
        <w:trPr>
          <w:trHeight w:val="447"/>
        </w:trPr>
        <w:tc>
          <w:tcPr>
            <w:tcW w:w="6766" w:type="dxa"/>
            <w:gridSpan w:val="3"/>
            <w:shd w:val="clear" w:color="auto" w:fill="FFFFFF" w:themeFill="background1"/>
            <w:vAlign w:val="center"/>
          </w:tcPr>
          <w:p w14:paraId="20F351E0" w14:textId="37BF9AAA" w:rsidR="00FD12F8" w:rsidRPr="00C30529" w:rsidRDefault="00FD12F8" w:rsidP="00E72B9A">
            <w:pPr>
              <w:jc w:val="center"/>
              <w:rPr>
                <w:rFonts w:asciiTheme="minorHAnsi" w:hAnsiTheme="minorHAnsi" w:cstheme="minorHAnsi"/>
                <w:b/>
                <w:sz w:val="28"/>
                <w:szCs w:val="28"/>
              </w:rPr>
            </w:pPr>
            <w:r>
              <w:rPr>
                <w:rFonts w:asciiTheme="minorHAnsi" w:hAnsiTheme="minorHAnsi" w:cstheme="minorHAnsi"/>
                <w:b/>
                <w:sz w:val="28"/>
                <w:szCs w:val="28"/>
              </w:rPr>
              <w:t>SUMMER</w:t>
            </w:r>
            <w:r w:rsidRPr="00C30529">
              <w:rPr>
                <w:rFonts w:asciiTheme="minorHAnsi" w:hAnsiTheme="minorHAnsi" w:cstheme="minorHAnsi"/>
                <w:b/>
                <w:sz w:val="28"/>
                <w:szCs w:val="28"/>
              </w:rPr>
              <w:t xml:space="preserve"> TERM </w:t>
            </w:r>
            <w:r>
              <w:rPr>
                <w:rFonts w:asciiTheme="minorHAnsi" w:hAnsiTheme="minorHAnsi" w:cstheme="minorHAnsi"/>
                <w:b/>
                <w:sz w:val="28"/>
                <w:szCs w:val="28"/>
              </w:rPr>
              <w:t>PPU</w:t>
            </w:r>
            <w:r w:rsidRPr="00C30529">
              <w:rPr>
                <w:rFonts w:asciiTheme="minorHAnsi" w:hAnsiTheme="minorHAnsi" w:cstheme="minorHAnsi"/>
                <w:b/>
                <w:sz w:val="28"/>
                <w:szCs w:val="28"/>
              </w:rPr>
              <w:t>s</w:t>
            </w:r>
          </w:p>
        </w:tc>
        <w:tc>
          <w:tcPr>
            <w:tcW w:w="1273" w:type="dxa"/>
            <w:shd w:val="clear" w:color="auto" w:fill="FFFFFF" w:themeFill="background1"/>
            <w:vAlign w:val="center"/>
          </w:tcPr>
          <w:p w14:paraId="3198BE5D" w14:textId="77777777" w:rsidR="00FD12F8" w:rsidRPr="00B629AB" w:rsidRDefault="00FD12F8"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r>
      <w:tr w:rsidR="00FD12F8" w14:paraId="02CCE0A8" w14:textId="77777777" w:rsidTr="00FD12F8">
        <w:trPr>
          <w:trHeight w:val="382"/>
        </w:trPr>
        <w:tc>
          <w:tcPr>
            <w:tcW w:w="646" w:type="dxa"/>
            <w:shd w:val="clear" w:color="auto" w:fill="FFFFFF" w:themeFill="background1"/>
          </w:tcPr>
          <w:p w14:paraId="0E9156B9" w14:textId="77777777" w:rsidR="00FD12F8" w:rsidRDefault="00FD12F8" w:rsidP="00E72B9A">
            <w:pPr>
              <w:rPr>
                <w:rFonts w:asciiTheme="minorHAnsi" w:hAnsiTheme="minorHAnsi" w:cstheme="minorHAnsi"/>
                <w:bCs/>
              </w:rPr>
            </w:pPr>
          </w:p>
        </w:tc>
        <w:tc>
          <w:tcPr>
            <w:tcW w:w="3207" w:type="dxa"/>
            <w:shd w:val="clear" w:color="auto" w:fill="D9E2F3" w:themeFill="accent1" w:themeFillTint="33"/>
            <w:vAlign w:val="center"/>
          </w:tcPr>
          <w:p w14:paraId="78B8B64B" w14:textId="77777777" w:rsidR="00FD12F8" w:rsidRPr="00240663" w:rsidRDefault="00FD12F8"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13" w:type="dxa"/>
            <w:shd w:val="clear" w:color="auto" w:fill="D9E2F3" w:themeFill="accent1" w:themeFillTint="33"/>
          </w:tcPr>
          <w:p w14:paraId="61365933" w14:textId="77777777" w:rsidR="00FD12F8" w:rsidRPr="00240663" w:rsidRDefault="00FD12F8" w:rsidP="00E72B9A">
            <w:pPr>
              <w:rPr>
                <w:rFonts w:asciiTheme="minorHAnsi" w:hAnsiTheme="minorHAnsi" w:cstheme="minorHAnsi"/>
                <w:b/>
              </w:rPr>
            </w:pPr>
            <w:r>
              <w:rPr>
                <w:rFonts w:asciiTheme="minorHAnsi" w:hAnsiTheme="minorHAnsi" w:cstheme="minorHAnsi"/>
                <w:b/>
              </w:rPr>
              <w:t>Suggested time allocation</w:t>
            </w:r>
          </w:p>
        </w:tc>
        <w:tc>
          <w:tcPr>
            <w:tcW w:w="1273" w:type="dxa"/>
            <w:shd w:val="clear" w:color="auto" w:fill="D9E2F3" w:themeFill="accent1" w:themeFillTint="33"/>
          </w:tcPr>
          <w:p w14:paraId="7D08E067" w14:textId="77777777" w:rsidR="00FD12F8" w:rsidRPr="00981D0E" w:rsidRDefault="00FD12F8" w:rsidP="00E72B9A">
            <w:pPr>
              <w:jc w:val="center"/>
              <w:rPr>
                <w:rFonts w:asciiTheme="minorHAnsi" w:hAnsiTheme="minorHAnsi" w:cstheme="minorHAnsi"/>
                <w:b/>
              </w:rPr>
            </w:pPr>
            <w:r w:rsidRPr="00981D0E">
              <w:rPr>
                <w:rFonts w:asciiTheme="minorHAnsi" w:hAnsiTheme="minorHAnsi" w:cstheme="minorHAnsi"/>
                <w:b/>
              </w:rPr>
              <w:t>√</w:t>
            </w:r>
          </w:p>
        </w:tc>
      </w:tr>
      <w:tr w:rsidR="00FD12F8" w14:paraId="21A614C3" w14:textId="77777777" w:rsidTr="00FD12F8">
        <w:trPr>
          <w:trHeight w:val="500"/>
        </w:trPr>
        <w:tc>
          <w:tcPr>
            <w:tcW w:w="646" w:type="dxa"/>
            <w:shd w:val="clear" w:color="auto" w:fill="FFFFFF" w:themeFill="background1"/>
            <w:vAlign w:val="center"/>
          </w:tcPr>
          <w:p w14:paraId="08D34FB9" w14:textId="227B4610" w:rsidR="00FD12F8" w:rsidRPr="00F45C55" w:rsidRDefault="00FD12F8" w:rsidP="00E74ADF">
            <w:pPr>
              <w:rPr>
                <w:rFonts w:asciiTheme="minorHAnsi" w:hAnsiTheme="minorHAnsi" w:cstheme="minorHAnsi"/>
                <w:bCs/>
              </w:rPr>
            </w:pPr>
            <w:r>
              <w:rPr>
                <w:rFonts w:asciiTheme="minorHAnsi" w:hAnsiTheme="minorHAnsi" w:cstheme="minorHAnsi"/>
                <w:bCs/>
              </w:rPr>
              <w:t>3.</w:t>
            </w:r>
          </w:p>
        </w:tc>
        <w:tc>
          <w:tcPr>
            <w:tcW w:w="3207" w:type="dxa"/>
            <w:shd w:val="clear" w:color="auto" w:fill="FFFFFF" w:themeFill="background1"/>
            <w:vAlign w:val="center"/>
          </w:tcPr>
          <w:p w14:paraId="2DA612A6" w14:textId="655A255F" w:rsidR="00FD12F8" w:rsidRPr="00F45C55" w:rsidRDefault="00FD12F8" w:rsidP="00E74ADF">
            <w:pPr>
              <w:rPr>
                <w:rFonts w:asciiTheme="minorHAnsi" w:hAnsiTheme="minorHAnsi" w:cstheme="minorBidi"/>
              </w:rPr>
            </w:pPr>
            <w:r>
              <w:rPr>
                <w:rFonts w:asciiTheme="minorHAnsi" w:hAnsiTheme="minorHAnsi" w:cstheme="minorHAnsi"/>
                <w:bCs/>
              </w:rPr>
              <w:t xml:space="preserve">Systematic Synthetic Phonics and Early Reading </w:t>
            </w:r>
          </w:p>
        </w:tc>
        <w:tc>
          <w:tcPr>
            <w:tcW w:w="2913" w:type="dxa"/>
            <w:shd w:val="clear" w:color="auto" w:fill="FFFFFF" w:themeFill="background1"/>
          </w:tcPr>
          <w:p w14:paraId="63BA8FB9" w14:textId="4222E3F5" w:rsidR="00FD12F8" w:rsidRDefault="00FD12F8"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w:t>
            </w:r>
          </w:p>
          <w:p w14:paraId="60875DCC" w14:textId="77777777" w:rsidR="00FD12F8" w:rsidRDefault="00FD12F8" w:rsidP="00615EB0">
            <w:pPr>
              <w:rPr>
                <w:rFonts w:asciiTheme="minorHAnsi" w:hAnsiTheme="minorHAnsi" w:cstheme="minorHAnsi"/>
                <w:bCs/>
                <w:i/>
                <w:iCs/>
                <w:sz w:val="20"/>
                <w:szCs w:val="20"/>
              </w:rPr>
            </w:pPr>
            <w:r>
              <w:rPr>
                <w:rFonts w:asciiTheme="minorHAnsi" w:hAnsiTheme="minorHAnsi" w:cstheme="minorHAnsi"/>
                <w:bCs/>
                <w:i/>
                <w:iCs/>
                <w:sz w:val="20"/>
                <w:szCs w:val="20"/>
              </w:rPr>
              <w:t>Aim to get SSP teaching planned in for the appropriate amount of time (1 week if you are in KS2 and a MINIMUM of 3 weeks if you are in KS1 or Reception) to occur at a convenient time for the school.</w:t>
            </w:r>
          </w:p>
          <w:p w14:paraId="57263BBE" w14:textId="71784E18" w:rsidR="00FD12F8" w:rsidRPr="00615EB0" w:rsidRDefault="00FD12F8"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You will not need to repeat </w:t>
            </w:r>
            <w:proofErr w:type="gramStart"/>
            <w:r>
              <w:rPr>
                <w:rFonts w:asciiTheme="minorHAnsi" w:hAnsiTheme="minorHAnsi" w:cstheme="minorHAnsi"/>
                <w:bCs/>
                <w:i/>
                <w:iCs/>
                <w:sz w:val="20"/>
                <w:szCs w:val="20"/>
              </w:rPr>
              <w:t>any  fact</w:t>
            </w:r>
            <w:proofErr w:type="gramEnd"/>
            <w:r>
              <w:rPr>
                <w:rFonts w:asciiTheme="minorHAnsi" w:hAnsiTheme="minorHAnsi" w:cstheme="minorHAnsi"/>
                <w:bCs/>
                <w:i/>
                <w:iCs/>
                <w:sz w:val="20"/>
                <w:szCs w:val="20"/>
              </w:rPr>
              <w:t xml:space="preserve"> finding activities the Whole School Approach to Reading, unless you are starting in a </w:t>
            </w:r>
            <w:proofErr w:type="gramStart"/>
            <w:r>
              <w:rPr>
                <w:rFonts w:asciiTheme="minorHAnsi" w:hAnsiTheme="minorHAnsi" w:cstheme="minorHAnsi"/>
                <w:bCs/>
                <w:i/>
                <w:iCs/>
                <w:sz w:val="20"/>
                <w:szCs w:val="20"/>
              </w:rPr>
              <w:t>brand new</w:t>
            </w:r>
            <w:proofErr w:type="gramEnd"/>
            <w:r>
              <w:rPr>
                <w:rFonts w:asciiTheme="minorHAnsi" w:hAnsiTheme="minorHAnsi" w:cstheme="minorHAnsi"/>
                <w:bCs/>
                <w:i/>
                <w:iCs/>
                <w:sz w:val="20"/>
                <w:szCs w:val="20"/>
              </w:rPr>
              <w:t xml:space="preserve"> setting.  You will need to complete the assessment activities though see PPU for details.</w:t>
            </w:r>
          </w:p>
        </w:tc>
        <w:tc>
          <w:tcPr>
            <w:tcW w:w="1273" w:type="dxa"/>
            <w:shd w:val="clear" w:color="auto" w:fill="FFFFFF" w:themeFill="background1"/>
          </w:tcPr>
          <w:p w14:paraId="70CEC39F" w14:textId="77777777" w:rsidR="00FD12F8" w:rsidRDefault="00FD12F8" w:rsidP="00E74ADF">
            <w:pPr>
              <w:rPr>
                <w:rFonts w:asciiTheme="minorHAnsi" w:hAnsiTheme="minorHAnsi" w:cstheme="minorHAnsi"/>
                <w:bCs/>
              </w:rPr>
            </w:pPr>
          </w:p>
        </w:tc>
      </w:tr>
      <w:tr w:rsidR="00FD12F8" w14:paraId="03DA9A29" w14:textId="77777777" w:rsidTr="00FD12F8">
        <w:trPr>
          <w:trHeight w:val="500"/>
        </w:trPr>
        <w:tc>
          <w:tcPr>
            <w:tcW w:w="646" w:type="dxa"/>
            <w:shd w:val="clear" w:color="auto" w:fill="FFFFFF" w:themeFill="background1"/>
            <w:vAlign w:val="center"/>
          </w:tcPr>
          <w:p w14:paraId="12ECA4E6" w14:textId="23C32665" w:rsidR="00FD12F8" w:rsidRDefault="00FD12F8" w:rsidP="00E74ADF">
            <w:pPr>
              <w:rPr>
                <w:rFonts w:asciiTheme="minorHAnsi" w:hAnsiTheme="minorHAnsi" w:cstheme="minorHAnsi"/>
                <w:bCs/>
              </w:rPr>
            </w:pPr>
            <w:r>
              <w:rPr>
                <w:rFonts w:asciiTheme="minorHAnsi" w:hAnsiTheme="minorHAnsi" w:cstheme="minorHAnsi"/>
                <w:bCs/>
              </w:rPr>
              <w:t xml:space="preserve">7. </w:t>
            </w:r>
          </w:p>
        </w:tc>
        <w:tc>
          <w:tcPr>
            <w:tcW w:w="3207" w:type="dxa"/>
            <w:shd w:val="clear" w:color="auto" w:fill="FFFFFF" w:themeFill="background1"/>
            <w:vAlign w:val="center"/>
          </w:tcPr>
          <w:p w14:paraId="1B7ED42A" w14:textId="790EDA16" w:rsidR="00FD12F8" w:rsidRDefault="00FD12F8" w:rsidP="00E74ADF">
            <w:pPr>
              <w:rPr>
                <w:rFonts w:asciiTheme="minorHAnsi" w:hAnsiTheme="minorHAnsi" w:cstheme="minorHAnsi"/>
                <w:bCs/>
              </w:rPr>
            </w:pPr>
            <w:r>
              <w:rPr>
                <w:rFonts w:asciiTheme="minorHAnsi" w:hAnsiTheme="minorHAnsi" w:cstheme="minorHAnsi"/>
                <w:bCs/>
              </w:rPr>
              <w:t>Assessment of Learning</w:t>
            </w:r>
          </w:p>
        </w:tc>
        <w:tc>
          <w:tcPr>
            <w:tcW w:w="2913" w:type="dxa"/>
            <w:vMerge w:val="restart"/>
            <w:shd w:val="clear" w:color="auto" w:fill="FFFFFF" w:themeFill="background1"/>
            <w:vAlign w:val="center"/>
          </w:tcPr>
          <w:p w14:paraId="6B9E031B" w14:textId="13AE6022" w:rsidR="00FD12F8" w:rsidRDefault="00FD12F8" w:rsidP="009A3E83">
            <w:pPr>
              <w:jc w:val="center"/>
              <w:rPr>
                <w:rFonts w:asciiTheme="minorHAnsi" w:hAnsiTheme="minorHAnsi" w:cstheme="minorHAnsi"/>
                <w:bCs/>
              </w:rPr>
            </w:pPr>
            <w:r>
              <w:rPr>
                <w:rFonts w:asciiTheme="minorHAnsi" w:hAnsiTheme="minorHAnsi" w:cstheme="minorHAnsi"/>
                <w:bCs/>
              </w:rPr>
              <w:t xml:space="preserve">Aim to have these completed by week </w:t>
            </w:r>
            <w:r w:rsidR="00CF1068">
              <w:rPr>
                <w:rFonts w:asciiTheme="minorHAnsi" w:hAnsiTheme="minorHAnsi" w:cstheme="minorHAnsi"/>
                <w:bCs/>
              </w:rPr>
              <w:t xml:space="preserve">5 or week 7 </w:t>
            </w:r>
            <w:r>
              <w:rPr>
                <w:rFonts w:asciiTheme="minorHAnsi" w:hAnsiTheme="minorHAnsi" w:cstheme="minorHAnsi"/>
                <w:bCs/>
              </w:rPr>
              <w:t>at the latest.</w:t>
            </w:r>
          </w:p>
        </w:tc>
        <w:tc>
          <w:tcPr>
            <w:tcW w:w="1273" w:type="dxa"/>
            <w:shd w:val="clear" w:color="auto" w:fill="FFFFFF" w:themeFill="background1"/>
          </w:tcPr>
          <w:p w14:paraId="27EA1753" w14:textId="77777777" w:rsidR="00FD12F8" w:rsidRDefault="00FD12F8" w:rsidP="00E74ADF">
            <w:pPr>
              <w:rPr>
                <w:rFonts w:asciiTheme="minorHAnsi" w:hAnsiTheme="minorHAnsi" w:cstheme="minorHAnsi"/>
                <w:bCs/>
              </w:rPr>
            </w:pPr>
          </w:p>
        </w:tc>
      </w:tr>
      <w:tr w:rsidR="00FD12F8" w14:paraId="1CFFB74D" w14:textId="77777777" w:rsidTr="00FD12F8">
        <w:trPr>
          <w:trHeight w:val="401"/>
        </w:trPr>
        <w:tc>
          <w:tcPr>
            <w:tcW w:w="646" w:type="dxa"/>
            <w:shd w:val="clear" w:color="auto" w:fill="FFFFFF" w:themeFill="background1"/>
            <w:vAlign w:val="center"/>
          </w:tcPr>
          <w:p w14:paraId="7458CCEA" w14:textId="3A23360A" w:rsidR="00FD12F8" w:rsidRPr="00F45C55" w:rsidRDefault="00FD12F8" w:rsidP="003D2B5F">
            <w:pPr>
              <w:rPr>
                <w:rFonts w:asciiTheme="minorHAnsi" w:hAnsiTheme="minorHAnsi" w:cstheme="minorHAnsi"/>
                <w:bCs/>
              </w:rPr>
            </w:pPr>
            <w:r>
              <w:rPr>
                <w:rFonts w:asciiTheme="minorHAnsi" w:hAnsiTheme="minorHAnsi" w:cstheme="minorHAnsi"/>
                <w:bCs/>
              </w:rPr>
              <w:t>8.</w:t>
            </w:r>
          </w:p>
        </w:tc>
        <w:tc>
          <w:tcPr>
            <w:tcW w:w="3207" w:type="dxa"/>
            <w:shd w:val="clear" w:color="auto" w:fill="FFFFFF" w:themeFill="background1"/>
            <w:vAlign w:val="center"/>
          </w:tcPr>
          <w:p w14:paraId="0DBA2BCA" w14:textId="73DD01F5" w:rsidR="00FD12F8" w:rsidRPr="00F45C55" w:rsidRDefault="00FD12F8" w:rsidP="003D2B5F">
            <w:pPr>
              <w:rPr>
                <w:rFonts w:asciiTheme="minorHAnsi" w:hAnsiTheme="minorHAnsi" w:cstheme="minorHAnsi"/>
                <w:bCs/>
              </w:rPr>
            </w:pPr>
            <w:r>
              <w:rPr>
                <w:rFonts w:asciiTheme="minorHAnsi" w:hAnsiTheme="minorHAnsi" w:cstheme="minorBidi"/>
              </w:rPr>
              <w:t>Wider Professional Responsibilities</w:t>
            </w:r>
          </w:p>
        </w:tc>
        <w:tc>
          <w:tcPr>
            <w:tcW w:w="2913" w:type="dxa"/>
            <w:vMerge/>
            <w:shd w:val="clear" w:color="auto" w:fill="FFFFFF" w:themeFill="background1"/>
            <w:vAlign w:val="center"/>
          </w:tcPr>
          <w:p w14:paraId="1AFA59CE" w14:textId="77777777" w:rsidR="00FD12F8" w:rsidRPr="00934D3B" w:rsidRDefault="00FD12F8" w:rsidP="003D2B5F">
            <w:pPr>
              <w:jc w:val="center"/>
              <w:rPr>
                <w:rFonts w:asciiTheme="minorHAnsi" w:hAnsiTheme="minorHAnsi" w:cstheme="minorHAnsi"/>
                <w:bCs/>
                <w:i/>
                <w:iCs/>
                <w:sz w:val="20"/>
                <w:szCs w:val="20"/>
              </w:rPr>
            </w:pPr>
          </w:p>
        </w:tc>
        <w:tc>
          <w:tcPr>
            <w:tcW w:w="1273" w:type="dxa"/>
            <w:shd w:val="clear" w:color="auto" w:fill="FFFFFF" w:themeFill="background1"/>
          </w:tcPr>
          <w:p w14:paraId="1153F5C7" w14:textId="77777777" w:rsidR="00FD12F8" w:rsidRDefault="00FD12F8" w:rsidP="003D2B5F">
            <w:pPr>
              <w:rPr>
                <w:rFonts w:asciiTheme="minorHAnsi" w:hAnsiTheme="minorHAnsi" w:cstheme="minorHAnsi"/>
                <w:bCs/>
              </w:rPr>
            </w:pPr>
          </w:p>
        </w:tc>
      </w:tr>
      <w:tr w:rsidR="00FD12F8" w14:paraId="3CCC1C0B" w14:textId="77777777" w:rsidTr="00FD12F8">
        <w:trPr>
          <w:trHeight w:val="401"/>
        </w:trPr>
        <w:tc>
          <w:tcPr>
            <w:tcW w:w="646" w:type="dxa"/>
            <w:shd w:val="clear" w:color="auto" w:fill="FFFFFF" w:themeFill="background1"/>
            <w:vAlign w:val="center"/>
          </w:tcPr>
          <w:p w14:paraId="13A47656" w14:textId="07376EF2" w:rsidR="00FD12F8" w:rsidRDefault="00FD12F8" w:rsidP="003D2B5F">
            <w:pPr>
              <w:rPr>
                <w:rFonts w:asciiTheme="minorHAnsi" w:hAnsiTheme="minorHAnsi" w:cstheme="minorHAnsi"/>
                <w:bCs/>
              </w:rPr>
            </w:pPr>
            <w:r>
              <w:rPr>
                <w:rFonts w:asciiTheme="minorHAnsi" w:hAnsiTheme="minorHAnsi" w:cstheme="minorHAnsi"/>
                <w:bCs/>
              </w:rPr>
              <w:t>9.</w:t>
            </w:r>
          </w:p>
        </w:tc>
        <w:tc>
          <w:tcPr>
            <w:tcW w:w="3207" w:type="dxa"/>
            <w:shd w:val="clear" w:color="auto" w:fill="FFFFFF" w:themeFill="background1"/>
            <w:vAlign w:val="center"/>
          </w:tcPr>
          <w:p w14:paraId="275C8C19" w14:textId="3D1F8378" w:rsidR="00FD12F8" w:rsidRDefault="00FD12F8" w:rsidP="003D2B5F">
            <w:pPr>
              <w:rPr>
                <w:rFonts w:asciiTheme="minorHAnsi" w:hAnsiTheme="minorHAnsi" w:cstheme="minorBidi"/>
              </w:rPr>
            </w:pPr>
            <w:r>
              <w:rPr>
                <w:rFonts w:asciiTheme="minorHAnsi" w:hAnsiTheme="minorHAnsi" w:cstheme="minorBidi"/>
              </w:rPr>
              <w:t>Metacognition, Self-Regulation and Executive Function</w:t>
            </w:r>
          </w:p>
        </w:tc>
        <w:tc>
          <w:tcPr>
            <w:tcW w:w="2913" w:type="dxa"/>
            <w:vMerge/>
            <w:shd w:val="clear" w:color="auto" w:fill="FFFFFF" w:themeFill="background1"/>
            <w:vAlign w:val="center"/>
          </w:tcPr>
          <w:p w14:paraId="2477602B" w14:textId="77777777" w:rsidR="00FD12F8" w:rsidRPr="00934D3B" w:rsidRDefault="00FD12F8" w:rsidP="003D2B5F">
            <w:pPr>
              <w:jc w:val="center"/>
              <w:rPr>
                <w:rFonts w:asciiTheme="minorHAnsi" w:hAnsiTheme="minorHAnsi" w:cstheme="minorHAnsi"/>
                <w:bCs/>
                <w:i/>
                <w:iCs/>
                <w:sz w:val="20"/>
                <w:szCs w:val="20"/>
              </w:rPr>
            </w:pPr>
          </w:p>
        </w:tc>
        <w:tc>
          <w:tcPr>
            <w:tcW w:w="1273" w:type="dxa"/>
            <w:shd w:val="clear" w:color="auto" w:fill="FFFFFF" w:themeFill="background1"/>
          </w:tcPr>
          <w:p w14:paraId="12B1173C" w14:textId="77777777" w:rsidR="00FD12F8" w:rsidRDefault="00FD12F8" w:rsidP="003D2B5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7BC7BBA7" w:rsidR="00511B6F" w:rsidRDefault="00D4642B" w:rsidP="6C615B30">
      <w:pPr>
        <w:ind w:left="426"/>
        <w:jc w:val="center"/>
        <w:rPr>
          <w:rFonts w:asciiTheme="minorHAnsi" w:hAnsiTheme="minorHAnsi" w:cstheme="minorBidi"/>
          <w:b/>
          <w:bCs/>
          <w:sz w:val="28"/>
          <w:szCs w:val="28"/>
        </w:rPr>
        <w:sectPr w:rsidR="00511B6F" w:rsidSect="00E7013F">
          <w:footerReference w:type="default" r:id="rId22"/>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Pr="00493ADC">
        <w:rPr>
          <w:rFonts w:asciiTheme="minorHAnsi" w:hAnsiTheme="minorHAnsi" w:cstheme="minorBidi"/>
          <w:b/>
          <w:bCs/>
          <w:sz w:val="28"/>
          <w:szCs w:val="28"/>
        </w:rPr>
        <w:t xml:space="preserve">in </w:t>
      </w:r>
      <w:r w:rsidR="003B101A">
        <w:rPr>
          <w:rFonts w:asciiTheme="minorHAnsi" w:hAnsiTheme="minorHAnsi" w:cstheme="minorBidi"/>
          <w:b/>
          <w:bCs/>
          <w:sz w:val="28"/>
          <w:szCs w:val="28"/>
        </w:rPr>
        <w:t>the trainee</w:t>
      </w:r>
      <w:r w:rsidR="00EE65D4">
        <w:rPr>
          <w:rFonts w:asciiTheme="minorHAnsi" w:hAnsiTheme="minorHAnsi" w:cstheme="minorBidi"/>
          <w:b/>
          <w:bCs/>
          <w:sz w:val="28"/>
          <w:szCs w:val="28"/>
        </w:rPr>
        <w:t>’</w:t>
      </w:r>
      <w:r w:rsidR="003B101A">
        <w:rPr>
          <w:rFonts w:asciiTheme="minorHAnsi" w:hAnsiTheme="minorHAnsi" w:cstheme="minorBidi"/>
          <w:b/>
          <w:bCs/>
          <w:sz w:val="28"/>
          <w:szCs w:val="28"/>
        </w:rPr>
        <w:t>s</w:t>
      </w:r>
      <w:r w:rsidR="003D2B5F">
        <w:rPr>
          <w:rFonts w:asciiTheme="minorHAnsi" w:hAnsiTheme="minorHAnsi" w:cstheme="minorBidi"/>
          <w:b/>
          <w:bCs/>
          <w:sz w:val="28"/>
          <w:szCs w:val="28"/>
        </w:rPr>
        <w:t xml:space="preserve"> Axia platform</w:t>
      </w:r>
      <w:r w:rsidR="00EE65D4">
        <w:rPr>
          <w:rFonts w:asciiTheme="minorHAnsi" w:hAnsiTheme="minorHAnsi" w:cstheme="minorBidi"/>
          <w:b/>
          <w:bCs/>
          <w:sz w:val="28"/>
          <w:szCs w:val="28"/>
        </w:rPr>
        <w:t>.</w:t>
      </w:r>
    </w:p>
    <w:tbl>
      <w:tblPr>
        <w:tblStyle w:val="TableGrid"/>
        <w:tblW w:w="15446" w:type="dxa"/>
        <w:tblLook w:val="04A0" w:firstRow="1" w:lastRow="0" w:firstColumn="1" w:lastColumn="0" w:noHBand="0" w:noVBand="1"/>
      </w:tblPr>
      <w:tblGrid>
        <w:gridCol w:w="3256"/>
        <w:gridCol w:w="141"/>
        <w:gridCol w:w="142"/>
        <w:gridCol w:w="2410"/>
        <w:gridCol w:w="283"/>
        <w:gridCol w:w="284"/>
        <w:gridCol w:w="3260"/>
        <w:gridCol w:w="142"/>
        <w:gridCol w:w="2551"/>
        <w:gridCol w:w="709"/>
        <w:gridCol w:w="284"/>
        <w:gridCol w:w="1926"/>
        <w:gridCol w:w="58"/>
      </w:tblGrid>
      <w:tr w:rsidR="00340984" w:rsidRPr="008602A3" w14:paraId="23D72DAC" w14:textId="77777777" w:rsidTr="00961166">
        <w:trPr>
          <w:trHeight w:val="706"/>
        </w:trPr>
        <w:tc>
          <w:tcPr>
            <w:tcW w:w="15446" w:type="dxa"/>
            <w:gridSpan w:val="13"/>
            <w:shd w:val="clear" w:color="auto" w:fill="D9D9D9" w:themeFill="background1" w:themeFillShade="D9"/>
          </w:tcPr>
          <w:p w14:paraId="0415604C" w14:textId="538C0A43" w:rsidR="00340984" w:rsidRPr="00B408D2" w:rsidRDefault="00FB211D" w:rsidP="004D2561">
            <w:pPr>
              <w:pStyle w:val="Heading3"/>
              <w:pBdr>
                <w:top w:val="none" w:sz="0" w:space="0" w:color="auto"/>
                <w:left w:val="none" w:sz="0" w:space="0" w:color="auto"/>
                <w:bottom w:val="none" w:sz="0" w:space="0" w:color="auto"/>
                <w:right w:val="none" w:sz="0" w:space="0" w:color="auto"/>
              </w:pBdr>
              <w:rPr>
                <w:lang w:val="en-US" w:eastAsia="en-US"/>
              </w:rPr>
            </w:pPr>
            <w:r>
              <w:rPr>
                <w:lang w:val="en-US" w:eastAsia="en-US"/>
              </w:rPr>
              <w:t xml:space="preserve">              </w:t>
            </w:r>
            <w:bookmarkStart w:id="20" w:name="_Toc223960469"/>
            <w:r w:rsidR="00D374DC">
              <w:rPr>
                <w:lang w:val="en-US" w:eastAsia="en-US"/>
              </w:rPr>
              <w:t xml:space="preserve">GUIDANCE FOR </w:t>
            </w:r>
            <w:r w:rsidR="00FA49CF">
              <w:rPr>
                <w:lang w:val="en-US" w:eastAsia="en-US"/>
              </w:rPr>
              <w:t xml:space="preserve">DEVELOPING </w:t>
            </w:r>
            <w:r w:rsidR="00D374DC">
              <w:rPr>
                <w:lang w:val="en-US" w:eastAsia="en-US"/>
              </w:rPr>
              <w:t>WIDER PRACTICE</w:t>
            </w:r>
            <w:r w:rsidR="00340984" w:rsidRPr="00B408D2">
              <w:rPr>
                <w:lang w:val="en-US" w:eastAsia="en-US"/>
              </w:rPr>
              <w:t xml:space="preserve"> </w:t>
            </w:r>
            <w:r>
              <w:rPr>
                <w:lang w:val="en-US" w:eastAsia="en-US"/>
              </w:rPr>
              <w:t>(</w:t>
            </w:r>
            <w:r w:rsidR="00CF7ED7">
              <w:rPr>
                <w:lang w:val="en-US" w:eastAsia="en-US"/>
              </w:rPr>
              <w:t>weeks</w:t>
            </w:r>
            <w:r>
              <w:rPr>
                <w:lang w:val="en-US" w:eastAsia="en-US"/>
              </w:rPr>
              <w:t>:</w:t>
            </w:r>
            <w:r w:rsidR="00CF7ED7">
              <w:rPr>
                <w:lang w:val="en-US" w:eastAsia="en-US"/>
              </w:rPr>
              <w:t xml:space="preserve"> </w:t>
            </w:r>
            <w:r w:rsidR="00340984" w:rsidRPr="00B408D2">
              <w:rPr>
                <w:lang w:val="en-US" w:eastAsia="en-US"/>
              </w:rPr>
              <w:t xml:space="preserve">1 </w:t>
            </w:r>
            <w:r>
              <w:rPr>
                <w:lang w:val="en-US" w:eastAsia="en-US"/>
              </w:rPr>
              <w:t>–</w:t>
            </w:r>
            <w:r w:rsidR="00340984" w:rsidRPr="00B408D2">
              <w:rPr>
                <w:lang w:val="en-US" w:eastAsia="en-US"/>
              </w:rPr>
              <w:t xml:space="preserve"> </w:t>
            </w:r>
            <w:r w:rsidR="00E94F5D">
              <w:rPr>
                <w:lang w:val="en-US" w:eastAsia="en-US"/>
              </w:rPr>
              <w:t>4</w:t>
            </w:r>
            <w:r>
              <w:rPr>
                <w:lang w:val="en-US" w:eastAsia="en-US"/>
              </w:rPr>
              <w:t>)</w:t>
            </w:r>
            <w:bookmarkEnd w:id="20"/>
          </w:p>
          <w:p w14:paraId="431BFD74" w14:textId="77777777" w:rsidR="00340984" w:rsidRPr="008602A3" w:rsidRDefault="00340984" w:rsidP="0050023E">
            <w:pPr>
              <w:pStyle w:val="EndnoteText"/>
              <w:jc w:val="center"/>
              <w:rPr>
                <w:rFonts w:asciiTheme="minorHAnsi" w:hAnsiTheme="minorHAnsi" w:cstheme="minorHAnsi"/>
                <w:bCs/>
                <w:i/>
                <w:iCs/>
                <w:snapToGrid w:val="0"/>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 </w:t>
            </w:r>
          </w:p>
        </w:tc>
      </w:tr>
      <w:tr w:rsidR="009335FC" w:rsidRPr="008602A3" w14:paraId="6D480B7F" w14:textId="77777777" w:rsidTr="0050023E">
        <w:tc>
          <w:tcPr>
            <w:tcW w:w="3397" w:type="dxa"/>
            <w:gridSpan w:val="2"/>
            <w:shd w:val="clear" w:color="auto" w:fill="D9D9D9" w:themeFill="background1" w:themeFillShade="D9"/>
          </w:tcPr>
          <w:p w14:paraId="10FFF3DB"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463AE044"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3119" w:type="dxa"/>
            <w:gridSpan w:val="4"/>
            <w:shd w:val="clear" w:color="auto" w:fill="D9D9D9" w:themeFill="background1" w:themeFillShade="D9"/>
          </w:tcPr>
          <w:p w14:paraId="5BBA6406" w14:textId="77777777" w:rsidR="009335FC" w:rsidRPr="000D5C16" w:rsidRDefault="009335FC" w:rsidP="0050023E">
            <w:pPr>
              <w:jc w:val="center"/>
              <w:rPr>
                <w:rFonts w:ascii="Calibri" w:hAnsi="Calibri" w:cs="Calibri"/>
                <w:b/>
              </w:rPr>
            </w:pPr>
            <w:r w:rsidRPr="000D5C16">
              <w:rPr>
                <w:rFonts w:ascii="Calibri" w:hAnsi="Calibri" w:cs="Calibri"/>
                <w:b/>
              </w:rPr>
              <w:t>Behaviour management</w:t>
            </w:r>
          </w:p>
          <w:p w14:paraId="189C136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1 &amp; 7</w:t>
            </w:r>
          </w:p>
        </w:tc>
        <w:tc>
          <w:tcPr>
            <w:tcW w:w="3260" w:type="dxa"/>
            <w:shd w:val="clear" w:color="auto" w:fill="D9D9D9" w:themeFill="background1" w:themeFillShade="D9"/>
          </w:tcPr>
          <w:p w14:paraId="36A1D686"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79AFA6A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3402" w:type="dxa"/>
            <w:gridSpan w:val="3"/>
            <w:shd w:val="clear" w:color="auto" w:fill="D9D9D9" w:themeFill="background1" w:themeFillShade="D9"/>
          </w:tcPr>
          <w:p w14:paraId="629A0613"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49E7EED4"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2268" w:type="dxa"/>
            <w:gridSpan w:val="3"/>
            <w:shd w:val="clear" w:color="auto" w:fill="D9D9D9" w:themeFill="background1" w:themeFillShade="D9"/>
          </w:tcPr>
          <w:p w14:paraId="61C21261" w14:textId="77777777" w:rsidR="009335FC" w:rsidRPr="000D5C16" w:rsidRDefault="009335FC" w:rsidP="0050023E">
            <w:pPr>
              <w:jc w:val="center"/>
              <w:rPr>
                <w:rFonts w:ascii="Calibri" w:hAnsi="Calibri" w:cs="Calibri"/>
                <w:b/>
              </w:rPr>
            </w:pPr>
            <w:r w:rsidRPr="000D5C16">
              <w:rPr>
                <w:rFonts w:ascii="Calibri" w:hAnsi="Calibri" w:cs="Calibri"/>
                <w:b/>
              </w:rPr>
              <w:t xml:space="preserve">Professional Behaviours </w:t>
            </w:r>
            <w:r w:rsidRPr="000D5C16">
              <w:rPr>
                <w:rFonts w:ascii="Calibri" w:hAnsi="Calibri" w:cs="Calibri"/>
                <w:b/>
                <w:sz w:val="20"/>
                <w:szCs w:val="20"/>
              </w:rPr>
              <w:t>TS 8</w:t>
            </w:r>
          </w:p>
        </w:tc>
      </w:tr>
      <w:tr w:rsidR="009335FC" w:rsidRPr="008602A3" w14:paraId="4E83DCC3" w14:textId="77777777" w:rsidTr="00BA154A">
        <w:trPr>
          <w:trHeight w:val="56"/>
        </w:trPr>
        <w:tc>
          <w:tcPr>
            <w:tcW w:w="3539" w:type="dxa"/>
            <w:gridSpan w:val="3"/>
          </w:tcPr>
          <w:p w14:paraId="7FEDF56D" w14:textId="77777777" w:rsidR="009335FC" w:rsidRPr="000D5C16" w:rsidRDefault="009335FC" w:rsidP="00102245">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By the end of Summer Placement, you should aim to have taught all subjects.</w:t>
            </w:r>
          </w:p>
          <w:p w14:paraId="66ED652F"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Observe how expert colleagues:</w:t>
            </w:r>
          </w:p>
          <w:p w14:paraId="3C4FAF64" w14:textId="7255AE4B" w:rsidR="009335FC" w:rsidRPr="000D5C16" w:rsidRDefault="00BA154A" w:rsidP="00BA154A">
            <w:pPr>
              <w:pStyle w:val="EndnoteText"/>
              <w:rPr>
                <w:rFonts w:ascii="Calibri" w:hAnsi="Calibri" w:cs="Calibri"/>
                <w:sz w:val="18"/>
                <w:szCs w:val="18"/>
                <w:lang w:val="en-US" w:eastAsia="en-US"/>
              </w:rPr>
            </w:pPr>
            <w:r>
              <w:rPr>
                <w:rFonts w:ascii="Calibri" w:hAnsi="Calibri" w:cs="Calibri"/>
                <w:sz w:val="18"/>
                <w:szCs w:val="18"/>
                <w:lang w:val="en-US" w:eastAsia="en-US"/>
              </w:rPr>
              <w:t xml:space="preserve">- </w:t>
            </w:r>
            <w:r w:rsidR="009335FC" w:rsidRPr="000D5C16">
              <w:rPr>
                <w:rFonts w:ascii="Calibri" w:hAnsi="Calibri" w:cs="Calibri"/>
                <w:sz w:val="18"/>
                <w:szCs w:val="18"/>
                <w:lang w:val="en-US" w:eastAsia="en-US"/>
              </w:rPr>
              <w:t xml:space="preserve">Ensure </w:t>
            </w:r>
            <w:proofErr w:type="gramStart"/>
            <w:r w:rsidR="009335FC" w:rsidRPr="000D5C16">
              <w:rPr>
                <w:rFonts w:ascii="Calibri" w:hAnsi="Calibri" w:cs="Calibri"/>
                <w:sz w:val="18"/>
                <w:szCs w:val="18"/>
                <w:lang w:val="en-US" w:eastAsia="en-US"/>
              </w:rPr>
              <w:t>pupil’s</w:t>
            </w:r>
            <w:proofErr w:type="gramEnd"/>
            <w:r w:rsidR="009335FC" w:rsidRPr="000D5C16">
              <w:rPr>
                <w:rFonts w:ascii="Calibri" w:hAnsi="Calibri" w:cs="Calibri"/>
                <w:sz w:val="18"/>
                <w:szCs w:val="18"/>
                <w:lang w:val="en-US" w:eastAsia="en-US"/>
              </w:rPr>
              <w:t xml:space="preserve"> thinking is focused on the key ideas within subjects</w:t>
            </w:r>
          </w:p>
          <w:p w14:paraId="580857B5"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val="en-US" w:eastAsia="en-US"/>
              </w:rPr>
              <w:t>Discuss and analyse with expert colleagues:</w:t>
            </w:r>
          </w:p>
          <w:p w14:paraId="5319A66D"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val="en-US" w:eastAsia="en-US"/>
              </w:rPr>
              <w:t xml:space="preserve">- </w:t>
            </w:r>
            <w:r w:rsidRPr="000D5C16">
              <w:rPr>
                <w:rFonts w:ascii="Calibri" w:hAnsi="Calibri" w:cs="Calibri"/>
                <w:sz w:val="18"/>
                <w:szCs w:val="18"/>
                <w:lang w:val="en-US" w:eastAsia="en-US"/>
              </w:rPr>
              <w:t xml:space="preserve">The rationale for curriculum choices (e.g. whole-school approaches to the subject teaching and the use of any selected schemes) how the school’s curriculum materials inform lesson preparation; make connections with </w:t>
            </w:r>
            <w:r w:rsidRPr="000D5C16">
              <w:rPr>
                <w:rFonts w:ascii="Calibri" w:hAnsi="Calibri" w:cs="Calibri"/>
                <w:b/>
                <w:sz w:val="18"/>
                <w:szCs w:val="18"/>
                <w:lang w:val="en-US" w:eastAsia="en-US"/>
              </w:rPr>
              <w:t>subject-specific pedagogies</w:t>
            </w:r>
            <w:r w:rsidRPr="000D5C16">
              <w:rPr>
                <w:rFonts w:ascii="Calibri" w:hAnsi="Calibri" w:cs="Calibri"/>
                <w:sz w:val="18"/>
                <w:szCs w:val="18"/>
                <w:lang w:val="en-US" w:eastAsia="en-US"/>
              </w:rPr>
              <w:t xml:space="preserve"> </w:t>
            </w:r>
          </w:p>
          <w:p w14:paraId="1A127E1D"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eastAsia="en-US"/>
              </w:rPr>
              <w:t xml:space="preserve">- </w:t>
            </w:r>
            <w:r w:rsidRPr="000D5C16">
              <w:rPr>
                <w:rFonts w:ascii="Calibri" w:hAnsi="Calibri" w:cs="Calibri"/>
                <w:sz w:val="18"/>
                <w:szCs w:val="18"/>
                <w:lang w:eastAsia="en-US"/>
              </w:rPr>
              <w:t>How to identify the essential concepts, knowledge, skills and principles in sequences of subject teaching</w:t>
            </w:r>
          </w:p>
          <w:p w14:paraId="527CE232" w14:textId="77777777" w:rsidR="009335FC" w:rsidRPr="000D5C16" w:rsidRDefault="009335FC" w:rsidP="0050023E">
            <w:pPr>
              <w:rPr>
                <w:rFonts w:ascii="Calibri" w:hAnsi="Calibri" w:cs="Calibri"/>
                <w:sz w:val="18"/>
                <w:szCs w:val="18"/>
                <w:lang w:val="en-US" w:eastAsia="en-US"/>
              </w:rPr>
            </w:pPr>
            <w:r>
              <w:rPr>
                <w:rFonts w:ascii="Calibri" w:hAnsi="Calibri" w:cs="Calibri"/>
                <w:sz w:val="18"/>
                <w:szCs w:val="18"/>
                <w:lang w:eastAsia="en-US"/>
              </w:rPr>
              <w:t xml:space="preserve">- </w:t>
            </w:r>
            <w:r w:rsidRPr="000D5C16">
              <w:rPr>
                <w:rFonts w:ascii="Calibri" w:hAnsi="Calibri" w:cs="Calibri"/>
                <w:sz w:val="18"/>
                <w:szCs w:val="18"/>
                <w:lang w:eastAsia="en-US"/>
              </w:rPr>
              <w:t>How to select and refine appropriate resources to support pupils’ learning e.g. from school-selected schemes or from existing school-based resources considering why/how these are adapted to meet needs of the class</w:t>
            </w:r>
          </w:p>
          <w:p w14:paraId="1BFE72D4" w14:textId="77777777" w:rsidR="009335FC" w:rsidRPr="000D5C16" w:rsidRDefault="009335FC" w:rsidP="0050023E">
            <w:pPr>
              <w:ind w:left="7"/>
              <w:rPr>
                <w:rFonts w:ascii="Calibri" w:hAnsi="Calibri" w:cs="Calibri"/>
                <w:b/>
                <w:sz w:val="18"/>
                <w:szCs w:val="18"/>
                <w:lang w:val="en-US" w:eastAsia="en-US"/>
              </w:rPr>
            </w:pPr>
            <w:r w:rsidRPr="000D5C16">
              <w:rPr>
                <w:rFonts w:ascii="Calibri" w:hAnsi="Calibri" w:cs="Calibri"/>
                <w:b/>
                <w:sz w:val="18"/>
                <w:szCs w:val="18"/>
                <w:lang w:eastAsia="en-US"/>
              </w:rPr>
              <w:t>Practise, reflect, receive coaching and improve at:</w:t>
            </w:r>
          </w:p>
          <w:p w14:paraId="0B88009E" w14:textId="678C4B0D" w:rsidR="009335FC" w:rsidRPr="000D5C16" w:rsidRDefault="009335FC" w:rsidP="0050023E">
            <w:pPr>
              <w:rPr>
                <w:rFonts w:ascii="Calibri" w:hAnsi="Calibri" w:cs="Calibri"/>
                <w:snapToGrid w:val="0"/>
                <w:sz w:val="18"/>
                <w:szCs w:val="18"/>
              </w:rPr>
            </w:pPr>
            <w:r>
              <w:rPr>
                <w:rFonts w:ascii="Calibri" w:hAnsi="Calibri" w:cs="Calibri"/>
                <w:sz w:val="18"/>
                <w:szCs w:val="18"/>
                <w:lang w:val="en-US" w:eastAsia="en-US"/>
              </w:rPr>
              <w:t xml:space="preserve">- </w:t>
            </w:r>
            <w:r w:rsidRPr="000D5C16">
              <w:rPr>
                <w:rFonts w:ascii="Calibri" w:hAnsi="Calibri" w:cs="Calibri"/>
                <w:sz w:val="18"/>
                <w:szCs w:val="18"/>
                <w:lang w:val="en-US" w:eastAsia="en-US"/>
              </w:rPr>
              <w:t xml:space="preserve">Explicitly teaching pupils the knowledge and skills they need to succeed within the lesson </w:t>
            </w:r>
            <w:r w:rsidR="00BA154A" w:rsidRPr="000D5C16">
              <w:rPr>
                <w:rFonts w:ascii="Calibri" w:hAnsi="Calibri" w:cs="Calibri"/>
                <w:sz w:val="18"/>
                <w:szCs w:val="18"/>
                <w:lang w:val="en-US" w:eastAsia="en-US"/>
              </w:rPr>
              <w:t>e.g.</w:t>
            </w:r>
            <w:r w:rsidRPr="000D5C16">
              <w:rPr>
                <w:rFonts w:ascii="Calibri" w:hAnsi="Calibri" w:cs="Calibri"/>
                <w:sz w:val="18"/>
                <w:szCs w:val="18"/>
                <w:lang w:val="en-US" w:eastAsia="en-US"/>
              </w:rPr>
              <w:t xml:space="preserve"> consider the use of </w:t>
            </w:r>
            <w:r w:rsidRPr="000D5C16">
              <w:rPr>
                <w:rFonts w:ascii="Calibri" w:hAnsi="Calibri" w:cs="Calibri"/>
                <w:b/>
                <w:sz w:val="18"/>
                <w:szCs w:val="18"/>
                <w:lang w:val="en-US" w:eastAsia="en-US"/>
              </w:rPr>
              <w:t>modelling</w:t>
            </w:r>
            <w:r w:rsidRPr="000D5C16">
              <w:rPr>
                <w:rFonts w:ascii="Calibri" w:hAnsi="Calibri" w:cs="Calibri"/>
                <w:sz w:val="18"/>
                <w:szCs w:val="18"/>
                <w:lang w:val="en-US" w:eastAsia="en-US"/>
              </w:rPr>
              <w:t xml:space="preserve"> such as shared and modelled reading and writing and </w:t>
            </w:r>
            <w:r w:rsidRPr="000D5C16">
              <w:rPr>
                <w:rFonts w:ascii="Calibri" w:hAnsi="Calibri" w:cs="Calibri"/>
                <w:b/>
                <w:sz w:val="18"/>
                <w:szCs w:val="18"/>
                <w:lang w:val="en-US" w:eastAsia="en-US"/>
              </w:rPr>
              <w:t>worked examples</w:t>
            </w:r>
            <w:r w:rsidRPr="000D5C16">
              <w:rPr>
                <w:rFonts w:ascii="Calibri" w:hAnsi="Calibri" w:cs="Calibri"/>
                <w:sz w:val="18"/>
                <w:szCs w:val="18"/>
                <w:lang w:val="en-US" w:eastAsia="en-US"/>
              </w:rPr>
              <w:t xml:space="preserve"> such as a calculation strategy</w:t>
            </w:r>
          </w:p>
          <w:p w14:paraId="7B8C5974" w14:textId="77777777" w:rsidR="009335FC" w:rsidRDefault="009335FC" w:rsidP="0050023E">
            <w:pPr>
              <w:rPr>
                <w:rFonts w:ascii="Calibri" w:hAnsi="Calibri" w:cs="Calibri"/>
                <w:snapToGrid w:val="0"/>
                <w:sz w:val="18"/>
                <w:szCs w:val="18"/>
              </w:rPr>
            </w:pPr>
            <w:r>
              <w:rPr>
                <w:rFonts w:ascii="Calibri" w:hAnsi="Calibri" w:cs="Calibri"/>
                <w:snapToGrid w:val="0"/>
                <w:sz w:val="18"/>
                <w:szCs w:val="18"/>
              </w:rPr>
              <w:t>- U</w:t>
            </w:r>
            <w:r w:rsidRPr="000D5C16">
              <w:rPr>
                <w:rFonts w:ascii="Calibri" w:hAnsi="Calibri" w:cs="Calibri"/>
                <w:snapToGrid w:val="0"/>
                <w:sz w:val="18"/>
                <w:szCs w:val="18"/>
              </w:rPr>
              <w:t>sing resources aligned with the school curriculum (e.g. textbooks or resources designed by expert colleagues that carefully sequence content).</w:t>
            </w:r>
          </w:p>
          <w:p w14:paraId="5250AFD9" w14:textId="77777777" w:rsidR="009335FC" w:rsidRPr="00F46E5C" w:rsidRDefault="009335FC" w:rsidP="0050023E">
            <w:pPr>
              <w:pStyle w:val="EndnoteText"/>
              <w:rPr>
                <w:rFonts w:ascii="Calibri" w:hAnsi="Calibri" w:cs="Calibri"/>
                <w:sz w:val="18"/>
                <w:szCs w:val="18"/>
                <w:lang w:val="en-US" w:eastAsia="en-US"/>
              </w:rPr>
            </w:pPr>
            <w:r w:rsidRPr="000D5C16">
              <w:rPr>
                <w:rFonts w:ascii="Calibri" w:hAnsi="Calibri" w:cs="Calibri"/>
                <w:sz w:val="18"/>
                <w:szCs w:val="18"/>
                <w:lang w:val="en-US" w:eastAsia="en-US"/>
              </w:rPr>
              <w:t>- Modelling and requiring high-quality oral language and expecting pupils to use full sentences and technical vocab</w:t>
            </w:r>
          </w:p>
          <w:p w14:paraId="7C7709A5" w14:textId="77777777" w:rsidR="009335FC" w:rsidRPr="000D5C16" w:rsidRDefault="009335FC" w:rsidP="0050023E">
            <w:pPr>
              <w:pStyle w:val="EndnoteText"/>
              <w:rPr>
                <w:rFonts w:ascii="Calibri" w:hAnsi="Calibri" w:cs="Calibri"/>
                <w:snapToGrid w:val="0"/>
                <w:sz w:val="18"/>
                <w:szCs w:val="18"/>
              </w:rPr>
            </w:pPr>
            <w:r w:rsidRPr="000D5C16">
              <w:rPr>
                <w:rFonts w:ascii="Calibri" w:hAnsi="Calibri" w:cs="Calibri"/>
                <w:b/>
                <w:sz w:val="18"/>
                <w:szCs w:val="18"/>
                <w:lang w:val="en-US" w:eastAsia="en-US"/>
              </w:rPr>
              <w:t xml:space="preserve">Discuss with expert colleagues </w:t>
            </w:r>
            <w:r w:rsidRPr="000D5C16">
              <w:rPr>
                <w:rFonts w:ascii="Calibri" w:hAnsi="Calibri" w:cs="Calibri"/>
                <w:sz w:val="18"/>
                <w:szCs w:val="18"/>
                <w:lang w:val="en-US" w:eastAsia="en-US"/>
              </w:rPr>
              <w:t>how to support pupils to become fluent readers and fluent, legible writers</w:t>
            </w:r>
          </w:p>
        </w:tc>
        <w:tc>
          <w:tcPr>
            <w:tcW w:w="2977" w:type="dxa"/>
            <w:gridSpan w:val="3"/>
          </w:tcPr>
          <w:p w14:paraId="7DB9FBC5"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hAnsi="Calibri" w:cs="Calibri"/>
                <w:sz w:val="18"/>
                <w:szCs w:val="18"/>
                <w:lang w:val="en-US" w:eastAsia="en-US"/>
              </w:rPr>
              <w:t xml:space="preserve">See the </w:t>
            </w:r>
            <w:r w:rsidRPr="000D5C16">
              <w:rPr>
                <w:rFonts w:ascii="Calibri" w:hAnsi="Calibri" w:cs="Calibri"/>
                <w:b/>
                <w:bCs/>
                <w:sz w:val="18"/>
                <w:szCs w:val="18"/>
                <w:lang w:val="en-US" w:eastAsia="en-US"/>
              </w:rPr>
              <w:t>CTE Behaviour to Learn Checklist</w:t>
            </w:r>
            <w:r w:rsidRPr="000D5C16">
              <w:rPr>
                <w:rFonts w:ascii="Calibri" w:hAnsi="Calibri" w:cs="Calibri"/>
                <w:sz w:val="18"/>
                <w:szCs w:val="18"/>
                <w:lang w:val="en-US" w:eastAsia="en-US"/>
              </w:rPr>
              <w:t xml:space="preserve"> for further guidance</w:t>
            </w:r>
            <w:r w:rsidRPr="000D5C16">
              <w:rPr>
                <w:rFonts w:ascii="Calibri" w:eastAsia="Calibri" w:hAnsi="Calibri" w:cs="Calibri"/>
                <w:b/>
                <w:bCs/>
                <w:sz w:val="18"/>
                <w:szCs w:val="18"/>
                <w:lang w:val="en-US"/>
              </w:rPr>
              <w:t xml:space="preserve"> </w:t>
            </w:r>
          </w:p>
          <w:p w14:paraId="117C54AA"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Observe, discuss and analyse with expert colleagues </w:t>
            </w:r>
          </w:p>
          <w:p w14:paraId="69C8B9D9"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bCs/>
                <w:sz w:val="18"/>
                <w:szCs w:val="18"/>
                <w:lang w:val="en-US" w:eastAsia="en-US"/>
              </w:rPr>
              <w:t>School and class behaviour policy and expectations</w:t>
            </w:r>
          </w:p>
          <w:p w14:paraId="548EAD98"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sz w:val="18"/>
                <w:szCs w:val="18"/>
                <w:lang w:val="en-US" w:eastAsia="en-US"/>
              </w:rPr>
              <w:t>any pupils with ‘</w:t>
            </w:r>
            <w:r w:rsidRPr="000D5C16">
              <w:rPr>
                <w:rFonts w:ascii="Calibri" w:hAnsi="Calibri" w:cs="Calibri"/>
                <w:b/>
                <w:sz w:val="18"/>
                <w:szCs w:val="18"/>
                <w:lang w:val="en-US" w:eastAsia="en-US"/>
              </w:rPr>
              <w:t>challenging’ behaviour</w:t>
            </w:r>
            <w:r w:rsidRPr="000D5C16">
              <w:rPr>
                <w:rFonts w:ascii="Calibri" w:hAnsi="Calibri" w:cs="Calibri"/>
                <w:sz w:val="18"/>
                <w:szCs w:val="18"/>
                <w:lang w:val="en-US" w:eastAsia="en-US"/>
              </w:rPr>
              <w:t xml:space="preserve"> and the individual behaviour plans or approaches used to manage behaviour effectively; understand why child/ren might present these behaviours.</w:t>
            </w:r>
          </w:p>
          <w:p w14:paraId="00A6926A" w14:textId="77777777" w:rsidR="009335FC" w:rsidRPr="000D5C16" w:rsidRDefault="009335FC" w:rsidP="009335FC">
            <w:pPr>
              <w:pStyle w:val="EndnoteText"/>
              <w:numPr>
                <w:ilvl w:val="0"/>
                <w:numId w:val="45"/>
              </w:numPr>
              <w:ind w:left="148" w:hanging="148"/>
              <w:rPr>
                <w:rFonts w:ascii="Calibri" w:hAnsi="Calibri" w:cs="Calibri"/>
                <w:b/>
                <w:sz w:val="18"/>
                <w:szCs w:val="18"/>
                <w:lang w:val="en-US" w:eastAsia="en-US"/>
              </w:rPr>
            </w:pPr>
            <w:r w:rsidRPr="000D5C16">
              <w:rPr>
                <w:rFonts w:ascii="Calibri" w:hAnsi="Calibri" w:cs="Calibri"/>
                <w:bCs/>
                <w:sz w:val="18"/>
                <w:szCs w:val="18"/>
                <w:lang w:val="en-US" w:eastAsia="en-US"/>
              </w:rPr>
              <w:t xml:space="preserve">the right to support (e.g. to deal with </w:t>
            </w:r>
            <w:proofErr w:type="spellStart"/>
            <w:r w:rsidRPr="000D5C16">
              <w:rPr>
                <w:rFonts w:ascii="Calibri" w:hAnsi="Calibri" w:cs="Calibri"/>
                <w:bCs/>
                <w:sz w:val="18"/>
                <w:szCs w:val="18"/>
                <w:lang w:val="en-US" w:eastAsia="en-US"/>
              </w:rPr>
              <w:t>misbehaviour</w:t>
            </w:r>
            <w:proofErr w:type="spellEnd"/>
            <w:r w:rsidRPr="000D5C16">
              <w:rPr>
                <w:rFonts w:ascii="Calibri" w:hAnsi="Calibri" w:cs="Calibri"/>
                <w:bCs/>
                <w:sz w:val="18"/>
                <w:szCs w:val="18"/>
                <w:lang w:val="en-US" w:eastAsia="en-US"/>
              </w:rPr>
              <w:t>).</w:t>
            </w:r>
          </w:p>
          <w:p w14:paraId="114B9918" w14:textId="77777777" w:rsidR="009335FC" w:rsidRPr="000D5C16" w:rsidRDefault="009335FC" w:rsidP="0050023E">
            <w:pPr>
              <w:pStyle w:val="EndnoteText"/>
              <w:rPr>
                <w:rFonts w:ascii="Calibri" w:hAnsi="Calibri" w:cs="Calibri"/>
                <w:b/>
                <w:sz w:val="18"/>
                <w:szCs w:val="18"/>
                <w:lang w:val="en-US" w:eastAsia="en-US"/>
              </w:rPr>
            </w:pPr>
            <w:r w:rsidRPr="000D5C16">
              <w:rPr>
                <w:rFonts w:ascii="Calibri" w:hAnsi="Calibri" w:cs="Calibri"/>
                <w:b/>
                <w:sz w:val="18"/>
                <w:szCs w:val="18"/>
                <w:lang w:eastAsia="en-US"/>
              </w:rPr>
              <w:t>Practise, reflect, receive coaching and improve at:</w:t>
            </w:r>
          </w:p>
          <w:p w14:paraId="1C3CE41F"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setting high expectations through reinforcing (in line with policy) and rigorously maintaining, clear behavioural expectations (e.g. for specific behaviours, volume level)</w:t>
            </w:r>
          </w:p>
          <w:p w14:paraId="6708334B"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 xml:space="preserve">using positive reinforcement to encourage the </w:t>
            </w:r>
            <w:r w:rsidRPr="000D5C16">
              <w:rPr>
                <w:rFonts w:ascii="Calibri" w:hAnsi="Calibri" w:cs="Calibri"/>
                <w:b/>
                <w:sz w:val="18"/>
                <w:szCs w:val="18"/>
                <w:lang w:eastAsia="en-US"/>
              </w:rPr>
              <w:t>learning behaviours</w:t>
            </w:r>
            <w:r w:rsidRPr="000D5C16">
              <w:rPr>
                <w:rFonts w:ascii="Calibri" w:hAnsi="Calibri" w:cs="Calibri"/>
                <w:bCs/>
                <w:sz w:val="18"/>
                <w:szCs w:val="18"/>
                <w:lang w:eastAsia="en-US"/>
              </w:rPr>
              <w:t xml:space="preserve"> that you wish to promote </w:t>
            </w:r>
          </w:p>
          <w:p w14:paraId="40A4A504"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bCs/>
                <w:sz w:val="18"/>
                <w:szCs w:val="18"/>
                <w:lang w:eastAsia="en-US"/>
              </w:rPr>
              <w:t xml:space="preserve">using </w:t>
            </w:r>
            <w:r w:rsidRPr="000D5C16">
              <w:rPr>
                <w:rFonts w:ascii="Calibri" w:hAnsi="Calibri" w:cs="Calibri"/>
                <w:bCs/>
                <w:i/>
                <w:iCs/>
                <w:sz w:val="18"/>
                <w:szCs w:val="18"/>
                <w:lang w:eastAsia="en-US"/>
              </w:rPr>
              <w:t>a range</w:t>
            </w:r>
            <w:r w:rsidRPr="000D5C16">
              <w:rPr>
                <w:rFonts w:ascii="Calibri" w:hAnsi="Calibri" w:cs="Calibri"/>
                <w:bCs/>
                <w:sz w:val="18"/>
                <w:szCs w:val="18"/>
                <w:lang w:eastAsia="en-US"/>
              </w:rPr>
              <w:t xml:space="preserve"> of early and least-intrusive interventions as an initial response to low level disruption </w:t>
            </w:r>
            <w:r w:rsidRPr="000D5C16">
              <w:rPr>
                <w:rFonts w:ascii="Calibri" w:hAnsi="Calibri" w:cs="Calibri"/>
                <w:sz w:val="18"/>
                <w:szCs w:val="18"/>
                <w:lang w:val="en-US" w:eastAsia="en-US"/>
              </w:rPr>
              <w:t>e.g. proximity, offering support)</w:t>
            </w:r>
          </w:p>
          <w:p w14:paraId="075B67AB"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sz w:val="18"/>
                <w:szCs w:val="18"/>
                <w:lang w:val="en-US" w:eastAsia="en-US"/>
              </w:rPr>
              <w:t>Establishing a supportive and inclusive environment with a predictable system of reward and sanction i.e. calmly and firmly implementing the behaviour policy</w:t>
            </w:r>
          </w:p>
          <w:p w14:paraId="58A4BD19" w14:textId="77777777" w:rsidR="009335FC" w:rsidRPr="000D5C16" w:rsidRDefault="009335FC" w:rsidP="009335FC">
            <w:pPr>
              <w:pStyle w:val="EndnoteText"/>
              <w:numPr>
                <w:ilvl w:val="0"/>
                <w:numId w:val="45"/>
              </w:numPr>
              <w:ind w:left="148" w:hanging="148"/>
              <w:rPr>
                <w:rFonts w:ascii="Calibri" w:hAnsi="Calibri" w:cs="Calibri"/>
                <w:bCs/>
                <w:sz w:val="18"/>
                <w:szCs w:val="18"/>
                <w:lang w:val="en-US" w:eastAsia="en-US"/>
              </w:rPr>
            </w:pPr>
            <w:r w:rsidRPr="000D5C16">
              <w:rPr>
                <w:rFonts w:ascii="Calibri" w:hAnsi="Calibri" w:cs="Calibri"/>
                <w:sz w:val="18"/>
                <w:szCs w:val="18"/>
                <w:lang w:val="en-US" w:eastAsia="en-US"/>
              </w:rPr>
              <w:t xml:space="preserve">Maintaining </w:t>
            </w:r>
            <w:r w:rsidRPr="000D5C16">
              <w:rPr>
                <w:rFonts w:ascii="Calibri" w:hAnsi="Calibri" w:cs="Calibri"/>
                <w:b/>
                <w:bCs/>
                <w:sz w:val="18"/>
                <w:szCs w:val="18"/>
                <w:lang w:val="en-US" w:eastAsia="en-US"/>
              </w:rPr>
              <w:t>positive</w:t>
            </w:r>
            <w:r w:rsidRPr="000D5C16">
              <w:rPr>
                <w:rFonts w:ascii="Calibri" w:hAnsi="Calibri" w:cs="Calibri"/>
                <w:sz w:val="18"/>
                <w:szCs w:val="18"/>
                <w:lang w:val="en-US" w:eastAsia="en-US"/>
              </w:rPr>
              <w:t xml:space="preserve"> interactions with pupils to support a culture of respect and climate for learning</w:t>
            </w:r>
          </w:p>
          <w:p w14:paraId="42F747D7" w14:textId="77777777" w:rsidR="009335FC" w:rsidRPr="000D5C16" w:rsidRDefault="009335FC" w:rsidP="009335FC">
            <w:pPr>
              <w:numPr>
                <w:ilvl w:val="0"/>
                <w:numId w:val="45"/>
              </w:numPr>
              <w:ind w:left="181" w:hanging="142"/>
              <w:rPr>
                <w:rFonts w:ascii="Calibri" w:hAnsi="Calibri" w:cs="Calibri"/>
                <w:sz w:val="19"/>
                <w:szCs w:val="19"/>
                <w:lang w:val="en-US" w:eastAsia="en-US"/>
              </w:rPr>
            </w:pPr>
            <w:r w:rsidRPr="000D5C16">
              <w:rPr>
                <w:rFonts w:ascii="Calibri" w:hAnsi="Calibri" w:cs="Calibri"/>
                <w:sz w:val="19"/>
                <w:szCs w:val="19"/>
                <w:lang w:val="en-US" w:eastAsia="en-US"/>
              </w:rPr>
              <w:t>Using consistent language and non-verbal signals for common classroom directions.</w:t>
            </w:r>
          </w:p>
        </w:tc>
        <w:tc>
          <w:tcPr>
            <w:tcW w:w="3402" w:type="dxa"/>
            <w:gridSpan w:val="2"/>
          </w:tcPr>
          <w:p w14:paraId="238BE231"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 xml:space="preserve">Observe, discuss and analyse with expert colleagues </w:t>
            </w:r>
          </w:p>
          <w:p w14:paraId="48713888"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hAnsi="Calibri" w:cs="Calibri"/>
                <w:snapToGrid w:val="0"/>
                <w:sz w:val="18"/>
                <w:szCs w:val="18"/>
              </w:rPr>
              <w:t xml:space="preserve">whether you identify with being a </w:t>
            </w:r>
            <w:r w:rsidRPr="000D5C16">
              <w:rPr>
                <w:rFonts w:ascii="Calibri" w:hAnsi="Calibri" w:cs="Calibri"/>
                <w:b/>
                <w:bCs/>
                <w:snapToGrid w:val="0"/>
                <w:sz w:val="18"/>
                <w:szCs w:val="18"/>
              </w:rPr>
              <w:t>task manager</w:t>
            </w:r>
            <w:r w:rsidRPr="000D5C16">
              <w:rPr>
                <w:rFonts w:ascii="Calibri" w:hAnsi="Calibri" w:cs="Calibri"/>
                <w:snapToGrid w:val="0"/>
                <w:sz w:val="18"/>
                <w:szCs w:val="18"/>
              </w:rPr>
              <w:t xml:space="preserve">, </w:t>
            </w:r>
            <w:r w:rsidRPr="000D5C16">
              <w:rPr>
                <w:rFonts w:ascii="Calibri" w:hAnsi="Calibri" w:cs="Calibri"/>
                <w:b/>
                <w:bCs/>
                <w:snapToGrid w:val="0"/>
                <w:sz w:val="18"/>
                <w:szCs w:val="18"/>
              </w:rPr>
              <w:t>curriculum deliverer</w:t>
            </w:r>
            <w:r w:rsidRPr="000D5C16">
              <w:rPr>
                <w:rFonts w:ascii="Calibri" w:hAnsi="Calibri" w:cs="Calibri"/>
                <w:snapToGrid w:val="0"/>
                <w:sz w:val="18"/>
                <w:szCs w:val="18"/>
              </w:rPr>
              <w:t xml:space="preserve"> or </w:t>
            </w:r>
            <w:r w:rsidRPr="000D5C16">
              <w:rPr>
                <w:rFonts w:ascii="Calibri" w:hAnsi="Calibri" w:cs="Calibri"/>
                <w:b/>
                <w:bCs/>
                <w:snapToGrid w:val="0"/>
                <w:sz w:val="18"/>
                <w:szCs w:val="18"/>
              </w:rPr>
              <w:t xml:space="preserve">concept/skill builder; </w:t>
            </w:r>
            <w:r w:rsidRPr="000D5C16">
              <w:rPr>
                <w:rFonts w:ascii="Calibri" w:hAnsi="Calibri" w:cs="Calibri"/>
                <w:snapToGrid w:val="0"/>
                <w:sz w:val="18"/>
                <w:szCs w:val="18"/>
              </w:rPr>
              <w:t>discuss how to move towards being a concept/skill builder (</w:t>
            </w:r>
            <w:r w:rsidRPr="000D5C16">
              <w:rPr>
                <w:rFonts w:ascii="Calibri" w:hAnsi="Calibri" w:cs="Calibri"/>
                <w:i/>
                <w:iCs/>
                <w:snapToGrid w:val="0"/>
                <w:sz w:val="18"/>
                <w:szCs w:val="18"/>
              </w:rPr>
              <w:t>ideas below</w:t>
            </w:r>
            <w:r w:rsidRPr="000D5C16">
              <w:rPr>
                <w:rFonts w:ascii="Calibri" w:hAnsi="Calibri" w:cs="Calibri"/>
                <w:snapToGrid w:val="0"/>
                <w:sz w:val="18"/>
                <w:szCs w:val="18"/>
              </w:rPr>
              <w:t>)</w:t>
            </w:r>
          </w:p>
          <w:p w14:paraId="3A92A53B"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eastAsia="Calibri" w:hAnsi="Calibri" w:cs="Calibri"/>
                <w:sz w:val="18"/>
                <w:szCs w:val="18"/>
                <w:lang w:val="en-US"/>
              </w:rPr>
              <w:t xml:space="preserve">potential pupil(s) for your SEND/EAL Inclusion FLO &amp; </w:t>
            </w:r>
            <w:proofErr w:type="spellStart"/>
            <w:r w:rsidRPr="000D5C16">
              <w:rPr>
                <w:rFonts w:ascii="Calibri" w:eastAsia="Calibri" w:hAnsi="Calibri" w:cs="Calibri"/>
                <w:sz w:val="18"/>
                <w:szCs w:val="18"/>
                <w:lang w:val="en-US"/>
              </w:rPr>
              <w:t>AoL</w:t>
            </w:r>
            <w:proofErr w:type="spellEnd"/>
            <w:r w:rsidRPr="000D5C16">
              <w:rPr>
                <w:rFonts w:ascii="Calibri" w:eastAsia="Calibri" w:hAnsi="Calibri" w:cs="Calibri"/>
                <w:sz w:val="18"/>
                <w:szCs w:val="18"/>
                <w:lang w:val="en-US"/>
              </w:rPr>
              <w:t xml:space="preserve"> </w:t>
            </w:r>
            <w:proofErr w:type="gramStart"/>
            <w:r w:rsidRPr="000D5C16">
              <w:rPr>
                <w:rFonts w:ascii="Calibri" w:eastAsia="Calibri" w:hAnsi="Calibri" w:cs="Calibri"/>
                <w:sz w:val="18"/>
                <w:szCs w:val="18"/>
                <w:lang w:val="en-US"/>
              </w:rPr>
              <w:t>FLO;</w:t>
            </w:r>
            <w:proofErr w:type="gramEnd"/>
            <w:r w:rsidRPr="000D5C16">
              <w:rPr>
                <w:rFonts w:ascii="Calibri" w:eastAsia="Calibri" w:hAnsi="Calibri" w:cs="Calibri"/>
                <w:sz w:val="18"/>
                <w:szCs w:val="18"/>
                <w:lang w:val="en-US"/>
              </w:rPr>
              <w:t xml:space="preserve"> </w:t>
            </w:r>
          </w:p>
          <w:p w14:paraId="26D98A86"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hAnsi="Calibri" w:cs="Calibri"/>
                <w:snapToGrid w:val="0"/>
                <w:sz w:val="18"/>
                <w:szCs w:val="18"/>
              </w:rPr>
              <w:t>how to work closely with the SENCO and other professionals supporting pupils with additional needs, including making explicit links with classroom teaching and interventions delivered elsewhere</w:t>
            </w:r>
          </w:p>
          <w:p w14:paraId="02A3F21A" w14:textId="77777777" w:rsidR="009335FC" w:rsidRPr="000D5C16" w:rsidRDefault="009335FC" w:rsidP="009335FC">
            <w:pPr>
              <w:pStyle w:val="EndnoteText"/>
              <w:numPr>
                <w:ilvl w:val="0"/>
                <w:numId w:val="45"/>
              </w:numPr>
              <w:ind w:left="127" w:hanging="142"/>
              <w:rPr>
                <w:rFonts w:ascii="Calibri" w:hAnsi="Calibri" w:cs="Calibri"/>
                <w:snapToGrid w:val="0"/>
                <w:sz w:val="18"/>
                <w:szCs w:val="18"/>
              </w:rPr>
            </w:pPr>
            <w:r w:rsidRPr="000D5C16">
              <w:rPr>
                <w:rFonts w:ascii="Calibri" w:eastAsia="Calibri" w:hAnsi="Calibri" w:cs="Calibri"/>
                <w:sz w:val="18"/>
                <w:szCs w:val="18"/>
                <w:lang w:val="en-US"/>
              </w:rPr>
              <w:t xml:space="preserve">how to adapt lessons so that all pupils can meet expectations, whilst maintaining high expectations for all </w:t>
            </w:r>
          </w:p>
          <w:p w14:paraId="668B847E"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How explicitly teaching pupils </w:t>
            </w:r>
            <w:r w:rsidRPr="000D5C16">
              <w:rPr>
                <w:rFonts w:ascii="Calibri" w:hAnsi="Calibri" w:cs="Calibri"/>
                <w:b/>
                <w:bCs/>
                <w:sz w:val="18"/>
                <w:szCs w:val="18"/>
                <w:lang w:val="en-US" w:eastAsia="en-US"/>
              </w:rPr>
              <w:t>metacognitive strategie</w:t>
            </w:r>
            <w:r w:rsidRPr="000D5C16">
              <w:rPr>
                <w:rFonts w:ascii="Calibri" w:hAnsi="Calibri" w:cs="Calibri"/>
                <w:sz w:val="18"/>
                <w:szCs w:val="18"/>
                <w:lang w:val="en-US" w:eastAsia="en-US"/>
              </w:rPr>
              <w:t>s linked to subject knowledge, including how to plan, monitor and evaluate, supports independent and academic success</w:t>
            </w:r>
          </w:p>
          <w:p w14:paraId="1166C6B2"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2EE15AE1"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 xml:space="preserve">developing longer-term learning </w:t>
            </w:r>
            <w:r w:rsidRPr="000D5C16">
              <w:rPr>
                <w:rFonts w:ascii="Calibri" w:hAnsi="Calibri" w:cs="Calibri"/>
                <w:i/>
                <w:sz w:val="18"/>
                <w:szCs w:val="18"/>
                <w:lang w:val="en-US" w:eastAsia="en-US"/>
              </w:rPr>
              <w:t xml:space="preserve">e.g. helping children to access long-term memory by making explicit links with prior learning or providing scaffolding resources (e.g. number lines/grids, vocabulary mats where prior knowledge is weak); plan questions to probe children’s responses and challenge thinking; plan in opportunities for children to retrieve and apply information from memory </w:t>
            </w:r>
          </w:p>
          <w:p w14:paraId="166836C4"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Removing scaffolding only when pupils are achieving a high degree of success in applying previously taught material.</w:t>
            </w:r>
          </w:p>
          <w:p w14:paraId="3709CC8E"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b/>
                <w:bCs/>
                <w:sz w:val="18"/>
                <w:szCs w:val="18"/>
                <w:lang w:val="en-US" w:eastAsia="en-US"/>
              </w:rPr>
              <w:t>modelling</w:t>
            </w:r>
            <w:r w:rsidRPr="000D5C16">
              <w:rPr>
                <w:rFonts w:ascii="Calibri" w:hAnsi="Calibri" w:cs="Calibri"/>
                <w:sz w:val="18"/>
                <w:szCs w:val="18"/>
                <w:lang w:val="en-US" w:eastAsia="en-US"/>
              </w:rPr>
              <w:t xml:space="preserve"> to help pupils understand new processes and ideas</w:t>
            </w:r>
          </w:p>
        </w:tc>
        <w:tc>
          <w:tcPr>
            <w:tcW w:w="3260" w:type="dxa"/>
            <w:gridSpan w:val="2"/>
          </w:tcPr>
          <w:p w14:paraId="0DF924C7"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Observe, discuss and analyse with expert colleagues </w:t>
            </w:r>
          </w:p>
          <w:p w14:paraId="2A049AD2"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school systems of self and peer assessment (where no systems exist, plan to introduce </w:t>
            </w:r>
            <w:r w:rsidRPr="000D5C16">
              <w:rPr>
                <w:rFonts w:ascii="Calibri" w:eastAsia="Calibri" w:hAnsi="Calibri" w:cs="Calibri"/>
                <w:b/>
                <w:bCs/>
                <w:i/>
                <w:iCs/>
                <w:sz w:val="18"/>
                <w:szCs w:val="18"/>
                <w:lang w:val="en-US"/>
              </w:rPr>
              <w:t>age-appropriate</w:t>
            </w:r>
            <w:r w:rsidRPr="000D5C16">
              <w:rPr>
                <w:rFonts w:ascii="Calibri" w:eastAsia="Calibri" w:hAnsi="Calibri" w:cs="Calibri"/>
                <w:sz w:val="18"/>
                <w:szCs w:val="18"/>
                <w:lang w:val="en-US"/>
              </w:rPr>
              <w:t xml:space="preserve"> self-assessment)</w:t>
            </w:r>
          </w:p>
          <w:p w14:paraId="0DB42A6E"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how to scaffold self-assessment by sharing model work with pupils, highlighting key details.</w:t>
            </w:r>
          </w:p>
          <w:p w14:paraId="53CC8405"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Statutory assessments</w:t>
            </w:r>
            <w:proofErr w:type="gramStart"/>
            <w:r w:rsidRPr="000D5C16">
              <w:rPr>
                <w:rFonts w:ascii="Calibri" w:eastAsia="Calibri" w:hAnsi="Calibri" w:cs="Calibri"/>
                <w:sz w:val="18"/>
                <w:szCs w:val="18"/>
                <w:lang w:val="en-US"/>
              </w:rPr>
              <w:t>:  including</w:t>
            </w:r>
            <w:proofErr w:type="gramEnd"/>
            <w:r w:rsidRPr="000D5C16">
              <w:rPr>
                <w:rFonts w:ascii="Calibri" w:eastAsia="Calibri" w:hAnsi="Calibri" w:cs="Calibri"/>
                <w:sz w:val="18"/>
                <w:szCs w:val="18"/>
                <w:lang w:val="en-US"/>
              </w:rPr>
              <w:t xml:space="preserve"> </w:t>
            </w:r>
            <w:r w:rsidRPr="000D5C16">
              <w:rPr>
                <w:rFonts w:ascii="Calibri" w:eastAsia="Calibri" w:hAnsi="Calibri" w:cs="Calibri"/>
                <w:b/>
                <w:bCs/>
                <w:sz w:val="18"/>
                <w:szCs w:val="18"/>
                <w:lang w:val="en-US"/>
              </w:rPr>
              <w:t>KS2</w:t>
            </w:r>
            <w:r w:rsidRPr="000D5C16">
              <w:rPr>
                <w:rFonts w:ascii="Calibri" w:eastAsia="Calibri" w:hAnsi="Calibri" w:cs="Calibri"/>
                <w:sz w:val="18"/>
                <w:szCs w:val="18"/>
                <w:lang w:val="en-US"/>
              </w:rPr>
              <w:t xml:space="preserve"> </w:t>
            </w:r>
            <w:r w:rsidRPr="000D5C16">
              <w:rPr>
                <w:rFonts w:ascii="Calibri" w:eastAsia="Calibri" w:hAnsi="Calibri" w:cs="Calibri"/>
                <w:b/>
                <w:bCs/>
                <w:sz w:val="18"/>
                <w:szCs w:val="18"/>
                <w:lang w:val="en-US"/>
              </w:rPr>
              <w:t>SATS</w:t>
            </w:r>
            <w:r w:rsidRPr="000D5C16">
              <w:rPr>
                <w:rFonts w:ascii="Calibri" w:eastAsia="Calibri" w:hAnsi="Calibri" w:cs="Calibri"/>
                <w:sz w:val="18"/>
                <w:szCs w:val="18"/>
                <w:lang w:val="en-US"/>
              </w:rPr>
              <w:t xml:space="preserve"> and optional </w:t>
            </w:r>
            <w:r w:rsidRPr="000D5C16">
              <w:rPr>
                <w:rFonts w:ascii="Calibri" w:eastAsia="Calibri" w:hAnsi="Calibri" w:cs="Calibri"/>
                <w:b/>
                <w:bCs/>
                <w:sz w:val="18"/>
                <w:szCs w:val="18"/>
                <w:lang w:val="en-US"/>
              </w:rPr>
              <w:t>KS1 SATS</w:t>
            </w:r>
            <w:r w:rsidRPr="000D5C16">
              <w:rPr>
                <w:rFonts w:ascii="Calibri" w:eastAsia="Calibri" w:hAnsi="Calibri" w:cs="Calibri"/>
                <w:sz w:val="18"/>
                <w:szCs w:val="18"/>
                <w:lang w:val="en-US"/>
              </w:rPr>
              <w:t xml:space="preserve"> </w:t>
            </w:r>
          </w:p>
          <w:p w14:paraId="67F18749"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 xml:space="preserve">how to gather assessment information DURING the lesson and use this to adapt teaching within the lesson </w:t>
            </w:r>
          </w:p>
          <w:p w14:paraId="37DFE2B2" w14:textId="77777777" w:rsidR="009335FC" w:rsidRPr="000D5C16" w:rsidRDefault="009335FC" w:rsidP="009335FC">
            <w:pPr>
              <w:numPr>
                <w:ilvl w:val="0"/>
                <w:numId w:val="45"/>
              </w:numPr>
              <w:ind w:left="179" w:hanging="142"/>
              <w:rPr>
                <w:rFonts w:ascii="Calibri" w:eastAsia="Calibri" w:hAnsi="Calibri" w:cs="Calibri"/>
                <w:sz w:val="18"/>
                <w:szCs w:val="18"/>
                <w:lang w:val="en-US"/>
              </w:rPr>
            </w:pPr>
            <w:r w:rsidRPr="000D5C16">
              <w:rPr>
                <w:rFonts w:ascii="Calibri" w:eastAsia="Calibri" w:hAnsi="Calibri" w:cs="Calibri"/>
                <w:sz w:val="18"/>
                <w:szCs w:val="18"/>
                <w:lang w:val="en-US"/>
              </w:rPr>
              <w:t>how to use diagnostic assessment to check prior learning and plan teaching to build on this</w:t>
            </w:r>
          </w:p>
          <w:p w14:paraId="2308A51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proofErr w:type="gramStart"/>
            <w:r w:rsidRPr="000D5C16">
              <w:rPr>
                <w:rFonts w:ascii="Calibri" w:eastAsia="Calibri" w:hAnsi="Calibri" w:cs="Calibri"/>
                <w:sz w:val="18"/>
                <w:szCs w:val="18"/>
                <w:lang w:val="en-US"/>
              </w:rPr>
              <w:t>How</w:t>
            </w:r>
            <w:proofErr w:type="gramEnd"/>
            <w:r w:rsidRPr="000D5C16">
              <w:rPr>
                <w:rFonts w:ascii="Calibri" w:eastAsia="Calibri" w:hAnsi="Calibri" w:cs="Calibri"/>
                <w:sz w:val="18"/>
                <w:szCs w:val="18"/>
                <w:lang w:val="en-US"/>
              </w:rPr>
              <w:t xml:space="preserve"> over time, feedback should support pupils to monitor and </w:t>
            </w:r>
            <w:r w:rsidRPr="000D5C16">
              <w:rPr>
                <w:rFonts w:ascii="Calibri" w:eastAsia="Calibri" w:hAnsi="Calibri" w:cs="Calibri"/>
                <w:b/>
                <w:bCs/>
                <w:sz w:val="18"/>
                <w:szCs w:val="18"/>
                <w:lang w:val="en-US"/>
              </w:rPr>
              <w:t>regulate their own learning</w:t>
            </w:r>
          </w:p>
          <w:p w14:paraId="1DB19EA6"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42200A7D"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 xml:space="preserve">Setting clear objectives and success criteria which break down the LO and help </w:t>
            </w:r>
            <w:r w:rsidRPr="000D5C16">
              <w:rPr>
                <w:rFonts w:ascii="Calibri" w:hAnsi="Calibri" w:cs="Calibri"/>
                <w:sz w:val="18"/>
                <w:szCs w:val="18"/>
              </w:rPr>
              <w:t>pupils see how to be successful</w:t>
            </w:r>
          </w:p>
          <w:p w14:paraId="623F427D"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 xml:space="preserve">Identifying in your planning formative assessment questions/tasks linked to LOs, </w:t>
            </w:r>
            <w:r w:rsidRPr="000D5C16">
              <w:rPr>
                <w:rFonts w:ascii="Calibri" w:hAnsi="Calibri" w:cs="Calibri"/>
                <w:i/>
                <w:iCs/>
                <w:sz w:val="18"/>
                <w:szCs w:val="18"/>
                <w:lang w:val="en-US" w:eastAsia="en-US"/>
              </w:rPr>
              <w:t xml:space="preserve">thinking ahead about what will indicate </w:t>
            </w:r>
            <w:proofErr w:type="gramStart"/>
            <w:r w:rsidRPr="000D5C16">
              <w:rPr>
                <w:rFonts w:ascii="Calibri" w:hAnsi="Calibri" w:cs="Calibri"/>
                <w:i/>
                <w:iCs/>
                <w:sz w:val="18"/>
                <w:szCs w:val="18"/>
                <w:lang w:val="en-US" w:eastAsia="en-US"/>
              </w:rPr>
              <w:t>understanding;</w:t>
            </w:r>
            <w:proofErr w:type="gramEnd"/>
            <w:r w:rsidRPr="000D5C16">
              <w:rPr>
                <w:rFonts w:ascii="Calibri" w:hAnsi="Calibri" w:cs="Calibri"/>
                <w:i/>
                <w:iCs/>
                <w:sz w:val="18"/>
                <w:szCs w:val="18"/>
                <w:lang w:val="en-US" w:eastAsia="en-US"/>
              </w:rPr>
              <w:t xml:space="preserve"> </w:t>
            </w:r>
          </w:p>
          <w:p w14:paraId="2FE69086" w14:textId="77777777" w:rsidR="009335FC" w:rsidRPr="000D5C16" w:rsidRDefault="009335FC" w:rsidP="009335FC">
            <w:pPr>
              <w:numPr>
                <w:ilvl w:val="0"/>
                <w:numId w:val="45"/>
              </w:numPr>
              <w:ind w:left="177" w:hanging="143"/>
              <w:rPr>
                <w:rFonts w:ascii="Calibri" w:hAnsi="Calibri" w:cs="Calibri"/>
                <w:sz w:val="18"/>
                <w:szCs w:val="18"/>
                <w:lang w:val="en-US" w:eastAsia="en-US"/>
              </w:rPr>
            </w:pPr>
            <w:r w:rsidRPr="000D5C16">
              <w:rPr>
                <w:rFonts w:ascii="Calibri" w:hAnsi="Calibri" w:cs="Calibri"/>
                <w:sz w:val="18"/>
                <w:szCs w:val="18"/>
                <w:lang w:val="en-US" w:eastAsia="en-US"/>
              </w:rPr>
              <w:t>Encouraging pupils to share emerging understanding and points of confusion so misconceptions can be addressed.</w:t>
            </w:r>
          </w:p>
          <w:p w14:paraId="3B4339B9"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eastAsia="en-US"/>
              </w:rPr>
              <w:t xml:space="preserve">Setting up and </w:t>
            </w:r>
            <w:proofErr w:type="gramStart"/>
            <w:r w:rsidRPr="000D5C16">
              <w:rPr>
                <w:rFonts w:ascii="Calibri" w:hAnsi="Calibri" w:cs="Calibri"/>
                <w:sz w:val="18"/>
                <w:szCs w:val="18"/>
                <w:lang w:val="en-US" w:eastAsia="en-US"/>
              </w:rPr>
              <w:t>maintain</w:t>
            </w:r>
            <w:proofErr w:type="gramEnd"/>
            <w:r w:rsidRPr="000D5C16">
              <w:rPr>
                <w:rFonts w:ascii="Calibri" w:hAnsi="Calibri" w:cs="Calibri"/>
                <w:sz w:val="18"/>
                <w:szCs w:val="18"/>
                <w:lang w:val="en-US" w:eastAsia="en-US"/>
              </w:rPr>
              <w:t xml:space="preserve"> a manageable </w:t>
            </w:r>
            <w:r w:rsidRPr="000D5C16">
              <w:rPr>
                <w:rFonts w:ascii="Calibri" w:hAnsi="Calibri" w:cs="Calibri"/>
                <w:b/>
                <w:sz w:val="18"/>
                <w:szCs w:val="18"/>
                <w:lang w:val="en-US" w:eastAsia="en-US"/>
              </w:rPr>
              <w:t xml:space="preserve">RECORD-KEEPING </w:t>
            </w:r>
            <w:r w:rsidRPr="000D5C16">
              <w:rPr>
                <w:rFonts w:ascii="Calibri" w:hAnsi="Calibri" w:cs="Calibri"/>
                <w:sz w:val="18"/>
                <w:szCs w:val="18"/>
                <w:lang w:val="en-US" w:eastAsia="en-US"/>
              </w:rPr>
              <w:t xml:space="preserve">system to record pupils’ achievements against learning objectives </w:t>
            </w:r>
            <w:r w:rsidRPr="000D5C16">
              <w:rPr>
                <w:rFonts w:ascii="Calibri" w:hAnsi="Calibri" w:cs="Calibri"/>
                <w:b/>
                <w:i/>
                <w:sz w:val="18"/>
                <w:szCs w:val="18"/>
                <w:lang w:val="en-US" w:eastAsia="en-US"/>
              </w:rPr>
              <w:t>over time and u</w:t>
            </w:r>
            <w:r w:rsidRPr="000D5C16">
              <w:rPr>
                <w:rFonts w:ascii="Calibri" w:hAnsi="Calibri" w:cs="Calibri"/>
                <w:b/>
                <w:sz w:val="18"/>
                <w:szCs w:val="18"/>
                <w:lang w:val="en-US" w:eastAsia="en-US"/>
              </w:rPr>
              <w:t xml:space="preserve">sing </w:t>
            </w:r>
            <w:r w:rsidRPr="000D5C16">
              <w:rPr>
                <w:rFonts w:ascii="Calibri" w:hAnsi="Calibri" w:cs="Calibri"/>
                <w:sz w:val="18"/>
                <w:szCs w:val="18"/>
                <w:lang w:val="en-US" w:eastAsia="en-US"/>
              </w:rPr>
              <w:t xml:space="preserve">this assessment to inform </w:t>
            </w:r>
            <w:proofErr w:type="gramStart"/>
            <w:r w:rsidRPr="000D5C16">
              <w:rPr>
                <w:rFonts w:ascii="Calibri" w:hAnsi="Calibri" w:cs="Calibri"/>
                <w:sz w:val="18"/>
                <w:szCs w:val="18"/>
                <w:lang w:val="en-US" w:eastAsia="en-US"/>
              </w:rPr>
              <w:t>planning;</w:t>
            </w:r>
            <w:proofErr w:type="gramEnd"/>
          </w:p>
          <w:p w14:paraId="1D0A4E44"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eastAsia="en-US"/>
              </w:rPr>
              <w:t>Ensuring that</w:t>
            </w:r>
            <w:r w:rsidRPr="000D5C16">
              <w:rPr>
                <w:rFonts w:ascii="Calibri" w:hAnsi="Calibri" w:cs="Calibri"/>
                <w:b/>
                <w:sz w:val="18"/>
                <w:szCs w:val="18"/>
                <w:lang w:val="en-US" w:eastAsia="en-US"/>
              </w:rPr>
              <w:t xml:space="preserve"> feedback </w:t>
            </w:r>
            <w:r w:rsidRPr="000D5C16">
              <w:rPr>
                <w:rFonts w:ascii="Calibri" w:hAnsi="Calibri" w:cs="Calibri"/>
                <w:sz w:val="18"/>
                <w:szCs w:val="18"/>
                <w:lang w:val="en-US" w:eastAsia="en-US"/>
              </w:rPr>
              <w:t xml:space="preserve">to pupils is </w:t>
            </w:r>
            <w:proofErr w:type="gramStart"/>
            <w:r w:rsidRPr="000D5C16">
              <w:rPr>
                <w:rFonts w:ascii="Calibri" w:hAnsi="Calibri" w:cs="Calibri"/>
                <w:sz w:val="18"/>
                <w:szCs w:val="18"/>
                <w:lang w:val="en-US" w:eastAsia="en-US"/>
              </w:rPr>
              <w:t>in-line</w:t>
            </w:r>
            <w:proofErr w:type="gramEnd"/>
            <w:r w:rsidRPr="000D5C16">
              <w:rPr>
                <w:rFonts w:ascii="Calibri" w:hAnsi="Calibri" w:cs="Calibri"/>
                <w:sz w:val="18"/>
                <w:szCs w:val="18"/>
                <w:lang w:val="en-US" w:eastAsia="en-US"/>
              </w:rPr>
              <w:t xml:space="preserve"> with</w:t>
            </w:r>
            <w:r w:rsidRPr="000D5C16">
              <w:rPr>
                <w:rFonts w:ascii="Calibri" w:hAnsi="Calibri" w:cs="Calibri"/>
                <w:b/>
                <w:sz w:val="18"/>
                <w:szCs w:val="18"/>
                <w:lang w:val="en-US" w:eastAsia="en-US"/>
              </w:rPr>
              <w:t xml:space="preserve"> school policy.</w:t>
            </w:r>
          </w:p>
        </w:tc>
        <w:tc>
          <w:tcPr>
            <w:tcW w:w="2268" w:type="dxa"/>
            <w:gridSpan w:val="3"/>
          </w:tcPr>
          <w:p w14:paraId="2F695B4C" w14:textId="77777777" w:rsidR="009335FC" w:rsidRPr="000D5C16" w:rsidRDefault="009335FC" w:rsidP="0050023E">
            <w:pPr>
              <w:pStyle w:val="EndnoteText"/>
              <w:rPr>
                <w:rFonts w:ascii="Calibri" w:eastAsia="Calibri" w:hAnsi="Calibri" w:cs="Calibri"/>
                <w:sz w:val="18"/>
                <w:szCs w:val="18"/>
                <w:lang w:val="en-US"/>
              </w:rPr>
            </w:pPr>
            <w:r w:rsidRPr="000D5C16">
              <w:rPr>
                <w:rFonts w:ascii="Calibri" w:eastAsia="Calibri" w:hAnsi="Calibri" w:cs="Calibri"/>
                <w:sz w:val="18"/>
                <w:szCs w:val="18"/>
                <w:lang w:val="en-US"/>
              </w:rPr>
              <w:t xml:space="preserve">You should receive clear, consistent and effective mentoring in how to engage in professional development with clear intentions for impact on pupil outcomes, sustained over time with built-in opportunities for practice. </w:t>
            </w:r>
          </w:p>
          <w:p w14:paraId="77E04F38"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734C04A9"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your effectiveness in working as part of a team and contributing to shared planning in PPA time, including opportunities to contribute to </w:t>
            </w:r>
            <w:r w:rsidRPr="000D5C16">
              <w:rPr>
                <w:rFonts w:ascii="Calibri" w:eastAsia="Calibri" w:hAnsi="Calibri" w:cs="Calibri"/>
                <w:b/>
                <w:bCs/>
                <w:sz w:val="18"/>
                <w:szCs w:val="18"/>
                <w:lang w:val="en-US"/>
              </w:rPr>
              <w:t>sequences of planning and medium-term planning</w:t>
            </w:r>
            <w:r w:rsidRPr="000D5C16">
              <w:rPr>
                <w:rFonts w:ascii="Calibri" w:eastAsia="Calibri" w:hAnsi="Calibri" w:cs="Calibri"/>
                <w:sz w:val="18"/>
                <w:szCs w:val="18"/>
                <w:lang w:val="en-US"/>
              </w:rPr>
              <w:t xml:space="preserve"> </w:t>
            </w:r>
          </w:p>
          <w:p w14:paraId="465BC83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the duties relating to the Preamble and Pt 2 of the Teachers’ Standards and the extent to which you are meeting these</w:t>
            </w:r>
          </w:p>
          <w:p w14:paraId="4A1C094B"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effective strategies for liaising with parents, carers and colleagues to understand pupils’ individual circumstances and how they can be supported to meet high expectations</w:t>
            </w:r>
          </w:p>
          <w:p w14:paraId="309D6800"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21AB951A"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Engaging parents/carers and colleagues with support (e.g. discussing a script) in formal and informal settings</w:t>
            </w:r>
          </w:p>
        </w:tc>
      </w:tr>
      <w:tr w:rsidR="009335FC" w:rsidRPr="008602A3" w14:paraId="1321EB80" w14:textId="77777777" w:rsidTr="0050023E">
        <w:tc>
          <w:tcPr>
            <w:tcW w:w="15446" w:type="dxa"/>
            <w:gridSpan w:val="13"/>
            <w:shd w:val="clear" w:color="auto" w:fill="D9D9D9" w:themeFill="background1" w:themeFillShade="D9"/>
          </w:tcPr>
          <w:p w14:paraId="33B90845" w14:textId="2DA60553" w:rsidR="009335FC" w:rsidRPr="00B408D2" w:rsidRDefault="00FB211D" w:rsidP="00214232">
            <w:pPr>
              <w:pStyle w:val="Heading3"/>
              <w:pBdr>
                <w:top w:val="none" w:sz="0" w:space="0" w:color="auto"/>
                <w:left w:val="none" w:sz="0" w:space="0" w:color="auto"/>
                <w:bottom w:val="none" w:sz="0" w:space="0" w:color="auto"/>
                <w:right w:val="none" w:sz="0" w:space="0" w:color="auto"/>
              </w:pBdr>
              <w:rPr>
                <w:lang w:val="en-US" w:eastAsia="en-US"/>
              </w:rPr>
            </w:pPr>
            <w:r>
              <w:t xml:space="preserve">            </w:t>
            </w:r>
            <w:bookmarkStart w:id="21" w:name="_Toc223960470"/>
            <w:r w:rsidR="00D374DC">
              <w:t xml:space="preserve">GUIDANCE FOR </w:t>
            </w:r>
            <w:r w:rsidR="00FA49CF">
              <w:t xml:space="preserve">DEVELOPING </w:t>
            </w:r>
            <w:r w:rsidR="00D374DC">
              <w:t xml:space="preserve">WIDER PRACTICE </w:t>
            </w:r>
            <w:r>
              <w:t>(</w:t>
            </w:r>
            <w:r w:rsidR="00CF7ED7" w:rsidRPr="00B408D2">
              <w:rPr>
                <w:lang w:val="en-US" w:eastAsia="en-US"/>
              </w:rPr>
              <w:t>weeks</w:t>
            </w:r>
            <w:r>
              <w:rPr>
                <w:lang w:val="en-US" w:eastAsia="en-US"/>
              </w:rPr>
              <w:t xml:space="preserve">: </w:t>
            </w:r>
            <w:r w:rsidR="00E94F5D">
              <w:rPr>
                <w:lang w:val="en-US" w:eastAsia="en-US"/>
              </w:rPr>
              <w:t>5</w:t>
            </w:r>
            <w:r>
              <w:rPr>
                <w:lang w:val="en-US" w:eastAsia="en-US"/>
              </w:rPr>
              <w:t xml:space="preserve"> – </w:t>
            </w:r>
            <w:r w:rsidR="00E94F5D">
              <w:rPr>
                <w:lang w:val="en-US" w:eastAsia="en-US"/>
              </w:rPr>
              <w:t>8</w:t>
            </w:r>
            <w:r>
              <w:rPr>
                <w:lang w:val="en-US" w:eastAsia="en-US"/>
              </w:rPr>
              <w:t>)</w:t>
            </w:r>
            <w:bookmarkEnd w:id="21"/>
          </w:p>
          <w:p w14:paraId="5C7F1A54" w14:textId="77777777" w:rsidR="009335FC" w:rsidRPr="008602A3" w:rsidRDefault="009335FC" w:rsidP="0050023E">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9335FC" w:rsidRPr="008602A3" w14:paraId="1685B395" w14:textId="77777777" w:rsidTr="00340984">
        <w:tc>
          <w:tcPr>
            <w:tcW w:w="3256" w:type="dxa"/>
            <w:shd w:val="clear" w:color="auto" w:fill="D9D9D9" w:themeFill="background1" w:themeFillShade="D9"/>
          </w:tcPr>
          <w:p w14:paraId="17543EF5"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15FFEBFD"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2976" w:type="dxa"/>
            <w:gridSpan w:val="4"/>
            <w:shd w:val="clear" w:color="auto" w:fill="D9D9D9" w:themeFill="background1" w:themeFillShade="D9"/>
          </w:tcPr>
          <w:p w14:paraId="160CF81E" w14:textId="77777777" w:rsidR="009335FC" w:rsidRPr="000D5C16" w:rsidRDefault="009335FC" w:rsidP="0050023E">
            <w:pPr>
              <w:jc w:val="center"/>
              <w:rPr>
                <w:rFonts w:ascii="Calibri" w:hAnsi="Calibri" w:cs="Calibri"/>
                <w:b/>
                <w:sz w:val="18"/>
                <w:szCs w:val="18"/>
              </w:rPr>
            </w:pPr>
            <w:r w:rsidRPr="000D5C16">
              <w:rPr>
                <w:rFonts w:ascii="Calibri" w:hAnsi="Calibri" w:cs="Calibri"/>
                <w:b/>
                <w:sz w:val="18"/>
                <w:szCs w:val="18"/>
              </w:rPr>
              <w:t>Behaviour management</w:t>
            </w:r>
          </w:p>
          <w:p w14:paraId="0A975B03" w14:textId="77777777" w:rsidR="009335FC" w:rsidRPr="000D5C16" w:rsidRDefault="009335FC" w:rsidP="0050023E">
            <w:pPr>
              <w:pStyle w:val="EndnoteText"/>
              <w:jc w:val="center"/>
              <w:rPr>
                <w:rFonts w:ascii="Calibri" w:hAnsi="Calibri" w:cs="Calibri"/>
                <w:snapToGrid w:val="0"/>
                <w:sz w:val="18"/>
                <w:szCs w:val="18"/>
              </w:rPr>
            </w:pPr>
            <w:r w:rsidRPr="000D5C16">
              <w:rPr>
                <w:rFonts w:ascii="Calibri" w:hAnsi="Calibri" w:cs="Calibri"/>
                <w:b/>
                <w:sz w:val="18"/>
                <w:szCs w:val="18"/>
              </w:rPr>
              <w:t>TS 1 &amp; 7</w:t>
            </w:r>
          </w:p>
        </w:tc>
        <w:tc>
          <w:tcPr>
            <w:tcW w:w="3544" w:type="dxa"/>
            <w:gridSpan w:val="2"/>
            <w:shd w:val="clear" w:color="auto" w:fill="D9D9D9" w:themeFill="background1" w:themeFillShade="D9"/>
          </w:tcPr>
          <w:p w14:paraId="6B8B39D6"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5736A5FA"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2693" w:type="dxa"/>
            <w:gridSpan w:val="2"/>
            <w:shd w:val="clear" w:color="auto" w:fill="D9D9D9" w:themeFill="background1" w:themeFillShade="D9"/>
          </w:tcPr>
          <w:p w14:paraId="668A3C90"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60424ADC"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2977" w:type="dxa"/>
            <w:gridSpan w:val="4"/>
            <w:shd w:val="clear" w:color="auto" w:fill="D9D9D9" w:themeFill="background1" w:themeFillShade="D9"/>
          </w:tcPr>
          <w:p w14:paraId="6A3EBEFF" w14:textId="77777777" w:rsidR="009335FC" w:rsidRPr="000D5C16" w:rsidRDefault="009335FC" w:rsidP="0050023E">
            <w:pPr>
              <w:jc w:val="center"/>
              <w:rPr>
                <w:rFonts w:ascii="Calibri" w:hAnsi="Calibri" w:cs="Calibri"/>
                <w:b/>
              </w:rPr>
            </w:pPr>
            <w:r w:rsidRPr="000D5C16">
              <w:rPr>
                <w:rFonts w:ascii="Calibri" w:hAnsi="Calibri" w:cs="Calibri"/>
                <w:b/>
              </w:rPr>
              <w:t>Professional Behaviours</w:t>
            </w:r>
          </w:p>
          <w:p w14:paraId="04323E1E"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8</w:t>
            </w:r>
          </w:p>
        </w:tc>
      </w:tr>
      <w:tr w:rsidR="009335FC" w:rsidRPr="008602A3" w14:paraId="07488758" w14:textId="77777777" w:rsidTr="006D5984">
        <w:trPr>
          <w:trHeight w:val="139"/>
        </w:trPr>
        <w:tc>
          <w:tcPr>
            <w:tcW w:w="3256" w:type="dxa"/>
          </w:tcPr>
          <w:p w14:paraId="224714D3" w14:textId="77777777" w:rsidR="009335FC" w:rsidRPr="00FC6C74" w:rsidRDefault="009335FC" w:rsidP="0050023E">
            <w:pPr>
              <w:pStyle w:val="EndnoteText"/>
              <w:rPr>
                <w:rFonts w:ascii="Calibri" w:hAnsi="Calibri" w:cs="Calibri"/>
                <w:b/>
                <w:sz w:val="18"/>
                <w:szCs w:val="18"/>
                <w:lang w:val="en-US" w:eastAsia="en-US"/>
              </w:rPr>
            </w:pPr>
            <w:r w:rsidRPr="00FC6C74">
              <w:rPr>
                <w:rFonts w:ascii="Calibri" w:hAnsi="Calibri" w:cs="Calibri"/>
                <w:b/>
                <w:sz w:val="18"/>
                <w:szCs w:val="18"/>
                <w:lang w:val="en-US" w:eastAsia="en-US"/>
              </w:rPr>
              <w:t>Deliver a carefully sequenced and coherent curriculum by:</w:t>
            </w:r>
          </w:p>
          <w:p w14:paraId="1BF6B740" w14:textId="480495B6"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discussing/</w:t>
            </w:r>
            <w:proofErr w:type="spellStart"/>
            <w:r w:rsidRPr="00FC6C74">
              <w:rPr>
                <w:rFonts w:ascii="Calibri" w:hAnsi="Calibri" w:cs="Calibri"/>
                <w:sz w:val="18"/>
                <w:szCs w:val="18"/>
                <w:lang w:val="en-US" w:eastAsia="en-US"/>
              </w:rPr>
              <w:t>analysing</w:t>
            </w:r>
            <w:proofErr w:type="spellEnd"/>
            <w:r w:rsidRPr="00FC6C74">
              <w:rPr>
                <w:rFonts w:ascii="Calibri" w:hAnsi="Calibri" w:cs="Calibri"/>
                <w:sz w:val="18"/>
                <w:szCs w:val="18"/>
                <w:lang w:val="en-US" w:eastAsia="en-US"/>
              </w:rPr>
              <w:t xml:space="preserve"> the rationale for/ process</w:t>
            </w:r>
            <w:r w:rsidR="00DE55D5">
              <w:rPr>
                <w:rFonts w:ascii="Calibri" w:hAnsi="Calibri" w:cs="Calibri"/>
                <w:sz w:val="18"/>
                <w:szCs w:val="18"/>
                <w:lang w:val="en-US" w:eastAsia="en-US"/>
              </w:rPr>
              <w:t xml:space="preserve"> </w:t>
            </w:r>
            <w:proofErr w:type="gramStart"/>
            <w:r w:rsidR="00DE55D5">
              <w:rPr>
                <w:rFonts w:ascii="Calibri" w:hAnsi="Calibri" w:cs="Calibri"/>
                <w:sz w:val="18"/>
                <w:szCs w:val="18"/>
                <w:lang w:val="en-US" w:eastAsia="en-US"/>
              </w:rPr>
              <w:t xml:space="preserve">of </w:t>
            </w:r>
            <w:r w:rsidRPr="00FC6C74">
              <w:rPr>
                <w:rFonts w:ascii="Calibri" w:hAnsi="Calibri" w:cs="Calibri"/>
                <w:sz w:val="18"/>
                <w:szCs w:val="18"/>
                <w:lang w:val="en-US" w:eastAsia="en-US"/>
              </w:rPr>
              <w:t xml:space="preserve"> current</w:t>
            </w:r>
            <w:proofErr w:type="gramEnd"/>
            <w:r w:rsidRPr="00FC6C74">
              <w:rPr>
                <w:rFonts w:ascii="Calibri" w:hAnsi="Calibri" w:cs="Calibri"/>
                <w:sz w:val="18"/>
                <w:szCs w:val="18"/>
                <w:lang w:val="en-US" w:eastAsia="en-US"/>
              </w:rPr>
              <w:t xml:space="preserve"> curriculum choices</w:t>
            </w:r>
          </w:p>
          <w:p w14:paraId="62E0C87F" w14:textId="77777777"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xml:space="preserve">-Receiving effective mentoring in how to identify essential concepts, knowledge, skills and principles of the subject. </w:t>
            </w:r>
          </w:p>
          <w:p w14:paraId="64789D75" w14:textId="77777777" w:rsidR="009335FC" w:rsidRPr="00FC6C74" w:rsidRDefault="009335FC" w:rsidP="0050023E">
            <w:pPr>
              <w:pStyle w:val="EndnoteText"/>
              <w:rPr>
                <w:rFonts w:ascii="Calibri" w:hAnsi="Calibri" w:cs="Calibri"/>
                <w:sz w:val="18"/>
                <w:szCs w:val="18"/>
                <w:lang w:val="en-US" w:eastAsia="en-US"/>
              </w:rPr>
            </w:pPr>
            <w:r w:rsidRPr="00FC6C74">
              <w:rPr>
                <w:rFonts w:ascii="Calibri" w:hAnsi="Calibri" w:cs="Calibri"/>
                <w:sz w:val="18"/>
                <w:szCs w:val="18"/>
                <w:lang w:val="en-US" w:eastAsia="en-US"/>
              </w:rPr>
              <w:t>- understanding how to sequence learning to secure foundational content before more complex ideas</w:t>
            </w:r>
          </w:p>
          <w:p w14:paraId="023D6BDF" w14:textId="77777777"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 Planning sequences of learning to build in additional practice to consolidate learning and offer regular purposeful practice of prior learning</w:t>
            </w:r>
          </w:p>
          <w:p w14:paraId="095FFFBD" w14:textId="77777777" w:rsidR="009335FC" w:rsidRPr="00FC6C74" w:rsidRDefault="009335FC" w:rsidP="0050023E">
            <w:pPr>
              <w:spacing w:after="60"/>
              <w:rPr>
                <w:rFonts w:ascii="Calibri" w:hAnsi="Calibri" w:cs="Calibri"/>
                <w:sz w:val="18"/>
                <w:szCs w:val="18"/>
                <w:lang w:val="en-US" w:eastAsia="en-US"/>
              </w:rPr>
            </w:pPr>
            <w:r w:rsidRPr="00FC6C74">
              <w:rPr>
                <w:rFonts w:ascii="Calibri" w:hAnsi="Calibri" w:cs="Calibri"/>
                <w:sz w:val="18"/>
                <w:szCs w:val="18"/>
                <w:lang w:val="en-US" w:eastAsia="en-US"/>
              </w:rPr>
              <w:t xml:space="preserve">- Providing sufficient opportunity for pupils to consolidate and </w:t>
            </w:r>
            <w:proofErr w:type="spellStart"/>
            <w:r w:rsidRPr="00FC6C74">
              <w:rPr>
                <w:rFonts w:ascii="Calibri" w:hAnsi="Calibri" w:cs="Calibri"/>
                <w:sz w:val="18"/>
                <w:szCs w:val="18"/>
                <w:lang w:val="en-US" w:eastAsia="en-US"/>
              </w:rPr>
              <w:t>practise</w:t>
            </w:r>
            <w:proofErr w:type="spellEnd"/>
            <w:r w:rsidRPr="00FC6C74">
              <w:rPr>
                <w:rFonts w:ascii="Calibri" w:hAnsi="Calibri" w:cs="Calibri"/>
                <w:sz w:val="18"/>
                <w:szCs w:val="18"/>
                <w:lang w:val="en-US" w:eastAsia="en-US"/>
              </w:rPr>
              <w:t xml:space="preserve"> applying new knowledge and skills.</w:t>
            </w:r>
          </w:p>
          <w:p w14:paraId="42E2B234" w14:textId="77777777" w:rsidR="009335FC" w:rsidRPr="00FC6C74" w:rsidRDefault="009335FC" w:rsidP="0050023E">
            <w:pPr>
              <w:pStyle w:val="EndnoteText"/>
              <w:rPr>
                <w:rFonts w:ascii="Calibri" w:hAnsi="Calibri" w:cs="Calibri"/>
                <w:b/>
                <w:sz w:val="18"/>
                <w:szCs w:val="18"/>
                <w:lang w:eastAsia="en-US"/>
              </w:rPr>
            </w:pPr>
            <w:r w:rsidRPr="00FC6C74">
              <w:rPr>
                <w:rFonts w:ascii="Calibri" w:hAnsi="Calibri" w:cs="Calibri"/>
                <w:b/>
                <w:sz w:val="18"/>
                <w:szCs w:val="18"/>
                <w:lang w:eastAsia="en-US"/>
              </w:rPr>
              <w:t>Practise, reflect, receive coaching and improve at:</w:t>
            </w:r>
          </w:p>
          <w:p w14:paraId="0DDB5CBC" w14:textId="77777777"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-balancing input of new content so that pupils master important concepts</w:t>
            </w:r>
          </w:p>
          <w:p w14:paraId="33815969" w14:textId="096E763F" w:rsidR="009335FC" w:rsidRPr="00FC6C74" w:rsidRDefault="009335FC" w:rsidP="0050023E">
            <w:pPr>
              <w:rPr>
                <w:rFonts w:ascii="Calibri" w:hAnsi="Calibri" w:cs="Calibri"/>
                <w:sz w:val="18"/>
                <w:szCs w:val="18"/>
                <w:lang w:val="en-US" w:eastAsia="en-US"/>
              </w:rPr>
            </w:pPr>
            <w:r w:rsidRPr="00FC6C74">
              <w:rPr>
                <w:rFonts w:ascii="Calibri" w:hAnsi="Calibri" w:cs="Calibri"/>
                <w:sz w:val="18"/>
                <w:szCs w:val="18"/>
                <w:lang w:val="en-US" w:eastAsia="en-US"/>
              </w:rPr>
              <w:t xml:space="preserve">-Keeping pupils’ thinking focused on the </w:t>
            </w:r>
            <w:r w:rsidRPr="00FC6C74">
              <w:rPr>
                <w:rFonts w:ascii="Calibri" w:hAnsi="Calibri" w:cs="Calibri"/>
                <w:i/>
                <w:sz w:val="18"/>
                <w:szCs w:val="18"/>
                <w:lang w:val="en-US" w:eastAsia="en-US"/>
              </w:rPr>
              <w:t xml:space="preserve">identified </w:t>
            </w:r>
            <w:r w:rsidRPr="00FC6C74">
              <w:rPr>
                <w:rFonts w:ascii="Calibri" w:hAnsi="Calibri" w:cs="Calibri"/>
                <w:sz w:val="18"/>
                <w:szCs w:val="18"/>
                <w:lang w:val="en-US" w:eastAsia="en-US"/>
              </w:rPr>
              <w:t xml:space="preserve">key ideas within subjects </w:t>
            </w:r>
            <w:r w:rsidR="00BA154A" w:rsidRPr="00FC6C74">
              <w:rPr>
                <w:rFonts w:ascii="Calibri" w:hAnsi="Calibri" w:cs="Calibri"/>
                <w:sz w:val="18"/>
                <w:szCs w:val="18"/>
                <w:lang w:val="en-US" w:eastAsia="en-US"/>
              </w:rPr>
              <w:t>e.g.</w:t>
            </w:r>
            <w:r w:rsidRPr="00FC6C74">
              <w:rPr>
                <w:rFonts w:ascii="Calibri" w:hAnsi="Calibri" w:cs="Calibri"/>
                <w:sz w:val="18"/>
                <w:szCs w:val="18"/>
                <w:lang w:val="en-US" w:eastAsia="en-US"/>
              </w:rPr>
              <w:t xml:space="preserve"> using </w:t>
            </w:r>
            <w:r w:rsidRPr="00FC6C74">
              <w:rPr>
                <w:rFonts w:ascii="Calibri" w:hAnsi="Calibri" w:cs="Calibri"/>
                <w:b/>
                <w:sz w:val="18"/>
                <w:szCs w:val="18"/>
                <w:lang w:val="en-US" w:eastAsia="en-US"/>
              </w:rPr>
              <w:t>focuse</w:t>
            </w:r>
            <w:r>
              <w:rPr>
                <w:rFonts w:ascii="Calibri" w:hAnsi="Calibri" w:cs="Calibri"/>
                <w:b/>
                <w:sz w:val="18"/>
                <w:szCs w:val="18"/>
                <w:lang w:val="en-US" w:eastAsia="en-US"/>
              </w:rPr>
              <w:t>d LI and SC</w:t>
            </w:r>
          </w:p>
          <w:p w14:paraId="044FE511" w14:textId="77777777" w:rsidR="009335FC" w:rsidRPr="00FC6C74" w:rsidRDefault="009335FC" w:rsidP="0050023E">
            <w:pPr>
              <w:rPr>
                <w:rFonts w:ascii="Calibri" w:hAnsi="Calibri" w:cs="Calibri"/>
                <w:sz w:val="18"/>
                <w:szCs w:val="18"/>
                <w:lang w:eastAsia="en-US"/>
              </w:rPr>
            </w:pPr>
            <w:r w:rsidRPr="00FC6C74">
              <w:rPr>
                <w:rFonts w:ascii="Calibri" w:hAnsi="Calibri" w:cs="Calibri"/>
                <w:b/>
                <w:sz w:val="18"/>
                <w:szCs w:val="18"/>
                <w:lang w:eastAsia="en-US"/>
              </w:rPr>
              <w:t xml:space="preserve">-  </w:t>
            </w:r>
            <w:r w:rsidRPr="00FC6C74">
              <w:rPr>
                <w:rFonts w:ascii="Calibri" w:hAnsi="Calibri" w:cs="Calibri"/>
                <w:sz w:val="18"/>
                <w:szCs w:val="18"/>
                <w:lang w:eastAsia="en-US"/>
              </w:rPr>
              <w:t xml:space="preserve">identifying </w:t>
            </w:r>
            <w:r w:rsidRPr="00FC6C74">
              <w:rPr>
                <w:rFonts w:ascii="Calibri" w:hAnsi="Calibri" w:cs="Calibri"/>
                <w:b/>
                <w:sz w:val="18"/>
                <w:szCs w:val="18"/>
                <w:lang w:eastAsia="en-US"/>
              </w:rPr>
              <w:t>potential misconceptions</w:t>
            </w:r>
            <w:r w:rsidRPr="00FC6C74">
              <w:rPr>
                <w:rFonts w:ascii="Calibri" w:hAnsi="Calibri" w:cs="Calibri"/>
                <w:sz w:val="18"/>
                <w:szCs w:val="18"/>
                <w:lang w:eastAsia="en-US"/>
              </w:rPr>
              <w:t xml:space="preserve"> and discussing how to help pupils master important concepts in subjects taught e.g.</w:t>
            </w:r>
            <w:r w:rsidRPr="00FC6C74">
              <w:rPr>
                <w:rFonts w:ascii="Calibri" w:hAnsi="Calibri" w:cs="Calibri"/>
                <w:snapToGrid w:val="0"/>
                <w:sz w:val="18"/>
                <w:szCs w:val="18"/>
              </w:rPr>
              <w:t xml:space="preserve"> Exposing potential pitfalls and explaining how to avoid them</w:t>
            </w:r>
          </w:p>
          <w:p w14:paraId="08138170" w14:textId="77777777" w:rsidR="009335FC" w:rsidRDefault="009335FC" w:rsidP="0050023E">
            <w:pPr>
              <w:pStyle w:val="EndnoteText"/>
              <w:rPr>
                <w:rFonts w:ascii="Calibri" w:hAnsi="Calibri" w:cs="Calibri"/>
                <w:sz w:val="18"/>
                <w:szCs w:val="18"/>
                <w:lang w:val="en-US" w:eastAsia="en-US"/>
              </w:rPr>
            </w:pPr>
            <w:r w:rsidRPr="00FC6C74">
              <w:rPr>
                <w:rFonts w:ascii="Calibri" w:hAnsi="Calibri" w:cs="Calibri"/>
                <w:b/>
                <w:sz w:val="18"/>
                <w:szCs w:val="18"/>
                <w:lang w:val="en-US" w:eastAsia="en-US"/>
              </w:rPr>
              <w:t xml:space="preserve">- </w:t>
            </w:r>
            <w:r w:rsidRPr="00FC6C74">
              <w:rPr>
                <w:rFonts w:ascii="Calibri" w:hAnsi="Calibri" w:cs="Calibri"/>
                <w:sz w:val="18"/>
                <w:szCs w:val="18"/>
                <w:lang w:val="en-US" w:eastAsia="en-US"/>
              </w:rPr>
              <w:t>Making explicit links between new concepts and the core concepts and principles in individual subjects</w:t>
            </w:r>
          </w:p>
          <w:p w14:paraId="6F596B5E" w14:textId="77777777" w:rsidR="009335FC" w:rsidRPr="00964453" w:rsidRDefault="009335FC" w:rsidP="0050023E">
            <w:pPr>
              <w:ind w:left="22"/>
              <w:rPr>
                <w:rFonts w:ascii="Calibri" w:eastAsia="Calibri" w:hAnsi="Calibri" w:cs="Calibri"/>
                <w:b/>
                <w:bCs/>
                <w:sz w:val="18"/>
                <w:szCs w:val="18"/>
                <w:lang w:val="en-US"/>
              </w:rPr>
            </w:pPr>
            <w:r w:rsidRPr="00964453">
              <w:rPr>
                <w:rFonts w:ascii="Calibri" w:eastAsia="Calibri" w:hAnsi="Calibri" w:cs="Calibri"/>
                <w:b/>
                <w:bCs/>
                <w:sz w:val="18"/>
                <w:szCs w:val="18"/>
                <w:lang w:val="en-US"/>
              </w:rPr>
              <w:t>Discuss and analyse with expert colleagues</w:t>
            </w:r>
            <w:r>
              <w:rPr>
                <w:rFonts w:ascii="Calibri" w:eastAsia="Calibri" w:hAnsi="Calibri" w:cs="Calibri"/>
                <w:b/>
                <w:bCs/>
                <w:sz w:val="18"/>
                <w:szCs w:val="18"/>
                <w:lang w:val="en-US"/>
              </w:rPr>
              <w:t xml:space="preserve"> how to:</w:t>
            </w:r>
            <w:r w:rsidRPr="00964453">
              <w:rPr>
                <w:rFonts w:ascii="Calibri" w:eastAsia="Calibri" w:hAnsi="Calibri" w:cs="Calibri"/>
                <w:b/>
                <w:bCs/>
                <w:sz w:val="18"/>
                <w:szCs w:val="18"/>
                <w:lang w:val="en-US"/>
              </w:rPr>
              <w:t xml:space="preserve"> </w:t>
            </w:r>
          </w:p>
          <w:p w14:paraId="5478F281" w14:textId="77777777" w:rsidR="009335FC" w:rsidRPr="004146E3" w:rsidRDefault="009335FC" w:rsidP="0050023E">
            <w:pPr>
              <w:pStyle w:val="EndnoteText"/>
              <w:rPr>
                <w:rFonts w:ascii="Calibri" w:hAnsi="Calibri" w:cs="Calibri"/>
                <w:sz w:val="18"/>
                <w:szCs w:val="18"/>
                <w:lang w:val="en-US" w:eastAsia="en-US"/>
              </w:rPr>
            </w:pPr>
            <w:r w:rsidRPr="004146E3">
              <w:rPr>
                <w:rFonts w:ascii="Calibri" w:hAnsi="Calibri" w:cs="Calibri"/>
                <w:sz w:val="18"/>
                <w:szCs w:val="18"/>
                <w:lang w:val="en-US" w:eastAsia="en-US"/>
              </w:rPr>
              <w:t xml:space="preserve">- promote </w:t>
            </w:r>
            <w:r w:rsidRPr="004146E3">
              <w:rPr>
                <w:rFonts w:ascii="Calibri" w:hAnsi="Calibri" w:cs="Calibri"/>
                <w:b/>
                <w:sz w:val="18"/>
                <w:szCs w:val="18"/>
                <w:lang w:val="en-US" w:eastAsia="en-US"/>
              </w:rPr>
              <w:t xml:space="preserve">reading for pleasure </w:t>
            </w:r>
          </w:p>
          <w:p w14:paraId="3EFC145B" w14:textId="77777777" w:rsidR="009335FC" w:rsidRPr="004146E3" w:rsidRDefault="009335FC" w:rsidP="0050023E">
            <w:pPr>
              <w:pStyle w:val="EndnoteText"/>
              <w:rPr>
                <w:rFonts w:ascii="Calibri" w:hAnsi="Calibri" w:cs="Calibri"/>
                <w:sz w:val="18"/>
                <w:szCs w:val="18"/>
                <w:lang w:val="en-US" w:eastAsia="en-US"/>
              </w:rPr>
            </w:pPr>
            <w:r w:rsidRPr="004146E3">
              <w:rPr>
                <w:rFonts w:ascii="Calibri" w:hAnsi="Calibri" w:cs="Calibri"/>
                <w:b/>
                <w:sz w:val="18"/>
                <w:szCs w:val="18"/>
                <w:lang w:val="en-US" w:eastAsia="en-US"/>
              </w:rPr>
              <w:t xml:space="preserve">- </w:t>
            </w:r>
            <w:r w:rsidRPr="004146E3">
              <w:rPr>
                <w:rFonts w:ascii="Calibri" w:hAnsi="Calibri" w:cs="Calibri"/>
                <w:sz w:val="18"/>
                <w:szCs w:val="18"/>
                <w:lang w:val="en-US" w:eastAsia="en-US"/>
              </w:rPr>
              <w:t xml:space="preserve">model </w:t>
            </w:r>
            <w:r w:rsidRPr="004146E3">
              <w:rPr>
                <w:rFonts w:ascii="Calibri" w:hAnsi="Calibri" w:cs="Calibri"/>
                <w:b/>
                <w:sz w:val="18"/>
                <w:szCs w:val="18"/>
                <w:lang w:val="en-US" w:eastAsia="en-US"/>
              </w:rPr>
              <w:t>reading comprehension</w:t>
            </w:r>
            <w:r w:rsidRPr="004146E3">
              <w:rPr>
                <w:rFonts w:ascii="Calibri" w:hAnsi="Calibri" w:cs="Calibri"/>
                <w:sz w:val="18"/>
                <w:szCs w:val="18"/>
                <w:lang w:val="en-US" w:eastAsia="en-US"/>
              </w:rPr>
              <w:t xml:space="preserve"> by asking questions, making predictions, </w:t>
            </w:r>
            <w:proofErr w:type="spellStart"/>
            <w:r w:rsidRPr="004146E3">
              <w:rPr>
                <w:rFonts w:ascii="Calibri" w:hAnsi="Calibri" w:cs="Calibri"/>
                <w:sz w:val="18"/>
                <w:szCs w:val="18"/>
                <w:lang w:val="en-US" w:eastAsia="en-US"/>
              </w:rPr>
              <w:t>summarising</w:t>
            </w:r>
            <w:proofErr w:type="spellEnd"/>
          </w:p>
          <w:p w14:paraId="67A5CA90" w14:textId="77777777" w:rsidR="009335FC" w:rsidRPr="009B5B07" w:rsidRDefault="009335FC" w:rsidP="0050023E">
            <w:pPr>
              <w:pStyle w:val="EndnoteText"/>
              <w:rPr>
                <w:rFonts w:ascii="Calibri" w:hAnsi="Calibri" w:cs="Calibri"/>
                <w:b/>
                <w:sz w:val="18"/>
                <w:szCs w:val="18"/>
                <w:lang w:val="en-US" w:eastAsia="en-US"/>
              </w:rPr>
            </w:pPr>
            <w:r w:rsidRPr="004146E3">
              <w:rPr>
                <w:rFonts w:ascii="Calibri" w:hAnsi="Calibri" w:cs="Calibri"/>
                <w:sz w:val="18"/>
                <w:szCs w:val="18"/>
                <w:lang w:val="en-US" w:eastAsia="en-US"/>
              </w:rPr>
              <w:t>-teach different forms of writing by modelling, planning, drafting &amp; editing</w:t>
            </w:r>
          </w:p>
        </w:tc>
        <w:tc>
          <w:tcPr>
            <w:tcW w:w="2976" w:type="dxa"/>
            <w:gridSpan w:val="4"/>
          </w:tcPr>
          <w:p w14:paraId="5E58D88B" w14:textId="77777777" w:rsidR="009335FC" w:rsidRPr="000D5C16" w:rsidRDefault="009335FC" w:rsidP="0050023E">
            <w:pPr>
              <w:contextualSpacing/>
              <w:rPr>
                <w:rFonts w:ascii="Calibri" w:hAnsi="Calibri" w:cs="Calibri"/>
                <w:b/>
                <w:sz w:val="18"/>
                <w:szCs w:val="18"/>
                <w:lang w:val="en-US" w:eastAsia="en-US"/>
              </w:rPr>
            </w:pPr>
            <w:r w:rsidRPr="000D5C16">
              <w:rPr>
                <w:rFonts w:ascii="Calibri" w:hAnsi="Calibri" w:cs="Calibri"/>
                <w:b/>
                <w:sz w:val="18"/>
                <w:szCs w:val="18"/>
                <w:lang w:val="en-US" w:eastAsia="en-US"/>
              </w:rPr>
              <w:t>Observe, discuss and analyse with expert colleagues:</w:t>
            </w:r>
          </w:p>
          <w:p w14:paraId="11782B5C" w14:textId="77777777" w:rsidR="009335FC" w:rsidRPr="000D5C16" w:rsidRDefault="009335FC" w:rsidP="009335FC">
            <w:pPr>
              <w:numPr>
                <w:ilvl w:val="0"/>
                <w:numId w:val="45"/>
              </w:numPr>
              <w:ind w:left="181" w:hanging="174"/>
              <w:rPr>
                <w:rFonts w:ascii="Calibri" w:hAnsi="Calibri" w:cs="Calibri"/>
                <w:sz w:val="18"/>
                <w:szCs w:val="18"/>
              </w:rPr>
            </w:pPr>
            <w:r w:rsidRPr="000D5C16">
              <w:rPr>
                <w:rFonts w:ascii="Calibri" w:hAnsi="Calibri" w:cs="Calibri"/>
                <w:sz w:val="18"/>
                <w:szCs w:val="18"/>
              </w:rPr>
              <w:t>How success and failure affect pupils’ approaches to learning</w:t>
            </w:r>
          </w:p>
          <w:p w14:paraId="4A241A40" w14:textId="5C8E3B52" w:rsidR="009335FC" w:rsidRPr="000D5C16" w:rsidRDefault="009335FC" w:rsidP="009335FC">
            <w:pPr>
              <w:numPr>
                <w:ilvl w:val="0"/>
                <w:numId w:val="45"/>
              </w:numPr>
              <w:ind w:left="178" w:hanging="156"/>
              <w:rPr>
                <w:rFonts w:ascii="Calibri" w:hAnsi="Calibri" w:cs="Calibri"/>
                <w:sz w:val="18"/>
                <w:szCs w:val="18"/>
                <w:lang w:val="en-US" w:eastAsia="en-US"/>
              </w:rPr>
            </w:pPr>
            <w:r w:rsidRPr="000D5C16">
              <w:rPr>
                <w:rFonts w:ascii="Calibri" w:hAnsi="Calibri" w:cs="Calibri"/>
                <w:sz w:val="18"/>
                <w:szCs w:val="18"/>
                <w:lang w:val="en-US" w:eastAsia="en-US"/>
              </w:rPr>
              <w:t>How self-regulating one’s emotions affects success in school and strategies to help pupils take responsibility for their own behaviour</w:t>
            </w:r>
            <w:r w:rsidR="00DE55D5">
              <w:rPr>
                <w:rFonts w:ascii="Calibri" w:hAnsi="Calibri" w:cs="Calibri"/>
                <w:sz w:val="18"/>
                <w:szCs w:val="18"/>
                <w:lang w:val="en-US" w:eastAsia="en-US"/>
              </w:rPr>
              <w:t xml:space="preserve"> and </w:t>
            </w:r>
            <w:r w:rsidRPr="000D5C16">
              <w:rPr>
                <w:rFonts w:ascii="Calibri" w:hAnsi="Calibri" w:cs="Calibri"/>
                <w:sz w:val="18"/>
                <w:szCs w:val="18"/>
                <w:lang w:val="en-US" w:eastAsia="en-US"/>
              </w:rPr>
              <w:t xml:space="preserve">learning e.g. </w:t>
            </w:r>
            <w:r w:rsidRPr="000D5C16">
              <w:rPr>
                <w:rFonts w:ascii="Calibri" w:hAnsi="Calibri" w:cs="Calibri"/>
                <w:b/>
                <w:bCs/>
                <w:sz w:val="18"/>
                <w:szCs w:val="18"/>
                <w:lang w:val="en-US" w:eastAsia="en-US"/>
              </w:rPr>
              <w:t>self-regulation</w:t>
            </w:r>
          </w:p>
          <w:p w14:paraId="660FDB12" w14:textId="77777777"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eastAsia="en-US"/>
              </w:rPr>
              <w:t xml:space="preserve">How you can </w:t>
            </w:r>
            <w:r w:rsidRPr="000D5C16">
              <w:rPr>
                <w:rFonts w:cs="Calibri"/>
                <w:b/>
                <w:sz w:val="19"/>
                <w:szCs w:val="19"/>
                <w:lang w:eastAsia="en-US"/>
              </w:rPr>
              <w:t>motivate</w:t>
            </w:r>
            <w:r w:rsidRPr="000D5C16">
              <w:rPr>
                <w:rFonts w:cs="Calibri"/>
                <w:bCs/>
                <w:sz w:val="19"/>
                <w:szCs w:val="19"/>
                <w:lang w:eastAsia="en-US"/>
              </w:rPr>
              <w:t xml:space="preserve"> pupils through extrinsic factors (e.g. praise/rewards) and intrinsic factors (e.g. pupils’ satisfaction in learning, positive self-efficacy, engaging lessons and learning strategies) </w:t>
            </w:r>
          </w:p>
          <w:p w14:paraId="095428DE" w14:textId="126F1A4D"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proofErr w:type="gramStart"/>
            <w:r w:rsidRPr="000D5C16">
              <w:rPr>
                <w:rFonts w:cs="Calibri"/>
                <w:bCs/>
                <w:sz w:val="19"/>
                <w:szCs w:val="19"/>
                <w:lang w:val="en-US" w:eastAsia="en-US"/>
              </w:rPr>
              <w:t>how</w:t>
            </w:r>
            <w:proofErr w:type="gramEnd"/>
            <w:r w:rsidRPr="000D5C16">
              <w:rPr>
                <w:rFonts w:cs="Calibri"/>
                <w:bCs/>
                <w:sz w:val="19"/>
                <w:szCs w:val="19"/>
                <w:lang w:val="en-US" w:eastAsia="en-US"/>
              </w:rPr>
              <w:t xml:space="preserve"> to respond quickly to any behaviour or bullying that </w:t>
            </w:r>
            <w:r w:rsidR="00BA154A" w:rsidRPr="000D5C16">
              <w:rPr>
                <w:rFonts w:cs="Calibri"/>
                <w:bCs/>
                <w:sz w:val="19"/>
                <w:szCs w:val="19"/>
                <w:lang w:val="en-US" w:eastAsia="en-US"/>
              </w:rPr>
              <w:t>threatens</w:t>
            </w:r>
            <w:r w:rsidRPr="000D5C16">
              <w:rPr>
                <w:rFonts w:cs="Calibri"/>
                <w:bCs/>
                <w:sz w:val="19"/>
                <w:szCs w:val="19"/>
                <w:lang w:val="en-US" w:eastAsia="en-US"/>
              </w:rPr>
              <w:t xml:space="preserve"> emotional safety.  </w:t>
            </w:r>
          </w:p>
          <w:p w14:paraId="7CB092A1"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1CF61D5B" w14:textId="77777777" w:rsidR="009335FC" w:rsidRPr="000D5C16" w:rsidRDefault="009335FC" w:rsidP="009335FC">
            <w:pPr>
              <w:numPr>
                <w:ilvl w:val="0"/>
                <w:numId w:val="45"/>
              </w:numPr>
              <w:ind w:left="181" w:hanging="142"/>
              <w:rPr>
                <w:rFonts w:ascii="Calibri" w:hAnsi="Calibri" w:cs="Calibri"/>
                <w:sz w:val="18"/>
                <w:szCs w:val="18"/>
                <w:lang w:val="en-US" w:eastAsia="en-US"/>
              </w:rPr>
            </w:pPr>
            <w:r w:rsidRPr="000D5C16">
              <w:rPr>
                <w:rFonts w:ascii="Calibri" w:hAnsi="Calibri" w:cs="Calibri"/>
                <w:sz w:val="18"/>
                <w:szCs w:val="18"/>
              </w:rPr>
              <w:t>actively</w:t>
            </w:r>
            <w:r w:rsidRPr="000D5C16">
              <w:rPr>
                <w:rFonts w:ascii="Calibri" w:hAnsi="Calibri" w:cs="Calibri"/>
                <w:b/>
                <w:i/>
                <w:sz w:val="18"/>
                <w:szCs w:val="18"/>
              </w:rPr>
              <w:t xml:space="preserve"> supporting </w:t>
            </w:r>
            <w:r w:rsidRPr="000D5C16">
              <w:rPr>
                <w:rFonts w:ascii="Calibri" w:hAnsi="Calibri" w:cs="Calibri"/>
                <w:sz w:val="18"/>
                <w:szCs w:val="18"/>
              </w:rPr>
              <w:t>pupils to work with positive attitudes and learning behaviours</w:t>
            </w:r>
          </w:p>
          <w:p w14:paraId="28D0F112" w14:textId="77777777" w:rsidR="009335FC" w:rsidRPr="000D5C16" w:rsidRDefault="009335FC" w:rsidP="009335FC">
            <w:pPr>
              <w:numPr>
                <w:ilvl w:val="0"/>
                <w:numId w:val="45"/>
              </w:numPr>
              <w:ind w:left="181" w:hanging="142"/>
              <w:rPr>
                <w:rFonts w:ascii="Calibri" w:hAnsi="Calibri" w:cs="Calibri"/>
                <w:sz w:val="18"/>
                <w:szCs w:val="18"/>
                <w:lang w:val="en-US" w:eastAsia="en-US"/>
              </w:rPr>
            </w:pPr>
            <w:r w:rsidRPr="000D5C16">
              <w:rPr>
                <w:rFonts w:ascii="Calibri" w:hAnsi="Calibri" w:cs="Calibri"/>
                <w:sz w:val="18"/>
                <w:szCs w:val="18"/>
                <w:lang w:val="en-US" w:eastAsia="en-US"/>
              </w:rPr>
              <w:t>Proactively promoting positive behaviour by identifying specific learning behaviours (e.g. resilience) and ensuring task clarity e.g. giving manageable, specific and sequential instructions and checking pupils’ understanding before a task</w:t>
            </w:r>
          </w:p>
          <w:p w14:paraId="72BCFE2D" w14:textId="1B44437F" w:rsidR="009335FC" w:rsidRPr="000D5C16" w:rsidRDefault="009335FC" w:rsidP="009335FC">
            <w:pPr>
              <w:numPr>
                <w:ilvl w:val="0"/>
                <w:numId w:val="45"/>
              </w:numPr>
              <w:ind w:left="179" w:hanging="142"/>
              <w:rPr>
                <w:rFonts w:ascii="Calibri" w:hAnsi="Calibri" w:cs="Calibri"/>
                <w:sz w:val="18"/>
                <w:szCs w:val="18"/>
                <w:lang w:val="en-US" w:eastAsia="en-US"/>
              </w:rPr>
            </w:pPr>
            <w:r w:rsidRPr="000D5C16">
              <w:rPr>
                <w:rFonts w:ascii="Calibri" w:hAnsi="Calibri" w:cs="Calibri"/>
                <w:sz w:val="18"/>
                <w:szCs w:val="18"/>
                <w:lang w:val="en-US" w:eastAsia="en-US"/>
              </w:rPr>
              <w:t xml:space="preserve">Managing more challenging behaviour, e.g. working alongside colleagues to </w:t>
            </w:r>
            <w:proofErr w:type="gramStart"/>
            <w:r w:rsidRPr="000D5C16">
              <w:rPr>
                <w:rFonts w:ascii="Calibri" w:hAnsi="Calibri" w:cs="Calibri"/>
                <w:sz w:val="18"/>
                <w:szCs w:val="18"/>
                <w:lang w:val="en-US" w:eastAsia="en-US"/>
              </w:rPr>
              <w:t>use:</w:t>
            </w:r>
            <w:proofErr w:type="gramEnd"/>
            <w:r w:rsidRPr="000D5C16">
              <w:rPr>
                <w:rFonts w:ascii="Calibri" w:hAnsi="Calibri" w:cs="Calibri"/>
                <w:sz w:val="18"/>
                <w:szCs w:val="18"/>
                <w:lang w:val="en-US" w:eastAsia="en-US"/>
              </w:rPr>
              <w:t xml:space="preserve"> behaviour plans (e.g. awareness of triggers and de-escalation strategies); basic assertion techniques/scripts; appropriate body/verbal language </w:t>
            </w:r>
          </w:p>
        </w:tc>
        <w:tc>
          <w:tcPr>
            <w:tcW w:w="3686" w:type="dxa"/>
            <w:gridSpan w:val="3"/>
          </w:tcPr>
          <w:p w14:paraId="576FFEDB"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Observe, discuss and analyse with expert colleagues:</w:t>
            </w:r>
          </w:p>
          <w:p w14:paraId="7E90F0CB"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factors that will support effective collaborative or paired work (e.g. familiar routines, necessary prior knowledge, pupil groupings).</w:t>
            </w:r>
          </w:p>
          <w:p w14:paraId="1972A8C4"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designing practice, generation and retrieval tasks that provide just enough </w:t>
            </w:r>
            <w:proofErr w:type="gramStart"/>
            <w:r w:rsidRPr="000D5C16">
              <w:rPr>
                <w:rFonts w:ascii="Calibri" w:hAnsi="Calibri" w:cs="Calibri"/>
                <w:sz w:val="18"/>
                <w:szCs w:val="18"/>
                <w:lang w:val="en-US" w:eastAsia="en-US"/>
              </w:rPr>
              <w:t>support</w:t>
            </w:r>
            <w:proofErr w:type="gramEnd"/>
            <w:r w:rsidRPr="000D5C16">
              <w:rPr>
                <w:rFonts w:ascii="Calibri" w:hAnsi="Calibri" w:cs="Calibri"/>
                <w:sz w:val="18"/>
                <w:szCs w:val="18"/>
                <w:lang w:val="en-US" w:eastAsia="en-US"/>
              </w:rPr>
              <w:t xml:space="preserve"> so pupils experience high success rates when attempting challenging work.</w:t>
            </w:r>
          </w:p>
          <w:p w14:paraId="5EC114FC"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b/>
                <w:bCs/>
                <w:sz w:val="18"/>
                <w:szCs w:val="18"/>
                <w:lang w:val="en-US" w:eastAsia="en-US"/>
              </w:rPr>
              <w:t>metacognitive strategies</w:t>
            </w:r>
            <w:r w:rsidRPr="000D5C16">
              <w:rPr>
                <w:rFonts w:ascii="Calibri" w:hAnsi="Calibri" w:cs="Calibri"/>
                <w:sz w:val="18"/>
                <w:szCs w:val="18"/>
                <w:lang w:val="en-US" w:eastAsia="en-US"/>
              </w:rPr>
              <w:t xml:space="preserve"> used by the school e.g. tasks that scaffold pupils through meta-cognitive and procedural processes</w:t>
            </w:r>
          </w:p>
          <w:p w14:paraId="304EE0B6" w14:textId="77777777" w:rsidR="009335FC" w:rsidRPr="000D5C16" w:rsidRDefault="009335FC" w:rsidP="0050023E">
            <w:pPr>
              <w:pStyle w:val="ListParagraph"/>
              <w:ind w:left="-17"/>
              <w:rPr>
                <w:rFonts w:cs="Calibri"/>
                <w:snapToGrid w:val="0"/>
              </w:rPr>
            </w:pPr>
            <w:r w:rsidRPr="000D5C16">
              <w:rPr>
                <w:rFonts w:cs="Calibri"/>
                <w:b/>
                <w:sz w:val="18"/>
                <w:szCs w:val="18"/>
                <w:lang w:val="en-US" w:eastAsia="en-US"/>
              </w:rPr>
              <w:t>Practise, reflect, receive coaching and improve at:</w:t>
            </w:r>
          </w:p>
          <w:p w14:paraId="5D0F85CD" w14:textId="77777777" w:rsidR="009335FC" w:rsidRPr="000D5C16" w:rsidRDefault="009335FC" w:rsidP="009335FC">
            <w:pPr>
              <w:numPr>
                <w:ilvl w:val="0"/>
                <w:numId w:val="45"/>
              </w:numPr>
              <w:ind w:left="176" w:hanging="154"/>
              <w:rPr>
                <w:rFonts w:ascii="Calibri" w:hAnsi="Calibri" w:cs="Calibri"/>
                <w:b/>
                <w:bCs/>
                <w:sz w:val="18"/>
                <w:szCs w:val="18"/>
                <w:lang w:val="en-US" w:eastAsia="en-US"/>
              </w:rPr>
            </w:pPr>
            <w:r w:rsidRPr="000D5C16">
              <w:rPr>
                <w:rFonts w:ascii="Calibri" w:hAnsi="Calibri" w:cs="Calibri"/>
                <w:sz w:val="18"/>
                <w:szCs w:val="18"/>
                <w:lang w:val="en-US" w:eastAsia="en-US"/>
              </w:rPr>
              <w:t xml:space="preserve">Moving towards being </w:t>
            </w:r>
            <w:r w:rsidRPr="000D5C16">
              <w:rPr>
                <w:rFonts w:ascii="Calibri" w:hAnsi="Calibri" w:cs="Calibri"/>
                <w:b/>
                <w:bCs/>
                <w:sz w:val="18"/>
                <w:szCs w:val="18"/>
                <w:lang w:val="en-US" w:eastAsia="en-US"/>
              </w:rPr>
              <w:t>a concept/skill builder</w:t>
            </w:r>
          </w:p>
          <w:p w14:paraId="378CE197"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setting tasks that stretch pupils, but which are achievable, within a challenging curriculum (avoiding creating distinct tasks for different groups of pupils or setting lower expectations for </w:t>
            </w:r>
            <w:proofErr w:type="gramStart"/>
            <w:r w:rsidRPr="000D5C16">
              <w:rPr>
                <w:rFonts w:ascii="Calibri" w:hAnsi="Calibri" w:cs="Calibri"/>
                <w:sz w:val="18"/>
                <w:szCs w:val="18"/>
                <w:lang w:val="en-US" w:eastAsia="en-US"/>
              </w:rPr>
              <w:t>particular pupils</w:t>
            </w:r>
            <w:proofErr w:type="gramEnd"/>
            <w:r w:rsidRPr="000D5C16">
              <w:rPr>
                <w:rFonts w:ascii="Calibri" w:hAnsi="Calibri" w:cs="Calibri"/>
                <w:sz w:val="18"/>
                <w:szCs w:val="18"/>
                <w:lang w:val="en-US" w:eastAsia="en-US"/>
              </w:rPr>
              <w:t>)</w:t>
            </w:r>
          </w:p>
          <w:p w14:paraId="32B728B6"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using questioning strategies to enable pupils to tackle challenging questions e.g. partner talk, wait time, reframing questions for greater scaffolding or challenge</w:t>
            </w:r>
          </w:p>
          <w:p w14:paraId="37A19334" w14:textId="77777777" w:rsidR="009335FC" w:rsidRPr="000D5C16" w:rsidRDefault="009335FC" w:rsidP="009335FC">
            <w:pPr>
              <w:numPr>
                <w:ilvl w:val="0"/>
                <w:numId w:val="45"/>
              </w:numPr>
              <w:ind w:left="176" w:hanging="154"/>
              <w:rPr>
                <w:rFonts w:ascii="Calibri" w:hAnsi="Calibri" w:cs="Calibri"/>
                <w:sz w:val="18"/>
                <w:szCs w:val="18"/>
                <w:lang w:val="en-US" w:eastAsia="en-US"/>
              </w:rPr>
            </w:pPr>
            <w:r w:rsidRPr="000D5C16">
              <w:rPr>
                <w:rFonts w:ascii="Calibri" w:hAnsi="Calibri" w:cs="Calibri"/>
                <w:sz w:val="18"/>
                <w:szCs w:val="18"/>
                <w:lang w:val="en-US" w:eastAsia="en-US"/>
              </w:rPr>
              <w:t>Using classroom talk (e.g. dialogic/ exploratory) to allow pupils to articulate thinking, consolidate learning</w:t>
            </w:r>
            <w:r w:rsidRPr="000D5C16">
              <w:rPr>
                <w:rFonts w:ascii="Calibri" w:hAnsi="Calibri" w:cs="Calibri"/>
              </w:rPr>
              <w:t xml:space="preserve"> </w:t>
            </w:r>
            <w:r w:rsidRPr="000D5C16">
              <w:rPr>
                <w:rFonts w:ascii="Calibri" w:hAnsi="Calibri" w:cs="Calibri"/>
                <w:sz w:val="18"/>
                <w:szCs w:val="18"/>
                <w:lang w:val="en-US" w:eastAsia="en-US"/>
              </w:rPr>
              <w:t>and develop vocabulary</w:t>
            </w:r>
          </w:p>
          <w:p w14:paraId="4C98F780" w14:textId="77777777" w:rsidR="009335FC" w:rsidRPr="000D5C16" w:rsidRDefault="009335FC" w:rsidP="009335FC">
            <w:pPr>
              <w:numPr>
                <w:ilvl w:val="0"/>
                <w:numId w:val="45"/>
              </w:numPr>
              <w:ind w:left="127" w:hanging="127"/>
              <w:rPr>
                <w:rFonts w:ascii="Calibri" w:hAnsi="Calibri" w:cs="Calibri"/>
                <w:sz w:val="18"/>
                <w:szCs w:val="18"/>
                <w:lang w:val="en-US" w:eastAsia="en-US"/>
              </w:rPr>
            </w:pPr>
            <w:proofErr w:type="spellStart"/>
            <w:r w:rsidRPr="000D5C16">
              <w:rPr>
                <w:rFonts w:ascii="Calibri" w:hAnsi="Calibri" w:cs="Calibri"/>
                <w:sz w:val="18"/>
                <w:szCs w:val="18"/>
                <w:lang w:val="en-US" w:eastAsia="en-US"/>
              </w:rPr>
              <w:t>recognising</w:t>
            </w:r>
            <w:proofErr w:type="spellEnd"/>
            <w:r w:rsidRPr="000D5C16">
              <w:rPr>
                <w:rFonts w:ascii="Calibri" w:hAnsi="Calibri" w:cs="Calibri"/>
                <w:sz w:val="18"/>
                <w:szCs w:val="18"/>
                <w:lang w:val="en-US" w:eastAsia="en-US"/>
              </w:rPr>
              <w:t xml:space="preserve"> equal opportunities and diversity in your teaching and resources; challenging stereotypes or use of derogatory </w:t>
            </w:r>
            <w:proofErr w:type="gramStart"/>
            <w:r w:rsidRPr="000D5C16">
              <w:rPr>
                <w:rFonts w:ascii="Calibri" w:hAnsi="Calibri" w:cs="Calibri"/>
                <w:sz w:val="18"/>
                <w:szCs w:val="18"/>
                <w:lang w:val="en-US" w:eastAsia="en-US"/>
              </w:rPr>
              <w:t>language;</w:t>
            </w:r>
            <w:proofErr w:type="gramEnd"/>
          </w:p>
          <w:p w14:paraId="235BB987" w14:textId="77777777" w:rsidR="009335FC" w:rsidRPr="000D5C16" w:rsidRDefault="009335FC" w:rsidP="009335FC">
            <w:pPr>
              <w:numPr>
                <w:ilvl w:val="0"/>
                <w:numId w:val="45"/>
              </w:numPr>
              <w:ind w:left="127" w:hanging="127"/>
              <w:rPr>
                <w:rFonts w:ascii="Calibri" w:hAnsi="Calibri" w:cs="Calibri"/>
                <w:sz w:val="18"/>
                <w:szCs w:val="18"/>
                <w:lang w:val="en-US" w:eastAsia="en-US"/>
              </w:rPr>
            </w:pPr>
            <w:r w:rsidRPr="000D5C16">
              <w:rPr>
                <w:rFonts w:ascii="Calibri" w:hAnsi="Calibri" w:cs="Calibri"/>
                <w:sz w:val="18"/>
                <w:szCs w:val="18"/>
                <w:lang w:val="en-US" w:eastAsia="en-US"/>
              </w:rPr>
              <w:t>Modelling and promoting pupils’ self-regulation and metacognitive strategies</w:t>
            </w:r>
          </w:p>
          <w:p w14:paraId="10E92339"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setting homework to support and consolidate in-class work</w:t>
            </w:r>
          </w:p>
        </w:tc>
        <w:tc>
          <w:tcPr>
            <w:tcW w:w="2551" w:type="dxa"/>
          </w:tcPr>
          <w:p w14:paraId="5AF8F781" w14:textId="77777777" w:rsidR="009335FC" w:rsidRPr="000D5C16" w:rsidRDefault="009335FC" w:rsidP="0050023E">
            <w:pPr>
              <w:ind w:left="22"/>
              <w:rPr>
                <w:rFonts w:ascii="Calibri" w:eastAsia="Calibri" w:hAnsi="Calibri" w:cs="Calibri"/>
                <w:b/>
                <w:bCs/>
                <w:sz w:val="18"/>
                <w:szCs w:val="18"/>
                <w:lang w:val="en-US"/>
              </w:rPr>
            </w:pPr>
            <w:r w:rsidRPr="000D5C16">
              <w:rPr>
                <w:rFonts w:ascii="Calibri" w:eastAsia="Calibri" w:hAnsi="Calibri" w:cs="Calibri"/>
                <w:b/>
                <w:bCs/>
                <w:sz w:val="18"/>
                <w:szCs w:val="18"/>
                <w:lang w:val="en-US"/>
              </w:rPr>
              <w:t xml:space="preserve">Observe, discuss and analyse with expert colleagues: </w:t>
            </w:r>
          </w:p>
          <w:p w14:paraId="1C3BF9BD"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teachers use information from assessments to inform decisions; and how pupils need to act on feedback for it to have an effect. </w:t>
            </w:r>
          </w:p>
          <w:p w14:paraId="43E8946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b/>
                <w:sz w:val="18"/>
                <w:szCs w:val="18"/>
                <w:lang w:val="en-US"/>
              </w:rPr>
              <w:t>assessment against national standards</w:t>
            </w:r>
            <w:r w:rsidRPr="000D5C16">
              <w:rPr>
                <w:rFonts w:ascii="Calibri" w:eastAsia="Calibri" w:hAnsi="Calibri" w:cs="Calibri"/>
                <w:sz w:val="18"/>
                <w:szCs w:val="18"/>
                <w:lang w:val="en-US"/>
              </w:rPr>
              <w:t xml:space="preserve"> (e.g. NC expectations/ </w:t>
            </w:r>
            <w:r w:rsidRPr="000D5C16">
              <w:rPr>
                <w:rFonts w:ascii="Calibri" w:eastAsia="Calibri" w:hAnsi="Calibri" w:cs="Calibri"/>
                <w:bCs/>
                <w:sz w:val="18"/>
                <w:szCs w:val="18"/>
                <w:lang w:val="en-US"/>
              </w:rPr>
              <w:t xml:space="preserve">Development matters); </w:t>
            </w:r>
            <w:r w:rsidRPr="000D5C16">
              <w:rPr>
                <w:rFonts w:ascii="Calibri" w:eastAsia="Calibri" w:hAnsi="Calibri" w:cs="Calibri"/>
                <w:sz w:val="18"/>
                <w:szCs w:val="18"/>
                <w:lang w:val="en-US"/>
              </w:rPr>
              <w:t xml:space="preserve">assessment for pupils working </w:t>
            </w:r>
            <w:r w:rsidRPr="000D5C16">
              <w:rPr>
                <w:rFonts w:ascii="Calibri" w:eastAsia="Calibri" w:hAnsi="Calibri" w:cs="Calibri"/>
                <w:sz w:val="18"/>
                <w:szCs w:val="18"/>
              </w:rPr>
              <w:t>below the standard of the NC (pre-key stage standards/the Engagement Model)</w:t>
            </w:r>
          </w:p>
          <w:p w14:paraId="4C9173CE"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how data is used by the school to track progress and </w:t>
            </w:r>
            <w:r w:rsidRPr="000D5C16">
              <w:rPr>
                <w:rFonts w:ascii="Calibri" w:hAnsi="Calibri" w:cs="Calibri"/>
                <w:sz w:val="18"/>
                <w:szCs w:val="18"/>
                <w:lang w:val="en-US" w:eastAsia="en-US"/>
              </w:rPr>
              <w:t>how this process is efficient/manageable</w:t>
            </w:r>
            <w:r w:rsidRPr="000D5C16">
              <w:rPr>
                <w:rFonts w:ascii="Calibri" w:eastAsia="Calibri" w:hAnsi="Calibri" w:cs="Calibri"/>
                <w:sz w:val="18"/>
                <w:szCs w:val="18"/>
                <w:lang w:val="en-US"/>
              </w:rPr>
              <w:t xml:space="preserve"> </w:t>
            </w:r>
          </w:p>
          <w:p w14:paraId="03147783"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if possible, observe/</w:t>
            </w:r>
          </w:p>
          <w:p w14:paraId="43398F9E" w14:textId="77777777" w:rsidR="009335FC" w:rsidRPr="000D5C16" w:rsidRDefault="009335FC" w:rsidP="0050023E">
            <w:pPr>
              <w:ind w:left="176"/>
              <w:contextualSpacing/>
              <w:rPr>
                <w:rFonts w:ascii="Calibri" w:eastAsia="Calibri" w:hAnsi="Calibri" w:cs="Calibri"/>
                <w:sz w:val="18"/>
                <w:szCs w:val="18"/>
                <w:lang w:val="en-US"/>
              </w:rPr>
            </w:pPr>
            <w:r w:rsidRPr="000D5C16">
              <w:rPr>
                <w:rFonts w:ascii="Calibri" w:eastAsia="Calibri" w:hAnsi="Calibri" w:cs="Calibri"/>
                <w:sz w:val="18"/>
                <w:szCs w:val="18"/>
                <w:lang w:val="en-US"/>
              </w:rPr>
              <w:t>participate in tracking and pupil progress meetings.</w:t>
            </w:r>
          </w:p>
          <w:p w14:paraId="12476EA1" w14:textId="77777777" w:rsidR="009335FC" w:rsidRPr="000D5C16" w:rsidRDefault="009335FC" w:rsidP="0050023E">
            <w:pPr>
              <w:contextualSpacing/>
              <w:rPr>
                <w:rFonts w:ascii="Calibri" w:hAnsi="Calibri" w:cs="Calibri"/>
                <w:b/>
                <w:bCs/>
                <w:sz w:val="18"/>
                <w:szCs w:val="18"/>
                <w:lang w:val="en-US" w:eastAsia="en-US"/>
              </w:rPr>
            </w:pPr>
            <w:r w:rsidRPr="000D5C16">
              <w:rPr>
                <w:rFonts w:ascii="Calibri" w:hAnsi="Calibri" w:cs="Calibri"/>
                <w:b/>
                <w:bCs/>
                <w:sz w:val="18"/>
                <w:szCs w:val="18"/>
                <w:lang w:val="en-US" w:eastAsia="en-US"/>
              </w:rPr>
              <w:t>Practise, reflect, receive coaching and improve at:</w:t>
            </w:r>
          </w:p>
          <w:p w14:paraId="596BD2E1"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bCs/>
                <w:sz w:val="18"/>
                <w:szCs w:val="18"/>
                <w:lang w:val="en-US" w:eastAsia="en-US"/>
              </w:rPr>
              <w:t xml:space="preserve"> Giving clear and specific </w:t>
            </w:r>
            <w:r w:rsidRPr="000D5C16">
              <w:rPr>
                <w:rFonts w:ascii="Calibri" w:hAnsi="Calibri" w:cs="Calibri"/>
                <w:b/>
                <w:sz w:val="18"/>
                <w:szCs w:val="18"/>
                <w:lang w:val="en-US" w:eastAsia="en-US"/>
              </w:rPr>
              <w:t>feedback</w:t>
            </w:r>
            <w:r w:rsidRPr="000D5C16">
              <w:rPr>
                <w:rFonts w:ascii="Calibri" w:hAnsi="Calibri" w:cs="Calibri"/>
                <w:bCs/>
                <w:sz w:val="18"/>
                <w:szCs w:val="18"/>
                <w:lang w:val="en-US" w:eastAsia="en-US"/>
              </w:rPr>
              <w:t xml:space="preserve">, and </w:t>
            </w:r>
            <w:r w:rsidRPr="000D5C16">
              <w:rPr>
                <w:rFonts w:ascii="Calibri" w:hAnsi="Calibri" w:cs="Calibri"/>
                <w:b/>
                <w:sz w:val="18"/>
                <w:szCs w:val="18"/>
                <w:lang w:val="en-US" w:eastAsia="en-US"/>
              </w:rPr>
              <w:t>time for pupils to engage with feedback</w:t>
            </w:r>
            <w:r w:rsidRPr="000D5C16">
              <w:rPr>
                <w:rFonts w:ascii="Calibri" w:hAnsi="Calibri" w:cs="Calibri"/>
                <w:bCs/>
                <w:sz w:val="18"/>
                <w:szCs w:val="18"/>
                <w:lang w:val="en-US" w:eastAsia="en-US"/>
              </w:rPr>
              <w:t>, in line with school policy</w:t>
            </w:r>
          </w:p>
          <w:p w14:paraId="1885EB04" w14:textId="77777777" w:rsidR="009335FC" w:rsidRPr="000D5C16" w:rsidRDefault="009335FC" w:rsidP="009335FC">
            <w:pPr>
              <w:numPr>
                <w:ilvl w:val="0"/>
                <w:numId w:val="45"/>
              </w:numPr>
              <w:ind w:left="172" w:hanging="172"/>
              <w:rPr>
                <w:rFonts w:ascii="Calibri" w:hAnsi="Calibri" w:cs="Calibri"/>
                <w:i/>
                <w:iCs/>
                <w:sz w:val="18"/>
                <w:szCs w:val="18"/>
                <w:lang w:val="en-US" w:eastAsia="en-US"/>
              </w:rPr>
            </w:pPr>
            <w:r w:rsidRPr="000D5C16">
              <w:rPr>
                <w:rFonts w:ascii="Calibri" w:hAnsi="Calibri" w:cs="Calibri"/>
                <w:sz w:val="18"/>
                <w:szCs w:val="18"/>
                <w:lang w:val="en-US" w:eastAsia="en-US"/>
              </w:rPr>
              <w:t xml:space="preserve">using self/peer assessment to promote progress </w:t>
            </w:r>
            <w:r w:rsidRPr="000D5C16">
              <w:rPr>
                <w:rFonts w:ascii="Calibri" w:hAnsi="Calibri" w:cs="Calibri"/>
                <w:sz w:val="18"/>
                <w:szCs w:val="18"/>
                <w:u w:val="single"/>
                <w:lang w:val="en-US" w:eastAsia="en-US"/>
              </w:rPr>
              <w:t xml:space="preserve">within the lesson </w:t>
            </w:r>
            <w:r w:rsidRPr="000D5C16">
              <w:rPr>
                <w:rFonts w:ascii="Calibri" w:hAnsi="Calibri" w:cs="Calibri"/>
                <w:sz w:val="18"/>
                <w:szCs w:val="18"/>
                <w:lang w:val="en-US" w:eastAsia="en-US"/>
              </w:rPr>
              <w:t xml:space="preserve">e.g. in lesson introduction or </w:t>
            </w:r>
            <w:proofErr w:type="gramStart"/>
            <w:r w:rsidRPr="000D5C16">
              <w:rPr>
                <w:rFonts w:ascii="Calibri" w:hAnsi="Calibri" w:cs="Calibri"/>
                <w:sz w:val="18"/>
                <w:szCs w:val="18"/>
                <w:lang w:val="en-US" w:eastAsia="en-US"/>
              </w:rPr>
              <w:t>mini-plenary</w:t>
            </w:r>
            <w:proofErr w:type="gramEnd"/>
          </w:p>
          <w:p w14:paraId="6495B3CB" w14:textId="77777777" w:rsidR="009335FC" w:rsidRPr="000D5C16" w:rsidRDefault="009335FC" w:rsidP="009335FC">
            <w:pPr>
              <w:numPr>
                <w:ilvl w:val="0"/>
                <w:numId w:val="45"/>
              </w:numPr>
              <w:ind w:left="172" w:hanging="172"/>
              <w:rPr>
                <w:rFonts w:ascii="Calibri" w:hAnsi="Calibri" w:cs="Calibri"/>
                <w:i/>
                <w:iCs/>
                <w:sz w:val="18"/>
                <w:szCs w:val="18"/>
                <w:lang w:val="en-US" w:eastAsia="en-US"/>
              </w:rPr>
            </w:pPr>
            <w:r w:rsidRPr="000D5C16">
              <w:rPr>
                <w:rFonts w:ascii="Calibri" w:eastAsia="Calibri" w:hAnsi="Calibri" w:cs="Calibri"/>
                <w:sz w:val="18"/>
                <w:szCs w:val="18"/>
                <w:lang w:val="en-US"/>
              </w:rPr>
              <w:t>structuring tasks/questions to identify knowledge gaps and misconceptions</w:t>
            </w:r>
          </w:p>
          <w:p w14:paraId="5E1F6D8D" w14:textId="4B19DF76" w:rsidR="009335FC" w:rsidRPr="00EB1302"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hAnsi="Calibri" w:cs="Calibri"/>
                <w:sz w:val="18"/>
                <w:szCs w:val="18"/>
                <w:lang w:val="en-US"/>
              </w:rPr>
              <w:t>Giving feedback about pupils</w:t>
            </w:r>
            <w:r>
              <w:rPr>
                <w:rFonts w:ascii="Calibri" w:hAnsi="Calibri" w:cs="Calibri"/>
                <w:sz w:val="18"/>
                <w:szCs w:val="18"/>
                <w:lang w:val="en-US"/>
              </w:rPr>
              <w:t>’</w:t>
            </w:r>
            <w:r w:rsidRPr="000D5C16">
              <w:rPr>
                <w:rFonts w:ascii="Calibri" w:hAnsi="Calibri" w:cs="Calibri"/>
                <w:sz w:val="18"/>
                <w:szCs w:val="18"/>
                <w:lang w:val="en-US"/>
              </w:rPr>
              <w:t xml:space="preserve"> metacognitive strategies</w:t>
            </w:r>
            <w:r>
              <w:rPr>
                <w:rFonts w:ascii="Calibri" w:hAnsi="Calibri" w:cs="Calibri"/>
                <w:sz w:val="18"/>
                <w:szCs w:val="18"/>
                <w:lang w:val="en-US"/>
              </w:rPr>
              <w:t xml:space="preserve"> to </w:t>
            </w:r>
            <w:r w:rsidRPr="000D5C16">
              <w:rPr>
                <w:rFonts w:ascii="Calibri" w:eastAsia="Calibri" w:hAnsi="Calibri" w:cs="Calibri"/>
                <w:sz w:val="18"/>
                <w:szCs w:val="18"/>
                <w:lang w:val="en-US"/>
              </w:rPr>
              <w:t xml:space="preserve">support pupils to monitor and </w:t>
            </w:r>
            <w:r w:rsidRPr="000D5C16">
              <w:rPr>
                <w:rFonts w:ascii="Calibri" w:eastAsia="Calibri" w:hAnsi="Calibri" w:cs="Calibri"/>
                <w:b/>
                <w:bCs/>
                <w:sz w:val="18"/>
                <w:szCs w:val="18"/>
                <w:lang w:val="en-US"/>
              </w:rPr>
              <w:t>regulate own learning</w:t>
            </w:r>
          </w:p>
        </w:tc>
        <w:tc>
          <w:tcPr>
            <w:tcW w:w="2977" w:type="dxa"/>
            <w:gridSpan w:val="4"/>
          </w:tcPr>
          <w:p w14:paraId="76BAAF42"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72E26C89"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deploying (any) teaching assistants effectively e.g. deploying in all stages of </w:t>
            </w:r>
            <w:proofErr w:type="gramStart"/>
            <w:r w:rsidRPr="000D5C16">
              <w:rPr>
                <w:rFonts w:ascii="Calibri" w:eastAsia="Calibri" w:hAnsi="Calibri" w:cs="Calibri"/>
                <w:sz w:val="18"/>
                <w:szCs w:val="18"/>
                <w:lang w:val="en-US"/>
              </w:rPr>
              <w:t>lesson</w:t>
            </w:r>
            <w:proofErr w:type="gramEnd"/>
            <w:r w:rsidRPr="000D5C16">
              <w:rPr>
                <w:rFonts w:ascii="Calibri" w:eastAsia="Calibri" w:hAnsi="Calibri" w:cs="Calibri"/>
                <w:sz w:val="18"/>
                <w:szCs w:val="18"/>
                <w:lang w:val="en-US"/>
              </w:rPr>
              <w:t>, ensuring they are appropriately briefed, planning for them to work with groups as appropriate (avoiding routine deployment with lower attaining pupils) sharing the intended lesson outcomes with TAs ahead of lessons</w:t>
            </w:r>
          </w:p>
          <w:p w14:paraId="736AC3D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Seeking opportunities to engage parents/carers in their children’s education (e.g. proactively highlighting successes) with support from expert colleagues to understand how this engagement changes depending on the age and development stage of the pupil</w:t>
            </w:r>
          </w:p>
          <w:p w14:paraId="61E73976"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proofErr w:type="gramStart"/>
            <w:r w:rsidRPr="000D5C16">
              <w:rPr>
                <w:rFonts w:ascii="Calibri" w:eastAsia="Calibri" w:hAnsi="Calibri" w:cs="Calibri"/>
                <w:sz w:val="18"/>
                <w:szCs w:val="18"/>
                <w:lang w:val="en-US"/>
              </w:rPr>
              <w:t>your</w:t>
            </w:r>
            <w:proofErr w:type="gramEnd"/>
            <w:r w:rsidRPr="000D5C16">
              <w:rPr>
                <w:rFonts w:ascii="Calibri" w:eastAsia="Calibri" w:hAnsi="Calibri" w:cs="Calibri"/>
                <w:sz w:val="18"/>
                <w:szCs w:val="18"/>
                <w:lang w:val="en-US"/>
              </w:rPr>
              <w:t xml:space="preserve"> effectiveness as working as part of a team, collaborating with colleagues to share the load of planning and preparation and making use of shared resources (e.g. textbooks) and liaising with staff running out-of-</w:t>
            </w:r>
            <w:proofErr w:type="gramStart"/>
            <w:r w:rsidRPr="000D5C16">
              <w:rPr>
                <w:rFonts w:ascii="Calibri" w:eastAsia="Calibri" w:hAnsi="Calibri" w:cs="Calibri"/>
                <w:sz w:val="18"/>
                <w:szCs w:val="18"/>
                <w:lang w:val="en-US"/>
              </w:rPr>
              <w:t>class-interventions</w:t>
            </w:r>
            <w:proofErr w:type="gramEnd"/>
            <w:r w:rsidRPr="000D5C16">
              <w:rPr>
                <w:rFonts w:ascii="Calibri" w:eastAsia="Calibri" w:hAnsi="Calibri" w:cs="Calibri"/>
                <w:sz w:val="18"/>
                <w:szCs w:val="18"/>
                <w:lang w:val="en-US"/>
              </w:rPr>
              <w:t xml:space="preserve"> to promote in-class pupil progress </w:t>
            </w:r>
          </w:p>
          <w:p w14:paraId="7E944C8A"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Managing your workload effectively and </w:t>
            </w:r>
            <w:r w:rsidRPr="000D5C16">
              <w:rPr>
                <w:rFonts w:ascii="Calibri" w:hAnsi="Calibri" w:cs="Calibri"/>
                <w:snapToGrid w:val="0"/>
                <w:sz w:val="18"/>
                <w:szCs w:val="18"/>
              </w:rPr>
              <w:t xml:space="preserve">protecting time for rest and recovery and being aware of the sources of support available to support good mental wellbeing </w:t>
            </w:r>
            <w:r w:rsidRPr="000D5C16">
              <w:rPr>
                <w:rFonts w:ascii="Calibri" w:eastAsia="Calibri" w:hAnsi="Calibri" w:cs="Calibri"/>
                <w:sz w:val="18"/>
                <w:szCs w:val="18"/>
                <w:lang w:val="en-US"/>
              </w:rPr>
              <w:t>(see also ‘Managing workload on School Placement’ in the Placement Handbook)</w:t>
            </w:r>
          </w:p>
          <w:p w14:paraId="1A4940D2"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contributing to the wider life of the school e.g. by supporting and developing effective professional relationships with colleagues</w:t>
            </w:r>
          </w:p>
        </w:tc>
      </w:tr>
      <w:tr w:rsidR="009335FC" w:rsidRPr="008602A3" w14:paraId="4F07C10C" w14:textId="77777777" w:rsidTr="0050023E">
        <w:trPr>
          <w:gridAfter w:val="1"/>
          <w:wAfter w:w="58" w:type="dxa"/>
        </w:trPr>
        <w:tc>
          <w:tcPr>
            <w:tcW w:w="15388" w:type="dxa"/>
            <w:gridSpan w:val="12"/>
            <w:shd w:val="clear" w:color="auto" w:fill="D9D9D9" w:themeFill="background1" w:themeFillShade="D9"/>
          </w:tcPr>
          <w:p w14:paraId="047CE049" w14:textId="38548B8B" w:rsidR="009335FC" w:rsidRPr="00EA6AC3" w:rsidRDefault="009335FC" w:rsidP="005C5D75">
            <w:pPr>
              <w:pStyle w:val="Heading3"/>
              <w:rPr>
                <w:lang w:val="en-US" w:eastAsia="en-US"/>
              </w:rPr>
            </w:pPr>
            <w:r>
              <w:br w:type="page"/>
            </w:r>
            <w:r>
              <w:br w:type="page"/>
            </w:r>
            <w:r>
              <w:br w:type="page"/>
            </w:r>
            <w:r>
              <w:br w:type="page"/>
            </w:r>
            <w:bookmarkStart w:id="22" w:name="WeekbyWeek7to10"/>
            <w:r w:rsidR="00E94F5D">
              <w:t xml:space="preserve">           </w:t>
            </w:r>
            <w:bookmarkStart w:id="23" w:name="_Toc223960471"/>
            <w:r w:rsidR="00D374DC">
              <w:t>GUIDANCE FOR</w:t>
            </w:r>
            <w:r w:rsidR="00CF7ED7">
              <w:t xml:space="preserve"> DEVELOPING</w:t>
            </w:r>
            <w:r w:rsidR="00D374DC">
              <w:t xml:space="preserve"> WIDER PRACTICE </w:t>
            </w:r>
            <w:r w:rsidR="00E94F5D">
              <w:t>(</w:t>
            </w:r>
            <w:r w:rsidR="00CF7ED7" w:rsidRPr="00EA6AC3">
              <w:rPr>
                <w:lang w:val="en-US" w:eastAsia="en-US"/>
              </w:rPr>
              <w:t>weeks</w:t>
            </w:r>
            <w:r w:rsidR="00E94F5D">
              <w:rPr>
                <w:lang w:val="en-US" w:eastAsia="en-US"/>
              </w:rPr>
              <w:t>:</w:t>
            </w:r>
            <w:r w:rsidR="00323BEE">
              <w:rPr>
                <w:lang w:val="en-US" w:eastAsia="en-US"/>
              </w:rPr>
              <w:t xml:space="preserve"> </w:t>
            </w:r>
            <w:r w:rsidR="00E94F5D">
              <w:rPr>
                <w:lang w:val="en-US" w:eastAsia="en-US"/>
              </w:rPr>
              <w:t xml:space="preserve">9 </w:t>
            </w:r>
            <w:r w:rsidR="00FB211D">
              <w:rPr>
                <w:lang w:val="en-US" w:eastAsia="en-US"/>
              </w:rPr>
              <w:t>- 11</w:t>
            </w:r>
            <w:r w:rsidRPr="00AF5889">
              <w:rPr>
                <w:lang w:val="en-US" w:eastAsia="en-US"/>
              </w:rPr>
              <w:t>)</w:t>
            </w:r>
            <w:bookmarkEnd w:id="22"/>
            <w:bookmarkEnd w:id="23"/>
          </w:p>
          <w:p w14:paraId="45B51587" w14:textId="77777777" w:rsidR="009335FC" w:rsidRPr="008602A3" w:rsidRDefault="009335FC" w:rsidP="0050023E">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9335FC" w:rsidRPr="008602A3" w14:paraId="3D7A2760" w14:textId="77777777" w:rsidTr="0050023E">
        <w:trPr>
          <w:gridAfter w:val="1"/>
          <w:wAfter w:w="58" w:type="dxa"/>
        </w:trPr>
        <w:tc>
          <w:tcPr>
            <w:tcW w:w="3539" w:type="dxa"/>
            <w:gridSpan w:val="3"/>
            <w:shd w:val="clear" w:color="auto" w:fill="D9D9D9" w:themeFill="background1" w:themeFillShade="D9"/>
          </w:tcPr>
          <w:p w14:paraId="7785BD80" w14:textId="77777777" w:rsidR="009335FC" w:rsidRPr="000D5C16" w:rsidRDefault="009335FC" w:rsidP="0050023E">
            <w:pPr>
              <w:jc w:val="center"/>
              <w:rPr>
                <w:rFonts w:ascii="Calibri" w:hAnsi="Calibri" w:cs="Calibri"/>
                <w:b/>
              </w:rPr>
            </w:pPr>
            <w:r w:rsidRPr="000D5C16">
              <w:rPr>
                <w:rFonts w:ascii="Calibri" w:hAnsi="Calibri" w:cs="Calibri"/>
                <w:b/>
              </w:rPr>
              <w:t>Curriculum</w:t>
            </w:r>
          </w:p>
          <w:p w14:paraId="60C3D707"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3</w:t>
            </w:r>
          </w:p>
        </w:tc>
        <w:tc>
          <w:tcPr>
            <w:tcW w:w="2410" w:type="dxa"/>
            <w:shd w:val="clear" w:color="auto" w:fill="D9D9D9" w:themeFill="background1" w:themeFillShade="D9"/>
          </w:tcPr>
          <w:p w14:paraId="541D0760" w14:textId="77777777" w:rsidR="009335FC" w:rsidRPr="000D5C16" w:rsidRDefault="009335FC" w:rsidP="0050023E">
            <w:pPr>
              <w:jc w:val="center"/>
              <w:rPr>
                <w:rFonts w:ascii="Calibri" w:hAnsi="Calibri" w:cs="Calibri"/>
                <w:b/>
              </w:rPr>
            </w:pPr>
            <w:r w:rsidRPr="000D5C16">
              <w:rPr>
                <w:rFonts w:ascii="Calibri" w:hAnsi="Calibri" w:cs="Calibri"/>
                <w:b/>
              </w:rPr>
              <w:t xml:space="preserve">Behaviour management </w:t>
            </w:r>
            <w:r w:rsidRPr="000D5C16">
              <w:rPr>
                <w:rFonts w:ascii="Calibri" w:hAnsi="Calibri" w:cs="Calibri"/>
                <w:b/>
                <w:sz w:val="20"/>
                <w:szCs w:val="20"/>
              </w:rPr>
              <w:t>TS 1 &amp; 7</w:t>
            </w:r>
          </w:p>
        </w:tc>
        <w:tc>
          <w:tcPr>
            <w:tcW w:w="3969" w:type="dxa"/>
            <w:gridSpan w:val="4"/>
            <w:shd w:val="clear" w:color="auto" w:fill="D9D9D9" w:themeFill="background1" w:themeFillShade="D9"/>
          </w:tcPr>
          <w:p w14:paraId="78B0D3ED" w14:textId="77777777" w:rsidR="009335FC" w:rsidRPr="000D5C16" w:rsidRDefault="009335FC" w:rsidP="0050023E">
            <w:pPr>
              <w:jc w:val="center"/>
              <w:rPr>
                <w:rFonts w:ascii="Calibri" w:hAnsi="Calibri" w:cs="Calibri"/>
                <w:b/>
              </w:rPr>
            </w:pPr>
            <w:r w:rsidRPr="000D5C16">
              <w:rPr>
                <w:rFonts w:ascii="Calibri" w:hAnsi="Calibri" w:cs="Calibri"/>
                <w:b/>
              </w:rPr>
              <w:t>Pedagogy</w:t>
            </w:r>
          </w:p>
          <w:p w14:paraId="32BF1413"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4 &amp; 5</w:t>
            </w:r>
          </w:p>
        </w:tc>
        <w:tc>
          <w:tcPr>
            <w:tcW w:w="3544" w:type="dxa"/>
            <w:gridSpan w:val="3"/>
            <w:shd w:val="clear" w:color="auto" w:fill="D9D9D9" w:themeFill="background1" w:themeFillShade="D9"/>
          </w:tcPr>
          <w:p w14:paraId="6771E2CF" w14:textId="77777777" w:rsidR="009335FC" w:rsidRPr="000D5C16" w:rsidRDefault="009335FC" w:rsidP="0050023E">
            <w:pPr>
              <w:jc w:val="center"/>
              <w:rPr>
                <w:rFonts w:ascii="Calibri" w:hAnsi="Calibri" w:cs="Calibri"/>
                <w:b/>
              </w:rPr>
            </w:pPr>
            <w:r w:rsidRPr="000D5C16">
              <w:rPr>
                <w:rFonts w:ascii="Calibri" w:hAnsi="Calibri" w:cs="Calibri"/>
                <w:b/>
              </w:rPr>
              <w:t>Assessment</w:t>
            </w:r>
          </w:p>
          <w:p w14:paraId="17170B19" w14:textId="77777777" w:rsidR="009335FC" w:rsidRPr="000D5C16" w:rsidRDefault="009335FC" w:rsidP="0050023E">
            <w:pPr>
              <w:pStyle w:val="EndnoteText"/>
              <w:jc w:val="center"/>
              <w:rPr>
                <w:rFonts w:ascii="Calibri" w:hAnsi="Calibri" w:cs="Calibri"/>
                <w:snapToGrid w:val="0"/>
                <w:sz w:val="22"/>
                <w:szCs w:val="22"/>
              </w:rPr>
            </w:pPr>
            <w:r w:rsidRPr="000D5C16">
              <w:rPr>
                <w:rFonts w:ascii="Calibri" w:hAnsi="Calibri" w:cs="Calibri"/>
                <w:b/>
              </w:rPr>
              <w:t>TS 2 &amp; 6</w:t>
            </w:r>
          </w:p>
        </w:tc>
        <w:tc>
          <w:tcPr>
            <w:tcW w:w="1926" w:type="dxa"/>
            <w:shd w:val="clear" w:color="auto" w:fill="D9D9D9" w:themeFill="background1" w:themeFillShade="D9"/>
          </w:tcPr>
          <w:p w14:paraId="6A118723" w14:textId="77777777" w:rsidR="009335FC" w:rsidRPr="000D5C16" w:rsidRDefault="009335FC" w:rsidP="0050023E">
            <w:pPr>
              <w:jc w:val="center"/>
              <w:rPr>
                <w:rFonts w:ascii="Calibri" w:hAnsi="Calibri" w:cs="Calibri"/>
                <w:b/>
              </w:rPr>
            </w:pPr>
            <w:r w:rsidRPr="000D5C16">
              <w:rPr>
                <w:rFonts w:ascii="Calibri" w:hAnsi="Calibri" w:cs="Calibri"/>
                <w:b/>
              </w:rPr>
              <w:t xml:space="preserve">Professional Behaviours </w:t>
            </w:r>
            <w:r w:rsidRPr="000D5C16">
              <w:rPr>
                <w:rFonts w:ascii="Calibri" w:hAnsi="Calibri" w:cs="Calibri"/>
                <w:b/>
                <w:sz w:val="20"/>
                <w:szCs w:val="20"/>
              </w:rPr>
              <w:t>TS 8</w:t>
            </w:r>
          </w:p>
        </w:tc>
      </w:tr>
      <w:tr w:rsidR="009335FC" w:rsidRPr="008602A3" w14:paraId="1628E8C5" w14:textId="77777777" w:rsidTr="0050023E">
        <w:trPr>
          <w:gridAfter w:val="1"/>
          <w:wAfter w:w="58" w:type="dxa"/>
        </w:trPr>
        <w:tc>
          <w:tcPr>
            <w:tcW w:w="3539" w:type="dxa"/>
            <w:gridSpan w:val="3"/>
          </w:tcPr>
          <w:p w14:paraId="124569AA" w14:textId="77777777" w:rsidR="009335FC" w:rsidRPr="00964453" w:rsidRDefault="009335FC" w:rsidP="0050023E">
            <w:pPr>
              <w:ind w:left="22"/>
              <w:rPr>
                <w:rFonts w:ascii="Calibri" w:eastAsia="Calibri" w:hAnsi="Calibri" w:cs="Calibri"/>
                <w:b/>
                <w:bCs/>
                <w:sz w:val="18"/>
                <w:szCs w:val="18"/>
                <w:lang w:val="en-US"/>
              </w:rPr>
            </w:pPr>
            <w:r w:rsidRPr="00964453">
              <w:rPr>
                <w:rFonts w:ascii="Calibri" w:eastAsia="Calibri" w:hAnsi="Calibri" w:cs="Calibri"/>
                <w:b/>
                <w:bCs/>
                <w:sz w:val="18"/>
                <w:szCs w:val="18"/>
                <w:lang w:val="en-US"/>
              </w:rPr>
              <w:t>Discuss and analyse with expert colleagues</w:t>
            </w:r>
            <w:r>
              <w:rPr>
                <w:rFonts w:ascii="Calibri" w:eastAsia="Calibri" w:hAnsi="Calibri" w:cs="Calibri"/>
                <w:b/>
                <w:bCs/>
                <w:sz w:val="18"/>
                <w:szCs w:val="18"/>
                <w:lang w:val="en-US"/>
              </w:rPr>
              <w:t xml:space="preserve"> how to:</w:t>
            </w:r>
            <w:r w:rsidRPr="00964453">
              <w:rPr>
                <w:rFonts w:ascii="Calibri" w:eastAsia="Calibri" w:hAnsi="Calibri" w:cs="Calibri"/>
                <w:b/>
                <w:bCs/>
                <w:sz w:val="18"/>
                <w:szCs w:val="18"/>
                <w:lang w:val="en-US"/>
              </w:rPr>
              <w:t xml:space="preserve"> </w:t>
            </w:r>
          </w:p>
          <w:p w14:paraId="0BF365CB" w14:textId="77777777" w:rsidR="009335FC" w:rsidRPr="00964453" w:rsidRDefault="009335FC" w:rsidP="0050023E">
            <w:pPr>
              <w:ind w:left="22"/>
              <w:rPr>
                <w:rFonts w:ascii="Calibri" w:hAnsi="Calibri" w:cs="Calibri"/>
                <w:b/>
                <w:bCs/>
                <w:sz w:val="18"/>
                <w:szCs w:val="18"/>
                <w:lang w:val="en-US" w:eastAsia="en-US"/>
              </w:rPr>
            </w:pPr>
            <w:proofErr w:type="gramStart"/>
            <w:r w:rsidRPr="00964453">
              <w:rPr>
                <w:rFonts w:ascii="Calibri" w:eastAsia="Calibri" w:hAnsi="Calibri" w:cs="Calibri"/>
                <w:bCs/>
                <w:sz w:val="18"/>
                <w:szCs w:val="18"/>
                <w:lang w:val="en-US"/>
              </w:rPr>
              <w:t>-  revisit</w:t>
            </w:r>
            <w:proofErr w:type="gramEnd"/>
            <w:r w:rsidRPr="00964453">
              <w:rPr>
                <w:rFonts w:ascii="Calibri" w:eastAsia="Calibri" w:hAnsi="Calibri" w:cs="Calibri"/>
                <w:bCs/>
                <w:sz w:val="18"/>
                <w:szCs w:val="18"/>
                <w:lang w:val="en-US"/>
              </w:rPr>
              <w:t xml:space="preserve"> the big ideas of the subject over time and teach key concepts through a range of examples</w:t>
            </w:r>
          </w:p>
          <w:p w14:paraId="1394D7B8"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balance exposition, repetition, practice of critical skills and knowledge</w:t>
            </w:r>
          </w:p>
          <w:p w14:paraId="50245F72"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xml:space="preserve">- support pupils to master challenging content, which builds towards long-term goals  </w:t>
            </w:r>
          </w:p>
          <w:p w14:paraId="1E6E7BB2" w14:textId="77777777" w:rsidR="009335FC" w:rsidRDefault="009335FC" w:rsidP="0050023E">
            <w:pPr>
              <w:pStyle w:val="EndnoteText"/>
              <w:rPr>
                <w:rFonts w:ascii="Calibri" w:hAnsi="Calibri" w:cs="Calibri"/>
                <w:b/>
                <w:sz w:val="18"/>
                <w:szCs w:val="18"/>
                <w:lang w:eastAsia="en-US"/>
              </w:rPr>
            </w:pPr>
            <w:r w:rsidRPr="00964453">
              <w:rPr>
                <w:rFonts w:ascii="Calibri" w:hAnsi="Calibri" w:cs="Calibri"/>
                <w:b/>
                <w:sz w:val="18"/>
                <w:szCs w:val="18"/>
                <w:lang w:eastAsia="en-US"/>
              </w:rPr>
              <w:t>Practise, reflect, receive coaching and improve at:</w:t>
            </w:r>
          </w:p>
          <w:p w14:paraId="0F8C28FE" w14:textId="24FAFC94" w:rsidR="009335FC" w:rsidRPr="00FC6C74" w:rsidRDefault="009335FC" w:rsidP="0050023E">
            <w:pPr>
              <w:pStyle w:val="EndnoteText"/>
              <w:rPr>
                <w:rFonts w:ascii="Calibri" w:hAnsi="Calibri" w:cs="Calibri"/>
                <w:b/>
                <w:sz w:val="18"/>
                <w:szCs w:val="18"/>
                <w:lang w:val="en-US" w:eastAsia="en-US"/>
              </w:rPr>
            </w:pPr>
            <w:r>
              <w:rPr>
                <w:rFonts w:ascii="Calibri" w:hAnsi="Calibri" w:cs="Calibri"/>
                <w:b/>
                <w:sz w:val="18"/>
                <w:szCs w:val="18"/>
                <w:lang w:eastAsia="en-US"/>
              </w:rPr>
              <w:t>-</w:t>
            </w:r>
            <w:r w:rsidRPr="00FC6C74">
              <w:rPr>
                <w:rFonts w:ascii="Calibri" w:hAnsi="Calibri" w:cs="Calibri"/>
                <w:sz w:val="18"/>
                <w:szCs w:val="18"/>
                <w:lang w:eastAsia="en-US"/>
              </w:rPr>
              <w:t xml:space="preserve">working with expert colleagues to accumulate and refine powerful analogies, illustrations, examples, explanations and demonstrations including use of </w:t>
            </w:r>
            <w:r w:rsidRPr="00FC6C74">
              <w:rPr>
                <w:rFonts w:ascii="Calibri" w:hAnsi="Calibri" w:cs="Calibri"/>
                <w:b/>
                <w:sz w:val="18"/>
                <w:szCs w:val="18"/>
                <w:lang w:eastAsia="en-US"/>
              </w:rPr>
              <w:t>quality texts</w:t>
            </w:r>
            <w:r w:rsidRPr="00FC6C74">
              <w:rPr>
                <w:rFonts w:ascii="Calibri" w:hAnsi="Calibri" w:cs="Calibri"/>
                <w:sz w:val="18"/>
                <w:szCs w:val="18"/>
                <w:lang w:eastAsia="en-US"/>
              </w:rPr>
              <w:t xml:space="preserve"> </w:t>
            </w:r>
          </w:p>
          <w:p w14:paraId="0F0D5D23" w14:textId="77777777" w:rsidR="009335FC"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Providing opportunity for all pupils to learn and master essential concepts, knowledge, skills and principles of the subjects you teach</w:t>
            </w:r>
          </w:p>
          <w:p w14:paraId="0EBAB86C" w14:textId="77777777" w:rsidR="009335FC" w:rsidRPr="00964453" w:rsidRDefault="009335FC" w:rsidP="0050023E">
            <w:pPr>
              <w:pStyle w:val="EndnoteText"/>
              <w:rPr>
                <w:rFonts w:ascii="Calibri" w:eastAsia="Calibri" w:hAnsi="Calibri" w:cs="Calibri"/>
                <w:bCs/>
                <w:sz w:val="18"/>
                <w:szCs w:val="18"/>
                <w:lang w:eastAsia="en-US"/>
              </w:rPr>
            </w:pPr>
            <w:r>
              <w:rPr>
                <w:rFonts w:ascii="Calibri" w:eastAsia="Calibri" w:hAnsi="Calibri" w:cs="Calibri"/>
                <w:bCs/>
                <w:sz w:val="18"/>
                <w:szCs w:val="18"/>
                <w:lang w:eastAsia="en-US"/>
              </w:rPr>
              <w:t>-</w:t>
            </w:r>
            <w:r w:rsidRPr="000D5C16">
              <w:rPr>
                <w:rFonts w:ascii="Calibri" w:hAnsi="Calibri" w:cs="Calibri"/>
                <w:b/>
                <w:sz w:val="18"/>
                <w:szCs w:val="18"/>
                <w:lang w:val="en-US" w:eastAsia="en-US"/>
              </w:rPr>
              <w:t xml:space="preserve"> </w:t>
            </w:r>
            <w:r w:rsidRPr="000D5C16">
              <w:rPr>
                <w:rFonts w:ascii="Calibri" w:hAnsi="Calibri" w:cs="Calibri"/>
                <w:sz w:val="18"/>
                <w:szCs w:val="18"/>
                <w:lang w:val="en-US" w:eastAsia="en-US"/>
              </w:rPr>
              <w:t xml:space="preserve">Teaching unfamiliar vocabulary explicitly and planning for pupils to be repeatedly exposed to high-utility vocabulary including </w:t>
            </w:r>
            <w:r w:rsidRPr="000D5C16">
              <w:rPr>
                <w:rFonts w:ascii="Calibri" w:hAnsi="Calibri" w:cs="Calibri"/>
                <w:b/>
                <w:sz w:val="18"/>
                <w:szCs w:val="18"/>
                <w:lang w:val="en-US" w:eastAsia="en-US"/>
              </w:rPr>
              <w:t>Tier 2 and 3 words</w:t>
            </w:r>
          </w:p>
          <w:p w14:paraId="2C41BD42" w14:textId="77777777" w:rsidR="009335FC" w:rsidRPr="00964453" w:rsidRDefault="009335FC" w:rsidP="0050023E">
            <w:pPr>
              <w:pStyle w:val="EndnoteText"/>
              <w:rPr>
                <w:rFonts w:ascii="Calibri" w:hAnsi="Calibri" w:cs="Calibri"/>
                <w:b/>
                <w:sz w:val="18"/>
                <w:szCs w:val="18"/>
                <w:lang w:eastAsia="en-US"/>
              </w:rPr>
            </w:pPr>
            <w:r w:rsidRPr="00964453">
              <w:rPr>
                <w:rFonts w:ascii="Calibri" w:hAnsi="Calibri" w:cs="Calibri"/>
                <w:b/>
                <w:sz w:val="18"/>
                <w:szCs w:val="18"/>
                <w:lang w:eastAsia="en-US"/>
              </w:rPr>
              <w:t>Help pupils to apply their knowledge and skills to contexts and across subjects by:</w:t>
            </w:r>
          </w:p>
          <w:p w14:paraId="71066564"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considering how expert colleagues interleave concrete and abstract examples, drawing attention to the underlying structure of problems slowly withdrawing concrete examples over time</w:t>
            </w:r>
          </w:p>
          <w:p w14:paraId="1D6C940F"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z w:val="18"/>
                <w:szCs w:val="18"/>
                <w:lang w:eastAsia="en-US"/>
              </w:rPr>
              <w:t>- ensuring pupils have the relevant domain-specific knowledge when being asked to think critically within a subject</w:t>
            </w:r>
          </w:p>
          <w:p w14:paraId="6978B81F" w14:textId="77777777" w:rsidR="009335FC" w:rsidRPr="00964453" w:rsidRDefault="009335FC" w:rsidP="0050023E">
            <w:pPr>
              <w:pStyle w:val="EndnoteText"/>
              <w:rPr>
                <w:rFonts w:ascii="Calibri" w:eastAsia="Calibri" w:hAnsi="Calibri" w:cs="Calibri"/>
                <w:b/>
                <w:bCs/>
                <w:sz w:val="18"/>
                <w:szCs w:val="18"/>
                <w:lang w:eastAsia="en-US"/>
              </w:rPr>
            </w:pPr>
            <w:r w:rsidRPr="00964453">
              <w:rPr>
                <w:rFonts w:ascii="Calibri" w:eastAsia="Calibri" w:hAnsi="Calibri" w:cs="Calibri"/>
                <w:b/>
                <w:bCs/>
                <w:sz w:val="18"/>
                <w:szCs w:val="18"/>
                <w:lang w:eastAsia="en-US"/>
              </w:rPr>
              <w:t>Develop fluency by:</w:t>
            </w:r>
          </w:p>
          <w:p w14:paraId="573C71B3" w14:textId="77777777" w:rsidR="009335FC" w:rsidRPr="00964453" w:rsidRDefault="009335FC" w:rsidP="0050023E">
            <w:pPr>
              <w:pStyle w:val="EndnoteText"/>
              <w:rPr>
                <w:rFonts w:ascii="Calibri" w:eastAsia="Calibri" w:hAnsi="Calibri" w:cs="Calibri"/>
                <w:bCs/>
                <w:sz w:val="18"/>
                <w:szCs w:val="18"/>
                <w:lang w:eastAsia="en-US"/>
              </w:rPr>
            </w:pPr>
            <w:r w:rsidRPr="00964453">
              <w:rPr>
                <w:rFonts w:ascii="Calibri" w:eastAsia="Calibri" w:hAnsi="Calibri" w:cs="Calibri"/>
                <w:bCs/>
                <w:snapToGrid w:val="0"/>
                <w:sz w:val="18"/>
                <w:szCs w:val="18"/>
                <w:lang w:eastAsia="en-US"/>
              </w:rPr>
              <w:t>-</w:t>
            </w:r>
            <w:r w:rsidRPr="00964453">
              <w:rPr>
                <w:rFonts w:ascii="Calibri" w:hAnsi="Calibri" w:cs="Calibri"/>
                <w:snapToGrid w:val="0"/>
                <w:sz w:val="18"/>
                <w:szCs w:val="18"/>
              </w:rPr>
              <w:t xml:space="preserve"> </w:t>
            </w:r>
            <w:r w:rsidRPr="00964453">
              <w:rPr>
                <w:rFonts w:ascii="Calibri" w:eastAsia="Calibri" w:hAnsi="Calibri" w:cs="Calibri"/>
                <w:bCs/>
                <w:sz w:val="18"/>
                <w:szCs w:val="18"/>
                <w:lang w:eastAsia="en-US"/>
              </w:rPr>
              <w:t xml:space="preserve">providing tasks that support pupils to learn key ideas securely (e.g. quizzing pupils so they develop fluency with times tables).  </w:t>
            </w:r>
          </w:p>
          <w:p w14:paraId="4A8DF979" w14:textId="11B31690" w:rsidR="009335FC" w:rsidRPr="00340984" w:rsidRDefault="009335FC" w:rsidP="0050023E">
            <w:pPr>
              <w:pStyle w:val="EndnoteText"/>
              <w:rPr>
                <w:rFonts w:asciiTheme="minorHAnsi" w:hAnsiTheme="minorHAnsi" w:cstheme="minorHAnsi"/>
                <w:b/>
                <w:sz w:val="19"/>
                <w:szCs w:val="19"/>
                <w:lang w:val="en-US" w:eastAsia="en-US"/>
              </w:rPr>
            </w:pPr>
            <w:r w:rsidRPr="00964453">
              <w:rPr>
                <w:rFonts w:ascii="Calibri" w:eastAsia="Calibri" w:hAnsi="Calibri" w:cs="Calibri"/>
                <w:bCs/>
                <w:sz w:val="18"/>
                <w:szCs w:val="18"/>
                <w:lang w:eastAsia="en-US"/>
              </w:rPr>
              <w:t xml:space="preserve">- </w:t>
            </w:r>
            <w:r w:rsidRPr="00964453">
              <w:rPr>
                <w:rFonts w:ascii="Calibri" w:hAnsi="Calibri" w:cs="Calibri"/>
                <w:sz w:val="18"/>
                <w:szCs w:val="18"/>
                <w:lang w:val="en-US" w:eastAsia="en-US"/>
              </w:rPr>
              <w:t>observing how to use retrieval and spaced practice to build automatic</w:t>
            </w:r>
            <w:r w:rsidRPr="00A84FBB">
              <w:rPr>
                <w:rFonts w:asciiTheme="minorHAnsi" w:hAnsiTheme="minorHAnsi" w:cstheme="minorHAnsi"/>
                <w:sz w:val="19"/>
                <w:szCs w:val="19"/>
                <w:lang w:val="en-US" w:eastAsia="en-US"/>
              </w:rPr>
              <w:t xml:space="preserve"> recall of key knowledge</w:t>
            </w:r>
          </w:p>
        </w:tc>
        <w:tc>
          <w:tcPr>
            <w:tcW w:w="2410" w:type="dxa"/>
          </w:tcPr>
          <w:p w14:paraId="43A87717"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30ED88EB" w14:textId="556EDB8C" w:rsidR="009335FC" w:rsidRPr="000D5C16" w:rsidRDefault="009335FC" w:rsidP="009335FC">
            <w:pPr>
              <w:pStyle w:val="ListParagraph"/>
              <w:numPr>
                <w:ilvl w:val="0"/>
                <w:numId w:val="45"/>
              </w:numPr>
              <w:spacing w:after="0" w:line="240" w:lineRule="auto"/>
              <w:ind w:left="147" w:hanging="147"/>
              <w:rPr>
                <w:rFonts w:cs="Calibri"/>
                <w:bCs/>
                <w:sz w:val="19"/>
                <w:szCs w:val="19"/>
                <w:lang w:val="en-US" w:eastAsia="en-US"/>
              </w:rPr>
            </w:pPr>
            <w:r w:rsidRPr="000D5C16">
              <w:rPr>
                <w:rFonts w:cs="Calibri"/>
                <w:bCs/>
                <w:sz w:val="19"/>
                <w:szCs w:val="19"/>
                <w:lang w:val="en-US" w:eastAsia="en-US"/>
              </w:rPr>
              <w:t xml:space="preserve">How experienced colleagues provide opportunities for pupils to articulate their </w:t>
            </w:r>
            <w:r w:rsidR="00BA154A" w:rsidRPr="000D5C16">
              <w:rPr>
                <w:rFonts w:cs="Calibri"/>
                <w:bCs/>
                <w:sz w:val="19"/>
                <w:szCs w:val="19"/>
                <w:lang w:val="en-US" w:eastAsia="en-US"/>
              </w:rPr>
              <w:t>long-term</w:t>
            </w:r>
            <w:r w:rsidRPr="000D5C16">
              <w:rPr>
                <w:rFonts w:cs="Calibri"/>
                <w:bCs/>
                <w:sz w:val="19"/>
                <w:szCs w:val="19"/>
                <w:lang w:val="en-US" w:eastAsia="en-US"/>
              </w:rPr>
              <w:t xml:space="preserve"> goals and help them to see how these are related to their success in school</w:t>
            </w:r>
          </w:p>
          <w:p w14:paraId="23AA77DD" w14:textId="77777777" w:rsidR="009335FC" w:rsidRPr="000D5C16" w:rsidRDefault="009335FC" w:rsidP="009335FC">
            <w:pPr>
              <w:pStyle w:val="ListParagraph"/>
              <w:numPr>
                <w:ilvl w:val="0"/>
                <w:numId w:val="45"/>
              </w:numPr>
              <w:spacing w:after="0" w:line="240" w:lineRule="auto"/>
              <w:ind w:left="147" w:hanging="147"/>
              <w:rPr>
                <w:rFonts w:cs="Calibri"/>
                <w:bCs/>
                <w:sz w:val="20"/>
                <w:szCs w:val="20"/>
                <w:lang w:val="en-US" w:eastAsia="en-US"/>
              </w:rPr>
            </w:pPr>
            <w:r w:rsidRPr="000D5C16">
              <w:rPr>
                <w:rFonts w:cs="Calibri"/>
                <w:bCs/>
                <w:sz w:val="20"/>
                <w:szCs w:val="20"/>
                <w:lang w:val="en-US" w:eastAsia="en-US"/>
              </w:rPr>
              <w:t>In preparation for your own ECT class, discuss how routines are established at the beginning of the school year, both in classrooms and around the school.</w:t>
            </w:r>
          </w:p>
          <w:p w14:paraId="5DC5209E" w14:textId="77777777" w:rsidR="009335FC" w:rsidRPr="000D5C16" w:rsidRDefault="009335FC" w:rsidP="009335FC">
            <w:pPr>
              <w:pStyle w:val="ListParagraph"/>
              <w:numPr>
                <w:ilvl w:val="0"/>
                <w:numId w:val="45"/>
              </w:numPr>
              <w:spacing w:after="0" w:line="240" w:lineRule="auto"/>
              <w:ind w:left="147" w:hanging="147"/>
              <w:rPr>
                <w:rFonts w:cs="Calibri"/>
                <w:bCs/>
                <w:sz w:val="20"/>
                <w:szCs w:val="20"/>
                <w:lang w:val="en-US" w:eastAsia="en-US"/>
              </w:rPr>
            </w:pPr>
            <w:proofErr w:type="gramStart"/>
            <w:r w:rsidRPr="000D5C16">
              <w:rPr>
                <w:rFonts w:cs="Calibri"/>
                <w:bCs/>
                <w:sz w:val="20"/>
                <w:szCs w:val="20"/>
                <w:lang w:val="en-US" w:eastAsia="en-US"/>
              </w:rPr>
              <w:t>how</w:t>
            </w:r>
            <w:proofErr w:type="gramEnd"/>
            <w:r w:rsidRPr="000D5C16">
              <w:rPr>
                <w:rFonts w:cs="Calibri"/>
                <w:bCs/>
                <w:sz w:val="20"/>
                <w:szCs w:val="20"/>
                <w:lang w:val="en-US" w:eastAsia="en-US"/>
              </w:rPr>
              <w:t xml:space="preserve"> to support pupils to journey from needing extrinsic motivation to being motivated to work intrinsically</w:t>
            </w:r>
          </w:p>
          <w:p w14:paraId="6E81243D" w14:textId="77777777" w:rsidR="009335FC" w:rsidRPr="000D5C16" w:rsidRDefault="009335FC" w:rsidP="0050023E">
            <w:pPr>
              <w:rPr>
                <w:rFonts w:ascii="Calibri" w:hAnsi="Calibri" w:cs="Calibri"/>
                <w:bCs/>
                <w:sz w:val="20"/>
                <w:szCs w:val="20"/>
                <w:lang w:val="en-US" w:eastAsia="en-US"/>
              </w:rPr>
            </w:pPr>
            <w:r w:rsidRPr="000D5C16">
              <w:rPr>
                <w:rFonts w:ascii="Calibri" w:hAnsi="Calibri" w:cs="Calibri"/>
                <w:b/>
                <w:sz w:val="20"/>
                <w:szCs w:val="20"/>
                <w:lang w:val="en-US" w:eastAsia="en-US"/>
              </w:rPr>
              <w:t>Practise, reflect, receive coaching and improve at:</w:t>
            </w:r>
          </w:p>
          <w:p w14:paraId="6B582601" w14:textId="77777777" w:rsidR="009335FC" w:rsidRPr="000D5C16" w:rsidRDefault="009335FC" w:rsidP="009335FC">
            <w:pPr>
              <w:numPr>
                <w:ilvl w:val="0"/>
                <w:numId w:val="45"/>
              </w:numPr>
              <w:ind w:left="171" w:hanging="142"/>
              <w:rPr>
                <w:rFonts w:ascii="Calibri" w:hAnsi="Calibri" w:cs="Calibri"/>
                <w:sz w:val="20"/>
                <w:szCs w:val="20"/>
                <w:lang w:val="en-US" w:eastAsia="en-US"/>
              </w:rPr>
            </w:pPr>
            <w:r w:rsidRPr="000D5C16">
              <w:rPr>
                <w:rFonts w:ascii="Calibri" w:hAnsi="Calibri" w:cs="Calibri"/>
                <w:sz w:val="20"/>
                <w:szCs w:val="20"/>
                <w:lang w:val="en-US" w:eastAsia="en-US"/>
              </w:rPr>
              <w:t xml:space="preserve">Setting high expectations and promoting positive behaviour to learn from </w:t>
            </w:r>
            <w:r w:rsidRPr="000D5C16">
              <w:rPr>
                <w:rFonts w:ascii="Calibri" w:hAnsi="Calibri" w:cs="Calibri"/>
                <w:b/>
                <w:bCs/>
                <w:sz w:val="20"/>
                <w:szCs w:val="20"/>
                <w:lang w:val="en-US" w:eastAsia="en-US"/>
              </w:rPr>
              <w:t>all pupils</w:t>
            </w:r>
            <w:r w:rsidRPr="000D5C16">
              <w:rPr>
                <w:rFonts w:ascii="Calibri" w:hAnsi="Calibri" w:cs="Calibri"/>
                <w:sz w:val="20"/>
                <w:szCs w:val="20"/>
                <w:lang w:val="en-US" w:eastAsia="en-US"/>
              </w:rPr>
              <w:t>.</w:t>
            </w:r>
          </w:p>
          <w:p w14:paraId="2FB6D94B" w14:textId="77777777" w:rsidR="009335FC" w:rsidRPr="000D5C16" w:rsidRDefault="009335FC" w:rsidP="009335FC">
            <w:pPr>
              <w:numPr>
                <w:ilvl w:val="0"/>
                <w:numId w:val="45"/>
              </w:numPr>
              <w:ind w:left="171" w:hanging="142"/>
              <w:rPr>
                <w:rFonts w:ascii="Calibri" w:hAnsi="Calibri" w:cs="Calibri"/>
                <w:sz w:val="20"/>
                <w:szCs w:val="20"/>
                <w:lang w:val="en-US" w:eastAsia="en-US"/>
              </w:rPr>
            </w:pPr>
            <w:r w:rsidRPr="000D5C16">
              <w:rPr>
                <w:rFonts w:ascii="Calibri" w:hAnsi="Calibri" w:cs="Calibri"/>
                <w:sz w:val="20"/>
                <w:szCs w:val="20"/>
                <w:lang w:eastAsia="en-US"/>
              </w:rPr>
              <w:t xml:space="preserve">Promoting a positive, predictable and secure environment for </w:t>
            </w:r>
            <w:r w:rsidRPr="000D5C16">
              <w:rPr>
                <w:rFonts w:ascii="Calibri" w:hAnsi="Calibri" w:cs="Calibri"/>
                <w:b/>
                <w:bCs/>
                <w:sz w:val="20"/>
                <w:szCs w:val="20"/>
                <w:lang w:eastAsia="en-US"/>
              </w:rPr>
              <w:t>all pupils</w:t>
            </w:r>
          </w:p>
          <w:p w14:paraId="14BADF80" w14:textId="77777777" w:rsidR="009335FC" w:rsidRPr="000D5C16" w:rsidRDefault="009335FC" w:rsidP="009335FC">
            <w:pPr>
              <w:numPr>
                <w:ilvl w:val="0"/>
                <w:numId w:val="45"/>
              </w:numPr>
              <w:ind w:left="171" w:hanging="142"/>
              <w:rPr>
                <w:rFonts w:ascii="Calibri" w:hAnsi="Calibri" w:cs="Calibri"/>
                <w:b/>
                <w:bCs/>
                <w:sz w:val="20"/>
                <w:szCs w:val="20"/>
                <w:lang w:val="en-US" w:eastAsia="en-US"/>
              </w:rPr>
            </w:pPr>
            <w:r w:rsidRPr="000D5C16">
              <w:rPr>
                <w:rFonts w:ascii="Calibri" w:hAnsi="Calibri" w:cs="Calibri"/>
                <w:sz w:val="20"/>
                <w:szCs w:val="20"/>
                <w:lang w:val="en-US" w:eastAsia="en-US"/>
              </w:rPr>
              <w:t xml:space="preserve">Developing positive and professional relationships with </w:t>
            </w:r>
            <w:r w:rsidRPr="000D5C16">
              <w:rPr>
                <w:rFonts w:ascii="Calibri" w:hAnsi="Calibri" w:cs="Calibri"/>
                <w:b/>
                <w:bCs/>
                <w:sz w:val="20"/>
                <w:szCs w:val="20"/>
                <w:lang w:val="en-US" w:eastAsia="en-US"/>
              </w:rPr>
              <w:t>all pupils.</w:t>
            </w:r>
          </w:p>
        </w:tc>
        <w:tc>
          <w:tcPr>
            <w:tcW w:w="3969" w:type="dxa"/>
            <w:gridSpan w:val="4"/>
          </w:tcPr>
          <w:p w14:paraId="601CEF64" w14:textId="77777777" w:rsidR="009335FC" w:rsidRPr="000D5C16" w:rsidRDefault="009335FC" w:rsidP="0050023E">
            <w:pPr>
              <w:ind w:left="22"/>
              <w:rPr>
                <w:rFonts w:ascii="Calibri" w:hAnsi="Calibri" w:cs="Calibri"/>
                <w:b/>
                <w:sz w:val="18"/>
                <w:szCs w:val="18"/>
                <w:lang w:val="en-US" w:eastAsia="en-US"/>
              </w:rPr>
            </w:pPr>
            <w:r w:rsidRPr="000D5C16">
              <w:rPr>
                <w:rFonts w:ascii="Calibri" w:hAnsi="Calibri" w:cs="Calibri"/>
                <w:b/>
                <w:sz w:val="18"/>
                <w:szCs w:val="18"/>
                <w:lang w:val="en-US" w:eastAsia="en-US"/>
              </w:rPr>
              <w:t>Discuss and analyse with expert colleagues:</w:t>
            </w:r>
          </w:p>
          <w:p w14:paraId="5118AA84"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The extent to which you can develop children’s </w:t>
            </w:r>
            <w:r w:rsidRPr="000D5C16">
              <w:rPr>
                <w:rFonts w:ascii="Calibri" w:hAnsi="Calibri" w:cs="Calibri"/>
                <w:b/>
                <w:bCs/>
                <w:sz w:val="18"/>
                <w:szCs w:val="18"/>
                <w:lang w:val="en-US" w:eastAsia="en-US"/>
              </w:rPr>
              <w:t>concepts/skills</w:t>
            </w:r>
            <w:r w:rsidRPr="000D5C16">
              <w:rPr>
                <w:rFonts w:ascii="Calibri" w:hAnsi="Calibri" w:cs="Calibri"/>
                <w:sz w:val="18"/>
                <w:szCs w:val="18"/>
                <w:lang w:val="en-US" w:eastAsia="en-US"/>
              </w:rPr>
              <w:t xml:space="preserve"> and embed learning; what further steps can you take to improve your pedagogy to achieve this?</w:t>
            </w:r>
          </w:p>
          <w:p w14:paraId="3A5265F7" w14:textId="77777777" w:rsidR="009335FC" w:rsidRPr="000D5C16" w:rsidRDefault="009335FC" w:rsidP="009335FC">
            <w:pPr>
              <w:pStyle w:val="EndnoteText"/>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How flexibly grouping pupils within a class to provide more tailored support can be effective, but how care should be taken to monitor its impact on engagement and motivation, particularly for lower attaining pupils</w:t>
            </w:r>
          </w:p>
          <w:p w14:paraId="061E90AC"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5DA0C517" w14:textId="4C777DA3" w:rsidR="009335FC" w:rsidRPr="000D5C16" w:rsidRDefault="009335FC" w:rsidP="009335FC">
            <w:pPr>
              <w:numPr>
                <w:ilvl w:val="0"/>
                <w:numId w:val="45"/>
              </w:numPr>
              <w:shd w:val="clear" w:color="auto" w:fill="FFFFFF" w:themeFill="background1"/>
              <w:ind w:left="127" w:hanging="142"/>
              <w:rPr>
                <w:rFonts w:ascii="Calibri" w:hAnsi="Calibri" w:cs="Calibri"/>
                <w:sz w:val="18"/>
                <w:szCs w:val="18"/>
                <w:lang w:val="en-US" w:eastAsia="en-US"/>
              </w:rPr>
            </w:pPr>
            <w:r w:rsidRPr="000D5C16">
              <w:rPr>
                <w:rFonts w:ascii="Calibri" w:hAnsi="Calibri" w:cs="Calibri"/>
                <w:sz w:val="18"/>
                <w:szCs w:val="18"/>
                <w:lang w:val="en-US" w:eastAsia="en-US"/>
              </w:rPr>
              <w:t xml:space="preserve">embedding opportunities for pupils to practice skills of </w:t>
            </w:r>
            <w:r w:rsidR="00BA154A" w:rsidRPr="000D5C16">
              <w:rPr>
                <w:rFonts w:ascii="Calibri" w:hAnsi="Calibri" w:cs="Calibri"/>
                <w:sz w:val="18"/>
                <w:szCs w:val="18"/>
                <w:lang w:val="en-US" w:eastAsia="en-US"/>
              </w:rPr>
              <w:t>self-regulation</w:t>
            </w:r>
            <w:r w:rsidRPr="000D5C16">
              <w:rPr>
                <w:rFonts w:ascii="Calibri" w:hAnsi="Calibri" w:cs="Calibri"/>
                <w:sz w:val="18"/>
                <w:szCs w:val="18"/>
                <w:lang w:val="en-US" w:eastAsia="en-US"/>
              </w:rPr>
              <w:t xml:space="preserve"> and metacognition</w:t>
            </w:r>
          </w:p>
          <w:p w14:paraId="7BB5DC71"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Sequencing planning to balance exposition, repetition, practice and retrieval of key knowledge/skills</w:t>
            </w:r>
          </w:p>
          <w:p w14:paraId="0AD6DA22"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Increasing challenge with practice and retrieval as knowledge becomes more secure (e.g. by removing scaffolding, lengthening spacing or introducing interacting elements)</w:t>
            </w:r>
          </w:p>
          <w:p w14:paraId="6F7B0039" w14:textId="77777777" w:rsidR="009335FC" w:rsidRPr="000D5C16" w:rsidRDefault="009335FC" w:rsidP="009335FC">
            <w:pPr>
              <w:numPr>
                <w:ilvl w:val="0"/>
                <w:numId w:val="45"/>
              </w:numPr>
              <w:ind w:left="127" w:hanging="142"/>
              <w:rPr>
                <w:rFonts w:ascii="Calibri" w:hAnsi="Calibri" w:cs="Calibri"/>
                <w:sz w:val="18"/>
                <w:szCs w:val="18"/>
                <w:lang w:val="en-US" w:eastAsia="en-US"/>
              </w:rPr>
            </w:pPr>
            <w:r w:rsidRPr="000D5C16">
              <w:rPr>
                <w:rFonts w:ascii="Calibri" w:hAnsi="Calibri" w:cs="Calibri"/>
                <w:sz w:val="18"/>
                <w:szCs w:val="18"/>
                <w:lang w:val="en-US" w:eastAsia="en-US"/>
              </w:rPr>
              <w:t>consistently adapting teaching</w:t>
            </w:r>
            <w:r w:rsidRPr="000D5C16">
              <w:rPr>
                <w:rFonts w:ascii="Calibri" w:hAnsi="Calibri" w:cs="Calibri"/>
                <w:b/>
                <w:sz w:val="18"/>
                <w:szCs w:val="18"/>
                <w:lang w:val="en-US" w:eastAsia="en-US"/>
              </w:rPr>
              <w:t xml:space="preserve"> across the curriculum</w:t>
            </w:r>
            <w:r w:rsidRPr="000D5C16">
              <w:rPr>
                <w:rFonts w:ascii="Calibri" w:hAnsi="Calibri" w:cs="Calibri"/>
                <w:sz w:val="18"/>
                <w:szCs w:val="18"/>
                <w:lang w:val="en-US" w:eastAsia="en-US"/>
              </w:rPr>
              <w:t xml:space="preserve"> </w:t>
            </w:r>
          </w:p>
          <w:p w14:paraId="5CC47B8C" w14:textId="77777777" w:rsidR="009335FC" w:rsidRPr="000D5C16" w:rsidRDefault="009335FC" w:rsidP="009335FC">
            <w:pPr>
              <w:numPr>
                <w:ilvl w:val="0"/>
                <w:numId w:val="45"/>
              </w:numPr>
              <w:ind w:left="127" w:hanging="142"/>
              <w:rPr>
                <w:rFonts w:ascii="Calibri" w:hAnsi="Calibri" w:cs="Calibri"/>
                <w:i/>
                <w:iCs/>
                <w:sz w:val="18"/>
                <w:szCs w:val="18"/>
                <w:lang w:eastAsia="en-US"/>
              </w:rPr>
            </w:pPr>
            <w:r w:rsidRPr="000D5C16">
              <w:rPr>
                <w:rFonts w:ascii="Calibri" w:hAnsi="Calibri" w:cs="Calibri"/>
                <w:sz w:val="18"/>
                <w:szCs w:val="18"/>
                <w:lang w:val="en-US" w:eastAsia="en-US"/>
              </w:rPr>
              <w:t xml:space="preserve">planning learning activities which </w:t>
            </w:r>
            <w:r w:rsidRPr="000D5C16">
              <w:rPr>
                <w:rFonts w:ascii="Calibri" w:hAnsi="Calibri" w:cs="Calibri"/>
                <w:sz w:val="18"/>
                <w:szCs w:val="18"/>
                <w:lang w:eastAsia="en-US"/>
              </w:rPr>
              <w:t xml:space="preserve">develop, </w:t>
            </w:r>
            <w:r w:rsidRPr="000D5C16">
              <w:rPr>
                <w:rFonts w:ascii="Calibri" w:hAnsi="Calibri" w:cs="Calibri"/>
                <w:b/>
                <w:i/>
                <w:sz w:val="18"/>
                <w:szCs w:val="18"/>
                <w:lang w:eastAsia="en-US"/>
              </w:rPr>
              <w:t>consolidate and deepen</w:t>
            </w:r>
            <w:r w:rsidRPr="000D5C16">
              <w:rPr>
                <w:rFonts w:ascii="Calibri" w:hAnsi="Calibri" w:cs="Calibri"/>
                <w:sz w:val="18"/>
                <w:szCs w:val="18"/>
                <w:lang w:eastAsia="en-US"/>
              </w:rPr>
              <w:t xml:space="preserve"> learning and promote longer-term learning e.g. </w:t>
            </w:r>
            <w:r w:rsidRPr="000D5C16">
              <w:rPr>
                <w:rFonts w:ascii="Calibri" w:hAnsi="Calibri" w:cs="Calibri"/>
                <w:i/>
                <w:iCs/>
                <w:sz w:val="18"/>
                <w:szCs w:val="18"/>
                <w:lang w:eastAsia="en-US"/>
              </w:rPr>
              <w:t>by</w:t>
            </w:r>
            <w:r w:rsidRPr="000D5C16">
              <w:rPr>
                <w:rFonts w:ascii="Calibri" w:hAnsi="Calibri" w:cs="Calibri"/>
                <w:i/>
                <w:iCs/>
              </w:rPr>
              <w:t xml:space="preserve"> </w:t>
            </w:r>
            <w:r w:rsidRPr="000D5C16">
              <w:rPr>
                <w:rFonts w:ascii="Calibri" w:hAnsi="Calibri" w:cs="Calibri"/>
                <w:i/>
                <w:iCs/>
                <w:sz w:val="18"/>
                <w:szCs w:val="18"/>
                <w:lang w:eastAsia="en-US"/>
              </w:rPr>
              <w:t xml:space="preserve">actively planning how you will help children to remember what they are learning; plan activities to develop pupils’ fluency in basic skills/concepts to facilitate </w:t>
            </w:r>
            <w:proofErr w:type="gramStart"/>
            <w:r w:rsidRPr="000D5C16">
              <w:rPr>
                <w:rFonts w:ascii="Calibri" w:hAnsi="Calibri" w:cs="Calibri"/>
                <w:i/>
                <w:iCs/>
                <w:sz w:val="18"/>
                <w:szCs w:val="18"/>
                <w:lang w:eastAsia="en-US"/>
              </w:rPr>
              <w:t>application;</w:t>
            </w:r>
            <w:proofErr w:type="gramEnd"/>
          </w:p>
          <w:p w14:paraId="78C498FA" w14:textId="77777777" w:rsidR="009335FC" w:rsidRPr="00EB1302" w:rsidRDefault="009335FC" w:rsidP="009335FC">
            <w:pPr>
              <w:numPr>
                <w:ilvl w:val="0"/>
                <w:numId w:val="45"/>
              </w:numPr>
              <w:ind w:left="127" w:hanging="142"/>
              <w:rPr>
                <w:rFonts w:ascii="Calibri" w:hAnsi="Calibri" w:cs="Calibri"/>
                <w:sz w:val="18"/>
                <w:szCs w:val="18"/>
                <w:lang w:eastAsia="en-US"/>
              </w:rPr>
            </w:pPr>
            <w:r w:rsidRPr="00EB1302">
              <w:rPr>
                <w:rFonts w:ascii="Calibri" w:hAnsi="Calibri" w:cs="Calibri"/>
                <w:sz w:val="18"/>
                <w:szCs w:val="18"/>
                <w:lang w:eastAsia="en-US"/>
              </w:rPr>
              <w:t xml:space="preserve">Limiting demands on working memory </w:t>
            </w:r>
            <w:r w:rsidRPr="00EB1302">
              <w:rPr>
                <w:rFonts w:ascii="Calibri" w:hAnsi="Calibri" w:cs="Calibri"/>
                <w:i/>
                <w:iCs/>
                <w:sz w:val="18"/>
                <w:szCs w:val="18"/>
                <w:lang w:val="en-US" w:eastAsia="en-US"/>
              </w:rPr>
              <w:t>e.g. by reducing unnecessary distractions, or aspects of teaching input so attention is focused on key content</w:t>
            </w:r>
          </w:p>
          <w:p w14:paraId="292D96F9" w14:textId="77777777" w:rsidR="009335FC" w:rsidRPr="000D5C16" w:rsidRDefault="009335FC" w:rsidP="009335FC">
            <w:pPr>
              <w:numPr>
                <w:ilvl w:val="0"/>
                <w:numId w:val="45"/>
              </w:numPr>
              <w:ind w:left="176" w:hanging="154"/>
              <w:rPr>
                <w:rFonts w:ascii="Calibri" w:hAnsi="Calibri" w:cs="Calibri"/>
                <w:sz w:val="20"/>
                <w:szCs w:val="20"/>
                <w:lang w:val="en-US" w:eastAsia="en-US"/>
              </w:rPr>
            </w:pPr>
            <w:r w:rsidRPr="000D5C16">
              <w:rPr>
                <w:rFonts w:ascii="Calibri" w:hAnsi="Calibri" w:cs="Calibri"/>
                <w:sz w:val="18"/>
                <w:szCs w:val="18"/>
                <w:lang w:val="en-US" w:eastAsia="en-US"/>
              </w:rPr>
              <w:t>Using ‘</w:t>
            </w:r>
            <w:r w:rsidRPr="000D5C16">
              <w:rPr>
                <w:rFonts w:ascii="Calibri" w:hAnsi="Calibri" w:cs="Calibri"/>
                <w:b/>
                <w:i/>
                <w:sz w:val="18"/>
                <w:szCs w:val="18"/>
                <w:lang w:val="en-US" w:eastAsia="en-US"/>
              </w:rPr>
              <w:t>quality first teaching</w:t>
            </w:r>
            <w:r w:rsidRPr="000D5C16">
              <w:rPr>
                <w:rFonts w:ascii="Calibri" w:hAnsi="Calibri" w:cs="Calibri"/>
                <w:i/>
                <w:sz w:val="18"/>
                <w:szCs w:val="18"/>
                <w:lang w:val="en-US" w:eastAsia="en-US"/>
              </w:rPr>
              <w:t>’</w:t>
            </w:r>
            <w:r w:rsidRPr="000D5C16">
              <w:rPr>
                <w:rFonts w:ascii="Calibri" w:hAnsi="Calibri" w:cs="Calibri"/>
                <w:sz w:val="18"/>
                <w:szCs w:val="18"/>
                <w:lang w:val="en-US" w:eastAsia="en-US"/>
              </w:rPr>
              <w:t>, targeted interventions, deployment of</w:t>
            </w:r>
            <w:r w:rsidRPr="000D5C16">
              <w:rPr>
                <w:rFonts w:ascii="Calibri" w:hAnsi="Calibri" w:cs="Calibri"/>
                <w:b/>
                <w:sz w:val="18"/>
                <w:szCs w:val="18"/>
                <w:lang w:val="en-US" w:eastAsia="en-US"/>
              </w:rPr>
              <w:t xml:space="preserve"> </w:t>
            </w:r>
            <w:r w:rsidRPr="000D5C16">
              <w:rPr>
                <w:rFonts w:ascii="Calibri" w:hAnsi="Calibri" w:cs="Calibri"/>
                <w:b/>
                <w:i/>
                <w:sz w:val="18"/>
                <w:szCs w:val="18"/>
                <w:lang w:val="en-US" w:eastAsia="en-US"/>
              </w:rPr>
              <w:t>support staff</w:t>
            </w:r>
            <w:r w:rsidRPr="000D5C16">
              <w:rPr>
                <w:rFonts w:ascii="Calibri" w:hAnsi="Calibri" w:cs="Calibri"/>
                <w:sz w:val="18"/>
                <w:szCs w:val="18"/>
                <w:lang w:val="en-US" w:eastAsia="en-US"/>
              </w:rPr>
              <w:t xml:space="preserve">, and </w:t>
            </w:r>
            <w:r w:rsidRPr="000D5C16">
              <w:rPr>
                <w:rFonts w:ascii="Calibri" w:hAnsi="Calibri" w:cs="Calibri"/>
                <w:b/>
                <w:i/>
                <w:sz w:val="18"/>
                <w:szCs w:val="18"/>
                <w:lang w:val="en-US" w:eastAsia="en-US"/>
              </w:rPr>
              <w:t>knowledge of pupils as individuals</w:t>
            </w:r>
            <w:r w:rsidRPr="000D5C16">
              <w:rPr>
                <w:rFonts w:ascii="Calibri" w:hAnsi="Calibri" w:cs="Calibri"/>
                <w:sz w:val="18"/>
                <w:szCs w:val="18"/>
                <w:lang w:val="en-US" w:eastAsia="en-US"/>
              </w:rPr>
              <w:t xml:space="preserve"> to challenge/motivate ALL pupils, especially those from underperforming groups.</w:t>
            </w:r>
          </w:p>
        </w:tc>
        <w:tc>
          <w:tcPr>
            <w:tcW w:w="3544" w:type="dxa"/>
            <w:gridSpan w:val="3"/>
          </w:tcPr>
          <w:p w14:paraId="55059484" w14:textId="77777777" w:rsidR="009335FC" w:rsidRPr="000D5C16" w:rsidRDefault="009335FC" w:rsidP="0050023E">
            <w:pPr>
              <w:ind w:left="22"/>
              <w:rPr>
                <w:rFonts w:ascii="Calibri" w:hAnsi="Calibri" w:cs="Calibri"/>
                <w:b/>
                <w:bCs/>
                <w:sz w:val="18"/>
                <w:szCs w:val="18"/>
                <w:lang w:val="en-US" w:eastAsia="en-US"/>
              </w:rPr>
            </w:pPr>
            <w:r w:rsidRPr="000D5C16">
              <w:rPr>
                <w:rFonts w:ascii="Calibri" w:eastAsia="Calibri" w:hAnsi="Calibri" w:cs="Calibri"/>
                <w:b/>
                <w:bCs/>
                <w:sz w:val="18"/>
                <w:szCs w:val="18"/>
                <w:lang w:val="en-US"/>
              </w:rPr>
              <w:t xml:space="preserve">Discuss and analyse with expert colleagues </w:t>
            </w:r>
          </w:p>
          <w:p w14:paraId="521F5F6C" w14:textId="77777777" w:rsidR="009335FC" w:rsidRPr="000D5C16" w:rsidRDefault="009335FC" w:rsidP="009335FC">
            <w:pPr>
              <w:numPr>
                <w:ilvl w:val="0"/>
                <w:numId w:val="45"/>
              </w:numPr>
              <w:ind w:left="176" w:hanging="154"/>
              <w:contextualSpacing/>
              <w:rPr>
                <w:rFonts w:ascii="Calibri" w:eastAsia="Calibri" w:hAnsi="Calibri" w:cs="Calibri"/>
                <w:sz w:val="18"/>
                <w:szCs w:val="18"/>
                <w:lang w:val="en-US"/>
              </w:rPr>
            </w:pPr>
            <w:r w:rsidRPr="000D5C16">
              <w:rPr>
                <w:rFonts w:ascii="Calibri" w:eastAsia="Calibri" w:hAnsi="Calibri" w:cs="Calibri"/>
                <w:sz w:val="18"/>
                <w:szCs w:val="18"/>
                <w:lang w:val="en-US"/>
              </w:rPr>
              <w:t xml:space="preserve">Statutory Assessments taking place in school, including the times table check and Phonics Screening check </w:t>
            </w:r>
          </w:p>
          <w:p w14:paraId="189C996A" w14:textId="77777777" w:rsidR="009335FC" w:rsidRPr="00EB1302" w:rsidRDefault="009335FC" w:rsidP="009335FC">
            <w:pPr>
              <w:numPr>
                <w:ilvl w:val="0"/>
                <w:numId w:val="45"/>
              </w:numPr>
              <w:ind w:left="228" w:hanging="206"/>
              <w:rPr>
                <w:rFonts w:ascii="Calibri" w:hAnsi="Calibri" w:cs="Calibri"/>
                <w:b/>
                <w:sz w:val="18"/>
                <w:szCs w:val="18"/>
                <w:lang w:val="en-US" w:eastAsia="en-US"/>
              </w:rPr>
            </w:pPr>
            <w:proofErr w:type="gramStart"/>
            <w:r w:rsidRPr="000D5C16">
              <w:rPr>
                <w:rFonts w:ascii="Calibri" w:eastAsia="Calibri" w:hAnsi="Calibri" w:cs="Calibri"/>
                <w:sz w:val="18"/>
                <w:szCs w:val="18"/>
                <w:lang w:val="en-US"/>
              </w:rPr>
              <w:t>how</w:t>
            </w:r>
            <w:proofErr w:type="gramEnd"/>
            <w:r w:rsidRPr="000D5C16">
              <w:rPr>
                <w:rFonts w:ascii="Calibri" w:eastAsia="Calibri" w:hAnsi="Calibri" w:cs="Calibri"/>
                <w:sz w:val="18"/>
                <w:szCs w:val="18"/>
                <w:lang w:val="en-US"/>
              </w:rPr>
              <w:t xml:space="preserve"> to ensure feedback is specific and helpful when using peer or self-</w:t>
            </w:r>
            <w:r w:rsidRPr="00EB1302">
              <w:rPr>
                <w:rFonts w:ascii="Calibri" w:eastAsia="Calibri" w:hAnsi="Calibri" w:cs="Calibri"/>
                <w:sz w:val="18"/>
                <w:szCs w:val="18"/>
                <w:lang w:val="en-US"/>
              </w:rPr>
              <w:t>assessment e.g. through use of clear success criteria.</w:t>
            </w:r>
          </w:p>
          <w:p w14:paraId="4AB62F8E" w14:textId="77777777" w:rsidR="009335FC" w:rsidRPr="00EB1302" w:rsidRDefault="009335FC" w:rsidP="009335FC">
            <w:pPr>
              <w:numPr>
                <w:ilvl w:val="0"/>
                <w:numId w:val="45"/>
              </w:numPr>
              <w:ind w:left="228" w:hanging="206"/>
              <w:rPr>
                <w:rFonts w:ascii="Calibri" w:hAnsi="Calibri" w:cs="Calibri"/>
                <w:b/>
                <w:sz w:val="18"/>
                <w:szCs w:val="18"/>
                <w:lang w:val="en-US" w:eastAsia="en-US"/>
              </w:rPr>
            </w:pPr>
            <w:r w:rsidRPr="00EB1302">
              <w:rPr>
                <w:rFonts w:ascii="Calibri" w:eastAsia="Calibri" w:hAnsi="Calibri" w:cs="Calibri"/>
                <w:sz w:val="18"/>
                <w:szCs w:val="18"/>
                <w:lang w:val="en-US"/>
              </w:rPr>
              <w:t xml:space="preserve">How to identify efficient approaches to assessment so that it does not have a disproportionate impact on workload </w:t>
            </w:r>
            <w:r w:rsidRPr="00EB1302">
              <w:rPr>
                <w:rFonts w:asciiTheme="minorHAnsi" w:eastAsia="Calibri" w:hAnsiTheme="minorHAnsi" w:cstheme="minorHAnsi"/>
                <w:sz w:val="18"/>
                <w:szCs w:val="18"/>
                <w:lang w:val="en-US"/>
              </w:rPr>
              <w:t>(e.g. using whole class feedback or well supported peer</w:t>
            </w:r>
            <w:r>
              <w:rPr>
                <w:rFonts w:asciiTheme="minorHAnsi" w:eastAsia="Calibri" w:hAnsiTheme="minorHAnsi" w:cstheme="minorHAnsi"/>
                <w:sz w:val="18"/>
                <w:szCs w:val="18"/>
                <w:lang w:val="en-US"/>
              </w:rPr>
              <w:t>/</w:t>
            </w:r>
            <w:r w:rsidRPr="00EB1302">
              <w:rPr>
                <w:rFonts w:asciiTheme="minorHAnsi" w:eastAsia="Calibri" w:hAnsiTheme="minorHAnsi" w:cstheme="minorHAnsi"/>
                <w:sz w:val="18"/>
                <w:szCs w:val="18"/>
                <w:lang w:val="en-US"/>
              </w:rPr>
              <w:t xml:space="preserve">self-assessment) </w:t>
            </w:r>
          </w:p>
          <w:p w14:paraId="4A4B2F54"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Cs/>
                <w:sz w:val="18"/>
                <w:szCs w:val="18"/>
                <w:lang w:val="en-US" w:eastAsia="en-US"/>
              </w:rPr>
              <w:t xml:space="preserve">How to draw conclusions about pupils’ learning by looking at attainment over </w:t>
            </w:r>
            <w:proofErr w:type="gramStart"/>
            <w:r w:rsidRPr="000D5C16">
              <w:rPr>
                <w:rFonts w:ascii="Calibri" w:hAnsi="Calibri" w:cs="Calibri"/>
                <w:bCs/>
                <w:sz w:val="18"/>
                <w:szCs w:val="18"/>
                <w:lang w:val="en-US" w:eastAsia="en-US"/>
              </w:rPr>
              <w:t>a number of</w:t>
            </w:r>
            <w:proofErr w:type="gramEnd"/>
            <w:r w:rsidRPr="000D5C16">
              <w:rPr>
                <w:rFonts w:ascii="Calibri" w:hAnsi="Calibri" w:cs="Calibri"/>
                <w:bCs/>
                <w:sz w:val="18"/>
                <w:szCs w:val="18"/>
                <w:lang w:val="en-US" w:eastAsia="en-US"/>
              </w:rPr>
              <w:t xml:space="preserve"> assessments.</w:t>
            </w:r>
          </w:p>
          <w:p w14:paraId="41639410" w14:textId="77777777" w:rsidR="009335FC" w:rsidRPr="000D5C16" w:rsidRDefault="009335FC" w:rsidP="009335FC">
            <w:pPr>
              <w:numPr>
                <w:ilvl w:val="0"/>
                <w:numId w:val="45"/>
              </w:numPr>
              <w:ind w:left="228" w:hanging="206"/>
              <w:rPr>
                <w:rFonts w:ascii="Calibri" w:hAnsi="Calibri" w:cs="Calibri"/>
                <w:sz w:val="20"/>
              </w:rPr>
            </w:pPr>
            <w:r w:rsidRPr="000D5C16">
              <w:rPr>
                <w:rFonts w:ascii="Calibri" w:hAnsi="Calibri" w:cs="Calibri"/>
                <w:bCs/>
                <w:sz w:val="18"/>
                <w:szCs w:val="18"/>
                <w:lang w:val="en-US" w:eastAsia="en-US"/>
              </w:rPr>
              <w:t>Principles of effective report writing</w:t>
            </w:r>
            <w:r w:rsidRPr="000D5C16">
              <w:rPr>
                <w:rFonts w:ascii="Calibri" w:hAnsi="Calibri" w:cs="Calibri"/>
                <w:bCs/>
                <w:sz w:val="18"/>
                <w:lang w:val="en-US" w:eastAsia="en-US"/>
              </w:rPr>
              <w:t xml:space="preserve">; </w:t>
            </w:r>
            <w:r w:rsidRPr="000D5C16">
              <w:rPr>
                <w:rFonts w:ascii="Calibri" w:eastAsia="Calibri" w:hAnsi="Calibri" w:cs="Calibri"/>
                <w:sz w:val="18"/>
                <w:szCs w:val="18"/>
                <w:lang w:val="en-US"/>
              </w:rPr>
              <w:t xml:space="preserve">ask if you can view some examples to support completion of your </w:t>
            </w:r>
            <w:r>
              <w:rPr>
                <w:rFonts w:ascii="Calibri" w:eastAsia="Calibri" w:hAnsi="Calibri" w:cs="Calibri"/>
                <w:sz w:val="18"/>
                <w:szCs w:val="18"/>
                <w:lang w:val="en-US"/>
              </w:rPr>
              <w:t>PPU</w:t>
            </w:r>
            <w:r w:rsidRPr="000D5C16">
              <w:rPr>
                <w:rFonts w:ascii="Calibri" w:eastAsia="Calibri" w:hAnsi="Calibri" w:cs="Calibri"/>
                <w:sz w:val="18"/>
                <w:szCs w:val="18"/>
                <w:lang w:val="en-US"/>
              </w:rPr>
              <w:t xml:space="preserve"> task.</w:t>
            </w:r>
          </w:p>
          <w:p w14:paraId="24340EE5"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Practise, reflect, receive coaching and improve at:</w:t>
            </w:r>
          </w:p>
          <w:p w14:paraId="7C2C1BF0" w14:textId="77777777" w:rsidR="009335FC" w:rsidRPr="000D5C16" w:rsidRDefault="009335FC" w:rsidP="009335FC">
            <w:pPr>
              <w:numPr>
                <w:ilvl w:val="0"/>
                <w:numId w:val="45"/>
              </w:numPr>
              <w:ind w:left="179" w:hanging="141"/>
              <w:rPr>
                <w:rFonts w:ascii="Calibri" w:hAnsi="Calibri" w:cs="Calibri"/>
                <w:sz w:val="18"/>
                <w:szCs w:val="18"/>
                <w:lang w:val="en-US" w:eastAsia="en-US"/>
              </w:rPr>
            </w:pPr>
            <w:r w:rsidRPr="000D5C16">
              <w:rPr>
                <w:rFonts w:ascii="Calibri" w:hAnsi="Calibri" w:cs="Calibri"/>
                <w:sz w:val="18"/>
                <w:szCs w:val="18"/>
                <w:lang w:val="en-US" w:eastAsia="en-US"/>
              </w:rPr>
              <w:t>embedding a range of assessment strategies to promote learning within and between lessons</w:t>
            </w:r>
          </w:p>
          <w:p w14:paraId="4338C198" w14:textId="77777777" w:rsidR="009335FC" w:rsidRPr="000D5C16" w:rsidRDefault="009335FC" w:rsidP="009335FC">
            <w:pPr>
              <w:numPr>
                <w:ilvl w:val="0"/>
                <w:numId w:val="45"/>
              </w:numPr>
              <w:ind w:left="172" w:hanging="172"/>
              <w:rPr>
                <w:rFonts w:ascii="Calibri" w:hAnsi="Calibri" w:cs="Calibri"/>
                <w:sz w:val="18"/>
                <w:szCs w:val="18"/>
                <w:lang w:val="en-US" w:eastAsia="en-US"/>
              </w:rPr>
            </w:pPr>
            <w:r w:rsidRPr="000D5C16">
              <w:rPr>
                <w:rFonts w:ascii="Calibri" w:hAnsi="Calibri" w:cs="Calibri"/>
                <w:bCs/>
                <w:sz w:val="18"/>
                <w:szCs w:val="18"/>
                <w:lang w:val="en-US" w:eastAsia="en-US"/>
              </w:rPr>
              <w:t>Planning assessment</w:t>
            </w:r>
            <w:r w:rsidRPr="000D5C16">
              <w:rPr>
                <w:rFonts w:ascii="Calibri" w:hAnsi="Calibri" w:cs="Calibri"/>
                <w:b/>
                <w:sz w:val="18"/>
                <w:szCs w:val="18"/>
                <w:lang w:val="en-US" w:eastAsia="en-US"/>
              </w:rPr>
              <w:t xml:space="preserve"> questions/ tasks, </w:t>
            </w:r>
            <w:r w:rsidRPr="000D5C16">
              <w:rPr>
                <w:rFonts w:ascii="Calibri" w:hAnsi="Calibri" w:cs="Calibri"/>
                <w:bCs/>
                <w:i/>
                <w:iCs/>
                <w:sz w:val="18"/>
                <w:szCs w:val="18"/>
                <w:lang w:val="en-US" w:eastAsia="en-US"/>
              </w:rPr>
              <w:t xml:space="preserve">with clarity about what will indicate understanding </w:t>
            </w:r>
            <w:r w:rsidRPr="000D5C16">
              <w:rPr>
                <w:rFonts w:ascii="Calibri" w:hAnsi="Calibri" w:cs="Calibri"/>
                <w:sz w:val="18"/>
                <w:szCs w:val="18"/>
                <w:lang w:val="en-US" w:eastAsia="en-US"/>
              </w:rPr>
              <w:t>and be</w:t>
            </w:r>
            <w:r>
              <w:rPr>
                <w:rFonts w:ascii="Calibri" w:hAnsi="Calibri" w:cs="Calibri"/>
                <w:sz w:val="18"/>
                <w:szCs w:val="18"/>
                <w:lang w:val="en-US" w:eastAsia="en-US"/>
              </w:rPr>
              <w:t>ing</w:t>
            </w:r>
            <w:r w:rsidRPr="000D5C16">
              <w:rPr>
                <w:rFonts w:ascii="Calibri" w:hAnsi="Calibri" w:cs="Calibri"/>
                <w:sz w:val="18"/>
                <w:szCs w:val="18"/>
                <w:lang w:val="en-US" w:eastAsia="en-US"/>
              </w:rPr>
              <w:t xml:space="preserve"> clear how this information can be used to adapt teaching in the lesson </w:t>
            </w:r>
          </w:p>
          <w:p w14:paraId="7367C459"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
                <w:sz w:val="18"/>
                <w:szCs w:val="18"/>
                <w:lang w:val="en-US" w:eastAsia="en-US"/>
              </w:rPr>
              <w:t>Prompting pupils to elaborate</w:t>
            </w:r>
            <w:r w:rsidRPr="000D5C16">
              <w:rPr>
                <w:rFonts w:ascii="Calibri" w:hAnsi="Calibri" w:cs="Calibri"/>
                <w:bCs/>
                <w:sz w:val="18"/>
                <w:szCs w:val="18"/>
                <w:lang w:val="en-US" w:eastAsia="en-US"/>
              </w:rPr>
              <w:t xml:space="preserve"> to check that understanding is secure</w:t>
            </w:r>
          </w:p>
          <w:p w14:paraId="6EE48C41"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bCs/>
                <w:sz w:val="18"/>
                <w:szCs w:val="18"/>
                <w:lang w:val="en-US" w:eastAsia="en-US"/>
              </w:rPr>
              <w:t xml:space="preserve">Embedding </w:t>
            </w:r>
            <w:r w:rsidRPr="000D5C16">
              <w:rPr>
                <w:rFonts w:ascii="Calibri" w:hAnsi="Calibri" w:cs="Calibri"/>
                <w:b/>
                <w:sz w:val="18"/>
                <w:szCs w:val="18"/>
                <w:lang w:val="en-US" w:eastAsia="en-US"/>
              </w:rPr>
              <w:t xml:space="preserve">self/peer assessment </w:t>
            </w:r>
            <w:r w:rsidRPr="000D5C16">
              <w:rPr>
                <w:rFonts w:ascii="Calibri" w:hAnsi="Calibri" w:cs="Calibri"/>
                <w:bCs/>
                <w:sz w:val="18"/>
                <w:szCs w:val="18"/>
                <w:lang w:val="en-US" w:eastAsia="en-US"/>
              </w:rPr>
              <w:t>to engage learners in taking responsibility for their own learning</w:t>
            </w:r>
            <w:r>
              <w:rPr>
                <w:rFonts w:ascii="Calibri" w:hAnsi="Calibri" w:cs="Calibri"/>
                <w:bCs/>
                <w:sz w:val="18"/>
                <w:szCs w:val="18"/>
                <w:lang w:val="en-US" w:eastAsia="en-US"/>
              </w:rPr>
              <w:t xml:space="preserve">/ to </w:t>
            </w:r>
            <w:r w:rsidRPr="000D5C16">
              <w:rPr>
                <w:rFonts w:ascii="Calibri" w:hAnsi="Calibri" w:cs="Calibri"/>
                <w:bCs/>
                <w:sz w:val="18"/>
                <w:szCs w:val="18"/>
                <w:lang w:val="en-US" w:eastAsia="en-US"/>
              </w:rPr>
              <w:t>deepen learning</w:t>
            </w:r>
          </w:p>
          <w:p w14:paraId="50E5989E" w14:textId="77777777" w:rsidR="009335FC" w:rsidRPr="000D5C16" w:rsidRDefault="009335FC" w:rsidP="009335FC">
            <w:pPr>
              <w:numPr>
                <w:ilvl w:val="0"/>
                <w:numId w:val="45"/>
              </w:numPr>
              <w:ind w:left="228" w:hanging="206"/>
              <w:rPr>
                <w:rFonts w:ascii="Calibri" w:hAnsi="Calibri" w:cs="Calibri"/>
                <w:sz w:val="18"/>
                <w:szCs w:val="18"/>
                <w:lang w:val="en-US" w:eastAsia="en-US"/>
              </w:rPr>
            </w:pPr>
            <w:r w:rsidRPr="000D5C16">
              <w:rPr>
                <w:rFonts w:ascii="Calibri" w:hAnsi="Calibri" w:cs="Calibri"/>
                <w:sz w:val="18"/>
                <w:szCs w:val="18"/>
                <w:lang w:eastAsia="en-US"/>
              </w:rPr>
              <w:t xml:space="preserve">presenting progress/attainment information about your two chosen pupils in </w:t>
            </w:r>
            <w:r w:rsidRPr="000D5C16">
              <w:rPr>
                <w:rFonts w:ascii="Calibri" w:hAnsi="Calibri" w:cs="Calibri"/>
                <w:b/>
                <w:sz w:val="18"/>
                <w:szCs w:val="18"/>
                <w:lang w:eastAsia="en-US"/>
              </w:rPr>
              <w:t>a real or mock pupil progress meeting</w:t>
            </w:r>
            <w:r w:rsidRPr="000D5C16">
              <w:rPr>
                <w:rFonts w:ascii="Calibri" w:hAnsi="Calibri" w:cs="Calibri"/>
                <w:sz w:val="18"/>
                <w:szCs w:val="18"/>
                <w:lang w:eastAsia="en-US"/>
              </w:rPr>
              <w:t xml:space="preserve"> </w:t>
            </w:r>
            <w:r w:rsidRPr="000D5C16">
              <w:rPr>
                <w:rFonts w:ascii="Calibri" w:hAnsi="Calibri" w:cs="Calibri"/>
                <w:sz w:val="18"/>
                <w:szCs w:val="18"/>
                <w:lang w:val="en-US" w:eastAsia="en-US"/>
              </w:rPr>
              <w:t>(</w:t>
            </w:r>
            <w:r w:rsidRPr="000D5C16">
              <w:rPr>
                <w:rFonts w:ascii="Calibri" w:hAnsi="Calibri" w:cs="Calibri"/>
                <w:b/>
                <w:sz w:val="18"/>
                <w:szCs w:val="18"/>
                <w:lang w:val="en-US" w:eastAsia="en-US"/>
              </w:rPr>
              <w:t>TS 6c</w:t>
            </w:r>
            <w:proofErr w:type="gramStart"/>
            <w:r w:rsidRPr="000D5C16">
              <w:rPr>
                <w:rFonts w:ascii="Calibri" w:hAnsi="Calibri" w:cs="Calibri"/>
                <w:sz w:val="18"/>
                <w:szCs w:val="18"/>
                <w:lang w:val="en-US" w:eastAsia="en-US"/>
              </w:rPr>
              <w:t>);</w:t>
            </w:r>
            <w:proofErr w:type="gramEnd"/>
          </w:p>
          <w:p w14:paraId="131CBABF" w14:textId="77777777" w:rsidR="009335FC" w:rsidRPr="000D5C16" w:rsidRDefault="009335FC" w:rsidP="009335FC">
            <w:pPr>
              <w:numPr>
                <w:ilvl w:val="0"/>
                <w:numId w:val="45"/>
              </w:numPr>
              <w:ind w:left="228" w:hanging="206"/>
              <w:rPr>
                <w:rFonts w:ascii="Calibri" w:hAnsi="Calibri" w:cs="Calibri"/>
                <w:bCs/>
                <w:sz w:val="18"/>
                <w:szCs w:val="18"/>
                <w:lang w:val="en-US" w:eastAsia="en-US"/>
              </w:rPr>
            </w:pPr>
            <w:r w:rsidRPr="000D5C16">
              <w:rPr>
                <w:rFonts w:ascii="Calibri" w:hAnsi="Calibri" w:cs="Calibri"/>
                <w:sz w:val="18"/>
                <w:szCs w:val="18"/>
                <w:lang w:val="en-US" w:eastAsia="en-US"/>
              </w:rPr>
              <w:t>Prepar</w:t>
            </w:r>
            <w:r>
              <w:rPr>
                <w:rFonts w:ascii="Calibri" w:hAnsi="Calibri" w:cs="Calibri"/>
                <w:sz w:val="18"/>
                <w:szCs w:val="18"/>
                <w:lang w:val="en-US" w:eastAsia="en-US"/>
              </w:rPr>
              <w:t>ing</w:t>
            </w:r>
            <w:r w:rsidRPr="000D5C16">
              <w:rPr>
                <w:rFonts w:ascii="Calibri" w:hAnsi="Calibri" w:cs="Calibri"/>
                <w:sz w:val="18"/>
                <w:szCs w:val="18"/>
                <w:lang w:val="en-US" w:eastAsia="en-US"/>
              </w:rPr>
              <w:t xml:space="preserve"> and present reports on 2 pupils (</w:t>
            </w:r>
            <w:r w:rsidRPr="000D5C16">
              <w:rPr>
                <w:rFonts w:ascii="Calibri" w:hAnsi="Calibri" w:cs="Calibri"/>
                <w:b/>
                <w:sz w:val="18"/>
                <w:szCs w:val="18"/>
                <w:lang w:val="en-US" w:eastAsia="en-US"/>
              </w:rPr>
              <w:t>TS 6a</w:t>
            </w:r>
            <w:r w:rsidRPr="000D5C16">
              <w:rPr>
                <w:rFonts w:ascii="Calibri" w:hAnsi="Calibri" w:cs="Calibri"/>
                <w:sz w:val="18"/>
                <w:szCs w:val="18"/>
                <w:lang w:val="en-US" w:eastAsia="en-US"/>
              </w:rPr>
              <w:t>)</w:t>
            </w:r>
          </w:p>
        </w:tc>
        <w:tc>
          <w:tcPr>
            <w:tcW w:w="1926" w:type="dxa"/>
          </w:tcPr>
          <w:p w14:paraId="5034E097" w14:textId="77777777" w:rsidR="009335FC" w:rsidRPr="000D5C16" w:rsidRDefault="009335FC" w:rsidP="0050023E">
            <w:pPr>
              <w:rPr>
                <w:rFonts w:ascii="Calibri" w:hAnsi="Calibri" w:cs="Calibri"/>
                <w:b/>
                <w:sz w:val="18"/>
                <w:szCs w:val="18"/>
                <w:lang w:val="en-US" w:eastAsia="en-US"/>
              </w:rPr>
            </w:pPr>
            <w:r w:rsidRPr="000D5C16">
              <w:rPr>
                <w:rFonts w:ascii="Calibri" w:hAnsi="Calibri" w:cs="Calibri"/>
                <w:b/>
                <w:sz w:val="18"/>
                <w:szCs w:val="18"/>
                <w:lang w:val="en-US" w:eastAsia="en-US"/>
              </w:rPr>
              <w:t xml:space="preserve">Practise, reflect, receive coaching and improve at: </w:t>
            </w:r>
          </w:p>
          <w:p w14:paraId="1798EB55"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 xml:space="preserve">Managing your workload effectively and developing a positive work-life balance (see also ‘Managing workload on School Handbook) </w:t>
            </w:r>
          </w:p>
          <w:p w14:paraId="6088D3A0" w14:textId="77777777" w:rsidR="009335FC" w:rsidRPr="000D5C16" w:rsidRDefault="009335FC" w:rsidP="009335FC">
            <w:pPr>
              <w:pStyle w:val="EndnoteText"/>
              <w:numPr>
                <w:ilvl w:val="0"/>
                <w:numId w:val="46"/>
              </w:numPr>
              <w:ind w:left="99" w:hanging="142"/>
              <w:rPr>
                <w:rFonts w:ascii="Calibri" w:hAnsi="Calibri" w:cs="Calibri"/>
                <w:snapToGrid w:val="0"/>
                <w:sz w:val="18"/>
                <w:szCs w:val="18"/>
              </w:rPr>
            </w:pPr>
            <w:r w:rsidRPr="000D5C16">
              <w:rPr>
                <w:rFonts w:ascii="Calibri" w:eastAsia="Calibri" w:hAnsi="Calibri" w:cs="Calibri"/>
                <w:sz w:val="18"/>
                <w:szCs w:val="18"/>
                <w:lang w:val="en-US"/>
              </w:rPr>
              <w:t>contribute to school culture, developing a feeling of shared responsibility for improving the lives of all pupils within the school (e.g. supporting expert colleagues with their pastoral responsibilities).</w:t>
            </w:r>
          </w:p>
          <w:p w14:paraId="7C2B805B" w14:textId="77777777" w:rsidR="009335FC" w:rsidRPr="000D5C16" w:rsidRDefault="009335FC" w:rsidP="009335FC">
            <w:pPr>
              <w:pStyle w:val="EndnoteText"/>
              <w:numPr>
                <w:ilvl w:val="0"/>
                <w:numId w:val="46"/>
              </w:numPr>
              <w:ind w:left="99" w:hanging="142"/>
              <w:rPr>
                <w:rFonts w:ascii="Calibri" w:eastAsia="Calibri" w:hAnsi="Calibri" w:cs="Calibri"/>
                <w:sz w:val="18"/>
                <w:szCs w:val="18"/>
                <w:lang w:val="en-US"/>
              </w:rPr>
            </w:pPr>
            <w:r w:rsidRPr="000D5C16">
              <w:rPr>
                <w:rFonts w:ascii="Calibri" w:eastAsia="Calibri" w:hAnsi="Calibri" w:cs="Calibri"/>
                <w:sz w:val="18"/>
                <w:szCs w:val="18"/>
                <w:lang w:val="en-US"/>
              </w:rPr>
              <w:t>using a range of strategies to engage parents with their children’s schooling, proactively and reactively, to promote pupils’ wellbeing and learning; where possible observe/engage in parents’ evenings.</w:t>
            </w:r>
          </w:p>
          <w:p w14:paraId="2BE81E18" w14:textId="77777777" w:rsidR="009335FC" w:rsidRPr="000D5C16" w:rsidRDefault="009335FC" w:rsidP="0050023E">
            <w:pPr>
              <w:pStyle w:val="EndnoteText"/>
              <w:ind w:left="99"/>
              <w:rPr>
                <w:rFonts w:ascii="Calibri" w:eastAsia="Calibri" w:hAnsi="Calibri" w:cs="Calibri"/>
                <w:sz w:val="18"/>
                <w:szCs w:val="18"/>
                <w:lang w:val="en-US"/>
              </w:rPr>
            </w:pPr>
          </w:p>
          <w:p w14:paraId="02D73C17" w14:textId="77777777" w:rsidR="009335FC" w:rsidRPr="000D5C16" w:rsidRDefault="009335FC" w:rsidP="0050023E">
            <w:pPr>
              <w:pStyle w:val="EndnoteText"/>
              <w:rPr>
                <w:rFonts w:ascii="Calibri" w:eastAsia="Calibri" w:hAnsi="Calibri" w:cs="Calibri"/>
                <w:sz w:val="18"/>
                <w:szCs w:val="18"/>
                <w:lang w:val="en-US"/>
              </w:rPr>
            </w:pP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E7013F">
          <w:pgSz w:w="16834" w:h="11909" w:orient="landscape" w:code="9"/>
          <w:pgMar w:top="720" w:right="720" w:bottom="720" w:left="720" w:header="0" w:footer="397" w:gutter="0"/>
          <w:cols w:space="720"/>
          <w:docGrid w:linePitch="326"/>
        </w:sectPr>
      </w:pPr>
    </w:p>
    <w:p w14:paraId="76722433" w14:textId="77777777" w:rsidR="00785FD8" w:rsidRPr="000E3EF5" w:rsidRDefault="00785FD8" w:rsidP="00785FD8">
      <w:pPr>
        <w:pStyle w:val="Heading3"/>
        <w:pBdr>
          <w:right w:val="single" w:sz="4" w:space="31" w:color="auto"/>
        </w:pBdr>
        <w:ind w:right="857"/>
      </w:pPr>
      <w:bookmarkStart w:id="24" w:name="_Toc185583242"/>
      <w:bookmarkStart w:id="25" w:name="_Toc223960472"/>
      <w:r>
        <w:rPr>
          <w:shd w:val="clear" w:color="auto" w:fill="FFFFFF" w:themeFill="background1"/>
        </w:rPr>
        <w:t>GUIDANCE FOR LESSON DESIGN, PLANNING, ASSESSMENT, EVALUATION AND RECORD KEEPING: THE TEACHING FILE</w:t>
      </w:r>
      <w:bookmarkEnd w:id="24"/>
      <w:bookmarkEnd w:id="25"/>
    </w:p>
    <w:p w14:paraId="13E3B9B5" w14:textId="77777777" w:rsidR="00785FD8" w:rsidRDefault="00785FD8" w:rsidP="00785FD8">
      <w:pPr>
        <w:ind w:right="-187"/>
        <w:jc w:val="center"/>
        <w:rPr>
          <w:rFonts w:asciiTheme="minorHAnsi" w:hAnsiTheme="minorHAnsi" w:cstheme="minorHAnsi"/>
          <w:b/>
        </w:rPr>
      </w:pPr>
    </w:p>
    <w:p w14:paraId="22580DED" w14:textId="77777777" w:rsidR="00785FD8" w:rsidRPr="00DC22D5" w:rsidRDefault="00785FD8" w:rsidP="00785FD8">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271B0747" w14:textId="77777777" w:rsidR="00785FD8" w:rsidRDefault="00785FD8" w:rsidP="00785FD8">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52F301E3" w14:textId="77777777" w:rsidR="00785FD8" w:rsidRDefault="00785FD8" w:rsidP="00785FD8">
      <w:pPr>
        <w:pStyle w:val="Heading5"/>
      </w:pPr>
    </w:p>
    <w:p w14:paraId="4F9C4C29" w14:textId="77777777" w:rsidR="00785FD8" w:rsidRDefault="00785FD8" w:rsidP="00785FD8">
      <w:pPr>
        <w:pStyle w:val="Heading5"/>
      </w:pPr>
      <w:bookmarkStart w:id="26" w:name="_Toc112832403"/>
      <w:r>
        <w:t>Lesson Design, Planning, Assessment, Evaluation &amp; Record-Keeping</w:t>
      </w:r>
      <w:bookmarkEnd w:id="26"/>
    </w:p>
    <w:p w14:paraId="3A22B3E9" w14:textId="77777777" w:rsidR="00785FD8" w:rsidRPr="00C11E40" w:rsidRDefault="00785FD8" w:rsidP="00675F20">
      <w:pPr>
        <w:numPr>
          <w:ilvl w:val="0"/>
          <w:numId w:val="19"/>
        </w:numPr>
        <w:ind w:left="-284" w:right="-187" w:firstLine="0"/>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w:t>
      </w:r>
      <w:r>
        <w:rPr>
          <w:rFonts w:asciiTheme="minorHAnsi" w:hAnsiTheme="minorHAnsi" w:cstheme="minorHAnsi"/>
          <w:sz w:val="22"/>
          <w:szCs w:val="22"/>
        </w:rPr>
        <w:t xml:space="preserve">lesson designs, </w:t>
      </w:r>
      <w:r w:rsidRPr="00C11E40">
        <w:rPr>
          <w:rFonts w:asciiTheme="minorHAnsi" w:hAnsiTheme="minorHAnsi" w:cstheme="minorHAnsi"/>
          <w:sz w:val="22"/>
          <w:szCs w:val="22"/>
        </w:rPr>
        <w:t xml:space="preserve">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Pr>
          <w:rFonts w:asciiTheme="minorHAnsi" w:hAnsiTheme="minorHAnsi" w:cstheme="minorHAnsi"/>
          <w:sz w:val="22"/>
          <w:szCs w:val="22"/>
        </w:rPr>
        <w:t>General Mentor</w:t>
      </w:r>
      <w:r w:rsidRPr="00C11E40">
        <w:rPr>
          <w:rFonts w:asciiTheme="minorHAnsi" w:hAnsiTheme="minorHAnsi" w:cstheme="minorHAnsi"/>
          <w:sz w:val="22"/>
          <w:szCs w:val="22"/>
        </w:rPr>
        <w:t xml:space="preserve">s, class teachers and </w:t>
      </w:r>
      <w:r>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w:t>
      </w:r>
      <w:proofErr w:type="gramStart"/>
      <w:r w:rsidRPr="00C11E40">
        <w:rPr>
          <w:rFonts w:asciiTheme="minorHAnsi" w:hAnsiTheme="minorHAnsi" w:cstheme="minorHAnsi"/>
          <w:sz w:val="22"/>
          <w:szCs w:val="22"/>
        </w:rPr>
        <w:t>at all times</w:t>
      </w:r>
      <w:proofErr w:type="gramEnd"/>
      <w:r w:rsidRPr="00C11E40">
        <w:rPr>
          <w:rFonts w:asciiTheme="minorHAnsi" w:hAnsiTheme="minorHAnsi" w:cstheme="minorHAnsi"/>
          <w:sz w:val="22"/>
          <w:szCs w:val="22"/>
        </w:rPr>
        <w:t xml:space="preserve">.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05CC483" w14:textId="77777777" w:rsidR="00785FD8" w:rsidRPr="00AF1F6D" w:rsidRDefault="00785FD8" w:rsidP="00785FD8">
      <w:pPr>
        <w:ind w:left="142" w:right="-185"/>
        <w:jc w:val="both"/>
        <w:rPr>
          <w:rFonts w:asciiTheme="minorHAnsi" w:hAnsiTheme="minorHAnsi" w:cstheme="minorHAnsi"/>
          <w:sz w:val="22"/>
          <w:szCs w:val="22"/>
        </w:rPr>
      </w:pPr>
    </w:p>
    <w:p w14:paraId="61EBD1BF" w14:textId="77777777" w:rsidR="00785FD8" w:rsidRPr="00AF1F6D" w:rsidRDefault="00785FD8" w:rsidP="00785FD8">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Pr>
          <w:rFonts w:asciiTheme="minorHAnsi" w:hAnsiTheme="minorHAnsi" w:cstheme="minorHAnsi"/>
          <w:b/>
          <w:sz w:val="22"/>
          <w:szCs w:val="22"/>
        </w:rPr>
        <w:t xml:space="preserve">Lesson Design and Non-Negotiables </w:t>
      </w:r>
      <w:r w:rsidRPr="00AF1F6D">
        <w:rPr>
          <w:rFonts w:asciiTheme="minorHAnsi" w:hAnsiTheme="minorHAnsi" w:cstheme="minorHAnsi"/>
          <w:b/>
          <w:sz w:val="22"/>
          <w:szCs w:val="22"/>
        </w:rPr>
        <w:t xml:space="preserve"> </w:t>
      </w:r>
    </w:p>
    <w:p w14:paraId="2EDA6567" w14:textId="77777777" w:rsidR="00785FD8" w:rsidRDefault="00785FD8" w:rsidP="00785FD8">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xml:space="preserve">. </w:t>
      </w:r>
      <w:r>
        <w:rPr>
          <w:rFonts w:asciiTheme="minorHAnsi" w:hAnsiTheme="minorHAnsi" w:cstheme="minorHAnsi"/>
          <w:sz w:val="22"/>
          <w:szCs w:val="22"/>
        </w:rPr>
        <w:t xml:space="preserve">However, trainees can often find this aspect of teaching and learning particularly challenging.  The phrase ‘lesson design’ is intended to support understanding of the need to carefully craft and design lessons which intentionally support learning outcomes – requiring trainees to apply their understanding as opposed to repetitively completing boxes on a prescribed format to appear compliant.  Planning may then be seen as an activity concerned with preparation and on the longer term – establishing stepping stones to final goals and outcomes within a series of lessons, or the looking ahead to ensure resources and appropriate timing are available for the learning to take place.  </w:t>
      </w:r>
    </w:p>
    <w:p w14:paraId="0B70F22B" w14:textId="77777777" w:rsidR="00785FD8" w:rsidRDefault="00785FD8" w:rsidP="00785FD8">
      <w:pPr>
        <w:ind w:left="-284" w:right="-187"/>
        <w:jc w:val="both"/>
        <w:rPr>
          <w:rFonts w:asciiTheme="minorHAnsi" w:hAnsiTheme="minorHAnsi" w:cstheme="minorHAnsi"/>
          <w:sz w:val="22"/>
          <w:szCs w:val="22"/>
        </w:rPr>
      </w:pPr>
    </w:p>
    <w:p w14:paraId="0707159F" w14:textId="77777777" w:rsidR="00785FD8" w:rsidRDefault="00785FD8" w:rsidP="00785FD8">
      <w:pPr>
        <w:ind w:left="-284" w:right="-187"/>
        <w:jc w:val="both"/>
        <w:rPr>
          <w:rFonts w:asciiTheme="minorHAnsi" w:hAnsiTheme="minorHAnsi" w:cstheme="minorHAnsi"/>
          <w:sz w:val="22"/>
          <w:szCs w:val="22"/>
        </w:rPr>
      </w:pPr>
      <w:r>
        <w:rPr>
          <w:rFonts w:asciiTheme="minorHAnsi" w:hAnsiTheme="minorHAnsi" w:cstheme="minorHAnsi"/>
          <w:sz w:val="22"/>
          <w:szCs w:val="22"/>
        </w:rPr>
        <w:t>To support this shift, the University has established a set of non-negotiable elements of effective lesson design.  Trainees must consider and record details of these for all lessons they teach.  It is recommended that trainees record the details of their lesson on the Warwick Lesson Design proforma – especially at the beginning of the year when we know trainees can find the process of learning to plan both challenging and time-consuming. However, they may wish to adapt this proforma or create their own.  They may also add an extra slide to a lesson which has been provided as a complete slide deck; this should only be considered if it is the most appropriate approach for supporting the trainee’s working style, workload and for matching school expectations and practices e.g. where colleagues plan lessons directly onto slide decks or where pre-published materials are used (see details below).  However, individual trainees choose to approach the recording of the lesson design, the non-negotiables must be addressed and recorded, and the details of the lesson should be clear enough for a colleague to follow and use if needed – recognising the need for a professional approach to this fundamental aspect of their practice. If concerns arise regarding this, then it may be decided that a trainee must make use of the Warwick Lesson Design proforma.</w:t>
      </w:r>
    </w:p>
    <w:p w14:paraId="35D51881" w14:textId="77777777" w:rsidR="00785FD8" w:rsidRDefault="00785FD8" w:rsidP="00785FD8">
      <w:pPr>
        <w:ind w:left="-284" w:right="-187"/>
        <w:jc w:val="both"/>
        <w:rPr>
          <w:rFonts w:asciiTheme="minorHAnsi" w:hAnsiTheme="minorHAnsi" w:cstheme="minorHAnsi"/>
          <w:sz w:val="22"/>
          <w:szCs w:val="22"/>
        </w:rPr>
      </w:pPr>
    </w:p>
    <w:p w14:paraId="4B19D8FD" w14:textId="77777777" w:rsidR="00785FD8" w:rsidRDefault="00785FD8" w:rsidP="00785FD8">
      <w:pPr>
        <w:ind w:left="-284" w:right="-187"/>
        <w:jc w:val="both"/>
        <w:rPr>
          <w:rFonts w:asciiTheme="minorHAnsi" w:hAnsiTheme="minorHAnsi" w:cstheme="minorHAnsi"/>
          <w:b/>
          <w:bCs/>
          <w:sz w:val="22"/>
          <w:szCs w:val="22"/>
        </w:rPr>
      </w:pPr>
      <w:r w:rsidRPr="00DE2D8E">
        <w:rPr>
          <w:rFonts w:asciiTheme="minorHAnsi" w:hAnsiTheme="minorHAnsi" w:cstheme="minorHAnsi"/>
          <w:b/>
          <w:bCs/>
          <w:sz w:val="22"/>
          <w:szCs w:val="22"/>
        </w:rPr>
        <w:t xml:space="preserve">Additional aspects to support lesson design </w:t>
      </w:r>
    </w:p>
    <w:p w14:paraId="39A650BB" w14:textId="77777777" w:rsidR="00785FD8" w:rsidRDefault="00785FD8" w:rsidP="00785FD8">
      <w:pPr>
        <w:ind w:left="-284" w:right="-187"/>
        <w:jc w:val="both"/>
        <w:rPr>
          <w:rFonts w:asciiTheme="minorHAnsi" w:hAnsiTheme="minorHAnsi" w:cstheme="minorHAnsi"/>
          <w:sz w:val="22"/>
          <w:szCs w:val="22"/>
        </w:rPr>
      </w:pPr>
      <w:r>
        <w:rPr>
          <w:rFonts w:asciiTheme="minorHAnsi" w:hAnsiTheme="minorHAnsi" w:cstheme="minorHAnsi"/>
          <w:sz w:val="22"/>
          <w:szCs w:val="22"/>
        </w:rPr>
        <w:t>As trainees progress with their lesson design, and their teaching and learning, they can begin to deepen their engagement with the process and learn to apply a wider range of influencing elements building on the non-negotiables.  There is a list of ‘additional aspects’ to consider and mentors and class teachers can also use this to support them in developing the trainees’ approach to lesson design and its impact on pupil progress.  This offers some flexibility and enables an adaptive approach to supporting trainees’ practice as relevant during their training.</w:t>
      </w:r>
    </w:p>
    <w:p w14:paraId="3C73E236" w14:textId="77777777" w:rsidR="00785FD8" w:rsidRPr="00DE2D8E" w:rsidRDefault="00785FD8" w:rsidP="00785FD8">
      <w:pPr>
        <w:ind w:left="-284" w:right="-187"/>
        <w:jc w:val="both"/>
        <w:rPr>
          <w:rFonts w:asciiTheme="minorHAnsi" w:hAnsiTheme="minorHAnsi" w:cstheme="minorHAnsi"/>
          <w:sz w:val="22"/>
          <w:szCs w:val="22"/>
        </w:rPr>
      </w:pPr>
    </w:p>
    <w:p w14:paraId="44BA0802" w14:textId="77777777" w:rsidR="00785FD8" w:rsidRPr="00AF1F6D" w:rsidRDefault="00785FD8" w:rsidP="00785FD8">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2FD21F20" w14:textId="31812AA4" w:rsidR="00785FD8" w:rsidRPr="00AF1F6D" w:rsidRDefault="00D20C34" w:rsidP="00785FD8">
      <w:pPr>
        <w:ind w:left="-284" w:right="-187"/>
        <w:jc w:val="both"/>
        <w:rPr>
          <w:rFonts w:asciiTheme="minorHAnsi" w:hAnsiTheme="minorHAnsi" w:cstheme="minorHAnsi"/>
          <w:sz w:val="22"/>
          <w:szCs w:val="22"/>
        </w:rPr>
      </w:pPr>
      <w:r>
        <w:rPr>
          <w:rFonts w:asciiTheme="minorHAnsi" w:hAnsiTheme="minorHAnsi" w:cstheme="minorHAnsi"/>
          <w:sz w:val="22"/>
          <w:szCs w:val="22"/>
        </w:rPr>
        <w:t xml:space="preserve">It is expected that during the Extended Placement, </w:t>
      </w:r>
      <w:r w:rsidR="0028496B">
        <w:rPr>
          <w:rFonts w:asciiTheme="minorHAnsi" w:hAnsiTheme="minorHAnsi" w:cstheme="minorHAnsi"/>
          <w:sz w:val="22"/>
          <w:szCs w:val="22"/>
        </w:rPr>
        <w:t xml:space="preserve">most </w:t>
      </w:r>
      <w:r w:rsidR="00785FD8" w:rsidRPr="00AF1F6D">
        <w:rPr>
          <w:rFonts w:asciiTheme="minorHAnsi" w:hAnsiTheme="minorHAnsi" w:cstheme="minorHAnsi"/>
          <w:sz w:val="22"/>
          <w:szCs w:val="22"/>
        </w:rPr>
        <w:t>trainees</w:t>
      </w:r>
      <w:r>
        <w:rPr>
          <w:rFonts w:asciiTheme="minorHAnsi" w:hAnsiTheme="minorHAnsi" w:cstheme="minorHAnsi"/>
          <w:sz w:val="22"/>
          <w:szCs w:val="22"/>
        </w:rPr>
        <w:t xml:space="preserve"> </w:t>
      </w:r>
      <w:r w:rsidR="0028496B">
        <w:rPr>
          <w:rFonts w:asciiTheme="minorHAnsi" w:hAnsiTheme="minorHAnsi" w:cstheme="minorHAnsi"/>
          <w:sz w:val="22"/>
          <w:szCs w:val="22"/>
        </w:rPr>
        <w:t xml:space="preserve">will </w:t>
      </w:r>
      <w:r>
        <w:rPr>
          <w:rFonts w:asciiTheme="minorHAnsi" w:hAnsiTheme="minorHAnsi" w:cstheme="minorHAnsi"/>
          <w:sz w:val="22"/>
          <w:szCs w:val="22"/>
        </w:rPr>
        <w:t xml:space="preserve">use </w:t>
      </w:r>
      <w:r w:rsidR="003A50D2">
        <w:rPr>
          <w:rFonts w:asciiTheme="minorHAnsi" w:hAnsiTheme="minorHAnsi" w:cstheme="minorHAnsi"/>
          <w:sz w:val="22"/>
          <w:szCs w:val="22"/>
        </w:rPr>
        <w:t>w</w:t>
      </w:r>
      <w:r w:rsidR="00785FD8" w:rsidRPr="00AF1F6D">
        <w:rPr>
          <w:rFonts w:asciiTheme="minorHAnsi" w:hAnsiTheme="minorHAnsi" w:cstheme="minorHAnsi"/>
          <w:sz w:val="22"/>
          <w:szCs w:val="22"/>
        </w:rPr>
        <w:t xml:space="preserve">eekly </w:t>
      </w:r>
      <w:r w:rsidR="00785FD8">
        <w:rPr>
          <w:rFonts w:asciiTheme="minorHAnsi" w:hAnsiTheme="minorHAnsi" w:cstheme="minorHAnsi"/>
          <w:sz w:val="22"/>
          <w:szCs w:val="22"/>
        </w:rPr>
        <w:t xml:space="preserve">learning design and </w:t>
      </w:r>
      <w:r w:rsidR="00785FD8" w:rsidRPr="00AF1F6D">
        <w:rPr>
          <w:rFonts w:asciiTheme="minorHAnsi" w:hAnsiTheme="minorHAnsi" w:cstheme="minorHAnsi"/>
          <w:sz w:val="22"/>
          <w:szCs w:val="22"/>
        </w:rPr>
        <w:t>planning</w:t>
      </w:r>
      <w:r w:rsidR="002A2544">
        <w:rPr>
          <w:rFonts w:asciiTheme="minorHAnsi" w:hAnsiTheme="minorHAnsi" w:cstheme="minorHAnsi"/>
          <w:sz w:val="22"/>
          <w:szCs w:val="22"/>
        </w:rPr>
        <w:t xml:space="preserve"> </w:t>
      </w:r>
      <w:r w:rsidR="005B49E0">
        <w:rPr>
          <w:rFonts w:asciiTheme="minorHAnsi" w:hAnsiTheme="minorHAnsi" w:cstheme="minorHAnsi"/>
          <w:sz w:val="22"/>
          <w:szCs w:val="22"/>
        </w:rPr>
        <w:t xml:space="preserve">proforma </w:t>
      </w:r>
      <w:r w:rsidR="0028496B">
        <w:rPr>
          <w:rFonts w:asciiTheme="minorHAnsi" w:hAnsiTheme="minorHAnsi" w:cstheme="minorHAnsi"/>
          <w:sz w:val="22"/>
          <w:szCs w:val="22"/>
        </w:rPr>
        <w:t>from the beginning; an exception may be for instance where a</w:t>
      </w:r>
      <w:r w:rsidR="002A2544">
        <w:rPr>
          <w:rFonts w:asciiTheme="minorHAnsi" w:hAnsiTheme="minorHAnsi" w:cstheme="minorHAnsi"/>
          <w:sz w:val="22"/>
          <w:szCs w:val="22"/>
        </w:rPr>
        <w:t xml:space="preserve"> trainee begins placement with an intervention plan suggesting the need for individual lesson </w:t>
      </w:r>
      <w:r w:rsidR="0028496B">
        <w:rPr>
          <w:rFonts w:asciiTheme="minorHAnsi" w:hAnsiTheme="minorHAnsi" w:cstheme="minorHAnsi"/>
          <w:sz w:val="22"/>
          <w:szCs w:val="22"/>
        </w:rPr>
        <w:t>designs</w:t>
      </w:r>
      <w:r w:rsidR="00785FD8" w:rsidRPr="00AF1F6D">
        <w:rPr>
          <w:rFonts w:asciiTheme="minorHAnsi" w:hAnsiTheme="minorHAnsi" w:cstheme="minorHAnsi"/>
          <w:sz w:val="22"/>
          <w:szCs w:val="22"/>
        </w:rPr>
        <w:t xml:space="preserve">. A weekly proforma is available to download from the </w:t>
      </w:r>
      <w:r w:rsidR="00785FD8">
        <w:rPr>
          <w:rFonts w:asciiTheme="minorHAnsi" w:hAnsiTheme="minorHAnsi" w:cstheme="minorHAnsi"/>
          <w:sz w:val="22"/>
          <w:szCs w:val="22"/>
        </w:rPr>
        <w:t>Resources tab on Axia</w:t>
      </w:r>
      <w:r w:rsidR="00785FD8" w:rsidRPr="00AF1F6D">
        <w:rPr>
          <w:rFonts w:asciiTheme="minorHAnsi" w:hAnsiTheme="minorHAnsi" w:cstheme="minorHAnsi"/>
          <w:sz w:val="22"/>
          <w:szCs w:val="22"/>
        </w:rPr>
        <w:t xml:space="preserve">. </w:t>
      </w:r>
      <w:r w:rsidR="00785FD8">
        <w:rPr>
          <w:rFonts w:asciiTheme="minorHAnsi" w:hAnsiTheme="minorHAnsi" w:cstheme="minorHAnsi"/>
          <w:sz w:val="22"/>
          <w:szCs w:val="22"/>
        </w:rPr>
        <w:t>Where new subjects are taught, or where there are concerns about practice</w:t>
      </w:r>
      <w:r w:rsidR="003A50D2">
        <w:rPr>
          <w:rFonts w:asciiTheme="minorHAnsi" w:hAnsiTheme="minorHAnsi" w:cstheme="minorHAnsi"/>
          <w:sz w:val="22"/>
          <w:szCs w:val="22"/>
        </w:rPr>
        <w:t xml:space="preserve"> or progress </w:t>
      </w:r>
      <w:r w:rsidR="00785FD8">
        <w:rPr>
          <w:rFonts w:asciiTheme="minorHAnsi" w:hAnsiTheme="minorHAnsi" w:cstheme="minorHAnsi"/>
          <w:sz w:val="22"/>
          <w:szCs w:val="22"/>
        </w:rPr>
        <w:t>it may be more appropriate to return to individual lesson design proforma.  Trainees should still include the non-negotiables.</w:t>
      </w:r>
      <w:r w:rsidR="005B49E0">
        <w:rPr>
          <w:rFonts w:asciiTheme="minorHAnsi" w:hAnsiTheme="minorHAnsi" w:cstheme="minorHAnsi"/>
          <w:sz w:val="22"/>
          <w:szCs w:val="22"/>
        </w:rPr>
        <w:t xml:space="preserve">  Planning should still be supported by </w:t>
      </w:r>
      <w:r w:rsidR="005B49E0" w:rsidRPr="00AF1F6D">
        <w:rPr>
          <w:rFonts w:asciiTheme="minorHAnsi" w:hAnsiTheme="minorHAnsi" w:cstheme="minorHAnsi"/>
          <w:sz w:val="22"/>
          <w:szCs w:val="22"/>
        </w:rPr>
        <w:t>their class teacher/year group team</w:t>
      </w:r>
      <w:r w:rsidR="008B203B">
        <w:rPr>
          <w:rFonts w:asciiTheme="minorHAnsi" w:hAnsiTheme="minorHAnsi" w:cstheme="minorHAnsi"/>
          <w:sz w:val="22"/>
          <w:szCs w:val="22"/>
        </w:rPr>
        <w:t xml:space="preserve"> with scaffolding being removed to support independence </w:t>
      </w:r>
      <w:r w:rsidR="00172DD0">
        <w:rPr>
          <w:rFonts w:asciiTheme="minorHAnsi" w:hAnsiTheme="minorHAnsi" w:cstheme="minorHAnsi"/>
          <w:sz w:val="22"/>
          <w:szCs w:val="22"/>
        </w:rPr>
        <w:t>as appropriate</w:t>
      </w:r>
      <w:r w:rsidR="008B203B">
        <w:rPr>
          <w:rFonts w:asciiTheme="minorHAnsi" w:hAnsiTheme="minorHAnsi" w:cstheme="minorHAnsi"/>
          <w:sz w:val="22"/>
          <w:szCs w:val="22"/>
        </w:rPr>
        <w:t>.</w:t>
      </w:r>
    </w:p>
    <w:p w14:paraId="2B00E5C5" w14:textId="77777777" w:rsidR="00785FD8" w:rsidRDefault="00785FD8" w:rsidP="00785FD8">
      <w:pPr>
        <w:ind w:left="-284" w:right="-187"/>
        <w:jc w:val="both"/>
        <w:rPr>
          <w:rFonts w:asciiTheme="minorHAnsi" w:hAnsiTheme="minorHAnsi" w:cstheme="minorHAnsi"/>
          <w:sz w:val="22"/>
          <w:szCs w:val="22"/>
        </w:rPr>
      </w:pPr>
    </w:p>
    <w:p w14:paraId="1A2876A1" w14:textId="77777777" w:rsidR="00785FD8" w:rsidRPr="00AF1F6D" w:rsidRDefault="00785FD8" w:rsidP="00785FD8">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t>Using published Schemes</w:t>
      </w:r>
    </w:p>
    <w:p w14:paraId="1D5BAF92" w14:textId="77777777" w:rsidR="00785FD8" w:rsidRDefault="00785FD8" w:rsidP="00785FD8">
      <w:pPr>
        <w:spacing w:after="240"/>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w:t>
      </w:r>
      <w:r>
        <w:rPr>
          <w:rFonts w:asciiTheme="minorHAnsi" w:hAnsiTheme="minorHAnsi" w:cstheme="minorHAnsi"/>
          <w:sz w:val="22"/>
          <w:szCs w:val="22"/>
        </w:rPr>
        <w:t xml:space="preserve">design and </w:t>
      </w:r>
      <w:r w:rsidRPr="00AF1F6D">
        <w:rPr>
          <w:rFonts w:asciiTheme="minorHAnsi" w:hAnsiTheme="minorHAnsi" w:cstheme="minorHAnsi"/>
          <w:sz w:val="22"/>
          <w:szCs w:val="22"/>
        </w:rPr>
        <w:t xml:space="preserve">planning. They should be encouraged to develop their </w:t>
      </w:r>
      <w:r>
        <w:rPr>
          <w:rFonts w:asciiTheme="minorHAnsi" w:hAnsiTheme="minorHAnsi" w:cstheme="minorHAnsi"/>
          <w:sz w:val="22"/>
          <w:szCs w:val="22"/>
        </w:rPr>
        <w:t xml:space="preserve">understanding and </w:t>
      </w:r>
      <w:r w:rsidRPr="00AF1F6D">
        <w:rPr>
          <w:rFonts w:asciiTheme="minorHAnsi" w:hAnsiTheme="minorHAnsi" w:cstheme="minorHAnsi"/>
          <w:sz w:val="22"/>
          <w:szCs w:val="22"/>
        </w:rPr>
        <w:t xml:space="preserve">skills through involvement in professional discussion with their guiding class teacher about when </w:t>
      </w:r>
      <w:r>
        <w:rPr>
          <w:rFonts w:asciiTheme="minorHAnsi" w:hAnsiTheme="minorHAnsi" w:cstheme="minorHAnsi"/>
          <w:sz w:val="22"/>
          <w:szCs w:val="22"/>
        </w:rPr>
        <w:t xml:space="preserve">and </w:t>
      </w:r>
      <w:r w:rsidRPr="00AF1F6D">
        <w:rPr>
          <w:rFonts w:asciiTheme="minorHAnsi" w:hAnsiTheme="minorHAnsi" w:cstheme="minorHAnsi"/>
          <w:sz w:val="22"/>
          <w:szCs w:val="22"/>
        </w:rPr>
        <w:t xml:space="preserve">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r>
        <w:rPr>
          <w:rFonts w:asciiTheme="minorHAnsi" w:hAnsiTheme="minorHAnsi" w:cstheme="minorHAnsi"/>
          <w:sz w:val="22"/>
          <w:szCs w:val="22"/>
        </w:rPr>
        <w:t xml:space="preserve">  Where schemes are very prescriptive and where school practice aligns; trainees may annotate the existing plans ensuring that all aspects of the non-negotiables are evident and that there is evidence of them adapting to meet the needs of the specific children in the class.</w:t>
      </w:r>
    </w:p>
    <w:p w14:paraId="616B268A" w14:textId="77777777" w:rsidR="00785FD8" w:rsidRPr="006F2145" w:rsidRDefault="00785FD8" w:rsidP="00785FD8">
      <w:pPr>
        <w:ind w:left="-284" w:right="-185"/>
        <w:jc w:val="both"/>
        <w:rPr>
          <w:rFonts w:asciiTheme="minorHAnsi" w:hAnsiTheme="minorHAnsi" w:cstheme="minorHAnsi"/>
          <w:sz w:val="22"/>
          <w:szCs w:val="22"/>
        </w:rPr>
      </w:pPr>
      <w:r w:rsidRPr="00AF1F6D">
        <w:rPr>
          <w:rFonts w:asciiTheme="minorHAnsi" w:hAnsiTheme="minorHAnsi" w:cstheme="minorHAnsi"/>
          <w:b/>
          <w:sz w:val="22"/>
          <w:szCs w:val="22"/>
          <w:lang w:eastAsia="en-US"/>
        </w:rPr>
        <w:t>How can schools help to develop trainees’ effective planning and teaching?</w:t>
      </w:r>
    </w:p>
    <w:p w14:paraId="66B2664E" w14:textId="77777777" w:rsidR="00785FD8" w:rsidRPr="00AF1F6D" w:rsidRDefault="00785FD8" w:rsidP="00785FD8">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Access to effective plans and materials for new entrants to the profession will support their development and allow them 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w:t>
      </w:r>
      <w:r w:rsidRPr="001F07FF">
        <w:rPr>
          <w:rFonts w:asciiTheme="minorHAnsi" w:hAnsiTheme="minorHAnsi" w:cstheme="minorHAnsi"/>
          <w:sz w:val="22"/>
          <w:szCs w:val="22"/>
        </w:rPr>
        <w:t xml:space="preserve">The </w:t>
      </w:r>
      <w:r>
        <w:rPr>
          <w:rFonts w:asciiTheme="minorHAnsi" w:hAnsiTheme="minorHAnsi" w:cstheme="minorHAnsi"/>
          <w:sz w:val="22"/>
          <w:szCs w:val="22"/>
        </w:rPr>
        <w:t xml:space="preserve">Initial Teacher Training and Early Career </w:t>
      </w:r>
      <w:r w:rsidRPr="001F07FF">
        <w:rPr>
          <w:rFonts w:asciiTheme="minorHAnsi" w:hAnsiTheme="minorHAnsi" w:cstheme="minorHAnsi"/>
          <w:sz w:val="22"/>
          <w:szCs w:val="22"/>
        </w:rPr>
        <w:t xml:space="preserve">Framework also identifies trainees’ entitlement to, ‘Collaborate with colleagues to share the load of planning and preparation… making use of shared resources (e.g. textbooks).’ </w:t>
      </w:r>
      <w:r w:rsidRPr="00AF1F6D">
        <w:rPr>
          <w:rFonts w:asciiTheme="minorHAnsi" w:hAnsiTheme="minorHAnsi" w:cstheme="minorHAnsi"/>
          <w:sz w:val="22"/>
          <w:szCs w:val="22"/>
        </w:rPr>
        <w:t>It is for these reasons that we ask that class teachers:</w:t>
      </w:r>
    </w:p>
    <w:p w14:paraId="650BA6EF" w14:textId="77777777" w:rsidR="00785FD8" w:rsidRPr="00AF1F6D" w:rsidRDefault="00785FD8" w:rsidP="00785FD8">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 xml:space="preserve">share PPA time with </w:t>
      </w:r>
      <w:proofErr w:type="gramStart"/>
      <w:r w:rsidRPr="00AF1F6D">
        <w:rPr>
          <w:rFonts w:asciiTheme="minorHAnsi" w:hAnsiTheme="minorHAnsi" w:cstheme="minorHAnsi"/>
          <w:b/>
          <w:sz w:val="22"/>
          <w:szCs w:val="22"/>
        </w:rPr>
        <w:t>trainees;</w:t>
      </w:r>
      <w:proofErr w:type="gramEnd"/>
    </w:p>
    <w:p w14:paraId="0B100E8C" w14:textId="77777777" w:rsidR="00785FD8" w:rsidRPr="006F2145" w:rsidRDefault="00785FD8" w:rsidP="00785FD8">
      <w:pPr>
        <w:spacing w:after="60"/>
        <w:ind w:left="426" w:hanging="142"/>
        <w:jc w:val="both"/>
        <w:rPr>
          <w:rFonts w:asciiTheme="minorHAnsi" w:hAnsiTheme="minorHAnsi" w:cstheme="minorHAnsi"/>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 xml:space="preserve">undertake supported, guided </w:t>
      </w:r>
      <w:r>
        <w:rPr>
          <w:rFonts w:asciiTheme="minorHAnsi" w:hAnsiTheme="minorHAnsi" w:cstheme="minorHAnsi"/>
          <w:b/>
          <w:sz w:val="22"/>
          <w:szCs w:val="22"/>
        </w:rPr>
        <w:t xml:space="preserve">lesson design and </w:t>
      </w:r>
      <w:r w:rsidRPr="006F2145">
        <w:rPr>
          <w:rFonts w:asciiTheme="minorHAnsi" w:hAnsiTheme="minorHAnsi" w:cstheme="minorHAnsi"/>
          <w:b/>
          <w:sz w:val="22"/>
          <w:szCs w:val="22"/>
        </w:rPr>
        <w:t>planning</w:t>
      </w:r>
      <w:r w:rsidRPr="006F2145">
        <w:rPr>
          <w:rFonts w:asciiTheme="minorHAnsi" w:hAnsiTheme="minorHAnsi" w:cstheme="minorHAnsi"/>
          <w:sz w:val="22"/>
          <w:szCs w:val="22"/>
        </w:rPr>
        <w:t>, including ‘regular and professional discussion which focuses on the outcomes for pupils; thinking through the teaching of a subject, and the resources to support this’</w:t>
      </w:r>
      <w:r w:rsidRPr="006F2145">
        <w:rPr>
          <w:rStyle w:val="FootnoteReference"/>
          <w:rFonts w:asciiTheme="minorHAnsi" w:hAnsiTheme="minorHAnsi" w:cstheme="minorHAnsi"/>
          <w:sz w:val="22"/>
          <w:szCs w:val="22"/>
        </w:rPr>
        <w:footnoteReference w:id="4"/>
      </w:r>
      <w:r w:rsidRPr="006F2145">
        <w:rPr>
          <w:rFonts w:asciiTheme="minorHAnsi" w:hAnsiTheme="minorHAnsi" w:cstheme="minorHAnsi"/>
          <w:sz w:val="22"/>
          <w:szCs w:val="22"/>
        </w:rPr>
        <w:t xml:space="preserve">; specifically, we recommend that </w:t>
      </w:r>
      <w:r w:rsidRPr="006F2145">
        <w:rPr>
          <w:rFonts w:asciiTheme="minorHAnsi" w:hAnsiTheme="minorHAnsi" w:cstheme="minorHAnsi"/>
          <w:b/>
          <w:bCs/>
          <w:sz w:val="22"/>
          <w:szCs w:val="22"/>
        </w:rPr>
        <w:t xml:space="preserve">class teachers </w:t>
      </w:r>
      <w:r>
        <w:rPr>
          <w:rFonts w:asciiTheme="minorHAnsi" w:hAnsiTheme="minorHAnsi" w:cstheme="minorHAnsi"/>
          <w:b/>
          <w:bCs/>
          <w:sz w:val="22"/>
          <w:szCs w:val="22"/>
        </w:rPr>
        <w:t xml:space="preserve">support </w:t>
      </w:r>
      <w:r w:rsidRPr="006F2145">
        <w:rPr>
          <w:rFonts w:asciiTheme="minorHAnsi" w:hAnsiTheme="minorHAnsi" w:cstheme="minorHAnsi"/>
          <w:b/>
          <w:bCs/>
          <w:sz w:val="22"/>
          <w:szCs w:val="22"/>
        </w:rPr>
        <w:t xml:space="preserve">trainees </w:t>
      </w:r>
      <w:r>
        <w:rPr>
          <w:rFonts w:asciiTheme="minorHAnsi" w:hAnsiTheme="minorHAnsi" w:cstheme="minorHAnsi"/>
          <w:b/>
          <w:bCs/>
          <w:sz w:val="22"/>
          <w:szCs w:val="22"/>
        </w:rPr>
        <w:t xml:space="preserve">to consider the non-negotiables and to ensure some time to consider these </w:t>
      </w:r>
      <w:r w:rsidRPr="006F2145">
        <w:rPr>
          <w:rFonts w:asciiTheme="minorHAnsi" w:hAnsiTheme="minorHAnsi" w:cstheme="minorHAnsi"/>
          <w:b/>
          <w:bCs/>
          <w:sz w:val="22"/>
          <w:szCs w:val="22"/>
        </w:rPr>
        <w:t xml:space="preserve">together, </w:t>
      </w:r>
      <w:r w:rsidRPr="006F2145">
        <w:rPr>
          <w:rFonts w:asciiTheme="minorHAnsi" w:hAnsiTheme="minorHAnsi" w:cstheme="minorHAnsi"/>
          <w:sz w:val="22"/>
          <w:szCs w:val="22"/>
        </w:rPr>
        <w:t xml:space="preserve">trainees should be supported to </w:t>
      </w:r>
      <w:r w:rsidRPr="006F2145">
        <w:rPr>
          <w:rFonts w:asciiTheme="minorHAnsi" w:hAnsiTheme="minorHAnsi" w:cstheme="minorHAnsi"/>
          <w:b/>
          <w:i/>
          <w:sz w:val="22"/>
          <w:szCs w:val="22"/>
        </w:rPr>
        <w:t>gradually develop independence</w:t>
      </w:r>
      <w:r w:rsidRPr="006F2145">
        <w:rPr>
          <w:rFonts w:asciiTheme="minorHAnsi" w:hAnsiTheme="minorHAnsi" w:cstheme="minorHAnsi"/>
          <w:sz w:val="22"/>
          <w:szCs w:val="22"/>
        </w:rPr>
        <w:t xml:space="preserve"> in </w:t>
      </w:r>
      <w:r>
        <w:rPr>
          <w:rFonts w:asciiTheme="minorHAnsi" w:hAnsiTheme="minorHAnsi" w:cstheme="minorHAnsi"/>
          <w:sz w:val="22"/>
          <w:szCs w:val="22"/>
        </w:rPr>
        <w:t>lesson design and plannin</w:t>
      </w:r>
      <w:r w:rsidRPr="006F2145">
        <w:rPr>
          <w:rFonts w:asciiTheme="minorHAnsi" w:hAnsiTheme="minorHAnsi" w:cstheme="minorHAnsi"/>
          <w:sz w:val="22"/>
          <w:szCs w:val="22"/>
        </w:rPr>
        <w:t>g as the placement progresses;</w:t>
      </w:r>
    </w:p>
    <w:p w14:paraId="020ABDAC" w14:textId="77777777" w:rsidR="00785FD8" w:rsidRPr="006F2145" w:rsidRDefault="00785FD8" w:rsidP="00785FD8">
      <w:pPr>
        <w:spacing w:after="120"/>
        <w:ind w:left="426" w:hanging="142"/>
        <w:jc w:val="both"/>
        <w:rPr>
          <w:rFonts w:asciiTheme="minorHAnsi" w:hAnsiTheme="minorHAnsi" w:cstheme="minorHAnsi"/>
          <w:b/>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785FD8" w:rsidRPr="00AF1F6D" w14:paraId="36EB6222" w14:textId="77777777" w:rsidTr="001F7CBB">
        <w:trPr>
          <w:trHeight w:val="1090"/>
        </w:trPr>
        <w:tc>
          <w:tcPr>
            <w:tcW w:w="9051" w:type="dxa"/>
            <w:shd w:val="clear" w:color="auto" w:fill="D9D9D9"/>
          </w:tcPr>
          <w:p w14:paraId="711B146C" w14:textId="77777777" w:rsidR="00785FD8" w:rsidRPr="00AF1F6D" w:rsidRDefault="00785FD8" w:rsidP="001F7CBB">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w:t>
            </w:r>
            <w:r>
              <w:rPr>
                <w:rFonts w:asciiTheme="minorHAnsi" w:hAnsiTheme="minorHAnsi" w:cstheme="minorHAnsi"/>
                <w:sz w:val="22"/>
                <w:szCs w:val="22"/>
                <w:lang w:eastAsia="en-US"/>
              </w:rPr>
              <w:t>,</w:t>
            </w:r>
            <w:r w:rsidRPr="00AF1F6D">
              <w:rPr>
                <w:rFonts w:asciiTheme="minorHAnsi" w:hAnsiTheme="minorHAnsi" w:cstheme="minorHAnsi"/>
                <w:sz w:val="22"/>
                <w:szCs w:val="22"/>
                <w:lang w:eastAsia="en-US"/>
              </w:rPr>
              <w:t xml:space="preserve">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7F20764F" w14:textId="77777777" w:rsidR="00785FD8" w:rsidRPr="00AF1F6D" w:rsidRDefault="00785FD8" w:rsidP="00785FD8">
      <w:pPr>
        <w:ind w:right="-185"/>
        <w:jc w:val="both"/>
        <w:rPr>
          <w:rFonts w:asciiTheme="minorHAnsi" w:hAnsiTheme="minorHAnsi" w:cstheme="minorHAnsi"/>
          <w:b/>
          <w:sz w:val="22"/>
          <w:szCs w:val="22"/>
        </w:rPr>
      </w:pPr>
    </w:p>
    <w:p w14:paraId="1B67AB3D" w14:textId="77777777" w:rsidR="00785FD8" w:rsidRPr="00AF1F6D" w:rsidRDefault="00785FD8" w:rsidP="00785FD8">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Assessment of pupils’ learning</w:t>
      </w:r>
    </w:p>
    <w:p w14:paraId="7321046B" w14:textId="77777777" w:rsidR="00785FD8" w:rsidRPr="00AF1F6D" w:rsidRDefault="00785FD8" w:rsidP="00785FD8">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 assessment for learning</w:t>
      </w:r>
      <w:r w:rsidRPr="00AF1F6D">
        <w:rPr>
          <w:rFonts w:asciiTheme="minorHAnsi" w:hAnsiTheme="minorHAnsi" w:cstheme="minorHAnsi"/>
          <w:sz w:val="22"/>
          <w:szCs w:val="22"/>
        </w:rPr>
        <w:t xml:space="preserve">, which includes: </w:t>
      </w:r>
    </w:p>
    <w:p w14:paraId="54B38517"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setting clear </w:t>
      </w:r>
      <w:proofErr w:type="gramStart"/>
      <w:r w:rsidRPr="00AF1F6D">
        <w:rPr>
          <w:rFonts w:asciiTheme="minorHAnsi" w:hAnsiTheme="minorHAnsi" w:cstheme="minorHAnsi"/>
          <w:sz w:val="22"/>
          <w:szCs w:val="22"/>
        </w:rPr>
        <w:t>objectives;</w:t>
      </w:r>
      <w:proofErr w:type="gramEnd"/>
    </w:p>
    <w:p w14:paraId="0605A5E4" w14:textId="77777777" w:rsidR="00785FD8" w:rsidRPr="00AF1F6D" w:rsidRDefault="00785FD8" w:rsidP="00785FD8">
      <w:pPr>
        <w:numPr>
          <w:ilvl w:val="0"/>
          <w:numId w:val="18"/>
        </w:numPr>
        <w:ind w:left="284" w:hanging="284"/>
        <w:rPr>
          <w:rFonts w:asciiTheme="minorHAnsi" w:hAnsiTheme="minorHAnsi" w:cstheme="minorHAnsi"/>
          <w:b/>
          <w:i/>
          <w:sz w:val="22"/>
          <w:szCs w:val="22"/>
        </w:rPr>
      </w:pPr>
      <w:r w:rsidRPr="00AF1F6D">
        <w:rPr>
          <w:rFonts w:asciiTheme="minorHAnsi" w:hAnsiTheme="minorHAnsi" w:cstheme="minorHAnsi"/>
          <w:sz w:val="22"/>
          <w:szCs w:val="22"/>
        </w:rPr>
        <w:t xml:space="preserve">setting clear success criteria which break down the objective and enable children to see how to be </w:t>
      </w:r>
      <w:proofErr w:type="gramStart"/>
      <w:r w:rsidRPr="00AF1F6D">
        <w:rPr>
          <w:rFonts w:asciiTheme="minorHAnsi" w:hAnsiTheme="minorHAnsi" w:cstheme="minorHAnsi"/>
          <w:sz w:val="22"/>
          <w:szCs w:val="22"/>
        </w:rPr>
        <w:t>successful;</w:t>
      </w:r>
      <w:proofErr w:type="gramEnd"/>
    </w:p>
    <w:p w14:paraId="21B9C9D6"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w:t>
      </w:r>
      <w:proofErr w:type="gramStart"/>
      <w:r w:rsidRPr="00AF1F6D">
        <w:rPr>
          <w:rFonts w:asciiTheme="minorHAnsi" w:hAnsiTheme="minorHAnsi" w:cstheme="minorHAnsi"/>
          <w:sz w:val="22"/>
          <w:szCs w:val="22"/>
        </w:rPr>
        <w:t>pupils;</w:t>
      </w:r>
      <w:proofErr w:type="gramEnd"/>
    </w:p>
    <w:p w14:paraId="6F80DE72"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w:t>
      </w:r>
      <w:proofErr w:type="gramStart"/>
      <w:r w:rsidRPr="00AF1F6D">
        <w:rPr>
          <w:rFonts w:asciiTheme="minorHAnsi" w:hAnsiTheme="minorHAnsi" w:cstheme="minorHAnsi"/>
          <w:sz w:val="22"/>
          <w:szCs w:val="22"/>
        </w:rPr>
        <w:t>lesson;</w:t>
      </w:r>
      <w:proofErr w:type="gramEnd"/>
    </w:p>
    <w:p w14:paraId="3DE2B519"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the trainee </w:t>
      </w:r>
      <w:proofErr w:type="gramStart"/>
      <w:r w:rsidRPr="00AF1F6D">
        <w:rPr>
          <w:rFonts w:asciiTheme="minorHAnsi" w:hAnsiTheme="minorHAnsi" w:cstheme="minorHAnsi"/>
          <w:sz w:val="22"/>
          <w:szCs w:val="22"/>
          <w:u w:val="single"/>
        </w:rPr>
        <w:t>teacher;</w:t>
      </w:r>
      <w:proofErr w:type="gramEnd"/>
    </w:p>
    <w:p w14:paraId="3D4A5952" w14:textId="77777777" w:rsidR="00785FD8"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 the Warwick Learning Plan</w:t>
      </w:r>
      <w:r w:rsidRPr="00AF1F6D">
        <w:rPr>
          <w:rFonts w:asciiTheme="minorHAnsi" w:hAnsiTheme="minorHAnsi" w:cstheme="minorHAnsi"/>
          <w:sz w:val="22"/>
          <w:szCs w:val="22"/>
        </w:rPr>
        <w:t xml:space="preserve"> including planning clear questions, strategies and focal points for observation to support teacher </w:t>
      </w:r>
      <w:proofErr w:type="gramStart"/>
      <w:r w:rsidRPr="00AF1F6D">
        <w:rPr>
          <w:rFonts w:asciiTheme="minorHAnsi" w:hAnsiTheme="minorHAnsi" w:cstheme="minorHAnsi"/>
          <w:sz w:val="22"/>
          <w:szCs w:val="22"/>
        </w:rPr>
        <w:t>assessment;</w:t>
      </w:r>
      <w:proofErr w:type="gramEnd"/>
    </w:p>
    <w:p w14:paraId="68518570" w14:textId="77777777" w:rsidR="00785FD8" w:rsidRPr="00DA720D" w:rsidRDefault="00785FD8" w:rsidP="00785FD8">
      <w:pPr>
        <w:numPr>
          <w:ilvl w:val="0"/>
          <w:numId w:val="18"/>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Pr="00DA720D">
        <w:rPr>
          <w:rFonts w:asciiTheme="minorHAnsi" w:hAnsiTheme="minorHAnsi" w:cstheme="minorHAnsi"/>
          <w:sz w:val="22"/>
          <w:szCs w:val="22"/>
        </w:rPr>
        <w:t>us</w:t>
      </w:r>
      <w:r>
        <w:rPr>
          <w:rFonts w:asciiTheme="minorHAnsi" w:hAnsiTheme="minorHAnsi" w:cstheme="minorHAnsi"/>
          <w:sz w:val="22"/>
          <w:szCs w:val="22"/>
        </w:rPr>
        <w:t>e</w:t>
      </w:r>
      <w:r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w:t>
      </w:r>
      <w:proofErr w:type="gramStart"/>
      <w:r>
        <w:rPr>
          <w:rFonts w:asciiTheme="minorHAnsi" w:hAnsiTheme="minorHAnsi" w:cstheme="minorHAnsi"/>
          <w:sz w:val="22"/>
          <w:szCs w:val="22"/>
        </w:rPr>
        <w:t>lesson;</w:t>
      </w:r>
      <w:proofErr w:type="gramEnd"/>
    </w:p>
    <w:p w14:paraId="1A79140C"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w:t>
      </w:r>
      <w:proofErr w:type="gramStart"/>
      <w:r w:rsidRPr="00AF1F6D">
        <w:rPr>
          <w:rFonts w:asciiTheme="minorHAnsi" w:hAnsiTheme="minorHAnsi" w:cstheme="minorHAnsi"/>
          <w:sz w:val="22"/>
          <w:szCs w:val="22"/>
        </w:rPr>
        <w:t>assessment;</w:t>
      </w:r>
      <w:proofErr w:type="gramEnd"/>
    </w:p>
    <w:p w14:paraId="3202DB97"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providing oral and written feedback and marking according to school policy,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32AEF16B"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encouraging pupils to take responsibility for their own </w:t>
      </w:r>
      <w:proofErr w:type="gramStart"/>
      <w:r w:rsidRPr="00AF1F6D">
        <w:rPr>
          <w:rFonts w:asciiTheme="minorHAnsi" w:hAnsiTheme="minorHAnsi" w:cstheme="minorHAnsi"/>
          <w:sz w:val="22"/>
          <w:szCs w:val="22"/>
        </w:rPr>
        <w:t>learning;</w:t>
      </w:r>
      <w:proofErr w:type="gramEnd"/>
    </w:p>
    <w:p w14:paraId="7C706D3C" w14:textId="77777777" w:rsidR="00785FD8" w:rsidRPr="00AF1F6D" w:rsidRDefault="00785FD8" w:rsidP="00785FD8">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planning/intervene to promote learning.</w:t>
      </w:r>
    </w:p>
    <w:p w14:paraId="001B8F10" w14:textId="77777777" w:rsidR="00785FD8" w:rsidRPr="00AF1F6D" w:rsidRDefault="00785FD8" w:rsidP="00785FD8">
      <w:pPr>
        <w:rPr>
          <w:rFonts w:asciiTheme="minorHAnsi" w:hAnsiTheme="minorHAnsi" w:cstheme="minorHAnsi"/>
          <w:sz w:val="22"/>
          <w:szCs w:val="22"/>
        </w:rPr>
      </w:pPr>
    </w:p>
    <w:p w14:paraId="3C4BFA75" w14:textId="77777777" w:rsidR="00785FD8" w:rsidRPr="00AF1F6D" w:rsidRDefault="00785FD8" w:rsidP="00785FD8">
      <w:pPr>
        <w:numPr>
          <w:ilvl w:val="0"/>
          <w:numId w:val="19"/>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Evaluation </w:t>
      </w:r>
    </w:p>
    <w:p w14:paraId="49D42356" w14:textId="77777777" w:rsidR="00785FD8" w:rsidRPr="00AF1F6D" w:rsidRDefault="00785FD8" w:rsidP="00785FD8">
      <w:pPr>
        <w:spacing w:after="60"/>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Evaluation is a key skill which enables professionals to be able to develop their own practice. At this stage, trainees will be learning to reflect upon and evaluate their own </w:t>
      </w:r>
      <w:proofErr w:type="gramStart"/>
      <w:r w:rsidRPr="00AF1F6D">
        <w:rPr>
          <w:rFonts w:asciiTheme="minorHAnsi" w:hAnsiTheme="minorHAnsi" w:cstheme="minorHAnsi"/>
          <w:sz w:val="22"/>
          <w:szCs w:val="22"/>
        </w:rPr>
        <w:t>practice</w:t>
      </w:r>
      <w:proofErr w:type="gramEnd"/>
      <w:r w:rsidRPr="00AF1F6D">
        <w:rPr>
          <w:rFonts w:asciiTheme="minorHAnsi" w:hAnsiTheme="minorHAnsi" w:cstheme="minorHAnsi"/>
          <w:sz w:val="22"/>
          <w:szCs w:val="22"/>
        </w:rPr>
        <w:t xml:space="preserve"> and this process will be supported by </w:t>
      </w:r>
      <w:r>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Pr>
          <w:rFonts w:asciiTheme="minorHAnsi" w:hAnsiTheme="minorHAnsi" w:cstheme="minorHAnsi"/>
          <w:sz w:val="22"/>
          <w:szCs w:val="22"/>
        </w:rPr>
        <w:t>General Mentor</w:t>
      </w:r>
      <w:r w:rsidRPr="00AF1F6D">
        <w:rPr>
          <w:rFonts w:asciiTheme="minorHAnsi" w:hAnsiTheme="minorHAnsi" w:cstheme="minorHAnsi"/>
          <w:sz w:val="22"/>
          <w:szCs w:val="22"/>
        </w:rPr>
        <w:t xml:space="preserve">s and </w:t>
      </w:r>
      <w:r>
        <w:rPr>
          <w:rFonts w:asciiTheme="minorHAnsi" w:hAnsiTheme="minorHAnsi" w:cstheme="minorHAnsi"/>
          <w:sz w:val="22"/>
          <w:szCs w:val="22"/>
        </w:rPr>
        <w:t>University Lead Mentor</w:t>
      </w:r>
      <w:r w:rsidRPr="00AF1F6D">
        <w:rPr>
          <w:rFonts w:asciiTheme="minorHAnsi" w:hAnsiTheme="minorHAnsi" w:cstheme="minorHAnsi"/>
          <w:sz w:val="22"/>
          <w:szCs w:val="22"/>
        </w:rPr>
        <w:t>s. They should use the assessment/evaluation proforma at the end of the</w:t>
      </w:r>
      <w:r>
        <w:rPr>
          <w:rFonts w:asciiTheme="minorHAnsi" w:hAnsiTheme="minorHAnsi" w:cstheme="minorHAnsi"/>
          <w:sz w:val="22"/>
          <w:szCs w:val="22"/>
        </w:rPr>
        <w:t xml:space="preserve"> Lesson Design proforma</w:t>
      </w:r>
      <w:r w:rsidRPr="00AF1F6D">
        <w:rPr>
          <w:rFonts w:asciiTheme="minorHAnsi" w:hAnsiTheme="minorHAnsi" w:cstheme="minorHAnsi"/>
          <w:sz w:val="22"/>
          <w:szCs w:val="22"/>
        </w:rPr>
        <w:t>.</w:t>
      </w:r>
    </w:p>
    <w:p w14:paraId="6A5C7162" w14:textId="77777777" w:rsidR="00785FD8" w:rsidRPr="00AF1F6D" w:rsidRDefault="00785FD8" w:rsidP="00785FD8">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t>Trainees should</w:t>
      </w:r>
      <w:r w:rsidRPr="00AF1F6D">
        <w:rPr>
          <w:rFonts w:asciiTheme="minorHAnsi" w:hAnsiTheme="minorHAnsi" w:cstheme="minorHAnsi"/>
          <w:sz w:val="22"/>
          <w:szCs w:val="22"/>
        </w:rPr>
        <w:t>:</w:t>
      </w:r>
    </w:p>
    <w:p w14:paraId="77769FF4" w14:textId="77777777" w:rsidR="00785FD8" w:rsidRPr="00AF1F6D" w:rsidRDefault="00785FD8" w:rsidP="00785FD8">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 xml:space="preserve">assess and record pupils’ learning against their lesson </w:t>
      </w:r>
      <w:proofErr w:type="gramStart"/>
      <w:r w:rsidRPr="00AF1F6D">
        <w:rPr>
          <w:rFonts w:asciiTheme="minorHAnsi" w:hAnsiTheme="minorHAnsi" w:cstheme="minorHAnsi"/>
          <w:sz w:val="22"/>
          <w:szCs w:val="22"/>
        </w:rPr>
        <w:t>objectives;</w:t>
      </w:r>
      <w:proofErr w:type="gramEnd"/>
    </w:p>
    <w:p w14:paraId="1CE34E4D" w14:textId="77777777" w:rsidR="00785FD8" w:rsidRPr="00AF1F6D" w:rsidRDefault="00785FD8" w:rsidP="00785FD8">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 xml:space="preserve">use assessment of pupils’ learning to evaluate their </w:t>
      </w:r>
      <w:proofErr w:type="gramStart"/>
      <w:r w:rsidRPr="00AF1F6D">
        <w:rPr>
          <w:rFonts w:asciiTheme="minorHAnsi" w:hAnsiTheme="minorHAnsi" w:cstheme="minorHAnsi"/>
          <w:sz w:val="22"/>
          <w:szCs w:val="22"/>
        </w:rPr>
        <w:t>teaching;</w:t>
      </w:r>
      <w:proofErr w:type="gramEnd"/>
    </w:p>
    <w:p w14:paraId="573FA0C9" w14:textId="77777777" w:rsidR="00785FD8" w:rsidRPr="00AF1F6D" w:rsidRDefault="00785FD8" w:rsidP="00785FD8">
      <w:pPr>
        <w:numPr>
          <w:ilvl w:val="0"/>
          <w:numId w:val="12"/>
        </w:numPr>
        <w:spacing w:after="60"/>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p>
    <w:p w14:paraId="3F081D6E" w14:textId="77777777" w:rsidR="00785FD8" w:rsidRPr="00AF1F6D" w:rsidRDefault="00785FD8" w:rsidP="00785FD8">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e.g., clarity of modelling, teaching strategies/resources, questioning skills, pace, </w:t>
      </w:r>
      <w:r>
        <w:rPr>
          <w:rFonts w:asciiTheme="minorHAnsi" w:hAnsiTheme="minorHAnsi" w:cstheme="minorHAnsi"/>
          <w:sz w:val="22"/>
          <w:szCs w:val="22"/>
        </w:rPr>
        <w:t>adaptive teaching</w:t>
      </w:r>
      <w:r w:rsidRPr="00AF1F6D">
        <w:rPr>
          <w:rFonts w:asciiTheme="minorHAnsi" w:hAnsiTheme="minorHAnsi" w:cstheme="minorHAnsi"/>
          <w:sz w:val="22"/>
          <w:szCs w:val="22"/>
        </w:rPr>
        <w:t>, depth of planning, behaviour management, accuracy of subject knowledge etc.</w:t>
      </w:r>
      <w:r>
        <w:rPr>
          <w:rFonts w:asciiTheme="minorHAnsi" w:hAnsiTheme="minorHAnsi" w:cstheme="minorHAnsi"/>
          <w:sz w:val="22"/>
          <w:szCs w:val="22"/>
        </w:rPr>
        <w:t xml:space="preserve"> </w:t>
      </w:r>
    </w:p>
    <w:p w14:paraId="355DD9B5" w14:textId="77777777" w:rsidR="00785FD8" w:rsidRDefault="00785FD8" w:rsidP="00785FD8">
      <w:pPr>
        <w:rPr>
          <w:rFonts w:asciiTheme="minorHAnsi" w:hAnsiTheme="minorHAnsi" w:cstheme="minorHAnsi"/>
          <w:b/>
          <w:sz w:val="22"/>
          <w:szCs w:val="22"/>
          <w:highlight w:val="lightGray"/>
        </w:rPr>
      </w:pPr>
    </w:p>
    <w:p w14:paraId="6C75B8F0" w14:textId="77777777" w:rsidR="00785FD8" w:rsidRPr="002B0EDE" w:rsidRDefault="00785FD8" w:rsidP="00785FD8">
      <w:pPr>
        <w:pStyle w:val="ListParagraph"/>
        <w:numPr>
          <w:ilvl w:val="0"/>
          <w:numId w:val="19"/>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t>Record-Keeping</w:t>
      </w:r>
      <w:r w:rsidRPr="002B0EDE">
        <w:rPr>
          <w:rFonts w:asciiTheme="minorHAnsi" w:hAnsiTheme="minorHAnsi" w:cstheme="minorHAnsi"/>
          <w:b/>
        </w:rPr>
        <w:tab/>
      </w:r>
    </w:p>
    <w:p w14:paraId="7B44B443" w14:textId="77777777" w:rsidR="00785FD8" w:rsidRPr="00DA720D" w:rsidRDefault="00785FD8" w:rsidP="00785FD8">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15C46FE5" w14:textId="77777777" w:rsidR="00785FD8" w:rsidRPr="00AF1F6D" w:rsidRDefault="00785FD8" w:rsidP="00785FD8">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Pr>
          <w:rFonts w:asciiTheme="minorHAnsi" w:hAnsiTheme="minorHAnsi" w:cstheme="minorHAnsi"/>
        </w:rPr>
        <w:t>General Mentor</w:t>
      </w:r>
      <w:r w:rsidRPr="00AF1F6D">
        <w:rPr>
          <w:rFonts w:asciiTheme="minorHAnsi" w:hAnsiTheme="minorHAnsi" w:cstheme="minorHAnsi"/>
        </w:rPr>
        <w:t xml:space="preserve"> and </w:t>
      </w:r>
      <w:r>
        <w:rPr>
          <w:rFonts w:asciiTheme="minorHAnsi" w:hAnsiTheme="minorHAnsi" w:cstheme="minorHAnsi"/>
        </w:rPr>
        <w:t>University Lead Mentor</w:t>
      </w:r>
      <w:r w:rsidRPr="00AF1F6D">
        <w:rPr>
          <w:rFonts w:asciiTheme="minorHAnsi" w:hAnsiTheme="minorHAnsi" w:cstheme="minorHAnsi"/>
        </w:rPr>
        <w:t>) of pupil progress and the trainee’s assessment skills.</w:t>
      </w:r>
    </w:p>
    <w:p w14:paraId="2C0559EB" w14:textId="77777777" w:rsidR="00785FD8" w:rsidRPr="00AF1F6D" w:rsidRDefault="00785FD8" w:rsidP="00785FD8">
      <w:pPr>
        <w:pStyle w:val="Header"/>
        <w:numPr>
          <w:ilvl w:val="0"/>
          <w:numId w:val="57"/>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645748E9" w14:textId="77777777" w:rsidR="00785FD8" w:rsidRPr="00AF1F6D" w:rsidRDefault="00785FD8" w:rsidP="00785FD8">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AUTUMN Placement </w:t>
      </w:r>
      <w:r>
        <w:rPr>
          <w:rFonts w:asciiTheme="minorHAnsi" w:hAnsiTheme="minorHAnsi" w:cstheme="minorHAnsi"/>
          <w:sz w:val="22"/>
          <w:szCs w:val="22"/>
        </w:rPr>
        <w:t>trainees</w:t>
      </w:r>
      <w:r w:rsidRPr="00AF1F6D">
        <w:rPr>
          <w:rFonts w:asciiTheme="minorHAnsi" w:hAnsiTheme="minorHAnsi" w:cstheme="minorHAnsi"/>
          <w:sz w:val="22"/>
          <w:szCs w:val="22"/>
        </w:rPr>
        <w:t xml:space="preserve"> should keep records of achievement for </w:t>
      </w:r>
      <w:r w:rsidRPr="00AF1F6D">
        <w:rPr>
          <w:rFonts w:asciiTheme="minorHAnsi" w:hAnsiTheme="minorHAnsi" w:cstheme="minorHAnsi"/>
          <w:b/>
          <w:sz w:val="22"/>
          <w:szCs w:val="22"/>
        </w:rPr>
        <w:t xml:space="preserve">ALL </w:t>
      </w:r>
      <w:r w:rsidRPr="00AF1F6D">
        <w:rPr>
          <w:rFonts w:asciiTheme="minorHAnsi" w:hAnsiTheme="minorHAnsi" w:cstheme="minorHAnsi"/>
          <w:sz w:val="22"/>
          <w:szCs w:val="22"/>
        </w:rPr>
        <w:t xml:space="preserve">pupils that </w:t>
      </w:r>
      <w:r>
        <w:rPr>
          <w:rFonts w:asciiTheme="minorHAnsi" w:hAnsiTheme="minorHAnsi" w:cstheme="minorHAnsi"/>
          <w:sz w:val="22"/>
          <w:szCs w:val="22"/>
        </w:rPr>
        <w:t>they</w:t>
      </w:r>
      <w:r w:rsidRPr="00AF1F6D">
        <w:rPr>
          <w:rFonts w:asciiTheme="minorHAnsi" w:hAnsiTheme="minorHAnsi" w:cstheme="minorHAnsi"/>
          <w:sz w:val="22"/>
          <w:szCs w:val="22"/>
        </w:rPr>
        <w:t xml:space="preserve"> teach</w:t>
      </w:r>
    </w:p>
    <w:p w14:paraId="039509DC" w14:textId="77777777" w:rsidR="00785FD8" w:rsidRDefault="00785FD8" w:rsidP="00785FD8">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w:t>
      </w:r>
      <w:r>
        <w:rPr>
          <w:rFonts w:asciiTheme="minorHAnsi" w:hAnsiTheme="minorHAnsi" w:cstheme="minorHAnsi"/>
          <w:sz w:val="22"/>
          <w:szCs w:val="22"/>
        </w:rPr>
        <w:t>trainees’</w:t>
      </w:r>
      <w:r w:rsidRPr="00AF1F6D">
        <w:rPr>
          <w:rFonts w:asciiTheme="minorHAnsi" w:hAnsiTheme="minorHAnsi" w:cstheme="minorHAnsi"/>
          <w:sz w:val="22"/>
          <w:szCs w:val="22"/>
        </w:rPr>
        <w:t xml:space="preserve"> planning </w:t>
      </w:r>
      <w:proofErr w:type="gramStart"/>
      <w:r>
        <w:rPr>
          <w:rFonts w:asciiTheme="minorHAnsi" w:hAnsiTheme="minorHAnsi" w:cstheme="minorHAnsi"/>
          <w:sz w:val="22"/>
          <w:szCs w:val="22"/>
        </w:rPr>
        <w:t>in order</w:t>
      </w:r>
      <w:r w:rsidRPr="00AF1F6D">
        <w:rPr>
          <w:rFonts w:asciiTheme="minorHAnsi" w:hAnsiTheme="minorHAnsi" w:cstheme="minorHAnsi"/>
          <w:sz w:val="22"/>
          <w:szCs w:val="22"/>
        </w:rPr>
        <w:t xml:space="preserve"> to</w:t>
      </w:r>
      <w:proofErr w:type="gramEnd"/>
      <w:r w:rsidRPr="00AF1F6D">
        <w:rPr>
          <w:rFonts w:asciiTheme="minorHAnsi" w:hAnsiTheme="minorHAnsi" w:cstheme="minorHAnsi"/>
          <w:sz w:val="22"/>
          <w:szCs w:val="22"/>
        </w:rPr>
        <w:t xml:space="preserve"> promote pupil progress</w:t>
      </w:r>
    </w:p>
    <w:p w14:paraId="07A7F007" w14:textId="77777777" w:rsidR="00785FD8" w:rsidRDefault="00785FD8" w:rsidP="00785FD8">
      <w:pPr>
        <w:pStyle w:val="Header"/>
        <w:numPr>
          <w:ilvl w:val="0"/>
          <w:numId w:val="57"/>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w:t>
      </w:r>
      <w:proofErr w:type="gramStart"/>
      <w:r>
        <w:rPr>
          <w:rFonts w:asciiTheme="minorHAnsi" w:hAnsiTheme="minorHAnsi" w:cstheme="minorHAnsi"/>
          <w:sz w:val="22"/>
          <w:szCs w:val="22"/>
        </w:rPr>
        <w:t>a broader evidence</w:t>
      </w:r>
      <w:proofErr w:type="gramEnd"/>
      <w:r>
        <w:rPr>
          <w:rFonts w:asciiTheme="minorHAnsi" w:hAnsiTheme="minorHAnsi" w:cstheme="minorHAnsi"/>
          <w:sz w:val="22"/>
          <w:szCs w:val="22"/>
        </w:rPr>
        <w:t xml:space="preserve"> base </w:t>
      </w:r>
      <w:r w:rsidRPr="00D06D24">
        <w:rPr>
          <w:rFonts w:asciiTheme="minorHAnsi" w:hAnsiTheme="minorHAnsi" w:cstheme="minorHAnsi"/>
          <w:sz w:val="22"/>
          <w:szCs w:val="22"/>
        </w:rPr>
        <w:t xml:space="preserve">and help </w:t>
      </w:r>
      <w:r>
        <w:rPr>
          <w:rFonts w:asciiTheme="minorHAnsi" w:hAnsiTheme="minorHAnsi" w:cstheme="minorHAnsi"/>
          <w:sz w:val="22"/>
          <w:szCs w:val="22"/>
        </w:rPr>
        <w:t>trainees</w:t>
      </w:r>
      <w:r w:rsidRPr="00D06D24">
        <w:rPr>
          <w:rFonts w:asciiTheme="minorHAnsi" w:hAnsiTheme="minorHAnsi" w:cstheme="minorHAnsi"/>
          <w:sz w:val="22"/>
          <w:szCs w:val="22"/>
        </w:rPr>
        <w:t xml:space="preserve">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The SEND Inclusion Enhancement introduces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an idea of how trainees might create a pupil profile, and the Professional Enquiry Module introduces the importance of understanding pupils as individuals </w:t>
      </w:r>
      <w:proofErr w:type="gramStart"/>
      <w:r>
        <w:rPr>
          <w:rFonts w:asciiTheme="minorHAnsi" w:hAnsiTheme="minorHAnsi" w:cstheme="minorHAnsi"/>
          <w:sz w:val="22"/>
          <w:szCs w:val="22"/>
        </w:rPr>
        <w:t>in order to</w:t>
      </w:r>
      <w:proofErr w:type="gramEnd"/>
      <w:r>
        <w:rPr>
          <w:rFonts w:asciiTheme="minorHAnsi" w:hAnsiTheme="minorHAnsi" w:cstheme="minorHAnsi"/>
          <w:sz w:val="22"/>
          <w:szCs w:val="22"/>
        </w:rPr>
        <w:t xml:space="preserve"> support high quality </w:t>
      </w:r>
      <w:r w:rsidRPr="0054674F">
        <w:rPr>
          <w:rFonts w:asciiTheme="minorHAnsi" w:hAnsiTheme="minorHAnsi" w:cstheme="minorHAnsi"/>
          <w:b/>
          <w:bCs/>
          <w:sz w:val="22"/>
          <w:szCs w:val="22"/>
        </w:rPr>
        <w:t>adaptive teaching.</w:t>
      </w:r>
    </w:p>
    <w:p w14:paraId="50AFEB5F" w14:textId="77777777" w:rsidR="00785FD8" w:rsidRPr="00AF1F6D" w:rsidRDefault="00785FD8" w:rsidP="00785FD8">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785FD8" w:rsidRPr="000A0A04" w14:paraId="5D6A89B4" w14:textId="77777777" w:rsidTr="001F7CBB">
        <w:tc>
          <w:tcPr>
            <w:tcW w:w="9671" w:type="dxa"/>
            <w:shd w:val="clear" w:color="auto" w:fill="D9D9D9"/>
          </w:tcPr>
          <w:p w14:paraId="07E58983" w14:textId="77777777" w:rsidR="00785FD8" w:rsidRPr="000A0A04" w:rsidRDefault="00785FD8" w:rsidP="001F7CBB">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0BD90C95" w14:textId="77777777" w:rsidR="00785FD8" w:rsidRPr="000A0A04" w:rsidRDefault="00785FD8" w:rsidP="001F7CBB">
            <w:pPr>
              <w:pStyle w:val="Header"/>
              <w:widowControl w:val="0"/>
              <w:ind w:left="142"/>
              <w:rPr>
                <w:rFonts w:ascii="Arial" w:hAnsi="Arial" w:cs="Arial"/>
                <w:sz w:val="18"/>
                <w:szCs w:val="18"/>
              </w:rPr>
            </w:pPr>
            <w:r w:rsidRPr="000A0A04">
              <w:rPr>
                <w:rFonts w:ascii="Arial" w:hAnsi="Arial" w:cs="Arial"/>
                <w:sz w:val="18"/>
                <w:szCs w:val="18"/>
              </w:rPr>
              <w:t>Remember that ‘assessment’ is making a judgement, for example the child kno</w:t>
            </w:r>
            <w:r>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Pr>
                <w:rFonts w:ascii="Arial" w:hAnsi="Arial" w:cs="Arial"/>
                <w:sz w:val="18"/>
                <w:szCs w:val="18"/>
              </w:rPr>
              <w:t>. There are a range of ways to ‘</w:t>
            </w:r>
            <w:r w:rsidRPr="000A0A04">
              <w:rPr>
                <w:rFonts w:ascii="Arial" w:hAnsi="Arial" w:cs="Arial"/>
                <w:sz w:val="18"/>
                <w:szCs w:val="18"/>
              </w:rPr>
              <w:t>record’ learning and progress e.g.:</w:t>
            </w:r>
          </w:p>
          <w:p w14:paraId="20C46721"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29B51CE7"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2422A170"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F97FF28"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65248795"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4572481A" w14:textId="77777777" w:rsidR="00785FD8" w:rsidRPr="000A0A04" w:rsidRDefault="00785FD8" w:rsidP="001F7CBB">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4C44F9A4" w14:textId="77777777" w:rsidR="00785FD8" w:rsidRPr="000A0A04" w:rsidRDefault="00785FD8" w:rsidP="001F7CBB">
            <w:pPr>
              <w:pStyle w:val="Header"/>
              <w:widowControl w:val="0"/>
              <w:tabs>
                <w:tab w:val="clear" w:pos="4153"/>
                <w:tab w:val="clear" w:pos="8306"/>
                <w:tab w:val="center" w:pos="709"/>
                <w:tab w:val="right" w:pos="851"/>
              </w:tabs>
              <w:rPr>
                <w:rFonts w:ascii="Arial" w:hAnsi="Arial" w:cs="Arial"/>
                <w:sz w:val="18"/>
                <w:szCs w:val="18"/>
              </w:rPr>
            </w:pPr>
          </w:p>
          <w:p w14:paraId="0D29ED83" w14:textId="77777777" w:rsidR="00785FD8" w:rsidRPr="000A0A04" w:rsidRDefault="00785FD8" w:rsidP="001F7CBB">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w:t>
            </w:r>
            <w:proofErr w:type="gramStart"/>
            <w:r w:rsidRPr="000A0A04">
              <w:rPr>
                <w:rFonts w:ascii="Arial" w:hAnsi="Arial" w:cs="Arial"/>
                <w:sz w:val="18"/>
                <w:szCs w:val="18"/>
              </w:rPr>
              <w:t>As long as</w:t>
            </w:r>
            <w:proofErr w:type="gramEnd"/>
            <w:r w:rsidRPr="000A0A04">
              <w:rPr>
                <w:rFonts w:ascii="Arial" w:hAnsi="Arial" w:cs="Arial"/>
                <w:sz w:val="18"/>
                <w:szCs w:val="18"/>
              </w:rPr>
              <w:t xml:space="preserve"> they are legible, they are fine.</w:t>
            </w:r>
          </w:p>
          <w:p w14:paraId="1C896168" w14:textId="77777777" w:rsidR="00785FD8" w:rsidRPr="000A0A04" w:rsidRDefault="00785FD8" w:rsidP="001F7CBB">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5B319DB3" w14:textId="77777777" w:rsidR="00785FD8" w:rsidRDefault="00785FD8" w:rsidP="00785FD8">
      <w:pPr>
        <w:pStyle w:val="Header"/>
        <w:tabs>
          <w:tab w:val="clear" w:pos="4153"/>
          <w:tab w:val="center" w:pos="567"/>
        </w:tabs>
        <w:spacing w:before="120"/>
        <w:rPr>
          <w:rFonts w:asciiTheme="minorHAnsi" w:hAnsiTheme="minorHAnsi" w:cstheme="minorHAnsi"/>
          <w:b/>
        </w:rPr>
      </w:pPr>
    </w:p>
    <w:p w14:paraId="197BB7AB" w14:textId="77777777" w:rsidR="00785FD8" w:rsidRPr="00A327C0" w:rsidRDefault="00785FD8" w:rsidP="00785FD8">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NB. Ensure the confidentiality of record-keeping and follow school policy.</w:t>
      </w:r>
    </w:p>
    <w:p w14:paraId="3A41D438" w14:textId="77777777" w:rsidR="00785FD8" w:rsidRPr="00644573" w:rsidRDefault="00785FD8" w:rsidP="00785FD8">
      <w:pPr>
        <w:pStyle w:val="Header"/>
        <w:tabs>
          <w:tab w:val="clear" w:pos="4153"/>
          <w:tab w:val="clear" w:pos="8306"/>
        </w:tabs>
        <w:rPr>
          <w:rFonts w:ascii="Arial" w:hAnsi="Arial" w:cs="Arial"/>
          <w:sz w:val="22"/>
          <w:szCs w:val="22"/>
        </w:rPr>
      </w:pPr>
    </w:p>
    <w:sectPr w:rsidR="00785FD8" w:rsidRPr="00644573" w:rsidSect="00E7013F">
      <w:pgSz w:w="11909" w:h="16834" w:code="9"/>
      <w:pgMar w:top="709" w:right="1277"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CAA00" w14:textId="77777777" w:rsidR="004449D4" w:rsidRDefault="004449D4">
      <w:r>
        <w:separator/>
      </w:r>
    </w:p>
  </w:endnote>
  <w:endnote w:type="continuationSeparator" w:id="0">
    <w:p w14:paraId="19B23695" w14:textId="77777777" w:rsidR="004449D4" w:rsidRDefault="004449D4">
      <w:r>
        <w:continuationSeparator/>
      </w:r>
    </w:p>
  </w:endnote>
  <w:endnote w:type="continuationNotice" w:id="1">
    <w:p w14:paraId="33A0923F" w14:textId="77777777" w:rsidR="004449D4" w:rsidRDefault="004449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3239CB" w14:textId="77777777" w:rsidR="004449D4" w:rsidRDefault="004449D4">
      <w:r>
        <w:separator/>
      </w:r>
    </w:p>
  </w:footnote>
  <w:footnote w:type="continuationSeparator" w:id="0">
    <w:p w14:paraId="533A5D93" w14:textId="77777777" w:rsidR="004449D4" w:rsidRDefault="004449D4">
      <w:r>
        <w:continuationSeparator/>
      </w:r>
    </w:p>
  </w:footnote>
  <w:footnote w:type="continuationNotice" w:id="1">
    <w:p w14:paraId="79475FCD" w14:textId="77777777" w:rsidR="004449D4" w:rsidRDefault="004449D4"/>
  </w:footnote>
  <w:footnote w:id="2">
    <w:p w14:paraId="4E544BCC" w14:textId="77777777" w:rsidR="00785FD8" w:rsidRDefault="00785FD8" w:rsidP="00785FD8">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12ECA149" w14:textId="77777777" w:rsidR="00785FD8" w:rsidRDefault="00785FD8" w:rsidP="00785FD8">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1AF42EA3" w14:textId="77777777" w:rsidR="00785FD8" w:rsidRDefault="00785FD8" w:rsidP="00785FD8">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24ADD0C6" w14:textId="77777777" w:rsidR="00785FD8" w:rsidRPr="009A1612" w:rsidRDefault="00785FD8" w:rsidP="00785FD8">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3B2F0031" w14:textId="77777777" w:rsidR="00785FD8" w:rsidRPr="009A1612" w:rsidRDefault="00785FD8" w:rsidP="00785FD8">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15271D7D" w14:textId="77777777" w:rsidR="00785FD8" w:rsidRDefault="00785FD8" w:rsidP="00785FD8">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1778"/>
        </w:tabs>
        <w:ind w:left="1778"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2E110DF"/>
    <w:multiLevelType w:val="hybridMultilevel"/>
    <w:tmpl w:val="D35AD1E0"/>
    <w:lvl w:ilvl="0" w:tplc="A03A3B90">
      <w:start w:val="1"/>
      <w:numFmt w:val="bullet"/>
      <w:lvlText w:val="-"/>
      <w:lvlJc w:val="left"/>
      <w:pPr>
        <w:ind w:left="2420" w:hanging="360"/>
      </w:pPr>
      <w:rPr>
        <w:rFonts w:ascii="Courier New" w:hAnsi="Courier New" w:cs="Times New Roman" w:hint="default"/>
      </w:rPr>
    </w:lvl>
    <w:lvl w:ilvl="1" w:tplc="3B6AE4B0">
      <w:start w:val="3"/>
      <w:numFmt w:val="bullet"/>
      <w:lvlText w:val="-"/>
      <w:lvlJc w:val="left"/>
      <w:pPr>
        <w:ind w:left="3140" w:hanging="360"/>
      </w:pPr>
      <w:rPr>
        <w:rFonts w:ascii="Calibri" w:eastAsia="Calibri" w:hAnsi="Calibri" w:cs="Times New Roman" w:hint="default"/>
      </w:rPr>
    </w:lvl>
    <w:lvl w:ilvl="2" w:tplc="08090005">
      <w:start w:val="1"/>
      <w:numFmt w:val="bullet"/>
      <w:lvlText w:val=""/>
      <w:lvlJc w:val="left"/>
      <w:pPr>
        <w:ind w:left="3860" w:hanging="360"/>
      </w:pPr>
      <w:rPr>
        <w:rFonts w:ascii="Wingdings" w:hAnsi="Wingdings" w:hint="default"/>
      </w:rPr>
    </w:lvl>
    <w:lvl w:ilvl="3" w:tplc="08090001">
      <w:start w:val="1"/>
      <w:numFmt w:val="bullet"/>
      <w:lvlText w:val=""/>
      <w:lvlJc w:val="left"/>
      <w:pPr>
        <w:ind w:left="4580" w:hanging="360"/>
      </w:pPr>
      <w:rPr>
        <w:rFonts w:ascii="Symbol" w:hAnsi="Symbol" w:hint="default"/>
      </w:rPr>
    </w:lvl>
    <w:lvl w:ilvl="4" w:tplc="08090003">
      <w:start w:val="1"/>
      <w:numFmt w:val="bullet"/>
      <w:lvlText w:val="o"/>
      <w:lvlJc w:val="left"/>
      <w:pPr>
        <w:ind w:left="5300" w:hanging="360"/>
      </w:pPr>
      <w:rPr>
        <w:rFonts w:ascii="Courier New" w:hAnsi="Courier New" w:cs="Courier New" w:hint="default"/>
      </w:rPr>
    </w:lvl>
    <w:lvl w:ilvl="5" w:tplc="08090005">
      <w:start w:val="1"/>
      <w:numFmt w:val="bullet"/>
      <w:lvlText w:val=""/>
      <w:lvlJc w:val="left"/>
      <w:pPr>
        <w:ind w:left="6020" w:hanging="360"/>
      </w:pPr>
      <w:rPr>
        <w:rFonts w:ascii="Wingdings" w:hAnsi="Wingdings" w:hint="default"/>
      </w:rPr>
    </w:lvl>
    <w:lvl w:ilvl="6" w:tplc="08090001">
      <w:start w:val="1"/>
      <w:numFmt w:val="bullet"/>
      <w:lvlText w:val=""/>
      <w:lvlJc w:val="left"/>
      <w:pPr>
        <w:ind w:left="6740" w:hanging="360"/>
      </w:pPr>
      <w:rPr>
        <w:rFonts w:ascii="Symbol" w:hAnsi="Symbol" w:hint="default"/>
      </w:rPr>
    </w:lvl>
    <w:lvl w:ilvl="7" w:tplc="08090003">
      <w:start w:val="1"/>
      <w:numFmt w:val="bullet"/>
      <w:lvlText w:val="o"/>
      <w:lvlJc w:val="left"/>
      <w:pPr>
        <w:ind w:left="7460" w:hanging="360"/>
      </w:pPr>
      <w:rPr>
        <w:rFonts w:ascii="Courier New" w:hAnsi="Courier New" w:cs="Courier New" w:hint="default"/>
      </w:rPr>
    </w:lvl>
    <w:lvl w:ilvl="8" w:tplc="08090005">
      <w:start w:val="1"/>
      <w:numFmt w:val="bullet"/>
      <w:lvlText w:val=""/>
      <w:lvlJc w:val="left"/>
      <w:pPr>
        <w:ind w:left="8180" w:hanging="360"/>
      </w:pPr>
      <w:rPr>
        <w:rFonts w:ascii="Wingdings" w:hAnsi="Wingdings" w:hint="default"/>
      </w:rPr>
    </w:lvl>
  </w:abstractNum>
  <w:abstractNum w:abstractNumId="7"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2"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6"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5C01E1D"/>
    <w:multiLevelType w:val="hybridMultilevel"/>
    <w:tmpl w:val="EC1439C2"/>
    <w:lvl w:ilvl="0" w:tplc="08090001">
      <w:start w:val="1"/>
      <w:numFmt w:val="bullet"/>
      <w:lvlText w:val=""/>
      <w:lvlJc w:val="left"/>
      <w:pPr>
        <w:ind w:left="502" w:hanging="360"/>
      </w:pPr>
      <w:rPr>
        <w:rFonts w:ascii="Symbol" w:hAnsi="Symbol" w:hint="default"/>
      </w:rPr>
    </w:lvl>
    <w:lvl w:ilvl="1" w:tplc="08090019">
      <w:start w:val="1"/>
      <w:numFmt w:val="lowerLetter"/>
      <w:lvlText w:val="%2."/>
      <w:lvlJc w:val="left"/>
      <w:pPr>
        <w:ind w:left="1222" w:hanging="360"/>
      </w:pPr>
    </w:lvl>
    <w:lvl w:ilvl="2" w:tplc="0809001B">
      <w:start w:val="1"/>
      <w:numFmt w:val="lowerRoman"/>
      <w:lvlText w:val="%3."/>
      <w:lvlJc w:val="right"/>
      <w:pPr>
        <w:ind w:left="1942" w:hanging="180"/>
      </w:pPr>
    </w:lvl>
    <w:lvl w:ilvl="3" w:tplc="0809000F">
      <w:start w:val="1"/>
      <w:numFmt w:val="decimal"/>
      <w:lvlText w:val="%4."/>
      <w:lvlJc w:val="left"/>
      <w:pPr>
        <w:ind w:left="2662" w:hanging="360"/>
      </w:pPr>
    </w:lvl>
    <w:lvl w:ilvl="4" w:tplc="08090019">
      <w:start w:val="1"/>
      <w:numFmt w:val="lowerLetter"/>
      <w:lvlText w:val="%5."/>
      <w:lvlJc w:val="left"/>
      <w:pPr>
        <w:ind w:left="3382" w:hanging="360"/>
      </w:pPr>
    </w:lvl>
    <w:lvl w:ilvl="5" w:tplc="0809001B">
      <w:start w:val="1"/>
      <w:numFmt w:val="lowerRoman"/>
      <w:lvlText w:val="%6."/>
      <w:lvlJc w:val="right"/>
      <w:pPr>
        <w:ind w:left="4102" w:hanging="180"/>
      </w:pPr>
    </w:lvl>
    <w:lvl w:ilvl="6" w:tplc="0809000F">
      <w:start w:val="1"/>
      <w:numFmt w:val="decimal"/>
      <w:lvlText w:val="%7."/>
      <w:lvlJc w:val="left"/>
      <w:pPr>
        <w:ind w:left="4822" w:hanging="360"/>
      </w:pPr>
    </w:lvl>
    <w:lvl w:ilvl="7" w:tplc="08090019">
      <w:start w:val="1"/>
      <w:numFmt w:val="lowerLetter"/>
      <w:lvlText w:val="%8."/>
      <w:lvlJc w:val="left"/>
      <w:pPr>
        <w:ind w:left="5542" w:hanging="360"/>
      </w:pPr>
    </w:lvl>
    <w:lvl w:ilvl="8" w:tplc="0809001B">
      <w:start w:val="1"/>
      <w:numFmt w:val="lowerRoman"/>
      <w:lvlText w:val="%9."/>
      <w:lvlJc w:val="right"/>
      <w:pPr>
        <w:ind w:left="6262" w:hanging="180"/>
      </w:pPr>
    </w:lvl>
  </w:abstractNum>
  <w:abstractNum w:abstractNumId="20" w15:restartNumberingAfterBreak="0">
    <w:nsid w:val="1E7B073B"/>
    <w:multiLevelType w:val="hybridMultilevel"/>
    <w:tmpl w:val="0A42D0E8"/>
    <w:lvl w:ilvl="0" w:tplc="206E7B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1" w15:restartNumberingAfterBreak="0">
    <w:nsid w:val="20644EB6"/>
    <w:multiLevelType w:val="hybridMultilevel"/>
    <w:tmpl w:val="752C849C"/>
    <w:lvl w:ilvl="0" w:tplc="AE94E82C">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2" w15:restartNumberingAfterBreak="0">
    <w:nsid w:val="223D32EC"/>
    <w:multiLevelType w:val="hybridMultilevel"/>
    <w:tmpl w:val="0DBA1896"/>
    <w:lvl w:ilvl="0" w:tplc="91FE398E">
      <w:start w:val="1"/>
      <w:numFmt w:val="decimal"/>
      <w:pStyle w:val="Heading3"/>
      <w:lvlText w:val="%1."/>
      <w:lvlJc w:val="left"/>
      <w:pPr>
        <w:ind w:left="720" w:hanging="360"/>
      </w:pPr>
      <w:rPr>
        <w:sz w:val="36"/>
        <w:szCs w:val="3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8A73C40"/>
    <w:multiLevelType w:val="hybridMultilevel"/>
    <w:tmpl w:val="51D0FAB4"/>
    <w:lvl w:ilvl="0" w:tplc="08090001">
      <w:start w:val="1"/>
      <w:numFmt w:val="bullet"/>
      <w:lvlText w:val=""/>
      <w:lvlJc w:val="left"/>
      <w:pPr>
        <w:ind w:left="2394" w:hanging="360"/>
      </w:pPr>
      <w:rPr>
        <w:rFonts w:ascii="Symbol" w:hAnsi="Symbol" w:hint="default"/>
      </w:rPr>
    </w:lvl>
    <w:lvl w:ilvl="1" w:tplc="08090003" w:tentative="1">
      <w:start w:val="1"/>
      <w:numFmt w:val="bullet"/>
      <w:lvlText w:val="o"/>
      <w:lvlJc w:val="left"/>
      <w:pPr>
        <w:ind w:left="3114" w:hanging="360"/>
      </w:pPr>
      <w:rPr>
        <w:rFonts w:ascii="Courier New" w:hAnsi="Courier New" w:cs="Courier New" w:hint="default"/>
      </w:rPr>
    </w:lvl>
    <w:lvl w:ilvl="2" w:tplc="08090005" w:tentative="1">
      <w:start w:val="1"/>
      <w:numFmt w:val="bullet"/>
      <w:lvlText w:val=""/>
      <w:lvlJc w:val="left"/>
      <w:pPr>
        <w:ind w:left="3834" w:hanging="360"/>
      </w:pPr>
      <w:rPr>
        <w:rFonts w:ascii="Wingdings" w:hAnsi="Wingdings" w:hint="default"/>
      </w:rPr>
    </w:lvl>
    <w:lvl w:ilvl="3" w:tplc="08090001" w:tentative="1">
      <w:start w:val="1"/>
      <w:numFmt w:val="bullet"/>
      <w:lvlText w:val=""/>
      <w:lvlJc w:val="left"/>
      <w:pPr>
        <w:ind w:left="4554" w:hanging="360"/>
      </w:pPr>
      <w:rPr>
        <w:rFonts w:ascii="Symbol" w:hAnsi="Symbol" w:hint="default"/>
      </w:rPr>
    </w:lvl>
    <w:lvl w:ilvl="4" w:tplc="08090003" w:tentative="1">
      <w:start w:val="1"/>
      <w:numFmt w:val="bullet"/>
      <w:lvlText w:val="o"/>
      <w:lvlJc w:val="left"/>
      <w:pPr>
        <w:ind w:left="5274" w:hanging="360"/>
      </w:pPr>
      <w:rPr>
        <w:rFonts w:ascii="Courier New" w:hAnsi="Courier New" w:cs="Courier New" w:hint="default"/>
      </w:rPr>
    </w:lvl>
    <w:lvl w:ilvl="5" w:tplc="08090005" w:tentative="1">
      <w:start w:val="1"/>
      <w:numFmt w:val="bullet"/>
      <w:lvlText w:val=""/>
      <w:lvlJc w:val="left"/>
      <w:pPr>
        <w:ind w:left="5994" w:hanging="360"/>
      </w:pPr>
      <w:rPr>
        <w:rFonts w:ascii="Wingdings" w:hAnsi="Wingdings" w:hint="default"/>
      </w:rPr>
    </w:lvl>
    <w:lvl w:ilvl="6" w:tplc="08090001" w:tentative="1">
      <w:start w:val="1"/>
      <w:numFmt w:val="bullet"/>
      <w:lvlText w:val=""/>
      <w:lvlJc w:val="left"/>
      <w:pPr>
        <w:ind w:left="6714" w:hanging="360"/>
      </w:pPr>
      <w:rPr>
        <w:rFonts w:ascii="Symbol" w:hAnsi="Symbol" w:hint="default"/>
      </w:rPr>
    </w:lvl>
    <w:lvl w:ilvl="7" w:tplc="08090003" w:tentative="1">
      <w:start w:val="1"/>
      <w:numFmt w:val="bullet"/>
      <w:lvlText w:val="o"/>
      <w:lvlJc w:val="left"/>
      <w:pPr>
        <w:ind w:left="7434" w:hanging="360"/>
      </w:pPr>
      <w:rPr>
        <w:rFonts w:ascii="Courier New" w:hAnsi="Courier New" w:cs="Courier New" w:hint="default"/>
      </w:rPr>
    </w:lvl>
    <w:lvl w:ilvl="8" w:tplc="08090005" w:tentative="1">
      <w:start w:val="1"/>
      <w:numFmt w:val="bullet"/>
      <w:lvlText w:val=""/>
      <w:lvlJc w:val="left"/>
      <w:pPr>
        <w:ind w:left="8154" w:hanging="360"/>
      </w:pPr>
      <w:rPr>
        <w:rFonts w:ascii="Wingdings" w:hAnsi="Wingdings" w:hint="default"/>
      </w:rPr>
    </w:lvl>
  </w:abstractNum>
  <w:abstractNum w:abstractNumId="26"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192F02"/>
    <w:multiLevelType w:val="hybridMultilevel"/>
    <w:tmpl w:val="456CB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2F31826"/>
    <w:multiLevelType w:val="hybridMultilevel"/>
    <w:tmpl w:val="2A068774"/>
    <w:lvl w:ilvl="0" w:tplc="206E7B5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3"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4"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6"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D920D87"/>
    <w:multiLevelType w:val="hybridMultilevel"/>
    <w:tmpl w:val="4746CA3C"/>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0396A6C"/>
    <w:multiLevelType w:val="hybridMultilevel"/>
    <w:tmpl w:val="4178F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44"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5"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6"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7"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9"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50" w15:restartNumberingAfterBreak="0">
    <w:nsid w:val="678B0CFA"/>
    <w:multiLevelType w:val="hybridMultilevel"/>
    <w:tmpl w:val="F454C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84D26E8"/>
    <w:multiLevelType w:val="hybridMultilevel"/>
    <w:tmpl w:val="F8381906"/>
    <w:lvl w:ilvl="0" w:tplc="824AB1B4">
      <w:start w:val="1"/>
      <w:numFmt w:val="upperLetter"/>
      <w:lvlText w:val="%1."/>
      <w:lvlJc w:val="left"/>
      <w:pPr>
        <w:ind w:left="720" w:hanging="360"/>
      </w:pPr>
      <w:rPr>
        <w:sz w:val="28"/>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2"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DC27649"/>
    <w:multiLevelType w:val="hybridMultilevel"/>
    <w:tmpl w:val="0E64551A"/>
    <w:lvl w:ilvl="0" w:tplc="206E7B5C">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55" w15:restartNumberingAfterBreak="0">
    <w:nsid w:val="72F918F1"/>
    <w:multiLevelType w:val="hybridMultilevel"/>
    <w:tmpl w:val="7B783F88"/>
    <w:lvl w:ilvl="0" w:tplc="206E7B5C">
      <w:start w:val="1"/>
      <w:numFmt w:val="bullet"/>
      <w:lvlText w:val=""/>
      <w:lvlJc w:val="left"/>
      <w:pPr>
        <w:ind w:left="2122" w:hanging="360"/>
      </w:pPr>
      <w:rPr>
        <w:rFonts w:ascii="Symbol" w:hAnsi="Symbol" w:hint="default"/>
      </w:rPr>
    </w:lvl>
    <w:lvl w:ilvl="1" w:tplc="08090003" w:tentative="1">
      <w:start w:val="1"/>
      <w:numFmt w:val="bullet"/>
      <w:lvlText w:val="o"/>
      <w:lvlJc w:val="left"/>
      <w:pPr>
        <w:ind w:left="2842" w:hanging="360"/>
      </w:pPr>
      <w:rPr>
        <w:rFonts w:ascii="Courier New" w:hAnsi="Courier New" w:cs="Courier New" w:hint="default"/>
      </w:rPr>
    </w:lvl>
    <w:lvl w:ilvl="2" w:tplc="08090005" w:tentative="1">
      <w:start w:val="1"/>
      <w:numFmt w:val="bullet"/>
      <w:lvlText w:val=""/>
      <w:lvlJc w:val="left"/>
      <w:pPr>
        <w:ind w:left="3562" w:hanging="360"/>
      </w:pPr>
      <w:rPr>
        <w:rFonts w:ascii="Wingdings" w:hAnsi="Wingdings" w:hint="default"/>
      </w:rPr>
    </w:lvl>
    <w:lvl w:ilvl="3" w:tplc="08090001" w:tentative="1">
      <w:start w:val="1"/>
      <w:numFmt w:val="bullet"/>
      <w:lvlText w:val=""/>
      <w:lvlJc w:val="left"/>
      <w:pPr>
        <w:ind w:left="4282" w:hanging="360"/>
      </w:pPr>
      <w:rPr>
        <w:rFonts w:ascii="Symbol" w:hAnsi="Symbol" w:hint="default"/>
      </w:rPr>
    </w:lvl>
    <w:lvl w:ilvl="4" w:tplc="08090003" w:tentative="1">
      <w:start w:val="1"/>
      <w:numFmt w:val="bullet"/>
      <w:lvlText w:val="o"/>
      <w:lvlJc w:val="left"/>
      <w:pPr>
        <w:ind w:left="5002" w:hanging="360"/>
      </w:pPr>
      <w:rPr>
        <w:rFonts w:ascii="Courier New" w:hAnsi="Courier New" w:cs="Courier New" w:hint="default"/>
      </w:rPr>
    </w:lvl>
    <w:lvl w:ilvl="5" w:tplc="08090005" w:tentative="1">
      <w:start w:val="1"/>
      <w:numFmt w:val="bullet"/>
      <w:lvlText w:val=""/>
      <w:lvlJc w:val="left"/>
      <w:pPr>
        <w:ind w:left="5722" w:hanging="360"/>
      </w:pPr>
      <w:rPr>
        <w:rFonts w:ascii="Wingdings" w:hAnsi="Wingdings" w:hint="default"/>
      </w:rPr>
    </w:lvl>
    <w:lvl w:ilvl="6" w:tplc="08090001" w:tentative="1">
      <w:start w:val="1"/>
      <w:numFmt w:val="bullet"/>
      <w:lvlText w:val=""/>
      <w:lvlJc w:val="left"/>
      <w:pPr>
        <w:ind w:left="6442" w:hanging="360"/>
      </w:pPr>
      <w:rPr>
        <w:rFonts w:ascii="Symbol" w:hAnsi="Symbol" w:hint="default"/>
      </w:rPr>
    </w:lvl>
    <w:lvl w:ilvl="7" w:tplc="08090003" w:tentative="1">
      <w:start w:val="1"/>
      <w:numFmt w:val="bullet"/>
      <w:lvlText w:val="o"/>
      <w:lvlJc w:val="left"/>
      <w:pPr>
        <w:ind w:left="7162" w:hanging="360"/>
      </w:pPr>
      <w:rPr>
        <w:rFonts w:ascii="Courier New" w:hAnsi="Courier New" w:cs="Courier New" w:hint="default"/>
      </w:rPr>
    </w:lvl>
    <w:lvl w:ilvl="8" w:tplc="08090005" w:tentative="1">
      <w:start w:val="1"/>
      <w:numFmt w:val="bullet"/>
      <w:lvlText w:val=""/>
      <w:lvlJc w:val="left"/>
      <w:pPr>
        <w:ind w:left="7882" w:hanging="360"/>
      </w:pPr>
      <w:rPr>
        <w:rFonts w:ascii="Wingdings" w:hAnsi="Wingdings" w:hint="default"/>
      </w:rPr>
    </w:lvl>
  </w:abstractNum>
  <w:abstractNum w:abstractNumId="56" w15:restartNumberingAfterBreak="0">
    <w:nsid w:val="73E6225F"/>
    <w:multiLevelType w:val="hybridMultilevel"/>
    <w:tmpl w:val="A95A4CEE"/>
    <w:lvl w:ilvl="0" w:tplc="D4B4A5C6">
      <w:numFmt w:val="bullet"/>
      <w:lvlText w:val="-"/>
      <w:lvlJc w:val="left"/>
      <w:pPr>
        <w:ind w:left="1800" w:hanging="360"/>
      </w:pPr>
      <w:rPr>
        <w:rFonts w:ascii="Arial" w:eastAsia="Times New Roman" w:hAnsi="Arial" w:cs="Aria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7"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0" w15:restartNumberingAfterBreak="0">
    <w:nsid w:val="7CCE4BBD"/>
    <w:multiLevelType w:val="hybridMultilevel"/>
    <w:tmpl w:val="9E0A90F8"/>
    <w:lvl w:ilvl="0" w:tplc="996E7D9E">
      <w:start w:val="1"/>
      <w:numFmt w:val="lowerRoman"/>
      <w:lvlText w:val="(%1)"/>
      <w:lvlJc w:val="left"/>
      <w:pPr>
        <w:ind w:left="1146" w:hanging="720"/>
      </w:pPr>
    </w:lvl>
    <w:lvl w:ilvl="1" w:tplc="08090019">
      <w:start w:val="1"/>
      <w:numFmt w:val="lowerLetter"/>
      <w:lvlText w:val="%2."/>
      <w:lvlJc w:val="left"/>
      <w:pPr>
        <w:ind w:left="1579" w:hanging="360"/>
      </w:pPr>
    </w:lvl>
    <w:lvl w:ilvl="2" w:tplc="0809001B">
      <w:start w:val="1"/>
      <w:numFmt w:val="lowerRoman"/>
      <w:lvlText w:val="%3."/>
      <w:lvlJc w:val="right"/>
      <w:pPr>
        <w:ind w:left="2299" w:hanging="180"/>
      </w:pPr>
    </w:lvl>
    <w:lvl w:ilvl="3" w:tplc="0809000F">
      <w:start w:val="1"/>
      <w:numFmt w:val="decimal"/>
      <w:lvlText w:val="%4."/>
      <w:lvlJc w:val="left"/>
      <w:pPr>
        <w:ind w:left="3019" w:hanging="360"/>
      </w:pPr>
    </w:lvl>
    <w:lvl w:ilvl="4" w:tplc="08090019">
      <w:start w:val="1"/>
      <w:numFmt w:val="lowerLetter"/>
      <w:lvlText w:val="%5."/>
      <w:lvlJc w:val="left"/>
      <w:pPr>
        <w:ind w:left="3739" w:hanging="360"/>
      </w:pPr>
    </w:lvl>
    <w:lvl w:ilvl="5" w:tplc="0809001B">
      <w:start w:val="1"/>
      <w:numFmt w:val="lowerRoman"/>
      <w:lvlText w:val="%6."/>
      <w:lvlJc w:val="right"/>
      <w:pPr>
        <w:ind w:left="4459" w:hanging="180"/>
      </w:pPr>
    </w:lvl>
    <w:lvl w:ilvl="6" w:tplc="0809000F">
      <w:start w:val="1"/>
      <w:numFmt w:val="decimal"/>
      <w:lvlText w:val="%7."/>
      <w:lvlJc w:val="left"/>
      <w:pPr>
        <w:ind w:left="5179" w:hanging="360"/>
      </w:pPr>
    </w:lvl>
    <w:lvl w:ilvl="7" w:tplc="08090019">
      <w:start w:val="1"/>
      <w:numFmt w:val="lowerLetter"/>
      <w:lvlText w:val="%8."/>
      <w:lvlJc w:val="left"/>
      <w:pPr>
        <w:ind w:left="5899" w:hanging="360"/>
      </w:pPr>
    </w:lvl>
    <w:lvl w:ilvl="8" w:tplc="0809001B">
      <w:start w:val="1"/>
      <w:numFmt w:val="lowerRoman"/>
      <w:lvlText w:val="%9."/>
      <w:lvlJc w:val="right"/>
      <w:pPr>
        <w:ind w:left="6619" w:hanging="180"/>
      </w:pPr>
    </w:lvl>
  </w:abstractNum>
  <w:abstractNum w:abstractNumId="61"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46"/>
  </w:num>
  <w:num w:numId="2" w16cid:durableId="1445269646">
    <w:abstractNumId w:val="44"/>
  </w:num>
  <w:num w:numId="3" w16cid:durableId="1306816455">
    <w:abstractNumId w:val="0"/>
  </w:num>
  <w:num w:numId="4" w16cid:durableId="1693526864">
    <w:abstractNumId w:val="1"/>
  </w:num>
  <w:num w:numId="5" w16cid:durableId="1703282255">
    <w:abstractNumId w:val="49"/>
  </w:num>
  <w:num w:numId="6" w16cid:durableId="820386101">
    <w:abstractNumId w:val="26"/>
  </w:num>
  <w:num w:numId="7" w16cid:durableId="1491484479">
    <w:abstractNumId w:val="28"/>
  </w:num>
  <w:num w:numId="8" w16cid:durableId="1671374822">
    <w:abstractNumId w:val="16"/>
  </w:num>
  <w:num w:numId="9" w16cid:durableId="1727757718">
    <w:abstractNumId w:val="9"/>
  </w:num>
  <w:num w:numId="10" w16cid:durableId="1875455662">
    <w:abstractNumId w:val="53"/>
  </w:num>
  <w:num w:numId="11" w16cid:durableId="1158573958">
    <w:abstractNumId w:val="8"/>
  </w:num>
  <w:num w:numId="12" w16cid:durableId="1595698951">
    <w:abstractNumId w:val="30"/>
  </w:num>
  <w:num w:numId="13" w16cid:durableId="467237859">
    <w:abstractNumId w:val="15"/>
  </w:num>
  <w:num w:numId="14" w16cid:durableId="494879520">
    <w:abstractNumId w:val="24"/>
  </w:num>
  <w:num w:numId="15" w16cid:durableId="1597640675">
    <w:abstractNumId w:val="52"/>
  </w:num>
  <w:num w:numId="16" w16cid:durableId="1954743836">
    <w:abstractNumId w:val="18"/>
  </w:num>
  <w:num w:numId="17" w16cid:durableId="232547700">
    <w:abstractNumId w:val="25"/>
  </w:num>
  <w:num w:numId="18" w16cid:durableId="1085422410">
    <w:abstractNumId w:val="17"/>
  </w:num>
  <w:num w:numId="19" w16cid:durableId="124812865">
    <w:abstractNumId w:val="48"/>
  </w:num>
  <w:num w:numId="20" w16cid:durableId="1091052002">
    <w:abstractNumId w:val="50"/>
  </w:num>
  <w:num w:numId="21" w16cid:durableId="1131364612">
    <w:abstractNumId w:val="59"/>
  </w:num>
  <w:num w:numId="22" w16cid:durableId="70123638">
    <w:abstractNumId w:val="22"/>
  </w:num>
  <w:num w:numId="23" w16cid:durableId="1718043218">
    <w:abstractNumId w:val="58"/>
  </w:num>
  <w:num w:numId="24" w16cid:durableId="317077431">
    <w:abstractNumId w:val="7"/>
  </w:num>
  <w:num w:numId="25" w16cid:durableId="961769413">
    <w:abstractNumId w:val="23"/>
  </w:num>
  <w:num w:numId="26" w16cid:durableId="475339369">
    <w:abstractNumId w:val="36"/>
  </w:num>
  <w:num w:numId="27" w16cid:durableId="1941572197">
    <w:abstractNumId w:val="61"/>
  </w:num>
  <w:num w:numId="28" w16cid:durableId="1662269739">
    <w:abstractNumId w:val="57"/>
  </w:num>
  <w:num w:numId="29" w16cid:durableId="1006053041">
    <w:abstractNumId w:val="10"/>
  </w:num>
  <w:num w:numId="30" w16cid:durableId="1663729093">
    <w:abstractNumId w:val="37"/>
  </w:num>
  <w:num w:numId="31" w16cid:durableId="1575698757">
    <w:abstractNumId w:val="14"/>
  </w:num>
  <w:num w:numId="32" w16cid:durableId="865602782">
    <w:abstractNumId w:val="47"/>
  </w:num>
  <w:num w:numId="33" w16cid:durableId="1591693048">
    <w:abstractNumId w:val="41"/>
  </w:num>
  <w:num w:numId="34" w16cid:durableId="1151676579">
    <w:abstractNumId w:val="13"/>
  </w:num>
  <w:num w:numId="35" w16cid:durableId="1814639056">
    <w:abstractNumId w:val="27"/>
  </w:num>
  <w:num w:numId="36" w16cid:durableId="1839540087">
    <w:abstractNumId w:val="45"/>
  </w:num>
  <w:num w:numId="37" w16cid:durableId="1894465445">
    <w:abstractNumId w:val="40"/>
  </w:num>
  <w:num w:numId="38" w16cid:durableId="1478379052">
    <w:abstractNumId w:val="29"/>
  </w:num>
  <w:num w:numId="39" w16cid:durableId="1902907841">
    <w:abstractNumId w:val="34"/>
  </w:num>
  <w:num w:numId="40" w16cid:durableId="251403626">
    <w:abstractNumId w:val="32"/>
  </w:num>
  <w:num w:numId="41" w16cid:durableId="566569011">
    <w:abstractNumId w:val="39"/>
  </w:num>
  <w:num w:numId="42" w16cid:durableId="320936499">
    <w:abstractNumId w:val="33"/>
  </w:num>
  <w:num w:numId="43" w16cid:durableId="1887378077">
    <w:abstractNumId w:val="35"/>
  </w:num>
  <w:num w:numId="44" w16cid:durableId="1864050773">
    <w:abstractNumId w:val="11"/>
  </w:num>
  <w:num w:numId="45" w16cid:durableId="1489982615">
    <w:abstractNumId w:val="42"/>
  </w:num>
  <w:num w:numId="46" w16cid:durableId="1060518580">
    <w:abstractNumId w:val="12"/>
  </w:num>
  <w:num w:numId="47" w16cid:durableId="2127264731">
    <w:abstractNumId w:val="56"/>
  </w:num>
  <w:num w:numId="48" w16cid:durableId="1424375856">
    <w:abstractNumId w:val="38"/>
  </w:num>
  <w:num w:numId="49" w16cid:durableId="974288455">
    <w:abstractNumId w:val="42"/>
  </w:num>
  <w:num w:numId="50" w16cid:durableId="58812020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774554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40168901">
    <w:abstractNumId w:val="6"/>
  </w:num>
  <w:num w:numId="53" w16cid:durableId="41362372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905346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654187755">
    <w:abstractNumId w:val="30"/>
  </w:num>
  <w:num w:numId="56" w16cid:durableId="304355378">
    <w:abstractNumId w:val="24"/>
  </w:num>
  <w:num w:numId="57" w16cid:durableId="190067923">
    <w:abstractNumId w:val="43"/>
  </w:num>
  <w:num w:numId="58" w16cid:durableId="664404584">
    <w:abstractNumId w:val="54"/>
  </w:num>
  <w:num w:numId="59" w16cid:durableId="562566755">
    <w:abstractNumId w:val="20"/>
  </w:num>
  <w:num w:numId="60" w16cid:durableId="1433624795">
    <w:abstractNumId w:val="55"/>
  </w:num>
  <w:num w:numId="61" w16cid:durableId="1884361516">
    <w:abstractNumId w:val="3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24F1"/>
    <w:rsid w:val="00002709"/>
    <w:rsid w:val="00002E7C"/>
    <w:rsid w:val="0000333E"/>
    <w:rsid w:val="0000390C"/>
    <w:rsid w:val="00003DEE"/>
    <w:rsid w:val="00004BF1"/>
    <w:rsid w:val="0000596C"/>
    <w:rsid w:val="00005B2A"/>
    <w:rsid w:val="00006108"/>
    <w:rsid w:val="000062EE"/>
    <w:rsid w:val="00006AD8"/>
    <w:rsid w:val="00006D1F"/>
    <w:rsid w:val="0000755E"/>
    <w:rsid w:val="00010DAD"/>
    <w:rsid w:val="00011650"/>
    <w:rsid w:val="00012668"/>
    <w:rsid w:val="00013173"/>
    <w:rsid w:val="00013466"/>
    <w:rsid w:val="000136E9"/>
    <w:rsid w:val="00013836"/>
    <w:rsid w:val="00013C67"/>
    <w:rsid w:val="00014C84"/>
    <w:rsid w:val="00014DC6"/>
    <w:rsid w:val="00014E8E"/>
    <w:rsid w:val="000162CF"/>
    <w:rsid w:val="000164D2"/>
    <w:rsid w:val="00017BA2"/>
    <w:rsid w:val="000201CE"/>
    <w:rsid w:val="000201F2"/>
    <w:rsid w:val="00020D77"/>
    <w:rsid w:val="00021427"/>
    <w:rsid w:val="000219B3"/>
    <w:rsid w:val="000231B0"/>
    <w:rsid w:val="00023456"/>
    <w:rsid w:val="0002398D"/>
    <w:rsid w:val="00024401"/>
    <w:rsid w:val="00024468"/>
    <w:rsid w:val="000250B7"/>
    <w:rsid w:val="0002512E"/>
    <w:rsid w:val="000260A3"/>
    <w:rsid w:val="0002633C"/>
    <w:rsid w:val="00026389"/>
    <w:rsid w:val="0002642E"/>
    <w:rsid w:val="00026C08"/>
    <w:rsid w:val="00026EE9"/>
    <w:rsid w:val="00026F03"/>
    <w:rsid w:val="00027509"/>
    <w:rsid w:val="00030F51"/>
    <w:rsid w:val="00031707"/>
    <w:rsid w:val="0003197E"/>
    <w:rsid w:val="00033056"/>
    <w:rsid w:val="00033DA1"/>
    <w:rsid w:val="00033E30"/>
    <w:rsid w:val="0003471F"/>
    <w:rsid w:val="00034AD5"/>
    <w:rsid w:val="000354B7"/>
    <w:rsid w:val="00035651"/>
    <w:rsid w:val="0003695C"/>
    <w:rsid w:val="0003785C"/>
    <w:rsid w:val="00037FCF"/>
    <w:rsid w:val="00037FD1"/>
    <w:rsid w:val="000402E7"/>
    <w:rsid w:val="000406E5"/>
    <w:rsid w:val="0004091D"/>
    <w:rsid w:val="00041690"/>
    <w:rsid w:val="00041A08"/>
    <w:rsid w:val="0004281B"/>
    <w:rsid w:val="00042D61"/>
    <w:rsid w:val="0004343E"/>
    <w:rsid w:val="00043511"/>
    <w:rsid w:val="00043E8B"/>
    <w:rsid w:val="0004409D"/>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5789C"/>
    <w:rsid w:val="0006041A"/>
    <w:rsid w:val="000610E2"/>
    <w:rsid w:val="000613FC"/>
    <w:rsid w:val="0006143F"/>
    <w:rsid w:val="00061EC0"/>
    <w:rsid w:val="00061F4D"/>
    <w:rsid w:val="000622AC"/>
    <w:rsid w:val="0006245C"/>
    <w:rsid w:val="00062DB3"/>
    <w:rsid w:val="00063169"/>
    <w:rsid w:val="000632D7"/>
    <w:rsid w:val="00063400"/>
    <w:rsid w:val="00063A44"/>
    <w:rsid w:val="00063F22"/>
    <w:rsid w:val="00064A66"/>
    <w:rsid w:val="00064AEC"/>
    <w:rsid w:val="00064B09"/>
    <w:rsid w:val="000658B5"/>
    <w:rsid w:val="00065D83"/>
    <w:rsid w:val="00065EC7"/>
    <w:rsid w:val="00065EFD"/>
    <w:rsid w:val="000660B5"/>
    <w:rsid w:val="0006696A"/>
    <w:rsid w:val="00066D1A"/>
    <w:rsid w:val="000678A4"/>
    <w:rsid w:val="00067A90"/>
    <w:rsid w:val="00067F53"/>
    <w:rsid w:val="00070272"/>
    <w:rsid w:val="000702B0"/>
    <w:rsid w:val="00070595"/>
    <w:rsid w:val="000709F1"/>
    <w:rsid w:val="00070A22"/>
    <w:rsid w:val="00072398"/>
    <w:rsid w:val="0007491E"/>
    <w:rsid w:val="00074BB2"/>
    <w:rsid w:val="000754BB"/>
    <w:rsid w:val="0007561B"/>
    <w:rsid w:val="000757A3"/>
    <w:rsid w:val="0007641F"/>
    <w:rsid w:val="00076C44"/>
    <w:rsid w:val="0008139A"/>
    <w:rsid w:val="00081CB3"/>
    <w:rsid w:val="0008205E"/>
    <w:rsid w:val="00082FF8"/>
    <w:rsid w:val="0008463D"/>
    <w:rsid w:val="0008472E"/>
    <w:rsid w:val="00085430"/>
    <w:rsid w:val="00086294"/>
    <w:rsid w:val="0008631C"/>
    <w:rsid w:val="00086B0B"/>
    <w:rsid w:val="00086D9C"/>
    <w:rsid w:val="0009408B"/>
    <w:rsid w:val="00094835"/>
    <w:rsid w:val="000952A2"/>
    <w:rsid w:val="000955B1"/>
    <w:rsid w:val="00095773"/>
    <w:rsid w:val="00095F3D"/>
    <w:rsid w:val="00096B79"/>
    <w:rsid w:val="00096C96"/>
    <w:rsid w:val="00097597"/>
    <w:rsid w:val="000A0056"/>
    <w:rsid w:val="000A0346"/>
    <w:rsid w:val="000A0857"/>
    <w:rsid w:val="000A1097"/>
    <w:rsid w:val="000A1A1C"/>
    <w:rsid w:val="000A1FDA"/>
    <w:rsid w:val="000A38C3"/>
    <w:rsid w:val="000A3D1D"/>
    <w:rsid w:val="000A57A6"/>
    <w:rsid w:val="000A57BE"/>
    <w:rsid w:val="000A6C4F"/>
    <w:rsid w:val="000A6D52"/>
    <w:rsid w:val="000A7270"/>
    <w:rsid w:val="000A7749"/>
    <w:rsid w:val="000B0044"/>
    <w:rsid w:val="000B0155"/>
    <w:rsid w:val="000B0602"/>
    <w:rsid w:val="000B2917"/>
    <w:rsid w:val="000B2EFA"/>
    <w:rsid w:val="000B2F1A"/>
    <w:rsid w:val="000B3458"/>
    <w:rsid w:val="000B39CA"/>
    <w:rsid w:val="000B3EB0"/>
    <w:rsid w:val="000B430E"/>
    <w:rsid w:val="000B44EF"/>
    <w:rsid w:val="000B46D4"/>
    <w:rsid w:val="000B4C6F"/>
    <w:rsid w:val="000B5DF3"/>
    <w:rsid w:val="000B644F"/>
    <w:rsid w:val="000B6CC0"/>
    <w:rsid w:val="000B6F36"/>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D1054"/>
    <w:rsid w:val="000D11E6"/>
    <w:rsid w:val="000D1296"/>
    <w:rsid w:val="000D185A"/>
    <w:rsid w:val="000D20A0"/>
    <w:rsid w:val="000D2432"/>
    <w:rsid w:val="000D3083"/>
    <w:rsid w:val="000D35B4"/>
    <w:rsid w:val="000D363E"/>
    <w:rsid w:val="000D5D2F"/>
    <w:rsid w:val="000D62C4"/>
    <w:rsid w:val="000D64D4"/>
    <w:rsid w:val="000D7354"/>
    <w:rsid w:val="000D7D36"/>
    <w:rsid w:val="000E02E5"/>
    <w:rsid w:val="000E0BBB"/>
    <w:rsid w:val="000E151F"/>
    <w:rsid w:val="000E1F1F"/>
    <w:rsid w:val="000E2190"/>
    <w:rsid w:val="000E2664"/>
    <w:rsid w:val="000E2A8B"/>
    <w:rsid w:val="000E2BD6"/>
    <w:rsid w:val="000E2F5C"/>
    <w:rsid w:val="000E30C1"/>
    <w:rsid w:val="000E3202"/>
    <w:rsid w:val="000E3402"/>
    <w:rsid w:val="000E3EF5"/>
    <w:rsid w:val="000E56DF"/>
    <w:rsid w:val="000E58CA"/>
    <w:rsid w:val="000E593D"/>
    <w:rsid w:val="000E5A5D"/>
    <w:rsid w:val="000E6453"/>
    <w:rsid w:val="000E6E77"/>
    <w:rsid w:val="000E78DB"/>
    <w:rsid w:val="000F0914"/>
    <w:rsid w:val="000F3CDF"/>
    <w:rsid w:val="000F43EE"/>
    <w:rsid w:val="000F4984"/>
    <w:rsid w:val="000F53A4"/>
    <w:rsid w:val="000F5744"/>
    <w:rsid w:val="000F6AB9"/>
    <w:rsid w:val="000F73FF"/>
    <w:rsid w:val="000F7E3B"/>
    <w:rsid w:val="00100A86"/>
    <w:rsid w:val="00100C48"/>
    <w:rsid w:val="00101630"/>
    <w:rsid w:val="00102137"/>
    <w:rsid w:val="00102232"/>
    <w:rsid w:val="00102245"/>
    <w:rsid w:val="00102858"/>
    <w:rsid w:val="00102CD5"/>
    <w:rsid w:val="00102D67"/>
    <w:rsid w:val="00103387"/>
    <w:rsid w:val="00103429"/>
    <w:rsid w:val="0010451C"/>
    <w:rsid w:val="00104B45"/>
    <w:rsid w:val="00104E5D"/>
    <w:rsid w:val="00105214"/>
    <w:rsid w:val="00105371"/>
    <w:rsid w:val="00105A03"/>
    <w:rsid w:val="0010605C"/>
    <w:rsid w:val="001065E1"/>
    <w:rsid w:val="001073BA"/>
    <w:rsid w:val="0010770D"/>
    <w:rsid w:val="00107B41"/>
    <w:rsid w:val="00110C6F"/>
    <w:rsid w:val="0011196B"/>
    <w:rsid w:val="00111B9A"/>
    <w:rsid w:val="00112711"/>
    <w:rsid w:val="00113B19"/>
    <w:rsid w:val="00116F09"/>
    <w:rsid w:val="00117144"/>
    <w:rsid w:val="00117E7A"/>
    <w:rsid w:val="00117FDC"/>
    <w:rsid w:val="001202EB"/>
    <w:rsid w:val="00120358"/>
    <w:rsid w:val="00120B47"/>
    <w:rsid w:val="00120E26"/>
    <w:rsid w:val="00120E54"/>
    <w:rsid w:val="00120FD6"/>
    <w:rsid w:val="00121315"/>
    <w:rsid w:val="00121CDE"/>
    <w:rsid w:val="00122635"/>
    <w:rsid w:val="00122A71"/>
    <w:rsid w:val="00122F57"/>
    <w:rsid w:val="00123BDA"/>
    <w:rsid w:val="00123C4F"/>
    <w:rsid w:val="001246FB"/>
    <w:rsid w:val="00124974"/>
    <w:rsid w:val="0012522B"/>
    <w:rsid w:val="00125326"/>
    <w:rsid w:val="00125C10"/>
    <w:rsid w:val="0012624C"/>
    <w:rsid w:val="00126641"/>
    <w:rsid w:val="001267A9"/>
    <w:rsid w:val="00127A26"/>
    <w:rsid w:val="00127CCF"/>
    <w:rsid w:val="0013001D"/>
    <w:rsid w:val="00130C06"/>
    <w:rsid w:val="00131DBA"/>
    <w:rsid w:val="00132323"/>
    <w:rsid w:val="00132EE9"/>
    <w:rsid w:val="00134CC9"/>
    <w:rsid w:val="00135322"/>
    <w:rsid w:val="001358BC"/>
    <w:rsid w:val="00135FDC"/>
    <w:rsid w:val="00136BF8"/>
    <w:rsid w:val="00137053"/>
    <w:rsid w:val="00137175"/>
    <w:rsid w:val="0013725E"/>
    <w:rsid w:val="001374A7"/>
    <w:rsid w:val="0013798B"/>
    <w:rsid w:val="00140128"/>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2F10"/>
    <w:rsid w:val="001558DF"/>
    <w:rsid w:val="00155DED"/>
    <w:rsid w:val="001561F5"/>
    <w:rsid w:val="0015656C"/>
    <w:rsid w:val="00156A3D"/>
    <w:rsid w:val="00156F1B"/>
    <w:rsid w:val="00157277"/>
    <w:rsid w:val="00157C1B"/>
    <w:rsid w:val="00157F69"/>
    <w:rsid w:val="00160B7D"/>
    <w:rsid w:val="001618D5"/>
    <w:rsid w:val="00162685"/>
    <w:rsid w:val="00162795"/>
    <w:rsid w:val="001630E0"/>
    <w:rsid w:val="0016496A"/>
    <w:rsid w:val="00165135"/>
    <w:rsid w:val="0016613C"/>
    <w:rsid w:val="0016637A"/>
    <w:rsid w:val="00170265"/>
    <w:rsid w:val="0017059D"/>
    <w:rsid w:val="00170AFA"/>
    <w:rsid w:val="00170EF9"/>
    <w:rsid w:val="00171285"/>
    <w:rsid w:val="00171AEA"/>
    <w:rsid w:val="001723F9"/>
    <w:rsid w:val="0017248F"/>
    <w:rsid w:val="001724B1"/>
    <w:rsid w:val="00172608"/>
    <w:rsid w:val="00172858"/>
    <w:rsid w:val="001728A7"/>
    <w:rsid w:val="00172DD0"/>
    <w:rsid w:val="001738A3"/>
    <w:rsid w:val="00173B1E"/>
    <w:rsid w:val="00173EA6"/>
    <w:rsid w:val="001748CE"/>
    <w:rsid w:val="00174A40"/>
    <w:rsid w:val="00175DED"/>
    <w:rsid w:val="001772F2"/>
    <w:rsid w:val="00177E51"/>
    <w:rsid w:val="00177F00"/>
    <w:rsid w:val="00180525"/>
    <w:rsid w:val="001809E8"/>
    <w:rsid w:val="001824F1"/>
    <w:rsid w:val="0018460D"/>
    <w:rsid w:val="00185380"/>
    <w:rsid w:val="0018668A"/>
    <w:rsid w:val="001872E1"/>
    <w:rsid w:val="00187B5F"/>
    <w:rsid w:val="001905E7"/>
    <w:rsid w:val="0019078A"/>
    <w:rsid w:val="001907AF"/>
    <w:rsid w:val="00191C7F"/>
    <w:rsid w:val="001927D1"/>
    <w:rsid w:val="001929C8"/>
    <w:rsid w:val="00193596"/>
    <w:rsid w:val="00193FC5"/>
    <w:rsid w:val="00194CC1"/>
    <w:rsid w:val="001960A8"/>
    <w:rsid w:val="00196D84"/>
    <w:rsid w:val="00197B31"/>
    <w:rsid w:val="001A0071"/>
    <w:rsid w:val="001A05C4"/>
    <w:rsid w:val="001A10F3"/>
    <w:rsid w:val="001A123B"/>
    <w:rsid w:val="001A1AEC"/>
    <w:rsid w:val="001A1C77"/>
    <w:rsid w:val="001A1C80"/>
    <w:rsid w:val="001A2207"/>
    <w:rsid w:val="001A2F66"/>
    <w:rsid w:val="001A4107"/>
    <w:rsid w:val="001A4F57"/>
    <w:rsid w:val="001A4F8B"/>
    <w:rsid w:val="001A665C"/>
    <w:rsid w:val="001A7B06"/>
    <w:rsid w:val="001B1294"/>
    <w:rsid w:val="001B13B8"/>
    <w:rsid w:val="001B1F50"/>
    <w:rsid w:val="001B26F1"/>
    <w:rsid w:val="001B3913"/>
    <w:rsid w:val="001B417C"/>
    <w:rsid w:val="001B4754"/>
    <w:rsid w:val="001B4A3D"/>
    <w:rsid w:val="001B5C5D"/>
    <w:rsid w:val="001B65BC"/>
    <w:rsid w:val="001B6FF3"/>
    <w:rsid w:val="001C005A"/>
    <w:rsid w:val="001C01E1"/>
    <w:rsid w:val="001C0777"/>
    <w:rsid w:val="001C0B79"/>
    <w:rsid w:val="001C0D50"/>
    <w:rsid w:val="001C1AB3"/>
    <w:rsid w:val="001C1CBE"/>
    <w:rsid w:val="001C23C2"/>
    <w:rsid w:val="001C2C59"/>
    <w:rsid w:val="001C5720"/>
    <w:rsid w:val="001C5B9C"/>
    <w:rsid w:val="001C5EE3"/>
    <w:rsid w:val="001C6502"/>
    <w:rsid w:val="001C6B24"/>
    <w:rsid w:val="001C6C98"/>
    <w:rsid w:val="001C7539"/>
    <w:rsid w:val="001C7A6D"/>
    <w:rsid w:val="001D046C"/>
    <w:rsid w:val="001D2A2D"/>
    <w:rsid w:val="001D2F82"/>
    <w:rsid w:val="001D38F6"/>
    <w:rsid w:val="001D4806"/>
    <w:rsid w:val="001D4C2B"/>
    <w:rsid w:val="001D4DAE"/>
    <w:rsid w:val="001D5156"/>
    <w:rsid w:val="001D56B7"/>
    <w:rsid w:val="001D7023"/>
    <w:rsid w:val="001D7726"/>
    <w:rsid w:val="001E00C8"/>
    <w:rsid w:val="001E03F5"/>
    <w:rsid w:val="001E09FD"/>
    <w:rsid w:val="001E1C07"/>
    <w:rsid w:val="001E24C5"/>
    <w:rsid w:val="001E2A70"/>
    <w:rsid w:val="001E2E34"/>
    <w:rsid w:val="001E364C"/>
    <w:rsid w:val="001E373A"/>
    <w:rsid w:val="001E3A85"/>
    <w:rsid w:val="001E4105"/>
    <w:rsid w:val="001E46E1"/>
    <w:rsid w:val="001E649D"/>
    <w:rsid w:val="001E6668"/>
    <w:rsid w:val="001E721F"/>
    <w:rsid w:val="001E7CC2"/>
    <w:rsid w:val="001E7E0B"/>
    <w:rsid w:val="001F07FF"/>
    <w:rsid w:val="001F0E9B"/>
    <w:rsid w:val="001F29CD"/>
    <w:rsid w:val="001F2A54"/>
    <w:rsid w:val="001F355F"/>
    <w:rsid w:val="001F3D8C"/>
    <w:rsid w:val="001F4A59"/>
    <w:rsid w:val="001F5D0C"/>
    <w:rsid w:val="001F5EEC"/>
    <w:rsid w:val="001F79A0"/>
    <w:rsid w:val="001F7D9F"/>
    <w:rsid w:val="002000FB"/>
    <w:rsid w:val="00201029"/>
    <w:rsid w:val="00201B3E"/>
    <w:rsid w:val="002036A6"/>
    <w:rsid w:val="00203727"/>
    <w:rsid w:val="0020436E"/>
    <w:rsid w:val="002043A1"/>
    <w:rsid w:val="00204766"/>
    <w:rsid w:val="002047F6"/>
    <w:rsid w:val="00205621"/>
    <w:rsid w:val="002056C5"/>
    <w:rsid w:val="002066D6"/>
    <w:rsid w:val="00206768"/>
    <w:rsid w:val="00206C5C"/>
    <w:rsid w:val="00206C68"/>
    <w:rsid w:val="0020721A"/>
    <w:rsid w:val="002103B3"/>
    <w:rsid w:val="0021100A"/>
    <w:rsid w:val="002114C3"/>
    <w:rsid w:val="002126A3"/>
    <w:rsid w:val="002126FA"/>
    <w:rsid w:val="0021355A"/>
    <w:rsid w:val="002139A7"/>
    <w:rsid w:val="00214232"/>
    <w:rsid w:val="00214B81"/>
    <w:rsid w:val="00215371"/>
    <w:rsid w:val="00216933"/>
    <w:rsid w:val="00220413"/>
    <w:rsid w:val="002209E5"/>
    <w:rsid w:val="00221278"/>
    <w:rsid w:val="002215A1"/>
    <w:rsid w:val="00221D56"/>
    <w:rsid w:val="00221E94"/>
    <w:rsid w:val="002226F4"/>
    <w:rsid w:val="00222821"/>
    <w:rsid w:val="002239FE"/>
    <w:rsid w:val="00223B40"/>
    <w:rsid w:val="00223CC5"/>
    <w:rsid w:val="00224305"/>
    <w:rsid w:val="00224EC3"/>
    <w:rsid w:val="00225957"/>
    <w:rsid w:val="00225968"/>
    <w:rsid w:val="00225ADA"/>
    <w:rsid w:val="00225CCE"/>
    <w:rsid w:val="00227ABC"/>
    <w:rsid w:val="002317D0"/>
    <w:rsid w:val="002329A0"/>
    <w:rsid w:val="00232FCE"/>
    <w:rsid w:val="00233D41"/>
    <w:rsid w:val="00233E73"/>
    <w:rsid w:val="00234ADD"/>
    <w:rsid w:val="00234CB6"/>
    <w:rsid w:val="00234DD5"/>
    <w:rsid w:val="0023516E"/>
    <w:rsid w:val="0023533A"/>
    <w:rsid w:val="00235620"/>
    <w:rsid w:val="00236035"/>
    <w:rsid w:val="00236DBD"/>
    <w:rsid w:val="0023760B"/>
    <w:rsid w:val="002376A6"/>
    <w:rsid w:val="002376D3"/>
    <w:rsid w:val="00237E3A"/>
    <w:rsid w:val="00240617"/>
    <w:rsid w:val="00240663"/>
    <w:rsid w:val="00240B5C"/>
    <w:rsid w:val="00240E0F"/>
    <w:rsid w:val="00241483"/>
    <w:rsid w:val="0024159A"/>
    <w:rsid w:val="002417B6"/>
    <w:rsid w:val="00241A75"/>
    <w:rsid w:val="00241E64"/>
    <w:rsid w:val="002420A0"/>
    <w:rsid w:val="00242519"/>
    <w:rsid w:val="00242A38"/>
    <w:rsid w:val="002431B0"/>
    <w:rsid w:val="002435E6"/>
    <w:rsid w:val="00243681"/>
    <w:rsid w:val="00243D77"/>
    <w:rsid w:val="002449AC"/>
    <w:rsid w:val="00244A35"/>
    <w:rsid w:val="00245E20"/>
    <w:rsid w:val="002463BA"/>
    <w:rsid w:val="002466EB"/>
    <w:rsid w:val="00251112"/>
    <w:rsid w:val="00251A5F"/>
    <w:rsid w:val="00251FA2"/>
    <w:rsid w:val="00252573"/>
    <w:rsid w:val="00253558"/>
    <w:rsid w:val="00253EBA"/>
    <w:rsid w:val="00254546"/>
    <w:rsid w:val="00254ED6"/>
    <w:rsid w:val="0025526E"/>
    <w:rsid w:val="00256320"/>
    <w:rsid w:val="0025749C"/>
    <w:rsid w:val="00257F49"/>
    <w:rsid w:val="00262C69"/>
    <w:rsid w:val="002635A9"/>
    <w:rsid w:val="002638E1"/>
    <w:rsid w:val="00264B6F"/>
    <w:rsid w:val="00265011"/>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366B"/>
    <w:rsid w:val="0028394D"/>
    <w:rsid w:val="00283FA7"/>
    <w:rsid w:val="0028496B"/>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4261"/>
    <w:rsid w:val="00295615"/>
    <w:rsid w:val="00296153"/>
    <w:rsid w:val="00296740"/>
    <w:rsid w:val="0029776F"/>
    <w:rsid w:val="00297841"/>
    <w:rsid w:val="002978E6"/>
    <w:rsid w:val="002A025C"/>
    <w:rsid w:val="002A031B"/>
    <w:rsid w:val="002A068D"/>
    <w:rsid w:val="002A069B"/>
    <w:rsid w:val="002A077E"/>
    <w:rsid w:val="002A0CFB"/>
    <w:rsid w:val="002A166B"/>
    <w:rsid w:val="002A2544"/>
    <w:rsid w:val="002A29D8"/>
    <w:rsid w:val="002A507F"/>
    <w:rsid w:val="002A6168"/>
    <w:rsid w:val="002A6207"/>
    <w:rsid w:val="002A64D6"/>
    <w:rsid w:val="002A795B"/>
    <w:rsid w:val="002A7B89"/>
    <w:rsid w:val="002A7D4D"/>
    <w:rsid w:val="002B0023"/>
    <w:rsid w:val="002B0E16"/>
    <w:rsid w:val="002B0EDE"/>
    <w:rsid w:val="002B1287"/>
    <w:rsid w:val="002B2752"/>
    <w:rsid w:val="002B3CF9"/>
    <w:rsid w:val="002B5075"/>
    <w:rsid w:val="002B5184"/>
    <w:rsid w:val="002B53C6"/>
    <w:rsid w:val="002B5F1B"/>
    <w:rsid w:val="002B6145"/>
    <w:rsid w:val="002B61F6"/>
    <w:rsid w:val="002B6290"/>
    <w:rsid w:val="002B66B4"/>
    <w:rsid w:val="002B6D7E"/>
    <w:rsid w:val="002B6FC7"/>
    <w:rsid w:val="002B7156"/>
    <w:rsid w:val="002C0D82"/>
    <w:rsid w:val="002C1F8F"/>
    <w:rsid w:val="002C20B1"/>
    <w:rsid w:val="002C2298"/>
    <w:rsid w:val="002C2BB4"/>
    <w:rsid w:val="002C375E"/>
    <w:rsid w:val="002C3896"/>
    <w:rsid w:val="002C49C9"/>
    <w:rsid w:val="002C4DB4"/>
    <w:rsid w:val="002C4DD6"/>
    <w:rsid w:val="002C4F70"/>
    <w:rsid w:val="002C4FFD"/>
    <w:rsid w:val="002C522B"/>
    <w:rsid w:val="002C5DBD"/>
    <w:rsid w:val="002C6F3C"/>
    <w:rsid w:val="002C7B94"/>
    <w:rsid w:val="002D04A8"/>
    <w:rsid w:val="002D0AA8"/>
    <w:rsid w:val="002D128C"/>
    <w:rsid w:val="002D1518"/>
    <w:rsid w:val="002D1598"/>
    <w:rsid w:val="002D2D14"/>
    <w:rsid w:val="002D30C2"/>
    <w:rsid w:val="002D4018"/>
    <w:rsid w:val="002D520C"/>
    <w:rsid w:val="002D59E1"/>
    <w:rsid w:val="002D6D0E"/>
    <w:rsid w:val="002D6F30"/>
    <w:rsid w:val="002D70CF"/>
    <w:rsid w:val="002D76A7"/>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9A4"/>
    <w:rsid w:val="002F5EE6"/>
    <w:rsid w:val="002F5F5D"/>
    <w:rsid w:val="002F634A"/>
    <w:rsid w:val="002F66F0"/>
    <w:rsid w:val="002F6D3C"/>
    <w:rsid w:val="00300267"/>
    <w:rsid w:val="0030047F"/>
    <w:rsid w:val="00300C25"/>
    <w:rsid w:val="00300E1D"/>
    <w:rsid w:val="00301135"/>
    <w:rsid w:val="00301ADC"/>
    <w:rsid w:val="00302B3D"/>
    <w:rsid w:val="00302BFD"/>
    <w:rsid w:val="00303B77"/>
    <w:rsid w:val="003054A1"/>
    <w:rsid w:val="00305D2B"/>
    <w:rsid w:val="003060EF"/>
    <w:rsid w:val="0030613B"/>
    <w:rsid w:val="0030722B"/>
    <w:rsid w:val="00307F28"/>
    <w:rsid w:val="00311602"/>
    <w:rsid w:val="0031184E"/>
    <w:rsid w:val="00311A1A"/>
    <w:rsid w:val="00311CF8"/>
    <w:rsid w:val="003137E4"/>
    <w:rsid w:val="00314480"/>
    <w:rsid w:val="00314F8C"/>
    <w:rsid w:val="0031578E"/>
    <w:rsid w:val="00316943"/>
    <w:rsid w:val="00316A7D"/>
    <w:rsid w:val="00316E3E"/>
    <w:rsid w:val="00316FF8"/>
    <w:rsid w:val="00317274"/>
    <w:rsid w:val="00317678"/>
    <w:rsid w:val="00317E71"/>
    <w:rsid w:val="0032072B"/>
    <w:rsid w:val="00320E3D"/>
    <w:rsid w:val="00320E48"/>
    <w:rsid w:val="003217DA"/>
    <w:rsid w:val="003219FE"/>
    <w:rsid w:val="00322B52"/>
    <w:rsid w:val="00323BEE"/>
    <w:rsid w:val="00323CF0"/>
    <w:rsid w:val="00324677"/>
    <w:rsid w:val="003268A8"/>
    <w:rsid w:val="00326A8A"/>
    <w:rsid w:val="00326CC4"/>
    <w:rsid w:val="003270C6"/>
    <w:rsid w:val="00327222"/>
    <w:rsid w:val="00327F4C"/>
    <w:rsid w:val="00330518"/>
    <w:rsid w:val="003312D9"/>
    <w:rsid w:val="00331B24"/>
    <w:rsid w:val="00333FBF"/>
    <w:rsid w:val="00334310"/>
    <w:rsid w:val="003351BC"/>
    <w:rsid w:val="00340214"/>
    <w:rsid w:val="00340984"/>
    <w:rsid w:val="00341D4B"/>
    <w:rsid w:val="00341FE3"/>
    <w:rsid w:val="00343A18"/>
    <w:rsid w:val="00343D5F"/>
    <w:rsid w:val="00344477"/>
    <w:rsid w:val="00344661"/>
    <w:rsid w:val="00344B80"/>
    <w:rsid w:val="0034504B"/>
    <w:rsid w:val="003454A1"/>
    <w:rsid w:val="00346EAB"/>
    <w:rsid w:val="003501AE"/>
    <w:rsid w:val="00350298"/>
    <w:rsid w:val="00350760"/>
    <w:rsid w:val="0035168F"/>
    <w:rsid w:val="00351DEA"/>
    <w:rsid w:val="003534A7"/>
    <w:rsid w:val="003537D3"/>
    <w:rsid w:val="0035466C"/>
    <w:rsid w:val="00354A50"/>
    <w:rsid w:val="00354B73"/>
    <w:rsid w:val="00354C21"/>
    <w:rsid w:val="00355515"/>
    <w:rsid w:val="0035609F"/>
    <w:rsid w:val="0035645C"/>
    <w:rsid w:val="003569BF"/>
    <w:rsid w:val="00356EB3"/>
    <w:rsid w:val="0035749A"/>
    <w:rsid w:val="00357786"/>
    <w:rsid w:val="003607ED"/>
    <w:rsid w:val="00361458"/>
    <w:rsid w:val="0036195A"/>
    <w:rsid w:val="003625DB"/>
    <w:rsid w:val="00363277"/>
    <w:rsid w:val="003636F5"/>
    <w:rsid w:val="00364718"/>
    <w:rsid w:val="003655B4"/>
    <w:rsid w:val="00365B2D"/>
    <w:rsid w:val="00365DAA"/>
    <w:rsid w:val="00366212"/>
    <w:rsid w:val="003663C0"/>
    <w:rsid w:val="0036659D"/>
    <w:rsid w:val="00367482"/>
    <w:rsid w:val="00367AE6"/>
    <w:rsid w:val="00367FF1"/>
    <w:rsid w:val="0037004E"/>
    <w:rsid w:val="0037051A"/>
    <w:rsid w:val="00371378"/>
    <w:rsid w:val="003714AA"/>
    <w:rsid w:val="0037186A"/>
    <w:rsid w:val="00372346"/>
    <w:rsid w:val="00372734"/>
    <w:rsid w:val="00372AFA"/>
    <w:rsid w:val="00372E8E"/>
    <w:rsid w:val="003730FD"/>
    <w:rsid w:val="00373ACF"/>
    <w:rsid w:val="003752AF"/>
    <w:rsid w:val="003753A1"/>
    <w:rsid w:val="00375988"/>
    <w:rsid w:val="00375B96"/>
    <w:rsid w:val="00375F4B"/>
    <w:rsid w:val="0037620A"/>
    <w:rsid w:val="00376635"/>
    <w:rsid w:val="003770D3"/>
    <w:rsid w:val="00377490"/>
    <w:rsid w:val="00377635"/>
    <w:rsid w:val="003818D6"/>
    <w:rsid w:val="00381CD2"/>
    <w:rsid w:val="00384356"/>
    <w:rsid w:val="0038466E"/>
    <w:rsid w:val="00384C36"/>
    <w:rsid w:val="0038568A"/>
    <w:rsid w:val="00386AB9"/>
    <w:rsid w:val="00386F20"/>
    <w:rsid w:val="003870CE"/>
    <w:rsid w:val="00387FFB"/>
    <w:rsid w:val="00390462"/>
    <w:rsid w:val="00390965"/>
    <w:rsid w:val="00390B3B"/>
    <w:rsid w:val="00390CCC"/>
    <w:rsid w:val="003914E5"/>
    <w:rsid w:val="003918E0"/>
    <w:rsid w:val="00391CAF"/>
    <w:rsid w:val="00392623"/>
    <w:rsid w:val="00392A82"/>
    <w:rsid w:val="003933A4"/>
    <w:rsid w:val="00393AC6"/>
    <w:rsid w:val="00393AC7"/>
    <w:rsid w:val="00397704"/>
    <w:rsid w:val="003A015D"/>
    <w:rsid w:val="003A0549"/>
    <w:rsid w:val="003A1279"/>
    <w:rsid w:val="003A1509"/>
    <w:rsid w:val="003A1C8A"/>
    <w:rsid w:val="003A24F0"/>
    <w:rsid w:val="003A2E51"/>
    <w:rsid w:val="003A3D9D"/>
    <w:rsid w:val="003A4440"/>
    <w:rsid w:val="003A50D2"/>
    <w:rsid w:val="003A569B"/>
    <w:rsid w:val="003A5EB2"/>
    <w:rsid w:val="003A6D94"/>
    <w:rsid w:val="003A96D5"/>
    <w:rsid w:val="003B03FE"/>
    <w:rsid w:val="003B06E5"/>
    <w:rsid w:val="003B101A"/>
    <w:rsid w:val="003B16E3"/>
    <w:rsid w:val="003B3A35"/>
    <w:rsid w:val="003B411E"/>
    <w:rsid w:val="003B4EB2"/>
    <w:rsid w:val="003B4F89"/>
    <w:rsid w:val="003B5DDE"/>
    <w:rsid w:val="003B630F"/>
    <w:rsid w:val="003B67FA"/>
    <w:rsid w:val="003C00A1"/>
    <w:rsid w:val="003C0CE9"/>
    <w:rsid w:val="003C16BA"/>
    <w:rsid w:val="003C1D12"/>
    <w:rsid w:val="003C3181"/>
    <w:rsid w:val="003C3322"/>
    <w:rsid w:val="003C40AD"/>
    <w:rsid w:val="003C4E4E"/>
    <w:rsid w:val="003C5479"/>
    <w:rsid w:val="003C5BA2"/>
    <w:rsid w:val="003C6073"/>
    <w:rsid w:val="003C667A"/>
    <w:rsid w:val="003C66FA"/>
    <w:rsid w:val="003C6E56"/>
    <w:rsid w:val="003C7873"/>
    <w:rsid w:val="003C7B9C"/>
    <w:rsid w:val="003C7C3B"/>
    <w:rsid w:val="003D2959"/>
    <w:rsid w:val="003D2965"/>
    <w:rsid w:val="003D2A1A"/>
    <w:rsid w:val="003D2B5F"/>
    <w:rsid w:val="003D3D95"/>
    <w:rsid w:val="003D5122"/>
    <w:rsid w:val="003D5171"/>
    <w:rsid w:val="003D58BF"/>
    <w:rsid w:val="003D596D"/>
    <w:rsid w:val="003D5A8F"/>
    <w:rsid w:val="003D6082"/>
    <w:rsid w:val="003D6ED5"/>
    <w:rsid w:val="003E0ED4"/>
    <w:rsid w:val="003E1116"/>
    <w:rsid w:val="003E1828"/>
    <w:rsid w:val="003E190B"/>
    <w:rsid w:val="003E265B"/>
    <w:rsid w:val="003E26D9"/>
    <w:rsid w:val="003E2F06"/>
    <w:rsid w:val="003E30BB"/>
    <w:rsid w:val="003E3561"/>
    <w:rsid w:val="003E3C61"/>
    <w:rsid w:val="003E6DB5"/>
    <w:rsid w:val="003E75B7"/>
    <w:rsid w:val="003E77A4"/>
    <w:rsid w:val="003E7CCD"/>
    <w:rsid w:val="003F0323"/>
    <w:rsid w:val="003F061B"/>
    <w:rsid w:val="003F073A"/>
    <w:rsid w:val="003F089F"/>
    <w:rsid w:val="003F0B4B"/>
    <w:rsid w:val="003F1283"/>
    <w:rsid w:val="003F1D39"/>
    <w:rsid w:val="003F2CF0"/>
    <w:rsid w:val="003F2D7C"/>
    <w:rsid w:val="003F2F39"/>
    <w:rsid w:val="003F2FA8"/>
    <w:rsid w:val="003F3190"/>
    <w:rsid w:val="003F3521"/>
    <w:rsid w:val="003F3F78"/>
    <w:rsid w:val="003F5BAF"/>
    <w:rsid w:val="003F640E"/>
    <w:rsid w:val="003F65A7"/>
    <w:rsid w:val="003F7239"/>
    <w:rsid w:val="003F7BB4"/>
    <w:rsid w:val="00400331"/>
    <w:rsid w:val="00400871"/>
    <w:rsid w:val="00400BA4"/>
    <w:rsid w:val="0040153F"/>
    <w:rsid w:val="00402036"/>
    <w:rsid w:val="00402409"/>
    <w:rsid w:val="0040260A"/>
    <w:rsid w:val="00402B8E"/>
    <w:rsid w:val="00402D86"/>
    <w:rsid w:val="00403611"/>
    <w:rsid w:val="004037B7"/>
    <w:rsid w:val="00404F81"/>
    <w:rsid w:val="00405450"/>
    <w:rsid w:val="0040614B"/>
    <w:rsid w:val="0040649B"/>
    <w:rsid w:val="004065A7"/>
    <w:rsid w:val="004074DE"/>
    <w:rsid w:val="00407516"/>
    <w:rsid w:val="00407555"/>
    <w:rsid w:val="00412DE6"/>
    <w:rsid w:val="00413239"/>
    <w:rsid w:val="004135C8"/>
    <w:rsid w:val="004137EF"/>
    <w:rsid w:val="00413A23"/>
    <w:rsid w:val="00414E95"/>
    <w:rsid w:val="00415283"/>
    <w:rsid w:val="00416132"/>
    <w:rsid w:val="00416185"/>
    <w:rsid w:val="00416AE2"/>
    <w:rsid w:val="00416F4B"/>
    <w:rsid w:val="00417C8F"/>
    <w:rsid w:val="0042083D"/>
    <w:rsid w:val="0042122C"/>
    <w:rsid w:val="00421566"/>
    <w:rsid w:val="004228EA"/>
    <w:rsid w:val="00422B02"/>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0DB"/>
    <w:rsid w:val="004323B6"/>
    <w:rsid w:val="00432587"/>
    <w:rsid w:val="004326C1"/>
    <w:rsid w:val="004326D6"/>
    <w:rsid w:val="00433A36"/>
    <w:rsid w:val="0043458C"/>
    <w:rsid w:val="00434692"/>
    <w:rsid w:val="00434B20"/>
    <w:rsid w:val="00434DE3"/>
    <w:rsid w:val="00435291"/>
    <w:rsid w:val="004359E6"/>
    <w:rsid w:val="00436211"/>
    <w:rsid w:val="00436DB0"/>
    <w:rsid w:val="00436E77"/>
    <w:rsid w:val="0043707A"/>
    <w:rsid w:val="004374B0"/>
    <w:rsid w:val="00437685"/>
    <w:rsid w:val="004401C4"/>
    <w:rsid w:val="00441AF3"/>
    <w:rsid w:val="004420C1"/>
    <w:rsid w:val="00442187"/>
    <w:rsid w:val="00442207"/>
    <w:rsid w:val="004428E6"/>
    <w:rsid w:val="0044341E"/>
    <w:rsid w:val="00443C8D"/>
    <w:rsid w:val="00444585"/>
    <w:rsid w:val="004449D4"/>
    <w:rsid w:val="0044535A"/>
    <w:rsid w:val="00445544"/>
    <w:rsid w:val="00446F81"/>
    <w:rsid w:val="00447BB5"/>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0FAE"/>
    <w:rsid w:val="004621DC"/>
    <w:rsid w:val="004624BA"/>
    <w:rsid w:val="004628C0"/>
    <w:rsid w:val="00462919"/>
    <w:rsid w:val="00463A2A"/>
    <w:rsid w:val="00464F9B"/>
    <w:rsid w:val="0046541E"/>
    <w:rsid w:val="004656EE"/>
    <w:rsid w:val="0046631C"/>
    <w:rsid w:val="004668A1"/>
    <w:rsid w:val="00467C7B"/>
    <w:rsid w:val="00467C91"/>
    <w:rsid w:val="00470851"/>
    <w:rsid w:val="00471005"/>
    <w:rsid w:val="004719E9"/>
    <w:rsid w:val="00471E9F"/>
    <w:rsid w:val="00472214"/>
    <w:rsid w:val="004723F7"/>
    <w:rsid w:val="00472D3B"/>
    <w:rsid w:val="00472D9C"/>
    <w:rsid w:val="00473DAE"/>
    <w:rsid w:val="00474461"/>
    <w:rsid w:val="0047447C"/>
    <w:rsid w:val="004744EF"/>
    <w:rsid w:val="00474778"/>
    <w:rsid w:val="00476455"/>
    <w:rsid w:val="00476B41"/>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626A"/>
    <w:rsid w:val="00486EF7"/>
    <w:rsid w:val="004879B1"/>
    <w:rsid w:val="00487B68"/>
    <w:rsid w:val="00487F53"/>
    <w:rsid w:val="00490226"/>
    <w:rsid w:val="0049041B"/>
    <w:rsid w:val="00490A09"/>
    <w:rsid w:val="00490B8F"/>
    <w:rsid w:val="00491191"/>
    <w:rsid w:val="004919FA"/>
    <w:rsid w:val="00491BAF"/>
    <w:rsid w:val="00491F1F"/>
    <w:rsid w:val="004920AD"/>
    <w:rsid w:val="004924CA"/>
    <w:rsid w:val="004927AF"/>
    <w:rsid w:val="00493096"/>
    <w:rsid w:val="00494D19"/>
    <w:rsid w:val="00495270"/>
    <w:rsid w:val="004952B0"/>
    <w:rsid w:val="00496DC7"/>
    <w:rsid w:val="00497220"/>
    <w:rsid w:val="0049750A"/>
    <w:rsid w:val="00497B11"/>
    <w:rsid w:val="00497B60"/>
    <w:rsid w:val="004A02A1"/>
    <w:rsid w:val="004A03C1"/>
    <w:rsid w:val="004A08B0"/>
    <w:rsid w:val="004A1D38"/>
    <w:rsid w:val="004A22F1"/>
    <w:rsid w:val="004A2A01"/>
    <w:rsid w:val="004A3E82"/>
    <w:rsid w:val="004A553B"/>
    <w:rsid w:val="004A5821"/>
    <w:rsid w:val="004A5E80"/>
    <w:rsid w:val="004A65B9"/>
    <w:rsid w:val="004A6A58"/>
    <w:rsid w:val="004A6D55"/>
    <w:rsid w:val="004A7024"/>
    <w:rsid w:val="004A7422"/>
    <w:rsid w:val="004B066A"/>
    <w:rsid w:val="004B0887"/>
    <w:rsid w:val="004B1693"/>
    <w:rsid w:val="004B177F"/>
    <w:rsid w:val="004B1846"/>
    <w:rsid w:val="004B2427"/>
    <w:rsid w:val="004B325D"/>
    <w:rsid w:val="004B3898"/>
    <w:rsid w:val="004B476C"/>
    <w:rsid w:val="004B4C9B"/>
    <w:rsid w:val="004B4CBC"/>
    <w:rsid w:val="004B537C"/>
    <w:rsid w:val="004B682E"/>
    <w:rsid w:val="004B6A09"/>
    <w:rsid w:val="004B763F"/>
    <w:rsid w:val="004B7E8C"/>
    <w:rsid w:val="004C003E"/>
    <w:rsid w:val="004C0B57"/>
    <w:rsid w:val="004C165C"/>
    <w:rsid w:val="004C1A28"/>
    <w:rsid w:val="004C2296"/>
    <w:rsid w:val="004C2D46"/>
    <w:rsid w:val="004C2EDC"/>
    <w:rsid w:val="004C32E1"/>
    <w:rsid w:val="004C3D78"/>
    <w:rsid w:val="004C5713"/>
    <w:rsid w:val="004C6C0C"/>
    <w:rsid w:val="004C74F5"/>
    <w:rsid w:val="004C7695"/>
    <w:rsid w:val="004D0043"/>
    <w:rsid w:val="004D083C"/>
    <w:rsid w:val="004D1E27"/>
    <w:rsid w:val="004D2561"/>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68F"/>
    <w:rsid w:val="004E5A85"/>
    <w:rsid w:val="004E5FA0"/>
    <w:rsid w:val="004E7D11"/>
    <w:rsid w:val="004E7F1A"/>
    <w:rsid w:val="004F0A9B"/>
    <w:rsid w:val="004F12DB"/>
    <w:rsid w:val="004F2480"/>
    <w:rsid w:val="004F2BB0"/>
    <w:rsid w:val="004F30E5"/>
    <w:rsid w:val="004F3253"/>
    <w:rsid w:val="004F4CB9"/>
    <w:rsid w:val="004F6611"/>
    <w:rsid w:val="005003ED"/>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070F7"/>
    <w:rsid w:val="005108CB"/>
    <w:rsid w:val="00510CB9"/>
    <w:rsid w:val="005110B9"/>
    <w:rsid w:val="0051191F"/>
    <w:rsid w:val="00511B6F"/>
    <w:rsid w:val="00511D95"/>
    <w:rsid w:val="00512280"/>
    <w:rsid w:val="00512645"/>
    <w:rsid w:val="00512DDA"/>
    <w:rsid w:val="0051343A"/>
    <w:rsid w:val="0051357A"/>
    <w:rsid w:val="005142E5"/>
    <w:rsid w:val="005143AD"/>
    <w:rsid w:val="00516EEE"/>
    <w:rsid w:val="00517011"/>
    <w:rsid w:val="0052049F"/>
    <w:rsid w:val="00521026"/>
    <w:rsid w:val="0052188F"/>
    <w:rsid w:val="00521ED3"/>
    <w:rsid w:val="00522425"/>
    <w:rsid w:val="005230A6"/>
    <w:rsid w:val="005232B5"/>
    <w:rsid w:val="00523BDA"/>
    <w:rsid w:val="00523F4A"/>
    <w:rsid w:val="00524281"/>
    <w:rsid w:val="00524780"/>
    <w:rsid w:val="00524D0F"/>
    <w:rsid w:val="00524E3C"/>
    <w:rsid w:val="005258AE"/>
    <w:rsid w:val="00526689"/>
    <w:rsid w:val="005267CC"/>
    <w:rsid w:val="005272F7"/>
    <w:rsid w:val="00527BBF"/>
    <w:rsid w:val="00527BCA"/>
    <w:rsid w:val="0053028E"/>
    <w:rsid w:val="00531159"/>
    <w:rsid w:val="00531D16"/>
    <w:rsid w:val="00531DD6"/>
    <w:rsid w:val="00533C0A"/>
    <w:rsid w:val="00533EC5"/>
    <w:rsid w:val="0053507F"/>
    <w:rsid w:val="0053646B"/>
    <w:rsid w:val="00536735"/>
    <w:rsid w:val="00537713"/>
    <w:rsid w:val="005378DF"/>
    <w:rsid w:val="005410A9"/>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9DF"/>
    <w:rsid w:val="00567F5A"/>
    <w:rsid w:val="0057029B"/>
    <w:rsid w:val="00570B29"/>
    <w:rsid w:val="00571028"/>
    <w:rsid w:val="005712F5"/>
    <w:rsid w:val="00572CED"/>
    <w:rsid w:val="00572DB1"/>
    <w:rsid w:val="005736AB"/>
    <w:rsid w:val="00573FD7"/>
    <w:rsid w:val="0057596A"/>
    <w:rsid w:val="00575E69"/>
    <w:rsid w:val="00576EE8"/>
    <w:rsid w:val="00577CF3"/>
    <w:rsid w:val="00580D1D"/>
    <w:rsid w:val="0058211A"/>
    <w:rsid w:val="00583425"/>
    <w:rsid w:val="00583F07"/>
    <w:rsid w:val="005848D7"/>
    <w:rsid w:val="00584A58"/>
    <w:rsid w:val="00585BD0"/>
    <w:rsid w:val="00585C25"/>
    <w:rsid w:val="00585F64"/>
    <w:rsid w:val="00587606"/>
    <w:rsid w:val="00590B04"/>
    <w:rsid w:val="005915A8"/>
    <w:rsid w:val="0059239F"/>
    <w:rsid w:val="00592FC6"/>
    <w:rsid w:val="00593068"/>
    <w:rsid w:val="00594AB5"/>
    <w:rsid w:val="00594C1C"/>
    <w:rsid w:val="00595753"/>
    <w:rsid w:val="00596702"/>
    <w:rsid w:val="0059708E"/>
    <w:rsid w:val="005A0A6C"/>
    <w:rsid w:val="005A0D61"/>
    <w:rsid w:val="005A16A1"/>
    <w:rsid w:val="005A202C"/>
    <w:rsid w:val="005A2067"/>
    <w:rsid w:val="005A29AA"/>
    <w:rsid w:val="005A2A42"/>
    <w:rsid w:val="005A2A5F"/>
    <w:rsid w:val="005A2B4F"/>
    <w:rsid w:val="005A39F9"/>
    <w:rsid w:val="005A4872"/>
    <w:rsid w:val="005A4A8C"/>
    <w:rsid w:val="005A4B7A"/>
    <w:rsid w:val="005A4D98"/>
    <w:rsid w:val="005A563F"/>
    <w:rsid w:val="005A7DF8"/>
    <w:rsid w:val="005A7E72"/>
    <w:rsid w:val="005B0822"/>
    <w:rsid w:val="005B1207"/>
    <w:rsid w:val="005B3127"/>
    <w:rsid w:val="005B3C85"/>
    <w:rsid w:val="005B3DE7"/>
    <w:rsid w:val="005B49E0"/>
    <w:rsid w:val="005B5D84"/>
    <w:rsid w:val="005B697D"/>
    <w:rsid w:val="005B6A6A"/>
    <w:rsid w:val="005B6A7F"/>
    <w:rsid w:val="005B6EF0"/>
    <w:rsid w:val="005C04BB"/>
    <w:rsid w:val="005C0570"/>
    <w:rsid w:val="005C0C65"/>
    <w:rsid w:val="005C17DC"/>
    <w:rsid w:val="005C185B"/>
    <w:rsid w:val="005C2221"/>
    <w:rsid w:val="005C321A"/>
    <w:rsid w:val="005C342E"/>
    <w:rsid w:val="005C3D86"/>
    <w:rsid w:val="005C416F"/>
    <w:rsid w:val="005C4DF4"/>
    <w:rsid w:val="005C5D75"/>
    <w:rsid w:val="005C64B8"/>
    <w:rsid w:val="005C6ECB"/>
    <w:rsid w:val="005C7099"/>
    <w:rsid w:val="005D096F"/>
    <w:rsid w:val="005D0CB3"/>
    <w:rsid w:val="005D1496"/>
    <w:rsid w:val="005D165F"/>
    <w:rsid w:val="005D16AA"/>
    <w:rsid w:val="005D18F8"/>
    <w:rsid w:val="005D1B12"/>
    <w:rsid w:val="005D1F43"/>
    <w:rsid w:val="005D2575"/>
    <w:rsid w:val="005D3188"/>
    <w:rsid w:val="005D33F3"/>
    <w:rsid w:val="005D3CC9"/>
    <w:rsid w:val="005D4217"/>
    <w:rsid w:val="005D532A"/>
    <w:rsid w:val="005D597A"/>
    <w:rsid w:val="005D63A0"/>
    <w:rsid w:val="005D6515"/>
    <w:rsid w:val="005D656F"/>
    <w:rsid w:val="005D67EE"/>
    <w:rsid w:val="005D797A"/>
    <w:rsid w:val="005E000B"/>
    <w:rsid w:val="005E08A4"/>
    <w:rsid w:val="005E0910"/>
    <w:rsid w:val="005E1411"/>
    <w:rsid w:val="005E1DCC"/>
    <w:rsid w:val="005E2B9C"/>
    <w:rsid w:val="005E2BC0"/>
    <w:rsid w:val="005E34A9"/>
    <w:rsid w:val="005E393D"/>
    <w:rsid w:val="005E4211"/>
    <w:rsid w:val="005E452A"/>
    <w:rsid w:val="005E4B49"/>
    <w:rsid w:val="005E4F11"/>
    <w:rsid w:val="005E57A7"/>
    <w:rsid w:val="005E5B94"/>
    <w:rsid w:val="005E5EC2"/>
    <w:rsid w:val="005E6BF1"/>
    <w:rsid w:val="005E75B8"/>
    <w:rsid w:val="005E769F"/>
    <w:rsid w:val="005F016A"/>
    <w:rsid w:val="005F1331"/>
    <w:rsid w:val="005F1709"/>
    <w:rsid w:val="005F218A"/>
    <w:rsid w:val="005F21A4"/>
    <w:rsid w:val="005F2767"/>
    <w:rsid w:val="005F290D"/>
    <w:rsid w:val="005F3C63"/>
    <w:rsid w:val="005F4699"/>
    <w:rsid w:val="005F48D6"/>
    <w:rsid w:val="005F4D0C"/>
    <w:rsid w:val="005F55AF"/>
    <w:rsid w:val="005F6796"/>
    <w:rsid w:val="005F6AAA"/>
    <w:rsid w:val="006004AD"/>
    <w:rsid w:val="00601127"/>
    <w:rsid w:val="006025C8"/>
    <w:rsid w:val="006044E0"/>
    <w:rsid w:val="006053A1"/>
    <w:rsid w:val="006067D8"/>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15B"/>
    <w:rsid w:val="006265AF"/>
    <w:rsid w:val="00626D83"/>
    <w:rsid w:val="00630FF5"/>
    <w:rsid w:val="006319C6"/>
    <w:rsid w:val="00632172"/>
    <w:rsid w:val="006326EA"/>
    <w:rsid w:val="00632A52"/>
    <w:rsid w:val="006335A3"/>
    <w:rsid w:val="00633E4C"/>
    <w:rsid w:val="00634156"/>
    <w:rsid w:val="00634362"/>
    <w:rsid w:val="00634ADD"/>
    <w:rsid w:val="00634F43"/>
    <w:rsid w:val="00636256"/>
    <w:rsid w:val="00636AEC"/>
    <w:rsid w:val="00636E47"/>
    <w:rsid w:val="00641606"/>
    <w:rsid w:val="0064358B"/>
    <w:rsid w:val="0064374E"/>
    <w:rsid w:val="00644573"/>
    <w:rsid w:val="00646603"/>
    <w:rsid w:val="00646A32"/>
    <w:rsid w:val="00646B0C"/>
    <w:rsid w:val="006473FE"/>
    <w:rsid w:val="00647545"/>
    <w:rsid w:val="00647A62"/>
    <w:rsid w:val="00647AD1"/>
    <w:rsid w:val="006509B5"/>
    <w:rsid w:val="00651373"/>
    <w:rsid w:val="0065175E"/>
    <w:rsid w:val="00652E59"/>
    <w:rsid w:val="00653173"/>
    <w:rsid w:val="006533F6"/>
    <w:rsid w:val="00654CA2"/>
    <w:rsid w:val="00654D85"/>
    <w:rsid w:val="00655406"/>
    <w:rsid w:val="006556A1"/>
    <w:rsid w:val="006559C0"/>
    <w:rsid w:val="00655E1F"/>
    <w:rsid w:val="0065682C"/>
    <w:rsid w:val="00657516"/>
    <w:rsid w:val="00657792"/>
    <w:rsid w:val="00657A8F"/>
    <w:rsid w:val="006610AA"/>
    <w:rsid w:val="006614CD"/>
    <w:rsid w:val="00662650"/>
    <w:rsid w:val="006626B0"/>
    <w:rsid w:val="00663B4A"/>
    <w:rsid w:val="00663B8F"/>
    <w:rsid w:val="0066517E"/>
    <w:rsid w:val="00665489"/>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9C1"/>
    <w:rsid w:val="00675F20"/>
    <w:rsid w:val="00676C8E"/>
    <w:rsid w:val="00677547"/>
    <w:rsid w:val="006804ED"/>
    <w:rsid w:val="00680EE0"/>
    <w:rsid w:val="006822E5"/>
    <w:rsid w:val="0068267F"/>
    <w:rsid w:val="00682EF7"/>
    <w:rsid w:val="006846A1"/>
    <w:rsid w:val="00684E64"/>
    <w:rsid w:val="00685897"/>
    <w:rsid w:val="00686415"/>
    <w:rsid w:val="00687E0A"/>
    <w:rsid w:val="006901B3"/>
    <w:rsid w:val="0069092B"/>
    <w:rsid w:val="00690B97"/>
    <w:rsid w:val="00691B51"/>
    <w:rsid w:val="00692908"/>
    <w:rsid w:val="00692AF5"/>
    <w:rsid w:val="00692E14"/>
    <w:rsid w:val="00693F07"/>
    <w:rsid w:val="0069432E"/>
    <w:rsid w:val="00695578"/>
    <w:rsid w:val="00695698"/>
    <w:rsid w:val="00695DDA"/>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0CB3"/>
    <w:rsid w:val="006C2694"/>
    <w:rsid w:val="006C2798"/>
    <w:rsid w:val="006C29F4"/>
    <w:rsid w:val="006C2A64"/>
    <w:rsid w:val="006C2D6B"/>
    <w:rsid w:val="006C2F46"/>
    <w:rsid w:val="006C3638"/>
    <w:rsid w:val="006C4330"/>
    <w:rsid w:val="006C601C"/>
    <w:rsid w:val="006C6D3E"/>
    <w:rsid w:val="006C750C"/>
    <w:rsid w:val="006C7DAC"/>
    <w:rsid w:val="006D1874"/>
    <w:rsid w:val="006D2E97"/>
    <w:rsid w:val="006D3908"/>
    <w:rsid w:val="006D409C"/>
    <w:rsid w:val="006D4348"/>
    <w:rsid w:val="006D49C8"/>
    <w:rsid w:val="006D4CA6"/>
    <w:rsid w:val="006D52C5"/>
    <w:rsid w:val="006D5984"/>
    <w:rsid w:val="006D61A4"/>
    <w:rsid w:val="006D6670"/>
    <w:rsid w:val="006D68A5"/>
    <w:rsid w:val="006D738F"/>
    <w:rsid w:val="006D7832"/>
    <w:rsid w:val="006D7B06"/>
    <w:rsid w:val="006D7C1D"/>
    <w:rsid w:val="006D7DEF"/>
    <w:rsid w:val="006E02DA"/>
    <w:rsid w:val="006E05CE"/>
    <w:rsid w:val="006E0B25"/>
    <w:rsid w:val="006E0D4E"/>
    <w:rsid w:val="006E0E58"/>
    <w:rsid w:val="006E1ADB"/>
    <w:rsid w:val="006E1AE5"/>
    <w:rsid w:val="006E1F38"/>
    <w:rsid w:val="006E1F3E"/>
    <w:rsid w:val="006E217F"/>
    <w:rsid w:val="006E39E0"/>
    <w:rsid w:val="006E448B"/>
    <w:rsid w:val="006E5D1D"/>
    <w:rsid w:val="006E60DC"/>
    <w:rsid w:val="006E6B38"/>
    <w:rsid w:val="006E6D14"/>
    <w:rsid w:val="006E6E87"/>
    <w:rsid w:val="006E77D8"/>
    <w:rsid w:val="006E788C"/>
    <w:rsid w:val="006F00A1"/>
    <w:rsid w:val="006F1A0C"/>
    <w:rsid w:val="006F20AC"/>
    <w:rsid w:val="006F2145"/>
    <w:rsid w:val="006F22A5"/>
    <w:rsid w:val="006F2AC0"/>
    <w:rsid w:val="006F30FE"/>
    <w:rsid w:val="006F3A75"/>
    <w:rsid w:val="006F4C66"/>
    <w:rsid w:val="006F671D"/>
    <w:rsid w:val="006F6ABC"/>
    <w:rsid w:val="006F7116"/>
    <w:rsid w:val="006F7B80"/>
    <w:rsid w:val="006F7D03"/>
    <w:rsid w:val="0070005B"/>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5827"/>
    <w:rsid w:val="00715F8F"/>
    <w:rsid w:val="0071624C"/>
    <w:rsid w:val="00716A11"/>
    <w:rsid w:val="00717EAD"/>
    <w:rsid w:val="007200A9"/>
    <w:rsid w:val="007206FC"/>
    <w:rsid w:val="00720D85"/>
    <w:rsid w:val="0072128D"/>
    <w:rsid w:val="0072148C"/>
    <w:rsid w:val="007217ED"/>
    <w:rsid w:val="007221FA"/>
    <w:rsid w:val="007226E2"/>
    <w:rsid w:val="00723A79"/>
    <w:rsid w:val="00723D23"/>
    <w:rsid w:val="00723D6A"/>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2D"/>
    <w:rsid w:val="00736848"/>
    <w:rsid w:val="00736D5A"/>
    <w:rsid w:val="0073755B"/>
    <w:rsid w:val="007403DF"/>
    <w:rsid w:val="00740DD6"/>
    <w:rsid w:val="00740F0F"/>
    <w:rsid w:val="00741964"/>
    <w:rsid w:val="007426A4"/>
    <w:rsid w:val="007437D1"/>
    <w:rsid w:val="0074382F"/>
    <w:rsid w:val="0074412D"/>
    <w:rsid w:val="00744595"/>
    <w:rsid w:val="00744611"/>
    <w:rsid w:val="00744936"/>
    <w:rsid w:val="00744AC8"/>
    <w:rsid w:val="00745891"/>
    <w:rsid w:val="007460C9"/>
    <w:rsid w:val="00746200"/>
    <w:rsid w:val="00752215"/>
    <w:rsid w:val="0075222A"/>
    <w:rsid w:val="0075230B"/>
    <w:rsid w:val="007525F7"/>
    <w:rsid w:val="00753268"/>
    <w:rsid w:val="007537A4"/>
    <w:rsid w:val="00753EA2"/>
    <w:rsid w:val="00754BC0"/>
    <w:rsid w:val="00755465"/>
    <w:rsid w:val="00755C63"/>
    <w:rsid w:val="007566FC"/>
    <w:rsid w:val="00756C55"/>
    <w:rsid w:val="00756E0F"/>
    <w:rsid w:val="00757C31"/>
    <w:rsid w:val="007606D6"/>
    <w:rsid w:val="00760749"/>
    <w:rsid w:val="00760AF4"/>
    <w:rsid w:val="007615B2"/>
    <w:rsid w:val="007617E3"/>
    <w:rsid w:val="00761EEF"/>
    <w:rsid w:val="00762320"/>
    <w:rsid w:val="00762BB6"/>
    <w:rsid w:val="00763123"/>
    <w:rsid w:val="007633E6"/>
    <w:rsid w:val="00763E94"/>
    <w:rsid w:val="00763FD9"/>
    <w:rsid w:val="007645F5"/>
    <w:rsid w:val="00764F8A"/>
    <w:rsid w:val="0076536F"/>
    <w:rsid w:val="00765559"/>
    <w:rsid w:val="00765777"/>
    <w:rsid w:val="007659F1"/>
    <w:rsid w:val="007664D9"/>
    <w:rsid w:val="00766BD9"/>
    <w:rsid w:val="00766E60"/>
    <w:rsid w:val="007672EB"/>
    <w:rsid w:val="0076747F"/>
    <w:rsid w:val="007679D7"/>
    <w:rsid w:val="007702BD"/>
    <w:rsid w:val="00770A2B"/>
    <w:rsid w:val="00770DFD"/>
    <w:rsid w:val="00772209"/>
    <w:rsid w:val="0077228B"/>
    <w:rsid w:val="00772519"/>
    <w:rsid w:val="00773D21"/>
    <w:rsid w:val="00774A70"/>
    <w:rsid w:val="00774D17"/>
    <w:rsid w:val="007758AD"/>
    <w:rsid w:val="00775B38"/>
    <w:rsid w:val="0077636B"/>
    <w:rsid w:val="00776C01"/>
    <w:rsid w:val="00777EC5"/>
    <w:rsid w:val="00780322"/>
    <w:rsid w:val="007833E1"/>
    <w:rsid w:val="007843B3"/>
    <w:rsid w:val="00784470"/>
    <w:rsid w:val="00784615"/>
    <w:rsid w:val="00785109"/>
    <w:rsid w:val="00785E5F"/>
    <w:rsid w:val="00785E80"/>
    <w:rsid w:val="00785FD8"/>
    <w:rsid w:val="0078648E"/>
    <w:rsid w:val="007865C1"/>
    <w:rsid w:val="00787132"/>
    <w:rsid w:val="00787741"/>
    <w:rsid w:val="00787F3B"/>
    <w:rsid w:val="00791F70"/>
    <w:rsid w:val="00792111"/>
    <w:rsid w:val="0079289F"/>
    <w:rsid w:val="0079299E"/>
    <w:rsid w:val="00793197"/>
    <w:rsid w:val="0079380B"/>
    <w:rsid w:val="00793F04"/>
    <w:rsid w:val="007944D5"/>
    <w:rsid w:val="00795616"/>
    <w:rsid w:val="00795C41"/>
    <w:rsid w:val="0079688C"/>
    <w:rsid w:val="007971E3"/>
    <w:rsid w:val="007A03B4"/>
    <w:rsid w:val="007A049B"/>
    <w:rsid w:val="007A158F"/>
    <w:rsid w:val="007A1D05"/>
    <w:rsid w:val="007A1E5F"/>
    <w:rsid w:val="007A2210"/>
    <w:rsid w:val="007A2682"/>
    <w:rsid w:val="007A67C8"/>
    <w:rsid w:val="007A7317"/>
    <w:rsid w:val="007A7375"/>
    <w:rsid w:val="007A75D1"/>
    <w:rsid w:val="007A7E21"/>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78E"/>
    <w:rsid w:val="007C2297"/>
    <w:rsid w:val="007C2493"/>
    <w:rsid w:val="007C278C"/>
    <w:rsid w:val="007C2A98"/>
    <w:rsid w:val="007C3DAC"/>
    <w:rsid w:val="007C4660"/>
    <w:rsid w:val="007C588C"/>
    <w:rsid w:val="007C6581"/>
    <w:rsid w:val="007C7E23"/>
    <w:rsid w:val="007D08FE"/>
    <w:rsid w:val="007D0AEC"/>
    <w:rsid w:val="007D28A4"/>
    <w:rsid w:val="007D2E54"/>
    <w:rsid w:val="007D3065"/>
    <w:rsid w:val="007D3DD3"/>
    <w:rsid w:val="007D4EED"/>
    <w:rsid w:val="007D5090"/>
    <w:rsid w:val="007D56CA"/>
    <w:rsid w:val="007D5759"/>
    <w:rsid w:val="007D5C3E"/>
    <w:rsid w:val="007E018F"/>
    <w:rsid w:val="007E0525"/>
    <w:rsid w:val="007E0A28"/>
    <w:rsid w:val="007E10D7"/>
    <w:rsid w:val="007E1B9F"/>
    <w:rsid w:val="007E1FCA"/>
    <w:rsid w:val="007E2098"/>
    <w:rsid w:val="007E245E"/>
    <w:rsid w:val="007E249F"/>
    <w:rsid w:val="007E24C1"/>
    <w:rsid w:val="007E32B8"/>
    <w:rsid w:val="007E32BC"/>
    <w:rsid w:val="007E3B49"/>
    <w:rsid w:val="007E4B79"/>
    <w:rsid w:val="007E5345"/>
    <w:rsid w:val="007E5B50"/>
    <w:rsid w:val="007E70AA"/>
    <w:rsid w:val="007F01AB"/>
    <w:rsid w:val="007F13A7"/>
    <w:rsid w:val="007F21A0"/>
    <w:rsid w:val="007F2E39"/>
    <w:rsid w:val="007F2E7D"/>
    <w:rsid w:val="007F3E1B"/>
    <w:rsid w:val="007F3FE5"/>
    <w:rsid w:val="007F41CF"/>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29B9"/>
    <w:rsid w:val="00812C07"/>
    <w:rsid w:val="0081307D"/>
    <w:rsid w:val="00813325"/>
    <w:rsid w:val="0081438E"/>
    <w:rsid w:val="008159E2"/>
    <w:rsid w:val="00815D77"/>
    <w:rsid w:val="0081798D"/>
    <w:rsid w:val="00817AF8"/>
    <w:rsid w:val="00817C7D"/>
    <w:rsid w:val="00820C8C"/>
    <w:rsid w:val="00822F5F"/>
    <w:rsid w:val="0082307E"/>
    <w:rsid w:val="00823A42"/>
    <w:rsid w:val="00823BFC"/>
    <w:rsid w:val="0082694C"/>
    <w:rsid w:val="00826A74"/>
    <w:rsid w:val="00827197"/>
    <w:rsid w:val="00827BC4"/>
    <w:rsid w:val="00830A17"/>
    <w:rsid w:val="00832404"/>
    <w:rsid w:val="00832799"/>
    <w:rsid w:val="00832B4C"/>
    <w:rsid w:val="0083337F"/>
    <w:rsid w:val="00833D8F"/>
    <w:rsid w:val="008361A0"/>
    <w:rsid w:val="00836204"/>
    <w:rsid w:val="00836AED"/>
    <w:rsid w:val="00837FCF"/>
    <w:rsid w:val="00840EEE"/>
    <w:rsid w:val="0084150A"/>
    <w:rsid w:val="00841562"/>
    <w:rsid w:val="00841580"/>
    <w:rsid w:val="00841DAD"/>
    <w:rsid w:val="00842BAB"/>
    <w:rsid w:val="00843E4B"/>
    <w:rsid w:val="008447F7"/>
    <w:rsid w:val="008454CC"/>
    <w:rsid w:val="0084569A"/>
    <w:rsid w:val="00846DD9"/>
    <w:rsid w:val="008471B1"/>
    <w:rsid w:val="0084735B"/>
    <w:rsid w:val="008474D0"/>
    <w:rsid w:val="00847DEC"/>
    <w:rsid w:val="00850C76"/>
    <w:rsid w:val="00851EAA"/>
    <w:rsid w:val="008522B8"/>
    <w:rsid w:val="008533C8"/>
    <w:rsid w:val="008539C9"/>
    <w:rsid w:val="00853A23"/>
    <w:rsid w:val="00855331"/>
    <w:rsid w:val="00855A68"/>
    <w:rsid w:val="00856459"/>
    <w:rsid w:val="0085684D"/>
    <w:rsid w:val="00857A43"/>
    <w:rsid w:val="00857E18"/>
    <w:rsid w:val="00860297"/>
    <w:rsid w:val="00861330"/>
    <w:rsid w:val="0086144E"/>
    <w:rsid w:val="008625E2"/>
    <w:rsid w:val="00862A53"/>
    <w:rsid w:val="00862AFE"/>
    <w:rsid w:val="00862C8C"/>
    <w:rsid w:val="00862E4F"/>
    <w:rsid w:val="00862EA3"/>
    <w:rsid w:val="00862ED7"/>
    <w:rsid w:val="00864807"/>
    <w:rsid w:val="0086536D"/>
    <w:rsid w:val="008654FE"/>
    <w:rsid w:val="00865EDA"/>
    <w:rsid w:val="008660C0"/>
    <w:rsid w:val="008663AA"/>
    <w:rsid w:val="008664F0"/>
    <w:rsid w:val="00866D09"/>
    <w:rsid w:val="0086712A"/>
    <w:rsid w:val="008673B9"/>
    <w:rsid w:val="00867DEC"/>
    <w:rsid w:val="008700FD"/>
    <w:rsid w:val="00871920"/>
    <w:rsid w:val="0087245C"/>
    <w:rsid w:val="0087487D"/>
    <w:rsid w:val="0087499D"/>
    <w:rsid w:val="00875239"/>
    <w:rsid w:val="00875245"/>
    <w:rsid w:val="00875A1C"/>
    <w:rsid w:val="00875E1A"/>
    <w:rsid w:val="008764B2"/>
    <w:rsid w:val="008772D3"/>
    <w:rsid w:val="008803E8"/>
    <w:rsid w:val="00882C4B"/>
    <w:rsid w:val="00883D35"/>
    <w:rsid w:val="00885385"/>
    <w:rsid w:val="00885508"/>
    <w:rsid w:val="008856FA"/>
    <w:rsid w:val="00886833"/>
    <w:rsid w:val="00886D6A"/>
    <w:rsid w:val="0088733C"/>
    <w:rsid w:val="008900CC"/>
    <w:rsid w:val="008902AF"/>
    <w:rsid w:val="00890587"/>
    <w:rsid w:val="00890A9F"/>
    <w:rsid w:val="008917E4"/>
    <w:rsid w:val="008923E6"/>
    <w:rsid w:val="008925F8"/>
    <w:rsid w:val="0089265A"/>
    <w:rsid w:val="008926CF"/>
    <w:rsid w:val="00893244"/>
    <w:rsid w:val="0089361B"/>
    <w:rsid w:val="00893950"/>
    <w:rsid w:val="0089590B"/>
    <w:rsid w:val="0089603C"/>
    <w:rsid w:val="008966B4"/>
    <w:rsid w:val="00896BBC"/>
    <w:rsid w:val="008976E6"/>
    <w:rsid w:val="00897CDA"/>
    <w:rsid w:val="008A02DB"/>
    <w:rsid w:val="008A10AD"/>
    <w:rsid w:val="008A1490"/>
    <w:rsid w:val="008A203A"/>
    <w:rsid w:val="008A2DB2"/>
    <w:rsid w:val="008A30B3"/>
    <w:rsid w:val="008A4E1E"/>
    <w:rsid w:val="008A4E5B"/>
    <w:rsid w:val="008A55D2"/>
    <w:rsid w:val="008A5ED3"/>
    <w:rsid w:val="008A5ED6"/>
    <w:rsid w:val="008A681F"/>
    <w:rsid w:val="008A6A11"/>
    <w:rsid w:val="008A76EC"/>
    <w:rsid w:val="008A7954"/>
    <w:rsid w:val="008B0136"/>
    <w:rsid w:val="008B0459"/>
    <w:rsid w:val="008B1759"/>
    <w:rsid w:val="008B1DE0"/>
    <w:rsid w:val="008B1F9D"/>
    <w:rsid w:val="008B203B"/>
    <w:rsid w:val="008B29A2"/>
    <w:rsid w:val="008B2DE9"/>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2DF4"/>
    <w:rsid w:val="008C3136"/>
    <w:rsid w:val="008C31B4"/>
    <w:rsid w:val="008C3AB2"/>
    <w:rsid w:val="008C46F3"/>
    <w:rsid w:val="008C4707"/>
    <w:rsid w:val="008C541E"/>
    <w:rsid w:val="008C6A7C"/>
    <w:rsid w:val="008C736E"/>
    <w:rsid w:val="008C7F10"/>
    <w:rsid w:val="008D04FB"/>
    <w:rsid w:val="008D1806"/>
    <w:rsid w:val="008D1BA0"/>
    <w:rsid w:val="008D1F3E"/>
    <w:rsid w:val="008D22B7"/>
    <w:rsid w:val="008D22E7"/>
    <w:rsid w:val="008D24BA"/>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045A"/>
    <w:rsid w:val="008E16C7"/>
    <w:rsid w:val="008E258F"/>
    <w:rsid w:val="008E291B"/>
    <w:rsid w:val="008E310E"/>
    <w:rsid w:val="008E37F2"/>
    <w:rsid w:val="008E3923"/>
    <w:rsid w:val="008E427F"/>
    <w:rsid w:val="008E6830"/>
    <w:rsid w:val="008E6D11"/>
    <w:rsid w:val="008E6E54"/>
    <w:rsid w:val="008E72EB"/>
    <w:rsid w:val="008E76E6"/>
    <w:rsid w:val="008F009F"/>
    <w:rsid w:val="008F0231"/>
    <w:rsid w:val="008F1138"/>
    <w:rsid w:val="008F1849"/>
    <w:rsid w:val="008F250A"/>
    <w:rsid w:val="008F40AE"/>
    <w:rsid w:val="008F4C39"/>
    <w:rsid w:val="008F5928"/>
    <w:rsid w:val="008F6F5D"/>
    <w:rsid w:val="0090087B"/>
    <w:rsid w:val="0090181C"/>
    <w:rsid w:val="00901B6E"/>
    <w:rsid w:val="00901F38"/>
    <w:rsid w:val="00901F8A"/>
    <w:rsid w:val="0090203D"/>
    <w:rsid w:val="0090343B"/>
    <w:rsid w:val="009044C2"/>
    <w:rsid w:val="00904622"/>
    <w:rsid w:val="00905461"/>
    <w:rsid w:val="009056C0"/>
    <w:rsid w:val="00906801"/>
    <w:rsid w:val="00907353"/>
    <w:rsid w:val="00907801"/>
    <w:rsid w:val="009115A7"/>
    <w:rsid w:val="0091160E"/>
    <w:rsid w:val="00911ED4"/>
    <w:rsid w:val="00912F9C"/>
    <w:rsid w:val="0091371A"/>
    <w:rsid w:val="00913837"/>
    <w:rsid w:val="00913AFD"/>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F6D"/>
    <w:rsid w:val="0093130F"/>
    <w:rsid w:val="0093143E"/>
    <w:rsid w:val="00931C24"/>
    <w:rsid w:val="0093200F"/>
    <w:rsid w:val="009335FC"/>
    <w:rsid w:val="00933BF2"/>
    <w:rsid w:val="00934D3B"/>
    <w:rsid w:val="00935FB7"/>
    <w:rsid w:val="00936111"/>
    <w:rsid w:val="009362F2"/>
    <w:rsid w:val="00936757"/>
    <w:rsid w:val="009376BF"/>
    <w:rsid w:val="009379C2"/>
    <w:rsid w:val="00937E23"/>
    <w:rsid w:val="00940111"/>
    <w:rsid w:val="009408A4"/>
    <w:rsid w:val="00940F48"/>
    <w:rsid w:val="00941479"/>
    <w:rsid w:val="0094165D"/>
    <w:rsid w:val="00941CF7"/>
    <w:rsid w:val="00942180"/>
    <w:rsid w:val="00942626"/>
    <w:rsid w:val="0094354E"/>
    <w:rsid w:val="009441B4"/>
    <w:rsid w:val="00944879"/>
    <w:rsid w:val="0094516C"/>
    <w:rsid w:val="009455D6"/>
    <w:rsid w:val="009461A3"/>
    <w:rsid w:val="009461D3"/>
    <w:rsid w:val="00946559"/>
    <w:rsid w:val="009465A3"/>
    <w:rsid w:val="009471D9"/>
    <w:rsid w:val="0094762B"/>
    <w:rsid w:val="009476D5"/>
    <w:rsid w:val="00947A51"/>
    <w:rsid w:val="0095240A"/>
    <w:rsid w:val="009530E9"/>
    <w:rsid w:val="009535C1"/>
    <w:rsid w:val="009536EF"/>
    <w:rsid w:val="0095376E"/>
    <w:rsid w:val="009540B8"/>
    <w:rsid w:val="00954566"/>
    <w:rsid w:val="0095473E"/>
    <w:rsid w:val="009560B9"/>
    <w:rsid w:val="0095777C"/>
    <w:rsid w:val="009577AF"/>
    <w:rsid w:val="00957E46"/>
    <w:rsid w:val="009600FD"/>
    <w:rsid w:val="00961166"/>
    <w:rsid w:val="00962002"/>
    <w:rsid w:val="0096276E"/>
    <w:rsid w:val="00962905"/>
    <w:rsid w:val="00963B06"/>
    <w:rsid w:val="009652FD"/>
    <w:rsid w:val="00965E4C"/>
    <w:rsid w:val="00965E5E"/>
    <w:rsid w:val="009667C3"/>
    <w:rsid w:val="00970208"/>
    <w:rsid w:val="00970755"/>
    <w:rsid w:val="009707B0"/>
    <w:rsid w:val="00972261"/>
    <w:rsid w:val="00972A99"/>
    <w:rsid w:val="009735D4"/>
    <w:rsid w:val="00973DE8"/>
    <w:rsid w:val="00974F24"/>
    <w:rsid w:val="00975589"/>
    <w:rsid w:val="009759C2"/>
    <w:rsid w:val="00975BC8"/>
    <w:rsid w:val="00977EFC"/>
    <w:rsid w:val="00980FEA"/>
    <w:rsid w:val="009812D8"/>
    <w:rsid w:val="00981927"/>
    <w:rsid w:val="00981D0E"/>
    <w:rsid w:val="00982235"/>
    <w:rsid w:val="0098242D"/>
    <w:rsid w:val="00982DF0"/>
    <w:rsid w:val="00982DFF"/>
    <w:rsid w:val="009833E4"/>
    <w:rsid w:val="00983511"/>
    <w:rsid w:val="0098388A"/>
    <w:rsid w:val="00984822"/>
    <w:rsid w:val="00984E61"/>
    <w:rsid w:val="009851D0"/>
    <w:rsid w:val="0098610A"/>
    <w:rsid w:val="00986357"/>
    <w:rsid w:val="0099011C"/>
    <w:rsid w:val="00990C5E"/>
    <w:rsid w:val="009911CC"/>
    <w:rsid w:val="00991261"/>
    <w:rsid w:val="00991929"/>
    <w:rsid w:val="00991BCF"/>
    <w:rsid w:val="00991BF6"/>
    <w:rsid w:val="00992396"/>
    <w:rsid w:val="0099252E"/>
    <w:rsid w:val="009926E9"/>
    <w:rsid w:val="00993971"/>
    <w:rsid w:val="00993B13"/>
    <w:rsid w:val="00993FDB"/>
    <w:rsid w:val="009948A5"/>
    <w:rsid w:val="00995BDC"/>
    <w:rsid w:val="009968F5"/>
    <w:rsid w:val="00997166"/>
    <w:rsid w:val="009972C1"/>
    <w:rsid w:val="009A0027"/>
    <w:rsid w:val="009A0044"/>
    <w:rsid w:val="009A049B"/>
    <w:rsid w:val="009A06AA"/>
    <w:rsid w:val="009A07A3"/>
    <w:rsid w:val="009A08F8"/>
    <w:rsid w:val="009A12DE"/>
    <w:rsid w:val="009A23BB"/>
    <w:rsid w:val="009A3837"/>
    <w:rsid w:val="009A3E83"/>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6F4F"/>
    <w:rsid w:val="009B76C6"/>
    <w:rsid w:val="009B77D8"/>
    <w:rsid w:val="009B7BD2"/>
    <w:rsid w:val="009C14BC"/>
    <w:rsid w:val="009C2DA2"/>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546"/>
    <w:rsid w:val="009D06C6"/>
    <w:rsid w:val="009D094F"/>
    <w:rsid w:val="009D0DE9"/>
    <w:rsid w:val="009D5311"/>
    <w:rsid w:val="009D5493"/>
    <w:rsid w:val="009D62FA"/>
    <w:rsid w:val="009D7752"/>
    <w:rsid w:val="009E0DB8"/>
    <w:rsid w:val="009E1C69"/>
    <w:rsid w:val="009E1D06"/>
    <w:rsid w:val="009E39A8"/>
    <w:rsid w:val="009E3CFB"/>
    <w:rsid w:val="009E42DE"/>
    <w:rsid w:val="009E51DA"/>
    <w:rsid w:val="009E552E"/>
    <w:rsid w:val="009E6082"/>
    <w:rsid w:val="009E654C"/>
    <w:rsid w:val="009E67F1"/>
    <w:rsid w:val="009E6925"/>
    <w:rsid w:val="009F1D95"/>
    <w:rsid w:val="009F2001"/>
    <w:rsid w:val="009F20E0"/>
    <w:rsid w:val="009F20FC"/>
    <w:rsid w:val="009F2AC3"/>
    <w:rsid w:val="009F2C5F"/>
    <w:rsid w:val="009F36AA"/>
    <w:rsid w:val="009F3947"/>
    <w:rsid w:val="009F48C7"/>
    <w:rsid w:val="009F51E5"/>
    <w:rsid w:val="009F5FCC"/>
    <w:rsid w:val="009F7E62"/>
    <w:rsid w:val="00A00AA1"/>
    <w:rsid w:val="00A00CD7"/>
    <w:rsid w:val="00A013ED"/>
    <w:rsid w:val="00A014FE"/>
    <w:rsid w:val="00A0218F"/>
    <w:rsid w:val="00A024A8"/>
    <w:rsid w:val="00A03177"/>
    <w:rsid w:val="00A0505E"/>
    <w:rsid w:val="00A05251"/>
    <w:rsid w:val="00A05E7E"/>
    <w:rsid w:val="00A0657A"/>
    <w:rsid w:val="00A069F8"/>
    <w:rsid w:val="00A07129"/>
    <w:rsid w:val="00A07DBE"/>
    <w:rsid w:val="00A10B38"/>
    <w:rsid w:val="00A10E71"/>
    <w:rsid w:val="00A11942"/>
    <w:rsid w:val="00A126E0"/>
    <w:rsid w:val="00A127E6"/>
    <w:rsid w:val="00A129D1"/>
    <w:rsid w:val="00A13196"/>
    <w:rsid w:val="00A13C0E"/>
    <w:rsid w:val="00A147B8"/>
    <w:rsid w:val="00A14A43"/>
    <w:rsid w:val="00A15ACD"/>
    <w:rsid w:val="00A15F0D"/>
    <w:rsid w:val="00A16EB9"/>
    <w:rsid w:val="00A176FE"/>
    <w:rsid w:val="00A20565"/>
    <w:rsid w:val="00A2229A"/>
    <w:rsid w:val="00A22969"/>
    <w:rsid w:val="00A22D7D"/>
    <w:rsid w:val="00A22E72"/>
    <w:rsid w:val="00A24BCF"/>
    <w:rsid w:val="00A24E06"/>
    <w:rsid w:val="00A25248"/>
    <w:rsid w:val="00A25410"/>
    <w:rsid w:val="00A25493"/>
    <w:rsid w:val="00A2562C"/>
    <w:rsid w:val="00A269E8"/>
    <w:rsid w:val="00A26AEE"/>
    <w:rsid w:val="00A26EB5"/>
    <w:rsid w:val="00A27D14"/>
    <w:rsid w:val="00A3033D"/>
    <w:rsid w:val="00A306A9"/>
    <w:rsid w:val="00A31048"/>
    <w:rsid w:val="00A31C22"/>
    <w:rsid w:val="00A327C0"/>
    <w:rsid w:val="00A3355E"/>
    <w:rsid w:val="00A34216"/>
    <w:rsid w:val="00A3436B"/>
    <w:rsid w:val="00A361DF"/>
    <w:rsid w:val="00A364DE"/>
    <w:rsid w:val="00A3750E"/>
    <w:rsid w:val="00A3759F"/>
    <w:rsid w:val="00A3779D"/>
    <w:rsid w:val="00A40030"/>
    <w:rsid w:val="00A400D9"/>
    <w:rsid w:val="00A40A0B"/>
    <w:rsid w:val="00A41249"/>
    <w:rsid w:val="00A41F1B"/>
    <w:rsid w:val="00A434DE"/>
    <w:rsid w:val="00A436BF"/>
    <w:rsid w:val="00A439FE"/>
    <w:rsid w:val="00A43D1B"/>
    <w:rsid w:val="00A43EE0"/>
    <w:rsid w:val="00A440CA"/>
    <w:rsid w:val="00A443F8"/>
    <w:rsid w:val="00A44501"/>
    <w:rsid w:val="00A456EE"/>
    <w:rsid w:val="00A45700"/>
    <w:rsid w:val="00A46E57"/>
    <w:rsid w:val="00A46FB8"/>
    <w:rsid w:val="00A50477"/>
    <w:rsid w:val="00A506D3"/>
    <w:rsid w:val="00A51236"/>
    <w:rsid w:val="00A51FE1"/>
    <w:rsid w:val="00A52A1F"/>
    <w:rsid w:val="00A52B07"/>
    <w:rsid w:val="00A538B3"/>
    <w:rsid w:val="00A55670"/>
    <w:rsid w:val="00A557A7"/>
    <w:rsid w:val="00A55F2A"/>
    <w:rsid w:val="00A57966"/>
    <w:rsid w:val="00A61775"/>
    <w:rsid w:val="00A62D39"/>
    <w:rsid w:val="00A62E0E"/>
    <w:rsid w:val="00A6329A"/>
    <w:rsid w:val="00A63C83"/>
    <w:rsid w:val="00A64B93"/>
    <w:rsid w:val="00A64FC8"/>
    <w:rsid w:val="00A6549E"/>
    <w:rsid w:val="00A6611A"/>
    <w:rsid w:val="00A66745"/>
    <w:rsid w:val="00A70234"/>
    <w:rsid w:val="00A70A18"/>
    <w:rsid w:val="00A7127B"/>
    <w:rsid w:val="00A73351"/>
    <w:rsid w:val="00A73BED"/>
    <w:rsid w:val="00A73C13"/>
    <w:rsid w:val="00A73E0B"/>
    <w:rsid w:val="00A73F9B"/>
    <w:rsid w:val="00A74153"/>
    <w:rsid w:val="00A74793"/>
    <w:rsid w:val="00A74AE1"/>
    <w:rsid w:val="00A757DB"/>
    <w:rsid w:val="00A76258"/>
    <w:rsid w:val="00A76448"/>
    <w:rsid w:val="00A77071"/>
    <w:rsid w:val="00A77F1B"/>
    <w:rsid w:val="00A80CCB"/>
    <w:rsid w:val="00A810B5"/>
    <w:rsid w:val="00A810DF"/>
    <w:rsid w:val="00A8128B"/>
    <w:rsid w:val="00A8135F"/>
    <w:rsid w:val="00A82064"/>
    <w:rsid w:val="00A83403"/>
    <w:rsid w:val="00A83C5A"/>
    <w:rsid w:val="00A84312"/>
    <w:rsid w:val="00A84D2A"/>
    <w:rsid w:val="00A84E01"/>
    <w:rsid w:val="00A85520"/>
    <w:rsid w:val="00A85B11"/>
    <w:rsid w:val="00A864AC"/>
    <w:rsid w:val="00A87D2B"/>
    <w:rsid w:val="00A87E84"/>
    <w:rsid w:val="00A910C3"/>
    <w:rsid w:val="00A919F5"/>
    <w:rsid w:val="00A92596"/>
    <w:rsid w:val="00A93D1B"/>
    <w:rsid w:val="00A94C4C"/>
    <w:rsid w:val="00A95C2B"/>
    <w:rsid w:val="00A963B5"/>
    <w:rsid w:val="00A964D4"/>
    <w:rsid w:val="00A9661A"/>
    <w:rsid w:val="00A9677E"/>
    <w:rsid w:val="00A97249"/>
    <w:rsid w:val="00A97A69"/>
    <w:rsid w:val="00A97D74"/>
    <w:rsid w:val="00AA1DFA"/>
    <w:rsid w:val="00AA20A9"/>
    <w:rsid w:val="00AA26D6"/>
    <w:rsid w:val="00AA30F5"/>
    <w:rsid w:val="00AA333C"/>
    <w:rsid w:val="00AA3446"/>
    <w:rsid w:val="00AA40C4"/>
    <w:rsid w:val="00AA44A7"/>
    <w:rsid w:val="00AA4E68"/>
    <w:rsid w:val="00AA54E4"/>
    <w:rsid w:val="00AA5AD8"/>
    <w:rsid w:val="00AA6667"/>
    <w:rsid w:val="00AA73D5"/>
    <w:rsid w:val="00AB0874"/>
    <w:rsid w:val="00AB0CE0"/>
    <w:rsid w:val="00AB1A5B"/>
    <w:rsid w:val="00AB21FD"/>
    <w:rsid w:val="00AB2AE6"/>
    <w:rsid w:val="00AB4561"/>
    <w:rsid w:val="00AB537D"/>
    <w:rsid w:val="00AB5A99"/>
    <w:rsid w:val="00AB5C47"/>
    <w:rsid w:val="00AB68BB"/>
    <w:rsid w:val="00AB6D6D"/>
    <w:rsid w:val="00AC07BB"/>
    <w:rsid w:val="00AC21C3"/>
    <w:rsid w:val="00AC238A"/>
    <w:rsid w:val="00AC2544"/>
    <w:rsid w:val="00AC31AC"/>
    <w:rsid w:val="00AC4D67"/>
    <w:rsid w:val="00AC4DB0"/>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D63B8"/>
    <w:rsid w:val="00AD77BA"/>
    <w:rsid w:val="00AE0513"/>
    <w:rsid w:val="00AE100A"/>
    <w:rsid w:val="00AE19E1"/>
    <w:rsid w:val="00AE1D9E"/>
    <w:rsid w:val="00AE2E35"/>
    <w:rsid w:val="00AE333D"/>
    <w:rsid w:val="00AE3CBE"/>
    <w:rsid w:val="00AE3E42"/>
    <w:rsid w:val="00AE5269"/>
    <w:rsid w:val="00AE6716"/>
    <w:rsid w:val="00AE74C7"/>
    <w:rsid w:val="00AE77A8"/>
    <w:rsid w:val="00AE77DB"/>
    <w:rsid w:val="00AE7B7F"/>
    <w:rsid w:val="00AE7C4D"/>
    <w:rsid w:val="00AF0F7E"/>
    <w:rsid w:val="00AF12F7"/>
    <w:rsid w:val="00AF1601"/>
    <w:rsid w:val="00AF1CF8"/>
    <w:rsid w:val="00AF1EF4"/>
    <w:rsid w:val="00AF1F6D"/>
    <w:rsid w:val="00AF222C"/>
    <w:rsid w:val="00AF241F"/>
    <w:rsid w:val="00AF2516"/>
    <w:rsid w:val="00AF350C"/>
    <w:rsid w:val="00AF3CB9"/>
    <w:rsid w:val="00AF3EC1"/>
    <w:rsid w:val="00AF4B5F"/>
    <w:rsid w:val="00AF4C8F"/>
    <w:rsid w:val="00AF50AB"/>
    <w:rsid w:val="00AF5658"/>
    <w:rsid w:val="00AF63B7"/>
    <w:rsid w:val="00AF63C9"/>
    <w:rsid w:val="00AF676F"/>
    <w:rsid w:val="00AF7851"/>
    <w:rsid w:val="00AF7DA1"/>
    <w:rsid w:val="00B00E03"/>
    <w:rsid w:val="00B010C3"/>
    <w:rsid w:val="00B02416"/>
    <w:rsid w:val="00B026BA"/>
    <w:rsid w:val="00B0307D"/>
    <w:rsid w:val="00B043FC"/>
    <w:rsid w:val="00B049A7"/>
    <w:rsid w:val="00B05321"/>
    <w:rsid w:val="00B05563"/>
    <w:rsid w:val="00B05D70"/>
    <w:rsid w:val="00B05FBB"/>
    <w:rsid w:val="00B0606C"/>
    <w:rsid w:val="00B06684"/>
    <w:rsid w:val="00B07878"/>
    <w:rsid w:val="00B104DB"/>
    <w:rsid w:val="00B11CCC"/>
    <w:rsid w:val="00B121ED"/>
    <w:rsid w:val="00B12AE7"/>
    <w:rsid w:val="00B133D6"/>
    <w:rsid w:val="00B14249"/>
    <w:rsid w:val="00B14A0B"/>
    <w:rsid w:val="00B17E2F"/>
    <w:rsid w:val="00B20D2B"/>
    <w:rsid w:val="00B21790"/>
    <w:rsid w:val="00B21A3F"/>
    <w:rsid w:val="00B21F07"/>
    <w:rsid w:val="00B2271A"/>
    <w:rsid w:val="00B234FE"/>
    <w:rsid w:val="00B2466D"/>
    <w:rsid w:val="00B2505B"/>
    <w:rsid w:val="00B25C21"/>
    <w:rsid w:val="00B26F71"/>
    <w:rsid w:val="00B27AEF"/>
    <w:rsid w:val="00B300F6"/>
    <w:rsid w:val="00B31988"/>
    <w:rsid w:val="00B31BDD"/>
    <w:rsid w:val="00B31CD4"/>
    <w:rsid w:val="00B32861"/>
    <w:rsid w:val="00B335AC"/>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8FD"/>
    <w:rsid w:val="00B45969"/>
    <w:rsid w:val="00B4679E"/>
    <w:rsid w:val="00B472CE"/>
    <w:rsid w:val="00B502F4"/>
    <w:rsid w:val="00B5176C"/>
    <w:rsid w:val="00B517AC"/>
    <w:rsid w:val="00B51A0B"/>
    <w:rsid w:val="00B525ED"/>
    <w:rsid w:val="00B53681"/>
    <w:rsid w:val="00B54026"/>
    <w:rsid w:val="00B54FC9"/>
    <w:rsid w:val="00B55891"/>
    <w:rsid w:val="00B55A40"/>
    <w:rsid w:val="00B55C3C"/>
    <w:rsid w:val="00B55DFD"/>
    <w:rsid w:val="00B5637E"/>
    <w:rsid w:val="00B6082E"/>
    <w:rsid w:val="00B60DF3"/>
    <w:rsid w:val="00B61334"/>
    <w:rsid w:val="00B615A5"/>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2DEE"/>
    <w:rsid w:val="00B73F08"/>
    <w:rsid w:val="00B74D9E"/>
    <w:rsid w:val="00B76A65"/>
    <w:rsid w:val="00B7714B"/>
    <w:rsid w:val="00B77174"/>
    <w:rsid w:val="00B77213"/>
    <w:rsid w:val="00B802AD"/>
    <w:rsid w:val="00B8048C"/>
    <w:rsid w:val="00B80668"/>
    <w:rsid w:val="00B81241"/>
    <w:rsid w:val="00B8137C"/>
    <w:rsid w:val="00B81E99"/>
    <w:rsid w:val="00B832D1"/>
    <w:rsid w:val="00B841B7"/>
    <w:rsid w:val="00B8454D"/>
    <w:rsid w:val="00B84D96"/>
    <w:rsid w:val="00B85269"/>
    <w:rsid w:val="00B854D6"/>
    <w:rsid w:val="00B87074"/>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154A"/>
    <w:rsid w:val="00BA1743"/>
    <w:rsid w:val="00BA31D7"/>
    <w:rsid w:val="00BA3CBF"/>
    <w:rsid w:val="00BA4014"/>
    <w:rsid w:val="00BA4F0A"/>
    <w:rsid w:val="00BA7871"/>
    <w:rsid w:val="00BA7A01"/>
    <w:rsid w:val="00BA7A8D"/>
    <w:rsid w:val="00BA7B5A"/>
    <w:rsid w:val="00BB04E7"/>
    <w:rsid w:val="00BB0609"/>
    <w:rsid w:val="00BB060F"/>
    <w:rsid w:val="00BB0D27"/>
    <w:rsid w:val="00BB0D2E"/>
    <w:rsid w:val="00BB377A"/>
    <w:rsid w:val="00BB40E6"/>
    <w:rsid w:val="00BB5F01"/>
    <w:rsid w:val="00BB637A"/>
    <w:rsid w:val="00BB6D4F"/>
    <w:rsid w:val="00BB7039"/>
    <w:rsid w:val="00BB7477"/>
    <w:rsid w:val="00BB7964"/>
    <w:rsid w:val="00BC0ED4"/>
    <w:rsid w:val="00BC218E"/>
    <w:rsid w:val="00BC33FE"/>
    <w:rsid w:val="00BC3B48"/>
    <w:rsid w:val="00BC3CF5"/>
    <w:rsid w:val="00BC4B71"/>
    <w:rsid w:val="00BC4E81"/>
    <w:rsid w:val="00BC6BA2"/>
    <w:rsid w:val="00BC6BC9"/>
    <w:rsid w:val="00BC7472"/>
    <w:rsid w:val="00BC7502"/>
    <w:rsid w:val="00BC7B64"/>
    <w:rsid w:val="00BD0BFA"/>
    <w:rsid w:val="00BD1933"/>
    <w:rsid w:val="00BD19E5"/>
    <w:rsid w:val="00BD1C8C"/>
    <w:rsid w:val="00BD222B"/>
    <w:rsid w:val="00BD2BD6"/>
    <w:rsid w:val="00BD3DB1"/>
    <w:rsid w:val="00BD42DD"/>
    <w:rsid w:val="00BD4B22"/>
    <w:rsid w:val="00BD4C62"/>
    <w:rsid w:val="00BD530F"/>
    <w:rsid w:val="00BD585E"/>
    <w:rsid w:val="00BD677A"/>
    <w:rsid w:val="00BD6BA7"/>
    <w:rsid w:val="00BD6E89"/>
    <w:rsid w:val="00BD6EAD"/>
    <w:rsid w:val="00BD739D"/>
    <w:rsid w:val="00BE0AE5"/>
    <w:rsid w:val="00BE0B76"/>
    <w:rsid w:val="00BE137A"/>
    <w:rsid w:val="00BE1DF5"/>
    <w:rsid w:val="00BE2FB7"/>
    <w:rsid w:val="00BE352D"/>
    <w:rsid w:val="00BE5C16"/>
    <w:rsid w:val="00BE6723"/>
    <w:rsid w:val="00BE6FD2"/>
    <w:rsid w:val="00BE782F"/>
    <w:rsid w:val="00BF0172"/>
    <w:rsid w:val="00BF0EBB"/>
    <w:rsid w:val="00BF1430"/>
    <w:rsid w:val="00BF1A02"/>
    <w:rsid w:val="00BF38C3"/>
    <w:rsid w:val="00BF3CC1"/>
    <w:rsid w:val="00BF4EC6"/>
    <w:rsid w:val="00BF69B2"/>
    <w:rsid w:val="00BF719E"/>
    <w:rsid w:val="00BF7418"/>
    <w:rsid w:val="00C004BD"/>
    <w:rsid w:val="00C00604"/>
    <w:rsid w:val="00C0088E"/>
    <w:rsid w:val="00C01883"/>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3C0B"/>
    <w:rsid w:val="00C2412D"/>
    <w:rsid w:val="00C24A80"/>
    <w:rsid w:val="00C24D3A"/>
    <w:rsid w:val="00C2511C"/>
    <w:rsid w:val="00C278E7"/>
    <w:rsid w:val="00C30529"/>
    <w:rsid w:val="00C31917"/>
    <w:rsid w:val="00C328D7"/>
    <w:rsid w:val="00C32EF0"/>
    <w:rsid w:val="00C334E4"/>
    <w:rsid w:val="00C336E9"/>
    <w:rsid w:val="00C3413B"/>
    <w:rsid w:val="00C34B27"/>
    <w:rsid w:val="00C3572D"/>
    <w:rsid w:val="00C35BDA"/>
    <w:rsid w:val="00C362DD"/>
    <w:rsid w:val="00C37E15"/>
    <w:rsid w:val="00C409E8"/>
    <w:rsid w:val="00C40AF6"/>
    <w:rsid w:val="00C40B54"/>
    <w:rsid w:val="00C41330"/>
    <w:rsid w:val="00C413A2"/>
    <w:rsid w:val="00C41705"/>
    <w:rsid w:val="00C4179B"/>
    <w:rsid w:val="00C41C3E"/>
    <w:rsid w:val="00C41E00"/>
    <w:rsid w:val="00C41F8D"/>
    <w:rsid w:val="00C4326E"/>
    <w:rsid w:val="00C445ED"/>
    <w:rsid w:val="00C45CC8"/>
    <w:rsid w:val="00C467AA"/>
    <w:rsid w:val="00C47718"/>
    <w:rsid w:val="00C47826"/>
    <w:rsid w:val="00C50DBF"/>
    <w:rsid w:val="00C50F5D"/>
    <w:rsid w:val="00C520A5"/>
    <w:rsid w:val="00C52712"/>
    <w:rsid w:val="00C5285E"/>
    <w:rsid w:val="00C52DE3"/>
    <w:rsid w:val="00C52FEF"/>
    <w:rsid w:val="00C53038"/>
    <w:rsid w:val="00C530D9"/>
    <w:rsid w:val="00C532E2"/>
    <w:rsid w:val="00C5337E"/>
    <w:rsid w:val="00C534AF"/>
    <w:rsid w:val="00C538D0"/>
    <w:rsid w:val="00C544D3"/>
    <w:rsid w:val="00C54638"/>
    <w:rsid w:val="00C5467D"/>
    <w:rsid w:val="00C54BD8"/>
    <w:rsid w:val="00C54C66"/>
    <w:rsid w:val="00C55226"/>
    <w:rsid w:val="00C557E6"/>
    <w:rsid w:val="00C5741E"/>
    <w:rsid w:val="00C6008A"/>
    <w:rsid w:val="00C600D1"/>
    <w:rsid w:val="00C60498"/>
    <w:rsid w:val="00C64561"/>
    <w:rsid w:val="00C64F86"/>
    <w:rsid w:val="00C65A3F"/>
    <w:rsid w:val="00C65B6D"/>
    <w:rsid w:val="00C66208"/>
    <w:rsid w:val="00C67F4D"/>
    <w:rsid w:val="00C7068C"/>
    <w:rsid w:val="00C71DB4"/>
    <w:rsid w:val="00C7289A"/>
    <w:rsid w:val="00C72AB1"/>
    <w:rsid w:val="00C7317D"/>
    <w:rsid w:val="00C73548"/>
    <w:rsid w:val="00C743AF"/>
    <w:rsid w:val="00C749BE"/>
    <w:rsid w:val="00C74FF5"/>
    <w:rsid w:val="00C760A8"/>
    <w:rsid w:val="00C76345"/>
    <w:rsid w:val="00C765B7"/>
    <w:rsid w:val="00C76E60"/>
    <w:rsid w:val="00C80C89"/>
    <w:rsid w:val="00C81211"/>
    <w:rsid w:val="00C82378"/>
    <w:rsid w:val="00C82CC2"/>
    <w:rsid w:val="00C83082"/>
    <w:rsid w:val="00C83529"/>
    <w:rsid w:val="00C83D1D"/>
    <w:rsid w:val="00C83DF2"/>
    <w:rsid w:val="00C84594"/>
    <w:rsid w:val="00C84769"/>
    <w:rsid w:val="00C853FD"/>
    <w:rsid w:val="00C86E79"/>
    <w:rsid w:val="00C877D9"/>
    <w:rsid w:val="00C90F3C"/>
    <w:rsid w:val="00C9248A"/>
    <w:rsid w:val="00C92569"/>
    <w:rsid w:val="00C938C8"/>
    <w:rsid w:val="00C94126"/>
    <w:rsid w:val="00C94191"/>
    <w:rsid w:val="00C945E5"/>
    <w:rsid w:val="00C9557F"/>
    <w:rsid w:val="00C95C31"/>
    <w:rsid w:val="00C962ED"/>
    <w:rsid w:val="00C969BB"/>
    <w:rsid w:val="00C96BF0"/>
    <w:rsid w:val="00C97185"/>
    <w:rsid w:val="00CA02B7"/>
    <w:rsid w:val="00CA1131"/>
    <w:rsid w:val="00CA1223"/>
    <w:rsid w:val="00CA1378"/>
    <w:rsid w:val="00CA1757"/>
    <w:rsid w:val="00CA1A11"/>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1DBC"/>
    <w:rsid w:val="00CB31A7"/>
    <w:rsid w:val="00CB3835"/>
    <w:rsid w:val="00CB3CEE"/>
    <w:rsid w:val="00CB3F77"/>
    <w:rsid w:val="00CB57FB"/>
    <w:rsid w:val="00CB5A96"/>
    <w:rsid w:val="00CB5AE1"/>
    <w:rsid w:val="00CB5E41"/>
    <w:rsid w:val="00CB6A4F"/>
    <w:rsid w:val="00CB709B"/>
    <w:rsid w:val="00CB70F2"/>
    <w:rsid w:val="00CB7FA3"/>
    <w:rsid w:val="00CC10D6"/>
    <w:rsid w:val="00CC1D45"/>
    <w:rsid w:val="00CC43F7"/>
    <w:rsid w:val="00CC4897"/>
    <w:rsid w:val="00CC5823"/>
    <w:rsid w:val="00CC6838"/>
    <w:rsid w:val="00CC7107"/>
    <w:rsid w:val="00CC7346"/>
    <w:rsid w:val="00CC76E8"/>
    <w:rsid w:val="00CD0C84"/>
    <w:rsid w:val="00CD0CD7"/>
    <w:rsid w:val="00CD10B1"/>
    <w:rsid w:val="00CD13BC"/>
    <w:rsid w:val="00CD1455"/>
    <w:rsid w:val="00CD1F00"/>
    <w:rsid w:val="00CD3AC3"/>
    <w:rsid w:val="00CD3E93"/>
    <w:rsid w:val="00CD4248"/>
    <w:rsid w:val="00CD537F"/>
    <w:rsid w:val="00CD5A63"/>
    <w:rsid w:val="00CD5D44"/>
    <w:rsid w:val="00CD5E70"/>
    <w:rsid w:val="00CD7F65"/>
    <w:rsid w:val="00CE01F2"/>
    <w:rsid w:val="00CE0F53"/>
    <w:rsid w:val="00CE1A2E"/>
    <w:rsid w:val="00CE1AFA"/>
    <w:rsid w:val="00CE20EB"/>
    <w:rsid w:val="00CE2E7F"/>
    <w:rsid w:val="00CE3007"/>
    <w:rsid w:val="00CE35E9"/>
    <w:rsid w:val="00CE3C78"/>
    <w:rsid w:val="00CE3FF2"/>
    <w:rsid w:val="00CE4D71"/>
    <w:rsid w:val="00CE5408"/>
    <w:rsid w:val="00CE5FCF"/>
    <w:rsid w:val="00CE6094"/>
    <w:rsid w:val="00CE64CC"/>
    <w:rsid w:val="00CE71A8"/>
    <w:rsid w:val="00CF069C"/>
    <w:rsid w:val="00CF08AA"/>
    <w:rsid w:val="00CF09F5"/>
    <w:rsid w:val="00CF1068"/>
    <w:rsid w:val="00CF1843"/>
    <w:rsid w:val="00CF1A1B"/>
    <w:rsid w:val="00CF2A2A"/>
    <w:rsid w:val="00CF3279"/>
    <w:rsid w:val="00CF37D7"/>
    <w:rsid w:val="00CF4596"/>
    <w:rsid w:val="00CF69B6"/>
    <w:rsid w:val="00CF7793"/>
    <w:rsid w:val="00CF7ED7"/>
    <w:rsid w:val="00D00B2A"/>
    <w:rsid w:val="00D00C52"/>
    <w:rsid w:val="00D00F61"/>
    <w:rsid w:val="00D02515"/>
    <w:rsid w:val="00D0288C"/>
    <w:rsid w:val="00D0299C"/>
    <w:rsid w:val="00D03509"/>
    <w:rsid w:val="00D0355C"/>
    <w:rsid w:val="00D04316"/>
    <w:rsid w:val="00D04B52"/>
    <w:rsid w:val="00D04E27"/>
    <w:rsid w:val="00D05193"/>
    <w:rsid w:val="00D053D6"/>
    <w:rsid w:val="00D0578B"/>
    <w:rsid w:val="00D0596D"/>
    <w:rsid w:val="00D05D1E"/>
    <w:rsid w:val="00D05D9D"/>
    <w:rsid w:val="00D05F79"/>
    <w:rsid w:val="00D061D3"/>
    <w:rsid w:val="00D06D24"/>
    <w:rsid w:val="00D0709D"/>
    <w:rsid w:val="00D07343"/>
    <w:rsid w:val="00D07DED"/>
    <w:rsid w:val="00D105BE"/>
    <w:rsid w:val="00D10916"/>
    <w:rsid w:val="00D10DA3"/>
    <w:rsid w:val="00D12CC7"/>
    <w:rsid w:val="00D13025"/>
    <w:rsid w:val="00D1362A"/>
    <w:rsid w:val="00D14B21"/>
    <w:rsid w:val="00D14E93"/>
    <w:rsid w:val="00D15D3D"/>
    <w:rsid w:val="00D16956"/>
    <w:rsid w:val="00D16A42"/>
    <w:rsid w:val="00D205E3"/>
    <w:rsid w:val="00D20C34"/>
    <w:rsid w:val="00D20FAD"/>
    <w:rsid w:val="00D21C5D"/>
    <w:rsid w:val="00D21CE5"/>
    <w:rsid w:val="00D21E79"/>
    <w:rsid w:val="00D22382"/>
    <w:rsid w:val="00D22990"/>
    <w:rsid w:val="00D22A87"/>
    <w:rsid w:val="00D22CA2"/>
    <w:rsid w:val="00D236CE"/>
    <w:rsid w:val="00D23B09"/>
    <w:rsid w:val="00D23E23"/>
    <w:rsid w:val="00D24599"/>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4DC"/>
    <w:rsid w:val="00D376C2"/>
    <w:rsid w:val="00D37AA8"/>
    <w:rsid w:val="00D4262D"/>
    <w:rsid w:val="00D42F46"/>
    <w:rsid w:val="00D43831"/>
    <w:rsid w:val="00D43C49"/>
    <w:rsid w:val="00D43FE8"/>
    <w:rsid w:val="00D44A6A"/>
    <w:rsid w:val="00D44DB6"/>
    <w:rsid w:val="00D4565F"/>
    <w:rsid w:val="00D4642B"/>
    <w:rsid w:val="00D465D1"/>
    <w:rsid w:val="00D46EA7"/>
    <w:rsid w:val="00D4755B"/>
    <w:rsid w:val="00D47DA7"/>
    <w:rsid w:val="00D5033D"/>
    <w:rsid w:val="00D5059D"/>
    <w:rsid w:val="00D509A3"/>
    <w:rsid w:val="00D50A35"/>
    <w:rsid w:val="00D511A5"/>
    <w:rsid w:val="00D51CD5"/>
    <w:rsid w:val="00D52C60"/>
    <w:rsid w:val="00D52F08"/>
    <w:rsid w:val="00D5339C"/>
    <w:rsid w:val="00D533A0"/>
    <w:rsid w:val="00D5375F"/>
    <w:rsid w:val="00D56CC3"/>
    <w:rsid w:val="00D56E73"/>
    <w:rsid w:val="00D57451"/>
    <w:rsid w:val="00D60154"/>
    <w:rsid w:val="00D606C7"/>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4B4"/>
    <w:rsid w:val="00D65BEC"/>
    <w:rsid w:val="00D705B0"/>
    <w:rsid w:val="00D70D45"/>
    <w:rsid w:val="00D71037"/>
    <w:rsid w:val="00D71380"/>
    <w:rsid w:val="00D71583"/>
    <w:rsid w:val="00D72893"/>
    <w:rsid w:val="00D72B57"/>
    <w:rsid w:val="00D72C2D"/>
    <w:rsid w:val="00D749C2"/>
    <w:rsid w:val="00D74DD3"/>
    <w:rsid w:val="00D751F7"/>
    <w:rsid w:val="00D754C5"/>
    <w:rsid w:val="00D75B58"/>
    <w:rsid w:val="00D7730F"/>
    <w:rsid w:val="00D776A6"/>
    <w:rsid w:val="00D80226"/>
    <w:rsid w:val="00D80277"/>
    <w:rsid w:val="00D80BD6"/>
    <w:rsid w:val="00D80F3E"/>
    <w:rsid w:val="00D82F6C"/>
    <w:rsid w:val="00D834CC"/>
    <w:rsid w:val="00D841F2"/>
    <w:rsid w:val="00D84825"/>
    <w:rsid w:val="00D84B8C"/>
    <w:rsid w:val="00D85704"/>
    <w:rsid w:val="00D86A94"/>
    <w:rsid w:val="00D86E08"/>
    <w:rsid w:val="00D8759F"/>
    <w:rsid w:val="00D90CD4"/>
    <w:rsid w:val="00D918EB"/>
    <w:rsid w:val="00D9209D"/>
    <w:rsid w:val="00D92CEC"/>
    <w:rsid w:val="00D93277"/>
    <w:rsid w:val="00D9343E"/>
    <w:rsid w:val="00D93A65"/>
    <w:rsid w:val="00D93DFE"/>
    <w:rsid w:val="00D94701"/>
    <w:rsid w:val="00D9541C"/>
    <w:rsid w:val="00D96062"/>
    <w:rsid w:val="00D962DF"/>
    <w:rsid w:val="00D9645F"/>
    <w:rsid w:val="00DA13FD"/>
    <w:rsid w:val="00DA145A"/>
    <w:rsid w:val="00DA22A1"/>
    <w:rsid w:val="00DA55E1"/>
    <w:rsid w:val="00DA5EDA"/>
    <w:rsid w:val="00DA6880"/>
    <w:rsid w:val="00DA720D"/>
    <w:rsid w:val="00DB0012"/>
    <w:rsid w:val="00DB0131"/>
    <w:rsid w:val="00DB1715"/>
    <w:rsid w:val="00DB17DC"/>
    <w:rsid w:val="00DB19A7"/>
    <w:rsid w:val="00DB2B50"/>
    <w:rsid w:val="00DB33A9"/>
    <w:rsid w:val="00DB4849"/>
    <w:rsid w:val="00DB625E"/>
    <w:rsid w:val="00DB63E4"/>
    <w:rsid w:val="00DB7886"/>
    <w:rsid w:val="00DC0022"/>
    <w:rsid w:val="00DC0402"/>
    <w:rsid w:val="00DC12CB"/>
    <w:rsid w:val="00DC1327"/>
    <w:rsid w:val="00DC1CDB"/>
    <w:rsid w:val="00DC22D5"/>
    <w:rsid w:val="00DC2FC1"/>
    <w:rsid w:val="00DC37BD"/>
    <w:rsid w:val="00DC3900"/>
    <w:rsid w:val="00DC5530"/>
    <w:rsid w:val="00DC68ED"/>
    <w:rsid w:val="00DC6AB3"/>
    <w:rsid w:val="00DC767C"/>
    <w:rsid w:val="00DC786B"/>
    <w:rsid w:val="00DC78DA"/>
    <w:rsid w:val="00DD3771"/>
    <w:rsid w:val="00DD386B"/>
    <w:rsid w:val="00DD3C41"/>
    <w:rsid w:val="00DD5590"/>
    <w:rsid w:val="00DD6114"/>
    <w:rsid w:val="00DD629E"/>
    <w:rsid w:val="00DD6A30"/>
    <w:rsid w:val="00DD76A6"/>
    <w:rsid w:val="00DD7E82"/>
    <w:rsid w:val="00DE090E"/>
    <w:rsid w:val="00DE179A"/>
    <w:rsid w:val="00DE1E61"/>
    <w:rsid w:val="00DE2245"/>
    <w:rsid w:val="00DE2FCB"/>
    <w:rsid w:val="00DE3B20"/>
    <w:rsid w:val="00DE40DE"/>
    <w:rsid w:val="00DE4898"/>
    <w:rsid w:val="00DE4CC6"/>
    <w:rsid w:val="00DE543F"/>
    <w:rsid w:val="00DE55D5"/>
    <w:rsid w:val="00DE57C4"/>
    <w:rsid w:val="00DE5B07"/>
    <w:rsid w:val="00DE67DB"/>
    <w:rsid w:val="00DE6DE5"/>
    <w:rsid w:val="00DE6E1F"/>
    <w:rsid w:val="00DE7544"/>
    <w:rsid w:val="00DF1173"/>
    <w:rsid w:val="00DF2733"/>
    <w:rsid w:val="00DF292C"/>
    <w:rsid w:val="00DF2F91"/>
    <w:rsid w:val="00DF37B9"/>
    <w:rsid w:val="00DF4B5A"/>
    <w:rsid w:val="00DF4D82"/>
    <w:rsid w:val="00DF4E86"/>
    <w:rsid w:val="00DF5857"/>
    <w:rsid w:val="00DF6871"/>
    <w:rsid w:val="00DF6A67"/>
    <w:rsid w:val="00DF75F2"/>
    <w:rsid w:val="00E00117"/>
    <w:rsid w:val="00E00945"/>
    <w:rsid w:val="00E00954"/>
    <w:rsid w:val="00E00BC5"/>
    <w:rsid w:val="00E01731"/>
    <w:rsid w:val="00E018E0"/>
    <w:rsid w:val="00E02997"/>
    <w:rsid w:val="00E02B11"/>
    <w:rsid w:val="00E03209"/>
    <w:rsid w:val="00E052FB"/>
    <w:rsid w:val="00E055C6"/>
    <w:rsid w:val="00E0645E"/>
    <w:rsid w:val="00E068B3"/>
    <w:rsid w:val="00E06EC7"/>
    <w:rsid w:val="00E10125"/>
    <w:rsid w:val="00E10C1E"/>
    <w:rsid w:val="00E10F66"/>
    <w:rsid w:val="00E1172F"/>
    <w:rsid w:val="00E13DB0"/>
    <w:rsid w:val="00E14BA6"/>
    <w:rsid w:val="00E159AB"/>
    <w:rsid w:val="00E16317"/>
    <w:rsid w:val="00E17144"/>
    <w:rsid w:val="00E17252"/>
    <w:rsid w:val="00E1727A"/>
    <w:rsid w:val="00E1729E"/>
    <w:rsid w:val="00E1735D"/>
    <w:rsid w:val="00E17C07"/>
    <w:rsid w:val="00E20A75"/>
    <w:rsid w:val="00E20CCA"/>
    <w:rsid w:val="00E2100F"/>
    <w:rsid w:val="00E2172F"/>
    <w:rsid w:val="00E21FF2"/>
    <w:rsid w:val="00E22AB3"/>
    <w:rsid w:val="00E2367F"/>
    <w:rsid w:val="00E236DA"/>
    <w:rsid w:val="00E23730"/>
    <w:rsid w:val="00E24316"/>
    <w:rsid w:val="00E243F7"/>
    <w:rsid w:val="00E24B3A"/>
    <w:rsid w:val="00E24E00"/>
    <w:rsid w:val="00E25027"/>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5F6"/>
    <w:rsid w:val="00E3174F"/>
    <w:rsid w:val="00E32A1B"/>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2C7"/>
    <w:rsid w:val="00E41E50"/>
    <w:rsid w:val="00E4243E"/>
    <w:rsid w:val="00E426EC"/>
    <w:rsid w:val="00E42986"/>
    <w:rsid w:val="00E43019"/>
    <w:rsid w:val="00E4357E"/>
    <w:rsid w:val="00E44464"/>
    <w:rsid w:val="00E44A60"/>
    <w:rsid w:val="00E4515F"/>
    <w:rsid w:val="00E45A9A"/>
    <w:rsid w:val="00E45DFE"/>
    <w:rsid w:val="00E46881"/>
    <w:rsid w:val="00E469CB"/>
    <w:rsid w:val="00E46FF2"/>
    <w:rsid w:val="00E475DC"/>
    <w:rsid w:val="00E503F4"/>
    <w:rsid w:val="00E51A6F"/>
    <w:rsid w:val="00E51AF5"/>
    <w:rsid w:val="00E52CDD"/>
    <w:rsid w:val="00E5388B"/>
    <w:rsid w:val="00E5556B"/>
    <w:rsid w:val="00E55C14"/>
    <w:rsid w:val="00E56B5B"/>
    <w:rsid w:val="00E57130"/>
    <w:rsid w:val="00E573F4"/>
    <w:rsid w:val="00E60CCA"/>
    <w:rsid w:val="00E60CE0"/>
    <w:rsid w:val="00E62DCD"/>
    <w:rsid w:val="00E6342E"/>
    <w:rsid w:val="00E64C10"/>
    <w:rsid w:val="00E6513B"/>
    <w:rsid w:val="00E658D1"/>
    <w:rsid w:val="00E668A4"/>
    <w:rsid w:val="00E66EE6"/>
    <w:rsid w:val="00E67C46"/>
    <w:rsid w:val="00E7013F"/>
    <w:rsid w:val="00E7061C"/>
    <w:rsid w:val="00E712A3"/>
    <w:rsid w:val="00E72456"/>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8008E"/>
    <w:rsid w:val="00E80BD1"/>
    <w:rsid w:val="00E80ECC"/>
    <w:rsid w:val="00E80FE6"/>
    <w:rsid w:val="00E81A44"/>
    <w:rsid w:val="00E82175"/>
    <w:rsid w:val="00E82ACD"/>
    <w:rsid w:val="00E82B3B"/>
    <w:rsid w:val="00E82D9E"/>
    <w:rsid w:val="00E847A0"/>
    <w:rsid w:val="00E8484D"/>
    <w:rsid w:val="00E84E7E"/>
    <w:rsid w:val="00E8512C"/>
    <w:rsid w:val="00E8566B"/>
    <w:rsid w:val="00E861E2"/>
    <w:rsid w:val="00E86259"/>
    <w:rsid w:val="00E86664"/>
    <w:rsid w:val="00E86723"/>
    <w:rsid w:val="00E872A9"/>
    <w:rsid w:val="00E87665"/>
    <w:rsid w:val="00E878A2"/>
    <w:rsid w:val="00E90102"/>
    <w:rsid w:val="00E90259"/>
    <w:rsid w:val="00E90ACA"/>
    <w:rsid w:val="00E91A9D"/>
    <w:rsid w:val="00E91AA3"/>
    <w:rsid w:val="00E92966"/>
    <w:rsid w:val="00E937EF"/>
    <w:rsid w:val="00E943F9"/>
    <w:rsid w:val="00E94F5D"/>
    <w:rsid w:val="00E96182"/>
    <w:rsid w:val="00E96541"/>
    <w:rsid w:val="00E96ACA"/>
    <w:rsid w:val="00E96B1B"/>
    <w:rsid w:val="00E97823"/>
    <w:rsid w:val="00E97D59"/>
    <w:rsid w:val="00EA0A83"/>
    <w:rsid w:val="00EA0BE4"/>
    <w:rsid w:val="00EA0C10"/>
    <w:rsid w:val="00EA18E9"/>
    <w:rsid w:val="00EA1C8F"/>
    <w:rsid w:val="00EA24BD"/>
    <w:rsid w:val="00EA3E50"/>
    <w:rsid w:val="00EA4CC3"/>
    <w:rsid w:val="00EA5076"/>
    <w:rsid w:val="00EA550E"/>
    <w:rsid w:val="00EA6EC1"/>
    <w:rsid w:val="00EA767B"/>
    <w:rsid w:val="00EA79A2"/>
    <w:rsid w:val="00EA7A5E"/>
    <w:rsid w:val="00EB0544"/>
    <w:rsid w:val="00EB0B03"/>
    <w:rsid w:val="00EB11F3"/>
    <w:rsid w:val="00EB14F7"/>
    <w:rsid w:val="00EB1935"/>
    <w:rsid w:val="00EB2173"/>
    <w:rsid w:val="00EB21F0"/>
    <w:rsid w:val="00EB3093"/>
    <w:rsid w:val="00EB3BB2"/>
    <w:rsid w:val="00EB45C8"/>
    <w:rsid w:val="00EB45F3"/>
    <w:rsid w:val="00EB558B"/>
    <w:rsid w:val="00EB57B6"/>
    <w:rsid w:val="00EB5880"/>
    <w:rsid w:val="00EB65C9"/>
    <w:rsid w:val="00EB68E5"/>
    <w:rsid w:val="00EC0B0F"/>
    <w:rsid w:val="00EC120C"/>
    <w:rsid w:val="00EC1650"/>
    <w:rsid w:val="00EC32B9"/>
    <w:rsid w:val="00EC350C"/>
    <w:rsid w:val="00EC37C0"/>
    <w:rsid w:val="00EC3B00"/>
    <w:rsid w:val="00EC3D3D"/>
    <w:rsid w:val="00EC3D95"/>
    <w:rsid w:val="00EC3EB4"/>
    <w:rsid w:val="00EC41F4"/>
    <w:rsid w:val="00EC4266"/>
    <w:rsid w:val="00EC5E39"/>
    <w:rsid w:val="00EC5E52"/>
    <w:rsid w:val="00EC6C19"/>
    <w:rsid w:val="00EC71B7"/>
    <w:rsid w:val="00EC7D44"/>
    <w:rsid w:val="00ED0B3F"/>
    <w:rsid w:val="00ED2015"/>
    <w:rsid w:val="00ED2E6C"/>
    <w:rsid w:val="00ED3A8E"/>
    <w:rsid w:val="00ED3E11"/>
    <w:rsid w:val="00ED3FA3"/>
    <w:rsid w:val="00ED49C8"/>
    <w:rsid w:val="00ED4C95"/>
    <w:rsid w:val="00ED5A5E"/>
    <w:rsid w:val="00ED5F66"/>
    <w:rsid w:val="00ED6071"/>
    <w:rsid w:val="00ED7A5B"/>
    <w:rsid w:val="00EE1390"/>
    <w:rsid w:val="00EE1528"/>
    <w:rsid w:val="00EE2A41"/>
    <w:rsid w:val="00EE2B8B"/>
    <w:rsid w:val="00EE2D92"/>
    <w:rsid w:val="00EE2E58"/>
    <w:rsid w:val="00EE3708"/>
    <w:rsid w:val="00EE38FC"/>
    <w:rsid w:val="00EE3D0D"/>
    <w:rsid w:val="00EE43AA"/>
    <w:rsid w:val="00EE4ABE"/>
    <w:rsid w:val="00EE5B66"/>
    <w:rsid w:val="00EE65D4"/>
    <w:rsid w:val="00EE6A9B"/>
    <w:rsid w:val="00EE75DD"/>
    <w:rsid w:val="00EE774B"/>
    <w:rsid w:val="00EE7D61"/>
    <w:rsid w:val="00EE7E6F"/>
    <w:rsid w:val="00EE7F69"/>
    <w:rsid w:val="00EF09CD"/>
    <w:rsid w:val="00EF0C31"/>
    <w:rsid w:val="00EF10AB"/>
    <w:rsid w:val="00EF1E4D"/>
    <w:rsid w:val="00EF2E6F"/>
    <w:rsid w:val="00EF3488"/>
    <w:rsid w:val="00EF34C2"/>
    <w:rsid w:val="00EF36CD"/>
    <w:rsid w:val="00EF3935"/>
    <w:rsid w:val="00EF3F59"/>
    <w:rsid w:val="00EF3FA9"/>
    <w:rsid w:val="00EF45E9"/>
    <w:rsid w:val="00EF4891"/>
    <w:rsid w:val="00EF4937"/>
    <w:rsid w:val="00EF4B96"/>
    <w:rsid w:val="00EF4C11"/>
    <w:rsid w:val="00EF5985"/>
    <w:rsid w:val="00EF5E73"/>
    <w:rsid w:val="00EF662C"/>
    <w:rsid w:val="00EF677F"/>
    <w:rsid w:val="00EF75B2"/>
    <w:rsid w:val="00EF7A4D"/>
    <w:rsid w:val="00F00273"/>
    <w:rsid w:val="00F0058C"/>
    <w:rsid w:val="00F008D8"/>
    <w:rsid w:val="00F0184E"/>
    <w:rsid w:val="00F02D74"/>
    <w:rsid w:val="00F033CD"/>
    <w:rsid w:val="00F03818"/>
    <w:rsid w:val="00F04254"/>
    <w:rsid w:val="00F04BE1"/>
    <w:rsid w:val="00F05DA8"/>
    <w:rsid w:val="00F07185"/>
    <w:rsid w:val="00F10B5A"/>
    <w:rsid w:val="00F132F8"/>
    <w:rsid w:val="00F13740"/>
    <w:rsid w:val="00F1375B"/>
    <w:rsid w:val="00F13AD9"/>
    <w:rsid w:val="00F13CBC"/>
    <w:rsid w:val="00F14D61"/>
    <w:rsid w:val="00F14DD5"/>
    <w:rsid w:val="00F15122"/>
    <w:rsid w:val="00F15788"/>
    <w:rsid w:val="00F201D1"/>
    <w:rsid w:val="00F20ACA"/>
    <w:rsid w:val="00F213A7"/>
    <w:rsid w:val="00F22254"/>
    <w:rsid w:val="00F2226A"/>
    <w:rsid w:val="00F22ED6"/>
    <w:rsid w:val="00F23D0B"/>
    <w:rsid w:val="00F24781"/>
    <w:rsid w:val="00F2497F"/>
    <w:rsid w:val="00F24CB7"/>
    <w:rsid w:val="00F258E0"/>
    <w:rsid w:val="00F26CF7"/>
    <w:rsid w:val="00F2794E"/>
    <w:rsid w:val="00F27A28"/>
    <w:rsid w:val="00F3026B"/>
    <w:rsid w:val="00F307A8"/>
    <w:rsid w:val="00F307B0"/>
    <w:rsid w:val="00F30D64"/>
    <w:rsid w:val="00F30F93"/>
    <w:rsid w:val="00F31A15"/>
    <w:rsid w:val="00F31AD6"/>
    <w:rsid w:val="00F3218B"/>
    <w:rsid w:val="00F35076"/>
    <w:rsid w:val="00F35946"/>
    <w:rsid w:val="00F35C08"/>
    <w:rsid w:val="00F35F91"/>
    <w:rsid w:val="00F363D6"/>
    <w:rsid w:val="00F363DD"/>
    <w:rsid w:val="00F367C2"/>
    <w:rsid w:val="00F37A98"/>
    <w:rsid w:val="00F42120"/>
    <w:rsid w:val="00F42C23"/>
    <w:rsid w:val="00F42C72"/>
    <w:rsid w:val="00F42F71"/>
    <w:rsid w:val="00F436E4"/>
    <w:rsid w:val="00F43A83"/>
    <w:rsid w:val="00F44A4A"/>
    <w:rsid w:val="00F44C1F"/>
    <w:rsid w:val="00F454DF"/>
    <w:rsid w:val="00F45874"/>
    <w:rsid w:val="00F45B18"/>
    <w:rsid w:val="00F45C55"/>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C8D"/>
    <w:rsid w:val="00F61F7B"/>
    <w:rsid w:val="00F62133"/>
    <w:rsid w:val="00F62216"/>
    <w:rsid w:val="00F63372"/>
    <w:rsid w:val="00F65584"/>
    <w:rsid w:val="00F65A5E"/>
    <w:rsid w:val="00F65DAA"/>
    <w:rsid w:val="00F674BF"/>
    <w:rsid w:val="00F6766C"/>
    <w:rsid w:val="00F67B47"/>
    <w:rsid w:val="00F705C6"/>
    <w:rsid w:val="00F70821"/>
    <w:rsid w:val="00F70963"/>
    <w:rsid w:val="00F70B2D"/>
    <w:rsid w:val="00F70D31"/>
    <w:rsid w:val="00F71616"/>
    <w:rsid w:val="00F73376"/>
    <w:rsid w:val="00F735BC"/>
    <w:rsid w:val="00F74076"/>
    <w:rsid w:val="00F74772"/>
    <w:rsid w:val="00F75361"/>
    <w:rsid w:val="00F75552"/>
    <w:rsid w:val="00F7562C"/>
    <w:rsid w:val="00F75D16"/>
    <w:rsid w:val="00F76E5E"/>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4F4D"/>
    <w:rsid w:val="00F8570E"/>
    <w:rsid w:val="00F86196"/>
    <w:rsid w:val="00F8627F"/>
    <w:rsid w:val="00F87142"/>
    <w:rsid w:val="00F8732B"/>
    <w:rsid w:val="00F87441"/>
    <w:rsid w:val="00F877BC"/>
    <w:rsid w:val="00F87BCE"/>
    <w:rsid w:val="00F900DF"/>
    <w:rsid w:val="00F90471"/>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662"/>
    <w:rsid w:val="00FA27A4"/>
    <w:rsid w:val="00FA27A5"/>
    <w:rsid w:val="00FA2C4A"/>
    <w:rsid w:val="00FA38D7"/>
    <w:rsid w:val="00FA49CF"/>
    <w:rsid w:val="00FA56D4"/>
    <w:rsid w:val="00FA65EB"/>
    <w:rsid w:val="00FA6697"/>
    <w:rsid w:val="00FA7363"/>
    <w:rsid w:val="00FA765C"/>
    <w:rsid w:val="00FA7B92"/>
    <w:rsid w:val="00FB005F"/>
    <w:rsid w:val="00FB0485"/>
    <w:rsid w:val="00FB13D3"/>
    <w:rsid w:val="00FB211D"/>
    <w:rsid w:val="00FB217E"/>
    <w:rsid w:val="00FB253A"/>
    <w:rsid w:val="00FB2B5A"/>
    <w:rsid w:val="00FB2BF1"/>
    <w:rsid w:val="00FB3628"/>
    <w:rsid w:val="00FB36C5"/>
    <w:rsid w:val="00FB432B"/>
    <w:rsid w:val="00FB432E"/>
    <w:rsid w:val="00FB4380"/>
    <w:rsid w:val="00FB4490"/>
    <w:rsid w:val="00FB4832"/>
    <w:rsid w:val="00FB48C6"/>
    <w:rsid w:val="00FB4FEC"/>
    <w:rsid w:val="00FB5055"/>
    <w:rsid w:val="00FB599D"/>
    <w:rsid w:val="00FB60DF"/>
    <w:rsid w:val="00FB6492"/>
    <w:rsid w:val="00FB6B1C"/>
    <w:rsid w:val="00FB6C13"/>
    <w:rsid w:val="00FB6E85"/>
    <w:rsid w:val="00FB7478"/>
    <w:rsid w:val="00FC0194"/>
    <w:rsid w:val="00FC0DDA"/>
    <w:rsid w:val="00FC10DA"/>
    <w:rsid w:val="00FC12C3"/>
    <w:rsid w:val="00FC200E"/>
    <w:rsid w:val="00FC2782"/>
    <w:rsid w:val="00FC2BF5"/>
    <w:rsid w:val="00FC3107"/>
    <w:rsid w:val="00FC3EE0"/>
    <w:rsid w:val="00FC437C"/>
    <w:rsid w:val="00FC464E"/>
    <w:rsid w:val="00FC4A2A"/>
    <w:rsid w:val="00FC4B96"/>
    <w:rsid w:val="00FC59AD"/>
    <w:rsid w:val="00FC5BD8"/>
    <w:rsid w:val="00FC5FC9"/>
    <w:rsid w:val="00FC7068"/>
    <w:rsid w:val="00FC7222"/>
    <w:rsid w:val="00FC761B"/>
    <w:rsid w:val="00FC7F41"/>
    <w:rsid w:val="00FD08E5"/>
    <w:rsid w:val="00FD12F8"/>
    <w:rsid w:val="00FD133D"/>
    <w:rsid w:val="00FD1D7E"/>
    <w:rsid w:val="00FD23B8"/>
    <w:rsid w:val="00FD27B1"/>
    <w:rsid w:val="00FD2F1E"/>
    <w:rsid w:val="00FD3016"/>
    <w:rsid w:val="00FD399E"/>
    <w:rsid w:val="00FD45E3"/>
    <w:rsid w:val="00FD610F"/>
    <w:rsid w:val="00FD70AE"/>
    <w:rsid w:val="00FD7482"/>
    <w:rsid w:val="00FD74DF"/>
    <w:rsid w:val="00FD75DF"/>
    <w:rsid w:val="00FD765D"/>
    <w:rsid w:val="00FD7F34"/>
    <w:rsid w:val="00FE01C3"/>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1FCE"/>
    <w:rsid w:val="00FF29CF"/>
    <w:rsid w:val="00FF2CD0"/>
    <w:rsid w:val="00FF302A"/>
    <w:rsid w:val="00FF358B"/>
    <w:rsid w:val="00FF35D4"/>
    <w:rsid w:val="00FF434C"/>
    <w:rsid w:val="00FF499A"/>
    <w:rsid w:val="00FF4B0C"/>
    <w:rsid w:val="00FF4D0B"/>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232CEE22-2B78-4627-9E3C-8BD420170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unhideWhenUsed/>
    <w:rsid w:val="005E1411"/>
    <w:rPr>
      <w:sz w:val="20"/>
      <w:szCs w:val="20"/>
    </w:rPr>
  </w:style>
  <w:style w:type="character" w:customStyle="1" w:styleId="CommentTextChar">
    <w:name w:val="Comment Text Char"/>
    <w:link w:val="CommentText"/>
    <w:uiPriority w:val="99"/>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4C0B57"/>
    <w:pPr>
      <w:tabs>
        <w:tab w:val="left" w:pos="1134"/>
        <w:tab w:val="left" w:pos="1680"/>
        <w:tab w:val="right" w:leader="dot" w:pos="9075"/>
      </w:tabs>
      <w:spacing w:line="360" w:lineRule="auto"/>
      <w:ind w:left="993" w:right="981" w:hanging="426"/>
    </w:pPr>
    <w:rPr>
      <w:noProof/>
      <w:sz w:val="36"/>
      <w:szCs w:val="36"/>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02811">
      <w:bodyDiv w:val="1"/>
      <w:marLeft w:val="0"/>
      <w:marRight w:val="0"/>
      <w:marTop w:val="0"/>
      <w:marBottom w:val="0"/>
      <w:divBdr>
        <w:top w:val="none" w:sz="0" w:space="0" w:color="auto"/>
        <w:left w:val="none" w:sz="0" w:space="0" w:color="auto"/>
        <w:bottom w:val="none" w:sz="0" w:space="0" w:color="auto"/>
        <w:right w:val="none" w:sz="0" w:space="0" w:color="auto"/>
      </w:divBdr>
    </w:div>
    <w:div w:id="189489812">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66824808">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18202358">
      <w:bodyDiv w:val="1"/>
      <w:marLeft w:val="0"/>
      <w:marRight w:val="0"/>
      <w:marTop w:val="0"/>
      <w:marBottom w:val="0"/>
      <w:divBdr>
        <w:top w:val="none" w:sz="0" w:space="0" w:color="auto"/>
        <w:left w:val="none" w:sz="0" w:space="0" w:color="auto"/>
        <w:bottom w:val="none" w:sz="0" w:space="0" w:color="auto"/>
        <w:right w:val="none" w:sz="0" w:space="0" w:color="auto"/>
      </w:divBdr>
    </w:div>
    <w:div w:id="525949630">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577790070">
      <w:bodyDiv w:val="1"/>
      <w:marLeft w:val="0"/>
      <w:marRight w:val="0"/>
      <w:marTop w:val="0"/>
      <w:marBottom w:val="0"/>
      <w:divBdr>
        <w:top w:val="none" w:sz="0" w:space="0" w:color="auto"/>
        <w:left w:val="none" w:sz="0" w:space="0" w:color="auto"/>
        <w:bottom w:val="none" w:sz="0" w:space="0" w:color="auto"/>
        <w:right w:val="none" w:sz="0" w:space="0" w:color="auto"/>
      </w:divBdr>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15495629">
      <w:bodyDiv w:val="1"/>
      <w:marLeft w:val="0"/>
      <w:marRight w:val="0"/>
      <w:marTop w:val="0"/>
      <w:marBottom w:val="0"/>
      <w:divBdr>
        <w:top w:val="none" w:sz="0" w:space="0" w:color="auto"/>
        <w:left w:val="none" w:sz="0" w:space="0" w:color="auto"/>
        <w:bottom w:val="none" w:sz="0" w:space="0" w:color="auto"/>
        <w:right w:val="none" w:sz="0" w:space="0" w:color="auto"/>
      </w:divBdr>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57710974">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53258679">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2003510461">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mentors/primtool" TargetMode="External"/><Relationship Id="rId18" Type="http://schemas.openxmlformats.org/officeDocument/2006/relationships/hyperlink" Target="mailto:j.dobb@warwick.ac.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partnership@warwick.ac.uk"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mailto:a.walker.1@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e.rawlings@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04CB9EA9E215D45B715D4293F8E11ED" ma:contentTypeVersion="19" ma:contentTypeDescription="Create a new document." ma:contentTypeScope="" ma:versionID="9cc724811cf8bd87d4ee7b0f97c7700d">
  <xsd:schema xmlns:xsd="http://www.w3.org/2001/XMLSchema" xmlns:xs="http://www.w3.org/2001/XMLSchema" xmlns:p="http://schemas.microsoft.com/office/2006/metadata/properties" xmlns:ns2="425084ea-7ebe-43de-a861-97b00db832a9" xmlns:ns3="47cad95a-71df-4475-ac6c-cd37e40e2f05" targetNamespace="http://schemas.microsoft.com/office/2006/metadata/properties" ma:root="true" ma:fieldsID="d3a1fd6be046d2ba1dc64d2689bc07e2" ns2:_="" ns3:_="">
    <xsd:import namespace="425084ea-7ebe-43de-a861-97b00db832a9"/>
    <xsd:import namespace="47cad95a-71df-4475-ac6c-cd37e40e2f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_Flow_SignoffStatu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Date"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5084ea-7ebe-43de-a861-97b00db832a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19ac654-72c6-4aab-a178-3f8e9c6823b3}" ma:internalName="TaxCatchAll" ma:showField="CatchAllData" ma:web="425084ea-7ebe-43de-a861-97b00db832a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7cad95a-71df-4475-ac6c-cd37e40e2f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Flow_SignoffStatus" ma:index="12"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Date" ma:index="22" nillable="true" ma:displayName="Date" ma:format="DateOnly" ma:internalName="Date">
      <xsd:simpleType>
        <xsd:restriction base="dms:DateTim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425084ea-7ebe-43de-a861-97b00db832a9" xsi:nil="true"/>
    <lcf76f155ced4ddcb4097134ff3c332f xmlns="47cad95a-71df-4475-ac6c-cd37e40e2f05">
      <Terms xmlns="http://schemas.microsoft.com/office/infopath/2007/PartnerControls"/>
    </lcf76f155ced4ddcb4097134ff3c332f>
    <_Flow_SignoffStatus xmlns="47cad95a-71df-4475-ac6c-cd37e40e2f05" xsi:nil="true"/>
    <Date xmlns="47cad95a-71df-4475-ac6c-cd37e40e2f05" xsi:nil="true"/>
    <SharedWithUsers xmlns="425084ea-7ebe-43de-a861-97b00db832a9">
      <UserInfo>
        <DisplayName/>
        <AccountId xsi:nil="true"/>
        <AccountType/>
      </UserInfo>
    </SharedWithUsers>
    <MediaLengthInSeconds xmlns="47cad95a-71df-4475-ac6c-cd37e40e2f0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6DBD202-4749-4254-9080-0AD8D580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5084ea-7ebe-43de-a861-97b00db832a9"/>
    <ds:schemaRef ds:uri="47cad95a-71df-4475-ac6c-cd37e40e2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3.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4.xml><?xml version="1.0" encoding="utf-8"?>
<ds:datastoreItem xmlns:ds="http://schemas.openxmlformats.org/officeDocument/2006/customXml" ds:itemID="{E2467676-EA79-4D6C-915F-CA7BBF8AC8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8465</Words>
  <Characters>47918</Characters>
  <Application>Microsoft Office Word</Application>
  <DocSecurity>0</DocSecurity>
  <Lines>1711</Lines>
  <Paragraphs>687</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55696</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Roberts, Deborah</cp:lastModifiedBy>
  <cp:revision>2</cp:revision>
  <cp:lastPrinted>2026-03-09T08:17:00Z</cp:lastPrinted>
  <dcterms:created xsi:type="dcterms:W3CDTF">2026-03-09T14:56:00Z</dcterms:created>
  <dcterms:modified xsi:type="dcterms:W3CDTF">2026-03-09T14:56:00Z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0x010100D04CB9EA9E215D45B715D4293F8E11ED</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