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margin" w:tblpY="-539"/>
        <w:tblW w:w="4965" w:type="pct"/>
        <w:tblLook w:val="04A0" w:firstRow="1" w:lastRow="0" w:firstColumn="1" w:lastColumn="0" w:noHBand="0" w:noVBand="1"/>
      </w:tblPr>
      <w:tblGrid>
        <w:gridCol w:w="1777"/>
        <w:gridCol w:w="133"/>
        <w:gridCol w:w="1391"/>
        <w:gridCol w:w="1715"/>
        <w:gridCol w:w="8834"/>
      </w:tblGrid>
      <w:tr w:rsidR="00452C1F" w14:paraId="5C817DC1" w14:textId="77777777" w:rsidTr="00A21E1D">
        <w:tc>
          <w:tcPr>
            <w:tcW w:w="5000" w:type="pct"/>
            <w:gridSpan w:val="5"/>
          </w:tcPr>
          <w:p w14:paraId="3654565A" w14:textId="77777777" w:rsidR="00452C1F" w:rsidRPr="00A432BB" w:rsidRDefault="00452C1F" w:rsidP="00452C1F">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bookmarkStart w:id="0" w:name="_GoBack"/>
            <w:bookmarkEnd w:id="0"/>
            <w:r>
              <w:rPr>
                <w:rFonts w:eastAsia="Times New Roman" w:cstheme="minorHAnsi"/>
                <w:b/>
                <w:color w:val="111111"/>
                <w:sz w:val="24"/>
                <w:szCs w:val="24"/>
                <w:lang w:eastAsia="en-GB"/>
              </w:rPr>
              <w:t>Minutes Template</w:t>
            </w:r>
          </w:p>
        </w:tc>
      </w:tr>
      <w:tr w:rsidR="00452C1F" w14:paraId="2DD492AE" w14:textId="77777777" w:rsidTr="00A21E1D">
        <w:tc>
          <w:tcPr>
            <w:tcW w:w="5000" w:type="pct"/>
            <w:gridSpan w:val="5"/>
          </w:tcPr>
          <w:p w14:paraId="6EC244C1" w14:textId="73D743ED" w:rsidR="00452C1F" w:rsidRPr="006D497F" w:rsidRDefault="00452C1F" w:rsidP="00FD6E3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FD6E37">
              <w:rPr>
                <w:rFonts w:eastAsia="Times New Roman" w:cstheme="minorHAnsi"/>
                <w:b/>
                <w:sz w:val="24"/>
                <w:szCs w:val="24"/>
                <w:lang w:eastAsia="en-GB"/>
              </w:rPr>
              <w:t>Secondary</w:t>
            </w:r>
            <w:r w:rsidRPr="006D497F">
              <w:rPr>
                <w:rFonts w:eastAsia="Times New Roman" w:cstheme="minorHAnsi"/>
                <w:b/>
                <w:sz w:val="24"/>
                <w:szCs w:val="24"/>
                <w:lang w:eastAsia="en-GB"/>
              </w:rPr>
              <w:t xml:space="preserve"> </w:t>
            </w:r>
            <w:proofErr w:type="spellStart"/>
            <w:r w:rsidRPr="006D497F">
              <w:rPr>
                <w:rFonts w:eastAsia="Times New Roman" w:cstheme="minorHAnsi"/>
                <w:b/>
                <w:sz w:val="24"/>
                <w:szCs w:val="24"/>
                <w:lang w:eastAsia="en-GB"/>
              </w:rPr>
              <w:t>WaSP</w:t>
            </w:r>
            <w:proofErr w:type="spellEnd"/>
            <w:r w:rsidRPr="006D497F">
              <w:rPr>
                <w:rFonts w:eastAsia="Times New Roman" w:cstheme="minorHAnsi"/>
                <w:b/>
                <w:sz w:val="24"/>
                <w:szCs w:val="24"/>
                <w:lang w:eastAsia="en-GB"/>
              </w:rPr>
              <w:t xml:space="preserve"> Group</w:t>
            </w:r>
          </w:p>
        </w:tc>
      </w:tr>
      <w:tr w:rsidR="00452C1F" w14:paraId="06EB2265" w14:textId="77777777" w:rsidTr="00C370AE">
        <w:tc>
          <w:tcPr>
            <w:tcW w:w="1192" w:type="pct"/>
            <w:gridSpan w:val="3"/>
          </w:tcPr>
          <w:p w14:paraId="4F0BECB6"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1784D13F" w14:textId="77777777" w:rsidR="00452C1F" w:rsidRPr="006D497F" w:rsidRDefault="00452C1F" w:rsidP="00452C1F">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14.15</w:t>
            </w:r>
          </w:p>
        </w:tc>
        <w:tc>
          <w:tcPr>
            <w:tcW w:w="3189" w:type="pct"/>
            <w:vMerge w:val="restart"/>
          </w:tcPr>
          <w:p w14:paraId="5D5C0A2B" w14:textId="3A0417CC" w:rsidR="00452C1F" w:rsidRPr="006D497F" w:rsidRDefault="00FD6E37"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006D497F">
              <w:rPr>
                <w:rFonts w:eastAsia="Times New Roman" w:cstheme="minorHAnsi"/>
                <w:b/>
                <w:color w:val="111111"/>
                <w:sz w:val="24"/>
                <w:szCs w:val="24"/>
                <w:lang w:eastAsia="en-GB"/>
              </w:rPr>
              <w:t>:</w:t>
            </w:r>
            <w:r w:rsidR="00452C1F" w:rsidRPr="006D497F">
              <w:rPr>
                <w:rFonts w:eastAsia="Times New Roman" w:cstheme="minorHAnsi"/>
                <w:b/>
                <w:color w:val="111111"/>
                <w:sz w:val="24"/>
                <w:szCs w:val="24"/>
                <w:lang w:eastAsia="en-GB"/>
              </w:rPr>
              <w:t xml:space="preserve"> Alex Walker</w:t>
            </w:r>
          </w:p>
          <w:p w14:paraId="2EFEFAE0" w14:textId="174F81A3" w:rsidR="00452C1F" w:rsidRPr="006D497F" w:rsidRDefault="00452C1F" w:rsidP="00FD6E37">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Chair: </w:t>
            </w:r>
            <w:r w:rsidR="00FD6E37">
              <w:rPr>
                <w:rFonts w:eastAsia="Times New Roman" w:cstheme="minorHAnsi"/>
                <w:b/>
                <w:color w:val="111111"/>
                <w:sz w:val="24"/>
                <w:szCs w:val="24"/>
                <w:lang w:eastAsia="en-GB"/>
              </w:rPr>
              <w:t>Paul Taylor-McCartney</w:t>
            </w:r>
          </w:p>
        </w:tc>
      </w:tr>
      <w:tr w:rsidR="00452C1F" w14:paraId="11753BA7" w14:textId="77777777" w:rsidTr="00C370AE">
        <w:tc>
          <w:tcPr>
            <w:tcW w:w="1192" w:type="pct"/>
            <w:gridSpan w:val="3"/>
          </w:tcPr>
          <w:p w14:paraId="059326F4"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794A2332" w14:textId="1A196E52" w:rsidR="00452C1F" w:rsidRPr="006D497F" w:rsidRDefault="00FD6E37" w:rsidP="00452C1F">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21.03.2019</w:t>
            </w:r>
          </w:p>
        </w:tc>
        <w:tc>
          <w:tcPr>
            <w:tcW w:w="3189" w:type="pct"/>
            <w:vMerge/>
          </w:tcPr>
          <w:p w14:paraId="2C353D16" w14:textId="77777777" w:rsidR="00452C1F" w:rsidRDefault="00452C1F" w:rsidP="00452C1F">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A21E1D" w14:paraId="7C4CF9D9" w14:textId="77777777" w:rsidTr="00A21E1D">
        <w:trPr>
          <w:trHeight w:val="596"/>
        </w:trPr>
        <w:tc>
          <w:tcPr>
            <w:tcW w:w="690" w:type="pct"/>
            <w:gridSpan w:val="2"/>
          </w:tcPr>
          <w:p w14:paraId="58BF802C" w14:textId="38ACCF9F" w:rsidR="00A21E1D" w:rsidRPr="00C94CEA" w:rsidRDefault="00A21E1D" w:rsidP="00A21E1D">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Pr>
          <w:p w14:paraId="59A3CF1A" w14:textId="551DEDF8" w:rsidR="00715A60" w:rsidRPr="000D30AC" w:rsidRDefault="00A21E1D" w:rsidP="000D30AC">
            <w:pPr>
              <w:spacing w:before="100" w:beforeAutospacing="1" w:after="100" w:afterAutospacing="1" w:line="248" w:lineRule="atLeast"/>
              <w:rPr>
                <w:rFonts w:eastAsia="Times New Roman" w:cstheme="minorHAnsi"/>
                <w:color w:val="111111"/>
                <w:sz w:val="24"/>
                <w:szCs w:val="24"/>
                <w:lang w:eastAsia="en-GB"/>
              </w:rPr>
            </w:pPr>
            <w:r w:rsidRPr="000D30AC">
              <w:rPr>
                <w:rFonts w:eastAsia="Times New Roman" w:cstheme="minorHAnsi"/>
                <w:color w:val="111111"/>
                <w:sz w:val="24"/>
                <w:szCs w:val="24"/>
                <w:lang w:eastAsia="en-GB"/>
              </w:rPr>
              <w:t>Alex Walker – CTE</w:t>
            </w:r>
            <w:r w:rsidRPr="000D30AC">
              <w:rPr>
                <w:rFonts w:eastAsia="Times New Roman" w:cstheme="minorHAnsi"/>
                <w:color w:val="111111"/>
                <w:sz w:val="24"/>
                <w:szCs w:val="24"/>
                <w:lang w:eastAsia="en-GB"/>
              </w:rPr>
              <w:br/>
              <w:t>Alison Morgan – CTE</w:t>
            </w:r>
            <w:r w:rsidRPr="000D30AC">
              <w:rPr>
                <w:rFonts w:eastAsia="Times New Roman" w:cstheme="minorHAnsi"/>
                <w:color w:val="111111"/>
                <w:sz w:val="24"/>
                <w:szCs w:val="24"/>
                <w:lang w:eastAsia="en-GB"/>
              </w:rPr>
              <w:br/>
              <w:t>Angela Boland – Ash Green School</w:t>
            </w:r>
            <w:r w:rsidRPr="000D30AC">
              <w:rPr>
                <w:rFonts w:eastAsia="Times New Roman" w:cstheme="minorHAnsi"/>
                <w:color w:val="111111"/>
                <w:sz w:val="24"/>
                <w:szCs w:val="24"/>
                <w:lang w:eastAsia="en-GB"/>
              </w:rPr>
              <w:br/>
              <w:t xml:space="preserve">Ann Rayns – </w:t>
            </w:r>
            <w:proofErr w:type="spellStart"/>
            <w:r w:rsidRPr="000D30AC">
              <w:rPr>
                <w:rFonts w:eastAsia="Times New Roman" w:cstheme="minorHAnsi"/>
                <w:color w:val="111111"/>
                <w:sz w:val="24"/>
                <w:szCs w:val="24"/>
                <w:lang w:eastAsia="en-GB"/>
              </w:rPr>
              <w:t>Caludon</w:t>
            </w:r>
            <w:proofErr w:type="spellEnd"/>
            <w:r w:rsidRPr="000D30AC">
              <w:rPr>
                <w:rFonts w:eastAsia="Times New Roman" w:cstheme="minorHAnsi"/>
                <w:color w:val="111111"/>
                <w:sz w:val="24"/>
                <w:szCs w:val="24"/>
                <w:lang w:eastAsia="en-GB"/>
              </w:rPr>
              <w:t xml:space="preserve"> Castle School</w:t>
            </w:r>
            <w:r w:rsidRPr="000D30AC">
              <w:rPr>
                <w:rFonts w:eastAsia="Times New Roman" w:cstheme="minorHAnsi"/>
                <w:color w:val="111111"/>
                <w:sz w:val="24"/>
                <w:szCs w:val="24"/>
                <w:lang w:eastAsia="en-GB"/>
              </w:rPr>
              <w:br/>
              <w:t xml:space="preserve">Bethany </w:t>
            </w:r>
            <w:proofErr w:type="spellStart"/>
            <w:r w:rsidRPr="000D30AC">
              <w:rPr>
                <w:rFonts w:eastAsia="Times New Roman" w:cstheme="minorHAnsi"/>
                <w:color w:val="111111"/>
                <w:sz w:val="24"/>
                <w:szCs w:val="24"/>
                <w:lang w:eastAsia="en-GB"/>
              </w:rPr>
              <w:t>Nunley</w:t>
            </w:r>
            <w:proofErr w:type="spellEnd"/>
            <w:r w:rsidRPr="000D30AC">
              <w:rPr>
                <w:rFonts w:eastAsia="Times New Roman" w:cstheme="minorHAnsi"/>
                <w:color w:val="111111"/>
                <w:sz w:val="24"/>
                <w:szCs w:val="24"/>
                <w:lang w:eastAsia="en-GB"/>
              </w:rPr>
              <w:t xml:space="preserve"> – </w:t>
            </w:r>
            <w:proofErr w:type="spellStart"/>
            <w:r w:rsidRPr="000D30AC">
              <w:rPr>
                <w:rFonts w:eastAsia="Times New Roman" w:cstheme="minorHAnsi"/>
                <w:color w:val="111111"/>
                <w:sz w:val="24"/>
                <w:szCs w:val="24"/>
                <w:lang w:eastAsia="en-GB"/>
              </w:rPr>
              <w:t>Gulisborough</w:t>
            </w:r>
            <w:proofErr w:type="spellEnd"/>
            <w:r w:rsidRPr="000D30AC">
              <w:rPr>
                <w:rFonts w:eastAsia="Times New Roman" w:cstheme="minorHAnsi"/>
                <w:color w:val="111111"/>
                <w:sz w:val="24"/>
                <w:szCs w:val="24"/>
                <w:lang w:eastAsia="en-GB"/>
              </w:rPr>
              <w:t xml:space="preserve"> Academy</w:t>
            </w:r>
            <w:r w:rsidRPr="000D30AC">
              <w:rPr>
                <w:rFonts w:eastAsia="Times New Roman" w:cstheme="minorHAnsi"/>
                <w:color w:val="111111"/>
                <w:sz w:val="24"/>
                <w:szCs w:val="24"/>
                <w:lang w:eastAsia="en-GB"/>
              </w:rPr>
              <w:br/>
              <w:t xml:space="preserve">Claire </w:t>
            </w:r>
            <w:proofErr w:type="spellStart"/>
            <w:r w:rsidRPr="000D30AC">
              <w:rPr>
                <w:rFonts w:eastAsia="Times New Roman" w:cstheme="minorHAnsi"/>
                <w:color w:val="111111"/>
                <w:sz w:val="24"/>
                <w:szCs w:val="24"/>
                <w:lang w:eastAsia="en-GB"/>
              </w:rPr>
              <w:t>Amed</w:t>
            </w:r>
            <w:proofErr w:type="spellEnd"/>
            <w:r w:rsidRPr="000D30AC">
              <w:rPr>
                <w:rFonts w:eastAsia="Times New Roman" w:cstheme="minorHAnsi"/>
                <w:color w:val="111111"/>
                <w:sz w:val="24"/>
                <w:szCs w:val="24"/>
                <w:lang w:eastAsia="en-GB"/>
              </w:rPr>
              <w:t xml:space="preserve"> – Kenilworth School</w:t>
            </w:r>
            <w:r w:rsidRPr="000D30AC">
              <w:rPr>
                <w:rFonts w:eastAsia="Times New Roman" w:cstheme="minorHAnsi"/>
                <w:color w:val="111111"/>
                <w:sz w:val="24"/>
                <w:szCs w:val="24"/>
                <w:lang w:eastAsia="en-GB"/>
              </w:rPr>
              <w:br/>
              <w:t>Gemma Jephcote</w:t>
            </w:r>
            <w:r w:rsidRPr="000D30AC">
              <w:rPr>
                <w:rFonts w:eastAsia="Times New Roman" w:cstheme="minorHAnsi"/>
                <w:color w:val="111111"/>
                <w:sz w:val="24"/>
                <w:szCs w:val="24"/>
                <w:lang w:eastAsia="en-GB"/>
              </w:rPr>
              <w:br/>
              <w:t>John Thornby – CTE</w:t>
            </w:r>
            <w:r w:rsidRPr="000D30AC">
              <w:rPr>
                <w:rFonts w:eastAsia="Times New Roman" w:cstheme="minorHAnsi"/>
                <w:color w:val="111111"/>
                <w:sz w:val="24"/>
                <w:szCs w:val="24"/>
                <w:lang w:eastAsia="en-GB"/>
              </w:rPr>
              <w:br/>
              <w:t>Katie Irving – President Kennedy</w:t>
            </w:r>
            <w:r w:rsidRPr="000D30AC">
              <w:rPr>
                <w:rFonts w:eastAsia="Times New Roman" w:cstheme="minorHAnsi"/>
                <w:color w:val="111111"/>
                <w:sz w:val="24"/>
                <w:szCs w:val="24"/>
                <w:lang w:eastAsia="en-GB"/>
              </w:rPr>
              <w:br/>
              <w:t>Leigh Capener – CTE</w:t>
            </w:r>
            <w:r w:rsidRPr="000D30AC">
              <w:rPr>
                <w:rFonts w:eastAsia="Times New Roman" w:cstheme="minorHAnsi"/>
                <w:color w:val="111111"/>
                <w:sz w:val="24"/>
                <w:szCs w:val="24"/>
                <w:lang w:eastAsia="en-GB"/>
              </w:rPr>
              <w:br/>
              <w:t>Liselle Dixon – Ashlawn School</w:t>
            </w:r>
            <w:r w:rsidRPr="000D30AC">
              <w:rPr>
                <w:rFonts w:eastAsia="Times New Roman" w:cstheme="minorHAnsi"/>
                <w:color w:val="111111"/>
                <w:sz w:val="24"/>
                <w:szCs w:val="24"/>
                <w:lang w:eastAsia="en-GB"/>
              </w:rPr>
              <w:br/>
              <w:t>Mary Atterbury – St Paul’s School for Girls</w:t>
            </w:r>
            <w:r w:rsidRPr="000D30AC">
              <w:rPr>
                <w:rFonts w:eastAsia="Times New Roman" w:cstheme="minorHAnsi"/>
                <w:color w:val="111111"/>
                <w:sz w:val="24"/>
                <w:szCs w:val="24"/>
                <w:lang w:eastAsia="en-GB"/>
              </w:rPr>
              <w:br/>
              <w:t>Michelle Borders – The Polesworth School</w:t>
            </w:r>
            <w:r w:rsidRPr="000D30AC">
              <w:rPr>
                <w:rFonts w:eastAsia="Times New Roman" w:cstheme="minorHAnsi"/>
                <w:color w:val="111111"/>
                <w:sz w:val="24"/>
                <w:szCs w:val="24"/>
                <w:lang w:eastAsia="en-GB"/>
              </w:rPr>
              <w:br/>
              <w:t>Michelle Thresher – Southam College</w:t>
            </w:r>
            <w:r w:rsidRPr="000D30AC">
              <w:rPr>
                <w:rFonts w:eastAsia="Times New Roman" w:cstheme="minorHAnsi"/>
                <w:color w:val="111111"/>
                <w:sz w:val="24"/>
                <w:szCs w:val="24"/>
                <w:lang w:eastAsia="en-GB"/>
              </w:rPr>
              <w:br/>
              <w:t>Jenny Cross – Myton School</w:t>
            </w:r>
            <w:r w:rsidRPr="000D30AC">
              <w:rPr>
                <w:rFonts w:eastAsia="Times New Roman" w:cstheme="minorHAnsi"/>
                <w:color w:val="111111"/>
                <w:sz w:val="24"/>
                <w:szCs w:val="24"/>
                <w:lang w:eastAsia="en-GB"/>
              </w:rPr>
              <w:br/>
              <w:t xml:space="preserve">Vanessa </w:t>
            </w:r>
            <w:proofErr w:type="spellStart"/>
            <w:r w:rsidRPr="000D30AC">
              <w:rPr>
                <w:rFonts w:eastAsia="Times New Roman" w:cstheme="minorHAnsi"/>
                <w:color w:val="111111"/>
                <w:sz w:val="24"/>
                <w:szCs w:val="24"/>
                <w:lang w:eastAsia="en-GB"/>
              </w:rPr>
              <w:t>Domigan</w:t>
            </w:r>
            <w:proofErr w:type="spellEnd"/>
            <w:r w:rsidRPr="000D30AC">
              <w:rPr>
                <w:rFonts w:eastAsia="Times New Roman" w:cstheme="minorHAnsi"/>
                <w:color w:val="111111"/>
                <w:sz w:val="24"/>
                <w:szCs w:val="24"/>
                <w:lang w:eastAsia="en-GB"/>
              </w:rPr>
              <w:t xml:space="preserve"> – Higham Lane School</w:t>
            </w:r>
            <w:r w:rsidRPr="000D30AC">
              <w:rPr>
                <w:rFonts w:eastAsia="Times New Roman" w:cstheme="minorHAnsi"/>
                <w:color w:val="111111"/>
                <w:sz w:val="24"/>
                <w:szCs w:val="24"/>
                <w:lang w:eastAsia="en-GB"/>
              </w:rPr>
              <w:br/>
              <w:t>Oliver Ford – Coundon Court</w:t>
            </w:r>
            <w:r w:rsidRPr="000D30AC">
              <w:rPr>
                <w:rFonts w:eastAsia="Times New Roman" w:cstheme="minorHAnsi"/>
                <w:color w:val="111111"/>
                <w:sz w:val="24"/>
                <w:szCs w:val="24"/>
                <w:lang w:eastAsia="en-GB"/>
              </w:rPr>
              <w:br/>
              <w:t>Paul Taylor-McCartney</w:t>
            </w:r>
            <w:r w:rsidRPr="000D30AC">
              <w:rPr>
                <w:rFonts w:eastAsia="Times New Roman" w:cstheme="minorHAnsi"/>
                <w:color w:val="111111"/>
                <w:sz w:val="24"/>
                <w:szCs w:val="24"/>
                <w:lang w:eastAsia="en-GB"/>
              </w:rPr>
              <w:br/>
              <w:t xml:space="preserve">Phil Hurley – </w:t>
            </w:r>
            <w:proofErr w:type="spellStart"/>
            <w:r w:rsidRPr="000D30AC">
              <w:rPr>
                <w:rFonts w:eastAsia="Times New Roman" w:cstheme="minorHAnsi"/>
                <w:color w:val="111111"/>
                <w:sz w:val="24"/>
                <w:szCs w:val="24"/>
                <w:lang w:eastAsia="en-GB"/>
              </w:rPr>
              <w:t>Redmoor</w:t>
            </w:r>
            <w:proofErr w:type="spellEnd"/>
            <w:r w:rsidRPr="000D30AC">
              <w:rPr>
                <w:rFonts w:eastAsia="Times New Roman" w:cstheme="minorHAnsi"/>
                <w:color w:val="111111"/>
                <w:sz w:val="24"/>
                <w:szCs w:val="24"/>
                <w:lang w:eastAsia="en-GB"/>
              </w:rPr>
              <w:t xml:space="preserve"> Academy</w:t>
            </w:r>
            <w:r w:rsidRPr="000D30AC">
              <w:rPr>
                <w:rFonts w:eastAsia="Times New Roman" w:cstheme="minorHAnsi"/>
                <w:color w:val="111111"/>
                <w:sz w:val="24"/>
                <w:szCs w:val="24"/>
                <w:lang w:eastAsia="en-GB"/>
              </w:rPr>
              <w:br/>
              <w:t>Sarah Lawrance – Lode Heath</w:t>
            </w:r>
            <w:r w:rsidRPr="000D30AC">
              <w:rPr>
                <w:rFonts w:eastAsia="Times New Roman" w:cstheme="minorHAnsi"/>
                <w:color w:val="111111"/>
                <w:sz w:val="24"/>
                <w:szCs w:val="24"/>
                <w:lang w:eastAsia="en-GB"/>
              </w:rPr>
              <w:br/>
              <w:t>Sharon Butcher-Johns – Arden Teaching School Alliance</w:t>
            </w:r>
            <w:r w:rsidRPr="000D30AC">
              <w:rPr>
                <w:rFonts w:eastAsia="Times New Roman" w:cstheme="minorHAnsi"/>
                <w:color w:val="111111"/>
                <w:sz w:val="24"/>
                <w:szCs w:val="24"/>
                <w:lang w:eastAsia="en-GB"/>
              </w:rPr>
              <w:br/>
              <w:t xml:space="preserve">Sharon Jones – The </w:t>
            </w:r>
            <w:proofErr w:type="spellStart"/>
            <w:r w:rsidRPr="000D30AC">
              <w:rPr>
                <w:rFonts w:eastAsia="Times New Roman" w:cstheme="minorHAnsi"/>
                <w:color w:val="111111"/>
                <w:sz w:val="24"/>
                <w:szCs w:val="24"/>
                <w:lang w:eastAsia="en-GB"/>
              </w:rPr>
              <w:t>Rawlett</w:t>
            </w:r>
            <w:proofErr w:type="spellEnd"/>
            <w:r w:rsidRPr="000D30AC">
              <w:rPr>
                <w:rFonts w:eastAsia="Times New Roman" w:cstheme="minorHAnsi"/>
                <w:color w:val="111111"/>
                <w:sz w:val="24"/>
                <w:szCs w:val="24"/>
                <w:lang w:eastAsia="en-GB"/>
              </w:rPr>
              <w:t xml:space="preserve"> School</w:t>
            </w:r>
            <w:r w:rsidR="00715A60">
              <w:rPr>
                <w:rFonts w:eastAsia="Times New Roman" w:cstheme="minorHAnsi"/>
                <w:color w:val="111111"/>
                <w:sz w:val="24"/>
                <w:szCs w:val="24"/>
                <w:lang w:eastAsia="en-GB"/>
              </w:rPr>
              <w:br/>
              <w:t xml:space="preserve">Vanessa </w:t>
            </w:r>
            <w:r w:rsidR="00715A60">
              <w:t xml:space="preserve"> </w:t>
            </w:r>
            <w:r w:rsidR="00715A60" w:rsidRPr="00715A60">
              <w:rPr>
                <w:rFonts w:eastAsia="Times New Roman" w:cstheme="minorHAnsi"/>
                <w:color w:val="111111"/>
                <w:sz w:val="24"/>
                <w:szCs w:val="24"/>
                <w:lang w:eastAsia="en-GB"/>
              </w:rPr>
              <w:t xml:space="preserve">McMenamin </w:t>
            </w:r>
            <w:r w:rsidR="00715A60">
              <w:rPr>
                <w:rFonts w:eastAsia="Times New Roman" w:cstheme="minorHAnsi"/>
                <w:color w:val="111111"/>
                <w:sz w:val="24"/>
                <w:szCs w:val="24"/>
                <w:lang w:eastAsia="en-GB"/>
              </w:rPr>
              <w:t>- JHNCC</w:t>
            </w:r>
            <w:r w:rsidRPr="000D30AC">
              <w:rPr>
                <w:rFonts w:eastAsia="Times New Roman" w:cstheme="minorHAnsi"/>
                <w:color w:val="111111"/>
                <w:sz w:val="24"/>
                <w:szCs w:val="24"/>
                <w:lang w:eastAsia="en-GB"/>
              </w:rPr>
              <w:br/>
              <w:t>Vikki Armeson – CTE</w:t>
            </w:r>
            <w:r w:rsidRPr="000D30AC">
              <w:rPr>
                <w:rFonts w:eastAsia="Times New Roman" w:cstheme="minorHAnsi"/>
                <w:color w:val="111111"/>
                <w:sz w:val="24"/>
                <w:szCs w:val="24"/>
                <w:lang w:eastAsia="en-GB"/>
              </w:rPr>
              <w:br/>
              <w:t>Sally Hewitt – CTE</w:t>
            </w:r>
            <w:r w:rsidRPr="000D30AC">
              <w:rPr>
                <w:rFonts w:eastAsia="Times New Roman" w:cstheme="minorHAnsi"/>
                <w:color w:val="111111"/>
                <w:sz w:val="24"/>
                <w:szCs w:val="24"/>
                <w:lang w:eastAsia="en-GB"/>
              </w:rPr>
              <w:br/>
            </w:r>
            <w:proofErr w:type="spellStart"/>
            <w:r w:rsidRPr="000D30AC">
              <w:rPr>
                <w:rFonts w:eastAsia="Times New Roman" w:cstheme="minorHAnsi"/>
                <w:color w:val="111111"/>
                <w:sz w:val="24"/>
                <w:szCs w:val="24"/>
                <w:lang w:eastAsia="en-GB"/>
              </w:rPr>
              <w:t>Kam</w:t>
            </w:r>
            <w:proofErr w:type="spellEnd"/>
            <w:r w:rsidRPr="000D30AC">
              <w:rPr>
                <w:rFonts w:eastAsia="Times New Roman" w:cstheme="minorHAnsi"/>
                <w:color w:val="111111"/>
                <w:sz w:val="24"/>
                <w:szCs w:val="24"/>
                <w:lang w:eastAsia="en-GB"/>
              </w:rPr>
              <w:t xml:space="preserve"> </w:t>
            </w:r>
            <w:proofErr w:type="spellStart"/>
            <w:r w:rsidRPr="000D30AC">
              <w:rPr>
                <w:rFonts w:eastAsia="Times New Roman" w:cstheme="minorHAnsi"/>
                <w:color w:val="111111"/>
                <w:sz w:val="24"/>
                <w:szCs w:val="24"/>
                <w:lang w:eastAsia="en-GB"/>
              </w:rPr>
              <w:t>Madhar</w:t>
            </w:r>
            <w:proofErr w:type="spellEnd"/>
            <w:r w:rsidRPr="000D30AC">
              <w:rPr>
                <w:rFonts w:eastAsia="Times New Roman" w:cstheme="minorHAnsi"/>
                <w:color w:val="111111"/>
                <w:sz w:val="24"/>
                <w:szCs w:val="24"/>
                <w:lang w:eastAsia="en-GB"/>
              </w:rPr>
              <w:t xml:space="preserve"> – </w:t>
            </w:r>
            <w:proofErr w:type="spellStart"/>
            <w:r w:rsidRPr="000D30AC">
              <w:rPr>
                <w:rFonts w:eastAsia="Times New Roman" w:cstheme="minorHAnsi"/>
                <w:color w:val="111111"/>
                <w:sz w:val="24"/>
                <w:szCs w:val="24"/>
                <w:lang w:eastAsia="en-GB"/>
              </w:rPr>
              <w:t>Shireland</w:t>
            </w:r>
            <w:proofErr w:type="spellEnd"/>
            <w:r w:rsidRPr="000D30AC">
              <w:rPr>
                <w:rFonts w:eastAsia="Times New Roman" w:cstheme="minorHAnsi"/>
                <w:color w:val="111111"/>
                <w:sz w:val="24"/>
                <w:szCs w:val="24"/>
                <w:lang w:eastAsia="en-GB"/>
              </w:rPr>
              <w:t xml:space="preserve"> Collegiate Academy</w:t>
            </w:r>
            <w:r w:rsidRPr="000D30AC">
              <w:rPr>
                <w:rFonts w:eastAsia="Times New Roman" w:cstheme="minorHAnsi"/>
                <w:color w:val="111111"/>
                <w:sz w:val="24"/>
                <w:szCs w:val="24"/>
                <w:lang w:eastAsia="en-GB"/>
              </w:rPr>
              <w:br/>
              <w:t>Emily Hughes -  Shireland Collegiate Academy</w:t>
            </w:r>
            <w:r w:rsidRPr="000D30AC">
              <w:rPr>
                <w:rFonts w:eastAsia="Times New Roman" w:cstheme="minorHAnsi"/>
                <w:color w:val="111111"/>
                <w:sz w:val="24"/>
                <w:szCs w:val="24"/>
                <w:lang w:eastAsia="en-GB"/>
              </w:rPr>
              <w:br/>
              <w:t>Jonty Leese – CTE</w:t>
            </w:r>
            <w:r w:rsidR="00715A60">
              <w:rPr>
                <w:rFonts w:eastAsia="Times New Roman" w:cstheme="minorHAnsi"/>
                <w:color w:val="111111"/>
                <w:sz w:val="24"/>
                <w:szCs w:val="24"/>
                <w:lang w:eastAsia="en-GB"/>
              </w:rPr>
              <w:br/>
              <w:t xml:space="preserve">Ian </w:t>
            </w:r>
            <w:proofErr w:type="spellStart"/>
            <w:r w:rsidR="00715A60">
              <w:rPr>
                <w:rFonts w:eastAsia="Times New Roman" w:cstheme="minorHAnsi"/>
                <w:color w:val="111111"/>
                <w:sz w:val="24"/>
                <w:szCs w:val="24"/>
                <w:lang w:eastAsia="en-GB"/>
              </w:rPr>
              <w:t>O’Flynn</w:t>
            </w:r>
            <w:proofErr w:type="spellEnd"/>
            <w:r w:rsidR="00715A60">
              <w:rPr>
                <w:rFonts w:eastAsia="Times New Roman" w:cstheme="minorHAnsi"/>
                <w:color w:val="111111"/>
                <w:sz w:val="24"/>
                <w:szCs w:val="24"/>
                <w:lang w:eastAsia="en-GB"/>
              </w:rPr>
              <w:t xml:space="preserve"> – Thomas </w:t>
            </w:r>
            <w:proofErr w:type="spellStart"/>
            <w:r w:rsidR="00715A60">
              <w:rPr>
                <w:rFonts w:eastAsia="Times New Roman" w:cstheme="minorHAnsi"/>
                <w:color w:val="111111"/>
                <w:sz w:val="24"/>
                <w:szCs w:val="24"/>
                <w:lang w:eastAsia="en-GB"/>
              </w:rPr>
              <w:t>Estley</w:t>
            </w:r>
            <w:proofErr w:type="spellEnd"/>
            <w:r w:rsidR="00715A60">
              <w:rPr>
                <w:rFonts w:eastAsia="Times New Roman" w:cstheme="minorHAnsi"/>
                <w:color w:val="111111"/>
                <w:sz w:val="24"/>
                <w:szCs w:val="24"/>
                <w:lang w:eastAsia="en-GB"/>
              </w:rPr>
              <w:t xml:space="preserve"> Community College</w:t>
            </w:r>
          </w:p>
        </w:tc>
      </w:tr>
      <w:tr w:rsidR="00A21E1D" w14:paraId="705D7438" w14:textId="77777777" w:rsidTr="00A21E1D">
        <w:tc>
          <w:tcPr>
            <w:tcW w:w="642" w:type="pct"/>
          </w:tcPr>
          <w:p w14:paraId="2D7DF24D" w14:textId="21C5194E" w:rsidR="00A21E1D" w:rsidRPr="00452C1F" w:rsidRDefault="00A21E1D" w:rsidP="00A21E1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58" w:type="pct"/>
            <w:gridSpan w:val="4"/>
          </w:tcPr>
          <w:p w14:paraId="3019FF21" w14:textId="21689B5B" w:rsidR="00A21E1D" w:rsidRPr="00452C1F" w:rsidRDefault="00A21E1D" w:rsidP="00FD6E37">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Georgina Newton, Tania Jordan, Yvette Grogan, Chris Taylor, Mark Christensen</w:t>
            </w:r>
          </w:p>
        </w:tc>
      </w:tr>
      <w:tr w:rsidR="00452C1F" w14:paraId="1D98869E" w14:textId="77777777" w:rsidTr="00A21E1D">
        <w:trPr>
          <w:trHeight w:val="1808"/>
        </w:trPr>
        <w:tc>
          <w:tcPr>
            <w:tcW w:w="1192" w:type="pct"/>
            <w:gridSpan w:val="3"/>
          </w:tcPr>
          <w:p w14:paraId="3E3AD4CF" w14:textId="77777777" w:rsidR="00452C1F" w:rsidRPr="00452C1F" w:rsidRDefault="00452C1F"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39C712AD" w14:textId="1FBE2276" w:rsidR="00FD6E37" w:rsidRPr="00FD6E37" w:rsidRDefault="00FD6E37" w:rsidP="00E91F4B">
            <w:pPr>
              <w:pStyle w:val="ListParagraph"/>
              <w:numPr>
                <w:ilvl w:val="0"/>
                <w:numId w:val="1"/>
              </w:numPr>
              <w:spacing w:before="100" w:beforeAutospacing="1" w:after="100" w:afterAutospacing="1"/>
              <w:rPr>
                <w:rFonts w:eastAsia="Times New Roman" w:cs="Calibri"/>
                <w:color w:val="000000"/>
                <w:sz w:val="24"/>
                <w:szCs w:val="24"/>
              </w:rPr>
            </w:pPr>
            <w:r w:rsidRPr="00FD6E37">
              <w:rPr>
                <w:rFonts w:eastAsia="Times New Roman" w:cs="Calibri"/>
                <w:b/>
                <w:bCs/>
                <w:color w:val="000000"/>
                <w:sz w:val="24"/>
                <w:szCs w:val="24"/>
              </w:rPr>
              <w:t>Recruitment - </w:t>
            </w:r>
            <w:r w:rsidRPr="00FD6E37">
              <w:rPr>
                <w:rFonts w:eastAsia="Times New Roman" w:cs="Calibri"/>
                <w:color w:val="000000"/>
                <w:sz w:val="24"/>
                <w:szCs w:val="24"/>
              </w:rPr>
              <w:t>UCAS closing date; A level and degree checks; dates for Core interviews across spring and summer for interested PMs -  JT</w:t>
            </w:r>
            <w:r w:rsidRPr="00FD6E37">
              <w:rPr>
                <w:rFonts w:eastAsia="Times New Roman" w:cs="Calibri"/>
                <w:color w:val="000000"/>
                <w:sz w:val="24"/>
                <w:szCs w:val="24"/>
              </w:rPr>
              <w:br/>
            </w:r>
          </w:p>
          <w:p w14:paraId="252451F6" w14:textId="3983AD9A" w:rsidR="00FD6E37" w:rsidRPr="00FD6E37" w:rsidRDefault="00FD6E37" w:rsidP="00E91F4B">
            <w:pPr>
              <w:pStyle w:val="ListParagraph"/>
              <w:numPr>
                <w:ilvl w:val="0"/>
                <w:numId w:val="1"/>
              </w:numPr>
              <w:spacing w:before="100" w:beforeAutospacing="1" w:after="100" w:afterAutospacing="1"/>
              <w:rPr>
                <w:rFonts w:eastAsia="Times New Roman" w:cs="Calibri"/>
                <w:color w:val="000000"/>
                <w:sz w:val="24"/>
                <w:szCs w:val="24"/>
              </w:rPr>
            </w:pPr>
            <w:r w:rsidRPr="00FD6E37">
              <w:rPr>
                <w:rFonts w:eastAsia="Times New Roman" w:cs="Calibri"/>
                <w:b/>
                <w:bCs/>
                <w:color w:val="000000"/>
                <w:sz w:val="24"/>
                <w:szCs w:val="24"/>
              </w:rPr>
              <w:t xml:space="preserve">Ofsted - </w:t>
            </w:r>
            <w:r w:rsidRPr="00FD6E37">
              <w:rPr>
                <w:rFonts w:eastAsia="Times New Roman" w:cs="Calibri"/>
                <w:color w:val="000000"/>
                <w:sz w:val="24"/>
                <w:szCs w:val="24"/>
              </w:rPr>
              <w:t>update on new framework for ITE inspections (PP) - PTM </w:t>
            </w:r>
            <w:r w:rsidRPr="00FD6E37">
              <w:rPr>
                <w:rFonts w:eastAsia="Times New Roman" w:cs="Calibri"/>
                <w:color w:val="000000"/>
                <w:sz w:val="24"/>
                <w:szCs w:val="24"/>
              </w:rPr>
              <w:br/>
            </w:r>
          </w:p>
          <w:p w14:paraId="7D691F68" w14:textId="77777777" w:rsidR="00FD6E37" w:rsidRPr="008258C0" w:rsidRDefault="00FD6E37" w:rsidP="00E91F4B">
            <w:pPr>
              <w:numPr>
                <w:ilvl w:val="0"/>
                <w:numId w:val="1"/>
              </w:numPr>
              <w:spacing w:before="100" w:beforeAutospacing="1" w:after="100" w:afterAutospacing="1"/>
              <w:rPr>
                <w:rFonts w:eastAsia="Times New Roman" w:cs="Calibri"/>
                <w:color w:val="000000"/>
                <w:sz w:val="24"/>
                <w:szCs w:val="24"/>
              </w:rPr>
            </w:pPr>
            <w:r w:rsidRPr="008258C0">
              <w:rPr>
                <w:rFonts w:eastAsia="Times New Roman" w:cs="Calibri"/>
                <w:b/>
                <w:bCs/>
                <w:color w:val="000000"/>
                <w:sz w:val="24"/>
                <w:szCs w:val="24"/>
              </w:rPr>
              <w:t>Cross-phase working group on terms and paperwork -</w:t>
            </w:r>
            <w:r w:rsidRPr="008258C0">
              <w:rPr>
                <w:rFonts w:eastAsia="Times New Roman" w:cs="Calibri"/>
                <w:color w:val="000000"/>
                <w:sz w:val="24"/>
                <w:szCs w:val="24"/>
              </w:rPr>
              <w:t xml:space="preserve"> KH/SH</w:t>
            </w:r>
            <w:r w:rsidRPr="008258C0">
              <w:rPr>
                <w:rFonts w:eastAsia="Times New Roman" w:cs="Calibri"/>
                <w:color w:val="000000"/>
                <w:sz w:val="24"/>
                <w:szCs w:val="24"/>
              </w:rPr>
              <w:br/>
            </w:r>
          </w:p>
          <w:p w14:paraId="44E6DF34" w14:textId="77777777" w:rsidR="00FD6E37" w:rsidRPr="008258C0" w:rsidRDefault="00FD6E37" w:rsidP="00E91F4B">
            <w:pPr>
              <w:numPr>
                <w:ilvl w:val="0"/>
                <w:numId w:val="1"/>
              </w:numPr>
              <w:spacing w:before="100" w:beforeAutospacing="1" w:after="100" w:afterAutospacing="1"/>
              <w:rPr>
                <w:rFonts w:eastAsia="Times New Roman" w:cs="Calibri"/>
                <w:color w:val="000000"/>
                <w:sz w:val="24"/>
                <w:szCs w:val="24"/>
              </w:rPr>
            </w:pPr>
            <w:r w:rsidRPr="008258C0">
              <w:rPr>
                <w:rFonts w:eastAsia="Times New Roman" w:cs="Calibri"/>
                <w:b/>
                <w:bCs/>
                <w:color w:val="000000"/>
                <w:sz w:val="24"/>
                <w:szCs w:val="24"/>
              </w:rPr>
              <w:t xml:space="preserve">Partnership </w:t>
            </w:r>
            <w:r w:rsidRPr="008258C0">
              <w:rPr>
                <w:rFonts w:eastAsia="Times New Roman" w:cs="Calibri"/>
                <w:color w:val="000000"/>
                <w:sz w:val="24"/>
                <w:szCs w:val="24"/>
              </w:rPr>
              <w:t xml:space="preserve">(Conference) and </w:t>
            </w:r>
            <w:r w:rsidRPr="008258C0">
              <w:rPr>
                <w:rFonts w:eastAsia="Times New Roman" w:cs="Calibri"/>
                <w:b/>
                <w:bCs/>
                <w:color w:val="000000"/>
                <w:sz w:val="24"/>
                <w:szCs w:val="24"/>
              </w:rPr>
              <w:t>Mentoring - </w:t>
            </w:r>
            <w:r w:rsidRPr="008258C0">
              <w:rPr>
                <w:rFonts w:eastAsia="Times New Roman" w:cs="Calibri"/>
                <w:color w:val="000000"/>
                <w:sz w:val="24"/>
                <w:szCs w:val="24"/>
              </w:rPr>
              <w:t>(KH)</w:t>
            </w:r>
            <w:r w:rsidRPr="008258C0">
              <w:rPr>
                <w:rFonts w:eastAsia="Times New Roman" w:cs="Calibri"/>
                <w:color w:val="000000"/>
                <w:sz w:val="24"/>
                <w:szCs w:val="24"/>
              </w:rPr>
              <w:br/>
            </w:r>
          </w:p>
          <w:p w14:paraId="680DA2A2" w14:textId="77777777" w:rsidR="00FD6E37" w:rsidRPr="008258C0" w:rsidRDefault="00FD6E37" w:rsidP="00E91F4B">
            <w:pPr>
              <w:numPr>
                <w:ilvl w:val="0"/>
                <w:numId w:val="1"/>
              </w:numPr>
              <w:spacing w:before="100" w:beforeAutospacing="1" w:after="100" w:afterAutospacing="1"/>
              <w:rPr>
                <w:rFonts w:eastAsia="Times New Roman" w:cs="Calibri"/>
                <w:color w:val="000000"/>
                <w:sz w:val="24"/>
                <w:szCs w:val="24"/>
              </w:rPr>
            </w:pPr>
            <w:r w:rsidRPr="008258C0">
              <w:rPr>
                <w:rFonts w:eastAsia="Times New Roman" w:cs="Calibri"/>
                <w:b/>
                <w:bCs/>
                <w:color w:val="000000"/>
                <w:sz w:val="24"/>
                <w:szCs w:val="24"/>
              </w:rPr>
              <w:t>Programme 2019-20 - </w:t>
            </w:r>
            <w:r w:rsidRPr="008258C0">
              <w:rPr>
                <w:rFonts w:eastAsia="Times New Roman" w:cs="Calibri"/>
                <w:color w:val="000000"/>
                <w:sz w:val="24"/>
                <w:szCs w:val="24"/>
              </w:rPr>
              <w:t>draft calendar (consultation item); developments - highlights of changes to SS module - AM and senior team</w:t>
            </w:r>
            <w:r w:rsidRPr="008258C0">
              <w:rPr>
                <w:rFonts w:eastAsia="Times New Roman" w:cs="Calibri"/>
                <w:color w:val="000000"/>
                <w:sz w:val="24"/>
                <w:szCs w:val="24"/>
              </w:rPr>
              <w:br/>
            </w:r>
          </w:p>
          <w:p w14:paraId="5FBC160D" w14:textId="19BDE35F" w:rsidR="00FD6E37" w:rsidRPr="00FD6E37" w:rsidRDefault="00FD6E37" w:rsidP="00E91F4B">
            <w:pPr>
              <w:numPr>
                <w:ilvl w:val="0"/>
                <w:numId w:val="1"/>
              </w:numPr>
              <w:spacing w:before="100" w:beforeAutospacing="1" w:after="100" w:afterAutospacing="1"/>
              <w:rPr>
                <w:rFonts w:eastAsia="Times New Roman" w:cs="Calibri"/>
                <w:color w:val="000000"/>
                <w:sz w:val="24"/>
                <w:szCs w:val="24"/>
              </w:rPr>
            </w:pPr>
            <w:r w:rsidRPr="008258C0">
              <w:rPr>
                <w:rFonts w:eastAsia="Times New Roman" w:cs="Calibri"/>
                <w:b/>
                <w:bCs/>
                <w:color w:val="000000"/>
                <w:sz w:val="24"/>
                <w:szCs w:val="24"/>
              </w:rPr>
              <w:t xml:space="preserve">Research Schools Network – </w:t>
            </w:r>
            <w:r>
              <w:rPr>
                <w:rFonts w:eastAsia="Times New Roman" w:cs="Calibri"/>
                <w:color w:val="000000"/>
                <w:sz w:val="24"/>
                <w:szCs w:val="24"/>
              </w:rPr>
              <w:t>JT</w:t>
            </w:r>
            <w:r>
              <w:rPr>
                <w:rFonts w:eastAsia="Times New Roman" w:cs="Calibri"/>
                <w:color w:val="000000"/>
                <w:sz w:val="24"/>
                <w:szCs w:val="24"/>
              </w:rPr>
              <w:br/>
            </w:r>
          </w:p>
          <w:p w14:paraId="17936BD9" w14:textId="24C8669E" w:rsidR="00FD6E37" w:rsidRDefault="00FD6E37" w:rsidP="00E91F4B">
            <w:pPr>
              <w:numPr>
                <w:ilvl w:val="0"/>
                <w:numId w:val="1"/>
              </w:numPr>
              <w:spacing w:before="100" w:beforeAutospacing="1" w:after="100" w:afterAutospacing="1"/>
              <w:rPr>
                <w:rFonts w:eastAsia="Times New Roman" w:cs="Calibri"/>
                <w:color w:val="000000"/>
                <w:sz w:val="24"/>
                <w:szCs w:val="24"/>
              </w:rPr>
            </w:pPr>
            <w:r w:rsidRPr="00FD6E37">
              <w:rPr>
                <w:rFonts w:eastAsia="Times New Roman" w:cs="Calibri"/>
                <w:b/>
                <w:bCs/>
                <w:color w:val="000000"/>
                <w:sz w:val="24"/>
                <w:szCs w:val="24"/>
              </w:rPr>
              <w:t>SD Working Party -</w:t>
            </w:r>
            <w:r w:rsidRPr="00FD6E37">
              <w:rPr>
                <w:rFonts w:eastAsia="Times New Roman" w:cs="Calibri"/>
                <w:color w:val="000000"/>
                <w:sz w:val="24"/>
                <w:szCs w:val="24"/>
              </w:rPr>
              <w:t xml:space="preserve"> update on KPI framework – PTM</w:t>
            </w:r>
            <w:r>
              <w:rPr>
                <w:rFonts w:eastAsia="Times New Roman" w:cs="Calibri"/>
                <w:color w:val="000000"/>
                <w:sz w:val="24"/>
                <w:szCs w:val="24"/>
              </w:rPr>
              <w:br/>
            </w:r>
          </w:p>
          <w:p w14:paraId="235F6453" w14:textId="1D711DDD" w:rsidR="00452C1F" w:rsidRPr="00FD6E37" w:rsidRDefault="00452C1F" w:rsidP="00E91F4B">
            <w:pPr>
              <w:numPr>
                <w:ilvl w:val="0"/>
                <w:numId w:val="1"/>
              </w:numPr>
              <w:spacing w:before="100" w:beforeAutospacing="1" w:after="100" w:afterAutospacing="1"/>
              <w:rPr>
                <w:rFonts w:eastAsia="Times New Roman" w:cs="Calibri"/>
                <w:color w:val="000000"/>
                <w:sz w:val="24"/>
                <w:szCs w:val="24"/>
              </w:rPr>
            </w:pPr>
            <w:r w:rsidRPr="00FD6E37">
              <w:rPr>
                <w:b/>
                <w:sz w:val="24"/>
                <w:szCs w:val="26"/>
              </w:rPr>
              <w:t xml:space="preserve">AOB </w:t>
            </w:r>
          </w:p>
        </w:tc>
      </w:tr>
    </w:tbl>
    <w:p w14:paraId="68C95F90" w14:textId="2C3AE1D0" w:rsidR="005F4BA3" w:rsidRDefault="005F4BA3">
      <w:pPr>
        <w:rPr>
          <w:rFonts w:eastAsia="Times New Roman" w:cstheme="minorHAnsi"/>
          <w:b/>
          <w:color w:val="111111"/>
          <w:sz w:val="24"/>
          <w:szCs w:val="24"/>
          <w:u w:val="single"/>
          <w:lang w:eastAsia="en-GB"/>
        </w:rPr>
      </w:pPr>
    </w:p>
    <w:tbl>
      <w:tblPr>
        <w:tblStyle w:val="TableGrid"/>
        <w:tblpPr w:leftFromText="180" w:rightFromText="180" w:vertAnchor="text" w:horzAnchor="page" w:tblpX="1590" w:tblpY="-340"/>
        <w:tblW w:w="4381" w:type="pct"/>
        <w:tblLook w:val="04A0" w:firstRow="1" w:lastRow="0" w:firstColumn="1" w:lastColumn="0" w:noHBand="0" w:noVBand="1"/>
      </w:tblPr>
      <w:tblGrid>
        <w:gridCol w:w="1354"/>
        <w:gridCol w:w="8563"/>
        <w:gridCol w:w="2863"/>
      </w:tblGrid>
      <w:tr w:rsidR="002C4C82" w:rsidRPr="00217326" w14:paraId="4F0AA850" w14:textId="77777777" w:rsidTr="006D497F">
        <w:tc>
          <w:tcPr>
            <w:tcW w:w="1332" w:type="pct"/>
          </w:tcPr>
          <w:p w14:paraId="3C52F3F7" w14:textId="77777777" w:rsidR="002C4C82" w:rsidRPr="006D497F" w:rsidRDefault="002C4C82"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lastRenderedPageBreak/>
              <w:t>Agenda Discussion Subject</w:t>
            </w:r>
          </w:p>
        </w:tc>
        <w:tc>
          <w:tcPr>
            <w:tcW w:w="1938" w:type="pct"/>
          </w:tcPr>
          <w:p w14:paraId="55662073" w14:textId="77777777" w:rsidR="002C4C82" w:rsidRPr="006D497F" w:rsidRDefault="002C4C82"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         Notes               </w:t>
            </w:r>
          </w:p>
        </w:tc>
        <w:tc>
          <w:tcPr>
            <w:tcW w:w="1730" w:type="pct"/>
          </w:tcPr>
          <w:p w14:paraId="49F7ADD3" w14:textId="546CA954" w:rsidR="002C4C82" w:rsidRPr="006D497F" w:rsidRDefault="002C4C82" w:rsidP="001F35D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Action </w:t>
            </w:r>
          </w:p>
          <w:p w14:paraId="3DD44D85" w14:textId="2449698A" w:rsidR="002C4C82" w:rsidRPr="006D497F" w:rsidRDefault="002C4C82"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C370AE" w14:paraId="7A6D60C8" w14:textId="77777777" w:rsidTr="006D497F">
        <w:tc>
          <w:tcPr>
            <w:tcW w:w="1332" w:type="pct"/>
          </w:tcPr>
          <w:p w14:paraId="511D2A45" w14:textId="5126D0EA" w:rsidR="00C370AE" w:rsidRPr="00C370AE" w:rsidRDefault="00C370AE" w:rsidP="0082092E">
            <w:pPr>
              <w:rPr>
                <w:rFonts w:eastAsia="Times New Roman" w:cs="Calibri"/>
                <w:b/>
                <w:bCs/>
                <w:color w:val="000000"/>
              </w:rPr>
            </w:pPr>
            <w:r w:rsidRPr="00C370AE">
              <w:rPr>
                <w:b/>
              </w:rPr>
              <w:t>Matters arising from last meeting</w:t>
            </w:r>
          </w:p>
        </w:tc>
        <w:tc>
          <w:tcPr>
            <w:tcW w:w="1938" w:type="pct"/>
          </w:tcPr>
          <w:p w14:paraId="701E95C9" w14:textId="1E84D615" w:rsidR="00C370AE" w:rsidRDefault="00EE4109"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A536F2">
              <w:rPr>
                <w:rFonts w:eastAsia="Times New Roman"/>
                <w:color w:val="000000"/>
                <w:sz w:val="24"/>
                <w:szCs w:val="24"/>
              </w:rPr>
              <w:t xml:space="preserve">Paul made a further request for schools to </w:t>
            </w:r>
            <w:r w:rsidR="00F86A47">
              <w:rPr>
                <w:rFonts w:eastAsia="Times New Roman"/>
                <w:color w:val="000000"/>
                <w:sz w:val="24"/>
                <w:szCs w:val="24"/>
              </w:rPr>
              <w:t>‘</w:t>
            </w:r>
            <w:r w:rsidRPr="00A536F2">
              <w:rPr>
                <w:rFonts w:eastAsia="Times New Roman"/>
                <w:color w:val="000000"/>
                <w:sz w:val="24"/>
                <w:szCs w:val="24"/>
              </w:rPr>
              <w:t>buddy up</w:t>
            </w:r>
            <w:r w:rsidR="00F86A47">
              <w:rPr>
                <w:rFonts w:eastAsia="Times New Roman"/>
                <w:color w:val="000000"/>
                <w:sz w:val="24"/>
                <w:szCs w:val="24"/>
              </w:rPr>
              <w:t>’</w:t>
            </w:r>
            <w:r w:rsidRPr="00A536F2">
              <w:rPr>
                <w:rFonts w:eastAsia="Times New Roman"/>
                <w:color w:val="000000"/>
                <w:sz w:val="24"/>
                <w:szCs w:val="24"/>
              </w:rPr>
              <w:t xml:space="preserve"> for moderation/review/QA and</w:t>
            </w:r>
            <w:r w:rsidRPr="00A536F2">
              <w:rPr>
                <w:rFonts w:eastAsia="Times New Roman" w:cstheme="minorHAnsi"/>
                <w:color w:val="111111"/>
                <w:sz w:val="24"/>
                <w:szCs w:val="24"/>
                <w:lang w:eastAsia="en-GB"/>
              </w:rPr>
              <w:t xml:space="preserve"> for schools undertaking this practice to share their experiences with Paul and Georgina Newton</w:t>
            </w:r>
            <w:r>
              <w:rPr>
                <w:rFonts w:eastAsia="Times New Roman" w:cstheme="minorHAnsi"/>
                <w:color w:val="111111"/>
                <w:sz w:val="24"/>
                <w:szCs w:val="24"/>
                <w:lang w:eastAsia="en-GB"/>
              </w:rPr>
              <w:t>.</w:t>
            </w:r>
          </w:p>
          <w:p w14:paraId="12695FDA" w14:textId="71879554" w:rsidR="00EE4109" w:rsidRDefault="00EE4109"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A sign up page for schools to sign up to this process has now been created and schools can sign up at:</w:t>
            </w:r>
          </w:p>
          <w:p w14:paraId="7978B82A" w14:textId="4762BF78" w:rsidR="00EE4109" w:rsidRDefault="006C2E02"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hyperlink r:id="rId6" w:history="1">
              <w:r w:rsidR="00254C6B" w:rsidRPr="00C2523C">
                <w:rPr>
                  <w:rStyle w:val="Hyperlink"/>
                  <w:rFonts w:eastAsia="Times New Roman" w:cstheme="minorHAnsi"/>
                  <w:sz w:val="24"/>
                  <w:szCs w:val="24"/>
                  <w:lang w:eastAsia="en-GB"/>
                </w:rPr>
                <w:t>https://warwick.ac.uk/fac/soc/cte/pintra/home/mentorresources/crossphasealliance</w:t>
              </w:r>
            </w:hyperlink>
          </w:p>
          <w:p w14:paraId="66EB7B4C" w14:textId="3F746A4B" w:rsidR="00EE4109" w:rsidRPr="006D497F" w:rsidRDefault="00EE4109"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730" w:type="pct"/>
          </w:tcPr>
          <w:p w14:paraId="72E5F177" w14:textId="1ADFEF60" w:rsidR="00C370AE" w:rsidRPr="006D497F" w:rsidRDefault="00F86A47"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GN &amp; PTM to match school</w:t>
            </w:r>
            <w:r w:rsidR="00552E03">
              <w:rPr>
                <w:rFonts w:eastAsia="Times New Roman" w:cstheme="minorHAnsi"/>
                <w:b/>
                <w:color w:val="111111"/>
                <w:sz w:val="24"/>
                <w:szCs w:val="24"/>
                <w:lang w:eastAsia="en-GB"/>
              </w:rPr>
              <w:t>s</w:t>
            </w:r>
            <w:r>
              <w:rPr>
                <w:rFonts w:eastAsia="Times New Roman" w:cstheme="minorHAnsi"/>
                <w:b/>
                <w:color w:val="111111"/>
                <w:sz w:val="24"/>
                <w:szCs w:val="24"/>
                <w:lang w:eastAsia="en-GB"/>
              </w:rPr>
              <w:t xml:space="preserve"> who submit information to this sign up page</w:t>
            </w:r>
          </w:p>
        </w:tc>
      </w:tr>
      <w:tr w:rsidR="00452C1F" w14:paraId="0C1D849D" w14:textId="77777777" w:rsidTr="006D497F">
        <w:tc>
          <w:tcPr>
            <w:tcW w:w="1332" w:type="pct"/>
          </w:tcPr>
          <w:p w14:paraId="7900EF45" w14:textId="635C8C4B" w:rsidR="00452C1F" w:rsidRPr="00C370AE" w:rsidRDefault="0082092E" w:rsidP="0082092E">
            <w:pPr>
              <w:rPr>
                <w:rFonts w:eastAsia="Times New Roman" w:cs="Calibri"/>
                <w:b/>
                <w:bCs/>
                <w:color w:val="000000"/>
              </w:rPr>
            </w:pPr>
            <w:r w:rsidRPr="00C370AE">
              <w:rPr>
                <w:rFonts w:eastAsia="Times New Roman" w:cs="Calibri"/>
                <w:b/>
                <w:bCs/>
                <w:color w:val="000000"/>
              </w:rPr>
              <w:t>Recruitment</w:t>
            </w:r>
          </w:p>
        </w:tc>
        <w:tc>
          <w:tcPr>
            <w:tcW w:w="1938" w:type="pct"/>
          </w:tcPr>
          <w:p w14:paraId="17E6E250" w14:textId="137F771E" w:rsidR="006F2A45" w:rsidRDefault="003D7541" w:rsidP="003D7541">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3D7541">
              <w:rPr>
                <w:rFonts w:eastAsia="Times New Roman" w:cstheme="minorHAnsi"/>
                <w:b/>
                <w:color w:val="111111"/>
                <w:sz w:val="24"/>
                <w:szCs w:val="24"/>
                <w:lang w:eastAsia="en-GB"/>
              </w:rPr>
              <w:t>UCAS</w:t>
            </w:r>
            <w:r>
              <w:rPr>
                <w:rFonts w:eastAsia="Times New Roman" w:cstheme="minorHAnsi"/>
                <w:color w:val="111111"/>
                <w:sz w:val="24"/>
                <w:szCs w:val="24"/>
                <w:lang w:eastAsia="en-GB"/>
              </w:rPr>
              <w:t xml:space="preserve"> </w:t>
            </w:r>
            <w:r>
              <w:rPr>
                <w:rFonts w:eastAsia="Times New Roman" w:cstheme="minorHAnsi"/>
                <w:color w:val="111111"/>
                <w:sz w:val="24"/>
                <w:szCs w:val="24"/>
                <w:lang w:eastAsia="en-GB"/>
              </w:rPr>
              <w:br/>
              <w:t>JT Advised that CTE will be closing UCAS to Secondary University Led applications on 28 June 2019 and we would like school partner’s to mirror this date for School Direct applications.</w:t>
            </w:r>
          </w:p>
          <w:p w14:paraId="71CC50A9" w14:textId="68DD7933" w:rsidR="003D7541" w:rsidRDefault="003D7541" w:rsidP="003D7541">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3D7541">
              <w:rPr>
                <w:rFonts w:eastAsia="Times New Roman" w:cstheme="minorHAnsi"/>
                <w:b/>
                <w:color w:val="111111"/>
                <w:sz w:val="24"/>
                <w:szCs w:val="24"/>
                <w:lang w:eastAsia="en-GB"/>
              </w:rPr>
              <w:t>Interviews</w:t>
            </w:r>
            <w:r>
              <w:rPr>
                <w:rFonts w:eastAsia="Times New Roman" w:cstheme="minorHAnsi"/>
                <w:color w:val="111111"/>
                <w:sz w:val="24"/>
                <w:szCs w:val="24"/>
                <w:lang w:eastAsia="en-GB"/>
              </w:rPr>
              <w:t xml:space="preserve"> </w:t>
            </w:r>
            <w:r>
              <w:rPr>
                <w:rFonts w:eastAsia="Times New Roman" w:cstheme="minorHAnsi"/>
                <w:color w:val="111111"/>
                <w:sz w:val="24"/>
                <w:szCs w:val="24"/>
                <w:lang w:eastAsia="en-GB"/>
              </w:rPr>
              <w:br/>
              <w:t xml:space="preserve">The last University interview date will be held on 17 July to mop up any applications still in the system after the closing date. Interview days for university led applicants are generally held on Wednesdays and school partners are welcome to attend to assist and observe the interview process. </w:t>
            </w:r>
          </w:p>
          <w:p w14:paraId="7C1BF3E6" w14:textId="77777777" w:rsidR="003D7541" w:rsidRDefault="003D7541" w:rsidP="003D7541">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3D7541">
              <w:rPr>
                <w:rFonts w:eastAsia="Times New Roman" w:cstheme="minorHAnsi"/>
                <w:b/>
                <w:color w:val="111111"/>
                <w:sz w:val="24"/>
                <w:szCs w:val="24"/>
                <w:lang w:eastAsia="en-GB"/>
              </w:rPr>
              <w:t>Numbers</w:t>
            </w:r>
            <w:r>
              <w:rPr>
                <w:rFonts w:eastAsia="Times New Roman" w:cstheme="minorHAnsi"/>
                <w:color w:val="111111"/>
                <w:sz w:val="24"/>
                <w:szCs w:val="24"/>
                <w:lang w:eastAsia="en-GB"/>
              </w:rPr>
              <w:br/>
              <w:t>Applications are up for Secondary (and Primary) School Direct routes and ahead of the sector numbers, so well done!</w:t>
            </w:r>
          </w:p>
          <w:p w14:paraId="33E82B2B" w14:textId="7FF1ADC0" w:rsidR="003D7541" w:rsidRPr="003D7541" w:rsidRDefault="003D7541" w:rsidP="003D7541">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3D7541">
              <w:rPr>
                <w:rFonts w:eastAsia="Times New Roman" w:cstheme="minorHAnsi"/>
                <w:b/>
                <w:color w:val="111111"/>
                <w:sz w:val="24"/>
                <w:szCs w:val="24"/>
                <w:lang w:eastAsia="en-GB"/>
              </w:rPr>
              <w:t>Subject Knowledge</w:t>
            </w:r>
            <w:r>
              <w:rPr>
                <w:rFonts w:eastAsia="Times New Roman" w:cstheme="minorHAnsi"/>
                <w:b/>
                <w:color w:val="111111"/>
                <w:sz w:val="24"/>
                <w:szCs w:val="24"/>
                <w:lang w:eastAsia="en-GB"/>
              </w:rPr>
              <w:br/>
            </w:r>
            <w:r>
              <w:rPr>
                <w:rFonts w:eastAsia="Times New Roman" w:cstheme="minorHAnsi"/>
                <w:color w:val="111111"/>
                <w:sz w:val="24"/>
                <w:szCs w:val="24"/>
                <w:lang w:eastAsia="en-GB"/>
              </w:rPr>
              <w:t>JT advised that f</w:t>
            </w:r>
            <w:r w:rsidRPr="003D7541">
              <w:rPr>
                <w:rFonts w:eastAsia="Times New Roman" w:cstheme="minorHAnsi"/>
                <w:color w:val="111111"/>
                <w:sz w:val="24"/>
                <w:szCs w:val="24"/>
                <w:lang w:eastAsia="en-GB"/>
              </w:rPr>
              <w:t xml:space="preserve">or </w:t>
            </w:r>
            <w:r>
              <w:rPr>
                <w:rFonts w:eastAsia="Times New Roman" w:cstheme="minorHAnsi"/>
                <w:color w:val="111111"/>
                <w:sz w:val="24"/>
                <w:szCs w:val="24"/>
                <w:lang w:eastAsia="en-GB"/>
              </w:rPr>
              <w:t>university led applications CTE will now be looking for subject specific qualifications</w:t>
            </w:r>
            <w:r w:rsidR="005E6C1F">
              <w:rPr>
                <w:rFonts w:eastAsia="Times New Roman" w:cstheme="minorHAnsi"/>
                <w:color w:val="111111"/>
                <w:sz w:val="24"/>
                <w:szCs w:val="24"/>
                <w:lang w:eastAsia="en-GB"/>
              </w:rPr>
              <w:t xml:space="preserve"> of at least B Grade at A-level if an applicant’s degree is not related to the subject they are applying to teach – this should also be considered by SD Partners as a requirement of entry. This will be discussed further at the Mentoring and partnership conference.</w:t>
            </w:r>
          </w:p>
        </w:tc>
        <w:tc>
          <w:tcPr>
            <w:tcW w:w="1730" w:type="pct"/>
          </w:tcPr>
          <w:p w14:paraId="0CAF9992" w14:textId="77777777" w:rsidR="00552E03" w:rsidRDefault="00552E03"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5D0C5001" w14:textId="51783C56" w:rsidR="00452C1F" w:rsidRDefault="005E6C1F"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Partners: Please close Secondary courses on UCAS by 28 June 2019 (in line with CTE university led programme closing date)</w:t>
            </w:r>
          </w:p>
          <w:p w14:paraId="347C9610" w14:textId="77777777" w:rsidR="005E6C1F" w:rsidRDefault="005E6C1F"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2A1CD972" w14:textId="77777777" w:rsidR="005E6C1F" w:rsidRDefault="005E6C1F"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CCCE942" w14:textId="5809AF4F" w:rsidR="005E6C1F" w:rsidRPr="006D497F" w:rsidRDefault="005E6C1F"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Partners: If you are interested in attending university</w:t>
            </w:r>
            <w:r w:rsidR="00552E03">
              <w:rPr>
                <w:rFonts w:eastAsia="Times New Roman" w:cstheme="minorHAnsi"/>
                <w:b/>
                <w:color w:val="111111"/>
                <w:sz w:val="24"/>
                <w:szCs w:val="24"/>
                <w:lang w:eastAsia="en-GB"/>
              </w:rPr>
              <w:t>-</w:t>
            </w:r>
            <w:r>
              <w:rPr>
                <w:rFonts w:eastAsia="Times New Roman" w:cstheme="minorHAnsi"/>
                <w:b/>
                <w:color w:val="111111"/>
                <w:sz w:val="24"/>
                <w:szCs w:val="24"/>
                <w:lang w:eastAsia="en-GB"/>
              </w:rPr>
              <w:t>led interview days please contact JT</w:t>
            </w:r>
          </w:p>
        </w:tc>
      </w:tr>
      <w:tr w:rsidR="00452C1F" w14:paraId="2A60FC6E" w14:textId="77777777" w:rsidTr="006D497F">
        <w:tc>
          <w:tcPr>
            <w:tcW w:w="1332" w:type="pct"/>
          </w:tcPr>
          <w:p w14:paraId="7E1EEC53" w14:textId="74EBA856" w:rsidR="00452C1F" w:rsidRPr="00C370AE" w:rsidRDefault="0082092E" w:rsidP="0082092E">
            <w:pPr>
              <w:rPr>
                <w:b/>
              </w:rPr>
            </w:pPr>
            <w:r w:rsidRPr="00C370AE">
              <w:rPr>
                <w:rFonts w:eastAsia="Times New Roman" w:cs="Calibri"/>
                <w:b/>
                <w:bCs/>
                <w:color w:val="000000"/>
              </w:rPr>
              <w:t>Ofsted</w:t>
            </w:r>
          </w:p>
        </w:tc>
        <w:tc>
          <w:tcPr>
            <w:tcW w:w="1938" w:type="pct"/>
          </w:tcPr>
          <w:p w14:paraId="29B6556E" w14:textId="77777777" w:rsidR="004C7E30" w:rsidRDefault="00D73FCB" w:rsidP="00D73FC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PTM shared a PowerPoint presentation</w:t>
            </w:r>
            <w:r w:rsidR="00D21636">
              <w:rPr>
                <w:rFonts w:eastAsia="Times New Roman" w:cstheme="minorHAnsi"/>
                <w:color w:val="111111"/>
                <w:sz w:val="24"/>
                <w:szCs w:val="24"/>
                <w:lang w:eastAsia="en-GB"/>
              </w:rPr>
              <w:t xml:space="preserve"> which is</w:t>
            </w:r>
            <w:r>
              <w:rPr>
                <w:rFonts w:eastAsia="Times New Roman" w:cstheme="minorHAnsi"/>
                <w:color w:val="111111"/>
                <w:sz w:val="24"/>
                <w:szCs w:val="24"/>
                <w:lang w:eastAsia="en-GB"/>
              </w:rPr>
              <w:t xml:space="preserve"> now </w:t>
            </w:r>
            <w:r w:rsidR="00D21636">
              <w:rPr>
                <w:rFonts w:eastAsia="Times New Roman" w:cstheme="minorHAnsi"/>
                <w:color w:val="111111"/>
                <w:sz w:val="24"/>
                <w:szCs w:val="24"/>
                <w:lang w:eastAsia="en-GB"/>
              </w:rPr>
              <w:t xml:space="preserve">available </w:t>
            </w:r>
            <w:r>
              <w:rPr>
                <w:rFonts w:eastAsia="Times New Roman" w:cstheme="minorHAnsi"/>
                <w:color w:val="111111"/>
                <w:sz w:val="24"/>
                <w:szCs w:val="24"/>
                <w:lang w:eastAsia="en-GB"/>
              </w:rPr>
              <w:t xml:space="preserve">on </w:t>
            </w:r>
            <w:r w:rsidR="00D21636">
              <w:rPr>
                <w:rFonts w:eastAsia="Times New Roman" w:cstheme="minorHAnsi"/>
                <w:color w:val="111111"/>
                <w:sz w:val="24"/>
                <w:szCs w:val="24"/>
                <w:lang w:eastAsia="en-GB"/>
              </w:rPr>
              <w:t xml:space="preserve">the </w:t>
            </w:r>
            <w:proofErr w:type="spellStart"/>
            <w:r>
              <w:rPr>
                <w:rFonts w:eastAsia="Times New Roman" w:cstheme="minorHAnsi"/>
                <w:color w:val="111111"/>
                <w:sz w:val="24"/>
                <w:szCs w:val="24"/>
                <w:lang w:eastAsia="en-GB"/>
              </w:rPr>
              <w:t>WaSP</w:t>
            </w:r>
            <w:proofErr w:type="spellEnd"/>
            <w:r>
              <w:rPr>
                <w:rFonts w:eastAsia="Times New Roman" w:cstheme="minorHAnsi"/>
                <w:color w:val="111111"/>
                <w:sz w:val="24"/>
                <w:szCs w:val="24"/>
                <w:lang w:eastAsia="en-GB"/>
              </w:rPr>
              <w:t xml:space="preserve"> documentation page of the Partners</w:t>
            </w:r>
            <w:r w:rsidR="00D21636">
              <w:rPr>
                <w:rFonts w:eastAsia="Times New Roman" w:cstheme="minorHAnsi"/>
                <w:color w:val="111111"/>
                <w:sz w:val="24"/>
                <w:szCs w:val="24"/>
                <w:lang w:eastAsia="en-GB"/>
              </w:rPr>
              <w:t xml:space="preserve">’ Intranet. This PowerPoint was written by David </w:t>
            </w:r>
            <w:proofErr w:type="spellStart"/>
            <w:r w:rsidR="00D21636">
              <w:rPr>
                <w:rFonts w:eastAsia="Times New Roman" w:cstheme="minorHAnsi"/>
                <w:color w:val="111111"/>
                <w:sz w:val="24"/>
                <w:szCs w:val="24"/>
                <w:lang w:eastAsia="en-GB"/>
              </w:rPr>
              <w:t>Storrie</w:t>
            </w:r>
            <w:proofErr w:type="spellEnd"/>
            <w:r w:rsidR="00D21636">
              <w:rPr>
                <w:rFonts w:eastAsia="Times New Roman" w:cstheme="minorHAnsi"/>
                <w:color w:val="111111"/>
                <w:sz w:val="24"/>
                <w:szCs w:val="24"/>
                <w:lang w:eastAsia="en-GB"/>
              </w:rPr>
              <w:t xml:space="preserve"> HMI (Specialist Adviser, ITE)</w:t>
            </w:r>
            <w:r w:rsidR="004C7E30">
              <w:rPr>
                <w:rFonts w:eastAsia="Times New Roman" w:cstheme="minorHAnsi"/>
                <w:color w:val="111111"/>
                <w:sz w:val="24"/>
                <w:szCs w:val="24"/>
                <w:lang w:eastAsia="en-GB"/>
              </w:rPr>
              <w:t xml:space="preserve"> and sets out what the new Ofsted</w:t>
            </w:r>
            <w:r w:rsidR="00D21636">
              <w:rPr>
                <w:rFonts w:eastAsia="Times New Roman" w:cstheme="minorHAnsi"/>
                <w:color w:val="111111"/>
                <w:sz w:val="24"/>
                <w:szCs w:val="24"/>
                <w:lang w:eastAsia="en-GB"/>
              </w:rPr>
              <w:t xml:space="preserve"> </w:t>
            </w:r>
            <w:r w:rsidR="004C7E30">
              <w:rPr>
                <w:rFonts w:eastAsia="Times New Roman" w:cstheme="minorHAnsi"/>
                <w:color w:val="111111"/>
                <w:sz w:val="24"/>
                <w:szCs w:val="24"/>
                <w:lang w:eastAsia="en-GB"/>
              </w:rPr>
              <w:t>framework is likely to focus on</w:t>
            </w:r>
          </w:p>
          <w:p w14:paraId="5BD70EF3" w14:textId="00920C3E" w:rsidR="00D73FCB" w:rsidRDefault="00D21636" w:rsidP="00D73FC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To summarise:</w:t>
            </w:r>
          </w:p>
          <w:p w14:paraId="006A825C" w14:textId="77777777" w:rsidR="00BA224A" w:rsidRPr="00E91F4B" w:rsidRDefault="005B595F" w:rsidP="00E91F4B">
            <w:pPr>
              <w:pStyle w:val="ListParagraph"/>
              <w:numPr>
                <w:ilvl w:val="0"/>
                <w:numId w:val="2"/>
              </w:numPr>
              <w:spacing w:before="100" w:beforeAutospacing="1" w:after="100" w:afterAutospacing="1" w:line="248" w:lineRule="atLeast"/>
              <w:rPr>
                <w:rFonts w:eastAsia="Times New Roman" w:cstheme="minorHAnsi"/>
                <w:color w:val="111111"/>
                <w:sz w:val="24"/>
                <w:szCs w:val="24"/>
                <w:lang w:eastAsia="en-GB"/>
              </w:rPr>
            </w:pPr>
            <w:r w:rsidRPr="00E91F4B">
              <w:rPr>
                <w:rFonts w:eastAsia="Times New Roman" w:cstheme="minorHAnsi"/>
                <w:color w:val="111111"/>
                <w:sz w:val="24"/>
                <w:szCs w:val="24"/>
                <w:lang w:eastAsia="en-GB"/>
              </w:rPr>
              <w:t>the content/quality of the ITE curriculum and trainees’ pedagogical preparation</w:t>
            </w:r>
          </w:p>
          <w:p w14:paraId="5D44D63A" w14:textId="009731EC" w:rsidR="00D21636" w:rsidRDefault="004C7E30" w:rsidP="00E91F4B">
            <w:pPr>
              <w:pStyle w:val="ListParagraph"/>
              <w:numPr>
                <w:ilvl w:val="0"/>
                <w:numId w:val="2"/>
              </w:num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Subject specialisms in training - ensuring trainees are prepared well to teach the subjects they will be responsible for -  It is likely that there will be more regular Ofsted visits to focus on fewer subjects during each inspection</w:t>
            </w:r>
          </w:p>
          <w:p w14:paraId="71266E1B" w14:textId="77777777" w:rsidR="004C7E30" w:rsidRDefault="004C7E30" w:rsidP="00E91F4B">
            <w:pPr>
              <w:pStyle w:val="ListParagraph"/>
              <w:numPr>
                <w:ilvl w:val="0"/>
                <w:numId w:val="2"/>
              </w:num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Trainee Workload</w:t>
            </w:r>
          </w:p>
          <w:p w14:paraId="035D3247" w14:textId="0D0C00F7" w:rsidR="004C7E30" w:rsidRPr="004C7E30" w:rsidRDefault="004C7E30" w:rsidP="00E91F4B">
            <w:pPr>
              <w:pStyle w:val="ListParagraph"/>
              <w:numPr>
                <w:ilvl w:val="0"/>
                <w:numId w:val="2"/>
              </w:numPr>
              <w:spacing w:before="100" w:beforeAutospacing="1" w:after="100" w:afterAutospacing="1" w:line="248" w:lineRule="atLeast"/>
              <w:rPr>
                <w:rFonts w:eastAsia="Times New Roman" w:cstheme="minorHAnsi"/>
                <w:color w:val="111111"/>
                <w:sz w:val="24"/>
                <w:szCs w:val="24"/>
                <w:lang w:eastAsia="en-GB"/>
              </w:rPr>
            </w:pPr>
            <w:r>
              <w:rPr>
                <w:rFonts w:eastAsia="Times New Roman" w:cstheme="minorHAnsi"/>
                <w:color w:val="111111"/>
                <w:sz w:val="24"/>
                <w:szCs w:val="24"/>
                <w:lang w:eastAsia="en-GB"/>
              </w:rPr>
              <w:t>Mental Wellbeing of Trainees</w:t>
            </w:r>
          </w:p>
        </w:tc>
        <w:tc>
          <w:tcPr>
            <w:tcW w:w="1730" w:type="pct"/>
          </w:tcPr>
          <w:p w14:paraId="295E86AA" w14:textId="230D2E52" w:rsidR="00452C1F" w:rsidRPr="006D497F" w:rsidRDefault="004C7E30"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AW to circulate wellbeing support information available to trainees so that this information can be passed on to trainees by Partners.</w:t>
            </w:r>
          </w:p>
        </w:tc>
      </w:tr>
      <w:tr w:rsidR="00452C1F" w14:paraId="4D318E71" w14:textId="77777777" w:rsidTr="006D497F">
        <w:tc>
          <w:tcPr>
            <w:tcW w:w="1332" w:type="pct"/>
          </w:tcPr>
          <w:p w14:paraId="06F30589" w14:textId="13F363B5" w:rsidR="00452C1F" w:rsidRPr="00C370AE" w:rsidRDefault="0082092E" w:rsidP="00452C1F">
            <w:pPr>
              <w:rPr>
                <w:b/>
              </w:rPr>
            </w:pPr>
            <w:r w:rsidRPr="00C370AE">
              <w:rPr>
                <w:rFonts w:eastAsia="Times New Roman" w:cs="Calibri"/>
                <w:b/>
                <w:bCs/>
                <w:color w:val="000000"/>
              </w:rPr>
              <w:t>Cross-phase working group on terms and paperwork</w:t>
            </w:r>
          </w:p>
          <w:p w14:paraId="728CED98" w14:textId="77777777" w:rsidR="00452C1F" w:rsidRPr="00C370AE" w:rsidRDefault="00452C1F" w:rsidP="00452C1F">
            <w:pPr>
              <w:rPr>
                <w:rFonts w:ascii="Calibri" w:eastAsia="Times New Roman" w:hAnsi="Calibri" w:cs="Calibri"/>
                <w:b/>
                <w:bCs/>
                <w:lang w:val="en-US" w:eastAsia="en-GB"/>
              </w:rPr>
            </w:pPr>
          </w:p>
        </w:tc>
        <w:tc>
          <w:tcPr>
            <w:tcW w:w="1938" w:type="pct"/>
          </w:tcPr>
          <w:p w14:paraId="0EAB776B" w14:textId="58C1DEF6" w:rsidR="006F2A45" w:rsidRPr="00694559" w:rsidRDefault="00694559" w:rsidP="00FD6E37">
            <w:pPr>
              <w:pStyle w:val="ListParagraph"/>
              <w:spacing w:before="100" w:beforeAutospacing="1" w:after="100" w:afterAutospacing="1" w:line="248" w:lineRule="atLeast"/>
              <w:ind w:left="0"/>
              <w:rPr>
                <w:rFonts w:eastAsia="Times New Roman" w:cs="Calibri"/>
                <w:bCs/>
                <w:color w:val="000000"/>
                <w:sz w:val="24"/>
                <w:szCs w:val="24"/>
              </w:rPr>
            </w:pPr>
            <w:r w:rsidRPr="00694559">
              <w:rPr>
                <w:rFonts w:eastAsia="Times New Roman" w:cstheme="minorHAnsi"/>
                <w:color w:val="111111"/>
                <w:sz w:val="24"/>
                <w:szCs w:val="24"/>
                <w:lang w:eastAsia="en-GB"/>
              </w:rPr>
              <w:t>The Cross-Phase group has been working on the cross-phase SD calendar (presented by SH in Agenda Item ‘</w:t>
            </w:r>
            <w:r w:rsidRPr="00694559">
              <w:rPr>
                <w:rFonts w:eastAsia="Times New Roman" w:cs="Calibri"/>
                <w:bCs/>
                <w:color w:val="000000"/>
                <w:sz w:val="24"/>
                <w:szCs w:val="24"/>
              </w:rPr>
              <w:t xml:space="preserve">Programme 2019-20’) and standardising and streamlining wording across all phases. </w:t>
            </w:r>
            <w:r w:rsidRPr="00694559">
              <w:rPr>
                <w:rFonts w:eastAsia="Times New Roman" w:cs="Calibri"/>
                <w:bCs/>
                <w:color w:val="000000"/>
                <w:sz w:val="24"/>
                <w:szCs w:val="24"/>
              </w:rPr>
              <w:br/>
              <w:t>The proposed changes are:</w:t>
            </w:r>
          </w:p>
          <w:p w14:paraId="2FBE19E4" w14:textId="2FD4F6FA" w:rsidR="00694559" w:rsidRPr="00694559" w:rsidRDefault="00694559" w:rsidP="00694559">
            <w:pPr>
              <w:spacing w:before="100" w:beforeAutospacing="1" w:after="100" w:afterAutospacing="1" w:line="248" w:lineRule="atLeast"/>
              <w:rPr>
                <w:rFonts w:eastAsia="Times New Roman" w:cs="Calibri"/>
                <w:bCs/>
                <w:color w:val="000000"/>
                <w:sz w:val="24"/>
                <w:szCs w:val="24"/>
              </w:rPr>
            </w:pPr>
            <w:r w:rsidRPr="00694559">
              <w:rPr>
                <w:rFonts w:eastAsia="Times New Roman" w:cs="Calibri"/>
                <w:b/>
                <w:bCs/>
                <w:color w:val="000000"/>
                <w:sz w:val="24"/>
                <w:szCs w:val="24"/>
              </w:rPr>
              <w:t>Personal/Moderation Tutors</w:t>
            </w:r>
            <w:r w:rsidRPr="00694559">
              <w:rPr>
                <w:rFonts w:eastAsia="Times New Roman" w:cs="Calibri"/>
                <w:bCs/>
                <w:color w:val="000000"/>
                <w:sz w:val="24"/>
                <w:szCs w:val="24"/>
              </w:rPr>
              <w:t xml:space="preserve"> for all University staff allocated to trainees.</w:t>
            </w:r>
            <w:r w:rsidRPr="00694559">
              <w:rPr>
                <w:rFonts w:eastAsia="Times New Roman" w:cs="Calibri"/>
                <w:bCs/>
                <w:color w:val="000000"/>
                <w:sz w:val="24"/>
                <w:szCs w:val="24"/>
              </w:rPr>
              <w:br/>
            </w:r>
            <w:r w:rsidRPr="00694559">
              <w:rPr>
                <w:rFonts w:eastAsia="Times New Roman" w:cs="Calibri"/>
                <w:bCs/>
                <w:color w:val="000000"/>
                <w:sz w:val="24"/>
                <w:szCs w:val="24"/>
              </w:rPr>
              <w:br/>
              <w:t xml:space="preserve">Grading of formative lesson observations – </w:t>
            </w:r>
            <w:r w:rsidRPr="00694559">
              <w:rPr>
                <w:rFonts w:eastAsia="Times New Roman" w:cs="Calibri"/>
                <w:b/>
                <w:bCs/>
                <w:color w:val="000000"/>
                <w:sz w:val="24"/>
                <w:szCs w:val="24"/>
              </w:rPr>
              <w:t xml:space="preserve">beginning, developing, good, outstanding. </w:t>
            </w:r>
            <w:r w:rsidRPr="00694559">
              <w:rPr>
                <w:rFonts w:eastAsia="Times New Roman" w:cs="Calibri"/>
                <w:bCs/>
                <w:color w:val="000000"/>
                <w:sz w:val="24"/>
                <w:szCs w:val="24"/>
              </w:rPr>
              <w:t xml:space="preserve">Summative – </w:t>
            </w:r>
            <w:r w:rsidRPr="00694559">
              <w:rPr>
                <w:rFonts w:eastAsia="Times New Roman" w:cs="Calibri"/>
                <w:b/>
                <w:bCs/>
                <w:color w:val="000000"/>
                <w:sz w:val="24"/>
                <w:szCs w:val="24"/>
              </w:rPr>
              <w:t>not met, met, good, outstanding.</w:t>
            </w:r>
          </w:p>
          <w:p w14:paraId="2383D795" w14:textId="44968CC9" w:rsidR="00694559" w:rsidRPr="00694559" w:rsidRDefault="00694559" w:rsidP="00694559">
            <w:pPr>
              <w:spacing w:before="100" w:beforeAutospacing="1" w:after="100" w:afterAutospacing="1" w:line="248" w:lineRule="atLeast"/>
              <w:rPr>
                <w:rFonts w:eastAsia="Times New Roman" w:cs="Calibri"/>
                <w:bCs/>
                <w:color w:val="000000"/>
                <w:sz w:val="24"/>
                <w:szCs w:val="24"/>
              </w:rPr>
            </w:pPr>
            <w:r w:rsidRPr="00694559">
              <w:rPr>
                <w:rFonts w:eastAsia="Times New Roman" w:cs="Calibri"/>
                <w:b/>
                <w:bCs/>
                <w:color w:val="000000"/>
                <w:sz w:val="24"/>
                <w:szCs w:val="24"/>
              </w:rPr>
              <w:t>PAPs - Assessment Profiles 1-6 (Primary)</w:t>
            </w:r>
            <w:r w:rsidRPr="00694559">
              <w:rPr>
                <w:rFonts w:eastAsia="Times New Roman" w:cs="Calibri"/>
                <w:bCs/>
                <w:color w:val="000000"/>
                <w:sz w:val="24"/>
                <w:szCs w:val="24"/>
              </w:rPr>
              <w:br/>
            </w:r>
            <w:r w:rsidRPr="00694559">
              <w:rPr>
                <w:rFonts w:eastAsia="Times New Roman" w:cs="Calibri"/>
                <w:b/>
                <w:bCs/>
                <w:color w:val="000000"/>
                <w:sz w:val="24"/>
                <w:szCs w:val="24"/>
              </w:rPr>
              <w:t>SAPs - Assessment Profiles 1-5 (Secondary)</w:t>
            </w:r>
            <w:r w:rsidRPr="00694559">
              <w:rPr>
                <w:rFonts w:eastAsia="Times New Roman" w:cs="Calibri"/>
                <w:b/>
                <w:bCs/>
                <w:color w:val="000000"/>
                <w:sz w:val="24"/>
                <w:szCs w:val="24"/>
              </w:rPr>
              <w:br/>
            </w:r>
          </w:p>
        </w:tc>
        <w:tc>
          <w:tcPr>
            <w:tcW w:w="1730" w:type="pct"/>
          </w:tcPr>
          <w:p w14:paraId="13F2303F" w14:textId="77777777" w:rsidR="00452C1F" w:rsidRPr="006D497F" w:rsidRDefault="00452C1F"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EC6632" w14:paraId="40B40B79" w14:textId="77777777" w:rsidTr="006D497F">
        <w:tc>
          <w:tcPr>
            <w:tcW w:w="1332" w:type="pct"/>
          </w:tcPr>
          <w:p w14:paraId="52750FEF" w14:textId="200668CD" w:rsidR="00EC6632" w:rsidRPr="00C370AE" w:rsidRDefault="0082092E" w:rsidP="00452C1F">
            <w:pPr>
              <w:rPr>
                <w:b/>
              </w:rPr>
            </w:pPr>
            <w:r w:rsidRPr="00C370AE">
              <w:rPr>
                <w:rFonts w:eastAsia="Times New Roman" w:cs="Calibri"/>
                <w:b/>
                <w:bCs/>
                <w:color w:val="000000"/>
              </w:rPr>
              <w:t xml:space="preserve">Partnership </w:t>
            </w:r>
            <w:r w:rsidRPr="00C370AE">
              <w:rPr>
                <w:rFonts w:eastAsia="Times New Roman" w:cs="Calibri"/>
                <w:b/>
                <w:color w:val="000000"/>
              </w:rPr>
              <w:t>Conference and</w:t>
            </w:r>
            <w:r w:rsidRPr="00C370AE">
              <w:rPr>
                <w:rFonts w:eastAsia="Times New Roman" w:cs="Calibri"/>
                <w:color w:val="000000"/>
              </w:rPr>
              <w:t xml:space="preserve"> </w:t>
            </w:r>
            <w:r w:rsidRPr="00C370AE">
              <w:rPr>
                <w:rFonts w:eastAsia="Times New Roman" w:cs="Calibri"/>
                <w:b/>
                <w:bCs/>
                <w:color w:val="000000"/>
              </w:rPr>
              <w:t>Mentoring</w:t>
            </w:r>
          </w:p>
        </w:tc>
        <w:tc>
          <w:tcPr>
            <w:tcW w:w="1938" w:type="pct"/>
          </w:tcPr>
          <w:p w14:paraId="0EEF12EA" w14:textId="77777777" w:rsidR="006F6E3F" w:rsidRDefault="005574EC"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There is now a sign up link on the partners’ intranet page for the Partnership Conference:</w:t>
            </w:r>
          </w:p>
          <w:p w14:paraId="4620FF8B" w14:textId="5CA48269" w:rsidR="005574EC" w:rsidRDefault="006C2E02"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hyperlink r:id="rId7" w:history="1">
              <w:r w:rsidR="005574EC" w:rsidRPr="00175570">
                <w:rPr>
                  <w:rStyle w:val="Hyperlink"/>
                  <w:rFonts w:eastAsia="Times New Roman" w:cstheme="minorHAnsi"/>
                  <w:sz w:val="24"/>
                  <w:szCs w:val="24"/>
                  <w:lang w:eastAsia="en-GB"/>
                </w:rPr>
                <w:t>https://warwick.ac.uk/fac/soc/cte/pintra/home/partnershipevents</w:t>
              </w:r>
            </w:hyperlink>
          </w:p>
          <w:p w14:paraId="66491501" w14:textId="77777777" w:rsidR="005574EC" w:rsidRDefault="005574EC"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307EB2D1" w14:textId="77777777" w:rsidR="005574EC" w:rsidRDefault="005574EC" w:rsidP="005574EC">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The conference will be held Thursday 20</w:t>
            </w:r>
            <w:r w:rsidRPr="005574EC">
              <w:rPr>
                <w:rFonts w:eastAsia="Times New Roman" w:cstheme="minorHAnsi"/>
                <w:color w:val="111111"/>
                <w:sz w:val="24"/>
                <w:szCs w:val="24"/>
                <w:vertAlign w:val="superscript"/>
                <w:lang w:eastAsia="en-GB"/>
              </w:rPr>
              <w:t>th</w:t>
            </w:r>
            <w:r>
              <w:rPr>
                <w:rFonts w:eastAsia="Times New Roman" w:cstheme="minorHAnsi"/>
                <w:color w:val="111111"/>
                <w:sz w:val="24"/>
                <w:szCs w:val="24"/>
                <w:lang w:eastAsia="en-GB"/>
              </w:rPr>
              <w:t xml:space="preserve"> June 2019 9am – 4pm and Mentors, Leaders &amp; NQTs are invited to sign up and attend all or some of the day.</w:t>
            </w:r>
          </w:p>
          <w:p w14:paraId="1360BE53" w14:textId="77777777" w:rsidR="005574EC" w:rsidRDefault="005574EC" w:rsidP="005574EC">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The key note address will be given by Dame Alison Peacock – CEO Chartered College of Teaching.</w:t>
            </w:r>
          </w:p>
          <w:p w14:paraId="6FF11AE3" w14:textId="460DB58B" w:rsidR="005574EC" w:rsidRPr="006D497F" w:rsidRDefault="005574EC" w:rsidP="005574EC">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There will be me</w:t>
            </w:r>
            <w:r w:rsidR="006B32DF">
              <w:rPr>
                <w:rFonts w:eastAsia="Times New Roman" w:cstheme="minorHAnsi"/>
                <w:color w:val="111111"/>
                <w:sz w:val="24"/>
                <w:szCs w:val="24"/>
                <w:lang w:eastAsia="en-GB"/>
              </w:rPr>
              <w:t>ntor training sessions, updates &amp;</w:t>
            </w:r>
            <w:r>
              <w:rPr>
                <w:rFonts w:eastAsia="Times New Roman" w:cstheme="minorHAnsi"/>
                <w:color w:val="111111"/>
                <w:sz w:val="24"/>
                <w:szCs w:val="24"/>
                <w:lang w:eastAsia="en-GB"/>
              </w:rPr>
              <w:t xml:space="preserve"> briefing</w:t>
            </w:r>
            <w:r w:rsidR="006B32DF">
              <w:rPr>
                <w:rFonts w:eastAsia="Times New Roman" w:cstheme="minorHAnsi"/>
                <w:color w:val="111111"/>
                <w:sz w:val="24"/>
                <w:szCs w:val="24"/>
                <w:lang w:eastAsia="en-GB"/>
              </w:rPr>
              <w:t>s. The afternoon sessions will include a national Ethical Leadership Forum.</w:t>
            </w:r>
          </w:p>
        </w:tc>
        <w:tc>
          <w:tcPr>
            <w:tcW w:w="1730" w:type="pct"/>
          </w:tcPr>
          <w:p w14:paraId="0FA17938" w14:textId="2F23D221" w:rsidR="001441BB" w:rsidRPr="006D497F" w:rsidRDefault="001441B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452C1F" w14:paraId="6EE79FDF" w14:textId="77777777" w:rsidTr="006D497F">
        <w:tc>
          <w:tcPr>
            <w:tcW w:w="1332" w:type="pct"/>
          </w:tcPr>
          <w:p w14:paraId="03E9740C" w14:textId="11DA5910" w:rsidR="00452C1F" w:rsidRPr="00C370AE" w:rsidRDefault="0082092E" w:rsidP="0082092E">
            <w:pPr>
              <w:rPr>
                <w:b/>
              </w:rPr>
            </w:pPr>
            <w:r w:rsidRPr="00C370AE">
              <w:rPr>
                <w:rFonts w:eastAsia="Times New Roman" w:cs="Calibri"/>
                <w:b/>
                <w:bCs/>
                <w:color w:val="000000"/>
              </w:rPr>
              <w:t>Programme 2019-20</w:t>
            </w:r>
          </w:p>
        </w:tc>
        <w:tc>
          <w:tcPr>
            <w:tcW w:w="1938" w:type="pct"/>
          </w:tcPr>
          <w:p w14:paraId="7AF1541C" w14:textId="77777777" w:rsidR="00D30FD1" w:rsidRDefault="003B0452"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AM talked through the draft secondary calendar for 19/20. The subject splits for Mondays and Fridays are not completely finalised</w:t>
            </w:r>
            <w:r w:rsidR="001558FF">
              <w:rPr>
                <w:rFonts w:eastAsia="Times New Roman" w:cstheme="minorHAnsi"/>
                <w:color w:val="111111"/>
                <w:sz w:val="24"/>
                <w:szCs w:val="24"/>
                <w:lang w:eastAsia="en-GB"/>
              </w:rPr>
              <w:t xml:space="preserve"> but once the split is decided this information will be circulated to partners</w:t>
            </w:r>
            <w:r>
              <w:rPr>
                <w:rFonts w:eastAsia="Times New Roman" w:cstheme="minorHAnsi"/>
                <w:color w:val="111111"/>
                <w:sz w:val="24"/>
                <w:szCs w:val="24"/>
                <w:lang w:eastAsia="en-GB"/>
              </w:rPr>
              <w:t>. Alliances and conferences will remain on the calendar at similar times (as the 18/19 calendar)</w:t>
            </w:r>
          </w:p>
          <w:p w14:paraId="539125F5" w14:textId="3838ED38" w:rsidR="006F2A45" w:rsidRDefault="003B0452" w:rsidP="00FD6E37">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 </w:t>
            </w:r>
          </w:p>
          <w:p w14:paraId="158F2699" w14:textId="4A37A236" w:rsidR="003B0452" w:rsidRDefault="00D30FD1" w:rsidP="00C7675A">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M</w:t>
            </w:r>
            <w:r w:rsidR="00C7675A">
              <w:rPr>
                <w:rFonts w:eastAsia="Times New Roman" w:cstheme="minorHAnsi"/>
                <w:color w:val="111111"/>
                <w:sz w:val="24"/>
                <w:szCs w:val="24"/>
                <w:lang w:eastAsia="en-GB"/>
              </w:rPr>
              <w:t>ore information</w:t>
            </w:r>
            <w:r>
              <w:rPr>
                <w:rFonts w:eastAsia="Times New Roman" w:cstheme="minorHAnsi"/>
                <w:color w:val="111111"/>
                <w:sz w:val="24"/>
                <w:szCs w:val="24"/>
                <w:lang w:eastAsia="en-GB"/>
              </w:rPr>
              <w:t xml:space="preserve"> has been added</w:t>
            </w:r>
            <w:r w:rsidR="00C7675A">
              <w:rPr>
                <w:rFonts w:eastAsia="Times New Roman" w:cstheme="minorHAnsi"/>
                <w:color w:val="111111"/>
                <w:sz w:val="24"/>
                <w:szCs w:val="24"/>
                <w:lang w:eastAsia="en-GB"/>
              </w:rPr>
              <w:t xml:space="preserve"> to the Programme Outline mapping against the calendar the week by week course lea</w:t>
            </w:r>
            <w:r>
              <w:rPr>
                <w:rFonts w:eastAsia="Times New Roman" w:cstheme="minorHAnsi"/>
                <w:color w:val="111111"/>
                <w:sz w:val="24"/>
                <w:szCs w:val="24"/>
                <w:lang w:eastAsia="en-GB"/>
              </w:rPr>
              <w:t>r</w:t>
            </w:r>
            <w:r w:rsidR="00C7675A">
              <w:rPr>
                <w:rFonts w:eastAsia="Times New Roman" w:cstheme="minorHAnsi"/>
                <w:color w:val="111111"/>
                <w:sz w:val="24"/>
                <w:szCs w:val="24"/>
                <w:lang w:eastAsia="en-GB"/>
              </w:rPr>
              <w:t>ning objectives and outcomes. This document will be useful for trainees to see where and how university sessions link with teaching practice.</w:t>
            </w:r>
          </w:p>
          <w:p w14:paraId="4A4E484F" w14:textId="77777777" w:rsidR="00D30FD1" w:rsidRDefault="00D30FD1" w:rsidP="001558FF">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2E15B5AB" w14:textId="4B5D5086" w:rsidR="001558FF" w:rsidRPr="006D497F" w:rsidRDefault="00C009CF" w:rsidP="001558FF">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SH shared the Primary SD Draft Calendar for 19/20 and explained that the cross-phase group informed the changes to the calendar bringing inline </w:t>
            </w:r>
            <w:r w:rsidR="00D30FD1">
              <w:rPr>
                <w:rFonts w:eastAsia="Times New Roman" w:cstheme="minorHAnsi"/>
                <w:color w:val="111111"/>
                <w:sz w:val="24"/>
                <w:szCs w:val="24"/>
                <w:lang w:eastAsia="en-GB"/>
              </w:rPr>
              <w:t xml:space="preserve">some of </w:t>
            </w:r>
            <w:r>
              <w:rPr>
                <w:rFonts w:eastAsia="Times New Roman" w:cstheme="minorHAnsi"/>
                <w:color w:val="111111"/>
                <w:sz w:val="24"/>
                <w:szCs w:val="24"/>
                <w:lang w:eastAsia="en-GB"/>
              </w:rPr>
              <w:t>the secondary and primary alliance days so cross phase providers can include both Primary and Secondary SD trainees on their alliance days. SH also introduced a cross-phase SD calendar designed for cross phase partners</w:t>
            </w:r>
            <w:r w:rsidR="001558FF">
              <w:rPr>
                <w:rFonts w:eastAsia="Times New Roman" w:cstheme="minorHAnsi"/>
                <w:color w:val="111111"/>
                <w:sz w:val="24"/>
                <w:szCs w:val="24"/>
                <w:lang w:eastAsia="en-GB"/>
              </w:rPr>
              <w:t>. NOTE: O</w:t>
            </w:r>
            <w:r>
              <w:rPr>
                <w:rFonts w:eastAsia="Times New Roman" w:cstheme="minorHAnsi"/>
                <w:color w:val="111111"/>
                <w:sz w:val="24"/>
                <w:szCs w:val="24"/>
                <w:lang w:eastAsia="en-GB"/>
              </w:rPr>
              <w:t xml:space="preserve">nly the separate phase calendars will </w:t>
            </w:r>
            <w:r w:rsidR="001558FF">
              <w:rPr>
                <w:rFonts w:eastAsia="Times New Roman" w:cstheme="minorHAnsi"/>
                <w:color w:val="111111"/>
                <w:sz w:val="24"/>
                <w:szCs w:val="24"/>
                <w:lang w:eastAsia="en-GB"/>
              </w:rPr>
              <w:t>be shared with trainees – but the cross-phase calendar may be useful for cross phase partners.</w:t>
            </w:r>
          </w:p>
        </w:tc>
        <w:tc>
          <w:tcPr>
            <w:tcW w:w="1730" w:type="pct"/>
          </w:tcPr>
          <w:p w14:paraId="11E73BA3" w14:textId="51DD4B41" w:rsidR="00452C1F" w:rsidRPr="006D497F" w:rsidRDefault="001558FF"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Partners : Feedback for the Cross-phase merged calendar should be sent to SH (</w:t>
            </w:r>
            <w:r w:rsidRPr="001558FF">
              <w:rPr>
                <w:rFonts w:eastAsia="Times New Roman" w:cstheme="minorHAnsi"/>
                <w:b/>
                <w:color w:val="111111"/>
                <w:sz w:val="24"/>
                <w:szCs w:val="24"/>
                <w:lang w:eastAsia="en-GB"/>
              </w:rPr>
              <w:t>S.Hewitt@warwick.ac.uk</w:t>
            </w:r>
            <w:r>
              <w:rPr>
                <w:rFonts w:eastAsia="Times New Roman" w:cstheme="minorHAnsi"/>
                <w:b/>
                <w:color w:val="111111"/>
                <w:sz w:val="24"/>
                <w:szCs w:val="24"/>
                <w:lang w:eastAsia="en-GB"/>
              </w:rPr>
              <w:t>)</w:t>
            </w:r>
          </w:p>
        </w:tc>
      </w:tr>
      <w:tr w:rsidR="00452C1F" w14:paraId="789D117F" w14:textId="77777777" w:rsidTr="006D497F">
        <w:tc>
          <w:tcPr>
            <w:tcW w:w="1332" w:type="pct"/>
          </w:tcPr>
          <w:p w14:paraId="27025439" w14:textId="40110104" w:rsidR="00452C1F" w:rsidRPr="00C370AE" w:rsidRDefault="0082092E" w:rsidP="00FD6E37">
            <w:pPr>
              <w:rPr>
                <w:rFonts w:ascii="Calibri" w:eastAsia="Times New Roman" w:hAnsi="Calibri" w:cs="Calibri"/>
                <w:b/>
                <w:lang w:val="en-US" w:eastAsia="en-GB"/>
              </w:rPr>
            </w:pPr>
            <w:r w:rsidRPr="00C370AE">
              <w:rPr>
                <w:rFonts w:eastAsia="Times New Roman" w:cs="Calibri"/>
                <w:b/>
                <w:bCs/>
                <w:color w:val="000000"/>
              </w:rPr>
              <w:t>Research Schools Network</w:t>
            </w:r>
          </w:p>
        </w:tc>
        <w:tc>
          <w:tcPr>
            <w:tcW w:w="1938" w:type="pct"/>
          </w:tcPr>
          <w:p w14:paraId="1F65CE06" w14:textId="22D9B5D6" w:rsidR="00BA45A1" w:rsidRPr="00D01192" w:rsidRDefault="00497CD3" w:rsidP="00250702">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 </w:t>
            </w:r>
            <w:r w:rsidR="00BA45A1" w:rsidRPr="00D01192">
              <w:rPr>
                <w:rFonts w:eastAsia="Times New Roman" w:cstheme="minorHAnsi"/>
                <w:color w:val="111111"/>
                <w:sz w:val="24"/>
                <w:szCs w:val="24"/>
                <w:lang w:eastAsia="en-GB"/>
              </w:rPr>
              <w:t>The first Research Schools Network meeting was held today (21/03/2019) – This is a meeting to get a network of researchers together to encourage collaboration. It aims to encourage trainees to become intelligent consumers of research.</w:t>
            </w:r>
            <w:r w:rsidR="00250702" w:rsidRPr="00D01192">
              <w:rPr>
                <w:rFonts w:eastAsia="Times New Roman" w:cstheme="minorHAnsi"/>
                <w:color w:val="111111"/>
                <w:sz w:val="24"/>
                <w:szCs w:val="24"/>
                <w:lang w:eastAsia="en-GB"/>
              </w:rPr>
              <w:t xml:space="preserve"> Sessions held </w:t>
            </w:r>
            <w:r w:rsidR="00250702" w:rsidRPr="00D01192">
              <w:rPr>
                <w:rFonts w:eastAsia="Times New Roman" w:cstheme="minorHAnsi"/>
                <w:sz w:val="24"/>
                <w:szCs w:val="24"/>
                <w:lang w:eastAsia="en-GB"/>
              </w:rPr>
              <w:t xml:space="preserve">included </w:t>
            </w:r>
            <w:r w:rsidR="00250702" w:rsidRPr="00D01192">
              <w:rPr>
                <w:rFonts w:cstheme="minorHAnsi"/>
                <w:sz w:val="24"/>
                <w:szCs w:val="24"/>
              </w:rPr>
              <w:t>‘close to practice’ research and modelling the process of identifying a research question and developing a research design. We anticipate coming back to this topic at the June Partnership conference.</w:t>
            </w:r>
          </w:p>
        </w:tc>
        <w:tc>
          <w:tcPr>
            <w:tcW w:w="1730" w:type="pct"/>
          </w:tcPr>
          <w:p w14:paraId="1F9D8251" w14:textId="75FE86B0" w:rsidR="00452C1F" w:rsidRPr="006D497F" w:rsidRDefault="009D5F03"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No action</w:t>
            </w:r>
          </w:p>
        </w:tc>
      </w:tr>
      <w:tr w:rsidR="00FA183D" w14:paraId="54C1105C" w14:textId="77777777" w:rsidTr="006D497F">
        <w:tc>
          <w:tcPr>
            <w:tcW w:w="1332" w:type="pct"/>
          </w:tcPr>
          <w:p w14:paraId="51911E41" w14:textId="429B55B6" w:rsidR="00FA183D" w:rsidRPr="00C370AE" w:rsidRDefault="0082092E" w:rsidP="00FA183D">
            <w:pPr>
              <w:rPr>
                <w:b/>
              </w:rPr>
            </w:pPr>
            <w:r w:rsidRPr="00C370AE">
              <w:rPr>
                <w:rFonts w:eastAsia="Times New Roman" w:cs="Calibri"/>
                <w:b/>
                <w:bCs/>
                <w:color w:val="000000"/>
              </w:rPr>
              <w:t>SD Working Party</w:t>
            </w:r>
          </w:p>
        </w:tc>
        <w:tc>
          <w:tcPr>
            <w:tcW w:w="1938" w:type="pct"/>
          </w:tcPr>
          <w:p w14:paraId="54AE82AE" w14:textId="361C9F10" w:rsidR="00FA183D" w:rsidRDefault="007F648F" w:rsidP="00FA183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KPIs</w:t>
            </w:r>
            <w:r w:rsidR="00552E03">
              <w:rPr>
                <w:rFonts w:eastAsia="Times New Roman" w:cstheme="minorHAnsi"/>
                <w:color w:val="111111"/>
                <w:sz w:val="24"/>
                <w:szCs w:val="24"/>
                <w:lang w:eastAsia="en-GB"/>
              </w:rPr>
              <w:t xml:space="preserve"> to be shared and confirmed prior to Steering Committee in May, 2019. </w:t>
            </w:r>
          </w:p>
          <w:p w14:paraId="109E2C8D" w14:textId="77777777" w:rsidR="005B595F" w:rsidRDefault="005B595F" w:rsidP="00FA183D">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262E0B51" w14:textId="77777777" w:rsidR="005B595F" w:rsidRDefault="005B595F" w:rsidP="00FA183D">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53C567FB" w14:textId="77777777" w:rsidR="005B595F" w:rsidRDefault="005B595F" w:rsidP="00FA183D">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47428099" w14:textId="4F74ED6E" w:rsidR="005B595F" w:rsidRPr="006D497F" w:rsidRDefault="005B595F" w:rsidP="00FA183D">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730" w:type="pct"/>
          </w:tcPr>
          <w:p w14:paraId="5D4C5761" w14:textId="77777777" w:rsidR="00FA183D" w:rsidRPr="006D497F" w:rsidRDefault="00FA183D" w:rsidP="00FA183D">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FA183D" w14:paraId="5773DDBF" w14:textId="77777777" w:rsidTr="006D497F">
        <w:tc>
          <w:tcPr>
            <w:tcW w:w="1332" w:type="pct"/>
          </w:tcPr>
          <w:p w14:paraId="67D74974" w14:textId="50882870" w:rsidR="00FA183D" w:rsidRPr="00C370AE" w:rsidRDefault="0082092E" w:rsidP="00FA183D">
            <w:pPr>
              <w:rPr>
                <w:rFonts w:ascii="Calibri" w:eastAsia="Times New Roman" w:hAnsi="Calibri" w:cs="Calibri"/>
                <w:b/>
                <w:lang w:val="en-US" w:eastAsia="en-GB"/>
              </w:rPr>
            </w:pPr>
            <w:r w:rsidRPr="00C370AE">
              <w:rPr>
                <w:rFonts w:eastAsia="Times New Roman" w:cstheme="minorHAnsi"/>
                <w:b/>
                <w:color w:val="111111"/>
                <w:lang w:eastAsia="en-GB"/>
              </w:rPr>
              <w:t>AOB</w:t>
            </w:r>
          </w:p>
        </w:tc>
        <w:tc>
          <w:tcPr>
            <w:tcW w:w="1938" w:type="pct"/>
          </w:tcPr>
          <w:p w14:paraId="307C18F9" w14:textId="77777777" w:rsidR="00D76497" w:rsidRPr="00D76497" w:rsidRDefault="00D76497" w:rsidP="00FA183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D76497">
              <w:rPr>
                <w:rFonts w:eastAsia="Times New Roman" w:cstheme="minorHAnsi"/>
                <w:b/>
                <w:color w:val="111111"/>
                <w:sz w:val="24"/>
                <w:szCs w:val="24"/>
                <w:lang w:eastAsia="en-GB"/>
              </w:rPr>
              <w:t>Assessment Only:</w:t>
            </w:r>
          </w:p>
          <w:p w14:paraId="75754588" w14:textId="23D6C620" w:rsidR="00FA183D" w:rsidRDefault="007F648F" w:rsidP="00FA183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VA Shared information on the AO course offered by CTE. </w:t>
            </w:r>
            <w:r>
              <w:t xml:space="preserve"> </w:t>
            </w:r>
            <w:hyperlink r:id="rId8" w:history="1">
              <w:r w:rsidRPr="00175570">
                <w:rPr>
                  <w:rStyle w:val="Hyperlink"/>
                  <w:rFonts w:eastAsia="Times New Roman" w:cstheme="minorHAnsi"/>
                  <w:sz w:val="24"/>
                  <w:szCs w:val="24"/>
                  <w:lang w:eastAsia="en-GB"/>
                </w:rPr>
                <w:t>https://warwick.ac.uk/fac/soc/cte/professionaldevelopment/assessmentonly/</w:t>
              </w:r>
            </w:hyperlink>
          </w:p>
          <w:p w14:paraId="017B7FE9" w14:textId="22C0F33F" w:rsidR="00D76497" w:rsidRDefault="00D76497" w:rsidP="00FA183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Contact VA if you have any questions about this course </w:t>
            </w:r>
            <w:r>
              <w:rPr>
                <w:rFonts w:eastAsia="Times New Roman" w:cstheme="minorHAnsi"/>
                <w:color w:val="111111"/>
                <w:sz w:val="24"/>
                <w:szCs w:val="24"/>
                <w:lang w:eastAsia="en-GB"/>
              </w:rPr>
              <w:br/>
              <w:t>(</w:t>
            </w:r>
            <w:r w:rsidRPr="00D76497">
              <w:rPr>
                <w:rFonts w:eastAsia="Times New Roman" w:cstheme="minorHAnsi"/>
                <w:color w:val="111111"/>
                <w:sz w:val="24"/>
                <w:szCs w:val="24"/>
                <w:lang w:eastAsia="en-GB"/>
              </w:rPr>
              <w:t>V.S.Armeson@warwick.ac.uk</w:t>
            </w:r>
            <w:r>
              <w:rPr>
                <w:rFonts w:eastAsia="Times New Roman" w:cstheme="minorHAnsi"/>
                <w:color w:val="111111"/>
                <w:sz w:val="24"/>
                <w:szCs w:val="24"/>
                <w:lang w:eastAsia="en-GB"/>
              </w:rPr>
              <w:t>)</w:t>
            </w:r>
          </w:p>
          <w:p w14:paraId="1A6BD589" w14:textId="1FA3B3BC" w:rsidR="00D76497" w:rsidRPr="00D76497" w:rsidRDefault="00D76497" w:rsidP="00FA183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D76497">
              <w:rPr>
                <w:rFonts w:eastAsia="Times New Roman" w:cstheme="minorHAnsi"/>
                <w:b/>
                <w:color w:val="111111"/>
                <w:sz w:val="24"/>
                <w:szCs w:val="24"/>
                <w:lang w:eastAsia="en-GB"/>
              </w:rPr>
              <w:t>Subject Provision</w:t>
            </w:r>
          </w:p>
          <w:p w14:paraId="099CCD50" w14:textId="7C7578EB" w:rsidR="007F648F" w:rsidRDefault="00817686" w:rsidP="00FA183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JL asked for an outstanding geography teacher</w:t>
            </w:r>
            <w:r w:rsidR="00D76497">
              <w:rPr>
                <w:rFonts w:eastAsia="Times New Roman" w:cstheme="minorHAnsi"/>
                <w:color w:val="111111"/>
                <w:sz w:val="24"/>
                <w:szCs w:val="24"/>
                <w:lang w:eastAsia="en-GB"/>
              </w:rPr>
              <w:t xml:space="preserve"> who may be available on Mondays for a total of five half day sessions to lead on the Geography subject provision for 19/20. For more information please contact JL on </w:t>
            </w:r>
            <w:r w:rsidR="00D76497">
              <w:t xml:space="preserve"> </w:t>
            </w:r>
            <w:hyperlink r:id="rId9" w:history="1">
              <w:r w:rsidR="00D76497" w:rsidRPr="00175570">
                <w:rPr>
                  <w:rStyle w:val="Hyperlink"/>
                  <w:rFonts w:eastAsia="Times New Roman" w:cstheme="minorHAnsi"/>
                  <w:sz w:val="24"/>
                  <w:szCs w:val="24"/>
                  <w:lang w:eastAsia="en-GB"/>
                </w:rPr>
                <w:t>J.T.Leese@warwick.ac.uk</w:t>
              </w:r>
            </w:hyperlink>
          </w:p>
          <w:p w14:paraId="25F38404" w14:textId="38A0219C" w:rsidR="00D76497" w:rsidRPr="009E1CC1" w:rsidRDefault="009E1CC1" w:rsidP="00FA183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9E1CC1">
              <w:rPr>
                <w:rFonts w:eastAsia="Times New Roman" w:cstheme="minorHAnsi"/>
                <w:b/>
                <w:color w:val="111111"/>
                <w:sz w:val="24"/>
                <w:szCs w:val="24"/>
                <w:lang w:eastAsia="en-GB"/>
              </w:rPr>
              <w:t>SD Contracts</w:t>
            </w:r>
          </w:p>
          <w:p w14:paraId="2A69F89F" w14:textId="77777777" w:rsidR="00D76497" w:rsidRDefault="009E1CC1" w:rsidP="009E1CC1">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LC confirmed that contracts for 19/20 should be sent out to Lead schools in June.</w:t>
            </w:r>
            <w:r>
              <w:rPr>
                <w:rFonts w:eastAsia="Times New Roman" w:cstheme="minorHAnsi"/>
                <w:color w:val="111111"/>
                <w:sz w:val="24"/>
                <w:szCs w:val="24"/>
                <w:lang w:eastAsia="en-GB"/>
              </w:rPr>
              <w:br/>
            </w:r>
            <w:r w:rsidRPr="009E1CC1">
              <w:rPr>
                <w:rFonts w:eastAsia="Times New Roman" w:cstheme="minorHAnsi"/>
                <w:b/>
                <w:color w:val="111111"/>
                <w:sz w:val="24"/>
                <w:szCs w:val="24"/>
                <w:lang w:eastAsia="en-GB"/>
              </w:rPr>
              <w:t>School Absences</w:t>
            </w:r>
          </w:p>
          <w:p w14:paraId="13E9F525" w14:textId="77777777" w:rsidR="009E1CC1" w:rsidRDefault="009E1CC1" w:rsidP="009E1CC1">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Is there a way of letting the SD school know the university attendance of their trainees before APs? This may help to identify patterns of absence/ behaviours which need to be addressed.</w:t>
            </w:r>
          </w:p>
          <w:p w14:paraId="6D09C299" w14:textId="77777777" w:rsidR="009E1CC1" w:rsidRDefault="009E1CC1" w:rsidP="009E1CC1">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9E1CC1">
              <w:rPr>
                <w:rFonts w:eastAsia="Times New Roman" w:cstheme="minorHAnsi"/>
                <w:b/>
                <w:color w:val="111111"/>
                <w:sz w:val="24"/>
                <w:szCs w:val="24"/>
                <w:lang w:eastAsia="en-GB"/>
              </w:rPr>
              <w:t>School Absence Reporting</w:t>
            </w:r>
          </w:p>
          <w:p w14:paraId="7E2D8D0F" w14:textId="2B031CCA" w:rsidR="009E1CC1" w:rsidRDefault="009E1CC1" w:rsidP="009E1CC1">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9E1CC1">
              <w:rPr>
                <w:rFonts w:eastAsia="Times New Roman" w:cstheme="minorHAnsi"/>
                <w:color w:val="111111"/>
                <w:sz w:val="24"/>
                <w:szCs w:val="24"/>
                <w:lang w:eastAsia="en-GB"/>
              </w:rPr>
              <w:t xml:space="preserve">Schools should be using the </w:t>
            </w:r>
            <w:r>
              <w:rPr>
                <w:rFonts w:eastAsia="Times New Roman" w:cstheme="minorHAnsi"/>
                <w:color w:val="111111"/>
                <w:sz w:val="24"/>
                <w:szCs w:val="24"/>
                <w:lang w:eastAsia="en-GB"/>
              </w:rPr>
              <w:t>absence reporting from to report any trainee absence during placement</w:t>
            </w:r>
            <w:r>
              <w:rPr>
                <w:rFonts w:eastAsia="Times New Roman" w:cstheme="minorHAnsi"/>
                <w:color w:val="111111"/>
                <w:sz w:val="24"/>
                <w:szCs w:val="24"/>
                <w:lang w:eastAsia="en-GB"/>
              </w:rPr>
              <w:br/>
              <w:t>(</w:t>
            </w:r>
            <w:hyperlink r:id="rId10" w:history="1">
              <w:r w:rsidRPr="00175570">
                <w:rPr>
                  <w:rStyle w:val="Hyperlink"/>
                  <w:rFonts w:eastAsia="Times New Roman" w:cstheme="minorHAnsi"/>
                  <w:sz w:val="24"/>
                  <w:szCs w:val="24"/>
                  <w:lang w:eastAsia="en-GB"/>
                </w:rPr>
                <w:t>https://warwick.ac.uk/fac/soc/cte/pintra/home/absences</w:t>
              </w:r>
            </w:hyperlink>
            <w:r>
              <w:rPr>
                <w:rFonts w:eastAsia="Times New Roman" w:cstheme="minorHAnsi"/>
                <w:color w:val="111111"/>
                <w:sz w:val="24"/>
                <w:szCs w:val="24"/>
                <w:lang w:eastAsia="en-GB"/>
              </w:rPr>
              <w:t>)</w:t>
            </w:r>
          </w:p>
          <w:p w14:paraId="58301C4B" w14:textId="23D2D8D0" w:rsidR="009E1CC1" w:rsidRDefault="009E1CC1" w:rsidP="009E1CC1">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lastRenderedPageBreak/>
              <w:t>Trainees are also responsible for reporting their own absence but schools also doing this may help to identify patterns of absence/ behaviours which need to be addressed.</w:t>
            </w:r>
          </w:p>
          <w:p w14:paraId="47CC6B79" w14:textId="518C52BA" w:rsidR="009E1CC1" w:rsidRPr="009E1CC1" w:rsidRDefault="009E1CC1" w:rsidP="009E1CC1">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9E1CC1">
              <w:rPr>
                <w:rFonts w:eastAsia="Times New Roman" w:cstheme="minorHAnsi"/>
                <w:b/>
                <w:color w:val="111111"/>
                <w:sz w:val="24"/>
                <w:szCs w:val="24"/>
                <w:lang w:eastAsia="en-GB"/>
              </w:rPr>
              <w:t>Job Adverts</w:t>
            </w:r>
          </w:p>
          <w:p w14:paraId="733037B7" w14:textId="77777777" w:rsidR="009E1CC1" w:rsidRDefault="009E1CC1" w:rsidP="009E1CC1">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Feel free to sha</w:t>
            </w:r>
            <w:r w:rsidR="00D06869">
              <w:rPr>
                <w:rFonts w:eastAsia="Times New Roman" w:cstheme="minorHAnsi"/>
                <w:color w:val="111111"/>
                <w:sz w:val="24"/>
                <w:szCs w:val="24"/>
                <w:lang w:eastAsia="en-GB"/>
              </w:rPr>
              <w:t xml:space="preserve">re any job vacancy adverts with </w:t>
            </w:r>
            <w:hyperlink r:id="rId11" w:history="1">
              <w:r w:rsidRPr="00175570">
                <w:rPr>
                  <w:rStyle w:val="Hyperlink"/>
                  <w:rFonts w:eastAsia="Times New Roman" w:cstheme="minorHAnsi"/>
                  <w:sz w:val="24"/>
                  <w:szCs w:val="24"/>
                  <w:lang w:eastAsia="en-GB"/>
                </w:rPr>
                <w:t>ctecurrentstudents@warwick.ac.uk</w:t>
              </w:r>
            </w:hyperlink>
            <w:r>
              <w:rPr>
                <w:rFonts w:eastAsia="Times New Roman" w:cstheme="minorHAnsi"/>
                <w:color w:val="111111"/>
                <w:sz w:val="24"/>
                <w:szCs w:val="24"/>
                <w:lang w:eastAsia="en-GB"/>
              </w:rPr>
              <w:t xml:space="preserve"> – these adverts will then be advertised to the relevant trainees. Personalised visits </w:t>
            </w:r>
            <w:r w:rsidR="00D06869">
              <w:rPr>
                <w:rFonts w:eastAsia="Times New Roman" w:cstheme="minorHAnsi"/>
                <w:color w:val="111111"/>
                <w:sz w:val="24"/>
                <w:szCs w:val="24"/>
                <w:lang w:eastAsia="en-GB"/>
              </w:rPr>
              <w:t xml:space="preserve">to the university </w:t>
            </w:r>
            <w:r>
              <w:rPr>
                <w:rFonts w:eastAsia="Times New Roman" w:cstheme="minorHAnsi"/>
                <w:color w:val="111111"/>
                <w:sz w:val="24"/>
                <w:szCs w:val="24"/>
                <w:lang w:eastAsia="en-GB"/>
              </w:rPr>
              <w:t xml:space="preserve">for NQT recruitment </w:t>
            </w:r>
            <w:r w:rsidR="00D06869">
              <w:rPr>
                <w:rFonts w:eastAsia="Times New Roman" w:cstheme="minorHAnsi"/>
                <w:color w:val="111111"/>
                <w:sz w:val="24"/>
                <w:szCs w:val="24"/>
                <w:lang w:eastAsia="en-GB"/>
              </w:rPr>
              <w:t>are encouraged and must be arranged in advance through either PTM or AM</w:t>
            </w:r>
          </w:p>
          <w:p w14:paraId="577D6003" w14:textId="2EF39A65" w:rsidR="00D06869" w:rsidRDefault="00D06869" w:rsidP="009E1CC1">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w:t>
            </w:r>
            <w:hyperlink r:id="rId12" w:history="1">
              <w:r w:rsidRPr="00175570">
                <w:rPr>
                  <w:rStyle w:val="Hyperlink"/>
                  <w:rFonts w:eastAsia="Times New Roman" w:cstheme="minorHAnsi"/>
                  <w:sz w:val="24"/>
                  <w:szCs w:val="24"/>
                  <w:lang w:eastAsia="en-GB"/>
                </w:rPr>
                <w:t>P.C.Taylor.1@warwick.ac.uk</w:t>
              </w:r>
            </w:hyperlink>
            <w:r>
              <w:rPr>
                <w:rFonts w:eastAsia="Times New Roman" w:cstheme="minorHAnsi"/>
                <w:color w:val="111111"/>
                <w:sz w:val="24"/>
                <w:szCs w:val="24"/>
                <w:lang w:eastAsia="en-GB"/>
              </w:rPr>
              <w:t xml:space="preserve"> or </w:t>
            </w:r>
            <w:r>
              <w:t xml:space="preserve"> </w:t>
            </w:r>
            <w:hyperlink r:id="rId13" w:history="1">
              <w:r w:rsidRPr="00175570">
                <w:rPr>
                  <w:rStyle w:val="Hyperlink"/>
                  <w:rFonts w:eastAsia="Times New Roman" w:cstheme="minorHAnsi"/>
                  <w:sz w:val="24"/>
                  <w:szCs w:val="24"/>
                  <w:lang w:eastAsia="en-GB"/>
                </w:rPr>
                <w:t>A.J.Morgan@warwick.ac.uk</w:t>
              </w:r>
            </w:hyperlink>
            <w:r>
              <w:rPr>
                <w:rFonts w:eastAsia="Times New Roman" w:cstheme="minorHAnsi"/>
                <w:color w:val="111111"/>
                <w:sz w:val="24"/>
                <w:szCs w:val="24"/>
                <w:lang w:eastAsia="en-GB"/>
              </w:rPr>
              <w:t>)</w:t>
            </w:r>
          </w:p>
          <w:p w14:paraId="600B70BE" w14:textId="7A6F0B26" w:rsidR="00D06869" w:rsidRDefault="00D06869" w:rsidP="009E1CC1">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D06869">
              <w:rPr>
                <w:rFonts w:eastAsia="Times New Roman" w:cstheme="minorHAnsi"/>
                <w:b/>
                <w:color w:val="111111"/>
                <w:sz w:val="24"/>
                <w:szCs w:val="24"/>
                <w:lang w:eastAsia="en-GB"/>
              </w:rPr>
              <w:t>PTM Thanks</w:t>
            </w:r>
          </w:p>
          <w:p w14:paraId="5D67FADA" w14:textId="77777777" w:rsidR="00D06869" w:rsidRDefault="00D06869" w:rsidP="009E1CC1">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D06869">
              <w:rPr>
                <w:rFonts w:eastAsia="Times New Roman" w:cstheme="minorHAnsi"/>
                <w:color w:val="111111"/>
                <w:sz w:val="24"/>
                <w:szCs w:val="24"/>
                <w:lang w:eastAsia="en-GB"/>
              </w:rPr>
              <w:t xml:space="preserve">As this was </w:t>
            </w:r>
            <w:r>
              <w:rPr>
                <w:rFonts w:eastAsia="Times New Roman" w:cstheme="minorHAnsi"/>
                <w:color w:val="111111"/>
                <w:sz w:val="24"/>
                <w:szCs w:val="24"/>
                <w:lang w:eastAsia="en-GB"/>
              </w:rPr>
              <w:t xml:space="preserve">PTMs last </w:t>
            </w:r>
            <w:proofErr w:type="spellStart"/>
            <w:r>
              <w:rPr>
                <w:rFonts w:eastAsia="Times New Roman" w:cstheme="minorHAnsi"/>
                <w:color w:val="111111"/>
                <w:sz w:val="24"/>
                <w:szCs w:val="24"/>
                <w:lang w:eastAsia="en-GB"/>
              </w:rPr>
              <w:t>WaSP</w:t>
            </w:r>
            <w:proofErr w:type="spellEnd"/>
            <w:r>
              <w:rPr>
                <w:rFonts w:eastAsia="Times New Roman" w:cstheme="minorHAnsi"/>
                <w:color w:val="111111"/>
                <w:sz w:val="24"/>
                <w:szCs w:val="24"/>
                <w:lang w:eastAsia="en-GB"/>
              </w:rPr>
              <w:t xml:space="preserve"> meeting as head of Secondary, before he leaves KI thanked PTM for his professionalism and hard work and passed on messages of thanks from partners. </w:t>
            </w:r>
          </w:p>
          <w:p w14:paraId="4929D459" w14:textId="672DA6E1" w:rsidR="00D06869" w:rsidRPr="00D06869" w:rsidRDefault="00D06869" w:rsidP="009E1CC1">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730" w:type="pct"/>
          </w:tcPr>
          <w:p w14:paraId="64C43D63" w14:textId="77777777" w:rsidR="00FA183D" w:rsidRPr="006D497F" w:rsidRDefault="00FA183D" w:rsidP="00FA183D">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82092E" w14:paraId="5A13564C" w14:textId="77777777" w:rsidTr="006D497F">
        <w:tc>
          <w:tcPr>
            <w:tcW w:w="1332" w:type="pct"/>
          </w:tcPr>
          <w:p w14:paraId="20CD0210" w14:textId="0E9CE951" w:rsidR="0082092E" w:rsidRPr="006D497F" w:rsidRDefault="0082092E" w:rsidP="0082092E">
            <w:pPr>
              <w:rPr>
                <w:rFonts w:ascii="Calibri" w:eastAsia="Times New Roman" w:hAnsi="Calibri" w:cs="Calibri"/>
                <w:b/>
                <w:sz w:val="24"/>
                <w:szCs w:val="24"/>
                <w:lang w:val="en-US" w:eastAsia="en-GB"/>
              </w:rPr>
            </w:pPr>
            <w:r w:rsidRPr="006D497F">
              <w:rPr>
                <w:rFonts w:eastAsia="Times New Roman" w:cstheme="minorHAnsi"/>
                <w:b/>
                <w:color w:val="111111"/>
                <w:sz w:val="24"/>
                <w:szCs w:val="24"/>
                <w:lang w:eastAsia="en-GB"/>
              </w:rPr>
              <w:t>Date of next meeting</w:t>
            </w:r>
          </w:p>
        </w:tc>
        <w:tc>
          <w:tcPr>
            <w:tcW w:w="1938" w:type="pct"/>
          </w:tcPr>
          <w:p w14:paraId="73D4EBC9" w14:textId="470E30D1" w:rsidR="0082092E" w:rsidRPr="006D497F" w:rsidRDefault="0082092E" w:rsidP="005C545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 xml:space="preserve">Thursday </w:t>
            </w:r>
            <w:r w:rsidR="005C5459">
              <w:rPr>
                <w:rFonts w:eastAsia="Times New Roman" w:cstheme="minorHAnsi"/>
                <w:b/>
                <w:color w:val="111111"/>
                <w:sz w:val="24"/>
                <w:szCs w:val="24"/>
                <w:lang w:eastAsia="en-GB"/>
              </w:rPr>
              <w:t>04 July 2019</w:t>
            </w:r>
          </w:p>
        </w:tc>
        <w:tc>
          <w:tcPr>
            <w:tcW w:w="1730" w:type="pct"/>
          </w:tcPr>
          <w:p w14:paraId="4A668544" w14:textId="3C696970" w:rsidR="0082092E" w:rsidRPr="006D497F" w:rsidRDefault="0082092E" w:rsidP="0082092E">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bl>
    <w:p w14:paraId="256C91C2" w14:textId="77777777" w:rsidR="000534FB" w:rsidRDefault="000534FB" w:rsidP="004404A2">
      <w:pPr>
        <w:shd w:val="clear" w:color="auto" w:fill="FFFFFF"/>
        <w:spacing w:before="100" w:beforeAutospacing="1" w:after="100" w:afterAutospacing="1" w:line="248" w:lineRule="atLeast"/>
        <w:rPr>
          <w:rFonts w:eastAsia="Times New Roman" w:cstheme="minorHAnsi"/>
          <w:b/>
          <w:color w:val="111111"/>
          <w:sz w:val="24"/>
          <w:szCs w:val="24"/>
          <w:u w:val="single"/>
          <w:lang w:eastAsia="en-GB"/>
        </w:rPr>
      </w:pPr>
    </w:p>
    <w:p w14:paraId="6E41C0ED" w14:textId="44A50E8B" w:rsidR="005C3A6C" w:rsidRDefault="005C3A6C"/>
    <w:p w14:paraId="0B2BC6D0" w14:textId="2976C4A6" w:rsidR="006D497F" w:rsidRDefault="006D497F"/>
    <w:p w14:paraId="4C62D8CA" w14:textId="072397FA" w:rsidR="006D497F" w:rsidRDefault="006D497F"/>
    <w:p w14:paraId="7B89F615" w14:textId="76B28088" w:rsidR="006D497F" w:rsidRDefault="006D497F"/>
    <w:p w14:paraId="38F9D9D1" w14:textId="6425FCDE" w:rsidR="006D497F" w:rsidRDefault="006D497F"/>
    <w:p w14:paraId="2062B79A" w14:textId="062A5874" w:rsidR="006D497F" w:rsidRDefault="006D497F"/>
    <w:p w14:paraId="219014E3" w14:textId="2F7E0B87" w:rsidR="006D497F" w:rsidRDefault="006D497F"/>
    <w:p w14:paraId="118D0353" w14:textId="69C5535A" w:rsidR="006D497F" w:rsidRDefault="006D497F"/>
    <w:p w14:paraId="521B997B" w14:textId="07DBF235" w:rsidR="006D497F" w:rsidRDefault="006D497F"/>
    <w:p w14:paraId="1BE78BA9" w14:textId="1CE592E9" w:rsidR="006D497F" w:rsidRDefault="006D497F"/>
    <w:p w14:paraId="2E41B72F" w14:textId="2A1D44F1" w:rsidR="006D497F" w:rsidRDefault="006D497F"/>
    <w:p w14:paraId="3FEA943D" w14:textId="2545B4F7" w:rsidR="006D497F" w:rsidRDefault="006D497F"/>
    <w:p w14:paraId="7E3C222C" w14:textId="63F7E5E6" w:rsidR="006D497F" w:rsidRDefault="006D497F"/>
    <w:p w14:paraId="383B8265" w14:textId="5E062E5D" w:rsidR="006D497F" w:rsidRDefault="006D497F"/>
    <w:p w14:paraId="2E2D7F2D" w14:textId="2274AF93" w:rsidR="006D497F" w:rsidRDefault="006D497F"/>
    <w:p w14:paraId="71806627" w14:textId="77777777" w:rsidR="006D497F" w:rsidRDefault="006D497F"/>
    <w:sectPr w:rsidR="006D497F"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D0269D"/>
    <w:multiLevelType w:val="hybridMultilevel"/>
    <w:tmpl w:val="2AB6F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C844B70"/>
    <w:multiLevelType w:val="hybridMultilevel"/>
    <w:tmpl w:val="A258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C3C21E9"/>
    <w:multiLevelType w:val="hybridMultilevel"/>
    <w:tmpl w:val="1F2AD542"/>
    <w:lvl w:ilvl="0" w:tplc="8BA0DB56">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464"/>
    <w:rsid w:val="00006106"/>
    <w:rsid w:val="000221F4"/>
    <w:rsid w:val="0002298B"/>
    <w:rsid w:val="000534FB"/>
    <w:rsid w:val="000535A8"/>
    <w:rsid w:val="00053CC5"/>
    <w:rsid w:val="00056BF9"/>
    <w:rsid w:val="000A0EA8"/>
    <w:rsid w:val="000A621B"/>
    <w:rsid w:val="000D30AC"/>
    <w:rsid w:val="000D4464"/>
    <w:rsid w:val="000E0B5A"/>
    <w:rsid w:val="000F0A2D"/>
    <w:rsid w:val="000F4FBD"/>
    <w:rsid w:val="00133B63"/>
    <w:rsid w:val="00135DA2"/>
    <w:rsid w:val="00142497"/>
    <w:rsid w:val="001441BB"/>
    <w:rsid w:val="001558FF"/>
    <w:rsid w:val="001A3F88"/>
    <w:rsid w:val="001D3921"/>
    <w:rsid w:val="001D40F3"/>
    <w:rsid w:val="001F35DD"/>
    <w:rsid w:val="00217326"/>
    <w:rsid w:val="00244725"/>
    <w:rsid w:val="00250702"/>
    <w:rsid w:val="00254C6B"/>
    <w:rsid w:val="0029412B"/>
    <w:rsid w:val="00295865"/>
    <w:rsid w:val="002A55C8"/>
    <w:rsid w:val="002A5861"/>
    <w:rsid w:val="002C4C82"/>
    <w:rsid w:val="002D05A5"/>
    <w:rsid w:val="002D40FE"/>
    <w:rsid w:val="002E64CC"/>
    <w:rsid w:val="002E765E"/>
    <w:rsid w:val="00324CC2"/>
    <w:rsid w:val="003B0452"/>
    <w:rsid w:val="003C7EDA"/>
    <w:rsid w:val="003D7541"/>
    <w:rsid w:val="003E612F"/>
    <w:rsid w:val="003E68BB"/>
    <w:rsid w:val="004177D5"/>
    <w:rsid w:val="004404A2"/>
    <w:rsid w:val="00452C1F"/>
    <w:rsid w:val="00456526"/>
    <w:rsid w:val="004751DC"/>
    <w:rsid w:val="00497CD3"/>
    <w:rsid w:val="004A0BBC"/>
    <w:rsid w:val="004C7E30"/>
    <w:rsid w:val="004D464A"/>
    <w:rsid w:val="004F69E7"/>
    <w:rsid w:val="005258CA"/>
    <w:rsid w:val="00552E03"/>
    <w:rsid w:val="005574EC"/>
    <w:rsid w:val="0056488A"/>
    <w:rsid w:val="005654FF"/>
    <w:rsid w:val="00580619"/>
    <w:rsid w:val="005A208F"/>
    <w:rsid w:val="005B595F"/>
    <w:rsid w:val="005B6B51"/>
    <w:rsid w:val="005C3A6C"/>
    <w:rsid w:val="005C5459"/>
    <w:rsid w:val="005C7017"/>
    <w:rsid w:val="005D364B"/>
    <w:rsid w:val="005E63EB"/>
    <w:rsid w:val="005E6C1F"/>
    <w:rsid w:val="005F4BA3"/>
    <w:rsid w:val="00647280"/>
    <w:rsid w:val="0069114E"/>
    <w:rsid w:val="00694559"/>
    <w:rsid w:val="006A0716"/>
    <w:rsid w:val="006B32DF"/>
    <w:rsid w:val="006C2E02"/>
    <w:rsid w:val="006D497F"/>
    <w:rsid w:val="006F1651"/>
    <w:rsid w:val="006F2A45"/>
    <w:rsid w:val="006F6E3F"/>
    <w:rsid w:val="00703E2B"/>
    <w:rsid w:val="00715A60"/>
    <w:rsid w:val="007254EC"/>
    <w:rsid w:val="00731A2B"/>
    <w:rsid w:val="00767ECA"/>
    <w:rsid w:val="00771D87"/>
    <w:rsid w:val="0077735C"/>
    <w:rsid w:val="0078245B"/>
    <w:rsid w:val="007C35A4"/>
    <w:rsid w:val="007D2148"/>
    <w:rsid w:val="007E3D61"/>
    <w:rsid w:val="007F0224"/>
    <w:rsid w:val="007F2B87"/>
    <w:rsid w:val="007F648F"/>
    <w:rsid w:val="00817686"/>
    <w:rsid w:val="0082092E"/>
    <w:rsid w:val="00840408"/>
    <w:rsid w:val="0085131E"/>
    <w:rsid w:val="008B648D"/>
    <w:rsid w:val="008C371C"/>
    <w:rsid w:val="008C787B"/>
    <w:rsid w:val="008D3CD7"/>
    <w:rsid w:val="008F4027"/>
    <w:rsid w:val="00912FFD"/>
    <w:rsid w:val="009136BB"/>
    <w:rsid w:val="00921993"/>
    <w:rsid w:val="009348E0"/>
    <w:rsid w:val="0093629A"/>
    <w:rsid w:val="00954652"/>
    <w:rsid w:val="009B0378"/>
    <w:rsid w:val="009B2DC6"/>
    <w:rsid w:val="009C296C"/>
    <w:rsid w:val="009D31F1"/>
    <w:rsid w:val="009D5F03"/>
    <w:rsid w:val="009E1CC1"/>
    <w:rsid w:val="009F2090"/>
    <w:rsid w:val="00A00110"/>
    <w:rsid w:val="00A21E1D"/>
    <w:rsid w:val="00A3296B"/>
    <w:rsid w:val="00A42D3B"/>
    <w:rsid w:val="00A432BB"/>
    <w:rsid w:val="00A55A64"/>
    <w:rsid w:val="00AB0D72"/>
    <w:rsid w:val="00B138E4"/>
    <w:rsid w:val="00B151F1"/>
    <w:rsid w:val="00B20217"/>
    <w:rsid w:val="00B504C7"/>
    <w:rsid w:val="00B61EFE"/>
    <w:rsid w:val="00B81ECE"/>
    <w:rsid w:val="00B9710E"/>
    <w:rsid w:val="00BA224A"/>
    <w:rsid w:val="00BA45A1"/>
    <w:rsid w:val="00BA5C20"/>
    <w:rsid w:val="00BA5C83"/>
    <w:rsid w:val="00BB42FA"/>
    <w:rsid w:val="00BB45EF"/>
    <w:rsid w:val="00BF077D"/>
    <w:rsid w:val="00C009CF"/>
    <w:rsid w:val="00C2506C"/>
    <w:rsid w:val="00C370AE"/>
    <w:rsid w:val="00C54D21"/>
    <w:rsid w:val="00C62721"/>
    <w:rsid w:val="00C70723"/>
    <w:rsid w:val="00C71A3C"/>
    <w:rsid w:val="00C7675A"/>
    <w:rsid w:val="00C77AA6"/>
    <w:rsid w:val="00C90499"/>
    <w:rsid w:val="00C92EC8"/>
    <w:rsid w:val="00C94CEA"/>
    <w:rsid w:val="00CA18A5"/>
    <w:rsid w:val="00CC4417"/>
    <w:rsid w:val="00CD49D6"/>
    <w:rsid w:val="00CE144B"/>
    <w:rsid w:val="00D01192"/>
    <w:rsid w:val="00D06869"/>
    <w:rsid w:val="00D119CA"/>
    <w:rsid w:val="00D21636"/>
    <w:rsid w:val="00D253AE"/>
    <w:rsid w:val="00D30FD1"/>
    <w:rsid w:val="00D67F9E"/>
    <w:rsid w:val="00D73FCB"/>
    <w:rsid w:val="00D76497"/>
    <w:rsid w:val="00D85D70"/>
    <w:rsid w:val="00D97148"/>
    <w:rsid w:val="00DC7AB5"/>
    <w:rsid w:val="00DE6542"/>
    <w:rsid w:val="00E14B46"/>
    <w:rsid w:val="00E316EC"/>
    <w:rsid w:val="00E51828"/>
    <w:rsid w:val="00E55825"/>
    <w:rsid w:val="00E56BEE"/>
    <w:rsid w:val="00E703CD"/>
    <w:rsid w:val="00E81DCB"/>
    <w:rsid w:val="00E917E3"/>
    <w:rsid w:val="00E91F4B"/>
    <w:rsid w:val="00E95DAA"/>
    <w:rsid w:val="00EC3692"/>
    <w:rsid w:val="00EC4992"/>
    <w:rsid w:val="00EC6632"/>
    <w:rsid w:val="00ED00B8"/>
    <w:rsid w:val="00EE4109"/>
    <w:rsid w:val="00EE4807"/>
    <w:rsid w:val="00EE75BC"/>
    <w:rsid w:val="00F2480A"/>
    <w:rsid w:val="00F42C71"/>
    <w:rsid w:val="00F866C9"/>
    <w:rsid w:val="00F86A47"/>
    <w:rsid w:val="00FA183D"/>
    <w:rsid w:val="00FA2595"/>
    <w:rsid w:val="00FD4613"/>
    <w:rsid w:val="00FD6E37"/>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semiHidden/>
    <w:unhideWhenUsed/>
    <w:rsid w:val="005258CA"/>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5574E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332415006">
      <w:bodyDiv w:val="1"/>
      <w:marLeft w:val="0"/>
      <w:marRight w:val="0"/>
      <w:marTop w:val="0"/>
      <w:marBottom w:val="0"/>
      <w:divBdr>
        <w:top w:val="none" w:sz="0" w:space="0" w:color="auto"/>
        <w:left w:val="none" w:sz="0" w:space="0" w:color="auto"/>
        <w:bottom w:val="none" w:sz="0" w:space="0" w:color="auto"/>
        <w:right w:val="none" w:sz="0" w:space="0" w:color="auto"/>
      </w:divBdr>
      <w:divsChild>
        <w:div w:id="234321587">
          <w:marLeft w:val="1426"/>
          <w:marRight w:val="0"/>
          <w:marTop w:val="200"/>
          <w:marBottom w:val="0"/>
          <w:divBdr>
            <w:top w:val="none" w:sz="0" w:space="0" w:color="auto"/>
            <w:left w:val="none" w:sz="0" w:space="0" w:color="auto"/>
            <w:bottom w:val="none" w:sz="0" w:space="0" w:color="auto"/>
            <w:right w:val="none" w:sz="0" w:space="0" w:color="auto"/>
          </w:divBdr>
        </w:div>
      </w:divsChild>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 w:id="2075396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cte/professionaldevelopment/assessmentonly/" TargetMode="External"/><Relationship Id="rId13" Type="http://schemas.openxmlformats.org/officeDocument/2006/relationships/hyperlink" Target="mailto:A.J.Morgan@warwick.ac.uk" TargetMode="External"/><Relationship Id="rId3" Type="http://schemas.openxmlformats.org/officeDocument/2006/relationships/styles" Target="styles.xml"/><Relationship Id="rId7" Type="http://schemas.openxmlformats.org/officeDocument/2006/relationships/hyperlink" Target="https://warwick.ac.uk/fac/soc/cte/pintra/home/partnershipevents" TargetMode="External"/><Relationship Id="rId12" Type="http://schemas.openxmlformats.org/officeDocument/2006/relationships/hyperlink" Target="mailto:P.C.Taylor.1@warwick.ac.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arwick.ac.uk/fac/soc/cte/pintra/home/mentorresources/crossphasealliance" TargetMode="External"/><Relationship Id="rId11" Type="http://schemas.openxmlformats.org/officeDocument/2006/relationships/hyperlink" Target="mailto:ctecurrentstudents@warwick.ac.u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arwick.ac.uk/fac/soc/cte/pintra/home/absences" TargetMode="External"/><Relationship Id="rId4" Type="http://schemas.openxmlformats.org/officeDocument/2006/relationships/settings" Target="settings.xml"/><Relationship Id="rId9" Type="http://schemas.openxmlformats.org/officeDocument/2006/relationships/hyperlink" Target="mailto:J.T.Leese@warwick.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FE7995-375C-48DA-BF0C-F8C0D590E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82F4E6D9</Template>
  <TotalTime>1</TotalTime>
  <Pages>7</Pages>
  <Words>1407</Words>
  <Characters>8020</Characters>
  <Application>Microsoft Office Word</Application>
  <DocSecurity>4</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Walker, Alexandra</cp:lastModifiedBy>
  <cp:revision>2</cp:revision>
  <dcterms:created xsi:type="dcterms:W3CDTF">2019-05-02T10:48:00Z</dcterms:created>
  <dcterms:modified xsi:type="dcterms:W3CDTF">2019-05-02T10:48:00Z</dcterms:modified>
</cp:coreProperties>
</file>