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8B6D5" w14:textId="304C74DB" w:rsidR="0011389C" w:rsidRDefault="00EA66FE" w:rsidP="0011389C">
      <w:pPr>
        <w:pStyle w:val="NormalWeb"/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</w:rPr>
      </w:pPr>
      <w:r w:rsidRPr="000C3290">
        <w:rPr>
          <w:rFonts w:asciiTheme="majorHAnsi" w:hAnsiTheme="majorHAnsi" w:cstheme="majorHAnsi"/>
          <w:b/>
          <w:bCs/>
          <w:noProof/>
          <w:sz w:val="22"/>
          <w:szCs w:val="22"/>
        </w:rPr>
        <w:drawing>
          <wp:anchor distT="0" distB="0" distL="114300" distR="114300" simplePos="0" relativeHeight="251661312" behindDoc="1" locked="0" layoutInCell="1" allowOverlap="1" wp14:anchorId="784588CD" wp14:editId="1E9E2818">
            <wp:simplePos x="0" y="0"/>
            <wp:positionH relativeFrom="column">
              <wp:posOffset>-1143000</wp:posOffset>
            </wp:positionH>
            <wp:positionV relativeFrom="paragraph">
              <wp:posOffset>-1502410</wp:posOffset>
            </wp:positionV>
            <wp:extent cx="7679207" cy="1602105"/>
            <wp:effectExtent l="0" t="0" r="0" b="0"/>
            <wp:wrapNone/>
            <wp:docPr id="3" name="Picture 3" descr="SHARED108:OSX Server 2:&gt; MAIN WORK AREA:Mark:TO ARCHIVE:  JULY 2015:IAS Georgio Riello BC:IAS_head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HARED108:OSX Server 2:&gt; MAIN WORK AREA:Mark:TO ARCHIVE:  JULY 2015:IAS Georgio Riello BC:IAS_header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9207" cy="1602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a14="http://schemas.microsoft.com/office/drawing/2010/main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2BCE34" w14:textId="2B924FCC" w:rsidR="00811F74" w:rsidRDefault="00811F74" w:rsidP="0011389C">
      <w:pPr>
        <w:pStyle w:val="NormalWeb"/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</w:rPr>
      </w:pPr>
    </w:p>
    <w:p w14:paraId="44378576" w14:textId="3345E62B" w:rsidR="00811F74" w:rsidRPr="00E22E1A" w:rsidRDefault="00811F74" w:rsidP="00373D82">
      <w:pPr>
        <w:jc w:val="center"/>
        <w:rPr>
          <w:rFonts w:asciiTheme="majorHAnsi" w:hAnsiTheme="majorHAnsi" w:cstheme="majorHAnsi"/>
          <w:b/>
          <w:bCs/>
        </w:rPr>
      </w:pPr>
      <w:r w:rsidRPr="00E22E1A">
        <w:rPr>
          <w:rFonts w:asciiTheme="majorHAnsi" w:hAnsiTheme="majorHAnsi" w:cstheme="majorHAnsi"/>
          <w:b/>
          <w:bCs/>
        </w:rPr>
        <w:t xml:space="preserve">Cross-phase </w:t>
      </w:r>
      <w:proofErr w:type="spellStart"/>
      <w:r w:rsidRPr="00E22E1A">
        <w:rPr>
          <w:rFonts w:asciiTheme="majorHAnsi" w:hAnsiTheme="majorHAnsi" w:cstheme="majorHAnsi"/>
          <w:b/>
          <w:bCs/>
        </w:rPr>
        <w:t>WaSP</w:t>
      </w:r>
      <w:proofErr w:type="spellEnd"/>
      <w:r w:rsidRPr="00E22E1A">
        <w:rPr>
          <w:rFonts w:asciiTheme="majorHAnsi" w:hAnsiTheme="majorHAnsi" w:cstheme="majorHAnsi"/>
          <w:b/>
          <w:bCs/>
        </w:rPr>
        <w:t xml:space="preserve"> meeting</w:t>
      </w:r>
    </w:p>
    <w:p w14:paraId="1B9BD172" w14:textId="77777777" w:rsidR="00811F74" w:rsidRPr="00E22E1A" w:rsidRDefault="00811F74" w:rsidP="00811F74">
      <w:pPr>
        <w:rPr>
          <w:rFonts w:asciiTheme="majorHAnsi" w:eastAsiaTheme="minorHAnsi" w:hAnsiTheme="majorHAnsi" w:cstheme="majorHAnsi"/>
          <w:b/>
          <w:bCs/>
        </w:rPr>
      </w:pPr>
    </w:p>
    <w:p w14:paraId="2107D1B1" w14:textId="2AB76F2C" w:rsidR="00811F74" w:rsidRPr="00E22E1A" w:rsidRDefault="000001F5" w:rsidP="0B44E499">
      <w:pPr>
        <w:jc w:val="center"/>
        <w:rPr>
          <w:rFonts w:asciiTheme="majorHAnsi" w:hAnsiTheme="majorHAnsi" w:cstheme="majorHAnsi"/>
          <w:b/>
          <w:bCs/>
        </w:rPr>
      </w:pPr>
      <w:r w:rsidRPr="00E22E1A">
        <w:rPr>
          <w:rFonts w:asciiTheme="majorHAnsi" w:hAnsiTheme="majorHAnsi" w:cstheme="majorHAnsi"/>
          <w:b/>
          <w:bCs/>
        </w:rPr>
        <w:t xml:space="preserve">Thursday </w:t>
      </w:r>
      <w:r w:rsidR="00E22E1A" w:rsidRPr="00E22E1A">
        <w:rPr>
          <w:rFonts w:asciiTheme="majorHAnsi" w:hAnsiTheme="majorHAnsi" w:cstheme="majorHAnsi"/>
          <w:b/>
          <w:bCs/>
        </w:rPr>
        <w:t>13</w:t>
      </w:r>
      <w:r w:rsidR="00E22E1A" w:rsidRPr="00E22E1A">
        <w:rPr>
          <w:rFonts w:asciiTheme="majorHAnsi" w:hAnsiTheme="majorHAnsi" w:cstheme="majorHAnsi"/>
          <w:b/>
          <w:bCs/>
          <w:vertAlign w:val="superscript"/>
        </w:rPr>
        <w:t>th</w:t>
      </w:r>
      <w:r w:rsidR="00E22E1A" w:rsidRPr="00E22E1A">
        <w:rPr>
          <w:rFonts w:asciiTheme="majorHAnsi" w:hAnsiTheme="majorHAnsi" w:cstheme="majorHAnsi"/>
          <w:b/>
          <w:bCs/>
        </w:rPr>
        <w:t xml:space="preserve"> July</w:t>
      </w:r>
      <w:r w:rsidR="00100A0B" w:rsidRPr="00E22E1A">
        <w:rPr>
          <w:rFonts w:asciiTheme="majorHAnsi" w:hAnsiTheme="majorHAnsi" w:cstheme="majorHAnsi"/>
          <w:b/>
          <w:bCs/>
        </w:rPr>
        <w:t xml:space="preserve"> 2-4pm</w:t>
      </w:r>
      <w:r w:rsidR="00067155" w:rsidRPr="00E22E1A">
        <w:rPr>
          <w:rFonts w:asciiTheme="majorHAnsi" w:hAnsiTheme="majorHAnsi" w:cstheme="majorHAnsi"/>
          <w:b/>
          <w:bCs/>
        </w:rPr>
        <w:t xml:space="preserve"> </w:t>
      </w:r>
      <w:r w:rsidR="007778BA">
        <w:rPr>
          <w:rFonts w:asciiTheme="majorHAnsi" w:hAnsiTheme="majorHAnsi" w:cstheme="majorHAnsi"/>
          <w:b/>
          <w:bCs/>
        </w:rPr>
        <w:t xml:space="preserve">- </w:t>
      </w:r>
      <w:r w:rsidR="68AD14EB" w:rsidRPr="00E22E1A">
        <w:rPr>
          <w:rFonts w:asciiTheme="majorHAnsi" w:hAnsiTheme="majorHAnsi" w:cstheme="majorHAnsi"/>
          <w:b/>
          <w:bCs/>
        </w:rPr>
        <w:t>lunch available from 1pm</w:t>
      </w:r>
    </w:p>
    <w:p w14:paraId="1AB26EF7" w14:textId="69880915" w:rsidR="00100A0B" w:rsidRPr="00E22E1A" w:rsidRDefault="00EC64AC" w:rsidP="026F60AE">
      <w:pPr>
        <w:jc w:val="center"/>
        <w:rPr>
          <w:rFonts w:asciiTheme="majorHAnsi" w:hAnsiTheme="majorHAnsi" w:cstheme="majorHAnsi"/>
          <w:b/>
          <w:bCs/>
        </w:rPr>
      </w:pPr>
      <w:r w:rsidRPr="00E22E1A">
        <w:rPr>
          <w:rStyle w:val="Strong"/>
          <w:rFonts w:asciiTheme="majorHAnsi" w:hAnsiTheme="majorHAnsi" w:cstheme="majorHAnsi"/>
          <w:color w:val="383838"/>
          <w:shd w:val="clear" w:color="auto" w:fill="FFFFFF"/>
        </w:rPr>
        <w:t>WA0.24, Avon Building,</w:t>
      </w:r>
      <w:r w:rsidR="00623D94" w:rsidRPr="00E22E1A">
        <w:rPr>
          <w:rStyle w:val="Strong"/>
          <w:rFonts w:asciiTheme="majorHAnsi" w:hAnsiTheme="majorHAnsi" w:cstheme="majorHAnsi"/>
          <w:color w:val="383838"/>
          <w:shd w:val="clear" w:color="auto" w:fill="FFFFFF"/>
        </w:rPr>
        <w:t xml:space="preserve"> </w:t>
      </w:r>
      <w:r w:rsidR="00623D94" w:rsidRPr="00E22E1A">
        <w:rPr>
          <w:rFonts w:asciiTheme="majorHAnsi" w:eastAsiaTheme="minorEastAsia" w:hAnsiTheme="majorHAnsi" w:cstheme="majorHAnsi"/>
          <w:b/>
          <w:bCs/>
          <w:noProof/>
          <w:color w:val="000000"/>
        </w:rPr>
        <w:t xml:space="preserve">Centre for Teacher Education </w:t>
      </w:r>
      <w:r w:rsidRPr="00E22E1A">
        <w:rPr>
          <w:rStyle w:val="Strong"/>
          <w:rFonts w:asciiTheme="majorHAnsi" w:hAnsiTheme="majorHAnsi" w:cstheme="majorHAnsi"/>
          <w:color w:val="383838"/>
          <w:shd w:val="clear" w:color="auto" w:fill="FFFFFF"/>
        </w:rPr>
        <w:t xml:space="preserve"> </w:t>
      </w:r>
    </w:p>
    <w:p w14:paraId="34D39977" w14:textId="77777777" w:rsidR="00373D82" w:rsidRDefault="00373D82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tbl>
      <w:tblPr>
        <w:tblStyle w:val="TableGrid"/>
        <w:tblW w:w="9498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993"/>
        <w:gridCol w:w="6237"/>
        <w:gridCol w:w="1275"/>
        <w:gridCol w:w="993"/>
      </w:tblGrid>
      <w:tr w:rsidR="00E22E1A" w14:paraId="0D0E7D9D" w14:textId="77777777" w:rsidTr="007778BA">
        <w:trPr>
          <w:trHeight w:val="1332"/>
        </w:trPr>
        <w:tc>
          <w:tcPr>
            <w:tcW w:w="8505" w:type="dxa"/>
            <w:gridSpan w:val="3"/>
            <w:shd w:val="clear" w:color="auto" w:fill="auto"/>
            <w:vAlign w:val="center"/>
          </w:tcPr>
          <w:p w14:paraId="1A2FB905" w14:textId="77777777" w:rsidR="007778BA" w:rsidRDefault="00E22E1A" w:rsidP="00E22E1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E22E1A">
              <w:rPr>
                <w:rFonts w:asciiTheme="majorHAnsi" w:hAnsiTheme="majorHAnsi" w:cstheme="majorHAnsi"/>
                <w:sz w:val="22"/>
                <w:szCs w:val="22"/>
              </w:rPr>
              <w:t xml:space="preserve">Please join us for lunch and a book launch of </w:t>
            </w:r>
            <w:r w:rsidRPr="00E22E1A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‘Your Secondary School Direct Toolkit’</w:t>
            </w:r>
            <w:r w:rsidRPr="00E22E1A">
              <w:rPr>
                <w:rFonts w:asciiTheme="majorHAnsi" w:hAnsiTheme="majorHAnsi" w:cstheme="majorHAnsi"/>
                <w:sz w:val="22"/>
                <w:szCs w:val="22"/>
              </w:rPr>
              <w:t xml:space="preserve"> (and yes, the irony of the timing of this is not lost on us). </w:t>
            </w:r>
          </w:p>
          <w:p w14:paraId="2AAF63D4" w14:textId="5A30B8D5" w:rsidR="00E22E1A" w:rsidRPr="00E22E1A" w:rsidRDefault="00E22E1A" w:rsidP="00E22E1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E22E1A">
              <w:rPr>
                <w:rFonts w:asciiTheme="majorHAnsi" w:hAnsiTheme="majorHAnsi" w:cstheme="majorHAnsi"/>
                <w:sz w:val="22"/>
                <w:szCs w:val="22"/>
              </w:rPr>
              <w:t xml:space="preserve">The authors, John </w:t>
            </w:r>
            <w:proofErr w:type="gramStart"/>
            <w:r w:rsidRPr="00E22E1A">
              <w:rPr>
                <w:rFonts w:asciiTheme="majorHAnsi" w:hAnsiTheme="majorHAnsi" w:cstheme="majorHAnsi"/>
                <w:sz w:val="22"/>
                <w:szCs w:val="22"/>
              </w:rPr>
              <w:t>Keenan</w:t>
            </w:r>
            <w:proofErr w:type="gramEnd"/>
            <w:r w:rsidRPr="00E22E1A">
              <w:rPr>
                <w:rFonts w:asciiTheme="majorHAnsi" w:hAnsiTheme="majorHAnsi" w:cstheme="majorHAnsi"/>
                <w:sz w:val="22"/>
                <w:szCs w:val="22"/>
              </w:rPr>
              <w:t xml:space="preserve"> and Andy Hind, will be at the lunch to talk to you about the book and their motivations for addressing the specific experiences of school-based training routes to PGCE QTS. The book is available through Sage </w:t>
            </w:r>
            <w:hyperlink r:id="rId12" w:history="1">
              <w:r w:rsidRPr="00E22E1A">
                <w:rPr>
                  <w:rStyle w:val="Hyperlink"/>
                  <w:rFonts w:asciiTheme="majorHAnsi" w:hAnsiTheme="majorHAnsi" w:cstheme="majorHAnsi"/>
                  <w:sz w:val="22"/>
                  <w:szCs w:val="22"/>
                </w:rPr>
                <w:t>https://uk.sagepub.com/en-gb/eur/your-secondary-school-direct-toolkit/book278638</w:t>
              </w:r>
            </w:hyperlink>
            <w:r w:rsidRPr="00E22E1A">
              <w:rPr>
                <w:rFonts w:asciiTheme="majorHAnsi" w:hAnsiTheme="majorHAnsi" w:cstheme="majorHAnsi"/>
                <w:sz w:val="22"/>
                <w:szCs w:val="22"/>
              </w:rPr>
              <w:t xml:space="preserve"> or on Amazon and other booksellers.</w:t>
            </w:r>
          </w:p>
          <w:p w14:paraId="7304F0BA" w14:textId="25958FB6" w:rsidR="00E22E1A" w:rsidRPr="00E22E1A" w:rsidRDefault="00E22E1A" w:rsidP="569CD9DD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sz w:val="22"/>
                <w:szCs w:val="22"/>
              </w:rPr>
            </w:pPr>
          </w:p>
        </w:tc>
        <w:tc>
          <w:tcPr>
            <w:tcW w:w="993" w:type="dxa"/>
            <w:shd w:val="clear" w:color="auto" w:fill="auto"/>
          </w:tcPr>
          <w:p w14:paraId="1F940848" w14:textId="455614A4" w:rsidR="00E22E1A" w:rsidRPr="00E22E1A" w:rsidRDefault="00E22E1A" w:rsidP="569CD9DD">
            <w:pPr>
              <w:pStyle w:val="xmsonormal"/>
              <w:rPr>
                <w:rFonts w:asciiTheme="majorHAnsi" w:hAnsiTheme="majorHAnsi" w:cstheme="majorBidi"/>
                <w:sz w:val="22"/>
                <w:szCs w:val="22"/>
              </w:rPr>
            </w:pPr>
            <w:r w:rsidRPr="00E22E1A">
              <w:rPr>
                <w:rFonts w:asciiTheme="majorHAnsi" w:hAnsiTheme="majorHAnsi" w:cstheme="majorBidi"/>
                <w:sz w:val="22"/>
                <w:szCs w:val="22"/>
              </w:rPr>
              <w:t>1.00pm</w:t>
            </w:r>
          </w:p>
        </w:tc>
      </w:tr>
      <w:tr w:rsidR="00373D82" w14:paraId="547B2CA4" w14:textId="77777777" w:rsidTr="007778BA">
        <w:tc>
          <w:tcPr>
            <w:tcW w:w="993" w:type="dxa"/>
            <w:shd w:val="clear" w:color="auto" w:fill="7030A0"/>
          </w:tcPr>
          <w:p w14:paraId="154DF428" w14:textId="77777777" w:rsidR="00373D82" w:rsidRPr="007807D0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</w:p>
        </w:tc>
        <w:tc>
          <w:tcPr>
            <w:tcW w:w="6237" w:type="dxa"/>
            <w:shd w:val="clear" w:color="auto" w:fill="7030A0"/>
          </w:tcPr>
          <w:p w14:paraId="6A9C67B0" w14:textId="72C0FE41" w:rsidR="00373D82" w:rsidRPr="007807D0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  <w:r w:rsidRPr="007807D0"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  <w:t xml:space="preserve">Item </w:t>
            </w:r>
          </w:p>
        </w:tc>
        <w:tc>
          <w:tcPr>
            <w:tcW w:w="1275" w:type="dxa"/>
            <w:shd w:val="clear" w:color="auto" w:fill="7030A0"/>
          </w:tcPr>
          <w:p w14:paraId="0D42BDE2" w14:textId="1C09EDD4" w:rsidR="00373D82" w:rsidRPr="007807D0" w:rsidRDefault="5F321D8B" w:rsidP="569CD9DD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color w:val="FFFFFF" w:themeColor="background1"/>
                <w:sz w:val="22"/>
                <w:szCs w:val="22"/>
              </w:rPr>
            </w:pPr>
            <w:r w:rsidRPr="569CD9DD">
              <w:rPr>
                <w:rFonts w:asciiTheme="majorHAnsi" w:hAnsiTheme="majorHAnsi" w:cstheme="majorBidi"/>
                <w:b/>
                <w:bCs/>
                <w:color w:val="FFFFFF" w:themeColor="background1"/>
                <w:sz w:val="22"/>
                <w:szCs w:val="22"/>
              </w:rPr>
              <w:t>Lead</w:t>
            </w:r>
          </w:p>
        </w:tc>
        <w:tc>
          <w:tcPr>
            <w:tcW w:w="993" w:type="dxa"/>
            <w:shd w:val="clear" w:color="auto" w:fill="7030A0"/>
          </w:tcPr>
          <w:p w14:paraId="3A8064A1" w14:textId="1F75CABC" w:rsidR="5F321D8B" w:rsidRDefault="5F321D8B" w:rsidP="569CD9DD">
            <w:pPr>
              <w:pStyle w:val="xmsonormal"/>
              <w:rPr>
                <w:rFonts w:asciiTheme="majorHAnsi" w:hAnsiTheme="majorHAnsi" w:cstheme="majorBidi"/>
                <w:b/>
                <w:bCs/>
                <w:color w:val="FFFFFF" w:themeColor="background1"/>
                <w:sz w:val="22"/>
                <w:szCs w:val="22"/>
              </w:rPr>
            </w:pPr>
            <w:r w:rsidRPr="569CD9DD">
              <w:rPr>
                <w:rFonts w:asciiTheme="majorHAnsi" w:hAnsiTheme="majorHAnsi" w:cstheme="majorBidi"/>
                <w:b/>
                <w:bCs/>
                <w:color w:val="FFFFFF" w:themeColor="background1"/>
                <w:sz w:val="22"/>
                <w:szCs w:val="22"/>
              </w:rPr>
              <w:t>Time</w:t>
            </w:r>
          </w:p>
        </w:tc>
      </w:tr>
      <w:tr w:rsidR="00067155" w14:paraId="4598AE93" w14:textId="77777777" w:rsidTr="007778BA">
        <w:trPr>
          <w:trHeight w:val="2387"/>
        </w:trPr>
        <w:tc>
          <w:tcPr>
            <w:tcW w:w="993" w:type="dxa"/>
          </w:tcPr>
          <w:p w14:paraId="092CC38C" w14:textId="08CF9E2D" w:rsidR="00067155" w:rsidRPr="007778BA" w:rsidRDefault="00AC59D9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7778BA"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</w:tcPr>
          <w:p w14:paraId="60649317" w14:textId="6A241A61" w:rsidR="00654915" w:rsidRPr="007778BA" w:rsidRDefault="00654915" w:rsidP="569CD9DD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7778BA">
              <w:rPr>
                <w:rFonts w:asciiTheme="majorHAnsi" w:hAnsiTheme="majorHAnsi" w:cstheme="majorHAnsi"/>
                <w:b/>
                <w:bCs/>
                <w:color w:val="000000" w:themeColor="text1"/>
                <w:sz w:val="22"/>
                <w:szCs w:val="22"/>
              </w:rPr>
              <w:t>Director</w:t>
            </w:r>
            <w:r w:rsidR="40BDC3FD" w:rsidRPr="007778BA">
              <w:rPr>
                <w:rFonts w:asciiTheme="majorHAnsi" w:hAnsiTheme="majorHAnsi" w:cstheme="majorHAnsi"/>
                <w:b/>
                <w:bCs/>
                <w:color w:val="000000" w:themeColor="text1"/>
                <w:sz w:val="22"/>
                <w:szCs w:val="22"/>
              </w:rPr>
              <w:t>’</w:t>
            </w:r>
            <w:r w:rsidRPr="007778BA">
              <w:rPr>
                <w:rFonts w:asciiTheme="majorHAnsi" w:hAnsiTheme="majorHAnsi" w:cstheme="majorHAnsi"/>
                <w:b/>
                <w:bCs/>
                <w:color w:val="000000" w:themeColor="text1"/>
                <w:sz w:val="22"/>
                <w:szCs w:val="22"/>
              </w:rPr>
              <w:t>s updates</w:t>
            </w:r>
            <w:r w:rsidR="00E22E1A" w:rsidRPr="007778BA">
              <w:rPr>
                <w:rFonts w:asciiTheme="majorHAnsi" w:hAnsiTheme="majorHAnsi" w:cstheme="majorHAnsi"/>
                <w:b/>
                <w:bCs/>
                <w:color w:val="000000" w:themeColor="text1"/>
                <w:sz w:val="22"/>
                <w:szCs w:val="22"/>
              </w:rPr>
              <w:t>:</w:t>
            </w:r>
            <w:r w:rsidRPr="007778BA">
              <w:rPr>
                <w:rFonts w:asciiTheme="majorHAnsi" w:hAnsiTheme="majorHAnsi" w:cstheme="majorHAns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</w:p>
          <w:p w14:paraId="52509684" w14:textId="6DD97A86" w:rsidR="00E22E1A" w:rsidRPr="007778BA" w:rsidRDefault="00E22E1A" w:rsidP="00E22E1A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contextualSpacing w:val="0"/>
              <w:rPr>
                <w:rFonts w:asciiTheme="majorHAnsi" w:eastAsia="Times New Roman" w:hAnsiTheme="majorHAnsi" w:cstheme="majorHAnsi"/>
              </w:rPr>
            </w:pPr>
            <w:r w:rsidRPr="007778BA">
              <w:rPr>
                <w:rFonts w:asciiTheme="majorHAnsi" w:eastAsia="Times New Roman" w:hAnsiTheme="majorHAnsi" w:cstheme="majorHAnsi"/>
              </w:rPr>
              <w:t>The new School of Education and Head of School appointment</w:t>
            </w:r>
          </w:p>
          <w:p w14:paraId="78AB2782" w14:textId="0943CEDA" w:rsidR="00E22E1A" w:rsidRPr="007778BA" w:rsidRDefault="00E22E1A" w:rsidP="00E22E1A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contextualSpacing w:val="0"/>
              <w:rPr>
                <w:rFonts w:asciiTheme="majorHAnsi" w:eastAsia="Times New Roman" w:hAnsiTheme="majorHAnsi" w:cstheme="majorHAnsi"/>
              </w:rPr>
            </w:pPr>
            <w:r w:rsidRPr="007778BA">
              <w:rPr>
                <w:rFonts w:asciiTheme="majorHAnsi" w:eastAsia="Times New Roman" w:hAnsiTheme="majorHAnsi" w:cstheme="majorHAnsi"/>
              </w:rPr>
              <w:t>Readiness for 2024</w:t>
            </w:r>
            <w:r w:rsidR="006A60ED" w:rsidRPr="007778BA">
              <w:rPr>
                <w:rFonts w:asciiTheme="majorHAnsi" w:eastAsia="Times New Roman" w:hAnsiTheme="majorHAnsi" w:cstheme="majorHAnsi"/>
              </w:rPr>
              <w:t>/25</w:t>
            </w:r>
            <w:r w:rsidRPr="007778BA">
              <w:rPr>
                <w:rFonts w:asciiTheme="majorHAnsi" w:eastAsia="Times New Roman" w:hAnsiTheme="majorHAnsi" w:cstheme="majorHAnsi"/>
              </w:rPr>
              <w:t xml:space="preserve"> – meetings with DfE </w:t>
            </w:r>
          </w:p>
          <w:p w14:paraId="59179319" w14:textId="25F3EC58" w:rsidR="00E22E1A" w:rsidRPr="007778BA" w:rsidRDefault="00E22E1A" w:rsidP="00E22E1A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contextualSpacing w:val="0"/>
              <w:rPr>
                <w:rFonts w:asciiTheme="majorHAnsi" w:hAnsiTheme="majorHAnsi" w:cstheme="majorHAnsi"/>
              </w:rPr>
            </w:pPr>
            <w:r w:rsidRPr="007778BA">
              <w:rPr>
                <w:rFonts w:asciiTheme="majorHAnsi" w:hAnsiTheme="majorHAnsi" w:cstheme="majorHAnsi"/>
              </w:rPr>
              <w:t>Partnership Models</w:t>
            </w:r>
            <w:r w:rsidR="006A60ED" w:rsidRPr="007778BA">
              <w:rPr>
                <w:rFonts w:asciiTheme="majorHAnsi" w:hAnsiTheme="majorHAnsi" w:cstheme="majorHAnsi"/>
              </w:rPr>
              <w:t xml:space="preserve"> for 2024/25</w:t>
            </w:r>
          </w:p>
          <w:p w14:paraId="7872FD12" w14:textId="6D835548" w:rsidR="00E22E1A" w:rsidRPr="007778BA" w:rsidRDefault="00E22E1A" w:rsidP="00E22E1A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contextualSpacing w:val="0"/>
              <w:rPr>
                <w:rFonts w:asciiTheme="majorHAnsi" w:eastAsia="Times New Roman" w:hAnsiTheme="majorHAnsi" w:cstheme="majorHAnsi"/>
              </w:rPr>
            </w:pPr>
            <w:r w:rsidRPr="007778BA">
              <w:rPr>
                <w:rFonts w:asciiTheme="majorHAnsi" w:eastAsia="Times New Roman" w:hAnsiTheme="majorHAnsi" w:cstheme="majorHAnsi"/>
              </w:rPr>
              <w:t>Digital PGCE development for 2024</w:t>
            </w:r>
            <w:r w:rsidR="006A60ED" w:rsidRPr="007778BA">
              <w:rPr>
                <w:rFonts w:asciiTheme="majorHAnsi" w:eastAsia="Times New Roman" w:hAnsiTheme="majorHAnsi" w:cstheme="majorHAnsi"/>
              </w:rPr>
              <w:t>/</w:t>
            </w:r>
            <w:r w:rsidRPr="007778BA">
              <w:rPr>
                <w:rFonts w:asciiTheme="majorHAnsi" w:eastAsia="Times New Roman" w:hAnsiTheme="majorHAnsi" w:cstheme="majorHAnsi"/>
              </w:rPr>
              <w:t xml:space="preserve">25 </w:t>
            </w:r>
          </w:p>
          <w:p w14:paraId="6E639751" w14:textId="77777777" w:rsidR="00E22E1A" w:rsidRPr="007778BA" w:rsidRDefault="00E22E1A" w:rsidP="00E22E1A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contextualSpacing w:val="0"/>
              <w:rPr>
                <w:rFonts w:asciiTheme="majorHAnsi" w:eastAsia="Times New Roman" w:hAnsiTheme="majorHAnsi" w:cstheme="majorHAnsi"/>
              </w:rPr>
            </w:pPr>
            <w:r w:rsidRPr="007778BA">
              <w:rPr>
                <w:rFonts w:asciiTheme="majorHAnsi" w:eastAsia="Times New Roman" w:hAnsiTheme="majorHAnsi" w:cstheme="majorHAnsi"/>
              </w:rPr>
              <w:t>Staff changes for 2023-24</w:t>
            </w:r>
          </w:p>
          <w:p w14:paraId="621A323B" w14:textId="77777777" w:rsidR="006A60ED" w:rsidRPr="007778BA" w:rsidRDefault="00E22E1A" w:rsidP="00E22E1A">
            <w:pPr>
              <w:pStyle w:val="xmsonormal"/>
              <w:numPr>
                <w:ilvl w:val="0"/>
                <w:numId w:val="19"/>
              </w:numPr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  <w:bdr w:val="none" w:sz="0" w:space="0" w:color="auto" w:frame="1"/>
              </w:rPr>
            </w:pPr>
            <w:r w:rsidRPr="007778BA">
              <w:rPr>
                <w:rFonts w:asciiTheme="majorHAnsi" w:hAnsiTheme="majorHAnsi" w:cstheme="majorHAnsi"/>
                <w:sz w:val="22"/>
                <w:szCs w:val="22"/>
              </w:rPr>
              <w:t>Partnership/</w:t>
            </w:r>
            <w:r w:rsidRPr="007778BA">
              <w:rPr>
                <w:rFonts w:asciiTheme="majorHAnsi" w:hAnsiTheme="majorHAnsi" w:cstheme="majorHAnsi"/>
                <w:sz w:val="22"/>
                <w:szCs w:val="22"/>
              </w:rPr>
              <w:t>M</w:t>
            </w:r>
            <w:r w:rsidRPr="007778BA">
              <w:rPr>
                <w:rFonts w:asciiTheme="majorHAnsi" w:hAnsiTheme="majorHAnsi" w:cstheme="majorHAnsi"/>
                <w:sz w:val="22"/>
                <w:szCs w:val="22"/>
              </w:rPr>
              <w:t xml:space="preserve">entor Conference – </w:t>
            </w:r>
          </w:p>
          <w:p w14:paraId="15568CC2" w14:textId="55CF2C33" w:rsidR="00067155" w:rsidRPr="007778BA" w:rsidRDefault="006A60ED" w:rsidP="006A60ED">
            <w:pPr>
              <w:pStyle w:val="xmsonormal"/>
              <w:spacing w:before="0" w:beforeAutospacing="0" w:after="0" w:afterAutospacing="0"/>
              <w:ind w:left="360"/>
              <w:rPr>
                <w:rFonts w:asciiTheme="majorHAnsi" w:hAnsiTheme="majorHAnsi" w:cstheme="majorHAnsi"/>
                <w:color w:val="000000"/>
                <w:sz w:val="22"/>
                <w:szCs w:val="22"/>
                <w:bdr w:val="none" w:sz="0" w:space="0" w:color="auto" w:frame="1"/>
              </w:rPr>
            </w:pPr>
            <w:r w:rsidRPr="007778BA">
              <w:rPr>
                <w:rFonts w:asciiTheme="majorHAnsi" w:hAnsiTheme="majorHAnsi" w:cstheme="majorHAnsi"/>
                <w:sz w:val="22"/>
                <w:szCs w:val="22"/>
              </w:rPr>
              <w:t xml:space="preserve">                    </w:t>
            </w:r>
            <w:r w:rsidR="00E22E1A" w:rsidRPr="007778BA">
              <w:rPr>
                <w:rFonts w:asciiTheme="majorHAnsi" w:hAnsiTheme="majorHAnsi" w:cstheme="majorHAnsi"/>
                <w:sz w:val="22"/>
                <w:szCs w:val="22"/>
              </w:rPr>
              <w:t>Thursday 28</w:t>
            </w:r>
            <w:r w:rsidR="00E22E1A" w:rsidRPr="007778BA">
              <w:rPr>
                <w:rFonts w:asciiTheme="majorHAnsi" w:hAnsiTheme="majorHAnsi" w:cstheme="majorHAnsi"/>
                <w:sz w:val="22"/>
                <w:szCs w:val="22"/>
                <w:vertAlign w:val="superscript"/>
              </w:rPr>
              <w:t>th</w:t>
            </w:r>
            <w:r w:rsidR="00E22E1A" w:rsidRPr="007778BA">
              <w:rPr>
                <w:rFonts w:asciiTheme="majorHAnsi" w:hAnsiTheme="majorHAnsi" w:cstheme="majorHAnsi"/>
                <w:sz w:val="22"/>
                <w:szCs w:val="22"/>
              </w:rPr>
              <w:t xml:space="preserve"> Sept 2023, 12-5pm</w:t>
            </w:r>
          </w:p>
        </w:tc>
        <w:tc>
          <w:tcPr>
            <w:tcW w:w="1275" w:type="dxa"/>
          </w:tcPr>
          <w:p w14:paraId="555438A6" w14:textId="626B9C4C" w:rsidR="00654915" w:rsidRPr="007778BA" w:rsidRDefault="00784485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7778BA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KI</w:t>
            </w:r>
          </w:p>
          <w:p w14:paraId="41B5E3BA" w14:textId="77777777" w:rsidR="006A60ED" w:rsidRPr="007778BA" w:rsidRDefault="006A60ED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  <w:p w14:paraId="400C319B" w14:textId="77777777" w:rsidR="006A60ED" w:rsidRPr="007778BA" w:rsidRDefault="006A60ED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  <w:p w14:paraId="78F835BA" w14:textId="47FB6B82" w:rsidR="006A60ED" w:rsidRPr="007778BA" w:rsidRDefault="006A60ED" w:rsidP="00067155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7778BA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KI/LC</w:t>
            </w:r>
          </w:p>
          <w:p w14:paraId="3462991D" w14:textId="541889FD" w:rsidR="00067155" w:rsidRPr="007778BA" w:rsidRDefault="006A60ED" w:rsidP="569CD9DD">
            <w:pPr>
              <w:pStyle w:val="xmsolistparagraph"/>
              <w:shd w:val="clear" w:color="auto" w:fill="FFFFFF" w:themeFill="background1"/>
              <w:spacing w:before="0" w:beforeAutospacing="0" w:after="0" w:afterAutospacing="0"/>
              <w:rPr>
                <w:rFonts w:asciiTheme="majorHAnsi" w:hAnsiTheme="majorHAnsi" w:cstheme="majorBidi"/>
                <w:color w:val="000000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/>
                <w:sz w:val="22"/>
                <w:szCs w:val="22"/>
              </w:rPr>
              <w:t>AB/MH</w:t>
            </w:r>
          </w:p>
        </w:tc>
        <w:tc>
          <w:tcPr>
            <w:tcW w:w="993" w:type="dxa"/>
          </w:tcPr>
          <w:p w14:paraId="4FAB9CD0" w14:textId="72F68D2A" w:rsidR="723A72C0" w:rsidRPr="007778BA" w:rsidRDefault="723A72C0" w:rsidP="569CD9DD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2.00pm</w:t>
            </w:r>
          </w:p>
        </w:tc>
      </w:tr>
      <w:tr w:rsidR="004D1A67" w14:paraId="66D96545" w14:textId="77777777" w:rsidTr="007778BA">
        <w:trPr>
          <w:trHeight w:val="1258"/>
        </w:trPr>
        <w:tc>
          <w:tcPr>
            <w:tcW w:w="993" w:type="dxa"/>
          </w:tcPr>
          <w:p w14:paraId="47E88F30" w14:textId="7C139F6E" w:rsidR="004D1A67" w:rsidRPr="007778BA" w:rsidRDefault="004D1A67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7778BA"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</w:tcPr>
          <w:p w14:paraId="6B9C8BEF" w14:textId="77777777" w:rsidR="004D1A67" w:rsidRPr="007778BA" w:rsidRDefault="004D1A67" w:rsidP="004D1A67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>ITE Curriculum planning:</w:t>
            </w:r>
          </w:p>
          <w:p w14:paraId="388531CD" w14:textId="77777777" w:rsidR="004D1A67" w:rsidRPr="007778BA" w:rsidRDefault="004D1A67" w:rsidP="004D1A67">
            <w:pPr>
              <w:pStyle w:val="xmsonormal"/>
              <w:numPr>
                <w:ilvl w:val="0"/>
                <w:numId w:val="20"/>
              </w:numPr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>2023</w:t>
            </w:r>
            <w:r w:rsidRPr="007778BA"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>/24</w:t>
            </w: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 xml:space="preserve"> – centrally led, locally negotiated approach  </w:t>
            </w: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 xml:space="preserve"> </w:t>
            </w:r>
          </w:p>
          <w:p w14:paraId="3FC9F057" w14:textId="1CD87ECD" w:rsidR="004D1A67" w:rsidRPr="007778BA" w:rsidRDefault="004D1A67" w:rsidP="007778BA">
            <w:pPr>
              <w:pStyle w:val="xmsonormal"/>
              <w:numPr>
                <w:ilvl w:val="0"/>
                <w:numId w:val="23"/>
              </w:numPr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Piloting of aspects of 2024 curriculum and assessment changes</w:t>
            </w:r>
          </w:p>
        </w:tc>
        <w:tc>
          <w:tcPr>
            <w:tcW w:w="1275" w:type="dxa"/>
          </w:tcPr>
          <w:p w14:paraId="41161385" w14:textId="00D2057A" w:rsidR="004D1A67" w:rsidRPr="007778BA" w:rsidRDefault="004D1A67" w:rsidP="00AC59D9">
            <w:pPr>
              <w:pStyle w:val="xmsonormal"/>
              <w:spacing w:before="0" w:beforeAutospacing="0" w:after="0" w:afterAutospacing="0" w:line="259" w:lineRule="auto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AH/JD/GN</w:t>
            </w:r>
          </w:p>
        </w:tc>
        <w:tc>
          <w:tcPr>
            <w:tcW w:w="993" w:type="dxa"/>
          </w:tcPr>
          <w:p w14:paraId="06F7ADF6" w14:textId="5E2CDAF0" w:rsidR="004D1A67" w:rsidRPr="007778BA" w:rsidRDefault="004D1A67" w:rsidP="6625AD4D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2.30pm</w:t>
            </w:r>
          </w:p>
        </w:tc>
      </w:tr>
      <w:tr w:rsidR="004D1A67" w14:paraId="425F960A" w14:textId="77777777" w:rsidTr="007778BA">
        <w:trPr>
          <w:trHeight w:val="268"/>
        </w:trPr>
        <w:tc>
          <w:tcPr>
            <w:tcW w:w="8505" w:type="dxa"/>
            <w:gridSpan w:val="3"/>
            <w:shd w:val="clear" w:color="auto" w:fill="D9D9D9" w:themeFill="background1" w:themeFillShade="D9"/>
          </w:tcPr>
          <w:p w14:paraId="2D350C67" w14:textId="313A86DA" w:rsidR="004D1A67" w:rsidRPr="007778BA" w:rsidRDefault="007778BA" w:rsidP="004D1A67">
            <w:pPr>
              <w:pStyle w:val="xmsonormal"/>
              <w:spacing w:before="0" w:beforeAutospacing="0" w:after="0" w:afterAutospacing="0" w:line="259" w:lineRule="auto"/>
              <w:jc w:val="center"/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Bidi"/>
                <w:b/>
                <w:bCs/>
                <w:i/>
                <w:iCs/>
                <w:color w:val="000000"/>
                <w:sz w:val="22"/>
                <w:szCs w:val="22"/>
                <w:bdr w:val="none" w:sz="0" w:space="0" w:color="auto" w:frame="1"/>
              </w:rPr>
              <w:t>5</w:t>
            </w:r>
            <w:r w:rsidR="004D1A67" w:rsidRPr="007778BA">
              <w:rPr>
                <w:rFonts w:asciiTheme="majorHAnsi" w:hAnsiTheme="majorHAnsi" w:cstheme="majorBidi"/>
                <w:b/>
                <w:bCs/>
                <w:i/>
                <w:iCs/>
                <w:color w:val="000000"/>
                <w:sz w:val="22"/>
                <w:szCs w:val="22"/>
                <w:bdr w:val="none" w:sz="0" w:space="0" w:color="auto" w:frame="1"/>
              </w:rPr>
              <w:t xml:space="preserve"> mins comfort break</w:t>
            </w:r>
          </w:p>
        </w:tc>
        <w:tc>
          <w:tcPr>
            <w:tcW w:w="993" w:type="dxa"/>
          </w:tcPr>
          <w:p w14:paraId="67299C57" w14:textId="0F3A1458" w:rsidR="004D1A67" w:rsidRPr="007778BA" w:rsidRDefault="004D1A67" w:rsidP="6625AD4D">
            <w:pPr>
              <w:pStyle w:val="xmsolistparagraph"/>
              <w:rPr>
                <w:rFonts w:asciiTheme="majorHAnsi" w:hAnsiTheme="majorHAnsi" w:cstheme="majorBidi"/>
                <w:i/>
                <w:iCs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i/>
                <w:iCs/>
                <w:color w:val="000000" w:themeColor="text1"/>
                <w:sz w:val="22"/>
                <w:szCs w:val="22"/>
              </w:rPr>
              <w:t>2.</w:t>
            </w:r>
            <w:r w:rsidR="007778BA" w:rsidRPr="007778BA">
              <w:rPr>
                <w:rFonts w:asciiTheme="majorHAnsi" w:hAnsiTheme="majorHAnsi" w:cstheme="majorBidi"/>
                <w:i/>
                <w:iCs/>
                <w:color w:val="000000" w:themeColor="text1"/>
                <w:sz w:val="22"/>
                <w:szCs w:val="22"/>
              </w:rPr>
              <w:t>5</w:t>
            </w:r>
            <w:r w:rsidR="007778BA">
              <w:rPr>
                <w:rFonts w:asciiTheme="majorHAnsi" w:hAnsiTheme="majorHAnsi" w:cstheme="majorBidi"/>
                <w:i/>
                <w:iCs/>
                <w:color w:val="000000" w:themeColor="text1"/>
                <w:sz w:val="22"/>
                <w:szCs w:val="22"/>
              </w:rPr>
              <w:t>5</w:t>
            </w:r>
            <w:r w:rsidRPr="007778BA">
              <w:rPr>
                <w:rFonts w:asciiTheme="majorHAnsi" w:hAnsiTheme="majorHAnsi" w:cstheme="majorBidi"/>
                <w:i/>
                <w:iCs/>
                <w:color w:val="000000" w:themeColor="text1"/>
                <w:sz w:val="22"/>
                <w:szCs w:val="22"/>
              </w:rPr>
              <w:t>pm</w:t>
            </w:r>
          </w:p>
        </w:tc>
      </w:tr>
      <w:tr w:rsidR="00067155" w14:paraId="24FDFEAC" w14:textId="77777777" w:rsidTr="007778BA">
        <w:trPr>
          <w:trHeight w:val="2346"/>
        </w:trPr>
        <w:tc>
          <w:tcPr>
            <w:tcW w:w="993" w:type="dxa"/>
          </w:tcPr>
          <w:p w14:paraId="4748C253" w14:textId="79187427" w:rsidR="00067155" w:rsidRPr="007778BA" w:rsidRDefault="004D1A67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7778BA"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</w:tcPr>
          <w:p w14:paraId="0EF3E995" w14:textId="32BC155F" w:rsidR="004D1A67" w:rsidRPr="007778BA" w:rsidRDefault="004D1A67" w:rsidP="004D1A67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>ITE Curriculum planning</w:t>
            </w:r>
            <w:r w:rsidRPr="007778BA"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 xml:space="preserve"> (continued)</w:t>
            </w:r>
            <w:r w:rsidRPr="007778BA"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>:</w:t>
            </w:r>
          </w:p>
          <w:p w14:paraId="292655D2" w14:textId="2229135C" w:rsidR="00AC59D9" w:rsidRPr="007778BA" w:rsidRDefault="00AC59D9" w:rsidP="00AC59D9">
            <w:pPr>
              <w:pStyle w:val="xmsonormal"/>
              <w:numPr>
                <w:ilvl w:val="0"/>
                <w:numId w:val="20"/>
              </w:numPr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>2024</w:t>
            </w:r>
            <w:r w:rsidR="004D1A67" w:rsidRPr="007778BA"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>/25</w:t>
            </w: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 xml:space="preserve"> – planning and consultation questions – </w:t>
            </w:r>
          </w:p>
          <w:p w14:paraId="0458AE24" w14:textId="108FB78E" w:rsidR="00AC59D9" w:rsidRPr="007778BA" w:rsidRDefault="00AC59D9" w:rsidP="007778BA">
            <w:pPr>
              <w:pStyle w:val="xmsonormal"/>
              <w:numPr>
                <w:ilvl w:val="0"/>
                <w:numId w:val="22"/>
              </w:numPr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West Midlands Mentoring Partnership</w:t>
            </w:r>
          </w:p>
          <w:p w14:paraId="2932EC1A" w14:textId="71722383" w:rsidR="00AC59D9" w:rsidRPr="007778BA" w:rsidRDefault="00AC59D9" w:rsidP="007778BA">
            <w:pPr>
              <w:pStyle w:val="xmsonormal"/>
              <w:numPr>
                <w:ilvl w:val="0"/>
                <w:numId w:val="22"/>
              </w:numPr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What can we do for 2023 to make your life as our ITT partner easier?</w:t>
            </w:r>
          </w:p>
          <w:p w14:paraId="3FFEA553" w14:textId="786A9291" w:rsidR="00AC59D9" w:rsidRPr="007778BA" w:rsidRDefault="00AC59D9" w:rsidP="007778BA">
            <w:pPr>
              <w:pStyle w:val="xmsonormal"/>
              <w:numPr>
                <w:ilvl w:val="0"/>
                <w:numId w:val="22"/>
              </w:numPr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proofErr w:type="spellStart"/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ITaP</w:t>
            </w:r>
            <w:proofErr w:type="spellEnd"/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 xml:space="preserve"> sequencing and days of delivery</w:t>
            </w:r>
          </w:p>
          <w:p w14:paraId="46A234B1" w14:textId="77485AAE" w:rsidR="00AC59D9" w:rsidRPr="007778BA" w:rsidRDefault="00AC59D9" w:rsidP="007778BA">
            <w:pPr>
              <w:pStyle w:val="xmsonormal"/>
              <w:numPr>
                <w:ilvl w:val="0"/>
                <w:numId w:val="22"/>
              </w:numPr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 xml:space="preserve">Communication of CTE taught curriculum, subject, </w:t>
            </w:r>
            <w:proofErr w:type="gramStart"/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theme</w:t>
            </w:r>
            <w:proofErr w:type="gramEnd"/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 xml:space="preserve"> and timing</w:t>
            </w:r>
          </w:p>
          <w:p w14:paraId="5FB1CC03" w14:textId="4F592746" w:rsidR="00AC59D9" w:rsidRPr="007778BA" w:rsidRDefault="00AC59D9" w:rsidP="00AC59D9">
            <w:pPr>
              <w:pStyle w:val="xmsonormal"/>
              <w:spacing w:before="0" w:beforeAutospacing="0" w:after="0" w:afterAutospacing="0"/>
              <w:ind w:left="36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</w:p>
        </w:tc>
        <w:tc>
          <w:tcPr>
            <w:tcW w:w="1275" w:type="dxa"/>
          </w:tcPr>
          <w:p w14:paraId="3DA94572" w14:textId="336880BC" w:rsidR="0B44E499" w:rsidRPr="007778BA" w:rsidRDefault="00AC59D9" w:rsidP="00AC59D9">
            <w:pPr>
              <w:pStyle w:val="xmsonormal"/>
              <w:spacing w:before="0" w:beforeAutospacing="0" w:after="0" w:afterAutospacing="0" w:line="259" w:lineRule="auto"/>
              <w:rPr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AH/JD/GN</w:t>
            </w:r>
          </w:p>
        </w:tc>
        <w:tc>
          <w:tcPr>
            <w:tcW w:w="993" w:type="dxa"/>
          </w:tcPr>
          <w:p w14:paraId="78096A8A" w14:textId="50BA7EF4" w:rsidR="569CD9DD" w:rsidRPr="007778BA" w:rsidRDefault="007778BA" w:rsidP="004D1A67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3.00pm</w:t>
            </w:r>
          </w:p>
        </w:tc>
      </w:tr>
      <w:tr w:rsidR="00067155" w14:paraId="78676837" w14:textId="77777777" w:rsidTr="007778BA">
        <w:trPr>
          <w:trHeight w:val="366"/>
        </w:trPr>
        <w:tc>
          <w:tcPr>
            <w:tcW w:w="993" w:type="dxa"/>
          </w:tcPr>
          <w:p w14:paraId="3F1FD085" w14:textId="640B3E52" w:rsidR="00067155" w:rsidRPr="007778BA" w:rsidRDefault="007778BA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7778BA"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6237" w:type="dxa"/>
          </w:tcPr>
          <w:p w14:paraId="09A83D51" w14:textId="1E62C042" w:rsidR="0B44E499" w:rsidRPr="007778BA" w:rsidRDefault="004D1A67" w:rsidP="0B44E499">
            <w:pPr>
              <w:pStyle w:val="xmsolistparagraph"/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 xml:space="preserve">Partner matters </w:t>
            </w:r>
          </w:p>
        </w:tc>
        <w:tc>
          <w:tcPr>
            <w:tcW w:w="1275" w:type="dxa"/>
          </w:tcPr>
          <w:p w14:paraId="58A1567C" w14:textId="5EB36B71" w:rsidR="0B44E499" w:rsidRPr="007778BA" w:rsidRDefault="004D1A67" w:rsidP="0B44E499">
            <w:pPr>
              <w:pStyle w:val="xmsolistparagraph"/>
              <w:shd w:val="clear" w:color="auto" w:fill="FFFFFF" w:themeFill="background1"/>
              <w:spacing w:before="0" w:beforeAutospacing="0" w:after="0" w:afterAutospacing="0"/>
              <w:rPr>
                <w:rFonts w:asciiTheme="majorHAnsi" w:hAnsiTheme="majorHAnsi" w:cstheme="majorBidi"/>
                <w:i/>
                <w:iCs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All</w:t>
            </w:r>
            <w:r w:rsidR="0B44E499"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993" w:type="dxa"/>
          </w:tcPr>
          <w:p w14:paraId="1133469A" w14:textId="411CCB47" w:rsidR="3E9607C5" w:rsidRPr="007778BA" w:rsidRDefault="004D1A67" w:rsidP="6625AD4D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3.</w:t>
            </w:r>
            <w:r w:rsidR="007778BA"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4</w:t>
            </w:r>
            <w:r w:rsidRPr="007778BA"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0pm</w:t>
            </w:r>
          </w:p>
        </w:tc>
      </w:tr>
      <w:tr w:rsidR="007778BA" w14:paraId="619B48E4" w14:textId="77777777" w:rsidTr="007778BA">
        <w:trPr>
          <w:trHeight w:val="366"/>
        </w:trPr>
        <w:tc>
          <w:tcPr>
            <w:tcW w:w="993" w:type="dxa"/>
          </w:tcPr>
          <w:p w14:paraId="4EA0AB0A" w14:textId="1D485043" w:rsidR="007778BA" w:rsidRPr="007778BA" w:rsidRDefault="007778BA" w:rsidP="0006715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6237" w:type="dxa"/>
          </w:tcPr>
          <w:p w14:paraId="04CE769A" w14:textId="08F930A5" w:rsidR="007778BA" w:rsidRPr="007778BA" w:rsidRDefault="00333340" w:rsidP="0B44E499">
            <w:pPr>
              <w:pStyle w:val="xmsolistparagraph"/>
              <w:spacing w:before="0" w:beforeAutospacing="0" w:after="0" w:afterAutospacing="0"/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Bidi"/>
                <w:b/>
                <w:bCs/>
                <w:color w:val="000000" w:themeColor="text1"/>
                <w:sz w:val="22"/>
                <w:szCs w:val="22"/>
              </w:rPr>
              <w:t>Happy holidays!</w:t>
            </w:r>
          </w:p>
        </w:tc>
        <w:tc>
          <w:tcPr>
            <w:tcW w:w="1275" w:type="dxa"/>
          </w:tcPr>
          <w:p w14:paraId="7FA8AEDC" w14:textId="77777777" w:rsidR="007778BA" w:rsidRPr="007778BA" w:rsidRDefault="007778BA" w:rsidP="0B44E499">
            <w:pPr>
              <w:pStyle w:val="xmsolistparagraph"/>
              <w:shd w:val="clear" w:color="auto" w:fill="FFFFFF" w:themeFill="background1"/>
              <w:spacing w:before="0" w:beforeAutospacing="0" w:after="0" w:afterAutospacing="0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</w:p>
        </w:tc>
        <w:tc>
          <w:tcPr>
            <w:tcW w:w="993" w:type="dxa"/>
          </w:tcPr>
          <w:p w14:paraId="0549219D" w14:textId="4DC62C5B" w:rsidR="007778BA" w:rsidRPr="007778BA" w:rsidRDefault="007778BA" w:rsidP="6625AD4D">
            <w:pPr>
              <w:pStyle w:val="xmsolistparagraph"/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Bidi"/>
                <w:color w:val="000000" w:themeColor="text1"/>
                <w:sz w:val="22"/>
                <w:szCs w:val="22"/>
              </w:rPr>
              <w:t>4.00pm</w:t>
            </w:r>
          </w:p>
        </w:tc>
      </w:tr>
    </w:tbl>
    <w:p w14:paraId="34E874BB" w14:textId="77777777" w:rsidR="00811F74" w:rsidRDefault="00811F74" w:rsidP="00811F74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</w:rPr>
      </w:pPr>
      <w:r>
        <w:rPr>
          <w:rFonts w:ascii="Calibri" w:hAnsi="Calibri" w:cs="Calibri"/>
          <w:color w:val="000000"/>
          <w:bdr w:val="none" w:sz="0" w:space="0" w:color="auto" w:frame="1"/>
        </w:rPr>
        <w:t> </w:t>
      </w:r>
    </w:p>
    <w:p w14:paraId="6D52C142" w14:textId="41CFCDC1" w:rsidR="00811F74" w:rsidRDefault="00811F74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p w14:paraId="1BBC8822" w14:textId="77777777" w:rsidR="000001F5" w:rsidRPr="004E2EB4" w:rsidRDefault="000001F5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sectPr w:rsidR="000001F5" w:rsidRPr="004E2EB4" w:rsidSect="00670BC5">
      <w:headerReference w:type="even" r:id="rId13"/>
      <w:headerReference w:type="default" r:id="rId14"/>
      <w:footerReference w:type="default" r:id="rId15"/>
      <w:pgSz w:w="11900" w:h="16840"/>
      <w:pgMar w:top="2381" w:right="1410" w:bottom="1440" w:left="1800" w:header="708" w:footer="33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CA978E" w14:textId="77777777" w:rsidR="00F46962" w:rsidRDefault="00F46962" w:rsidP="00A073E9">
      <w:r>
        <w:separator/>
      </w:r>
    </w:p>
  </w:endnote>
  <w:endnote w:type="continuationSeparator" w:id="0">
    <w:p w14:paraId="4122B133" w14:textId="77777777" w:rsidR="00F46962" w:rsidRDefault="00F46962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eastAsiaTheme="minorEastAsia" w:hAnsiTheme="minorHAnsi" w:cstheme="minorBidi"/>
        <w:lang w:eastAsia="en-US"/>
      </w:rPr>
      <w:id w:val="1259413072"/>
      <w:docPartObj>
        <w:docPartGallery w:val="Page Numbers (Bottom of Page)"/>
        <w:docPartUnique/>
      </w:docPartObj>
    </w:sdtPr>
    <w:sdtContent>
      <w:sdt>
        <w:sdtPr>
          <w:rPr>
            <w:rFonts w:asciiTheme="minorHAnsi" w:eastAsiaTheme="minorEastAsia" w:hAnsiTheme="minorHAnsi" w:cstheme="minorBidi"/>
            <w:lang w:eastAsia="en-US"/>
          </w:rPr>
          <w:id w:val="1081714377"/>
          <w:docPartObj>
            <w:docPartGallery w:val="Page Numbers (Top of Page)"/>
            <w:docPartUnique/>
          </w:docPartObj>
        </w:sdtPr>
        <w:sdtContent>
          <w:p w14:paraId="48853BC1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 xml:space="preserve">Centre for </w:t>
            </w:r>
            <w:r w:rsidR="00D84EDB"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>Teacher</w:t>
            </w:r>
            <w:r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 xml:space="preserve"> Education</w:t>
            </w:r>
          </w:p>
          <w:p w14:paraId="3A52364D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Avon, Westwood</w:t>
            </w:r>
          </w:p>
          <w:p w14:paraId="7EFA03FB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University of Warwick</w:t>
            </w:r>
          </w:p>
          <w:p w14:paraId="5877B67C" w14:textId="77777777" w:rsidR="0062196A" w:rsidRPr="0062196A" w:rsidRDefault="0062196A" w:rsidP="00D30E5C">
            <w:pPr>
              <w:ind w:left="6946" w:right="-382"/>
              <w:textAlignment w:val="baseline"/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</w:pPr>
            <w:r w:rsidRPr="0062196A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Coventry CV4</w:t>
            </w:r>
            <w:r w:rsidR="00D30E5C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 xml:space="preserve"> 8EE</w:t>
            </w:r>
            <w:r w:rsidRPr="0062196A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 xml:space="preserve"> UK</w:t>
            </w:r>
          </w:p>
          <w:p w14:paraId="03A08818" w14:textId="77777777" w:rsidR="0062196A" w:rsidRPr="0062196A" w:rsidRDefault="0062196A" w:rsidP="00D30E5C">
            <w:pPr>
              <w:ind w:left="6946" w:right="-382"/>
              <w:rPr>
                <w:rFonts w:ascii="Calibri" w:hAnsi="Calibri"/>
                <w:sz w:val="16"/>
                <w:szCs w:val="16"/>
              </w:rPr>
            </w:pPr>
            <w:r w:rsidRPr="0062196A">
              <w:rPr>
                <w:rFonts w:ascii="Calibri" w:hAnsi="Calibri"/>
                <w:sz w:val="16"/>
                <w:szCs w:val="16"/>
              </w:rPr>
              <w:t xml:space="preserve">T (0)24 7615 </w:t>
            </w:r>
            <w:r w:rsidR="00D84EDB">
              <w:rPr>
                <w:rFonts w:ascii="Calibri" w:hAnsi="Calibri"/>
                <w:sz w:val="16"/>
                <w:szCs w:val="16"/>
              </w:rPr>
              <w:t>23801</w:t>
            </w:r>
          </w:p>
          <w:p w14:paraId="4091BA6A" w14:textId="77777777" w:rsidR="006E7CC9" w:rsidRPr="006E7CC9" w:rsidRDefault="006E7CC9" w:rsidP="00D30E5C">
            <w:pPr>
              <w:pStyle w:val="Footer"/>
              <w:ind w:left="6946" w:right="-382"/>
              <w:rPr>
                <w:rFonts w:ascii="Calibri" w:hAnsi="Calibri"/>
                <w:color w:val="7030A0"/>
                <w:sz w:val="16"/>
              </w:rPr>
            </w:pPr>
            <w:r w:rsidRPr="006E7CC9">
              <w:rPr>
                <w:rFonts w:ascii="Calibri" w:hAnsi="Calibri"/>
                <w:color w:val="7030A0"/>
                <w:sz w:val="16"/>
              </w:rPr>
              <w:t>www.warwick.ac.uk</w:t>
            </w:r>
            <w:r w:rsidR="00D30E5C">
              <w:rPr>
                <w:rFonts w:ascii="Calibri" w:hAnsi="Calibri"/>
                <w:color w:val="7030A0"/>
                <w:sz w:val="16"/>
              </w:rPr>
              <w:t>/c</w:t>
            </w:r>
            <w:r w:rsidR="00D84EDB">
              <w:rPr>
                <w:rFonts w:ascii="Calibri" w:hAnsi="Calibri"/>
                <w:color w:val="7030A0"/>
                <w:sz w:val="16"/>
              </w:rPr>
              <w:t>t</w:t>
            </w:r>
            <w:r w:rsidR="00D30E5C">
              <w:rPr>
                <w:rFonts w:ascii="Calibri" w:hAnsi="Calibri"/>
                <w:color w:val="7030A0"/>
                <w:sz w:val="16"/>
              </w:rPr>
              <w:t>e</w:t>
            </w:r>
          </w:p>
          <w:p w14:paraId="31A9491A" w14:textId="77777777" w:rsidR="00670BC5" w:rsidRDefault="00000000" w:rsidP="00372579">
            <w:pPr>
              <w:pStyle w:val="Footer"/>
              <w:ind w:left="6946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280A4B" w14:textId="77777777" w:rsidR="00F46962" w:rsidRDefault="00F46962" w:rsidP="00A073E9">
      <w:r>
        <w:separator/>
      </w:r>
    </w:p>
  </w:footnote>
  <w:footnote w:type="continuationSeparator" w:id="0">
    <w:p w14:paraId="224EF239" w14:textId="77777777" w:rsidR="00F46962" w:rsidRDefault="00F46962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DBAAE" w14:textId="77777777" w:rsidR="00A073E9" w:rsidRDefault="00000000">
    <w:pPr>
      <w:pStyle w:val="Header"/>
    </w:pPr>
    <w:sdt>
      <w:sdtPr>
        <w:id w:val="171999623"/>
        <w:placeholder>
          <w:docPart w:val="B79407F1E109456BBE1A4DFC5DCA1798"/>
        </w:placeholder>
        <w:temporary/>
        <w:showingPlcHdr/>
      </w:sdtPr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C303F81A703C4FF693DBF8CEEF9E6588"/>
        </w:placeholder>
        <w:temporary/>
        <w:showingPlcHdr/>
      </w:sdtPr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24EDC3730BDE488CA6E9727EB10202F9"/>
        </w:placeholder>
        <w:temporary/>
        <w:showingPlcHdr/>
      </w:sdtPr>
      <w:sdtContent>
        <w:r w:rsidR="00A073E9">
          <w:t>[Type text]</w:t>
        </w:r>
      </w:sdtContent>
    </w:sdt>
  </w:p>
  <w:p w14:paraId="0B6F9E60" w14:textId="77777777" w:rsidR="00A073E9" w:rsidRDefault="00A073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DAAD40" w14:textId="77777777" w:rsidR="00A073E9" w:rsidRDefault="00A073E9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C2E5D24" wp14:editId="49B83087">
          <wp:simplePos x="0" y="0"/>
          <wp:positionH relativeFrom="column">
            <wp:posOffset>-1143000</wp:posOffset>
          </wp:positionH>
          <wp:positionV relativeFrom="paragraph">
            <wp:posOffset>-449580</wp:posOffset>
          </wp:positionV>
          <wp:extent cx="7564779" cy="525780"/>
          <wp:effectExtent l="0" t="0" r="0" b="7620"/>
          <wp:wrapNone/>
          <wp:docPr id="1" name="Picture 1" descr="SHARED108:OSX Server 2:&gt; MAIN WORK AREA:Mark:TO ARCHIVE:  JULY 2015:IAS Georgio Riello BC:IAS_head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7023"/>
                  <a:stretch/>
                </pic:blipFill>
                <pic:spPr bwMode="auto">
                  <a:xfrm>
                    <a:off x="0" y="0"/>
                    <a:ext cx="7564779" cy="5257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  <a:ext uri="{FAA26D3D-D897-4be2-8F04-BA451C77F1D7}">
                      <ma14:placeholderFlag xmlns:a14="http://schemas.microsoft.com/office/drawing/2010/main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F512A"/>
    <w:multiLevelType w:val="hybridMultilevel"/>
    <w:tmpl w:val="C9D804D4"/>
    <w:lvl w:ilvl="0" w:tplc="08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08AE1E0E"/>
    <w:multiLevelType w:val="hybridMultilevel"/>
    <w:tmpl w:val="5ADE83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A057C2"/>
    <w:multiLevelType w:val="hybridMultilevel"/>
    <w:tmpl w:val="617EBC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60036A1"/>
    <w:multiLevelType w:val="hybridMultilevel"/>
    <w:tmpl w:val="F29279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C417A3"/>
    <w:multiLevelType w:val="multilevel"/>
    <w:tmpl w:val="E14CA2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D0A320D"/>
    <w:multiLevelType w:val="multilevel"/>
    <w:tmpl w:val="A9A0E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0A87994"/>
    <w:multiLevelType w:val="hybridMultilevel"/>
    <w:tmpl w:val="F0023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DA1087"/>
    <w:multiLevelType w:val="hybridMultilevel"/>
    <w:tmpl w:val="5F7482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264B351F"/>
    <w:multiLevelType w:val="hybridMultilevel"/>
    <w:tmpl w:val="0E94A61C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00867AF"/>
    <w:multiLevelType w:val="multilevel"/>
    <w:tmpl w:val="006A3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ACE39A1"/>
    <w:multiLevelType w:val="multilevel"/>
    <w:tmpl w:val="2B327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42AC14E7"/>
    <w:multiLevelType w:val="hybridMultilevel"/>
    <w:tmpl w:val="C562CF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4D85680"/>
    <w:multiLevelType w:val="hybridMultilevel"/>
    <w:tmpl w:val="76F876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327A35"/>
    <w:multiLevelType w:val="hybridMultilevel"/>
    <w:tmpl w:val="4896F844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0B3739"/>
    <w:multiLevelType w:val="hybridMultilevel"/>
    <w:tmpl w:val="905EEDFE"/>
    <w:lvl w:ilvl="0" w:tplc="B9C2EF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98F2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220A4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9659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203F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BD8A5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9CC2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CAF8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D4EAB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0E4B05"/>
    <w:multiLevelType w:val="multilevel"/>
    <w:tmpl w:val="93383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C3E786D"/>
    <w:multiLevelType w:val="multilevel"/>
    <w:tmpl w:val="93383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6293F102"/>
    <w:multiLevelType w:val="hybridMultilevel"/>
    <w:tmpl w:val="D7905406"/>
    <w:lvl w:ilvl="0" w:tplc="E1A4F9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B46D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28A3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C029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766C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432E0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7A483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B070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28840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CD3B61"/>
    <w:multiLevelType w:val="hybridMultilevel"/>
    <w:tmpl w:val="C14C3BF4"/>
    <w:lvl w:ilvl="0" w:tplc="4F26F6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DCE08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7E44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7EB5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4253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823E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ECEC9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6A12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F24F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DF1F38"/>
    <w:multiLevelType w:val="hybridMultilevel"/>
    <w:tmpl w:val="A27E362A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8C80E00"/>
    <w:multiLevelType w:val="hybridMultilevel"/>
    <w:tmpl w:val="A2E83B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B56F31"/>
    <w:multiLevelType w:val="multilevel"/>
    <w:tmpl w:val="06D6B9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7991773F"/>
    <w:multiLevelType w:val="hybridMultilevel"/>
    <w:tmpl w:val="FF8E77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106613846">
    <w:abstractNumId w:val="17"/>
  </w:num>
  <w:num w:numId="2" w16cid:durableId="1728798693">
    <w:abstractNumId w:val="18"/>
  </w:num>
  <w:num w:numId="3" w16cid:durableId="2127578439">
    <w:abstractNumId w:val="4"/>
  </w:num>
  <w:num w:numId="4" w16cid:durableId="322201721">
    <w:abstractNumId w:val="7"/>
  </w:num>
  <w:num w:numId="5" w16cid:durableId="682512297">
    <w:abstractNumId w:val="14"/>
  </w:num>
  <w:num w:numId="6" w16cid:durableId="982931252">
    <w:abstractNumId w:val="6"/>
  </w:num>
  <w:num w:numId="7" w16cid:durableId="1820532688">
    <w:abstractNumId w:val="1"/>
  </w:num>
  <w:num w:numId="8" w16cid:durableId="1263495198">
    <w:abstractNumId w:val="20"/>
  </w:num>
  <w:num w:numId="9" w16cid:durableId="328290802">
    <w:abstractNumId w:val="16"/>
  </w:num>
  <w:num w:numId="10" w16cid:durableId="274100752">
    <w:abstractNumId w:val="10"/>
  </w:num>
  <w:num w:numId="11" w16cid:durableId="2103648412">
    <w:abstractNumId w:val="2"/>
  </w:num>
  <w:num w:numId="12" w16cid:durableId="1917550254">
    <w:abstractNumId w:val="0"/>
  </w:num>
  <w:num w:numId="13" w16cid:durableId="17512843">
    <w:abstractNumId w:val="12"/>
  </w:num>
  <w:num w:numId="14" w16cid:durableId="1388803530">
    <w:abstractNumId w:val="15"/>
  </w:num>
  <w:num w:numId="15" w16cid:durableId="1953440397">
    <w:abstractNumId w:val="9"/>
  </w:num>
  <w:num w:numId="16" w16cid:durableId="435373391">
    <w:abstractNumId w:val="21"/>
  </w:num>
  <w:num w:numId="17" w16cid:durableId="1202086428">
    <w:abstractNumId w:val="5"/>
  </w:num>
  <w:num w:numId="18" w16cid:durableId="1928348489">
    <w:abstractNumId w:val="3"/>
  </w:num>
  <w:num w:numId="19" w16cid:durableId="1627396878">
    <w:abstractNumId w:val="11"/>
  </w:num>
  <w:num w:numId="20" w16cid:durableId="1424105203">
    <w:abstractNumId w:val="22"/>
  </w:num>
  <w:num w:numId="21" w16cid:durableId="217514089">
    <w:abstractNumId w:val="19"/>
  </w:num>
  <w:num w:numId="22" w16cid:durableId="590702125">
    <w:abstractNumId w:val="13"/>
  </w:num>
  <w:num w:numId="23" w16cid:durableId="29938043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7863"/>
    <w:rsid w:val="000001F5"/>
    <w:rsid w:val="00066B51"/>
    <w:rsid w:val="00067155"/>
    <w:rsid w:val="000C3290"/>
    <w:rsid w:val="000C6BD2"/>
    <w:rsid w:val="000D5E12"/>
    <w:rsid w:val="000DE0F9"/>
    <w:rsid w:val="00100A0B"/>
    <w:rsid w:val="0011389C"/>
    <w:rsid w:val="00134C3E"/>
    <w:rsid w:val="00142DF7"/>
    <w:rsid w:val="00152530"/>
    <w:rsid w:val="00156A77"/>
    <w:rsid w:val="00236168"/>
    <w:rsid w:val="00241827"/>
    <w:rsid w:val="002440EC"/>
    <w:rsid w:val="002730AB"/>
    <w:rsid w:val="002B6642"/>
    <w:rsid w:val="00333340"/>
    <w:rsid w:val="003603A7"/>
    <w:rsid w:val="00361E11"/>
    <w:rsid w:val="00367166"/>
    <w:rsid w:val="00372579"/>
    <w:rsid w:val="00373D82"/>
    <w:rsid w:val="00396EA1"/>
    <w:rsid w:val="00416576"/>
    <w:rsid w:val="00461567"/>
    <w:rsid w:val="00487863"/>
    <w:rsid w:val="00494B42"/>
    <w:rsid w:val="004D1A67"/>
    <w:rsid w:val="004E2EB4"/>
    <w:rsid w:val="0057761B"/>
    <w:rsid w:val="00591BB7"/>
    <w:rsid w:val="005A09ED"/>
    <w:rsid w:val="005A152B"/>
    <w:rsid w:val="005A63DE"/>
    <w:rsid w:val="005A7F56"/>
    <w:rsid w:val="006056DC"/>
    <w:rsid w:val="0062196A"/>
    <w:rsid w:val="00623D94"/>
    <w:rsid w:val="00654915"/>
    <w:rsid w:val="00670BC5"/>
    <w:rsid w:val="0068633B"/>
    <w:rsid w:val="0069491C"/>
    <w:rsid w:val="0069569E"/>
    <w:rsid w:val="006A60ED"/>
    <w:rsid w:val="006E7CC9"/>
    <w:rsid w:val="006F321B"/>
    <w:rsid w:val="006F3D7C"/>
    <w:rsid w:val="00713430"/>
    <w:rsid w:val="00730D83"/>
    <w:rsid w:val="00731949"/>
    <w:rsid w:val="00735EB1"/>
    <w:rsid w:val="00774165"/>
    <w:rsid w:val="007778BA"/>
    <w:rsid w:val="007807D0"/>
    <w:rsid w:val="00784485"/>
    <w:rsid w:val="00811F74"/>
    <w:rsid w:val="0081433F"/>
    <w:rsid w:val="0082525F"/>
    <w:rsid w:val="0085091F"/>
    <w:rsid w:val="008511A3"/>
    <w:rsid w:val="008957DC"/>
    <w:rsid w:val="009157F9"/>
    <w:rsid w:val="00A05D35"/>
    <w:rsid w:val="00A073E9"/>
    <w:rsid w:val="00AC59D9"/>
    <w:rsid w:val="00AF1496"/>
    <w:rsid w:val="00AF345D"/>
    <w:rsid w:val="00B368A7"/>
    <w:rsid w:val="00B64E48"/>
    <w:rsid w:val="00B83202"/>
    <w:rsid w:val="00BD1232"/>
    <w:rsid w:val="00C345C6"/>
    <w:rsid w:val="00C7667A"/>
    <w:rsid w:val="00D11AE6"/>
    <w:rsid w:val="00D170E0"/>
    <w:rsid w:val="00D30E5C"/>
    <w:rsid w:val="00D7DD0C"/>
    <w:rsid w:val="00D84EDB"/>
    <w:rsid w:val="00DE1591"/>
    <w:rsid w:val="00E1504B"/>
    <w:rsid w:val="00E21561"/>
    <w:rsid w:val="00E22E1A"/>
    <w:rsid w:val="00EA66FE"/>
    <w:rsid w:val="00EBF306"/>
    <w:rsid w:val="00EC64AC"/>
    <w:rsid w:val="00ED650C"/>
    <w:rsid w:val="00EF6C36"/>
    <w:rsid w:val="00F02178"/>
    <w:rsid w:val="00F46962"/>
    <w:rsid w:val="00F53CFB"/>
    <w:rsid w:val="00FB290B"/>
    <w:rsid w:val="00FF7102"/>
    <w:rsid w:val="026F60AE"/>
    <w:rsid w:val="02A83656"/>
    <w:rsid w:val="02C98D38"/>
    <w:rsid w:val="02CBE209"/>
    <w:rsid w:val="02FCF9AD"/>
    <w:rsid w:val="0340163A"/>
    <w:rsid w:val="05C2F76A"/>
    <w:rsid w:val="06018498"/>
    <w:rsid w:val="0680CCEE"/>
    <w:rsid w:val="068FD20C"/>
    <w:rsid w:val="0778F08D"/>
    <w:rsid w:val="077BA779"/>
    <w:rsid w:val="07ADC8C2"/>
    <w:rsid w:val="07E947BE"/>
    <w:rsid w:val="089F524A"/>
    <w:rsid w:val="0954A8DA"/>
    <w:rsid w:val="0A19E351"/>
    <w:rsid w:val="0A52EB6F"/>
    <w:rsid w:val="0ABA709E"/>
    <w:rsid w:val="0B44E499"/>
    <w:rsid w:val="0C49E898"/>
    <w:rsid w:val="0CE06E25"/>
    <w:rsid w:val="0D267632"/>
    <w:rsid w:val="0DB8BD22"/>
    <w:rsid w:val="0DC09595"/>
    <w:rsid w:val="0E469E1B"/>
    <w:rsid w:val="0F438653"/>
    <w:rsid w:val="100317AB"/>
    <w:rsid w:val="10FE523B"/>
    <w:rsid w:val="120F496F"/>
    <w:rsid w:val="12105688"/>
    <w:rsid w:val="129A229C"/>
    <w:rsid w:val="12C647A6"/>
    <w:rsid w:val="137AFC05"/>
    <w:rsid w:val="13B8BB6F"/>
    <w:rsid w:val="1455E153"/>
    <w:rsid w:val="14A8E8D1"/>
    <w:rsid w:val="155B912D"/>
    <w:rsid w:val="175F1E6E"/>
    <w:rsid w:val="1931616B"/>
    <w:rsid w:val="195291F7"/>
    <w:rsid w:val="19CEC70C"/>
    <w:rsid w:val="1A4CC4FF"/>
    <w:rsid w:val="1BBD423E"/>
    <w:rsid w:val="1D381785"/>
    <w:rsid w:val="1DDB701E"/>
    <w:rsid w:val="1E4CFBC5"/>
    <w:rsid w:val="22470FD4"/>
    <w:rsid w:val="2307D1D8"/>
    <w:rsid w:val="2358C9BD"/>
    <w:rsid w:val="235A15AA"/>
    <w:rsid w:val="23EC4980"/>
    <w:rsid w:val="25FAE3D5"/>
    <w:rsid w:val="26DFB159"/>
    <w:rsid w:val="285E521F"/>
    <w:rsid w:val="28A4BF1A"/>
    <w:rsid w:val="2A93F0BD"/>
    <w:rsid w:val="2ACBE7D6"/>
    <w:rsid w:val="2AD6427E"/>
    <w:rsid w:val="2B279DCA"/>
    <w:rsid w:val="2B7B7A82"/>
    <w:rsid w:val="2BB2D145"/>
    <w:rsid w:val="2C59313C"/>
    <w:rsid w:val="2D44BFEF"/>
    <w:rsid w:val="2EF9B8AD"/>
    <w:rsid w:val="2F012DBF"/>
    <w:rsid w:val="31292F02"/>
    <w:rsid w:val="31A52585"/>
    <w:rsid w:val="31EC0C08"/>
    <w:rsid w:val="32183112"/>
    <w:rsid w:val="32F5EC46"/>
    <w:rsid w:val="332BC7D9"/>
    <w:rsid w:val="339AF4C3"/>
    <w:rsid w:val="34113D64"/>
    <w:rsid w:val="3539EFD7"/>
    <w:rsid w:val="35567638"/>
    <w:rsid w:val="359E46D6"/>
    <w:rsid w:val="3681E2A4"/>
    <w:rsid w:val="36A3AD71"/>
    <w:rsid w:val="36BE32FD"/>
    <w:rsid w:val="3791386A"/>
    <w:rsid w:val="37BDBD5A"/>
    <w:rsid w:val="397D5905"/>
    <w:rsid w:val="3A3D389B"/>
    <w:rsid w:val="3AD33DEB"/>
    <w:rsid w:val="3BC0216D"/>
    <w:rsid w:val="3D5AE3B9"/>
    <w:rsid w:val="3D60123E"/>
    <w:rsid w:val="3D8B0001"/>
    <w:rsid w:val="3E317FDC"/>
    <w:rsid w:val="3E9607C5"/>
    <w:rsid w:val="403467BD"/>
    <w:rsid w:val="40BDC3FD"/>
    <w:rsid w:val="41EF6CE9"/>
    <w:rsid w:val="4255B77E"/>
    <w:rsid w:val="43E9F2A2"/>
    <w:rsid w:val="442582A1"/>
    <w:rsid w:val="4455A67B"/>
    <w:rsid w:val="4501B02F"/>
    <w:rsid w:val="47ACBCFA"/>
    <w:rsid w:val="48146463"/>
    <w:rsid w:val="48FDC032"/>
    <w:rsid w:val="493173AE"/>
    <w:rsid w:val="49516718"/>
    <w:rsid w:val="4B71B879"/>
    <w:rsid w:val="4BC3FC4B"/>
    <w:rsid w:val="4C009D8A"/>
    <w:rsid w:val="4C563021"/>
    <w:rsid w:val="4D7CB7AB"/>
    <w:rsid w:val="4DD57489"/>
    <w:rsid w:val="4EA1FB76"/>
    <w:rsid w:val="5043F1FA"/>
    <w:rsid w:val="509DB6C0"/>
    <w:rsid w:val="515C7A81"/>
    <w:rsid w:val="526E13AC"/>
    <w:rsid w:val="52DC61F2"/>
    <w:rsid w:val="55113CFA"/>
    <w:rsid w:val="5549387B"/>
    <w:rsid w:val="556ADE91"/>
    <w:rsid w:val="569CD9DD"/>
    <w:rsid w:val="56AD0D5B"/>
    <w:rsid w:val="574184CF"/>
    <w:rsid w:val="586DF66A"/>
    <w:rsid w:val="58DD5530"/>
    <w:rsid w:val="5DB66F9E"/>
    <w:rsid w:val="5EB6F9BD"/>
    <w:rsid w:val="5F046E84"/>
    <w:rsid w:val="5F321D8B"/>
    <w:rsid w:val="60E71F42"/>
    <w:rsid w:val="624CFE45"/>
    <w:rsid w:val="6330D105"/>
    <w:rsid w:val="63B06D85"/>
    <w:rsid w:val="640C949C"/>
    <w:rsid w:val="6625AD4D"/>
    <w:rsid w:val="6671296C"/>
    <w:rsid w:val="6728CB78"/>
    <w:rsid w:val="68198D83"/>
    <w:rsid w:val="68AD14EB"/>
    <w:rsid w:val="68FE8674"/>
    <w:rsid w:val="6929C30C"/>
    <w:rsid w:val="69CE1390"/>
    <w:rsid w:val="6C29A92F"/>
    <w:rsid w:val="6D2137D2"/>
    <w:rsid w:val="6E28787C"/>
    <w:rsid w:val="6EA184B3"/>
    <w:rsid w:val="6FBFCFA3"/>
    <w:rsid w:val="718C6522"/>
    <w:rsid w:val="723A72C0"/>
    <w:rsid w:val="728921EA"/>
    <w:rsid w:val="7434D184"/>
    <w:rsid w:val="755C05A2"/>
    <w:rsid w:val="75E126C3"/>
    <w:rsid w:val="76025D1A"/>
    <w:rsid w:val="76729B76"/>
    <w:rsid w:val="78521FE1"/>
    <w:rsid w:val="79D0C41F"/>
    <w:rsid w:val="79EF0D96"/>
    <w:rsid w:val="7A4EF509"/>
    <w:rsid w:val="7A733FB8"/>
    <w:rsid w:val="7A9BFFC6"/>
    <w:rsid w:val="7B8D5E39"/>
    <w:rsid w:val="7CBD727A"/>
    <w:rsid w:val="7CEB16F9"/>
    <w:rsid w:val="7DEDED8F"/>
    <w:rsid w:val="7EA43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D975400"/>
  <w14:defaultImageDpi w14:val="300"/>
  <w15:docId w15:val="{158B2690-31EA-471C-B769-4E3CFBB2B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1949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paragraph" w:styleId="NormalWeb">
    <w:name w:val="Normal (Web)"/>
    <w:basedOn w:val="Normal"/>
    <w:uiPriority w:val="99"/>
    <w:unhideWhenUsed/>
    <w:rsid w:val="002B6642"/>
    <w:rPr>
      <w:rFonts w:eastAsiaTheme="minorHAnsi"/>
    </w:rPr>
  </w:style>
  <w:style w:type="paragraph" w:customStyle="1" w:styleId="xmsonormal">
    <w:name w:val="x_msonormal"/>
    <w:basedOn w:val="Normal"/>
    <w:rsid w:val="0011389C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DefaultParagraphFont"/>
    <w:rsid w:val="0011389C"/>
  </w:style>
  <w:style w:type="paragraph" w:styleId="ListParagraph">
    <w:name w:val="List Paragraph"/>
    <w:basedOn w:val="Normal"/>
    <w:uiPriority w:val="34"/>
    <w:qFormat/>
    <w:rsid w:val="00C345C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241827"/>
    <w:rPr>
      <w:color w:val="605E5C"/>
      <w:shd w:val="clear" w:color="auto" w:fill="E1DFDD"/>
    </w:rPr>
  </w:style>
  <w:style w:type="paragraph" w:customStyle="1" w:styleId="xmsolistparagraph">
    <w:name w:val="x_msolistparagraph"/>
    <w:basedOn w:val="Normal"/>
    <w:rsid w:val="000C3290"/>
    <w:pPr>
      <w:spacing w:before="100" w:beforeAutospacing="1" w:after="100" w:afterAutospacing="1"/>
    </w:pPr>
  </w:style>
  <w:style w:type="table" w:styleId="TableGrid">
    <w:name w:val="Table Grid"/>
    <w:basedOn w:val="TableNormal"/>
    <w:uiPriority w:val="59"/>
    <w:rsid w:val="00811F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373D82"/>
    <w:rPr>
      <w:color w:val="800080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EC64A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58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8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80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55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1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90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0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0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42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95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6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0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8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30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1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06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4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06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01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9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63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81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31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9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5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8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8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95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5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9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77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0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4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82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3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0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5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08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1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07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66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23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75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2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1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3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92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65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9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2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7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k.sagepub.com/en-gb/eur/your-secondary-school-direct-toolkit/book278638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dsnac\Downloads\digital_letterhead_aubergin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79407F1E109456BBE1A4DFC5DCA17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777012-86C0-4238-A139-69FB5DBEF31A}"/>
      </w:docPartPr>
      <w:docPartBody>
        <w:p w:rsidR="0082525F" w:rsidRDefault="0082525F">
          <w:pPr>
            <w:pStyle w:val="B79407F1E109456BBE1A4DFC5DCA1798"/>
          </w:pPr>
          <w:r>
            <w:t>[Type the recipient name]</w:t>
          </w:r>
        </w:p>
      </w:docPartBody>
    </w:docPart>
    <w:docPart>
      <w:docPartPr>
        <w:name w:val="C303F81A703C4FF693DBF8CEEF9E65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D22002-426B-4D2D-99D9-483A1C0944AA}"/>
      </w:docPartPr>
      <w:docPartBody>
        <w:p w:rsidR="0082525F" w:rsidRDefault="0082525F">
          <w:pPr>
            <w:pStyle w:val="C303F81A703C4FF693DBF8CEEF9E6588"/>
          </w:pPr>
          <w:r>
            <w:t>[Type the recipient address]</w:t>
          </w:r>
        </w:p>
      </w:docPartBody>
    </w:docPart>
    <w:docPart>
      <w:docPartPr>
        <w:name w:val="24EDC3730BDE488CA6E9727EB10202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A75CE1-7A6C-4DAE-87AB-6C12355ADD47}"/>
      </w:docPartPr>
      <w:docPartBody>
        <w:p w:rsidR="0082525F" w:rsidRDefault="0082525F">
          <w:pPr>
            <w:pStyle w:val="24EDC3730BDE488CA6E9727EB10202F9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2525F"/>
    <w:rsid w:val="00343569"/>
    <w:rsid w:val="00625EE6"/>
    <w:rsid w:val="00702F40"/>
    <w:rsid w:val="007568D5"/>
    <w:rsid w:val="0082525F"/>
    <w:rsid w:val="009D3716"/>
    <w:rsid w:val="00A15692"/>
    <w:rsid w:val="00BE55A3"/>
    <w:rsid w:val="00F34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79407F1E109456BBE1A4DFC5DCA1798">
    <w:name w:val="B79407F1E109456BBE1A4DFC5DCA1798"/>
  </w:style>
  <w:style w:type="paragraph" w:customStyle="1" w:styleId="C303F81A703C4FF693DBF8CEEF9E6588">
    <w:name w:val="C303F81A703C4FF693DBF8CEEF9E6588"/>
  </w:style>
  <w:style w:type="paragraph" w:customStyle="1" w:styleId="24EDC3730BDE488CA6E9727EB10202F9">
    <w:name w:val="24EDC3730BDE488CA6E9727EB10202F9"/>
  </w:style>
  <w:style w:type="character" w:styleId="PlaceholderText">
    <w:name w:val="Placeholder Text"/>
    <w:basedOn w:val="DefaultParagraphFont"/>
    <w:uiPriority w:val="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2B0E02D109834A99786693363844BC" ma:contentTypeVersion="4" ma:contentTypeDescription="Create a new document." ma:contentTypeScope="" ma:versionID="4f4ea7e500664c64ab0935fc0c5b21ad">
  <xsd:schema xmlns:xsd="http://www.w3.org/2001/XMLSchema" xmlns:xs="http://www.w3.org/2001/XMLSchema" xmlns:p="http://schemas.microsoft.com/office/2006/metadata/properties" xmlns:ns2="d0402ca1-92a9-45e8-a535-194d9cab3256" xmlns:ns3="9358f589-1a1e-4b07-bb7f-526934861d77" targetNamespace="http://schemas.microsoft.com/office/2006/metadata/properties" ma:root="true" ma:fieldsID="7fb4935fb44776195666b0d8f09458fd" ns2:_="" ns3:_="">
    <xsd:import namespace="d0402ca1-92a9-45e8-a535-194d9cab3256"/>
    <xsd:import namespace="9358f589-1a1e-4b07-bb7f-526934861d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402ca1-92a9-45e8-a535-194d9cab32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58f589-1a1e-4b07-bb7f-526934861d7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969F0FB-73D5-4E85-85AB-3D13ADA73C7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C1FB9DA-AC2C-4252-A903-9D321A6F5421}"/>
</file>

<file path=customXml/itemProps3.xml><?xml version="1.0" encoding="utf-8"?>
<ds:datastoreItem xmlns:ds="http://schemas.openxmlformats.org/officeDocument/2006/customXml" ds:itemID="{4CEAD5DB-78E7-406D-A514-8FD1A54D8DB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4F66B13-682F-4582-B033-50F065976F2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digital_letterhead_aubergine</Template>
  <TotalTime>51</TotalTime>
  <Pages>1</Pages>
  <Words>247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Rawlings, Emma</dc:creator>
  <cp:lastModifiedBy>Capener, Leigh</cp:lastModifiedBy>
  <cp:revision>3</cp:revision>
  <cp:lastPrinted>2021-06-15T08:17:00Z</cp:lastPrinted>
  <dcterms:created xsi:type="dcterms:W3CDTF">2023-06-29T12:11:00Z</dcterms:created>
  <dcterms:modified xsi:type="dcterms:W3CDTF">2023-06-29T13:02:00Z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0x010100FE2B0E02D109834A99786693363844BC</vt:lpwstr>
  </property>
</Properties>
</file>