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vertAnchor="text" w:horzAnchor="margin" w:tblpY="-539"/>
        <w:tblW w:w="4965" w:type="pct"/>
        <w:tblLook w:val="04A0" w:firstRow="1" w:lastRow="0" w:firstColumn="1" w:lastColumn="0" w:noHBand="0" w:noVBand="1"/>
      </w:tblPr>
      <w:tblGrid>
        <w:gridCol w:w="1838"/>
        <w:gridCol w:w="1463"/>
        <w:gridCol w:w="1715"/>
        <w:gridCol w:w="8834"/>
      </w:tblGrid>
      <w:tr w:rsidR="00452C1F" w14:paraId="5C817DC1" w14:textId="77777777" w:rsidTr="00A21E1D">
        <w:tc>
          <w:tcPr>
            <w:tcW w:w="5000" w:type="pct"/>
            <w:gridSpan w:val="4"/>
          </w:tcPr>
          <w:p w14:paraId="3654565A" w14:textId="77777777" w:rsidR="00452C1F" w:rsidRPr="00A432BB" w:rsidRDefault="00452C1F" w:rsidP="00452C1F">
            <w:pPr>
              <w:pStyle w:val="ListParagraph"/>
              <w:spacing w:before="100" w:beforeAutospacing="1" w:after="100" w:afterAutospacing="1" w:line="248" w:lineRule="atLeast"/>
              <w:ind w:left="0"/>
              <w:jc w:val="center"/>
              <w:rPr>
                <w:rFonts w:eastAsia="Times New Roman" w:cstheme="minorHAnsi"/>
                <w:b/>
                <w:color w:val="111111"/>
                <w:sz w:val="24"/>
                <w:szCs w:val="24"/>
                <w:lang w:eastAsia="en-GB"/>
              </w:rPr>
            </w:pPr>
            <w:r>
              <w:rPr>
                <w:rFonts w:eastAsia="Times New Roman" w:cstheme="minorHAnsi"/>
                <w:b/>
                <w:color w:val="111111"/>
                <w:sz w:val="24"/>
                <w:szCs w:val="24"/>
                <w:lang w:eastAsia="en-GB"/>
              </w:rPr>
              <w:t>Minutes Template</w:t>
            </w:r>
          </w:p>
        </w:tc>
      </w:tr>
      <w:tr w:rsidR="00452C1F" w14:paraId="2DD492AE" w14:textId="77777777" w:rsidTr="00A21E1D">
        <w:tc>
          <w:tcPr>
            <w:tcW w:w="5000" w:type="pct"/>
            <w:gridSpan w:val="4"/>
          </w:tcPr>
          <w:p w14:paraId="6EC244C1" w14:textId="07887D83" w:rsidR="00452C1F" w:rsidRPr="006D497F" w:rsidRDefault="00452C1F" w:rsidP="005D5107">
            <w:pPr>
              <w:pStyle w:val="ListParagraph"/>
              <w:spacing w:before="100" w:beforeAutospacing="1" w:after="100" w:afterAutospacing="1" w:line="248" w:lineRule="atLeast"/>
              <w:ind w:left="0"/>
              <w:rPr>
                <w:rFonts w:eastAsia="Times New Roman" w:cstheme="minorHAnsi"/>
                <w:b/>
                <w:sz w:val="24"/>
                <w:szCs w:val="24"/>
                <w:lang w:eastAsia="en-GB"/>
              </w:rPr>
            </w:pPr>
            <w:r w:rsidRPr="006D497F">
              <w:rPr>
                <w:rFonts w:eastAsia="Times New Roman" w:cstheme="minorHAnsi"/>
                <w:b/>
                <w:sz w:val="24"/>
                <w:szCs w:val="24"/>
                <w:lang w:eastAsia="en-GB"/>
              </w:rPr>
              <w:t xml:space="preserve">Meeting Name: </w:t>
            </w:r>
            <w:r w:rsidR="005D5107">
              <w:rPr>
                <w:rFonts w:eastAsia="Times New Roman" w:cstheme="minorHAnsi"/>
                <w:b/>
                <w:sz w:val="24"/>
                <w:szCs w:val="24"/>
                <w:lang w:eastAsia="en-GB"/>
              </w:rPr>
              <w:t>Cross-Phase</w:t>
            </w:r>
            <w:r w:rsidRPr="006D497F">
              <w:rPr>
                <w:rFonts w:eastAsia="Times New Roman" w:cstheme="minorHAnsi"/>
                <w:b/>
                <w:sz w:val="24"/>
                <w:szCs w:val="24"/>
                <w:lang w:eastAsia="en-GB"/>
              </w:rPr>
              <w:t xml:space="preserve"> WaSP Group</w:t>
            </w:r>
          </w:p>
        </w:tc>
      </w:tr>
      <w:tr w:rsidR="00452C1F" w14:paraId="06EB2265" w14:textId="77777777" w:rsidTr="00C370AE">
        <w:tc>
          <w:tcPr>
            <w:tcW w:w="1192" w:type="pct"/>
            <w:gridSpan w:val="2"/>
          </w:tcPr>
          <w:p w14:paraId="4F0BECB6" w14:textId="77777777" w:rsidR="00452C1F" w:rsidRPr="006D497F" w:rsidRDefault="00452C1F" w:rsidP="00452C1F">
            <w:pPr>
              <w:pStyle w:val="ListParagraph"/>
              <w:spacing w:before="100" w:beforeAutospacing="1" w:after="100" w:afterAutospacing="1" w:line="248" w:lineRule="atLeast"/>
              <w:ind w:left="0"/>
              <w:jc w:val="right"/>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Time</w:t>
            </w:r>
          </w:p>
        </w:tc>
        <w:tc>
          <w:tcPr>
            <w:tcW w:w="619" w:type="pct"/>
          </w:tcPr>
          <w:p w14:paraId="1784D13F" w14:textId="5FE45E0F" w:rsidR="00452C1F" w:rsidRPr="006D497F" w:rsidRDefault="00452C1F" w:rsidP="005D5107">
            <w:pPr>
              <w:pStyle w:val="ListParagraph"/>
              <w:spacing w:before="100" w:beforeAutospacing="1" w:after="100" w:afterAutospacing="1" w:line="248" w:lineRule="atLeast"/>
              <w:ind w:left="0"/>
              <w:rPr>
                <w:rFonts w:eastAsia="Times New Roman" w:cstheme="minorHAnsi"/>
                <w:b/>
                <w:sz w:val="24"/>
                <w:szCs w:val="24"/>
                <w:lang w:eastAsia="en-GB"/>
              </w:rPr>
            </w:pPr>
            <w:r w:rsidRPr="006D497F">
              <w:rPr>
                <w:rFonts w:eastAsia="Times New Roman" w:cstheme="minorHAnsi"/>
                <w:b/>
                <w:sz w:val="24"/>
                <w:szCs w:val="24"/>
                <w:lang w:eastAsia="en-GB"/>
              </w:rPr>
              <w:t>14.</w:t>
            </w:r>
            <w:r w:rsidR="005D5107">
              <w:rPr>
                <w:rFonts w:eastAsia="Times New Roman" w:cstheme="minorHAnsi"/>
                <w:b/>
                <w:sz w:val="24"/>
                <w:szCs w:val="24"/>
                <w:lang w:eastAsia="en-GB"/>
              </w:rPr>
              <w:t>00</w:t>
            </w:r>
          </w:p>
        </w:tc>
        <w:tc>
          <w:tcPr>
            <w:tcW w:w="3189" w:type="pct"/>
            <w:vMerge w:val="restart"/>
          </w:tcPr>
          <w:p w14:paraId="5D5C0A2B" w14:textId="77C248C4" w:rsidR="00452C1F" w:rsidRPr="006D497F" w:rsidRDefault="00FD6E37" w:rsidP="00452C1F">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Minute Taker</w:t>
            </w:r>
            <w:r w:rsidR="006D497F">
              <w:rPr>
                <w:rFonts w:eastAsia="Times New Roman" w:cstheme="minorHAnsi"/>
                <w:b/>
                <w:color w:val="111111"/>
                <w:sz w:val="24"/>
                <w:szCs w:val="24"/>
                <w:lang w:eastAsia="en-GB"/>
              </w:rPr>
              <w:t>:</w:t>
            </w:r>
            <w:r w:rsidR="00452C1F" w:rsidRPr="006D497F">
              <w:rPr>
                <w:rFonts w:eastAsia="Times New Roman" w:cstheme="minorHAnsi"/>
                <w:b/>
                <w:color w:val="111111"/>
                <w:sz w:val="24"/>
                <w:szCs w:val="24"/>
                <w:lang w:eastAsia="en-GB"/>
              </w:rPr>
              <w:t xml:space="preserve"> </w:t>
            </w:r>
            <w:r w:rsidR="00953368" w:rsidRPr="00933E0A">
              <w:rPr>
                <w:rFonts w:eastAsia="Times New Roman" w:cstheme="minorHAnsi"/>
                <w:color w:val="111111"/>
                <w:sz w:val="24"/>
                <w:szCs w:val="24"/>
                <w:lang w:eastAsia="en-GB"/>
              </w:rPr>
              <w:t>Jenni White</w:t>
            </w:r>
          </w:p>
          <w:p w14:paraId="2EFEFAE0" w14:textId="750BABBF" w:rsidR="00452C1F" w:rsidRPr="00933E0A" w:rsidRDefault="005D5107" w:rsidP="005D5107">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b/>
                <w:color w:val="111111"/>
                <w:sz w:val="24"/>
                <w:szCs w:val="24"/>
                <w:lang w:eastAsia="en-GB"/>
              </w:rPr>
              <w:t xml:space="preserve">Chair: </w:t>
            </w:r>
            <w:r w:rsidR="00933E0A">
              <w:rPr>
                <w:rFonts w:eastAsia="Times New Roman" w:cstheme="minorHAnsi"/>
                <w:color w:val="111111"/>
                <w:sz w:val="24"/>
                <w:szCs w:val="24"/>
                <w:lang w:eastAsia="en-GB"/>
              </w:rPr>
              <w:t>Kate Ireland</w:t>
            </w:r>
          </w:p>
        </w:tc>
      </w:tr>
      <w:tr w:rsidR="00452C1F" w14:paraId="11753BA7" w14:textId="77777777" w:rsidTr="00C370AE">
        <w:tc>
          <w:tcPr>
            <w:tcW w:w="1192" w:type="pct"/>
            <w:gridSpan w:val="2"/>
          </w:tcPr>
          <w:p w14:paraId="059326F4" w14:textId="77777777" w:rsidR="00452C1F" w:rsidRPr="006D497F" w:rsidRDefault="00452C1F" w:rsidP="00452C1F">
            <w:pPr>
              <w:pStyle w:val="ListParagraph"/>
              <w:spacing w:before="100" w:beforeAutospacing="1" w:after="100" w:afterAutospacing="1" w:line="248" w:lineRule="atLeast"/>
              <w:ind w:left="0"/>
              <w:jc w:val="right"/>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Date</w:t>
            </w:r>
          </w:p>
        </w:tc>
        <w:tc>
          <w:tcPr>
            <w:tcW w:w="619" w:type="pct"/>
          </w:tcPr>
          <w:p w14:paraId="794A2332" w14:textId="317CAE33" w:rsidR="00452C1F" w:rsidRPr="006D497F" w:rsidRDefault="00953368" w:rsidP="00452C1F">
            <w:pPr>
              <w:pStyle w:val="ListParagraph"/>
              <w:spacing w:before="100" w:beforeAutospacing="1" w:after="100" w:afterAutospacing="1" w:line="248" w:lineRule="atLeast"/>
              <w:ind w:left="0"/>
              <w:rPr>
                <w:rFonts w:eastAsia="Times New Roman" w:cstheme="minorHAnsi"/>
                <w:b/>
                <w:sz w:val="24"/>
                <w:szCs w:val="24"/>
                <w:lang w:eastAsia="en-GB"/>
              </w:rPr>
            </w:pPr>
            <w:r>
              <w:rPr>
                <w:rFonts w:eastAsia="Times New Roman" w:cstheme="minorHAnsi"/>
                <w:b/>
                <w:sz w:val="24"/>
                <w:szCs w:val="24"/>
                <w:lang w:eastAsia="en-GB"/>
              </w:rPr>
              <w:t>13.07.23</w:t>
            </w:r>
          </w:p>
        </w:tc>
        <w:tc>
          <w:tcPr>
            <w:tcW w:w="3189" w:type="pct"/>
            <w:vMerge/>
          </w:tcPr>
          <w:p w14:paraId="2C353D16" w14:textId="77777777" w:rsidR="00452C1F" w:rsidRDefault="00452C1F" w:rsidP="00452C1F">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A21E1D" w14:paraId="7C4CF9D9" w14:textId="77777777" w:rsidTr="00953368">
        <w:trPr>
          <w:trHeight w:val="596"/>
        </w:trPr>
        <w:tc>
          <w:tcPr>
            <w:tcW w:w="664" w:type="pct"/>
          </w:tcPr>
          <w:p w14:paraId="58BF802C" w14:textId="0F7A5F9A" w:rsidR="00A21E1D" w:rsidRPr="00C94CEA" w:rsidRDefault="00A21E1D" w:rsidP="00A21E1D">
            <w:pPr>
              <w:spacing w:before="100" w:beforeAutospacing="1" w:after="100" w:afterAutospacing="1" w:line="248" w:lineRule="atLeast"/>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1a. </w:t>
            </w:r>
            <w:r w:rsidR="00BC7939">
              <w:rPr>
                <w:rFonts w:eastAsia="Times New Roman" w:cstheme="minorHAnsi"/>
                <w:b/>
                <w:color w:val="111111"/>
                <w:sz w:val="24"/>
                <w:szCs w:val="24"/>
                <w:lang w:eastAsia="en-GB"/>
              </w:rPr>
              <w:t xml:space="preserve">No of </w:t>
            </w:r>
            <w:r w:rsidRPr="006D497F">
              <w:rPr>
                <w:rFonts w:eastAsia="Times New Roman" w:cstheme="minorHAnsi"/>
                <w:b/>
                <w:color w:val="111111"/>
                <w:sz w:val="24"/>
                <w:szCs w:val="24"/>
                <w:lang w:eastAsia="en-GB"/>
              </w:rPr>
              <w:t xml:space="preserve">Attendees: </w:t>
            </w:r>
            <w:r>
              <w:rPr>
                <w:rFonts w:eastAsia="Times New Roman" w:cstheme="minorHAnsi"/>
                <w:b/>
                <w:color w:val="111111"/>
                <w:sz w:val="24"/>
                <w:szCs w:val="24"/>
                <w:lang w:eastAsia="en-GB"/>
              </w:rPr>
              <w:t xml:space="preserve"> </w:t>
            </w:r>
            <w:r>
              <w:rPr>
                <w:rFonts w:eastAsia="Times New Roman" w:cstheme="minorHAnsi"/>
                <w:b/>
                <w:color w:val="111111"/>
                <w:sz w:val="24"/>
                <w:szCs w:val="24"/>
                <w:lang w:eastAsia="en-GB"/>
              </w:rPr>
              <w:br/>
            </w:r>
          </w:p>
        </w:tc>
        <w:tc>
          <w:tcPr>
            <w:tcW w:w="4336" w:type="pct"/>
            <w:gridSpan w:val="3"/>
          </w:tcPr>
          <w:p w14:paraId="59A3CF1A" w14:textId="5A389415" w:rsidR="00715A60" w:rsidRPr="009442E6" w:rsidRDefault="00933E0A" w:rsidP="007A73EF">
            <w:pPr>
              <w:spacing w:before="100" w:beforeAutospacing="1" w:after="100" w:afterAutospacing="1" w:line="248" w:lineRule="atLeast"/>
              <w:rPr>
                <w:rFonts w:eastAsia="Times New Roman" w:cstheme="minorHAnsi"/>
                <w:color w:val="111111"/>
                <w:lang w:eastAsia="en-GB"/>
              </w:rPr>
            </w:pPr>
            <w:r w:rsidRPr="00933E0A">
              <w:rPr>
                <w:rFonts w:eastAsia="Times New Roman" w:cstheme="minorHAnsi"/>
                <w:lang w:eastAsia="en-GB"/>
              </w:rPr>
              <w:t>2</w:t>
            </w:r>
            <w:r>
              <w:rPr>
                <w:rFonts w:eastAsia="Times New Roman" w:cstheme="minorHAnsi"/>
                <w:lang w:eastAsia="en-GB"/>
              </w:rPr>
              <w:t>9</w:t>
            </w:r>
            <w:r w:rsidR="00953368">
              <w:rPr>
                <w:rFonts w:eastAsia="Times New Roman" w:cstheme="minorHAnsi"/>
                <w:color w:val="FF0000"/>
                <w:lang w:eastAsia="en-GB"/>
              </w:rPr>
              <w:t xml:space="preserve"> </w:t>
            </w:r>
            <w:r w:rsidR="00C37834">
              <w:rPr>
                <w:rFonts w:eastAsia="Times New Roman" w:cstheme="minorHAnsi"/>
                <w:color w:val="111111"/>
                <w:lang w:eastAsia="en-GB"/>
              </w:rPr>
              <w:t>Attendees.</w:t>
            </w:r>
          </w:p>
        </w:tc>
      </w:tr>
      <w:tr w:rsidR="00A21E1D" w14:paraId="705D7438" w14:textId="77777777" w:rsidTr="00953368">
        <w:tc>
          <w:tcPr>
            <w:tcW w:w="664" w:type="pct"/>
          </w:tcPr>
          <w:p w14:paraId="2D7DF24D" w14:textId="21C5194E" w:rsidR="00A21E1D" w:rsidRPr="00452C1F" w:rsidRDefault="00A21E1D" w:rsidP="00A21E1D">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1b. </w:t>
            </w:r>
            <w:r w:rsidRPr="00452C1F">
              <w:rPr>
                <w:rFonts w:eastAsia="Times New Roman" w:cstheme="minorHAnsi"/>
                <w:b/>
                <w:color w:val="111111"/>
                <w:sz w:val="24"/>
                <w:szCs w:val="24"/>
                <w:lang w:eastAsia="en-GB"/>
              </w:rPr>
              <w:t>Apologies:</w:t>
            </w:r>
            <w:r>
              <w:rPr>
                <w:rFonts w:eastAsia="Times New Roman" w:cstheme="minorHAnsi"/>
                <w:b/>
                <w:color w:val="111111"/>
                <w:sz w:val="24"/>
                <w:szCs w:val="24"/>
                <w:lang w:eastAsia="en-GB"/>
              </w:rPr>
              <w:t xml:space="preserve"> </w:t>
            </w:r>
          </w:p>
        </w:tc>
        <w:tc>
          <w:tcPr>
            <w:tcW w:w="4336" w:type="pct"/>
            <w:gridSpan w:val="3"/>
          </w:tcPr>
          <w:p w14:paraId="3019FF21" w14:textId="14D1B7C3" w:rsidR="00A21E1D" w:rsidRPr="00004AEA" w:rsidRDefault="00A21E1D" w:rsidP="00004AEA">
            <w:pPr>
              <w:pStyle w:val="ListParagraph"/>
              <w:spacing w:before="100" w:beforeAutospacing="1" w:after="100" w:afterAutospacing="1" w:line="248" w:lineRule="atLeast"/>
              <w:ind w:left="0"/>
              <w:rPr>
                <w:rFonts w:eastAsia="Times New Roman" w:cstheme="minorHAnsi"/>
                <w:b/>
                <w:sz w:val="24"/>
                <w:szCs w:val="24"/>
                <w:lang w:eastAsia="en-GB"/>
              </w:rPr>
            </w:pPr>
          </w:p>
        </w:tc>
      </w:tr>
      <w:tr w:rsidR="00452C1F" w14:paraId="1D98869E" w14:textId="77777777" w:rsidTr="00A21E1D">
        <w:trPr>
          <w:trHeight w:val="1808"/>
        </w:trPr>
        <w:tc>
          <w:tcPr>
            <w:tcW w:w="1192" w:type="pct"/>
            <w:gridSpan w:val="2"/>
          </w:tcPr>
          <w:p w14:paraId="3E3AD4CF" w14:textId="77777777" w:rsidR="00452C1F" w:rsidRPr="00452C1F" w:rsidRDefault="00452C1F" w:rsidP="00452C1F">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452C1F">
              <w:rPr>
                <w:rFonts w:eastAsia="Times New Roman" w:cstheme="minorHAnsi"/>
                <w:b/>
                <w:color w:val="111111"/>
                <w:sz w:val="24"/>
                <w:szCs w:val="24"/>
                <w:lang w:eastAsia="en-GB"/>
              </w:rPr>
              <w:t>Agenda Items:</w:t>
            </w:r>
          </w:p>
        </w:tc>
        <w:tc>
          <w:tcPr>
            <w:tcW w:w="3808" w:type="pct"/>
            <w:gridSpan w:val="2"/>
          </w:tcPr>
          <w:p w14:paraId="2554E286" w14:textId="11285E2E" w:rsidR="00953368" w:rsidRPr="00953368" w:rsidRDefault="00953368" w:rsidP="00953368">
            <w:pPr>
              <w:pStyle w:val="xmsonormal"/>
              <w:numPr>
                <w:ilvl w:val="0"/>
                <w:numId w:val="43"/>
              </w:numPr>
              <w:spacing w:before="0" w:beforeAutospacing="0" w:after="0" w:afterAutospacing="0"/>
              <w:rPr>
                <w:rFonts w:asciiTheme="minorHAnsi" w:hAnsiTheme="minorHAnsi" w:cstheme="minorHAnsi"/>
                <w:b/>
                <w:bCs/>
                <w:color w:val="000000"/>
              </w:rPr>
            </w:pPr>
            <w:r w:rsidRPr="00953368">
              <w:rPr>
                <w:rFonts w:asciiTheme="minorHAnsi" w:hAnsiTheme="minorHAnsi" w:cstheme="minorHAnsi"/>
                <w:b/>
                <w:bCs/>
                <w:color w:val="000000" w:themeColor="text1"/>
              </w:rPr>
              <w:t xml:space="preserve">Director’s updates: </w:t>
            </w:r>
          </w:p>
          <w:p w14:paraId="4482FE8E" w14:textId="77777777" w:rsidR="00953368" w:rsidRPr="00953368" w:rsidRDefault="00953368" w:rsidP="00953368">
            <w:pPr>
              <w:pStyle w:val="ListParagraph"/>
              <w:numPr>
                <w:ilvl w:val="0"/>
                <w:numId w:val="40"/>
              </w:numPr>
              <w:ind w:left="1259" w:hanging="425"/>
              <w:contextualSpacing w:val="0"/>
              <w:rPr>
                <w:rFonts w:eastAsia="Times New Roman" w:cstheme="minorHAnsi"/>
                <w:sz w:val="24"/>
                <w:szCs w:val="24"/>
              </w:rPr>
            </w:pPr>
            <w:r w:rsidRPr="00953368">
              <w:rPr>
                <w:rFonts w:eastAsia="Times New Roman" w:cstheme="minorHAnsi"/>
                <w:sz w:val="24"/>
                <w:szCs w:val="24"/>
              </w:rPr>
              <w:t>The new School of Education and Head of School appointment</w:t>
            </w:r>
          </w:p>
          <w:p w14:paraId="706C5930" w14:textId="77777777" w:rsidR="00953368" w:rsidRPr="00953368" w:rsidRDefault="00953368" w:rsidP="00953368">
            <w:pPr>
              <w:pStyle w:val="ListParagraph"/>
              <w:numPr>
                <w:ilvl w:val="0"/>
                <w:numId w:val="40"/>
              </w:numPr>
              <w:ind w:left="1259" w:hanging="425"/>
              <w:contextualSpacing w:val="0"/>
              <w:rPr>
                <w:rFonts w:eastAsia="Times New Roman" w:cstheme="minorHAnsi"/>
                <w:sz w:val="24"/>
                <w:szCs w:val="24"/>
              </w:rPr>
            </w:pPr>
            <w:r w:rsidRPr="00953368">
              <w:rPr>
                <w:rFonts w:eastAsia="Times New Roman" w:cstheme="minorHAnsi"/>
                <w:sz w:val="24"/>
                <w:szCs w:val="24"/>
              </w:rPr>
              <w:t xml:space="preserve">Readiness for 2024/25 – meetings with DfE </w:t>
            </w:r>
          </w:p>
          <w:p w14:paraId="07A66AD8" w14:textId="77777777" w:rsidR="00953368" w:rsidRPr="00953368" w:rsidRDefault="00953368" w:rsidP="00953368">
            <w:pPr>
              <w:pStyle w:val="ListParagraph"/>
              <w:numPr>
                <w:ilvl w:val="0"/>
                <w:numId w:val="40"/>
              </w:numPr>
              <w:ind w:left="1259" w:hanging="425"/>
              <w:contextualSpacing w:val="0"/>
              <w:rPr>
                <w:rFonts w:cstheme="minorHAnsi"/>
                <w:sz w:val="24"/>
                <w:szCs w:val="24"/>
              </w:rPr>
            </w:pPr>
            <w:r w:rsidRPr="00953368">
              <w:rPr>
                <w:rFonts w:cstheme="minorHAnsi"/>
                <w:sz w:val="24"/>
                <w:szCs w:val="24"/>
              </w:rPr>
              <w:t>Partnership Models for 2024/25</w:t>
            </w:r>
          </w:p>
          <w:p w14:paraId="165DA33C" w14:textId="77777777" w:rsidR="00953368" w:rsidRPr="00953368" w:rsidRDefault="00953368" w:rsidP="00953368">
            <w:pPr>
              <w:pStyle w:val="ListParagraph"/>
              <w:numPr>
                <w:ilvl w:val="0"/>
                <w:numId w:val="40"/>
              </w:numPr>
              <w:ind w:left="1259" w:hanging="425"/>
              <w:contextualSpacing w:val="0"/>
              <w:rPr>
                <w:rFonts w:eastAsia="Times New Roman" w:cstheme="minorHAnsi"/>
                <w:sz w:val="24"/>
                <w:szCs w:val="24"/>
              </w:rPr>
            </w:pPr>
            <w:r w:rsidRPr="00953368">
              <w:rPr>
                <w:rFonts w:eastAsia="Times New Roman" w:cstheme="minorHAnsi"/>
                <w:sz w:val="24"/>
                <w:szCs w:val="24"/>
              </w:rPr>
              <w:t xml:space="preserve">Digital PGCE development for 2024/25 </w:t>
            </w:r>
          </w:p>
          <w:p w14:paraId="214BE235" w14:textId="77777777" w:rsidR="00953368" w:rsidRPr="00953368" w:rsidRDefault="00953368" w:rsidP="00953368">
            <w:pPr>
              <w:pStyle w:val="ListParagraph"/>
              <w:numPr>
                <w:ilvl w:val="0"/>
                <w:numId w:val="40"/>
              </w:numPr>
              <w:ind w:left="1259" w:hanging="425"/>
              <w:contextualSpacing w:val="0"/>
              <w:rPr>
                <w:rFonts w:eastAsia="Times New Roman" w:cstheme="minorHAnsi"/>
                <w:sz w:val="24"/>
                <w:szCs w:val="24"/>
              </w:rPr>
            </w:pPr>
            <w:r w:rsidRPr="00953368">
              <w:rPr>
                <w:rFonts w:eastAsia="Times New Roman" w:cstheme="minorHAnsi"/>
                <w:sz w:val="24"/>
                <w:szCs w:val="24"/>
              </w:rPr>
              <w:t>Staff changes for 2023-24</w:t>
            </w:r>
          </w:p>
          <w:p w14:paraId="7731C193" w14:textId="77777777" w:rsidR="00953368" w:rsidRPr="00953368" w:rsidRDefault="00953368" w:rsidP="00953368">
            <w:pPr>
              <w:pStyle w:val="xmsonormal"/>
              <w:numPr>
                <w:ilvl w:val="0"/>
                <w:numId w:val="40"/>
              </w:numPr>
              <w:spacing w:before="0" w:beforeAutospacing="0" w:after="0" w:afterAutospacing="0"/>
              <w:ind w:left="1259" w:hanging="425"/>
              <w:rPr>
                <w:rFonts w:asciiTheme="minorHAnsi" w:hAnsiTheme="minorHAnsi" w:cstheme="minorHAnsi"/>
                <w:color w:val="000000"/>
                <w:bdr w:val="none" w:sz="0" w:space="0" w:color="auto" w:frame="1"/>
              </w:rPr>
            </w:pPr>
            <w:r w:rsidRPr="00953368">
              <w:rPr>
                <w:rFonts w:asciiTheme="minorHAnsi" w:hAnsiTheme="minorHAnsi" w:cstheme="minorHAnsi"/>
              </w:rPr>
              <w:t xml:space="preserve">Partnership/Mentor Conference – </w:t>
            </w:r>
          </w:p>
          <w:p w14:paraId="37C95F1C" w14:textId="77777777" w:rsidR="009C27E5" w:rsidRPr="00953368" w:rsidRDefault="00953368" w:rsidP="00953368">
            <w:pPr>
              <w:ind w:left="1259" w:hanging="425"/>
              <w:rPr>
                <w:rFonts w:cstheme="minorHAnsi"/>
                <w:sz w:val="24"/>
                <w:szCs w:val="24"/>
              </w:rPr>
            </w:pPr>
            <w:r w:rsidRPr="00953368">
              <w:rPr>
                <w:rFonts w:cstheme="minorHAnsi"/>
                <w:sz w:val="24"/>
                <w:szCs w:val="24"/>
              </w:rPr>
              <w:t xml:space="preserve">                    Thursday 28</w:t>
            </w:r>
            <w:r w:rsidRPr="00953368">
              <w:rPr>
                <w:rFonts w:cstheme="minorHAnsi"/>
                <w:sz w:val="24"/>
                <w:szCs w:val="24"/>
                <w:vertAlign w:val="superscript"/>
              </w:rPr>
              <w:t>th</w:t>
            </w:r>
            <w:r w:rsidRPr="00953368">
              <w:rPr>
                <w:rFonts w:cstheme="minorHAnsi"/>
                <w:sz w:val="24"/>
                <w:szCs w:val="24"/>
              </w:rPr>
              <w:t xml:space="preserve"> Sept 2023, 12-5pm</w:t>
            </w:r>
          </w:p>
          <w:p w14:paraId="7C6914D4" w14:textId="77777777" w:rsidR="00953368" w:rsidRPr="00953368" w:rsidRDefault="00953368" w:rsidP="00953368">
            <w:pPr>
              <w:ind w:left="1259" w:hanging="425"/>
              <w:rPr>
                <w:rFonts w:cstheme="minorHAnsi"/>
                <w:sz w:val="24"/>
                <w:szCs w:val="24"/>
              </w:rPr>
            </w:pPr>
          </w:p>
          <w:p w14:paraId="11C70BD3" w14:textId="76CB3C41" w:rsidR="00953368" w:rsidRPr="00953368" w:rsidRDefault="00953368" w:rsidP="00953368">
            <w:pPr>
              <w:pStyle w:val="xmsonormal"/>
              <w:numPr>
                <w:ilvl w:val="0"/>
                <w:numId w:val="43"/>
              </w:numPr>
              <w:spacing w:before="0" w:beforeAutospacing="0" w:after="0" w:afterAutospacing="0"/>
              <w:rPr>
                <w:rFonts w:asciiTheme="minorHAnsi" w:hAnsiTheme="minorHAnsi" w:cstheme="minorHAnsi"/>
                <w:b/>
                <w:bCs/>
                <w:color w:val="000000" w:themeColor="text1"/>
              </w:rPr>
            </w:pPr>
            <w:r w:rsidRPr="00953368">
              <w:rPr>
                <w:rFonts w:asciiTheme="minorHAnsi" w:hAnsiTheme="minorHAnsi" w:cstheme="minorHAnsi"/>
                <w:b/>
                <w:bCs/>
                <w:color w:val="000000" w:themeColor="text1"/>
              </w:rPr>
              <w:t>ITE Curriculum planning:</w:t>
            </w:r>
          </w:p>
          <w:p w14:paraId="1C1D4943" w14:textId="77777777" w:rsidR="00953368" w:rsidRPr="00953368" w:rsidRDefault="00953368" w:rsidP="00953368">
            <w:pPr>
              <w:pStyle w:val="xmsonormal"/>
              <w:numPr>
                <w:ilvl w:val="0"/>
                <w:numId w:val="41"/>
              </w:numPr>
              <w:spacing w:before="0" w:beforeAutospacing="0" w:after="0" w:afterAutospacing="0"/>
              <w:ind w:left="1259" w:hanging="425"/>
              <w:rPr>
                <w:rFonts w:asciiTheme="minorHAnsi" w:hAnsiTheme="minorHAnsi" w:cstheme="minorHAnsi"/>
                <w:b/>
                <w:bCs/>
                <w:color w:val="000000" w:themeColor="text1"/>
              </w:rPr>
            </w:pPr>
            <w:r w:rsidRPr="00953368">
              <w:rPr>
                <w:rFonts w:asciiTheme="minorHAnsi" w:hAnsiTheme="minorHAnsi" w:cstheme="minorHAnsi"/>
                <w:b/>
                <w:bCs/>
                <w:color w:val="000000" w:themeColor="text1"/>
              </w:rPr>
              <w:t>2023/24</w:t>
            </w:r>
            <w:r w:rsidRPr="00953368">
              <w:rPr>
                <w:rFonts w:asciiTheme="minorHAnsi" w:hAnsiTheme="minorHAnsi" w:cstheme="minorHAnsi"/>
                <w:color w:val="000000" w:themeColor="text1"/>
              </w:rPr>
              <w:t xml:space="preserve"> – centrally led, locally negotiated approach   </w:t>
            </w:r>
          </w:p>
          <w:p w14:paraId="17A29181" w14:textId="1AC4BD65" w:rsidR="00953368" w:rsidRPr="00953368" w:rsidRDefault="00953368" w:rsidP="00953368">
            <w:pPr>
              <w:ind w:left="1259" w:firstLine="567"/>
              <w:rPr>
                <w:rFonts w:cstheme="minorHAnsi"/>
                <w:color w:val="000000" w:themeColor="text1"/>
                <w:sz w:val="24"/>
                <w:szCs w:val="24"/>
              </w:rPr>
            </w:pPr>
            <w:r w:rsidRPr="00953368">
              <w:rPr>
                <w:rFonts w:cstheme="minorHAnsi"/>
                <w:color w:val="000000" w:themeColor="text1"/>
                <w:sz w:val="24"/>
                <w:szCs w:val="24"/>
              </w:rPr>
              <w:t>Piloting of aspects of 2024 curriculum and assessment changes</w:t>
            </w:r>
            <w:r w:rsidRPr="00953368">
              <w:rPr>
                <w:rFonts w:cstheme="minorHAnsi"/>
                <w:color w:val="000000" w:themeColor="text1"/>
                <w:sz w:val="24"/>
                <w:szCs w:val="24"/>
              </w:rPr>
              <w:br/>
            </w:r>
          </w:p>
          <w:p w14:paraId="19854E9C" w14:textId="6EA40951" w:rsidR="00953368" w:rsidRPr="00953368" w:rsidRDefault="00953368" w:rsidP="00953368">
            <w:pPr>
              <w:pStyle w:val="xmsonormal"/>
              <w:numPr>
                <w:ilvl w:val="0"/>
                <w:numId w:val="43"/>
              </w:numPr>
              <w:spacing w:before="0" w:beforeAutospacing="0" w:after="0" w:afterAutospacing="0"/>
              <w:rPr>
                <w:rFonts w:asciiTheme="minorHAnsi" w:hAnsiTheme="minorHAnsi" w:cstheme="minorHAnsi"/>
                <w:b/>
                <w:bCs/>
                <w:color w:val="000000" w:themeColor="text1"/>
              </w:rPr>
            </w:pPr>
            <w:r w:rsidRPr="00953368">
              <w:rPr>
                <w:rFonts w:asciiTheme="minorHAnsi" w:hAnsiTheme="minorHAnsi" w:cstheme="minorHAnsi"/>
                <w:b/>
                <w:bCs/>
                <w:color w:val="000000" w:themeColor="text1"/>
              </w:rPr>
              <w:t>ITE Curriculum planning (continued):</w:t>
            </w:r>
          </w:p>
          <w:p w14:paraId="2A257936" w14:textId="77777777" w:rsidR="00953368" w:rsidRPr="00953368" w:rsidRDefault="00953368" w:rsidP="00953368">
            <w:pPr>
              <w:pStyle w:val="xmsonormal"/>
              <w:numPr>
                <w:ilvl w:val="0"/>
                <w:numId w:val="41"/>
              </w:numPr>
              <w:spacing w:before="0" w:beforeAutospacing="0" w:after="0" w:afterAutospacing="0"/>
              <w:ind w:left="1259" w:hanging="425"/>
              <w:rPr>
                <w:rFonts w:asciiTheme="minorHAnsi" w:hAnsiTheme="minorHAnsi" w:cstheme="minorHAnsi"/>
                <w:color w:val="000000" w:themeColor="text1"/>
              </w:rPr>
            </w:pPr>
            <w:r w:rsidRPr="00953368">
              <w:rPr>
                <w:rFonts w:asciiTheme="minorHAnsi" w:hAnsiTheme="minorHAnsi" w:cstheme="minorHAnsi"/>
                <w:b/>
                <w:bCs/>
                <w:color w:val="000000" w:themeColor="text1"/>
              </w:rPr>
              <w:t>2024/25</w:t>
            </w:r>
            <w:r w:rsidRPr="00953368">
              <w:rPr>
                <w:rFonts w:asciiTheme="minorHAnsi" w:hAnsiTheme="minorHAnsi" w:cstheme="minorHAnsi"/>
                <w:color w:val="000000" w:themeColor="text1"/>
              </w:rPr>
              <w:t xml:space="preserve"> – planning and consultation questions – </w:t>
            </w:r>
          </w:p>
          <w:p w14:paraId="7AA7CB7B" w14:textId="77777777" w:rsidR="00953368" w:rsidRPr="00953368" w:rsidRDefault="00953368" w:rsidP="00953368">
            <w:pPr>
              <w:pStyle w:val="xmsonormal"/>
              <w:numPr>
                <w:ilvl w:val="0"/>
                <w:numId w:val="42"/>
              </w:numPr>
              <w:spacing w:before="0" w:beforeAutospacing="0" w:after="0" w:afterAutospacing="0"/>
              <w:ind w:left="1826" w:hanging="425"/>
              <w:rPr>
                <w:rFonts w:asciiTheme="minorHAnsi" w:hAnsiTheme="minorHAnsi" w:cstheme="minorHAnsi"/>
                <w:color w:val="000000" w:themeColor="text1"/>
              </w:rPr>
            </w:pPr>
            <w:r w:rsidRPr="00953368">
              <w:rPr>
                <w:rFonts w:asciiTheme="minorHAnsi" w:hAnsiTheme="minorHAnsi" w:cstheme="minorHAnsi"/>
                <w:color w:val="000000" w:themeColor="text1"/>
              </w:rPr>
              <w:t>West Midlands Mentoring Partnership</w:t>
            </w:r>
          </w:p>
          <w:p w14:paraId="123616BC" w14:textId="77777777" w:rsidR="00953368" w:rsidRPr="00953368" w:rsidRDefault="00953368" w:rsidP="00953368">
            <w:pPr>
              <w:pStyle w:val="xmsonormal"/>
              <w:numPr>
                <w:ilvl w:val="0"/>
                <w:numId w:val="42"/>
              </w:numPr>
              <w:spacing w:before="0" w:beforeAutospacing="0" w:after="0" w:afterAutospacing="0"/>
              <w:ind w:left="1826" w:hanging="425"/>
              <w:rPr>
                <w:rFonts w:asciiTheme="minorHAnsi" w:hAnsiTheme="minorHAnsi" w:cstheme="minorHAnsi"/>
                <w:color w:val="000000" w:themeColor="text1"/>
              </w:rPr>
            </w:pPr>
            <w:r w:rsidRPr="00953368">
              <w:rPr>
                <w:rFonts w:asciiTheme="minorHAnsi" w:hAnsiTheme="minorHAnsi" w:cstheme="minorHAnsi"/>
                <w:color w:val="000000" w:themeColor="text1"/>
              </w:rPr>
              <w:t>What can we do for 2023 to make your life as our ITT partner easier?</w:t>
            </w:r>
          </w:p>
          <w:p w14:paraId="4012F740" w14:textId="77777777" w:rsidR="00953368" w:rsidRPr="00953368" w:rsidRDefault="00953368" w:rsidP="00953368">
            <w:pPr>
              <w:pStyle w:val="xmsonormal"/>
              <w:numPr>
                <w:ilvl w:val="0"/>
                <w:numId w:val="42"/>
              </w:numPr>
              <w:spacing w:before="0" w:beforeAutospacing="0" w:after="0" w:afterAutospacing="0"/>
              <w:ind w:left="1826" w:hanging="425"/>
              <w:rPr>
                <w:rFonts w:asciiTheme="minorHAnsi" w:hAnsiTheme="minorHAnsi" w:cstheme="minorHAnsi"/>
                <w:color w:val="000000" w:themeColor="text1"/>
              </w:rPr>
            </w:pPr>
            <w:r w:rsidRPr="00953368">
              <w:rPr>
                <w:rFonts w:asciiTheme="minorHAnsi" w:hAnsiTheme="minorHAnsi" w:cstheme="minorHAnsi"/>
                <w:color w:val="000000" w:themeColor="text1"/>
              </w:rPr>
              <w:t>ITaP sequencing and days of delivery</w:t>
            </w:r>
          </w:p>
          <w:p w14:paraId="32A41AA2" w14:textId="08A27BF3" w:rsidR="00953368" w:rsidRPr="00953368" w:rsidRDefault="00953368" w:rsidP="00953368">
            <w:pPr>
              <w:pStyle w:val="xmsonormal"/>
              <w:numPr>
                <w:ilvl w:val="0"/>
                <w:numId w:val="42"/>
              </w:numPr>
              <w:spacing w:before="0" w:beforeAutospacing="0" w:after="0" w:afterAutospacing="0"/>
              <w:ind w:left="1826" w:hanging="425"/>
              <w:rPr>
                <w:rFonts w:asciiTheme="minorHAnsi" w:hAnsiTheme="minorHAnsi" w:cstheme="minorHAnsi"/>
                <w:color w:val="000000" w:themeColor="text1"/>
              </w:rPr>
            </w:pPr>
            <w:r w:rsidRPr="00953368">
              <w:rPr>
                <w:rFonts w:asciiTheme="minorHAnsi" w:hAnsiTheme="minorHAnsi" w:cstheme="minorHAnsi"/>
                <w:color w:val="000000" w:themeColor="text1"/>
              </w:rPr>
              <w:t>Communication of CTE taught curriculum, subject, theme and timing</w:t>
            </w:r>
            <w:r w:rsidRPr="00953368">
              <w:rPr>
                <w:rFonts w:asciiTheme="minorHAnsi" w:hAnsiTheme="minorHAnsi" w:cstheme="minorHAnsi"/>
                <w:color w:val="000000" w:themeColor="text1"/>
              </w:rPr>
              <w:br/>
            </w:r>
          </w:p>
          <w:p w14:paraId="4267E50D" w14:textId="5C79CBDA" w:rsidR="00953368" w:rsidRPr="00953368" w:rsidRDefault="00953368" w:rsidP="00953368">
            <w:pPr>
              <w:pStyle w:val="ListParagraph"/>
              <w:numPr>
                <w:ilvl w:val="0"/>
                <w:numId w:val="43"/>
              </w:numPr>
              <w:rPr>
                <w:rFonts w:cstheme="minorHAnsi"/>
                <w:b/>
                <w:bCs/>
                <w:color w:val="000000" w:themeColor="text1"/>
                <w:sz w:val="24"/>
                <w:szCs w:val="24"/>
              </w:rPr>
            </w:pPr>
            <w:r w:rsidRPr="00953368">
              <w:rPr>
                <w:rFonts w:cstheme="minorHAnsi"/>
                <w:b/>
                <w:bCs/>
                <w:color w:val="000000" w:themeColor="text1"/>
                <w:sz w:val="24"/>
                <w:szCs w:val="24"/>
              </w:rPr>
              <w:t>Partner matters</w:t>
            </w:r>
            <w:r w:rsidRPr="00953368">
              <w:rPr>
                <w:rFonts w:cstheme="minorHAnsi"/>
                <w:b/>
                <w:bCs/>
                <w:color w:val="000000" w:themeColor="text1"/>
                <w:sz w:val="24"/>
                <w:szCs w:val="24"/>
              </w:rPr>
              <w:br/>
            </w:r>
          </w:p>
          <w:p w14:paraId="235F6453" w14:textId="26A41847" w:rsidR="00953368" w:rsidRPr="00953368" w:rsidRDefault="00953368" w:rsidP="00953368">
            <w:pPr>
              <w:pStyle w:val="ListParagraph"/>
              <w:numPr>
                <w:ilvl w:val="0"/>
                <w:numId w:val="43"/>
              </w:numPr>
              <w:rPr>
                <w:rFonts w:eastAsia="Times New Roman" w:cs="Calibri"/>
                <w:sz w:val="24"/>
                <w:szCs w:val="24"/>
              </w:rPr>
            </w:pPr>
            <w:r w:rsidRPr="00953368">
              <w:rPr>
                <w:rFonts w:eastAsia="Times New Roman" w:cstheme="minorHAnsi"/>
                <w:b/>
                <w:bCs/>
                <w:sz w:val="24"/>
                <w:szCs w:val="24"/>
              </w:rPr>
              <w:t>Happy Holidays</w:t>
            </w:r>
          </w:p>
        </w:tc>
      </w:tr>
    </w:tbl>
    <w:p w14:paraId="68C95F90" w14:textId="2C3AE1D0" w:rsidR="005F4BA3" w:rsidRDefault="005F4BA3">
      <w:pPr>
        <w:rPr>
          <w:rFonts w:eastAsia="Times New Roman" w:cstheme="minorHAnsi"/>
          <w:b/>
          <w:color w:val="111111"/>
          <w:sz w:val="24"/>
          <w:szCs w:val="24"/>
          <w:u w:val="single"/>
          <w:lang w:eastAsia="en-GB"/>
        </w:rPr>
      </w:pPr>
    </w:p>
    <w:tbl>
      <w:tblPr>
        <w:tblStyle w:val="TableGrid"/>
        <w:tblpPr w:leftFromText="180" w:rightFromText="180" w:vertAnchor="text" w:horzAnchor="page" w:tblpX="1590" w:tblpY="-340"/>
        <w:tblW w:w="4775" w:type="pct"/>
        <w:tblLayout w:type="fixed"/>
        <w:tblLook w:val="04A0" w:firstRow="1" w:lastRow="0" w:firstColumn="1" w:lastColumn="0" w:noHBand="0" w:noVBand="1"/>
      </w:tblPr>
      <w:tblGrid>
        <w:gridCol w:w="3114"/>
        <w:gridCol w:w="10206"/>
      </w:tblGrid>
      <w:tr w:rsidR="009A390B" w:rsidRPr="00217326" w14:paraId="4F0AA850" w14:textId="77777777" w:rsidTr="009A390B">
        <w:tc>
          <w:tcPr>
            <w:tcW w:w="1169" w:type="pct"/>
            <w:shd w:val="clear" w:color="auto" w:fill="BFBFBF" w:themeFill="background1" w:themeFillShade="BF"/>
          </w:tcPr>
          <w:p w14:paraId="3C52F3F7" w14:textId="77777777" w:rsidR="009A390B" w:rsidRPr="006D497F" w:rsidRDefault="009A390B"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lastRenderedPageBreak/>
              <w:t>Agenda Discussion Subject</w:t>
            </w:r>
          </w:p>
        </w:tc>
        <w:tc>
          <w:tcPr>
            <w:tcW w:w="3831" w:type="pct"/>
            <w:shd w:val="clear" w:color="auto" w:fill="BFBFBF" w:themeFill="background1" w:themeFillShade="BF"/>
          </w:tcPr>
          <w:p w14:paraId="55662073" w14:textId="77777777" w:rsidR="009A390B" w:rsidRPr="006D497F" w:rsidRDefault="009A390B"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 xml:space="preserve">         Notes               </w:t>
            </w:r>
          </w:p>
        </w:tc>
      </w:tr>
      <w:tr w:rsidR="009A390B" w14:paraId="7A6D60C8" w14:textId="77777777" w:rsidTr="009A390B">
        <w:tc>
          <w:tcPr>
            <w:tcW w:w="1169" w:type="pct"/>
          </w:tcPr>
          <w:p w14:paraId="511D2A45" w14:textId="1FF9F8F0" w:rsidR="009A390B" w:rsidRPr="00953368" w:rsidRDefault="008C344E" w:rsidP="008C344E">
            <w:pPr>
              <w:rPr>
                <w:rFonts w:eastAsia="Times New Roman" w:cs="Calibri"/>
                <w:b/>
                <w:bCs/>
                <w:color w:val="000000"/>
                <w:sz w:val="24"/>
                <w:szCs w:val="24"/>
              </w:rPr>
            </w:pPr>
            <w:r w:rsidRPr="00953368">
              <w:rPr>
                <w:rFonts w:eastAsia="Times New Roman" w:cs="Calibri"/>
                <w:b/>
                <w:bCs/>
                <w:color w:val="000000"/>
                <w:sz w:val="24"/>
                <w:szCs w:val="24"/>
              </w:rPr>
              <w:t>1</w:t>
            </w:r>
          </w:p>
        </w:tc>
        <w:tc>
          <w:tcPr>
            <w:tcW w:w="3831" w:type="pct"/>
          </w:tcPr>
          <w:p w14:paraId="5FF2B3A5" w14:textId="77777777" w:rsidR="002253D2" w:rsidRPr="0010283C" w:rsidRDefault="000C21F0"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10283C">
              <w:rPr>
                <w:rFonts w:eastAsia="Times New Roman" w:cstheme="minorHAnsi"/>
                <w:color w:val="111111"/>
                <w:sz w:val="24"/>
                <w:szCs w:val="24"/>
                <w:lang w:eastAsia="en-GB"/>
              </w:rPr>
              <w:t xml:space="preserve">KI welcomed all attendees. </w:t>
            </w:r>
          </w:p>
          <w:p w14:paraId="65897024" w14:textId="77777777" w:rsidR="001F02E6" w:rsidRPr="0010283C" w:rsidRDefault="001F02E6" w:rsidP="001F02E6">
            <w:pPr>
              <w:rPr>
                <w:rFonts w:eastAsia="Times New Roman" w:cstheme="minorHAnsi"/>
                <w:b/>
                <w:i/>
                <w:sz w:val="24"/>
                <w:szCs w:val="24"/>
              </w:rPr>
            </w:pPr>
            <w:r w:rsidRPr="0010283C">
              <w:rPr>
                <w:rFonts w:eastAsia="Times New Roman" w:cstheme="minorHAnsi"/>
                <w:b/>
                <w:i/>
                <w:sz w:val="24"/>
                <w:szCs w:val="24"/>
              </w:rPr>
              <w:t>The new School of Education and Head of School appointment</w:t>
            </w:r>
          </w:p>
          <w:p w14:paraId="323D4922" w14:textId="0791201B" w:rsidR="001F02E6" w:rsidRPr="0010283C" w:rsidRDefault="000C21F0" w:rsidP="001F02E6">
            <w:pPr>
              <w:rPr>
                <w:rFonts w:eastAsia="Times New Roman" w:cstheme="minorHAnsi"/>
                <w:sz w:val="24"/>
                <w:szCs w:val="24"/>
              </w:rPr>
            </w:pPr>
            <w:r w:rsidRPr="0010283C">
              <w:rPr>
                <w:rFonts w:eastAsia="Times New Roman" w:cstheme="minorHAnsi"/>
                <w:color w:val="111111"/>
                <w:sz w:val="24"/>
                <w:szCs w:val="24"/>
                <w:lang w:eastAsia="en-GB"/>
              </w:rPr>
              <w:t xml:space="preserve">KI advised </w:t>
            </w:r>
            <w:r w:rsidR="001F02E6" w:rsidRPr="0010283C">
              <w:rPr>
                <w:rFonts w:eastAsia="Times New Roman" w:cstheme="minorHAnsi"/>
                <w:color w:val="111111"/>
                <w:sz w:val="24"/>
                <w:szCs w:val="24"/>
                <w:lang w:eastAsia="en-GB"/>
              </w:rPr>
              <w:t xml:space="preserve">that the Centre for Teacher Education will be joining </w:t>
            </w:r>
            <w:r w:rsidRPr="0010283C">
              <w:rPr>
                <w:rFonts w:eastAsia="Times New Roman" w:cstheme="minorHAnsi"/>
                <w:color w:val="111111"/>
                <w:sz w:val="24"/>
                <w:szCs w:val="24"/>
                <w:lang w:eastAsia="en-GB"/>
              </w:rPr>
              <w:t>the School of Education, Learning and Communication Sciences</w:t>
            </w:r>
            <w:r w:rsidR="001F02E6" w:rsidRPr="0010283C">
              <w:rPr>
                <w:rFonts w:eastAsia="Times New Roman" w:cstheme="minorHAnsi"/>
                <w:color w:val="111111"/>
                <w:sz w:val="24"/>
                <w:szCs w:val="24"/>
                <w:lang w:eastAsia="en-GB"/>
              </w:rPr>
              <w:t>. This is a new school comprising of 5 departments who will come together to collaborate on shared areas of interest</w:t>
            </w:r>
            <w:r w:rsidRPr="0010283C">
              <w:rPr>
                <w:rFonts w:eastAsia="Times New Roman" w:cstheme="minorHAnsi"/>
                <w:color w:val="111111"/>
                <w:sz w:val="24"/>
                <w:szCs w:val="24"/>
                <w:lang w:eastAsia="en-GB"/>
              </w:rPr>
              <w:t>. Dr Fiona Copland has been appointed</w:t>
            </w:r>
            <w:r w:rsidR="001F02E6" w:rsidRPr="0010283C">
              <w:rPr>
                <w:rFonts w:eastAsia="Times New Roman" w:cstheme="minorHAnsi"/>
                <w:color w:val="111111"/>
                <w:sz w:val="24"/>
                <w:szCs w:val="24"/>
                <w:lang w:eastAsia="en-GB"/>
              </w:rPr>
              <w:t xml:space="preserve"> as Head of School. </w:t>
            </w:r>
          </w:p>
          <w:p w14:paraId="585D263E" w14:textId="19CBE0A7" w:rsidR="000C21F0" w:rsidRPr="0010283C" w:rsidRDefault="000C21F0"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10283C">
              <w:rPr>
                <w:rFonts w:eastAsia="Times New Roman" w:cstheme="minorHAnsi"/>
                <w:b/>
                <w:i/>
                <w:color w:val="111111"/>
                <w:sz w:val="24"/>
                <w:szCs w:val="24"/>
                <w:lang w:eastAsia="en-GB"/>
              </w:rPr>
              <w:t>Meetings with DfE</w:t>
            </w:r>
            <w:r w:rsidRPr="0010283C">
              <w:rPr>
                <w:rFonts w:eastAsia="Times New Roman" w:cstheme="minorHAnsi"/>
                <w:color w:val="111111"/>
                <w:sz w:val="24"/>
                <w:szCs w:val="24"/>
                <w:lang w:eastAsia="en-GB"/>
              </w:rPr>
              <w:t xml:space="preserve"> </w:t>
            </w:r>
            <w:r w:rsidR="001F02E6" w:rsidRPr="0010283C">
              <w:rPr>
                <w:rFonts w:eastAsia="Times New Roman" w:cstheme="minorHAnsi"/>
                <w:color w:val="111111"/>
                <w:sz w:val="24"/>
                <w:szCs w:val="24"/>
                <w:lang w:eastAsia="en-GB"/>
              </w:rPr>
              <w:br/>
              <w:t xml:space="preserve">These are being held on a half-termly basis with a DfE associate and </w:t>
            </w:r>
            <w:r w:rsidR="00305D7A">
              <w:rPr>
                <w:rFonts w:eastAsia="Times New Roman" w:cstheme="minorHAnsi"/>
                <w:color w:val="111111"/>
                <w:sz w:val="24"/>
                <w:szCs w:val="24"/>
                <w:lang w:eastAsia="en-GB"/>
              </w:rPr>
              <w:t>arer</w:t>
            </w:r>
            <w:r w:rsidR="001F02E6" w:rsidRPr="0010283C">
              <w:rPr>
                <w:rFonts w:eastAsia="Times New Roman" w:cstheme="minorHAnsi"/>
                <w:color w:val="111111"/>
                <w:sz w:val="24"/>
                <w:szCs w:val="24"/>
                <w:lang w:eastAsia="en-GB"/>
              </w:rPr>
              <w:t xml:space="preserve"> supporting the department in </w:t>
            </w:r>
            <w:r w:rsidRPr="0010283C">
              <w:rPr>
                <w:rFonts w:eastAsia="Times New Roman" w:cstheme="minorHAnsi"/>
                <w:color w:val="111111"/>
                <w:sz w:val="24"/>
                <w:szCs w:val="24"/>
                <w:lang w:eastAsia="en-GB"/>
              </w:rPr>
              <w:t>moving towards</w:t>
            </w:r>
            <w:r w:rsidR="001F02E6" w:rsidRPr="0010283C">
              <w:rPr>
                <w:rFonts w:eastAsia="Times New Roman" w:cstheme="minorHAnsi"/>
                <w:color w:val="111111"/>
                <w:sz w:val="24"/>
                <w:szCs w:val="24"/>
                <w:lang w:eastAsia="en-GB"/>
              </w:rPr>
              <w:t xml:space="preserve"> the</w:t>
            </w:r>
            <w:r w:rsidRPr="0010283C">
              <w:rPr>
                <w:rFonts w:eastAsia="Times New Roman" w:cstheme="minorHAnsi"/>
                <w:color w:val="111111"/>
                <w:sz w:val="24"/>
                <w:szCs w:val="24"/>
                <w:lang w:eastAsia="en-GB"/>
              </w:rPr>
              <w:t xml:space="preserve"> revised quality requirements from DfE as part of </w:t>
            </w:r>
            <w:r w:rsidR="00305D7A">
              <w:rPr>
                <w:rFonts w:eastAsia="Times New Roman" w:cstheme="minorHAnsi"/>
                <w:color w:val="111111"/>
                <w:sz w:val="24"/>
                <w:szCs w:val="24"/>
                <w:lang w:eastAsia="en-GB"/>
              </w:rPr>
              <w:t>the ITT Market Review</w:t>
            </w:r>
            <w:r w:rsidRPr="0010283C">
              <w:rPr>
                <w:rFonts w:eastAsia="Times New Roman" w:cstheme="minorHAnsi"/>
                <w:color w:val="111111"/>
                <w:sz w:val="24"/>
                <w:szCs w:val="24"/>
                <w:lang w:eastAsia="en-GB"/>
              </w:rPr>
              <w:t xml:space="preserve">. </w:t>
            </w:r>
            <w:r w:rsidR="001F02E6" w:rsidRPr="0010283C">
              <w:rPr>
                <w:rFonts w:eastAsia="Times New Roman" w:cstheme="minorHAnsi"/>
                <w:color w:val="111111"/>
                <w:sz w:val="24"/>
                <w:szCs w:val="24"/>
                <w:lang w:eastAsia="en-GB"/>
              </w:rPr>
              <w:t xml:space="preserve">The </w:t>
            </w:r>
            <w:r w:rsidRPr="0010283C">
              <w:rPr>
                <w:rFonts w:eastAsia="Times New Roman" w:cstheme="minorHAnsi"/>
                <w:color w:val="111111"/>
                <w:sz w:val="24"/>
                <w:szCs w:val="24"/>
                <w:lang w:eastAsia="en-GB"/>
              </w:rPr>
              <w:t>purpose</w:t>
            </w:r>
            <w:r w:rsidR="001F02E6" w:rsidRPr="0010283C">
              <w:rPr>
                <w:rFonts w:eastAsia="Times New Roman" w:cstheme="minorHAnsi"/>
                <w:color w:val="111111"/>
                <w:sz w:val="24"/>
                <w:szCs w:val="24"/>
                <w:lang w:eastAsia="en-GB"/>
              </w:rPr>
              <w:t xml:space="preserve"> of the meetings is</w:t>
            </w:r>
            <w:r w:rsidRPr="0010283C">
              <w:rPr>
                <w:rFonts w:eastAsia="Times New Roman" w:cstheme="minorHAnsi"/>
                <w:color w:val="111111"/>
                <w:sz w:val="24"/>
                <w:szCs w:val="24"/>
                <w:lang w:eastAsia="en-GB"/>
              </w:rPr>
              <w:t xml:space="preserve"> to go through key areas of focus. Meetings </w:t>
            </w:r>
            <w:r w:rsidR="001F02E6" w:rsidRPr="0010283C">
              <w:rPr>
                <w:rFonts w:eastAsia="Times New Roman" w:cstheme="minorHAnsi"/>
                <w:color w:val="111111"/>
                <w:sz w:val="24"/>
                <w:szCs w:val="24"/>
                <w:lang w:eastAsia="en-GB"/>
              </w:rPr>
              <w:t>have been</w:t>
            </w:r>
            <w:r w:rsidRPr="0010283C">
              <w:rPr>
                <w:rFonts w:eastAsia="Times New Roman" w:cstheme="minorHAnsi"/>
                <w:color w:val="111111"/>
                <w:sz w:val="24"/>
                <w:szCs w:val="24"/>
                <w:lang w:eastAsia="en-GB"/>
              </w:rPr>
              <w:t xml:space="preserve"> very positive and </w:t>
            </w:r>
            <w:r w:rsidR="001F02E6" w:rsidRPr="0010283C">
              <w:rPr>
                <w:rFonts w:eastAsia="Times New Roman" w:cstheme="minorHAnsi"/>
                <w:color w:val="111111"/>
                <w:sz w:val="24"/>
                <w:szCs w:val="24"/>
                <w:lang w:eastAsia="en-GB"/>
              </w:rPr>
              <w:t>are supported by Angela Milner, a former</w:t>
            </w:r>
            <w:r w:rsidRPr="0010283C">
              <w:rPr>
                <w:rFonts w:eastAsia="Times New Roman" w:cstheme="minorHAnsi"/>
                <w:color w:val="111111"/>
                <w:sz w:val="24"/>
                <w:szCs w:val="24"/>
                <w:lang w:eastAsia="en-GB"/>
              </w:rPr>
              <w:t xml:space="preserve"> lead HMI</w:t>
            </w:r>
            <w:r w:rsidR="00305D7A">
              <w:rPr>
                <w:rFonts w:eastAsia="Times New Roman" w:cstheme="minorHAnsi"/>
                <w:color w:val="111111"/>
                <w:sz w:val="24"/>
                <w:szCs w:val="24"/>
                <w:lang w:eastAsia="en-GB"/>
              </w:rPr>
              <w:t>,</w:t>
            </w:r>
            <w:r w:rsidRPr="0010283C">
              <w:rPr>
                <w:rFonts w:eastAsia="Times New Roman" w:cstheme="minorHAnsi"/>
                <w:color w:val="111111"/>
                <w:sz w:val="24"/>
                <w:szCs w:val="24"/>
                <w:lang w:eastAsia="en-GB"/>
              </w:rPr>
              <w:t xml:space="preserve"> which allows for </w:t>
            </w:r>
            <w:r w:rsidR="001F02E6" w:rsidRPr="0010283C">
              <w:rPr>
                <w:rFonts w:eastAsia="Times New Roman" w:cstheme="minorHAnsi"/>
                <w:color w:val="111111"/>
                <w:sz w:val="24"/>
                <w:szCs w:val="24"/>
                <w:lang w:eastAsia="en-GB"/>
              </w:rPr>
              <w:t xml:space="preserve">a </w:t>
            </w:r>
            <w:r w:rsidRPr="0010283C">
              <w:rPr>
                <w:rFonts w:eastAsia="Times New Roman" w:cstheme="minorHAnsi"/>
                <w:color w:val="111111"/>
                <w:sz w:val="24"/>
                <w:szCs w:val="24"/>
                <w:lang w:eastAsia="en-GB"/>
              </w:rPr>
              <w:t xml:space="preserve">positive and professional dialogue. </w:t>
            </w:r>
          </w:p>
          <w:p w14:paraId="24D319E4" w14:textId="77777777" w:rsidR="001F02E6" w:rsidRPr="0010283C" w:rsidRDefault="001F02E6"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10283C">
              <w:rPr>
                <w:rFonts w:eastAsia="Times New Roman" w:cstheme="minorHAnsi"/>
                <w:color w:val="111111"/>
                <w:sz w:val="24"/>
                <w:szCs w:val="24"/>
                <w:lang w:eastAsia="en-GB"/>
              </w:rPr>
              <w:br/>
            </w:r>
            <w:r w:rsidR="000C21F0" w:rsidRPr="0010283C">
              <w:rPr>
                <w:rFonts w:eastAsia="Times New Roman" w:cstheme="minorHAnsi"/>
                <w:b/>
                <w:i/>
                <w:color w:val="111111"/>
                <w:sz w:val="24"/>
                <w:szCs w:val="24"/>
                <w:lang w:eastAsia="en-GB"/>
              </w:rPr>
              <w:t xml:space="preserve">Digital </w:t>
            </w:r>
            <w:r w:rsidRPr="0010283C">
              <w:rPr>
                <w:rFonts w:eastAsia="Times New Roman" w:cstheme="minorHAnsi"/>
                <w:b/>
                <w:i/>
                <w:color w:val="111111"/>
                <w:sz w:val="24"/>
                <w:szCs w:val="24"/>
                <w:lang w:eastAsia="en-GB"/>
              </w:rPr>
              <w:t xml:space="preserve">PGCE </w:t>
            </w:r>
            <w:r w:rsidR="000C21F0" w:rsidRPr="0010283C">
              <w:rPr>
                <w:rFonts w:eastAsia="Times New Roman" w:cstheme="minorHAnsi"/>
                <w:b/>
                <w:i/>
                <w:color w:val="111111"/>
                <w:sz w:val="24"/>
                <w:szCs w:val="24"/>
                <w:lang w:eastAsia="en-GB"/>
              </w:rPr>
              <w:t>development</w:t>
            </w:r>
            <w:r w:rsidRPr="0010283C">
              <w:rPr>
                <w:rFonts w:eastAsia="Times New Roman" w:cstheme="minorHAnsi"/>
                <w:b/>
                <w:i/>
                <w:color w:val="111111"/>
                <w:sz w:val="24"/>
                <w:szCs w:val="24"/>
                <w:lang w:eastAsia="en-GB"/>
              </w:rPr>
              <w:t xml:space="preserve"> </w:t>
            </w:r>
            <w:r w:rsidR="000C21F0" w:rsidRPr="0010283C">
              <w:rPr>
                <w:rFonts w:eastAsia="Times New Roman" w:cstheme="minorHAnsi"/>
                <w:color w:val="111111"/>
                <w:sz w:val="24"/>
                <w:szCs w:val="24"/>
                <w:lang w:eastAsia="en-GB"/>
              </w:rPr>
              <w:t xml:space="preserve"> </w:t>
            </w:r>
          </w:p>
          <w:p w14:paraId="723AC234" w14:textId="6F75CA4E" w:rsidR="000C21F0" w:rsidRPr="0010283C" w:rsidRDefault="001F02E6"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10283C">
              <w:rPr>
                <w:rFonts w:eastAsia="Times New Roman" w:cstheme="minorHAnsi"/>
                <w:color w:val="111111"/>
                <w:sz w:val="24"/>
                <w:szCs w:val="24"/>
                <w:lang w:eastAsia="en-GB"/>
              </w:rPr>
              <w:t xml:space="preserve">The department are in the process of </w:t>
            </w:r>
            <w:r w:rsidR="000C21F0" w:rsidRPr="0010283C">
              <w:rPr>
                <w:rFonts w:eastAsia="Times New Roman" w:cstheme="minorHAnsi"/>
                <w:color w:val="111111"/>
                <w:sz w:val="24"/>
                <w:szCs w:val="24"/>
                <w:lang w:eastAsia="en-GB"/>
              </w:rPr>
              <w:t xml:space="preserve">developing </w:t>
            </w:r>
            <w:r w:rsidRPr="0010283C">
              <w:rPr>
                <w:rFonts w:eastAsia="Times New Roman" w:cstheme="minorHAnsi"/>
                <w:color w:val="111111"/>
                <w:sz w:val="24"/>
                <w:szCs w:val="24"/>
                <w:lang w:eastAsia="en-GB"/>
              </w:rPr>
              <w:t xml:space="preserve">a </w:t>
            </w:r>
            <w:r w:rsidR="000C21F0" w:rsidRPr="0010283C">
              <w:rPr>
                <w:rFonts w:eastAsia="Times New Roman" w:cstheme="minorHAnsi"/>
                <w:color w:val="111111"/>
                <w:sz w:val="24"/>
                <w:szCs w:val="24"/>
                <w:lang w:eastAsia="en-GB"/>
              </w:rPr>
              <w:t xml:space="preserve">digital PGCE, </w:t>
            </w:r>
            <w:r w:rsidRPr="0010283C">
              <w:rPr>
                <w:rFonts w:eastAsia="Times New Roman" w:cstheme="minorHAnsi"/>
                <w:color w:val="111111"/>
                <w:sz w:val="24"/>
                <w:szCs w:val="24"/>
                <w:lang w:eastAsia="en-GB"/>
              </w:rPr>
              <w:t xml:space="preserve">which will </w:t>
            </w:r>
            <w:r w:rsidR="000C21F0" w:rsidRPr="0010283C">
              <w:rPr>
                <w:rFonts w:eastAsia="Times New Roman" w:cstheme="minorHAnsi"/>
                <w:color w:val="111111"/>
                <w:sz w:val="24"/>
                <w:szCs w:val="24"/>
                <w:lang w:eastAsia="en-GB"/>
              </w:rPr>
              <w:t xml:space="preserve">support key partners based beyond </w:t>
            </w:r>
            <w:r w:rsidRPr="0010283C">
              <w:rPr>
                <w:rFonts w:eastAsia="Times New Roman" w:cstheme="minorHAnsi"/>
                <w:color w:val="111111"/>
                <w:sz w:val="24"/>
                <w:szCs w:val="24"/>
                <w:lang w:eastAsia="en-GB"/>
              </w:rPr>
              <w:t xml:space="preserve">the </w:t>
            </w:r>
            <w:r w:rsidR="000C21F0" w:rsidRPr="0010283C">
              <w:rPr>
                <w:rFonts w:eastAsia="Times New Roman" w:cstheme="minorHAnsi"/>
                <w:color w:val="111111"/>
                <w:sz w:val="24"/>
                <w:szCs w:val="24"/>
                <w:lang w:eastAsia="en-GB"/>
              </w:rPr>
              <w:t xml:space="preserve">Coventry region. Work is well </w:t>
            </w:r>
            <w:r w:rsidRPr="0010283C">
              <w:rPr>
                <w:rFonts w:eastAsia="Times New Roman" w:cstheme="minorHAnsi"/>
                <w:color w:val="111111"/>
                <w:sz w:val="24"/>
                <w:szCs w:val="24"/>
                <w:lang w:eastAsia="en-GB"/>
              </w:rPr>
              <w:t>underway,</w:t>
            </w:r>
            <w:r w:rsidR="000C21F0" w:rsidRPr="0010283C">
              <w:rPr>
                <w:rFonts w:eastAsia="Times New Roman" w:cstheme="minorHAnsi"/>
                <w:color w:val="111111"/>
                <w:sz w:val="24"/>
                <w:szCs w:val="24"/>
                <w:lang w:eastAsia="en-GB"/>
              </w:rPr>
              <w:t xml:space="preserve"> and meetings</w:t>
            </w:r>
            <w:r w:rsidRPr="0010283C">
              <w:rPr>
                <w:rFonts w:eastAsia="Times New Roman" w:cstheme="minorHAnsi"/>
                <w:color w:val="111111"/>
                <w:sz w:val="24"/>
                <w:szCs w:val="24"/>
                <w:lang w:eastAsia="en-GB"/>
              </w:rPr>
              <w:t xml:space="preserve"> have been hel</w:t>
            </w:r>
            <w:r w:rsidR="000C21F0" w:rsidRPr="0010283C">
              <w:rPr>
                <w:rFonts w:eastAsia="Times New Roman" w:cstheme="minorHAnsi"/>
                <w:color w:val="111111"/>
                <w:sz w:val="24"/>
                <w:szCs w:val="24"/>
                <w:lang w:eastAsia="en-GB"/>
              </w:rPr>
              <w:t>d with C</w:t>
            </w:r>
            <w:r w:rsidR="00305D7A">
              <w:rPr>
                <w:rFonts w:eastAsia="Times New Roman" w:cstheme="minorHAnsi"/>
                <w:color w:val="111111"/>
                <w:sz w:val="24"/>
                <w:szCs w:val="24"/>
                <w:lang w:eastAsia="en-GB"/>
              </w:rPr>
              <w:t xml:space="preserve">reative </w:t>
            </w:r>
            <w:r w:rsidR="000C21F0" w:rsidRPr="0010283C">
              <w:rPr>
                <w:rFonts w:eastAsia="Times New Roman" w:cstheme="minorHAnsi"/>
                <w:color w:val="111111"/>
                <w:sz w:val="24"/>
                <w:szCs w:val="24"/>
                <w:lang w:eastAsia="en-GB"/>
              </w:rPr>
              <w:t>E</w:t>
            </w:r>
            <w:r w:rsidR="00305D7A">
              <w:rPr>
                <w:rFonts w:eastAsia="Times New Roman" w:cstheme="minorHAnsi"/>
                <w:color w:val="111111"/>
                <w:sz w:val="24"/>
                <w:szCs w:val="24"/>
                <w:lang w:eastAsia="en-GB"/>
              </w:rPr>
              <w:t xml:space="preserve">ducation </w:t>
            </w:r>
            <w:r w:rsidR="000C21F0" w:rsidRPr="0010283C">
              <w:rPr>
                <w:rFonts w:eastAsia="Times New Roman" w:cstheme="minorHAnsi"/>
                <w:color w:val="111111"/>
                <w:sz w:val="24"/>
                <w:szCs w:val="24"/>
                <w:lang w:eastAsia="en-GB"/>
              </w:rPr>
              <w:t>T</w:t>
            </w:r>
            <w:r w:rsidR="00305D7A">
              <w:rPr>
                <w:rFonts w:eastAsia="Times New Roman" w:cstheme="minorHAnsi"/>
                <w:color w:val="111111"/>
                <w:sz w:val="24"/>
                <w:szCs w:val="24"/>
                <w:lang w:eastAsia="en-GB"/>
              </w:rPr>
              <w:t>rust</w:t>
            </w:r>
            <w:r w:rsidR="000C21F0" w:rsidRPr="0010283C">
              <w:rPr>
                <w:rFonts w:eastAsia="Times New Roman" w:cstheme="minorHAnsi"/>
                <w:color w:val="111111"/>
                <w:sz w:val="24"/>
                <w:szCs w:val="24"/>
                <w:lang w:eastAsia="en-GB"/>
              </w:rPr>
              <w:t xml:space="preserve"> and North Star</w:t>
            </w:r>
            <w:r w:rsidRPr="0010283C">
              <w:rPr>
                <w:rFonts w:eastAsia="Times New Roman" w:cstheme="minorHAnsi"/>
                <w:color w:val="111111"/>
                <w:sz w:val="24"/>
                <w:szCs w:val="24"/>
                <w:lang w:eastAsia="en-GB"/>
              </w:rPr>
              <w:t xml:space="preserve"> Academies</w:t>
            </w:r>
            <w:r w:rsidR="00305D7A">
              <w:rPr>
                <w:rFonts w:eastAsia="Times New Roman" w:cstheme="minorHAnsi"/>
                <w:color w:val="111111"/>
                <w:sz w:val="24"/>
                <w:szCs w:val="24"/>
                <w:lang w:eastAsia="en-GB"/>
              </w:rPr>
              <w:t xml:space="preserve"> Trust</w:t>
            </w:r>
            <w:r w:rsidR="000C21F0" w:rsidRPr="0010283C">
              <w:rPr>
                <w:rFonts w:eastAsia="Times New Roman" w:cstheme="minorHAnsi"/>
                <w:color w:val="111111"/>
                <w:sz w:val="24"/>
                <w:szCs w:val="24"/>
                <w:lang w:eastAsia="en-GB"/>
              </w:rPr>
              <w:t xml:space="preserve">. </w:t>
            </w:r>
          </w:p>
          <w:p w14:paraId="4F4183CD" w14:textId="31F8EC3B" w:rsidR="000C21F0" w:rsidRPr="0010283C" w:rsidRDefault="001F02E6"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10283C">
              <w:rPr>
                <w:rFonts w:eastAsia="Times New Roman" w:cstheme="minorHAnsi"/>
                <w:color w:val="111111"/>
                <w:sz w:val="24"/>
                <w:szCs w:val="24"/>
                <w:lang w:eastAsia="en-GB"/>
              </w:rPr>
              <w:t xml:space="preserve">The </w:t>
            </w:r>
            <w:r w:rsidR="000C21F0" w:rsidRPr="0010283C">
              <w:rPr>
                <w:rFonts w:eastAsia="Times New Roman" w:cstheme="minorHAnsi"/>
                <w:color w:val="111111"/>
                <w:sz w:val="24"/>
                <w:szCs w:val="24"/>
                <w:lang w:eastAsia="en-GB"/>
              </w:rPr>
              <w:t>International PGCE</w:t>
            </w:r>
            <w:r w:rsidRPr="0010283C">
              <w:rPr>
                <w:rFonts w:eastAsia="Times New Roman" w:cstheme="minorHAnsi"/>
                <w:color w:val="111111"/>
                <w:sz w:val="24"/>
                <w:szCs w:val="24"/>
                <w:lang w:eastAsia="en-GB"/>
              </w:rPr>
              <w:t xml:space="preserve"> has</w:t>
            </w:r>
            <w:r w:rsidR="000C21F0" w:rsidRPr="0010283C">
              <w:rPr>
                <w:rFonts w:eastAsia="Times New Roman" w:cstheme="minorHAnsi"/>
                <w:color w:val="111111"/>
                <w:sz w:val="24"/>
                <w:szCs w:val="24"/>
                <w:lang w:eastAsia="en-GB"/>
              </w:rPr>
              <w:t xml:space="preserve"> recruited around 40 students </w:t>
            </w:r>
            <w:r w:rsidRPr="0010283C">
              <w:rPr>
                <w:rFonts w:eastAsia="Times New Roman" w:cstheme="minorHAnsi"/>
                <w:color w:val="111111"/>
                <w:sz w:val="24"/>
                <w:szCs w:val="24"/>
                <w:lang w:eastAsia="en-GB"/>
              </w:rPr>
              <w:t xml:space="preserve">so far </w:t>
            </w:r>
            <w:r w:rsidR="000C21F0" w:rsidRPr="0010283C">
              <w:rPr>
                <w:rFonts w:eastAsia="Times New Roman" w:cstheme="minorHAnsi"/>
                <w:color w:val="111111"/>
                <w:sz w:val="24"/>
                <w:szCs w:val="24"/>
                <w:lang w:eastAsia="en-GB"/>
              </w:rPr>
              <w:t>with additional numbers very interested</w:t>
            </w:r>
            <w:r w:rsidRPr="0010283C">
              <w:rPr>
                <w:rFonts w:eastAsia="Times New Roman" w:cstheme="minorHAnsi"/>
                <w:color w:val="111111"/>
                <w:sz w:val="24"/>
                <w:szCs w:val="24"/>
                <w:lang w:eastAsia="en-GB"/>
              </w:rPr>
              <w:t xml:space="preserve">. The </w:t>
            </w:r>
            <w:r w:rsidR="000C21F0" w:rsidRPr="0010283C">
              <w:rPr>
                <w:rFonts w:eastAsia="Times New Roman" w:cstheme="minorHAnsi"/>
                <w:color w:val="111111"/>
                <w:sz w:val="24"/>
                <w:szCs w:val="24"/>
                <w:lang w:eastAsia="en-GB"/>
              </w:rPr>
              <w:t>expect</w:t>
            </w:r>
            <w:r w:rsidRPr="0010283C">
              <w:rPr>
                <w:rFonts w:eastAsia="Times New Roman" w:cstheme="minorHAnsi"/>
                <w:color w:val="111111"/>
                <w:sz w:val="24"/>
                <w:szCs w:val="24"/>
                <w:lang w:eastAsia="en-GB"/>
              </w:rPr>
              <w:t>ed</w:t>
            </w:r>
            <w:r w:rsidR="000C21F0" w:rsidRPr="0010283C">
              <w:rPr>
                <w:rFonts w:eastAsia="Times New Roman" w:cstheme="minorHAnsi"/>
                <w:color w:val="111111"/>
                <w:sz w:val="24"/>
                <w:szCs w:val="24"/>
                <w:lang w:eastAsia="en-GB"/>
              </w:rPr>
              <w:t xml:space="preserve"> numbers </w:t>
            </w:r>
            <w:r w:rsidRPr="0010283C">
              <w:rPr>
                <w:rFonts w:eastAsia="Times New Roman" w:cstheme="minorHAnsi"/>
                <w:color w:val="111111"/>
                <w:sz w:val="24"/>
                <w:szCs w:val="24"/>
                <w:lang w:eastAsia="en-GB"/>
              </w:rPr>
              <w:t>for 2023/24 are for a</w:t>
            </w:r>
            <w:r w:rsidR="000C21F0" w:rsidRPr="0010283C">
              <w:rPr>
                <w:rFonts w:eastAsia="Times New Roman" w:cstheme="minorHAnsi"/>
                <w:color w:val="111111"/>
                <w:sz w:val="24"/>
                <w:szCs w:val="24"/>
                <w:lang w:eastAsia="en-GB"/>
              </w:rPr>
              <w:t xml:space="preserve"> minimum of 50 students. </w:t>
            </w:r>
          </w:p>
          <w:p w14:paraId="3E81E3E8" w14:textId="77777777" w:rsidR="001F02E6" w:rsidRPr="0010283C" w:rsidRDefault="001F02E6"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p>
          <w:p w14:paraId="5E2A32DF" w14:textId="77777777" w:rsidR="001F02E6" w:rsidRPr="0010283C" w:rsidRDefault="000C21F0"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10283C">
              <w:rPr>
                <w:rFonts w:eastAsia="Times New Roman" w:cstheme="minorHAnsi"/>
                <w:b/>
                <w:i/>
                <w:color w:val="111111"/>
                <w:sz w:val="24"/>
                <w:szCs w:val="24"/>
                <w:lang w:eastAsia="en-GB"/>
              </w:rPr>
              <w:t>School based research</w:t>
            </w:r>
            <w:r w:rsidRPr="0010283C">
              <w:rPr>
                <w:rFonts w:eastAsia="Times New Roman" w:cstheme="minorHAnsi"/>
                <w:color w:val="111111"/>
                <w:sz w:val="24"/>
                <w:szCs w:val="24"/>
                <w:lang w:eastAsia="en-GB"/>
              </w:rPr>
              <w:t xml:space="preserve"> </w:t>
            </w:r>
          </w:p>
          <w:p w14:paraId="5E99D0A5" w14:textId="4FC96425" w:rsidR="000C21F0" w:rsidRPr="0010283C" w:rsidRDefault="001F02E6"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10283C">
              <w:rPr>
                <w:rFonts w:eastAsia="Times New Roman" w:cstheme="minorHAnsi"/>
                <w:color w:val="111111"/>
                <w:sz w:val="24"/>
                <w:szCs w:val="24"/>
                <w:lang w:eastAsia="en-GB"/>
              </w:rPr>
              <w:t>This</w:t>
            </w:r>
            <w:r w:rsidR="000C21F0" w:rsidRPr="0010283C">
              <w:rPr>
                <w:rFonts w:eastAsia="Times New Roman" w:cstheme="minorHAnsi"/>
                <w:color w:val="111111"/>
                <w:sz w:val="24"/>
                <w:szCs w:val="24"/>
                <w:lang w:eastAsia="en-GB"/>
              </w:rPr>
              <w:t xml:space="preserve"> group </w:t>
            </w:r>
            <w:r w:rsidRPr="0010283C">
              <w:rPr>
                <w:rFonts w:eastAsia="Times New Roman" w:cstheme="minorHAnsi"/>
                <w:color w:val="111111"/>
                <w:sz w:val="24"/>
                <w:szCs w:val="24"/>
                <w:lang w:eastAsia="en-GB"/>
              </w:rPr>
              <w:t xml:space="preserve">was </w:t>
            </w:r>
            <w:r w:rsidR="00305D7A">
              <w:rPr>
                <w:rFonts w:eastAsia="Times New Roman" w:cstheme="minorHAnsi"/>
                <w:color w:val="111111"/>
                <w:sz w:val="24"/>
                <w:szCs w:val="24"/>
                <w:lang w:eastAsia="en-GB"/>
              </w:rPr>
              <w:t>s</w:t>
            </w:r>
            <w:r w:rsidR="000C21F0" w:rsidRPr="0010283C">
              <w:rPr>
                <w:rFonts w:eastAsia="Times New Roman" w:cstheme="minorHAnsi"/>
                <w:color w:val="111111"/>
                <w:sz w:val="24"/>
                <w:szCs w:val="24"/>
                <w:lang w:eastAsia="en-GB"/>
              </w:rPr>
              <w:t xml:space="preserve">tarted </w:t>
            </w:r>
            <w:r w:rsidR="00305D7A">
              <w:rPr>
                <w:rFonts w:eastAsia="Times New Roman" w:cstheme="minorHAnsi"/>
                <w:color w:val="111111"/>
                <w:sz w:val="24"/>
                <w:szCs w:val="24"/>
                <w:lang w:eastAsia="en-GB"/>
              </w:rPr>
              <w:t xml:space="preserve">a </w:t>
            </w:r>
            <w:r w:rsidR="000C21F0" w:rsidRPr="0010283C">
              <w:rPr>
                <w:rFonts w:eastAsia="Times New Roman" w:cstheme="minorHAnsi"/>
                <w:color w:val="111111"/>
                <w:sz w:val="24"/>
                <w:szCs w:val="24"/>
                <w:lang w:eastAsia="en-GB"/>
              </w:rPr>
              <w:t>couple of years ago but due to staff capacity this hasn’t been taken forward</w:t>
            </w:r>
            <w:r w:rsidR="00305D7A">
              <w:rPr>
                <w:rFonts w:eastAsia="Times New Roman" w:cstheme="minorHAnsi"/>
                <w:color w:val="111111"/>
                <w:sz w:val="24"/>
                <w:szCs w:val="24"/>
                <w:lang w:eastAsia="en-GB"/>
              </w:rPr>
              <w:t>.</w:t>
            </w:r>
            <w:r w:rsidR="000C21F0" w:rsidRPr="0010283C">
              <w:rPr>
                <w:rFonts w:eastAsia="Times New Roman" w:cstheme="minorHAnsi"/>
                <w:color w:val="111111"/>
                <w:sz w:val="24"/>
                <w:szCs w:val="24"/>
                <w:lang w:eastAsia="en-GB"/>
              </w:rPr>
              <w:t xml:space="preserve"> </w:t>
            </w:r>
            <w:r w:rsidR="00305D7A">
              <w:rPr>
                <w:rFonts w:eastAsia="Times New Roman" w:cstheme="minorHAnsi"/>
                <w:color w:val="111111"/>
                <w:sz w:val="24"/>
                <w:szCs w:val="24"/>
                <w:lang w:eastAsia="en-GB"/>
              </w:rPr>
              <w:t>H</w:t>
            </w:r>
            <w:r w:rsidRPr="0010283C">
              <w:rPr>
                <w:rFonts w:eastAsia="Times New Roman" w:cstheme="minorHAnsi"/>
                <w:color w:val="111111"/>
                <w:sz w:val="24"/>
                <w:szCs w:val="24"/>
                <w:lang w:eastAsia="en-GB"/>
              </w:rPr>
              <w:t>owever,</w:t>
            </w:r>
            <w:r w:rsidR="000C21F0" w:rsidRPr="0010283C">
              <w:rPr>
                <w:rFonts w:eastAsia="Times New Roman" w:cstheme="minorHAnsi"/>
                <w:color w:val="111111"/>
                <w:sz w:val="24"/>
                <w:szCs w:val="24"/>
                <w:lang w:eastAsia="en-GB"/>
              </w:rPr>
              <w:t xml:space="preserve"> </w:t>
            </w:r>
            <w:r w:rsidR="00305D7A">
              <w:rPr>
                <w:rFonts w:eastAsia="Times New Roman" w:cstheme="minorHAnsi"/>
                <w:color w:val="111111"/>
                <w:sz w:val="24"/>
                <w:szCs w:val="24"/>
                <w:lang w:eastAsia="en-GB"/>
              </w:rPr>
              <w:t xml:space="preserve">we are </w:t>
            </w:r>
            <w:r w:rsidR="000C21F0" w:rsidRPr="0010283C">
              <w:rPr>
                <w:rFonts w:eastAsia="Times New Roman" w:cstheme="minorHAnsi"/>
                <w:color w:val="111111"/>
                <w:sz w:val="24"/>
                <w:szCs w:val="24"/>
                <w:lang w:eastAsia="en-GB"/>
              </w:rPr>
              <w:t>now looking to re-establish this work in 2023/24</w:t>
            </w:r>
            <w:r w:rsidRPr="0010283C">
              <w:rPr>
                <w:rFonts w:eastAsia="Times New Roman" w:cstheme="minorHAnsi"/>
                <w:color w:val="111111"/>
                <w:sz w:val="24"/>
                <w:szCs w:val="24"/>
                <w:lang w:eastAsia="en-GB"/>
              </w:rPr>
              <w:t>.</w:t>
            </w:r>
          </w:p>
          <w:p w14:paraId="0189AAB9" w14:textId="77777777" w:rsidR="001F02E6" w:rsidRPr="0010283C" w:rsidRDefault="001F02E6"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p>
          <w:p w14:paraId="4DEBD448" w14:textId="77777777" w:rsidR="001F02E6" w:rsidRPr="0010283C" w:rsidRDefault="000C21F0"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10283C">
              <w:rPr>
                <w:rFonts w:eastAsia="Times New Roman" w:cstheme="minorHAnsi"/>
                <w:b/>
                <w:i/>
                <w:color w:val="111111"/>
                <w:sz w:val="24"/>
                <w:szCs w:val="24"/>
                <w:lang w:eastAsia="en-GB"/>
              </w:rPr>
              <w:t>Partnership Conference</w:t>
            </w:r>
            <w:r w:rsidRPr="0010283C">
              <w:rPr>
                <w:rFonts w:eastAsia="Times New Roman" w:cstheme="minorHAnsi"/>
                <w:color w:val="111111"/>
                <w:sz w:val="24"/>
                <w:szCs w:val="24"/>
                <w:lang w:eastAsia="en-GB"/>
              </w:rPr>
              <w:t xml:space="preserve"> </w:t>
            </w:r>
          </w:p>
          <w:p w14:paraId="3424ECA6" w14:textId="7B827E92" w:rsidR="001F02E6" w:rsidRPr="0010283C" w:rsidRDefault="000C21F0"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10283C">
              <w:rPr>
                <w:rFonts w:eastAsia="Times New Roman" w:cstheme="minorHAnsi"/>
                <w:color w:val="111111"/>
                <w:sz w:val="24"/>
                <w:szCs w:val="24"/>
                <w:lang w:eastAsia="en-GB"/>
              </w:rPr>
              <w:t xml:space="preserve">12-5pm </w:t>
            </w:r>
            <w:r w:rsidR="00305D7A">
              <w:rPr>
                <w:rFonts w:eastAsia="Times New Roman" w:cstheme="minorHAnsi"/>
                <w:color w:val="111111"/>
                <w:sz w:val="24"/>
                <w:szCs w:val="24"/>
                <w:lang w:eastAsia="en-GB"/>
              </w:rPr>
              <w:t>on Thursday 29</w:t>
            </w:r>
            <w:r w:rsidR="00305D7A" w:rsidRPr="00305D7A">
              <w:rPr>
                <w:rFonts w:eastAsia="Times New Roman" w:cstheme="minorHAnsi"/>
                <w:color w:val="111111"/>
                <w:sz w:val="24"/>
                <w:szCs w:val="24"/>
                <w:vertAlign w:val="superscript"/>
                <w:lang w:eastAsia="en-GB"/>
              </w:rPr>
              <w:t>th</w:t>
            </w:r>
            <w:r w:rsidR="00305D7A">
              <w:rPr>
                <w:rFonts w:eastAsia="Times New Roman" w:cstheme="minorHAnsi"/>
                <w:color w:val="111111"/>
                <w:sz w:val="24"/>
                <w:szCs w:val="24"/>
                <w:lang w:eastAsia="en-GB"/>
              </w:rPr>
              <w:t xml:space="preserve"> September - </w:t>
            </w:r>
            <w:r w:rsidRPr="0010283C">
              <w:rPr>
                <w:rFonts w:eastAsia="Times New Roman" w:cstheme="minorHAnsi"/>
                <w:color w:val="111111"/>
                <w:sz w:val="24"/>
                <w:szCs w:val="24"/>
                <w:lang w:eastAsia="en-GB"/>
              </w:rPr>
              <w:t>requirement for all mentors to attend.</w:t>
            </w:r>
            <w:r w:rsidR="001F02E6" w:rsidRPr="0010283C">
              <w:rPr>
                <w:rFonts w:eastAsia="Times New Roman" w:cstheme="minorHAnsi"/>
                <w:color w:val="111111"/>
                <w:sz w:val="24"/>
                <w:szCs w:val="24"/>
                <w:lang w:eastAsia="en-GB"/>
              </w:rPr>
              <w:t xml:space="preserve"> </w:t>
            </w:r>
          </w:p>
          <w:p w14:paraId="465B9685" w14:textId="29C2D9D7" w:rsidR="001F02E6" w:rsidRPr="0010283C" w:rsidRDefault="001F02E6"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10283C">
              <w:rPr>
                <w:rFonts w:eastAsia="Times New Roman" w:cstheme="minorHAnsi"/>
                <w:color w:val="111111"/>
                <w:sz w:val="24"/>
                <w:szCs w:val="24"/>
                <w:lang w:eastAsia="en-GB"/>
              </w:rPr>
              <w:t>The focus will be on l</w:t>
            </w:r>
            <w:r w:rsidR="000C21F0" w:rsidRPr="0010283C">
              <w:rPr>
                <w:rFonts w:eastAsia="Times New Roman" w:cstheme="minorHAnsi"/>
                <w:color w:val="111111"/>
                <w:sz w:val="24"/>
                <w:szCs w:val="24"/>
                <w:lang w:eastAsia="en-GB"/>
              </w:rPr>
              <w:t>ooking at mentor</w:t>
            </w:r>
            <w:r w:rsidR="00305D7A">
              <w:rPr>
                <w:rFonts w:eastAsia="Times New Roman" w:cstheme="minorHAnsi"/>
                <w:color w:val="111111"/>
                <w:sz w:val="24"/>
                <w:szCs w:val="24"/>
                <w:lang w:eastAsia="en-GB"/>
              </w:rPr>
              <w:t>ing</w:t>
            </w:r>
            <w:r w:rsidR="000C21F0" w:rsidRPr="0010283C">
              <w:rPr>
                <w:rFonts w:eastAsia="Times New Roman" w:cstheme="minorHAnsi"/>
                <w:color w:val="111111"/>
                <w:sz w:val="24"/>
                <w:szCs w:val="24"/>
                <w:lang w:eastAsia="en-GB"/>
              </w:rPr>
              <w:t xml:space="preserve"> </w:t>
            </w:r>
            <w:r w:rsidR="00305D7A">
              <w:rPr>
                <w:rFonts w:eastAsia="Times New Roman" w:cstheme="minorHAnsi"/>
                <w:color w:val="111111"/>
                <w:sz w:val="24"/>
                <w:szCs w:val="24"/>
                <w:lang w:eastAsia="en-GB"/>
              </w:rPr>
              <w:t>with</w:t>
            </w:r>
            <w:r w:rsidR="000C21F0" w:rsidRPr="0010283C">
              <w:rPr>
                <w:rFonts w:eastAsia="Times New Roman" w:cstheme="minorHAnsi"/>
                <w:color w:val="111111"/>
                <w:sz w:val="24"/>
                <w:szCs w:val="24"/>
                <w:lang w:eastAsia="en-GB"/>
              </w:rPr>
              <w:t xml:space="preserve"> Warwick, </w:t>
            </w:r>
            <w:r w:rsidRPr="0010283C">
              <w:rPr>
                <w:rFonts w:eastAsia="Times New Roman" w:cstheme="minorHAnsi"/>
                <w:color w:val="111111"/>
                <w:sz w:val="24"/>
                <w:szCs w:val="24"/>
                <w:lang w:eastAsia="en-GB"/>
              </w:rPr>
              <w:t>includ</w:t>
            </w:r>
            <w:r w:rsidR="00305D7A">
              <w:rPr>
                <w:rFonts w:eastAsia="Times New Roman" w:cstheme="minorHAnsi"/>
                <w:color w:val="111111"/>
                <w:sz w:val="24"/>
                <w:szCs w:val="24"/>
                <w:lang w:eastAsia="en-GB"/>
              </w:rPr>
              <w:t>ing</w:t>
            </w:r>
            <w:r w:rsidRPr="0010283C">
              <w:rPr>
                <w:rFonts w:eastAsia="Times New Roman" w:cstheme="minorHAnsi"/>
                <w:color w:val="111111"/>
                <w:sz w:val="24"/>
                <w:szCs w:val="24"/>
                <w:lang w:eastAsia="en-GB"/>
              </w:rPr>
              <w:t xml:space="preserve"> an </w:t>
            </w:r>
            <w:r w:rsidR="000C21F0" w:rsidRPr="0010283C">
              <w:rPr>
                <w:rFonts w:eastAsia="Times New Roman" w:cstheme="minorHAnsi"/>
                <w:color w:val="111111"/>
                <w:sz w:val="24"/>
                <w:szCs w:val="24"/>
                <w:lang w:eastAsia="en-GB"/>
              </w:rPr>
              <w:t xml:space="preserve">overview of coaching and mentoring and what </w:t>
            </w:r>
            <w:r w:rsidRPr="0010283C">
              <w:rPr>
                <w:rFonts w:eastAsia="Times New Roman" w:cstheme="minorHAnsi"/>
                <w:color w:val="111111"/>
                <w:sz w:val="24"/>
                <w:szCs w:val="24"/>
                <w:lang w:eastAsia="en-GB"/>
              </w:rPr>
              <w:t xml:space="preserve">it </w:t>
            </w:r>
            <w:r w:rsidR="000C21F0" w:rsidRPr="0010283C">
              <w:rPr>
                <w:rFonts w:eastAsia="Times New Roman" w:cstheme="minorHAnsi"/>
                <w:color w:val="111111"/>
                <w:sz w:val="24"/>
                <w:szCs w:val="24"/>
                <w:lang w:eastAsia="en-GB"/>
              </w:rPr>
              <w:t xml:space="preserve">means to be a mentor in phase and subject areas. </w:t>
            </w:r>
          </w:p>
          <w:p w14:paraId="1FE80450" w14:textId="6F2B478F" w:rsidR="000C21F0" w:rsidRPr="0010283C" w:rsidRDefault="001F02E6"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10283C">
              <w:rPr>
                <w:rFonts w:eastAsia="Times New Roman" w:cstheme="minorHAnsi"/>
                <w:color w:val="111111"/>
                <w:sz w:val="24"/>
                <w:szCs w:val="24"/>
                <w:lang w:eastAsia="en-GB"/>
              </w:rPr>
              <w:lastRenderedPageBreak/>
              <w:t>A l</w:t>
            </w:r>
            <w:r w:rsidR="000C21F0" w:rsidRPr="0010283C">
              <w:rPr>
                <w:rFonts w:eastAsia="Times New Roman" w:cstheme="minorHAnsi"/>
                <w:color w:val="111111"/>
                <w:sz w:val="24"/>
                <w:szCs w:val="24"/>
                <w:lang w:eastAsia="en-GB"/>
              </w:rPr>
              <w:t xml:space="preserve">ot of work </w:t>
            </w:r>
            <w:r w:rsidRPr="0010283C">
              <w:rPr>
                <w:rFonts w:eastAsia="Times New Roman" w:cstheme="minorHAnsi"/>
                <w:color w:val="111111"/>
                <w:sz w:val="24"/>
                <w:szCs w:val="24"/>
                <w:lang w:eastAsia="en-GB"/>
              </w:rPr>
              <w:t xml:space="preserve">has been </w:t>
            </w:r>
            <w:r w:rsidR="000C21F0" w:rsidRPr="0010283C">
              <w:rPr>
                <w:rFonts w:eastAsia="Times New Roman" w:cstheme="minorHAnsi"/>
                <w:color w:val="111111"/>
                <w:sz w:val="24"/>
                <w:szCs w:val="24"/>
                <w:lang w:eastAsia="en-GB"/>
              </w:rPr>
              <w:t>undertaken last year to get an aligned understanding of what happens in university sessions and how</w:t>
            </w:r>
            <w:r w:rsidRPr="0010283C">
              <w:rPr>
                <w:rFonts w:eastAsia="Times New Roman" w:cstheme="minorHAnsi"/>
                <w:color w:val="111111"/>
                <w:sz w:val="24"/>
                <w:szCs w:val="24"/>
                <w:lang w:eastAsia="en-GB"/>
              </w:rPr>
              <w:t xml:space="preserve"> this</w:t>
            </w:r>
            <w:r w:rsidR="000C21F0" w:rsidRPr="0010283C">
              <w:rPr>
                <w:rFonts w:eastAsia="Times New Roman" w:cstheme="minorHAnsi"/>
                <w:color w:val="111111"/>
                <w:sz w:val="24"/>
                <w:szCs w:val="24"/>
                <w:lang w:eastAsia="en-GB"/>
              </w:rPr>
              <w:t xml:space="preserve"> links to professional practice. </w:t>
            </w:r>
            <w:r w:rsidRPr="0010283C">
              <w:rPr>
                <w:rFonts w:eastAsia="Times New Roman" w:cstheme="minorHAnsi"/>
                <w:color w:val="111111"/>
                <w:sz w:val="24"/>
                <w:szCs w:val="24"/>
                <w:lang w:eastAsia="en-GB"/>
              </w:rPr>
              <w:t>The c</w:t>
            </w:r>
            <w:r w:rsidR="000C21F0" w:rsidRPr="0010283C">
              <w:rPr>
                <w:rFonts w:eastAsia="Times New Roman" w:cstheme="minorHAnsi"/>
                <w:color w:val="111111"/>
                <w:sz w:val="24"/>
                <w:szCs w:val="24"/>
                <w:lang w:eastAsia="en-GB"/>
              </w:rPr>
              <w:t xml:space="preserve">onference will give an opportunity to pilot some of the content being developed for 2024/25. </w:t>
            </w:r>
          </w:p>
          <w:p w14:paraId="48DB3881" w14:textId="77777777" w:rsidR="001F02E6" w:rsidRPr="0010283C" w:rsidRDefault="001F02E6"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p>
          <w:p w14:paraId="5C1FE19E" w14:textId="77777777" w:rsidR="001F02E6" w:rsidRPr="0010283C" w:rsidRDefault="000C21F0"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10283C">
              <w:rPr>
                <w:rFonts w:eastAsia="Times New Roman" w:cstheme="minorHAnsi"/>
                <w:b/>
                <w:i/>
                <w:color w:val="111111"/>
                <w:sz w:val="24"/>
                <w:szCs w:val="24"/>
                <w:lang w:eastAsia="en-GB"/>
              </w:rPr>
              <w:t>Staffing update</w:t>
            </w:r>
            <w:r w:rsidRPr="0010283C">
              <w:rPr>
                <w:rFonts w:eastAsia="Times New Roman" w:cstheme="minorHAnsi"/>
                <w:color w:val="111111"/>
                <w:sz w:val="24"/>
                <w:szCs w:val="24"/>
                <w:lang w:eastAsia="en-GB"/>
              </w:rPr>
              <w:t xml:space="preserve">  </w:t>
            </w:r>
          </w:p>
          <w:p w14:paraId="0A4C0B52" w14:textId="7F83687B" w:rsidR="000C21F0" w:rsidRPr="0010283C" w:rsidRDefault="000C21F0"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10283C">
              <w:rPr>
                <w:rFonts w:eastAsia="Times New Roman" w:cstheme="minorHAnsi"/>
                <w:color w:val="111111"/>
                <w:sz w:val="24"/>
                <w:szCs w:val="24"/>
                <w:lang w:eastAsia="en-GB"/>
              </w:rPr>
              <w:t>Dr Alison Morgan</w:t>
            </w:r>
            <w:r w:rsidR="001F02E6" w:rsidRPr="0010283C">
              <w:rPr>
                <w:rFonts w:eastAsia="Times New Roman" w:cstheme="minorHAnsi"/>
                <w:color w:val="111111"/>
                <w:sz w:val="24"/>
                <w:szCs w:val="24"/>
                <w:lang w:eastAsia="en-GB"/>
              </w:rPr>
              <w:t xml:space="preserve"> has been</w:t>
            </w:r>
            <w:r w:rsidRPr="0010283C">
              <w:rPr>
                <w:rFonts w:eastAsia="Times New Roman" w:cstheme="minorHAnsi"/>
                <w:color w:val="111111"/>
                <w:sz w:val="24"/>
                <w:szCs w:val="24"/>
                <w:lang w:eastAsia="en-GB"/>
              </w:rPr>
              <w:t xml:space="preserve"> appointed as Head of Secondary ITE, as Andy Hind takes on the </w:t>
            </w:r>
            <w:r w:rsidR="001F02E6" w:rsidRPr="0010283C">
              <w:rPr>
                <w:rFonts w:eastAsia="Times New Roman" w:cstheme="minorHAnsi"/>
                <w:color w:val="111111"/>
                <w:sz w:val="24"/>
                <w:szCs w:val="24"/>
                <w:lang w:eastAsia="en-GB"/>
              </w:rPr>
              <w:t xml:space="preserve">role of </w:t>
            </w:r>
            <w:r w:rsidRPr="0010283C">
              <w:rPr>
                <w:rFonts w:eastAsia="Times New Roman" w:cstheme="minorHAnsi"/>
                <w:color w:val="111111"/>
                <w:sz w:val="24"/>
                <w:szCs w:val="24"/>
                <w:lang w:eastAsia="en-GB"/>
              </w:rPr>
              <w:t xml:space="preserve">Director. </w:t>
            </w:r>
            <w:r w:rsidR="001F02E6" w:rsidRPr="0010283C">
              <w:rPr>
                <w:rFonts w:eastAsia="Times New Roman" w:cstheme="minorHAnsi"/>
                <w:color w:val="111111"/>
                <w:sz w:val="24"/>
                <w:szCs w:val="24"/>
                <w:lang w:eastAsia="en-GB"/>
              </w:rPr>
              <w:br/>
            </w:r>
            <w:r w:rsidRPr="0010283C">
              <w:rPr>
                <w:rFonts w:eastAsia="Times New Roman" w:cstheme="minorHAnsi"/>
                <w:color w:val="111111"/>
                <w:sz w:val="24"/>
                <w:szCs w:val="24"/>
                <w:lang w:eastAsia="en-GB"/>
              </w:rPr>
              <w:t xml:space="preserve">Ms Julie Taylor has been appointed as Head of Primary ITE for 2023/24 onwards. </w:t>
            </w:r>
          </w:p>
          <w:p w14:paraId="4754F870" w14:textId="66713B6F" w:rsidR="000C21F0" w:rsidRPr="0010283C" w:rsidRDefault="000C21F0"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10283C">
              <w:rPr>
                <w:rFonts w:eastAsia="Times New Roman" w:cstheme="minorHAnsi"/>
                <w:color w:val="111111"/>
                <w:sz w:val="24"/>
                <w:szCs w:val="24"/>
                <w:lang w:eastAsia="en-GB"/>
              </w:rPr>
              <w:t>Des Hewitt is due to return on</w:t>
            </w:r>
            <w:r w:rsidR="001F02E6" w:rsidRPr="0010283C">
              <w:rPr>
                <w:rFonts w:eastAsia="Times New Roman" w:cstheme="minorHAnsi"/>
                <w:color w:val="111111"/>
                <w:sz w:val="24"/>
                <w:szCs w:val="24"/>
                <w:lang w:eastAsia="en-GB"/>
              </w:rPr>
              <w:t xml:space="preserve"> a</w:t>
            </w:r>
            <w:r w:rsidRPr="0010283C">
              <w:rPr>
                <w:rFonts w:eastAsia="Times New Roman" w:cstheme="minorHAnsi"/>
                <w:color w:val="111111"/>
                <w:sz w:val="24"/>
                <w:szCs w:val="24"/>
                <w:lang w:eastAsia="en-GB"/>
              </w:rPr>
              <w:t xml:space="preserve"> phased return </w:t>
            </w:r>
            <w:r w:rsidR="001F02E6" w:rsidRPr="0010283C">
              <w:rPr>
                <w:rFonts w:eastAsia="Times New Roman" w:cstheme="minorHAnsi"/>
                <w:color w:val="111111"/>
                <w:sz w:val="24"/>
                <w:szCs w:val="24"/>
                <w:lang w:eastAsia="en-GB"/>
              </w:rPr>
              <w:t>from the</w:t>
            </w:r>
            <w:r w:rsidRPr="0010283C">
              <w:rPr>
                <w:rFonts w:eastAsia="Times New Roman" w:cstheme="minorHAnsi"/>
                <w:color w:val="111111"/>
                <w:sz w:val="24"/>
                <w:szCs w:val="24"/>
                <w:lang w:eastAsia="en-GB"/>
              </w:rPr>
              <w:t xml:space="preserve"> 4</w:t>
            </w:r>
            <w:r w:rsidRPr="0010283C">
              <w:rPr>
                <w:rFonts w:eastAsia="Times New Roman" w:cstheme="minorHAnsi"/>
                <w:color w:val="111111"/>
                <w:sz w:val="24"/>
                <w:szCs w:val="24"/>
                <w:vertAlign w:val="superscript"/>
                <w:lang w:eastAsia="en-GB"/>
              </w:rPr>
              <w:t>th</w:t>
            </w:r>
            <w:r w:rsidRPr="0010283C">
              <w:rPr>
                <w:rFonts w:eastAsia="Times New Roman" w:cstheme="minorHAnsi"/>
                <w:color w:val="111111"/>
                <w:sz w:val="24"/>
                <w:szCs w:val="24"/>
                <w:lang w:eastAsia="en-GB"/>
              </w:rPr>
              <w:t xml:space="preserve"> September following his period of </w:t>
            </w:r>
            <w:r w:rsidR="001F02E6" w:rsidRPr="0010283C">
              <w:rPr>
                <w:rFonts w:eastAsia="Times New Roman" w:cstheme="minorHAnsi"/>
                <w:color w:val="111111"/>
                <w:sz w:val="24"/>
                <w:szCs w:val="24"/>
                <w:lang w:eastAsia="en-GB"/>
              </w:rPr>
              <w:t>absence</w:t>
            </w:r>
            <w:r w:rsidRPr="0010283C">
              <w:rPr>
                <w:rFonts w:eastAsia="Times New Roman" w:cstheme="minorHAnsi"/>
                <w:color w:val="111111"/>
                <w:sz w:val="24"/>
                <w:szCs w:val="24"/>
                <w:lang w:eastAsia="en-GB"/>
              </w:rPr>
              <w:t xml:space="preserve">. </w:t>
            </w:r>
          </w:p>
          <w:p w14:paraId="21ED45A1" w14:textId="77777777" w:rsidR="00102533" w:rsidRPr="0010283C" w:rsidRDefault="00102533"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p>
          <w:p w14:paraId="73A16260" w14:textId="74E66EE7" w:rsidR="00102533" w:rsidRPr="0010283C" w:rsidRDefault="00102533"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10283C">
              <w:rPr>
                <w:rFonts w:eastAsia="Times New Roman" w:cstheme="minorHAnsi"/>
                <w:b/>
                <w:color w:val="111111"/>
                <w:sz w:val="24"/>
                <w:szCs w:val="24"/>
                <w:lang w:eastAsia="en-GB"/>
              </w:rPr>
              <w:t xml:space="preserve">Partnerships 2024/25 </w:t>
            </w:r>
            <w:r w:rsidR="001F02E6" w:rsidRPr="0010283C">
              <w:rPr>
                <w:rFonts w:eastAsia="Times New Roman" w:cstheme="minorHAnsi"/>
                <w:b/>
                <w:color w:val="111111"/>
                <w:sz w:val="24"/>
                <w:szCs w:val="24"/>
                <w:lang w:eastAsia="en-GB"/>
              </w:rPr>
              <w:br/>
            </w:r>
            <w:r w:rsidR="001F02E6" w:rsidRPr="0010283C">
              <w:rPr>
                <w:rFonts w:eastAsia="Times New Roman" w:cstheme="minorHAnsi"/>
                <w:color w:val="111111"/>
                <w:sz w:val="24"/>
                <w:szCs w:val="24"/>
                <w:lang w:eastAsia="en-GB"/>
              </w:rPr>
              <w:t xml:space="preserve">RECEIVED: PowerPoint </w:t>
            </w:r>
            <w:r w:rsidRPr="0010283C">
              <w:rPr>
                <w:rFonts w:eastAsia="Times New Roman" w:cstheme="minorHAnsi"/>
                <w:color w:val="111111"/>
                <w:sz w:val="24"/>
                <w:szCs w:val="24"/>
                <w:lang w:eastAsia="en-GB"/>
              </w:rPr>
              <w:t>presentation.</w:t>
            </w:r>
          </w:p>
          <w:p w14:paraId="109758A2" w14:textId="08FFEB2E" w:rsidR="00102533" w:rsidRPr="0010283C" w:rsidRDefault="00102533"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10283C">
              <w:rPr>
                <w:rFonts w:eastAsia="Times New Roman" w:cstheme="minorHAnsi"/>
                <w:color w:val="111111"/>
                <w:sz w:val="24"/>
                <w:szCs w:val="24"/>
                <w:lang w:eastAsia="en-GB"/>
              </w:rPr>
              <w:t xml:space="preserve">Expressions of interests have been received from schools and these have identified which model </w:t>
            </w:r>
            <w:r w:rsidR="00305D7A">
              <w:rPr>
                <w:rFonts w:eastAsia="Times New Roman" w:cstheme="minorHAnsi"/>
                <w:color w:val="111111"/>
                <w:sz w:val="24"/>
                <w:szCs w:val="24"/>
                <w:lang w:eastAsia="en-GB"/>
              </w:rPr>
              <w:t>partners</w:t>
            </w:r>
            <w:r w:rsidRPr="0010283C">
              <w:rPr>
                <w:rFonts w:eastAsia="Times New Roman" w:cstheme="minorHAnsi"/>
                <w:color w:val="111111"/>
                <w:sz w:val="24"/>
                <w:szCs w:val="24"/>
                <w:lang w:eastAsia="en-GB"/>
              </w:rPr>
              <w:t xml:space="preserve"> wish to adopt. </w:t>
            </w:r>
          </w:p>
          <w:p w14:paraId="06534241" w14:textId="76D952F2" w:rsidR="001F02E6" w:rsidRPr="0010283C" w:rsidRDefault="001F02E6"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10283C">
              <w:rPr>
                <w:rFonts w:eastAsia="Times New Roman" w:cstheme="minorHAnsi"/>
                <w:color w:val="111111"/>
                <w:sz w:val="24"/>
                <w:szCs w:val="24"/>
                <w:lang w:eastAsia="en-GB"/>
              </w:rPr>
              <w:t xml:space="preserve">Three models are available: </w:t>
            </w:r>
          </w:p>
          <w:p w14:paraId="21523E42" w14:textId="2FC66B74" w:rsidR="00102533" w:rsidRPr="0010283C" w:rsidRDefault="00102533" w:rsidP="00102533">
            <w:pPr>
              <w:pStyle w:val="ListParagraph"/>
              <w:numPr>
                <w:ilvl w:val="0"/>
                <w:numId w:val="44"/>
              </w:numPr>
              <w:spacing w:before="100" w:beforeAutospacing="1" w:after="100" w:afterAutospacing="1" w:line="248" w:lineRule="atLeast"/>
              <w:rPr>
                <w:rFonts w:eastAsia="Times New Roman" w:cstheme="minorHAnsi"/>
                <w:color w:val="111111"/>
                <w:sz w:val="24"/>
                <w:szCs w:val="24"/>
                <w:lang w:eastAsia="en-GB"/>
              </w:rPr>
            </w:pPr>
            <w:r w:rsidRPr="0010283C">
              <w:rPr>
                <w:rFonts w:eastAsia="Times New Roman" w:cstheme="minorHAnsi"/>
                <w:color w:val="111111"/>
                <w:sz w:val="24"/>
                <w:szCs w:val="24"/>
                <w:lang w:eastAsia="en-GB"/>
              </w:rPr>
              <w:t xml:space="preserve">Model 1 – placement only – provide placements for trainees and mentoring provision. </w:t>
            </w:r>
          </w:p>
          <w:p w14:paraId="7DB79CAB" w14:textId="77777777" w:rsidR="00102533" w:rsidRPr="0010283C" w:rsidRDefault="00102533" w:rsidP="00102533">
            <w:pPr>
              <w:pStyle w:val="ListParagraph"/>
              <w:numPr>
                <w:ilvl w:val="0"/>
                <w:numId w:val="44"/>
              </w:numPr>
              <w:spacing w:before="100" w:beforeAutospacing="1" w:after="100" w:afterAutospacing="1" w:line="248" w:lineRule="atLeast"/>
              <w:rPr>
                <w:rFonts w:eastAsia="Times New Roman" w:cstheme="minorHAnsi"/>
                <w:color w:val="111111"/>
                <w:sz w:val="24"/>
                <w:szCs w:val="24"/>
                <w:lang w:eastAsia="en-GB"/>
              </w:rPr>
            </w:pPr>
            <w:r w:rsidRPr="0010283C">
              <w:rPr>
                <w:rFonts w:eastAsia="Times New Roman" w:cstheme="minorHAnsi"/>
                <w:color w:val="111111"/>
                <w:sz w:val="24"/>
                <w:szCs w:val="24"/>
                <w:lang w:eastAsia="en-GB"/>
              </w:rPr>
              <w:t>Model 2 – requirement to recruit and continue with placement provision. Requirement to find contrasting placements for trainees. Partners will be required to work with CTE for quality assurance of the recruitment process and ensure there is a consistent and equitable approach.</w:t>
            </w:r>
          </w:p>
          <w:p w14:paraId="5B6DAF78" w14:textId="5CEE0712" w:rsidR="00B250CF" w:rsidRPr="0010283C" w:rsidRDefault="00102533" w:rsidP="00102533">
            <w:pPr>
              <w:pStyle w:val="ListParagraph"/>
              <w:numPr>
                <w:ilvl w:val="0"/>
                <w:numId w:val="44"/>
              </w:numPr>
              <w:spacing w:before="100" w:beforeAutospacing="1" w:after="100" w:afterAutospacing="1" w:line="248" w:lineRule="atLeast"/>
              <w:rPr>
                <w:rFonts w:eastAsia="Times New Roman" w:cstheme="minorHAnsi"/>
                <w:color w:val="111111"/>
                <w:sz w:val="24"/>
                <w:szCs w:val="24"/>
                <w:lang w:eastAsia="en-GB"/>
              </w:rPr>
            </w:pPr>
            <w:r w:rsidRPr="0010283C">
              <w:rPr>
                <w:rFonts w:eastAsia="Times New Roman" w:cstheme="minorHAnsi"/>
                <w:color w:val="111111"/>
                <w:sz w:val="24"/>
                <w:szCs w:val="24"/>
                <w:lang w:eastAsia="en-GB"/>
              </w:rPr>
              <w:t>Model 3 – In addition to above requirements, partners would support to co-construct and co-deliver the programme. Partners will develop and embed elements of the ITaP provision.</w:t>
            </w:r>
          </w:p>
          <w:p w14:paraId="44994A4C" w14:textId="3D73CD48" w:rsidR="00B250CF" w:rsidRPr="0010283C" w:rsidRDefault="00102533" w:rsidP="00B250CF">
            <w:pPr>
              <w:spacing w:before="100" w:beforeAutospacing="1" w:after="100" w:afterAutospacing="1" w:line="248" w:lineRule="atLeast"/>
              <w:rPr>
                <w:rFonts w:eastAsia="Times New Roman" w:cstheme="minorHAnsi"/>
                <w:color w:val="111111"/>
                <w:sz w:val="24"/>
                <w:szCs w:val="24"/>
                <w:lang w:eastAsia="en-GB"/>
              </w:rPr>
            </w:pPr>
            <w:r w:rsidRPr="0010283C">
              <w:rPr>
                <w:rFonts w:eastAsia="Times New Roman" w:cstheme="minorHAnsi"/>
                <w:color w:val="111111"/>
                <w:sz w:val="24"/>
                <w:szCs w:val="24"/>
                <w:lang w:eastAsia="en-GB"/>
              </w:rPr>
              <w:t>There will be a cross-phase approach in the development of ITaPs and</w:t>
            </w:r>
            <w:r w:rsidR="001423E1" w:rsidRPr="0010283C">
              <w:rPr>
                <w:rFonts w:eastAsia="Times New Roman" w:cstheme="minorHAnsi"/>
                <w:color w:val="111111"/>
                <w:sz w:val="24"/>
                <w:szCs w:val="24"/>
                <w:lang w:eastAsia="en-GB"/>
              </w:rPr>
              <w:t xml:space="preserve"> this</w:t>
            </w:r>
            <w:r w:rsidRPr="0010283C">
              <w:rPr>
                <w:rFonts w:eastAsia="Times New Roman" w:cstheme="minorHAnsi"/>
                <w:color w:val="111111"/>
                <w:sz w:val="24"/>
                <w:szCs w:val="24"/>
                <w:lang w:eastAsia="en-GB"/>
              </w:rPr>
              <w:t xml:space="preserve"> will include examples for behaviour management, planning, adaptive teaching and early reading approaches. </w:t>
            </w:r>
            <w:r w:rsidR="00B250CF" w:rsidRPr="0010283C">
              <w:rPr>
                <w:rFonts w:eastAsia="Times New Roman" w:cstheme="minorHAnsi"/>
                <w:color w:val="111111"/>
                <w:sz w:val="24"/>
                <w:szCs w:val="24"/>
                <w:lang w:eastAsia="en-GB"/>
              </w:rPr>
              <w:br/>
            </w:r>
            <w:r w:rsidRPr="0010283C">
              <w:rPr>
                <w:rFonts w:eastAsia="Times New Roman" w:cstheme="minorHAnsi"/>
                <w:color w:val="111111"/>
                <w:sz w:val="24"/>
                <w:szCs w:val="24"/>
                <w:lang w:eastAsia="en-GB"/>
              </w:rPr>
              <w:t xml:space="preserve">ITaPs will be linked into the </w:t>
            </w:r>
            <w:r w:rsidR="00305D7A" w:rsidRPr="0010283C">
              <w:rPr>
                <w:rFonts w:eastAsia="Times New Roman" w:cstheme="minorHAnsi"/>
                <w:color w:val="111111"/>
                <w:sz w:val="24"/>
                <w:szCs w:val="24"/>
                <w:lang w:eastAsia="en-GB"/>
              </w:rPr>
              <w:t>master’s</w:t>
            </w:r>
            <w:r w:rsidRPr="0010283C">
              <w:rPr>
                <w:rFonts w:eastAsia="Times New Roman" w:cstheme="minorHAnsi"/>
                <w:color w:val="111111"/>
                <w:sz w:val="24"/>
                <w:szCs w:val="24"/>
                <w:lang w:eastAsia="en-GB"/>
              </w:rPr>
              <w:t xml:space="preserve"> level assignments</w:t>
            </w:r>
            <w:r w:rsidR="001423E1" w:rsidRPr="0010283C">
              <w:rPr>
                <w:rFonts w:eastAsia="Times New Roman" w:cstheme="minorHAnsi"/>
                <w:color w:val="111111"/>
                <w:sz w:val="24"/>
                <w:szCs w:val="24"/>
                <w:lang w:eastAsia="en-GB"/>
              </w:rPr>
              <w:t xml:space="preserve"> and</w:t>
            </w:r>
            <w:r w:rsidRPr="0010283C">
              <w:rPr>
                <w:rFonts w:eastAsia="Times New Roman" w:cstheme="minorHAnsi"/>
                <w:color w:val="111111"/>
                <w:sz w:val="24"/>
                <w:szCs w:val="24"/>
                <w:lang w:eastAsia="en-GB"/>
              </w:rPr>
              <w:t xml:space="preserve"> </w:t>
            </w:r>
            <w:r w:rsidR="00B250CF" w:rsidRPr="0010283C">
              <w:rPr>
                <w:rFonts w:eastAsia="Times New Roman" w:cstheme="minorHAnsi"/>
                <w:color w:val="111111"/>
                <w:sz w:val="24"/>
                <w:szCs w:val="24"/>
                <w:lang w:eastAsia="en-GB"/>
              </w:rPr>
              <w:t xml:space="preserve">ITaPs will be piloted during 2023/24 </w:t>
            </w:r>
            <w:r w:rsidR="00305D7A">
              <w:rPr>
                <w:rFonts w:eastAsia="Times New Roman" w:cstheme="minorHAnsi"/>
                <w:color w:val="111111"/>
                <w:sz w:val="24"/>
                <w:szCs w:val="24"/>
                <w:lang w:eastAsia="en-GB"/>
              </w:rPr>
              <w:t>in order</w:t>
            </w:r>
            <w:r w:rsidR="00B250CF" w:rsidRPr="0010283C">
              <w:rPr>
                <w:rFonts w:eastAsia="Times New Roman" w:cstheme="minorHAnsi"/>
                <w:color w:val="111111"/>
                <w:sz w:val="24"/>
                <w:szCs w:val="24"/>
                <w:lang w:eastAsia="en-GB"/>
              </w:rPr>
              <w:t xml:space="preserve"> to obtain feedback from</w:t>
            </w:r>
            <w:r w:rsidR="001423E1" w:rsidRPr="0010283C">
              <w:rPr>
                <w:rFonts w:eastAsia="Times New Roman" w:cstheme="minorHAnsi"/>
                <w:color w:val="111111"/>
                <w:sz w:val="24"/>
                <w:szCs w:val="24"/>
                <w:lang w:eastAsia="en-GB"/>
              </w:rPr>
              <w:t xml:space="preserve"> both</w:t>
            </w:r>
            <w:r w:rsidR="00B250CF" w:rsidRPr="0010283C">
              <w:rPr>
                <w:rFonts w:eastAsia="Times New Roman" w:cstheme="minorHAnsi"/>
                <w:color w:val="111111"/>
                <w:sz w:val="24"/>
                <w:szCs w:val="24"/>
                <w:lang w:eastAsia="en-GB"/>
              </w:rPr>
              <w:t xml:space="preserve"> partners and trainees. </w:t>
            </w:r>
            <w:r w:rsidRPr="0010283C">
              <w:rPr>
                <w:rFonts w:eastAsia="Times New Roman" w:cstheme="minorHAnsi"/>
                <w:color w:val="111111"/>
                <w:sz w:val="24"/>
                <w:szCs w:val="24"/>
                <w:lang w:eastAsia="en-GB"/>
              </w:rPr>
              <w:t xml:space="preserve"> </w:t>
            </w:r>
            <w:r w:rsidR="00B250CF" w:rsidRPr="0010283C">
              <w:rPr>
                <w:rFonts w:eastAsia="Times New Roman" w:cstheme="minorHAnsi"/>
                <w:color w:val="111111"/>
                <w:sz w:val="24"/>
                <w:szCs w:val="24"/>
                <w:lang w:eastAsia="en-GB"/>
              </w:rPr>
              <w:br/>
            </w:r>
            <w:r w:rsidR="001423E1" w:rsidRPr="0010283C">
              <w:rPr>
                <w:rFonts w:eastAsia="Times New Roman" w:cstheme="minorHAnsi"/>
                <w:color w:val="111111"/>
                <w:sz w:val="24"/>
                <w:szCs w:val="24"/>
                <w:lang w:eastAsia="en-GB"/>
              </w:rPr>
              <w:t xml:space="preserve">Partners are invited to get </w:t>
            </w:r>
            <w:r w:rsidR="00B250CF" w:rsidRPr="0010283C">
              <w:rPr>
                <w:rFonts w:eastAsia="Times New Roman" w:cstheme="minorHAnsi"/>
                <w:color w:val="111111"/>
                <w:sz w:val="24"/>
                <w:szCs w:val="24"/>
                <w:lang w:eastAsia="en-GB"/>
              </w:rPr>
              <w:t xml:space="preserve">involved in the piloting of ITaPs during the next academic year, particularly if they are interested in working with CTE under </w:t>
            </w:r>
            <w:r w:rsidR="00305D7A">
              <w:rPr>
                <w:rFonts w:eastAsia="Times New Roman" w:cstheme="minorHAnsi"/>
                <w:color w:val="111111"/>
                <w:sz w:val="24"/>
                <w:szCs w:val="24"/>
                <w:lang w:eastAsia="en-GB"/>
              </w:rPr>
              <w:t xml:space="preserve">a </w:t>
            </w:r>
            <w:r w:rsidR="00B250CF" w:rsidRPr="0010283C">
              <w:rPr>
                <w:rFonts w:eastAsia="Times New Roman" w:cstheme="minorHAnsi"/>
                <w:color w:val="111111"/>
                <w:sz w:val="24"/>
                <w:szCs w:val="24"/>
                <w:lang w:eastAsia="en-GB"/>
              </w:rPr>
              <w:t>Model 3</w:t>
            </w:r>
            <w:r w:rsidR="00305D7A">
              <w:rPr>
                <w:rFonts w:eastAsia="Times New Roman" w:cstheme="minorHAnsi"/>
                <w:color w:val="111111"/>
                <w:sz w:val="24"/>
                <w:szCs w:val="24"/>
                <w:lang w:eastAsia="en-GB"/>
              </w:rPr>
              <w:t xml:space="preserve"> partnership</w:t>
            </w:r>
            <w:r w:rsidR="00B250CF" w:rsidRPr="0010283C">
              <w:rPr>
                <w:rFonts w:eastAsia="Times New Roman" w:cstheme="minorHAnsi"/>
                <w:color w:val="111111"/>
                <w:sz w:val="24"/>
                <w:szCs w:val="24"/>
                <w:lang w:eastAsia="en-GB"/>
              </w:rPr>
              <w:t xml:space="preserve">. </w:t>
            </w:r>
          </w:p>
          <w:p w14:paraId="5AD5282C" w14:textId="42CD6CF2" w:rsidR="00102533" w:rsidRPr="0010283C" w:rsidRDefault="00B250CF"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10283C">
              <w:rPr>
                <w:rFonts w:eastAsia="Times New Roman" w:cstheme="minorHAnsi"/>
                <w:color w:val="111111"/>
                <w:sz w:val="24"/>
                <w:szCs w:val="24"/>
                <w:lang w:eastAsia="en-GB"/>
              </w:rPr>
              <w:lastRenderedPageBreak/>
              <w:t xml:space="preserve">Funding of models </w:t>
            </w:r>
            <w:r w:rsidR="001423E1" w:rsidRPr="0010283C">
              <w:rPr>
                <w:rFonts w:eastAsia="Times New Roman" w:cstheme="minorHAnsi"/>
                <w:color w:val="111111"/>
                <w:sz w:val="24"/>
                <w:szCs w:val="24"/>
                <w:lang w:eastAsia="en-GB"/>
              </w:rPr>
              <w:t xml:space="preserve">has also been identified: </w:t>
            </w:r>
            <w:r w:rsidRPr="0010283C">
              <w:rPr>
                <w:rFonts w:eastAsia="Times New Roman" w:cstheme="minorHAnsi"/>
                <w:color w:val="111111"/>
                <w:sz w:val="24"/>
                <w:szCs w:val="24"/>
                <w:lang w:eastAsia="en-GB"/>
              </w:rPr>
              <w:t xml:space="preserve">. </w:t>
            </w:r>
          </w:p>
          <w:p w14:paraId="55B7BFB6" w14:textId="7AC9ABE8" w:rsidR="00B250CF" w:rsidRPr="0010283C" w:rsidRDefault="00B250CF" w:rsidP="001423E1">
            <w:pPr>
              <w:pStyle w:val="ListParagraph"/>
              <w:numPr>
                <w:ilvl w:val="0"/>
                <w:numId w:val="45"/>
              </w:numPr>
              <w:spacing w:before="100" w:beforeAutospacing="1" w:after="100" w:afterAutospacing="1" w:line="248" w:lineRule="atLeast"/>
              <w:rPr>
                <w:rFonts w:eastAsia="Times New Roman" w:cstheme="minorHAnsi"/>
                <w:color w:val="111111"/>
                <w:sz w:val="24"/>
                <w:szCs w:val="24"/>
                <w:lang w:eastAsia="en-GB"/>
              </w:rPr>
            </w:pPr>
            <w:r w:rsidRPr="0010283C">
              <w:rPr>
                <w:rFonts w:eastAsia="Times New Roman" w:cstheme="minorHAnsi"/>
                <w:color w:val="111111"/>
                <w:sz w:val="24"/>
                <w:szCs w:val="24"/>
                <w:lang w:eastAsia="en-GB"/>
              </w:rPr>
              <w:t xml:space="preserve">Model 1 - £1600 per trainee. Assurance of capacity to support trainees and quality of mentoring is required. </w:t>
            </w:r>
          </w:p>
          <w:p w14:paraId="559EC079" w14:textId="77777777" w:rsidR="00B250CF" w:rsidRPr="0010283C" w:rsidRDefault="00B250CF" w:rsidP="001423E1">
            <w:pPr>
              <w:pStyle w:val="ListParagraph"/>
              <w:numPr>
                <w:ilvl w:val="0"/>
                <w:numId w:val="45"/>
              </w:numPr>
              <w:spacing w:before="100" w:beforeAutospacing="1" w:after="100" w:afterAutospacing="1" w:line="248" w:lineRule="atLeast"/>
              <w:rPr>
                <w:rFonts w:eastAsia="Times New Roman" w:cstheme="minorHAnsi"/>
                <w:color w:val="111111"/>
                <w:sz w:val="24"/>
                <w:szCs w:val="24"/>
                <w:lang w:eastAsia="en-GB"/>
              </w:rPr>
            </w:pPr>
            <w:r w:rsidRPr="0010283C">
              <w:rPr>
                <w:rFonts w:eastAsia="Times New Roman" w:cstheme="minorHAnsi"/>
                <w:color w:val="111111"/>
                <w:sz w:val="24"/>
                <w:szCs w:val="24"/>
                <w:lang w:eastAsia="en-GB"/>
              </w:rPr>
              <w:t>Model 2 – an additional £200 per trainee</w:t>
            </w:r>
          </w:p>
          <w:p w14:paraId="7D18AFA4" w14:textId="271AAA7B" w:rsidR="00B250CF" w:rsidRPr="0010283C" w:rsidRDefault="00B250CF" w:rsidP="001423E1">
            <w:pPr>
              <w:pStyle w:val="ListParagraph"/>
              <w:numPr>
                <w:ilvl w:val="0"/>
                <w:numId w:val="45"/>
              </w:numPr>
              <w:spacing w:before="100" w:beforeAutospacing="1" w:after="100" w:afterAutospacing="1" w:line="248" w:lineRule="atLeast"/>
              <w:rPr>
                <w:rFonts w:eastAsia="Times New Roman" w:cstheme="minorHAnsi"/>
                <w:color w:val="111111"/>
                <w:sz w:val="24"/>
                <w:szCs w:val="24"/>
                <w:lang w:eastAsia="en-GB"/>
              </w:rPr>
            </w:pPr>
            <w:r w:rsidRPr="0010283C">
              <w:rPr>
                <w:rFonts w:eastAsia="Times New Roman" w:cstheme="minorHAnsi"/>
                <w:color w:val="111111"/>
                <w:sz w:val="24"/>
                <w:szCs w:val="24"/>
                <w:lang w:eastAsia="en-GB"/>
              </w:rPr>
              <w:t xml:space="preserve">Model 3 – Funding equivalent to current School Direct fee with </w:t>
            </w:r>
            <w:r w:rsidR="00305D7A" w:rsidRPr="0010283C">
              <w:rPr>
                <w:rFonts w:eastAsia="Times New Roman" w:cstheme="minorHAnsi"/>
                <w:color w:val="111111"/>
                <w:sz w:val="24"/>
                <w:szCs w:val="24"/>
                <w:lang w:eastAsia="en-GB"/>
              </w:rPr>
              <w:t>a</w:t>
            </w:r>
            <w:r w:rsidRPr="0010283C">
              <w:rPr>
                <w:rFonts w:eastAsia="Times New Roman" w:cstheme="minorHAnsi"/>
                <w:color w:val="111111"/>
                <w:sz w:val="24"/>
                <w:szCs w:val="24"/>
                <w:lang w:eastAsia="en-GB"/>
              </w:rPr>
              <w:t xml:space="preserve"> requirement to have capacity to recruit 10+ trainees. </w:t>
            </w:r>
          </w:p>
          <w:p w14:paraId="66EB7B4C" w14:textId="367A571D" w:rsidR="00B250CF" w:rsidRPr="0010283C" w:rsidRDefault="00B250CF"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9A390B" w14:paraId="0C1D849D" w14:textId="77777777" w:rsidTr="009A390B">
        <w:tc>
          <w:tcPr>
            <w:tcW w:w="1169" w:type="pct"/>
          </w:tcPr>
          <w:p w14:paraId="7900EF45" w14:textId="53CFE145" w:rsidR="009A390B" w:rsidRPr="00953368" w:rsidRDefault="008C344E" w:rsidP="00470C0B">
            <w:pPr>
              <w:rPr>
                <w:rFonts w:eastAsia="Times New Roman" w:cs="Calibri"/>
                <w:b/>
                <w:sz w:val="24"/>
                <w:szCs w:val="24"/>
                <w:lang w:eastAsia="en-GB"/>
              </w:rPr>
            </w:pPr>
            <w:r w:rsidRPr="00953368">
              <w:rPr>
                <w:rFonts w:eastAsia="Times New Roman" w:cs="Calibri"/>
                <w:b/>
                <w:sz w:val="24"/>
                <w:szCs w:val="24"/>
                <w:lang w:eastAsia="en-GB"/>
              </w:rPr>
              <w:lastRenderedPageBreak/>
              <w:t>2</w:t>
            </w:r>
          </w:p>
        </w:tc>
        <w:tc>
          <w:tcPr>
            <w:tcW w:w="3831" w:type="pct"/>
          </w:tcPr>
          <w:p w14:paraId="54F12BF4" w14:textId="20A5261F" w:rsidR="0016405E" w:rsidRPr="0010283C" w:rsidRDefault="001423E1" w:rsidP="00953368">
            <w:pPr>
              <w:spacing w:before="100" w:beforeAutospacing="1" w:after="100" w:afterAutospacing="1" w:line="248" w:lineRule="atLeast"/>
              <w:rPr>
                <w:rFonts w:eastAsia="Times New Roman" w:cstheme="minorHAnsi"/>
                <w:sz w:val="24"/>
                <w:szCs w:val="24"/>
                <w:lang w:eastAsia="en-GB"/>
              </w:rPr>
            </w:pPr>
            <w:r w:rsidRPr="0010283C">
              <w:rPr>
                <w:rFonts w:eastAsia="Times New Roman" w:cstheme="minorHAnsi"/>
                <w:sz w:val="24"/>
                <w:szCs w:val="24"/>
                <w:lang w:eastAsia="en-GB"/>
              </w:rPr>
              <w:t xml:space="preserve">Dr Andy Hind and Ms Jo Dobb </w:t>
            </w:r>
            <w:r w:rsidR="006C1EE4" w:rsidRPr="0010283C">
              <w:rPr>
                <w:rFonts w:eastAsia="Times New Roman" w:cstheme="minorHAnsi"/>
                <w:sz w:val="24"/>
                <w:szCs w:val="24"/>
                <w:lang w:eastAsia="en-GB"/>
              </w:rPr>
              <w:t xml:space="preserve">shared Cross-Phase developments for 2023/24 </w:t>
            </w:r>
            <w:r w:rsidR="00FF6E88" w:rsidRPr="0010283C">
              <w:rPr>
                <w:rFonts w:eastAsia="Times New Roman" w:cstheme="minorHAnsi"/>
                <w:sz w:val="24"/>
                <w:szCs w:val="24"/>
                <w:lang w:eastAsia="en-GB"/>
              </w:rPr>
              <w:t>and 2024/25</w:t>
            </w:r>
          </w:p>
          <w:p w14:paraId="52378609" w14:textId="40BA1BBF" w:rsidR="006C1EE4" w:rsidRPr="0010283C" w:rsidRDefault="006C1EE4" w:rsidP="00953368">
            <w:pPr>
              <w:spacing w:before="100" w:beforeAutospacing="1" w:after="100" w:afterAutospacing="1" w:line="248" w:lineRule="atLeast"/>
              <w:rPr>
                <w:rFonts w:eastAsia="Times New Roman" w:cstheme="minorHAnsi"/>
                <w:sz w:val="24"/>
                <w:szCs w:val="24"/>
                <w:lang w:eastAsia="en-GB"/>
              </w:rPr>
            </w:pPr>
            <w:r w:rsidRPr="0010283C">
              <w:rPr>
                <w:rFonts w:eastAsia="Times New Roman" w:cstheme="minorHAnsi"/>
                <w:sz w:val="24"/>
                <w:szCs w:val="24"/>
                <w:lang w:eastAsia="en-GB"/>
              </w:rPr>
              <w:t>Dates will be provided early 2024 to allow schools to plan for</w:t>
            </w:r>
            <w:r w:rsidR="001423E1" w:rsidRPr="0010283C">
              <w:rPr>
                <w:rFonts w:eastAsia="Times New Roman" w:cstheme="minorHAnsi"/>
                <w:sz w:val="24"/>
                <w:szCs w:val="24"/>
                <w:lang w:eastAsia="en-GB"/>
              </w:rPr>
              <w:t xml:space="preserve"> the</w:t>
            </w:r>
            <w:r w:rsidRPr="0010283C">
              <w:rPr>
                <w:rFonts w:eastAsia="Times New Roman" w:cstheme="minorHAnsi"/>
                <w:sz w:val="24"/>
                <w:szCs w:val="24"/>
                <w:lang w:eastAsia="en-GB"/>
              </w:rPr>
              <w:t xml:space="preserve"> dates required. </w:t>
            </w:r>
          </w:p>
          <w:p w14:paraId="147FEAE3" w14:textId="7E75E40B" w:rsidR="006C1EE4" w:rsidRPr="0010283C" w:rsidRDefault="006C1EE4" w:rsidP="00953368">
            <w:pPr>
              <w:spacing w:before="100" w:beforeAutospacing="1" w:after="100" w:afterAutospacing="1" w:line="248" w:lineRule="atLeast"/>
              <w:rPr>
                <w:rFonts w:eastAsia="Times New Roman" w:cstheme="minorHAnsi"/>
                <w:sz w:val="24"/>
                <w:szCs w:val="24"/>
                <w:lang w:eastAsia="en-GB"/>
              </w:rPr>
            </w:pPr>
            <w:r w:rsidRPr="0010283C">
              <w:rPr>
                <w:rFonts w:eastAsia="Times New Roman" w:cstheme="minorHAnsi"/>
                <w:sz w:val="24"/>
                <w:szCs w:val="24"/>
                <w:lang w:eastAsia="en-GB"/>
              </w:rPr>
              <w:t xml:space="preserve">2024/25 new curriculum will be rolled out with all ITaPs developed. </w:t>
            </w:r>
            <w:r w:rsidR="001423E1" w:rsidRPr="0010283C">
              <w:rPr>
                <w:rFonts w:eastAsia="Times New Roman" w:cstheme="minorHAnsi"/>
                <w:sz w:val="24"/>
                <w:szCs w:val="24"/>
                <w:lang w:eastAsia="en-GB"/>
              </w:rPr>
              <w:br/>
            </w:r>
            <w:r w:rsidRPr="0010283C">
              <w:rPr>
                <w:rFonts w:eastAsia="Times New Roman" w:cstheme="minorHAnsi"/>
                <w:sz w:val="24"/>
                <w:szCs w:val="24"/>
                <w:lang w:eastAsia="en-GB"/>
              </w:rPr>
              <w:t xml:space="preserve">New mentor training will be available and </w:t>
            </w:r>
            <w:r w:rsidR="00305D7A">
              <w:rPr>
                <w:rFonts w:eastAsia="Times New Roman" w:cstheme="minorHAnsi"/>
                <w:sz w:val="24"/>
                <w:szCs w:val="24"/>
                <w:lang w:eastAsia="en-GB"/>
              </w:rPr>
              <w:t>L</w:t>
            </w:r>
            <w:r w:rsidRPr="0010283C">
              <w:rPr>
                <w:rFonts w:eastAsia="Times New Roman" w:cstheme="minorHAnsi"/>
                <w:sz w:val="24"/>
                <w:szCs w:val="24"/>
                <w:lang w:eastAsia="en-GB"/>
              </w:rPr>
              <w:t xml:space="preserve">ead </w:t>
            </w:r>
            <w:r w:rsidR="00305D7A">
              <w:rPr>
                <w:rFonts w:eastAsia="Times New Roman" w:cstheme="minorHAnsi"/>
                <w:sz w:val="24"/>
                <w:szCs w:val="24"/>
                <w:lang w:eastAsia="en-GB"/>
              </w:rPr>
              <w:t>M</w:t>
            </w:r>
            <w:r w:rsidRPr="0010283C">
              <w:rPr>
                <w:rFonts w:eastAsia="Times New Roman" w:cstheme="minorHAnsi"/>
                <w:sz w:val="24"/>
                <w:szCs w:val="24"/>
                <w:lang w:eastAsia="en-GB"/>
              </w:rPr>
              <w:t xml:space="preserve">entors will be </w:t>
            </w:r>
            <w:r w:rsidR="00305D7A">
              <w:rPr>
                <w:rFonts w:eastAsia="Times New Roman" w:cstheme="minorHAnsi"/>
                <w:sz w:val="24"/>
                <w:szCs w:val="24"/>
                <w:lang w:eastAsia="en-GB"/>
              </w:rPr>
              <w:t>sourced both from</w:t>
            </w:r>
            <w:r w:rsidRPr="0010283C">
              <w:rPr>
                <w:rFonts w:eastAsia="Times New Roman" w:cstheme="minorHAnsi"/>
                <w:sz w:val="24"/>
                <w:szCs w:val="24"/>
                <w:lang w:eastAsia="en-GB"/>
              </w:rPr>
              <w:t xml:space="preserve"> schools and the University to support the delivery of ITaPs. </w:t>
            </w:r>
            <w:r w:rsidR="001423E1" w:rsidRPr="0010283C">
              <w:rPr>
                <w:rFonts w:eastAsia="Times New Roman" w:cstheme="minorHAnsi"/>
                <w:sz w:val="24"/>
                <w:szCs w:val="24"/>
                <w:lang w:eastAsia="en-GB"/>
              </w:rPr>
              <w:br/>
            </w:r>
            <w:r w:rsidRPr="0010283C">
              <w:rPr>
                <w:rFonts w:eastAsia="Times New Roman" w:cstheme="minorHAnsi"/>
                <w:sz w:val="24"/>
                <w:szCs w:val="24"/>
                <w:lang w:eastAsia="en-GB"/>
              </w:rPr>
              <w:t xml:space="preserve">New subjects will be coming in for Secondary </w:t>
            </w:r>
            <w:r w:rsidR="001423E1" w:rsidRPr="0010283C">
              <w:rPr>
                <w:rFonts w:eastAsia="Times New Roman" w:cstheme="minorHAnsi"/>
                <w:sz w:val="24"/>
                <w:szCs w:val="24"/>
                <w:lang w:eastAsia="en-GB"/>
              </w:rPr>
              <w:t xml:space="preserve">in 2024/25: </w:t>
            </w:r>
            <w:r w:rsidRPr="0010283C">
              <w:rPr>
                <w:rFonts w:eastAsia="Times New Roman" w:cstheme="minorHAnsi"/>
                <w:sz w:val="24"/>
                <w:szCs w:val="24"/>
                <w:lang w:eastAsia="en-GB"/>
              </w:rPr>
              <w:t>Social Science</w:t>
            </w:r>
            <w:r w:rsidR="001423E1" w:rsidRPr="0010283C">
              <w:rPr>
                <w:rFonts w:eastAsia="Times New Roman" w:cstheme="minorHAnsi"/>
                <w:sz w:val="24"/>
                <w:szCs w:val="24"/>
                <w:lang w:eastAsia="en-GB"/>
              </w:rPr>
              <w:t xml:space="preserve">, </w:t>
            </w:r>
            <w:r w:rsidRPr="0010283C">
              <w:rPr>
                <w:rFonts w:eastAsia="Times New Roman" w:cstheme="minorHAnsi"/>
                <w:sz w:val="24"/>
                <w:szCs w:val="24"/>
                <w:lang w:eastAsia="en-GB"/>
              </w:rPr>
              <w:t>D&amp;T and Business and Economics.</w:t>
            </w:r>
          </w:p>
          <w:p w14:paraId="66D1991C" w14:textId="43FC67CD" w:rsidR="006C1EE4" w:rsidRPr="0010283C" w:rsidRDefault="001423E1" w:rsidP="00953368">
            <w:pPr>
              <w:spacing w:before="100" w:beforeAutospacing="1" w:after="100" w:afterAutospacing="1" w:line="248" w:lineRule="atLeast"/>
              <w:rPr>
                <w:rFonts w:eastAsia="Times New Roman" w:cstheme="minorHAnsi"/>
                <w:sz w:val="24"/>
                <w:szCs w:val="24"/>
                <w:lang w:eastAsia="en-GB"/>
              </w:rPr>
            </w:pPr>
            <w:r w:rsidRPr="0010283C">
              <w:rPr>
                <w:rFonts w:eastAsia="Times New Roman" w:cstheme="minorHAnsi"/>
                <w:sz w:val="24"/>
                <w:szCs w:val="24"/>
                <w:lang w:eastAsia="en-GB"/>
              </w:rPr>
              <w:t xml:space="preserve">The department </w:t>
            </w:r>
            <w:r w:rsidR="00305D7A">
              <w:rPr>
                <w:rFonts w:eastAsia="Times New Roman" w:cstheme="minorHAnsi"/>
                <w:sz w:val="24"/>
                <w:szCs w:val="24"/>
                <w:lang w:eastAsia="en-GB"/>
              </w:rPr>
              <w:t>is</w:t>
            </w:r>
            <w:r w:rsidRPr="0010283C">
              <w:rPr>
                <w:rFonts w:eastAsia="Times New Roman" w:cstheme="minorHAnsi"/>
                <w:sz w:val="24"/>
                <w:szCs w:val="24"/>
                <w:lang w:eastAsia="en-GB"/>
              </w:rPr>
              <w:t xml:space="preserve"> m</w:t>
            </w:r>
            <w:r w:rsidR="006C1EE4" w:rsidRPr="0010283C">
              <w:rPr>
                <w:rFonts w:eastAsia="Times New Roman" w:cstheme="minorHAnsi"/>
                <w:sz w:val="24"/>
                <w:szCs w:val="24"/>
                <w:lang w:eastAsia="en-GB"/>
              </w:rPr>
              <w:t xml:space="preserve">oving towards a more flexible approach against the L7 assessments. </w:t>
            </w:r>
            <w:r w:rsidRPr="0010283C">
              <w:rPr>
                <w:rFonts w:eastAsia="Times New Roman" w:cstheme="minorHAnsi"/>
                <w:sz w:val="24"/>
                <w:szCs w:val="24"/>
                <w:lang w:eastAsia="en-GB"/>
              </w:rPr>
              <w:br/>
            </w:r>
            <w:r w:rsidR="006C1EE4" w:rsidRPr="0010283C">
              <w:rPr>
                <w:rFonts w:eastAsia="Times New Roman" w:cstheme="minorHAnsi"/>
                <w:sz w:val="24"/>
                <w:szCs w:val="24"/>
                <w:lang w:eastAsia="en-GB"/>
              </w:rPr>
              <w:t xml:space="preserve">Trainees will have an opportunity to pass 2 modules out of 3 at Level 7. </w:t>
            </w:r>
            <w:r w:rsidRPr="0010283C">
              <w:rPr>
                <w:rFonts w:eastAsia="Times New Roman" w:cstheme="minorHAnsi"/>
                <w:sz w:val="24"/>
                <w:szCs w:val="24"/>
                <w:lang w:eastAsia="en-GB"/>
              </w:rPr>
              <w:br/>
            </w:r>
            <w:r w:rsidR="006C1EE4" w:rsidRPr="0010283C">
              <w:rPr>
                <w:rFonts w:eastAsia="Times New Roman" w:cstheme="minorHAnsi"/>
                <w:sz w:val="24"/>
                <w:szCs w:val="24"/>
                <w:lang w:eastAsia="en-GB"/>
              </w:rPr>
              <w:t>All modules will be at L7, and trainees will be able to pass one at L6 but still be awarded a PGCE</w:t>
            </w:r>
            <w:r w:rsidRPr="0010283C">
              <w:rPr>
                <w:rFonts w:eastAsia="Times New Roman" w:cstheme="minorHAnsi"/>
                <w:sz w:val="24"/>
                <w:szCs w:val="24"/>
                <w:lang w:eastAsia="en-GB"/>
              </w:rPr>
              <w:t xml:space="preserve"> with QTS</w:t>
            </w:r>
            <w:r w:rsidR="006C1EE4" w:rsidRPr="0010283C">
              <w:rPr>
                <w:rFonts w:eastAsia="Times New Roman" w:cstheme="minorHAnsi"/>
                <w:sz w:val="24"/>
                <w:szCs w:val="24"/>
                <w:lang w:eastAsia="en-GB"/>
              </w:rPr>
              <w:t xml:space="preserve">. </w:t>
            </w:r>
          </w:p>
          <w:p w14:paraId="3A35B35C" w14:textId="77777777" w:rsidR="006C1EE4" w:rsidRPr="0010283C" w:rsidRDefault="006C1EE4" w:rsidP="00953368">
            <w:pPr>
              <w:spacing w:before="100" w:beforeAutospacing="1" w:after="100" w:afterAutospacing="1" w:line="248" w:lineRule="atLeast"/>
              <w:rPr>
                <w:rFonts w:eastAsia="Times New Roman" w:cstheme="minorHAnsi"/>
                <w:sz w:val="24"/>
                <w:szCs w:val="24"/>
                <w:lang w:eastAsia="en-GB"/>
              </w:rPr>
            </w:pPr>
            <w:r w:rsidRPr="0010283C">
              <w:rPr>
                <w:rFonts w:eastAsia="Times New Roman" w:cstheme="minorHAnsi"/>
                <w:sz w:val="24"/>
                <w:szCs w:val="24"/>
                <w:lang w:eastAsia="en-GB"/>
              </w:rPr>
              <w:t xml:space="preserve">iQTS is already building a digital capacity that will support the development of digital provision for local PGCE courses. </w:t>
            </w:r>
          </w:p>
          <w:p w14:paraId="669088E8" w14:textId="47DC4C3F" w:rsidR="00920345" w:rsidRPr="0010283C" w:rsidRDefault="006C1EE4" w:rsidP="00920345">
            <w:pPr>
              <w:spacing w:before="100" w:beforeAutospacing="1" w:after="100" w:afterAutospacing="1" w:line="248" w:lineRule="atLeast"/>
              <w:rPr>
                <w:rFonts w:eastAsia="Times New Roman" w:cstheme="minorHAnsi"/>
                <w:bCs/>
                <w:sz w:val="24"/>
                <w:szCs w:val="24"/>
                <w:lang w:eastAsia="en-GB"/>
              </w:rPr>
            </w:pPr>
            <w:r w:rsidRPr="0010283C">
              <w:rPr>
                <w:rFonts w:eastAsia="Times New Roman" w:cstheme="minorHAnsi"/>
                <w:b/>
                <w:i/>
                <w:sz w:val="24"/>
                <w:szCs w:val="24"/>
                <w:lang w:eastAsia="en-GB"/>
              </w:rPr>
              <w:t>Primary specific</w:t>
            </w:r>
            <w:r w:rsidR="00920345" w:rsidRPr="0010283C">
              <w:rPr>
                <w:rFonts w:eastAsia="Times New Roman" w:cstheme="minorHAnsi"/>
                <w:b/>
                <w:sz w:val="24"/>
                <w:szCs w:val="24"/>
                <w:lang w:eastAsia="en-GB"/>
              </w:rPr>
              <w:br/>
            </w:r>
            <w:r w:rsidRPr="0010283C">
              <w:rPr>
                <w:rFonts w:eastAsia="Times New Roman" w:cstheme="minorHAnsi"/>
                <w:bCs/>
                <w:sz w:val="24"/>
                <w:szCs w:val="24"/>
                <w:lang w:eastAsia="en-GB"/>
              </w:rPr>
              <w:t xml:space="preserve">Changes are being made to support a more centrally focused curriculum – bringing SD and Core programmes together with one calendar so that trainees are taught together during 2023/24. </w:t>
            </w:r>
            <w:r w:rsidR="00920345" w:rsidRPr="0010283C">
              <w:rPr>
                <w:rFonts w:eastAsia="Times New Roman" w:cstheme="minorHAnsi"/>
                <w:bCs/>
                <w:sz w:val="24"/>
                <w:szCs w:val="24"/>
                <w:lang w:eastAsia="en-GB"/>
              </w:rPr>
              <w:br/>
            </w:r>
            <w:r w:rsidR="001423E1" w:rsidRPr="0010283C">
              <w:rPr>
                <w:rFonts w:eastAsia="Times New Roman" w:cstheme="minorHAnsi"/>
                <w:bCs/>
                <w:sz w:val="24"/>
                <w:szCs w:val="24"/>
                <w:lang w:eastAsia="en-GB"/>
              </w:rPr>
              <w:t xml:space="preserve">The team </w:t>
            </w:r>
            <w:r w:rsidR="00305D7A" w:rsidRPr="0010283C">
              <w:rPr>
                <w:rFonts w:eastAsia="Times New Roman" w:cstheme="minorHAnsi"/>
                <w:bCs/>
                <w:sz w:val="24"/>
                <w:szCs w:val="24"/>
                <w:lang w:eastAsia="en-GB"/>
              </w:rPr>
              <w:t>has</w:t>
            </w:r>
            <w:r w:rsidR="001423E1" w:rsidRPr="0010283C">
              <w:rPr>
                <w:rFonts w:eastAsia="Times New Roman" w:cstheme="minorHAnsi"/>
                <w:bCs/>
                <w:sz w:val="24"/>
                <w:szCs w:val="24"/>
                <w:lang w:eastAsia="en-GB"/>
              </w:rPr>
              <w:t xml:space="preserve"> l</w:t>
            </w:r>
            <w:r w:rsidRPr="0010283C">
              <w:rPr>
                <w:rFonts w:eastAsia="Times New Roman" w:cstheme="minorHAnsi"/>
                <w:bCs/>
                <w:sz w:val="24"/>
                <w:szCs w:val="24"/>
                <w:lang w:eastAsia="en-GB"/>
              </w:rPr>
              <w:t xml:space="preserve">ooked closely at how </w:t>
            </w:r>
            <w:r w:rsidR="001423E1" w:rsidRPr="0010283C">
              <w:rPr>
                <w:rFonts w:eastAsia="Times New Roman" w:cstheme="minorHAnsi"/>
                <w:bCs/>
                <w:sz w:val="24"/>
                <w:szCs w:val="24"/>
                <w:lang w:eastAsia="en-GB"/>
              </w:rPr>
              <w:t xml:space="preserve">they </w:t>
            </w:r>
            <w:r w:rsidRPr="0010283C">
              <w:rPr>
                <w:rFonts w:eastAsia="Times New Roman" w:cstheme="minorHAnsi"/>
                <w:bCs/>
                <w:sz w:val="24"/>
                <w:szCs w:val="24"/>
                <w:lang w:eastAsia="en-GB"/>
              </w:rPr>
              <w:t xml:space="preserve">can support partner colleagues to deliver this approach. </w:t>
            </w:r>
            <w:r w:rsidRPr="0010283C">
              <w:rPr>
                <w:rFonts w:eastAsia="Times New Roman" w:cstheme="minorHAnsi"/>
                <w:bCs/>
                <w:sz w:val="24"/>
                <w:szCs w:val="24"/>
                <w:lang w:eastAsia="en-GB"/>
              </w:rPr>
              <w:br/>
              <w:t xml:space="preserve">Calendar and dates were shared </w:t>
            </w:r>
            <w:r w:rsidR="00920345" w:rsidRPr="0010283C">
              <w:rPr>
                <w:rFonts w:eastAsia="Times New Roman" w:cstheme="minorHAnsi"/>
                <w:bCs/>
                <w:sz w:val="24"/>
                <w:szCs w:val="24"/>
                <w:lang w:eastAsia="en-GB"/>
              </w:rPr>
              <w:t xml:space="preserve">with partners for the alliance days with </w:t>
            </w:r>
            <w:r w:rsidR="001423E1" w:rsidRPr="0010283C">
              <w:rPr>
                <w:rFonts w:eastAsia="Times New Roman" w:cstheme="minorHAnsi"/>
                <w:bCs/>
                <w:sz w:val="24"/>
                <w:szCs w:val="24"/>
                <w:lang w:eastAsia="en-GB"/>
              </w:rPr>
              <w:t xml:space="preserve">a </w:t>
            </w:r>
            <w:r w:rsidR="00920345" w:rsidRPr="0010283C">
              <w:rPr>
                <w:rFonts w:eastAsia="Times New Roman" w:cstheme="minorHAnsi"/>
                <w:bCs/>
                <w:sz w:val="24"/>
                <w:szCs w:val="24"/>
                <w:lang w:eastAsia="en-GB"/>
              </w:rPr>
              <w:t xml:space="preserve">key focus for partners to </w:t>
            </w:r>
            <w:r w:rsidR="00920345" w:rsidRPr="0010283C">
              <w:rPr>
                <w:rFonts w:eastAsia="Times New Roman" w:cstheme="minorHAnsi"/>
                <w:bCs/>
                <w:sz w:val="24"/>
                <w:szCs w:val="24"/>
                <w:lang w:eastAsia="en-GB"/>
              </w:rPr>
              <w:lastRenderedPageBreak/>
              <w:t xml:space="preserve">follow. </w:t>
            </w:r>
            <w:r w:rsidR="001423E1" w:rsidRPr="0010283C">
              <w:rPr>
                <w:rFonts w:eastAsia="Times New Roman" w:cstheme="minorHAnsi"/>
                <w:bCs/>
                <w:sz w:val="24"/>
                <w:szCs w:val="24"/>
                <w:lang w:eastAsia="en-GB"/>
              </w:rPr>
              <w:br/>
              <w:t>The team are l</w:t>
            </w:r>
            <w:r w:rsidR="00920345" w:rsidRPr="0010283C">
              <w:rPr>
                <w:rFonts w:eastAsia="Times New Roman" w:cstheme="minorHAnsi"/>
                <w:bCs/>
                <w:sz w:val="24"/>
                <w:szCs w:val="24"/>
                <w:lang w:eastAsia="en-GB"/>
              </w:rPr>
              <w:t>ooking for parity and continuity of what trainees will receive across the partnership</w:t>
            </w:r>
            <w:r w:rsidR="001423E1" w:rsidRPr="0010283C">
              <w:rPr>
                <w:rFonts w:eastAsia="Times New Roman" w:cstheme="minorHAnsi"/>
                <w:bCs/>
                <w:sz w:val="24"/>
                <w:szCs w:val="24"/>
                <w:lang w:eastAsia="en-GB"/>
              </w:rPr>
              <w:t xml:space="preserve"> and are keen </w:t>
            </w:r>
            <w:r w:rsidR="00920345" w:rsidRPr="0010283C">
              <w:rPr>
                <w:rFonts w:eastAsia="Times New Roman" w:cstheme="minorHAnsi"/>
                <w:bCs/>
                <w:sz w:val="24"/>
                <w:szCs w:val="24"/>
                <w:lang w:eastAsia="en-GB"/>
              </w:rPr>
              <w:t xml:space="preserve">for partners to support the delivery of </w:t>
            </w:r>
            <w:r w:rsidR="001423E1" w:rsidRPr="0010283C">
              <w:rPr>
                <w:rFonts w:eastAsia="Times New Roman" w:cstheme="minorHAnsi"/>
                <w:bCs/>
                <w:sz w:val="24"/>
                <w:szCs w:val="24"/>
                <w:lang w:eastAsia="en-GB"/>
              </w:rPr>
              <w:t xml:space="preserve">the </w:t>
            </w:r>
            <w:r w:rsidR="00920345" w:rsidRPr="0010283C">
              <w:rPr>
                <w:rFonts w:eastAsia="Times New Roman" w:cstheme="minorHAnsi"/>
                <w:bCs/>
                <w:sz w:val="24"/>
                <w:szCs w:val="24"/>
                <w:lang w:eastAsia="en-GB"/>
              </w:rPr>
              <w:t xml:space="preserve">CCF. </w:t>
            </w:r>
            <w:r w:rsidR="001423E1" w:rsidRPr="0010283C">
              <w:rPr>
                <w:rFonts w:eastAsia="Times New Roman" w:cstheme="minorHAnsi"/>
                <w:bCs/>
                <w:sz w:val="24"/>
                <w:szCs w:val="24"/>
                <w:lang w:eastAsia="en-GB"/>
              </w:rPr>
              <w:br/>
            </w:r>
            <w:r w:rsidR="00920345" w:rsidRPr="0010283C">
              <w:rPr>
                <w:rFonts w:eastAsia="Times New Roman" w:cstheme="minorHAnsi"/>
                <w:bCs/>
                <w:sz w:val="24"/>
                <w:szCs w:val="24"/>
                <w:lang w:eastAsia="en-GB"/>
              </w:rPr>
              <w:t xml:space="preserve">Alliance days are also tied into the PPUs to support schools. </w:t>
            </w:r>
            <w:r w:rsidR="00920345" w:rsidRPr="0010283C">
              <w:rPr>
                <w:rFonts w:eastAsia="Times New Roman" w:cstheme="minorHAnsi"/>
                <w:bCs/>
                <w:sz w:val="24"/>
                <w:szCs w:val="24"/>
                <w:lang w:eastAsia="en-GB"/>
              </w:rPr>
              <w:br/>
            </w:r>
            <w:r w:rsidR="001423E1" w:rsidRPr="0010283C">
              <w:rPr>
                <w:rFonts w:eastAsia="Times New Roman" w:cstheme="minorHAnsi"/>
                <w:bCs/>
                <w:sz w:val="24"/>
                <w:szCs w:val="24"/>
                <w:lang w:eastAsia="en-GB"/>
              </w:rPr>
              <w:t xml:space="preserve">The </w:t>
            </w:r>
            <w:r w:rsidR="00920345" w:rsidRPr="0010283C">
              <w:rPr>
                <w:rFonts w:eastAsia="Times New Roman" w:cstheme="minorHAnsi"/>
                <w:bCs/>
                <w:sz w:val="24"/>
                <w:szCs w:val="24"/>
                <w:lang w:eastAsia="en-GB"/>
              </w:rPr>
              <w:t xml:space="preserve">Primary </w:t>
            </w:r>
            <w:r w:rsidR="001423E1" w:rsidRPr="0010283C">
              <w:rPr>
                <w:rFonts w:eastAsia="Times New Roman" w:cstheme="minorHAnsi"/>
                <w:bCs/>
                <w:sz w:val="24"/>
                <w:szCs w:val="24"/>
                <w:lang w:eastAsia="en-GB"/>
              </w:rPr>
              <w:t xml:space="preserve">course </w:t>
            </w:r>
            <w:r w:rsidR="00305D7A">
              <w:rPr>
                <w:rFonts w:eastAsia="Times New Roman" w:cstheme="minorHAnsi"/>
                <w:bCs/>
                <w:sz w:val="24"/>
                <w:szCs w:val="24"/>
                <w:lang w:eastAsia="en-GB"/>
              </w:rPr>
              <w:t>will</w:t>
            </w:r>
            <w:r w:rsidR="00920345" w:rsidRPr="0010283C">
              <w:rPr>
                <w:rFonts w:eastAsia="Times New Roman" w:cstheme="minorHAnsi"/>
                <w:bCs/>
                <w:sz w:val="24"/>
                <w:szCs w:val="24"/>
                <w:lang w:eastAsia="en-GB"/>
              </w:rPr>
              <w:t xml:space="preserve"> trial elements of the Planning and Early Reading ITaPs</w:t>
            </w:r>
            <w:r w:rsidR="00305D7A">
              <w:rPr>
                <w:rFonts w:eastAsia="Times New Roman" w:cstheme="minorHAnsi"/>
                <w:bCs/>
                <w:sz w:val="24"/>
                <w:szCs w:val="24"/>
                <w:lang w:eastAsia="en-GB"/>
              </w:rPr>
              <w:t>.</w:t>
            </w:r>
            <w:r w:rsidR="00920345" w:rsidRPr="0010283C">
              <w:rPr>
                <w:rFonts w:eastAsia="Times New Roman" w:cstheme="minorHAnsi"/>
                <w:bCs/>
                <w:sz w:val="24"/>
                <w:szCs w:val="24"/>
                <w:lang w:eastAsia="en-GB"/>
              </w:rPr>
              <w:br/>
              <w:t>PPUs are being slimmed down to support workload for trainees and minor tweaks are being made to the CRD to make thing</w:t>
            </w:r>
            <w:r w:rsidR="00305D7A">
              <w:rPr>
                <w:rFonts w:eastAsia="Times New Roman" w:cstheme="minorHAnsi"/>
                <w:bCs/>
                <w:sz w:val="24"/>
                <w:szCs w:val="24"/>
                <w:lang w:eastAsia="en-GB"/>
              </w:rPr>
              <w:t>s</w:t>
            </w:r>
            <w:r w:rsidR="00920345" w:rsidRPr="0010283C">
              <w:rPr>
                <w:rFonts w:eastAsia="Times New Roman" w:cstheme="minorHAnsi"/>
                <w:bCs/>
                <w:sz w:val="24"/>
                <w:szCs w:val="24"/>
                <w:lang w:eastAsia="en-GB"/>
              </w:rPr>
              <w:t xml:space="preserve"> easier.</w:t>
            </w:r>
            <w:r w:rsidR="00920345" w:rsidRPr="0010283C">
              <w:rPr>
                <w:rFonts w:eastAsia="Times New Roman" w:cstheme="minorHAnsi"/>
                <w:bCs/>
                <w:sz w:val="24"/>
                <w:szCs w:val="24"/>
                <w:lang w:eastAsia="en-GB"/>
              </w:rPr>
              <w:br/>
              <w:t xml:space="preserve">The order of the M Level (L7) assignments has </w:t>
            </w:r>
            <w:r w:rsidR="001423E1" w:rsidRPr="0010283C">
              <w:rPr>
                <w:rFonts w:eastAsia="Times New Roman" w:cstheme="minorHAnsi"/>
                <w:bCs/>
                <w:sz w:val="24"/>
                <w:szCs w:val="24"/>
                <w:lang w:eastAsia="en-GB"/>
              </w:rPr>
              <w:t xml:space="preserve">also </w:t>
            </w:r>
            <w:r w:rsidR="00920345" w:rsidRPr="0010283C">
              <w:rPr>
                <w:rFonts w:eastAsia="Times New Roman" w:cstheme="minorHAnsi"/>
                <w:bCs/>
                <w:sz w:val="24"/>
                <w:szCs w:val="24"/>
                <w:lang w:eastAsia="en-GB"/>
              </w:rPr>
              <w:t xml:space="preserve">been changed for Primary trainees. </w:t>
            </w:r>
            <w:r w:rsidR="00920345" w:rsidRPr="0010283C">
              <w:rPr>
                <w:rFonts w:eastAsia="Times New Roman" w:cstheme="minorHAnsi"/>
                <w:bCs/>
                <w:sz w:val="24"/>
                <w:szCs w:val="24"/>
                <w:lang w:eastAsia="en-GB"/>
              </w:rPr>
              <w:br/>
              <w:t xml:space="preserve">Core trainees will have a two-placement model, which will include contrasting placements. </w:t>
            </w:r>
          </w:p>
          <w:p w14:paraId="4A096640" w14:textId="097BD7D0" w:rsidR="00920345" w:rsidRPr="0010283C" w:rsidRDefault="00920345" w:rsidP="00920345">
            <w:pPr>
              <w:spacing w:before="100" w:beforeAutospacing="1" w:after="100" w:afterAutospacing="1" w:line="248" w:lineRule="atLeast"/>
              <w:rPr>
                <w:rFonts w:eastAsia="Times New Roman" w:cstheme="minorHAnsi"/>
                <w:b/>
                <w:bCs/>
                <w:i/>
                <w:sz w:val="24"/>
                <w:szCs w:val="24"/>
                <w:lang w:eastAsia="en-GB"/>
              </w:rPr>
            </w:pPr>
            <w:r w:rsidRPr="0010283C">
              <w:rPr>
                <w:rFonts w:eastAsia="Times New Roman" w:cstheme="minorHAnsi"/>
                <w:b/>
                <w:bCs/>
                <w:i/>
                <w:sz w:val="24"/>
                <w:szCs w:val="24"/>
                <w:lang w:eastAsia="en-GB"/>
              </w:rPr>
              <w:t>Secondary specific</w:t>
            </w:r>
            <w:r w:rsidR="001423E1" w:rsidRPr="0010283C">
              <w:rPr>
                <w:rFonts w:eastAsia="Times New Roman" w:cstheme="minorHAnsi"/>
                <w:b/>
                <w:bCs/>
                <w:i/>
                <w:sz w:val="24"/>
                <w:szCs w:val="24"/>
                <w:lang w:eastAsia="en-GB"/>
              </w:rPr>
              <w:br/>
            </w:r>
            <w:r w:rsidRPr="0010283C">
              <w:rPr>
                <w:rFonts w:eastAsia="Times New Roman" w:cstheme="minorHAnsi"/>
                <w:bCs/>
                <w:sz w:val="24"/>
                <w:szCs w:val="24"/>
                <w:lang w:eastAsia="en-GB"/>
              </w:rPr>
              <w:t xml:space="preserve">RECEIVED: Calendar for 2023/24 </w:t>
            </w:r>
            <w:r w:rsidRPr="0010283C">
              <w:rPr>
                <w:rFonts w:eastAsia="Times New Roman" w:cstheme="minorHAnsi"/>
                <w:bCs/>
                <w:sz w:val="24"/>
                <w:szCs w:val="24"/>
                <w:lang w:eastAsia="en-GB"/>
              </w:rPr>
              <w:br/>
            </w:r>
            <w:r w:rsidR="001423E1" w:rsidRPr="0010283C">
              <w:rPr>
                <w:rFonts w:eastAsia="Times New Roman" w:cstheme="minorHAnsi"/>
                <w:bCs/>
                <w:sz w:val="24"/>
                <w:szCs w:val="24"/>
                <w:lang w:eastAsia="en-GB"/>
              </w:rPr>
              <w:t>There is a l</w:t>
            </w:r>
            <w:r w:rsidRPr="0010283C">
              <w:rPr>
                <w:rFonts w:eastAsia="Times New Roman" w:cstheme="minorHAnsi"/>
                <w:bCs/>
                <w:sz w:val="24"/>
                <w:szCs w:val="24"/>
                <w:lang w:eastAsia="en-GB"/>
              </w:rPr>
              <w:t xml:space="preserve">ess significant change to the calendar compared to </w:t>
            </w:r>
            <w:r w:rsidR="001423E1" w:rsidRPr="0010283C">
              <w:rPr>
                <w:rFonts w:eastAsia="Times New Roman" w:cstheme="minorHAnsi"/>
                <w:bCs/>
                <w:sz w:val="24"/>
                <w:szCs w:val="24"/>
                <w:lang w:eastAsia="en-GB"/>
              </w:rPr>
              <w:t>Primary</w:t>
            </w:r>
            <w:r w:rsidRPr="0010283C">
              <w:rPr>
                <w:rFonts w:eastAsia="Times New Roman" w:cstheme="minorHAnsi"/>
                <w:bCs/>
                <w:sz w:val="24"/>
                <w:szCs w:val="24"/>
                <w:lang w:eastAsia="en-GB"/>
              </w:rPr>
              <w:t xml:space="preserve">. </w:t>
            </w:r>
            <w:r w:rsidRPr="0010283C">
              <w:rPr>
                <w:rFonts w:eastAsia="Times New Roman" w:cstheme="minorHAnsi"/>
                <w:bCs/>
                <w:sz w:val="24"/>
                <w:szCs w:val="24"/>
                <w:lang w:eastAsia="en-GB"/>
              </w:rPr>
              <w:br/>
              <w:t xml:space="preserve">Teaching days have been amended to support start dates for schools. </w:t>
            </w:r>
          </w:p>
          <w:p w14:paraId="78293B51" w14:textId="1C9F83E7" w:rsidR="00920345" w:rsidRPr="0010283C" w:rsidRDefault="00920345" w:rsidP="00920345">
            <w:pPr>
              <w:spacing w:before="100" w:beforeAutospacing="1" w:after="100" w:afterAutospacing="1" w:line="248" w:lineRule="atLeast"/>
              <w:rPr>
                <w:rFonts w:eastAsia="Times New Roman" w:cstheme="minorHAnsi"/>
                <w:bCs/>
                <w:sz w:val="24"/>
                <w:szCs w:val="24"/>
                <w:lang w:eastAsia="en-GB"/>
              </w:rPr>
            </w:pPr>
            <w:r w:rsidRPr="0010283C">
              <w:rPr>
                <w:rFonts w:eastAsia="Times New Roman" w:cstheme="minorHAnsi"/>
                <w:bCs/>
                <w:sz w:val="24"/>
                <w:szCs w:val="24"/>
                <w:lang w:eastAsia="en-GB"/>
              </w:rPr>
              <w:t xml:space="preserve">Subject </w:t>
            </w:r>
            <w:r w:rsidR="00305D7A">
              <w:rPr>
                <w:rFonts w:eastAsia="Times New Roman" w:cstheme="minorHAnsi"/>
                <w:bCs/>
                <w:sz w:val="24"/>
                <w:szCs w:val="24"/>
                <w:lang w:eastAsia="en-GB"/>
              </w:rPr>
              <w:t>S</w:t>
            </w:r>
            <w:r w:rsidRPr="0010283C">
              <w:rPr>
                <w:rFonts w:eastAsia="Times New Roman" w:cstheme="minorHAnsi"/>
                <w:bCs/>
                <w:sz w:val="24"/>
                <w:szCs w:val="24"/>
                <w:lang w:eastAsia="en-GB"/>
              </w:rPr>
              <w:t xml:space="preserve">tudies and Professional Enquiry assignments have been changed and will feed into 2024/25. </w:t>
            </w:r>
            <w:r w:rsidR="001423E1" w:rsidRPr="0010283C">
              <w:rPr>
                <w:rFonts w:eastAsia="Times New Roman" w:cstheme="minorHAnsi"/>
                <w:bCs/>
                <w:sz w:val="24"/>
                <w:szCs w:val="24"/>
                <w:lang w:eastAsia="en-GB"/>
              </w:rPr>
              <w:br/>
              <w:t xml:space="preserve">Subject Studies will include an </w:t>
            </w:r>
            <w:r w:rsidR="005909A3" w:rsidRPr="0010283C">
              <w:rPr>
                <w:rFonts w:eastAsia="Times New Roman" w:cstheme="minorHAnsi"/>
                <w:bCs/>
                <w:sz w:val="24"/>
                <w:szCs w:val="24"/>
                <w:lang w:eastAsia="en-GB"/>
              </w:rPr>
              <w:t xml:space="preserve">Annotated </w:t>
            </w:r>
            <w:r w:rsidR="00305D7A">
              <w:rPr>
                <w:rFonts w:eastAsia="Times New Roman" w:cstheme="minorHAnsi"/>
                <w:bCs/>
                <w:sz w:val="24"/>
                <w:szCs w:val="24"/>
                <w:lang w:eastAsia="en-GB"/>
              </w:rPr>
              <w:t>B</w:t>
            </w:r>
            <w:r w:rsidR="00305D7A" w:rsidRPr="0010283C">
              <w:rPr>
                <w:rFonts w:eastAsia="Times New Roman" w:cstheme="minorHAnsi"/>
                <w:bCs/>
                <w:sz w:val="24"/>
                <w:szCs w:val="24"/>
                <w:lang w:eastAsia="en-GB"/>
              </w:rPr>
              <w:t>ibliography</w:t>
            </w:r>
            <w:r w:rsidR="005909A3" w:rsidRPr="0010283C">
              <w:rPr>
                <w:rFonts w:eastAsia="Times New Roman" w:cstheme="minorHAnsi"/>
                <w:bCs/>
                <w:sz w:val="24"/>
                <w:szCs w:val="24"/>
                <w:lang w:eastAsia="en-GB"/>
              </w:rPr>
              <w:t xml:space="preserve"> along with critical discussion and will be weighted to 60% (previously 80%) and the presentation will be increased in weighting to 40%. </w:t>
            </w:r>
            <w:r w:rsidR="001423E1" w:rsidRPr="0010283C">
              <w:rPr>
                <w:rFonts w:eastAsia="Times New Roman" w:cstheme="minorHAnsi"/>
                <w:bCs/>
                <w:sz w:val="24"/>
                <w:szCs w:val="24"/>
                <w:lang w:eastAsia="en-GB"/>
              </w:rPr>
              <w:br/>
              <w:t xml:space="preserve">An </w:t>
            </w:r>
            <w:r w:rsidR="005909A3" w:rsidRPr="0010283C">
              <w:rPr>
                <w:rFonts w:eastAsia="Times New Roman" w:cstheme="minorHAnsi"/>
                <w:bCs/>
                <w:sz w:val="24"/>
                <w:szCs w:val="24"/>
                <w:lang w:eastAsia="en-GB"/>
              </w:rPr>
              <w:t xml:space="preserve">aggregated mark will be used to allow students to pass the module, </w:t>
            </w:r>
            <w:r w:rsidR="00305D7A">
              <w:rPr>
                <w:rFonts w:eastAsia="Times New Roman" w:cstheme="minorHAnsi"/>
                <w:bCs/>
                <w:sz w:val="24"/>
                <w:szCs w:val="24"/>
                <w:lang w:eastAsia="en-GB"/>
              </w:rPr>
              <w:t>to</w:t>
            </w:r>
            <w:r w:rsidR="005909A3" w:rsidRPr="0010283C">
              <w:rPr>
                <w:rFonts w:eastAsia="Times New Roman" w:cstheme="minorHAnsi"/>
                <w:bCs/>
                <w:sz w:val="24"/>
                <w:szCs w:val="24"/>
                <w:lang w:eastAsia="en-GB"/>
              </w:rPr>
              <w:t xml:space="preserve"> alleviate the number of trainees who require resubmission</w:t>
            </w:r>
            <w:r w:rsidR="001423E1" w:rsidRPr="0010283C">
              <w:rPr>
                <w:rFonts w:eastAsia="Times New Roman" w:cstheme="minorHAnsi"/>
                <w:bCs/>
                <w:sz w:val="24"/>
                <w:szCs w:val="24"/>
                <w:lang w:eastAsia="en-GB"/>
              </w:rPr>
              <w:t>s</w:t>
            </w:r>
            <w:r w:rsidR="005909A3" w:rsidRPr="0010283C">
              <w:rPr>
                <w:rFonts w:eastAsia="Times New Roman" w:cstheme="minorHAnsi"/>
                <w:bCs/>
                <w:sz w:val="24"/>
                <w:szCs w:val="24"/>
                <w:lang w:eastAsia="en-GB"/>
              </w:rPr>
              <w:t xml:space="preserve">. </w:t>
            </w:r>
          </w:p>
          <w:p w14:paraId="71309174" w14:textId="13A80901" w:rsidR="005909A3" w:rsidRPr="0010283C" w:rsidRDefault="005909A3" w:rsidP="00920345">
            <w:pPr>
              <w:spacing w:before="100" w:beforeAutospacing="1" w:after="100" w:afterAutospacing="1" w:line="248" w:lineRule="atLeast"/>
              <w:rPr>
                <w:rFonts w:eastAsia="Times New Roman" w:cstheme="minorHAnsi"/>
                <w:bCs/>
                <w:sz w:val="24"/>
                <w:szCs w:val="24"/>
                <w:lang w:eastAsia="en-GB"/>
              </w:rPr>
            </w:pPr>
            <w:r w:rsidRPr="0010283C">
              <w:rPr>
                <w:rFonts w:eastAsia="Times New Roman" w:cstheme="minorHAnsi"/>
                <w:bCs/>
                <w:sz w:val="24"/>
                <w:szCs w:val="24"/>
                <w:lang w:eastAsia="en-GB"/>
              </w:rPr>
              <w:t xml:space="preserve">Professional Enquiry will consist of </w:t>
            </w:r>
            <w:r w:rsidR="001423E1" w:rsidRPr="0010283C">
              <w:rPr>
                <w:rFonts w:eastAsia="Times New Roman" w:cstheme="minorHAnsi"/>
                <w:bCs/>
                <w:sz w:val="24"/>
                <w:szCs w:val="24"/>
                <w:lang w:eastAsia="en-GB"/>
              </w:rPr>
              <w:t xml:space="preserve">a </w:t>
            </w:r>
            <w:r w:rsidRPr="0010283C">
              <w:rPr>
                <w:rFonts w:eastAsia="Times New Roman" w:cstheme="minorHAnsi"/>
                <w:bCs/>
                <w:sz w:val="24"/>
                <w:szCs w:val="24"/>
                <w:lang w:eastAsia="en-GB"/>
              </w:rPr>
              <w:t>research summary around adap</w:t>
            </w:r>
            <w:r w:rsidR="001423E1" w:rsidRPr="0010283C">
              <w:rPr>
                <w:rFonts w:eastAsia="Times New Roman" w:cstheme="minorHAnsi"/>
                <w:bCs/>
                <w:sz w:val="24"/>
                <w:szCs w:val="24"/>
                <w:lang w:eastAsia="en-GB"/>
              </w:rPr>
              <w:t>t</w:t>
            </w:r>
            <w:r w:rsidR="00305D7A">
              <w:rPr>
                <w:rFonts w:eastAsia="Times New Roman" w:cstheme="minorHAnsi"/>
                <w:bCs/>
                <w:sz w:val="24"/>
                <w:szCs w:val="24"/>
                <w:lang w:eastAsia="en-GB"/>
              </w:rPr>
              <w:t>ive</w:t>
            </w:r>
            <w:r w:rsidRPr="0010283C">
              <w:rPr>
                <w:rFonts w:eastAsia="Times New Roman" w:cstheme="minorHAnsi"/>
                <w:bCs/>
                <w:sz w:val="24"/>
                <w:szCs w:val="24"/>
                <w:lang w:eastAsia="en-GB"/>
              </w:rPr>
              <w:t xml:space="preserve"> teaching and an annotated adapt</w:t>
            </w:r>
            <w:r w:rsidR="00305D7A">
              <w:rPr>
                <w:rFonts w:eastAsia="Times New Roman" w:cstheme="minorHAnsi"/>
                <w:bCs/>
                <w:sz w:val="24"/>
                <w:szCs w:val="24"/>
                <w:lang w:eastAsia="en-GB"/>
              </w:rPr>
              <w:t>ive</w:t>
            </w:r>
            <w:r w:rsidRPr="0010283C">
              <w:rPr>
                <w:rFonts w:eastAsia="Times New Roman" w:cstheme="minorHAnsi"/>
                <w:bCs/>
                <w:sz w:val="24"/>
                <w:szCs w:val="24"/>
                <w:lang w:eastAsia="en-GB"/>
              </w:rPr>
              <w:t xml:space="preserve"> teaching sequence. This will be a single component – 100%</w:t>
            </w:r>
            <w:r w:rsidR="001423E1" w:rsidRPr="0010283C">
              <w:rPr>
                <w:rFonts w:eastAsia="Times New Roman" w:cstheme="minorHAnsi"/>
                <w:bCs/>
                <w:sz w:val="24"/>
                <w:szCs w:val="24"/>
                <w:lang w:eastAsia="en-GB"/>
              </w:rPr>
              <w:t xml:space="preserve"> and is lo</w:t>
            </w:r>
            <w:r w:rsidRPr="0010283C">
              <w:rPr>
                <w:rFonts w:eastAsia="Times New Roman" w:cstheme="minorHAnsi"/>
                <w:bCs/>
                <w:sz w:val="24"/>
                <w:szCs w:val="24"/>
                <w:lang w:eastAsia="en-GB"/>
              </w:rPr>
              <w:t>oking to bring a more authentic experience for teaching</w:t>
            </w:r>
            <w:r w:rsidR="00305D7A">
              <w:rPr>
                <w:rFonts w:eastAsia="Times New Roman" w:cstheme="minorHAnsi"/>
                <w:bCs/>
                <w:sz w:val="24"/>
                <w:szCs w:val="24"/>
                <w:lang w:eastAsia="en-GB"/>
              </w:rPr>
              <w:t xml:space="preserve">, </w:t>
            </w:r>
            <w:r w:rsidRPr="0010283C">
              <w:rPr>
                <w:rFonts w:eastAsia="Times New Roman" w:cstheme="minorHAnsi"/>
                <w:bCs/>
                <w:sz w:val="24"/>
                <w:szCs w:val="24"/>
                <w:lang w:eastAsia="en-GB"/>
              </w:rPr>
              <w:t>mov</w:t>
            </w:r>
            <w:r w:rsidR="001423E1" w:rsidRPr="0010283C">
              <w:rPr>
                <w:rFonts w:eastAsia="Times New Roman" w:cstheme="minorHAnsi"/>
                <w:bCs/>
                <w:sz w:val="24"/>
                <w:szCs w:val="24"/>
                <w:lang w:eastAsia="en-GB"/>
              </w:rPr>
              <w:t>ing</w:t>
            </w:r>
            <w:r w:rsidRPr="0010283C">
              <w:rPr>
                <w:rFonts w:eastAsia="Times New Roman" w:cstheme="minorHAnsi"/>
                <w:bCs/>
                <w:sz w:val="24"/>
                <w:szCs w:val="24"/>
                <w:lang w:eastAsia="en-GB"/>
              </w:rPr>
              <w:t xml:space="preserve"> away from </w:t>
            </w:r>
            <w:r w:rsidR="00305D7A">
              <w:rPr>
                <w:rFonts w:eastAsia="Times New Roman" w:cstheme="minorHAnsi"/>
                <w:bCs/>
                <w:sz w:val="24"/>
                <w:szCs w:val="24"/>
                <w:lang w:eastAsia="en-GB"/>
              </w:rPr>
              <w:t xml:space="preserve">the </w:t>
            </w:r>
            <w:r w:rsidRPr="0010283C">
              <w:rPr>
                <w:rFonts w:eastAsia="Times New Roman" w:cstheme="minorHAnsi"/>
                <w:bCs/>
                <w:sz w:val="24"/>
                <w:szCs w:val="24"/>
                <w:lang w:eastAsia="en-GB"/>
              </w:rPr>
              <w:t>essay requirement.</w:t>
            </w:r>
          </w:p>
          <w:p w14:paraId="29500DAD" w14:textId="1AB861C3" w:rsidR="005909A3" w:rsidRPr="0010283C" w:rsidRDefault="005909A3" w:rsidP="00920345">
            <w:pPr>
              <w:spacing w:before="100" w:beforeAutospacing="1" w:after="100" w:afterAutospacing="1" w:line="248" w:lineRule="atLeast"/>
              <w:rPr>
                <w:rFonts w:eastAsia="Times New Roman" w:cstheme="minorHAnsi"/>
                <w:bCs/>
                <w:sz w:val="24"/>
                <w:szCs w:val="24"/>
                <w:lang w:eastAsia="en-GB"/>
              </w:rPr>
            </w:pPr>
            <w:r w:rsidRPr="0010283C">
              <w:rPr>
                <w:rFonts w:eastAsia="Times New Roman" w:cstheme="minorHAnsi"/>
                <w:bCs/>
                <w:sz w:val="24"/>
                <w:szCs w:val="24"/>
                <w:lang w:eastAsia="en-GB"/>
              </w:rPr>
              <w:t>Minor updates</w:t>
            </w:r>
            <w:r w:rsidR="001423E1" w:rsidRPr="0010283C">
              <w:rPr>
                <w:rFonts w:eastAsia="Times New Roman" w:cstheme="minorHAnsi"/>
                <w:bCs/>
                <w:sz w:val="24"/>
                <w:szCs w:val="24"/>
                <w:lang w:eastAsia="en-GB"/>
              </w:rPr>
              <w:t xml:space="preserve"> have been made</w:t>
            </w:r>
            <w:r w:rsidRPr="0010283C">
              <w:rPr>
                <w:rFonts w:eastAsia="Times New Roman" w:cstheme="minorHAnsi"/>
                <w:bCs/>
                <w:sz w:val="24"/>
                <w:szCs w:val="24"/>
                <w:lang w:eastAsia="en-GB"/>
              </w:rPr>
              <w:t xml:space="preserve"> to PPUs to support trainee workload. </w:t>
            </w:r>
          </w:p>
          <w:p w14:paraId="563C0832" w14:textId="7DFE44F9" w:rsidR="005909A3" w:rsidRPr="0010283C" w:rsidRDefault="005909A3" w:rsidP="00920345">
            <w:pPr>
              <w:spacing w:before="100" w:beforeAutospacing="1" w:after="100" w:afterAutospacing="1" w:line="248" w:lineRule="atLeast"/>
              <w:rPr>
                <w:rFonts w:eastAsia="Times New Roman" w:cstheme="minorHAnsi"/>
                <w:bCs/>
                <w:sz w:val="24"/>
                <w:szCs w:val="24"/>
                <w:lang w:eastAsia="en-GB"/>
              </w:rPr>
            </w:pPr>
            <w:r w:rsidRPr="0010283C">
              <w:rPr>
                <w:rFonts w:eastAsia="Times New Roman" w:cstheme="minorHAnsi"/>
                <w:bCs/>
                <w:sz w:val="24"/>
                <w:szCs w:val="24"/>
                <w:lang w:eastAsia="en-GB"/>
              </w:rPr>
              <w:t>Subject specific element</w:t>
            </w:r>
            <w:r w:rsidR="001423E1" w:rsidRPr="0010283C">
              <w:rPr>
                <w:rFonts w:eastAsia="Times New Roman" w:cstheme="minorHAnsi"/>
                <w:bCs/>
                <w:sz w:val="24"/>
                <w:szCs w:val="24"/>
                <w:lang w:eastAsia="en-GB"/>
              </w:rPr>
              <w:t>s</w:t>
            </w:r>
            <w:r w:rsidRPr="0010283C">
              <w:rPr>
                <w:rFonts w:eastAsia="Times New Roman" w:cstheme="minorHAnsi"/>
                <w:bCs/>
                <w:sz w:val="24"/>
                <w:szCs w:val="24"/>
                <w:lang w:eastAsia="en-GB"/>
              </w:rPr>
              <w:t xml:space="preserve"> will be provided at the mentoring conference. Subject mentor updates will be moving to Sway and </w:t>
            </w:r>
            <w:r w:rsidR="001423E1" w:rsidRPr="0010283C">
              <w:rPr>
                <w:rFonts w:eastAsia="Times New Roman" w:cstheme="minorHAnsi"/>
                <w:bCs/>
                <w:sz w:val="24"/>
                <w:szCs w:val="24"/>
                <w:lang w:eastAsia="en-GB"/>
              </w:rPr>
              <w:t xml:space="preserve">will be sent </w:t>
            </w:r>
            <w:r w:rsidRPr="0010283C">
              <w:rPr>
                <w:rFonts w:eastAsia="Times New Roman" w:cstheme="minorHAnsi"/>
                <w:bCs/>
                <w:sz w:val="24"/>
                <w:szCs w:val="24"/>
                <w:lang w:eastAsia="en-GB"/>
              </w:rPr>
              <w:t>directly from Subject leads</w:t>
            </w:r>
            <w:r w:rsidR="00305D7A">
              <w:rPr>
                <w:rFonts w:eastAsia="Times New Roman" w:cstheme="minorHAnsi"/>
                <w:bCs/>
                <w:sz w:val="24"/>
                <w:szCs w:val="24"/>
                <w:lang w:eastAsia="en-GB"/>
              </w:rPr>
              <w:t>’</w:t>
            </w:r>
            <w:r w:rsidRPr="0010283C">
              <w:rPr>
                <w:rFonts w:eastAsia="Times New Roman" w:cstheme="minorHAnsi"/>
                <w:bCs/>
                <w:sz w:val="24"/>
                <w:szCs w:val="24"/>
                <w:lang w:eastAsia="en-GB"/>
              </w:rPr>
              <w:t xml:space="preserve"> </w:t>
            </w:r>
            <w:r w:rsidR="001423E1" w:rsidRPr="0010283C">
              <w:rPr>
                <w:rFonts w:eastAsia="Times New Roman" w:cstheme="minorHAnsi"/>
                <w:bCs/>
                <w:sz w:val="24"/>
                <w:szCs w:val="24"/>
                <w:lang w:eastAsia="en-GB"/>
              </w:rPr>
              <w:t xml:space="preserve">email accounts </w:t>
            </w:r>
            <w:r w:rsidRPr="0010283C">
              <w:rPr>
                <w:rFonts w:eastAsia="Times New Roman" w:cstheme="minorHAnsi"/>
                <w:bCs/>
                <w:sz w:val="24"/>
                <w:szCs w:val="24"/>
                <w:lang w:eastAsia="en-GB"/>
              </w:rPr>
              <w:t>to improve communications</w:t>
            </w:r>
            <w:r w:rsidR="001423E1" w:rsidRPr="0010283C">
              <w:rPr>
                <w:rFonts w:eastAsia="Times New Roman" w:cstheme="minorHAnsi"/>
                <w:bCs/>
                <w:sz w:val="24"/>
                <w:szCs w:val="24"/>
                <w:lang w:eastAsia="en-GB"/>
              </w:rPr>
              <w:t xml:space="preserve"> and overcome some of the challenges </w:t>
            </w:r>
            <w:r w:rsidR="00305D7A">
              <w:rPr>
                <w:rFonts w:eastAsia="Times New Roman" w:cstheme="minorHAnsi"/>
                <w:bCs/>
                <w:sz w:val="24"/>
                <w:szCs w:val="24"/>
                <w:lang w:eastAsia="en-GB"/>
              </w:rPr>
              <w:t>experienced</w:t>
            </w:r>
            <w:r w:rsidR="001423E1" w:rsidRPr="0010283C">
              <w:rPr>
                <w:rFonts w:eastAsia="Times New Roman" w:cstheme="minorHAnsi"/>
                <w:bCs/>
                <w:sz w:val="24"/>
                <w:szCs w:val="24"/>
                <w:lang w:eastAsia="en-GB"/>
              </w:rPr>
              <w:t xml:space="preserve"> using MailChimp. </w:t>
            </w:r>
          </w:p>
          <w:p w14:paraId="77ECD89C" w14:textId="010CA7DD" w:rsidR="005909A3" w:rsidRPr="0010283C" w:rsidRDefault="005909A3" w:rsidP="00920345">
            <w:pPr>
              <w:spacing w:before="100" w:beforeAutospacing="1" w:after="100" w:afterAutospacing="1" w:line="248" w:lineRule="atLeast"/>
              <w:rPr>
                <w:rFonts w:eastAsia="Times New Roman" w:cstheme="minorHAnsi"/>
                <w:bCs/>
                <w:sz w:val="24"/>
                <w:szCs w:val="24"/>
                <w:lang w:eastAsia="en-GB"/>
              </w:rPr>
            </w:pPr>
            <w:r w:rsidRPr="0010283C">
              <w:rPr>
                <w:rFonts w:eastAsia="Times New Roman" w:cstheme="minorHAnsi"/>
                <w:bCs/>
                <w:sz w:val="24"/>
                <w:szCs w:val="24"/>
                <w:lang w:eastAsia="en-GB"/>
              </w:rPr>
              <w:lastRenderedPageBreak/>
              <w:t xml:space="preserve">There is uncertainty </w:t>
            </w:r>
            <w:r w:rsidR="001423E1" w:rsidRPr="0010283C">
              <w:rPr>
                <w:rFonts w:eastAsia="Times New Roman" w:cstheme="minorHAnsi"/>
                <w:bCs/>
                <w:sz w:val="24"/>
                <w:szCs w:val="24"/>
                <w:lang w:eastAsia="en-GB"/>
              </w:rPr>
              <w:t>regarding</w:t>
            </w:r>
            <w:r w:rsidRPr="0010283C">
              <w:rPr>
                <w:rFonts w:eastAsia="Times New Roman" w:cstheme="minorHAnsi"/>
                <w:bCs/>
                <w:sz w:val="24"/>
                <w:szCs w:val="24"/>
                <w:lang w:eastAsia="en-GB"/>
              </w:rPr>
              <w:t xml:space="preserve"> Music provision, </w:t>
            </w:r>
            <w:r w:rsidR="001423E1" w:rsidRPr="0010283C">
              <w:rPr>
                <w:rFonts w:eastAsia="Times New Roman" w:cstheme="minorHAnsi"/>
                <w:bCs/>
                <w:sz w:val="24"/>
                <w:szCs w:val="24"/>
                <w:lang w:eastAsia="en-GB"/>
              </w:rPr>
              <w:t xml:space="preserve">as the </w:t>
            </w:r>
            <w:r w:rsidRPr="0010283C">
              <w:rPr>
                <w:rFonts w:eastAsia="Times New Roman" w:cstheme="minorHAnsi"/>
                <w:bCs/>
                <w:sz w:val="24"/>
                <w:szCs w:val="24"/>
                <w:lang w:eastAsia="en-GB"/>
              </w:rPr>
              <w:t xml:space="preserve">current member of staff </w:t>
            </w:r>
            <w:r w:rsidR="001423E1" w:rsidRPr="0010283C">
              <w:rPr>
                <w:rFonts w:eastAsia="Times New Roman" w:cstheme="minorHAnsi"/>
                <w:bCs/>
                <w:sz w:val="24"/>
                <w:szCs w:val="24"/>
                <w:lang w:eastAsia="en-GB"/>
              </w:rPr>
              <w:t xml:space="preserve">is </w:t>
            </w:r>
            <w:r w:rsidRPr="0010283C">
              <w:rPr>
                <w:rFonts w:eastAsia="Times New Roman" w:cstheme="minorHAnsi"/>
                <w:bCs/>
                <w:sz w:val="24"/>
                <w:szCs w:val="24"/>
                <w:lang w:eastAsia="en-GB"/>
              </w:rPr>
              <w:t>on maternity le</w:t>
            </w:r>
            <w:r w:rsidR="00305D7A">
              <w:rPr>
                <w:rFonts w:eastAsia="Times New Roman" w:cstheme="minorHAnsi"/>
                <w:bCs/>
                <w:sz w:val="24"/>
                <w:szCs w:val="24"/>
                <w:lang w:eastAsia="en-GB"/>
              </w:rPr>
              <w:t>ave</w:t>
            </w:r>
            <w:r w:rsidRPr="0010283C">
              <w:rPr>
                <w:rFonts w:eastAsia="Times New Roman" w:cstheme="minorHAnsi"/>
                <w:bCs/>
                <w:sz w:val="24"/>
                <w:szCs w:val="24"/>
                <w:lang w:eastAsia="en-GB"/>
              </w:rPr>
              <w:t xml:space="preserve">. Any persons interested in leading this subject area are encouraged to speak to </w:t>
            </w:r>
            <w:r w:rsidR="001423E1" w:rsidRPr="0010283C">
              <w:rPr>
                <w:rFonts w:eastAsia="Times New Roman" w:cstheme="minorHAnsi"/>
                <w:bCs/>
                <w:sz w:val="24"/>
                <w:szCs w:val="24"/>
                <w:lang w:eastAsia="en-GB"/>
              </w:rPr>
              <w:t xml:space="preserve">Dr </w:t>
            </w:r>
            <w:r w:rsidRPr="0010283C">
              <w:rPr>
                <w:rFonts w:eastAsia="Times New Roman" w:cstheme="minorHAnsi"/>
                <w:bCs/>
                <w:sz w:val="24"/>
                <w:szCs w:val="24"/>
                <w:lang w:eastAsia="en-GB"/>
              </w:rPr>
              <w:t xml:space="preserve">Andy Hind. </w:t>
            </w:r>
          </w:p>
          <w:p w14:paraId="3A1CD9E9" w14:textId="4BAFACB7" w:rsidR="005909A3" w:rsidRPr="0010283C" w:rsidRDefault="005909A3" w:rsidP="00920345">
            <w:pPr>
              <w:spacing w:before="100" w:beforeAutospacing="1" w:after="100" w:afterAutospacing="1" w:line="248" w:lineRule="atLeast"/>
              <w:rPr>
                <w:rFonts w:eastAsia="Times New Roman" w:cstheme="minorHAnsi"/>
                <w:bCs/>
                <w:sz w:val="24"/>
                <w:szCs w:val="24"/>
                <w:lang w:eastAsia="en-GB"/>
              </w:rPr>
            </w:pPr>
            <w:r w:rsidRPr="0010283C">
              <w:rPr>
                <w:rFonts w:eastAsia="Times New Roman" w:cstheme="minorHAnsi"/>
                <w:bCs/>
                <w:sz w:val="24"/>
                <w:szCs w:val="24"/>
                <w:lang w:eastAsia="en-GB"/>
              </w:rPr>
              <w:t xml:space="preserve">Maths </w:t>
            </w:r>
            <w:r w:rsidR="001423E1" w:rsidRPr="0010283C">
              <w:rPr>
                <w:rFonts w:eastAsia="Times New Roman" w:cstheme="minorHAnsi"/>
                <w:bCs/>
                <w:sz w:val="24"/>
                <w:szCs w:val="24"/>
                <w:lang w:eastAsia="en-GB"/>
              </w:rPr>
              <w:t xml:space="preserve">trainees </w:t>
            </w:r>
            <w:r w:rsidRPr="0010283C">
              <w:rPr>
                <w:rFonts w:eastAsia="Times New Roman" w:cstheme="minorHAnsi"/>
                <w:bCs/>
                <w:sz w:val="24"/>
                <w:szCs w:val="24"/>
                <w:lang w:eastAsia="en-GB"/>
              </w:rPr>
              <w:t xml:space="preserve">will attend </w:t>
            </w:r>
            <w:r w:rsidR="00D711F3">
              <w:rPr>
                <w:rFonts w:eastAsia="Times New Roman" w:cstheme="minorHAnsi"/>
                <w:bCs/>
                <w:sz w:val="24"/>
                <w:szCs w:val="24"/>
                <w:lang w:eastAsia="en-GB"/>
              </w:rPr>
              <w:t xml:space="preserve">university </w:t>
            </w:r>
            <w:r w:rsidRPr="0010283C">
              <w:rPr>
                <w:rFonts w:eastAsia="Times New Roman" w:cstheme="minorHAnsi"/>
                <w:bCs/>
                <w:sz w:val="24"/>
                <w:szCs w:val="24"/>
                <w:lang w:eastAsia="en-GB"/>
              </w:rPr>
              <w:t>on a Friday</w:t>
            </w:r>
            <w:r w:rsidR="001423E1" w:rsidRPr="0010283C">
              <w:rPr>
                <w:rFonts w:eastAsia="Times New Roman" w:cstheme="minorHAnsi"/>
                <w:bCs/>
                <w:sz w:val="24"/>
                <w:szCs w:val="24"/>
                <w:lang w:eastAsia="en-GB"/>
              </w:rPr>
              <w:t xml:space="preserve"> in 2023/24</w:t>
            </w:r>
            <w:r w:rsidRPr="0010283C">
              <w:rPr>
                <w:rFonts w:eastAsia="Times New Roman" w:cstheme="minorHAnsi"/>
                <w:bCs/>
                <w:sz w:val="24"/>
                <w:szCs w:val="24"/>
                <w:lang w:eastAsia="en-GB"/>
              </w:rPr>
              <w:t xml:space="preserve"> (a change from this year, when it had been a Monday).</w:t>
            </w:r>
          </w:p>
          <w:p w14:paraId="33E82B2B" w14:textId="16EC6508" w:rsidR="005909A3" w:rsidRPr="0010283C" w:rsidRDefault="005909A3" w:rsidP="00920345">
            <w:pPr>
              <w:spacing w:before="100" w:beforeAutospacing="1" w:after="100" w:afterAutospacing="1" w:line="248" w:lineRule="atLeast"/>
              <w:rPr>
                <w:rFonts w:eastAsia="Times New Roman" w:cstheme="minorHAnsi"/>
                <w:bCs/>
                <w:sz w:val="24"/>
                <w:szCs w:val="24"/>
                <w:lang w:eastAsia="en-GB"/>
              </w:rPr>
            </w:pPr>
            <w:r w:rsidRPr="0010283C">
              <w:rPr>
                <w:rFonts w:eastAsia="Times New Roman" w:cstheme="minorHAnsi"/>
                <w:bCs/>
                <w:sz w:val="24"/>
                <w:szCs w:val="24"/>
                <w:lang w:eastAsia="en-GB"/>
              </w:rPr>
              <w:t xml:space="preserve">Asynchronous materials will be made available to School Direct trainees on Moodle for </w:t>
            </w:r>
            <w:r w:rsidR="003A5A43" w:rsidRPr="0010283C">
              <w:rPr>
                <w:rFonts w:eastAsia="Times New Roman" w:cstheme="minorHAnsi"/>
                <w:bCs/>
                <w:sz w:val="24"/>
                <w:szCs w:val="24"/>
                <w:lang w:eastAsia="en-GB"/>
              </w:rPr>
              <w:t>Wednesdays</w:t>
            </w:r>
            <w:r w:rsidRPr="0010283C">
              <w:rPr>
                <w:rFonts w:eastAsia="Times New Roman" w:cstheme="minorHAnsi"/>
                <w:bCs/>
                <w:sz w:val="24"/>
                <w:szCs w:val="24"/>
                <w:lang w:eastAsia="en-GB"/>
              </w:rPr>
              <w:t xml:space="preserve"> in the </w:t>
            </w:r>
            <w:r w:rsidR="00A97E21" w:rsidRPr="0010283C">
              <w:rPr>
                <w:rFonts w:eastAsia="Times New Roman" w:cstheme="minorHAnsi"/>
                <w:bCs/>
                <w:sz w:val="24"/>
                <w:szCs w:val="24"/>
                <w:lang w:eastAsia="en-GB"/>
              </w:rPr>
              <w:t>foundation w</w:t>
            </w:r>
            <w:r w:rsidRPr="0010283C">
              <w:rPr>
                <w:rFonts w:eastAsia="Times New Roman" w:cstheme="minorHAnsi"/>
                <w:bCs/>
                <w:sz w:val="24"/>
                <w:szCs w:val="24"/>
                <w:lang w:eastAsia="en-GB"/>
              </w:rPr>
              <w:t xml:space="preserve">eeks. It would be welcomed if schools could provide </w:t>
            </w:r>
            <w:r w:rsidR="00A97E21" w:rsidRPr="0010283C">
              <w:rPr>
                <w:rFonts w:eastAsia="Times New Roman" w:cstheme="minorHAnsi"/>
                <w:bCs/>
                <w:sz w:val="24"/>
                <w:szCs w:val="24"/>
                <w:lang w:eastAsia="en-GB"/>
              </w:rPr>
              <w:t>trainees</w:t>
            </w:r>
            <w:r w:rsidRPr="0010283C">
              <w:rPr>
                <w:rFonts w:eastAsia="Times New Roman" w:cstheme="minorHAnsi"/>
                <w:bCs/>
                <w:sz w:val="24"/>
                <w:szCs w:val="24"/>
                <w:lang w:eastAsia="en-GB"/>
              </w:rPr>
              <w:t xml:space="preserve"> space to engage with </w:t>
            </w:r>
            <w:r w:rsidR="003A5A43" w:rsidRPr="0010283C">
              <w:rPr>
                <w:rFonts w:eastAsia="Times New Roman" w:cstheme="minorHAnsi"/>
                <w:bCs/>
                <w:sz w:val="24"/>
                <w:szCs w:val="24"/>
                <w:lang w:eastAsia="en-GB"/>
              </w:rPr>
              <w:t xml:space="preserve">these </w:t>
            </w:r>
            <w:r w:rsidRPr="0010283C">
              <w:rPr>
                <w:rFonts w:eastAsia="Times New Roman" w:cstheme="minorHAnsi"/>
                <w:bCs/>
                <w:sz w:val="24"/>
                <w:szCs w:val="24"/>
                <w:lang w:eastAsia="en-GB"/>
              </w:rPr>
              <w:t>materials</w:t>
            </w:r>
            <w:r w:rsidR="00A97E21" w:rsidRPr="0010283C">
              <w:rPr>
                <w:rFonts w:eastAsia="Times New Roman" w:cstheme="minorHAnsi"/>
                <w:bCs/>
                <w:sz w:val="24"/>
                <w:szCs w:val="24"/>
                <w:lang w:eastAsia="en-GB"/>
              </w:rPr>
              <w:t xml:space="preserve"> and </w:t>
            </w:r>
            <w:r w:rsidR="003A5A43" w:rsidRPr="0010283C">
              <w:rPr>
                <w:rFonts w:eastAsia="Times New Roman" w:cstheme="minorHAnsi"/>
                <w:bCs/>
                <w:sz w:val="24"/>
                <w:szCs w:val="24"/>
                <w:lang w:eastAsia="en-GB"/>
              </w:rPr>
              <w:t xml:space="preserve">have </w:t>
            </w:r>
            <w:r w:rsidR="00A97E21" w:rsidRPr="0010283C">
              <w:rPr>
                <w:rFonts w:eastAsia="Times New Roman" w:cstheme="minorHAnsi"/>
                <w:bCs/>
                <w:sz w:val="24"/>
                <w:szCs w:val="24"/>
                <w:lang w:eastAsia="en-GB"/>
              </w:rPr>
              <w:t xml:space="preserve">time to reflect. </w:t>
            </w:r>
          </w:p>
        </w:tc>
      </w:tr>
      <w:tr w:rsidR="009A390B" w14:paraId="4D318E71" w14:textId="77777777" w:rsidTr="009A390B">
        <w:tc>
          <w:tcPr>
            <w:tcW w:w="1169" w:type="pct"/>
          </w:tcPr>
          <w:p w14:paraId="728CED98" w14:textId="5A680B75" w:rsidR="009A390B" w:rsidRPr="00953368" w:rsidRDefault="00FF6E88" w:rsidP="008C344E">
            <w:pPr>
              <w:rPr>
                <w:rFonts w:ascii="Calibri" w:eastAsia="Times New Roman" w:hAnsi="Calibri" w:cs="Calibri"/>
                <w:b/>
                <w:bCs/>
                <w:sz w:val="24"/>
                <w:szCs w:val="24"/>
                <w:lang w:val="en-US" w:eastAsia="en-GB"/>
              </w:rPr>
            </w:pPr>
            <w:r>
              <w:rPr>
                <w:rFonts w:ascii="Calibri" w:eastAsia="Times New Roman" w:hAnsi="Calibri" w:cs="Calibri"/>
                <w:b/>
                <w:bCs/>
                <w:sz w:val="24"/>
                <w:szCs w:val="24"/>
                <w:lang w:val="en-US" w:eastAsia="en-GB"/>
              </w:rPr>
              <w:lastRenderedPageBreak/>
              <w:t>3</w:t>
            </w:r>
          </w:p>
        </w:tc>
        <w:tc>
          <w:tcPr>
            <w:tcW w:w="3831" w:type="pct"/>
          </w:tcPr>
          <w:p w14:paraId="7CC0AD9F" w14:textId="1F88637A" w:rsidR="00FF6E88" w:rsidRPr="0010283C" w:rsidRDefault="00FF6E88" w:rsidP="00FF6E88">
            <w:pPr>
              <w:rPr>
                <w:rFonts w:cstheme="minorHAnsi"/>
                <w:sz w:val="24"/>
                <w:szCs w:val="24"/>
              </w:rPr>
            </w:pPr>
            <w:r w:rsidRPr="0010283C">
              <w:rPr>
                <w:rFonts w:cstheme="minorHAnsi"/>
                <w:b/>
                <w:i/>
                <w:sz w:val="24"/>
                <w:szCs w:val="24"/>
              </w:rPr>
              <w:t xml:space="preserve">West </w:t>
            </w:r>
            <w:r w:rsidR="003A5A43" w:rsidRPr="0010283C">
              <w:rPr>
                <w:rFonts w:cstheme="minorHAnsi"/>
                <w:b/>
                <w:i/>
                <w:sz w:val="24"/>
                <w:szCs w:val="24"/>
              </w:rPr>
              <w:t>M</w:t>
            </w:r>
            <w:r w:rsidRPr="0010283C">
              <w:rPr>
                <w:rFonts w:cstheme="minorHAnsi"/>
                <w:b/>
                <w:i/>
                <w:sz w:val="24"/>
                <w:szCs w:val="24"/>
              </w:rPr>
              <w:t xml:space="preserve">idlands </w:t>
            </w:r>
            <w:r w:rsidR="003A5A43" w:rsidRPr="0010283C">
              <w:rPr>
                <w:rFonts w:cstheme="minorHAnsi"/>
                <w:b/>
                <w:i/>
                <w:sz w:val="24"/>
                <w:szCs w:val="24"/>
              </w:rPr>
              <w:t>M</w:t>
            </w:r>
            <w:r w:rsidRPr="0010283C">
              <w:rPr>
                <w:rFonts w:cstheme="minorHAnsi"/>
                <w:b/>
                <w:i/>
                <w:sz w:val="24"/>
                <w:szCs w:val="24"/>
              </w:rPr>
              <w:t xml:space="preserve">entoring </w:t>
            </w:r>
            <w:r w:rsidR="003A5A43" w:rsidRPr="0010283C">
              <w:rPr>
                <w:rFonts w:cstheme="minorHAnsi"/>
                <w:b/>
                <w:i/>
                <w:sz w:val="24"/>
                <w:szCs w:val="24"/>
              </w:rPr>
              <w:t>P</w:t>
            </w:r>
            <w:r w:rsidRPr="0010283C">
              <w:rPr>
                <w:rFonts w:cstheme="minorHAnsi"/>
                <w:b/>
                <w:i/>
                <w:sz w:val="24"/>
                <w:szCs w:val="24"/>
              </w:rPr>
              <w:t>artnership</w:t>
            </w:r>
            <w:r w:rsidRPr="0010283C">
              <w:rPr>
                <w:rFonts w:cstheme="minorHAnsi"/>
                <w:sz w:val="24"/>
                <w:szCs w:val="24"/>
              </w:rPr>
              <w:t xml:space="preserve"> </w:t>
            </w:r>
            <w:r w:rsidR="001423E1" w:rsidRPr="0010283C">
              <w:rPr>
                <w:rFonts w:cstheme="minorHAnsi"/>
                <w:sz w:val="24"/>
                <w:szCs w:val="24"/>
              </w:rPr>
              <w:br/>
              <w:t xml:space="preserve">The </w:t>
            </w:r>
            <w:r w:rsidRPr="0010283C">
              <w:rPr>
                <w:rFonts w:cstheme="minorHAnsi"/>
                <w:sz w:val="24"/>
                <w:szCs w:val="24"/>
              </w:rPr>
              <w:t>purpose</w:t>
            </w:r>
            <w:r w:rsidR="003A5A43" w:rsidRPr="0010283C">
              <w:rPr>
                <w:rFonts w:cstheme="minorHAnsi"/>
                <w:sz w:val="24"/>
                <w:szCs w:val="24"/>
              </w:rPr>
              <w:t xml:space="preserve"> of the</w:t>
            </w:r>
            <w:r w:rsidRPr="0010283C">
              <w:rPr>
                <w:rFonts w:cstheme="minorHAnsi"/>
                <w:sz w:val="24"/>
                <w:szCs w:val="24"/>
              </w:rPr>
              <w:t xml:space="preserve"> group </w:t>
            </w:r>
            <w:r w:rsidR="003A5A43" w:rsidRPr="0010283C">
              <w:rPr>
                <w:rFonts w:cstheme="minorHAnsi"/>
                <w:sz w:val="24"/>
                <w:szCs w:val="24"/>
              </w:rPr>
              <w:t>is for</w:t>
            </w:r>
            <w:r w:rsidRPr="0010283C">
              <w:rPr>
                <w:rFonts w:cstheme="minorHAnsi"/>
                <w:sz w:val="24"/>
                <w:szCs w:val="24"/>
              </w:rPr>
              <w:t xml:space="preserve"> West Mid</w:t>
            </w:r>
            <w:r w:rsidR="003A5A43" w:rsidRPr="0010283C">
              <w:rPr>
                <w:rFonts w:cstheme="minorHAnsi"/>
                <w:sz w:val="24"/>
                <w:szCs w:val="24"/>
              </w:rPr>
              <w:t>lands</w:t>
            </w:r>
            <w:r w:rsidRPr="0010283C">
              <w:rPr>
                <w:rFonts w:cstheme="minorHAnsi"/>
                <w:sz w:val="24"/>
                <w:szCs w:val="24"/>
              </w:rPr>
              <w:t xml:space="preserve"> providers</w:t>
            </w:r>
            <w:r w:rsidR="003A5A43" w:rsidRPr="0010283C">
              <w:rPr>
                <w:rFonts w:cstheme="minorHAnsi"/>
                <w:sz w:val="24"/>
                <w:szCs w:val="24"/>
              </w:rPr>
              <w:t xml:space="preserve"> to come together and consider how they can support schools who </w:t>
            </w:r>
            <w:r w:rsidRPr="0010283C">
              <w:rPr>
                <w:rFonts w:cstheme="minorHAnsi"/>
                <w:sz w:val="24"/>
                <w:szCs w:val="24"/>
              </w:rPr>
              <w:t>may be concerned about how they can meet requirements for mentoring when working with multiple providers</w:t>
            </w:r>
            <w:r w:rsidR="003A5A43" w:rsidRPr="0010283C">
              <w:rPr>
                <w:rFonts w:cstheme="minorHAnsi"/>
                <w:sz w:val="24"/>
                <w:szCs w:val="24"/>
              </w:rPr>
              <w:t xml:space="preserve">. </w:t>
            </w:r>
            <w:r w:rsidR="001423E1" w:rsidRPr="0010283C">
              <w:rPr>
                <w:rFonts w:cstheme="minorHAnsi"/>
                <w:sz w:val="24"/>
                <w:szCs w:val="24"/>
              </w:rPr>
              <w:br/>
            </w:r>
            <w:r w:rsidR="003A5A43" w:rsidRPr="0010283C">
              <w:rPr>
                <w:rFonts w:cstheme="minorHAnsi"/>
                <w:sz w:val="24"/>
                <w:szCs w:val="24"/>
              </w:rPr>
              <w:t>Th</w:t>
            </w:r>
            <w:r w:rsidRPr="0010283C">
              <w:rPr>
                <w:rFonts w:cstheme="minorHAnsi"/>
                <w:sz w:val="24"/>
                <w:szCs w:val="24"/>
              </w:rPr>
              <w:t>e group are working together to ensure schools working with multiple providers can complete</w:t>
            </w:r>
            <w:r w:rsidR="003A5A43" w:rsidRPr="0010283C">
              <w:rPr>
                <w:rFonts w:cstheme="minorHAnsi"/>
                <w:sz w:val="24"/>
                <w:szCs w:val="24"/>
              </w:rPr>
              <w:t xml:space="preserve"> mandatory</w:t>
            </w:r>
            <w:r w:rsidRPr="0010283C">
              <w:rPr>
                <w:rFonts w:cstheme="minorHAnsi"/>
                <w:sz w:val="24"/>
                <w:szCs w:val="24"/>
              </w:rPr>
              <w:t xml:space="preserve"> training </w:t>
            </w:r>
            <w:r w:rsidR="003A5A43" w:rsidRPr="0010283C">
              <w:rPr>
                <w:rFonts w:cstheme="minorHAnsi"/>
                <w:sz w:val="24"/>
                <w:szCs w:val="24"/>
              </w:rPr>
              <w:t xml:space="preserve">once </w:t>
            </w:r>
            <w:r w:rsidRPr="0010283C">
              <w:rPr>
                <w:rFonts w:cstheme="minorHAnsi"/>
                <w:sz w:val="24"/>
                <w:szCs w:val="24"/>
              </w:rPr>
              <w:t xml:space="preserve">and have this provision recognised by others. </w:t>
            </w:r>
            <w:r w:rsidR="003A5A43" w:rsidRPr="0010283C">
              <w:rPr>
                <w:rFonts w:cstheme="minorHAnsi"/>
                <w:sz w:val="24"/>
                <w:szCs w:val="24"/>
              </w:rPr>
              <w:t xml:space="preserve">No formal agreement has been reached at this </w:t>
            </w:r>
            <w:r w:rsidR="001423E1" w:rsidRPr="0010283C">
              <w:rPr>
                <w:rFonts w:cstheme="minorHAnsi"/>
                <w:sz w:val="24"/>
                <w:szCs w:val="24"/>
              </w:rPr>
              <w:t>stage,</w:t>
            </w:r>
            <w:r w:rsidR="003A5A43" w:rsidRPr="0010283C">
              <w:rPr>
                <w:rFonts w:cstheme="minorHAnsi"/>
                <w:sz w:val="24"/>
                <w:szCs w:val="24"/>
              </w:rPr>
              <w:t xml:space="preserve"> but CTE are actively involved in discussions. </w:t>
            </w:r>
          </w:p>
          <w:p w14:paraId="33F18D8C" w14:textId="77777777" w:rsidR="003A5A43" w:rsidRPr="0010283C" w:rsidRDefault="003A5A43" w:rsidP="00FF6E88">
            <w:pPr>
              <w:rPr>
                <w:rFonts w:cstheme="minorHAnsi"/>
                <w:sz w:val="24"/>
                <w:szCs w:val="24"/>
              </w:rPr>
            </w:pPr>
          </w:p>
          <w:p w14:paraId="490427BB" w14:textId="4C3D6DD2" w:rsidR="003A5A43" w:rsidRPr="0010283C" w:rsidRDefault="003A5A43" w:rsidP="00FF6E88">
            <w:pPr>
              <w:rPr>
                <w:rFonts w:cstheme="minorHAnsi"/>
                <w:b/>
                <w:i/>
                <w:sz w:val="24"/>
                <w:szCs w:val="24"/>
              </w:rPr>
            </w:pPr>
            <w:r w:rsidRPr="0010283C">
              <w:rPr>
                <w:rFonts w:cstheme="minorHAnsi"/>
                <w:b/>
                <w:i/>
                <w:sz w:val="24"/>
                <w:szCs w:val="24"/>
              </w:rPr>
              <w:t>Partner Feedback</w:t>
            </w:r>
          </w:p>
          <w:p w14:paraId="1516F92A" w14:textId="6928B444" w:rsidR="003A5A43" w:rsidRPr="0010283C" w:rsidRDefault="001423E1" w:rsidP="00FF6E88">
            <w:pPr>
              <w:rPr>
                <w:rFonts w:cstheme="minorHAnsi"/>
                <w:sz w:val="24"/>
                <w:szCs w:val="24"/>
              </w:rPr>
            </w:pPr>
            <w:r w:rsidRPr="0010283C">
              <w:rPr>
                <w:rFonts w:cstheme="minorHAnsi"/>
                <w:sz w:val="24"/>
                <w:szCs w:val="24"/>
              </w:rPr>
              <w:t xml:space="preserve">Members raised the requirements for 20hrs of </w:t>
            </w:r>
            <w:r w:rsidR="003A5A43" w:rsidRPr="0010283C">
              <w:rPr>
                <w:rFonts w:cstheme="minorHAnsi"/>
                <w:sz w:val="24"/>
                <w:szCs w:val="24"/>
              </w:rPr>
              <w:t>Mentor training</w:t>
            </w:r>
            <w:r w:rsidRPr="0010283C">
              <w:rPr>
                <w:rFonts w:cstheme="minorHAnsi"/>
                <w:sz w:val="24"/>
                <w:szCs w:val="24"/>
              </w:rPr>
              <w:t xml:space="preserve"> being brought in for 2024/25 onwards</w:t>
            </w:r>
            <w:r w:rsidR="003A5A43" w:rsidRPr="0010283C">
              <w:rPr>
                <w:rFonts w:cstheme="minorHAnsi"/>
                <w:sz w:val="24"/>
                <w:szCs w:val="24"/>
              </w:rPr>
              <w:t xml:space="preserve"> and</w:t>
            </w:r>
            <w:r w:rsidR="0010283C" w:rsidRPr="0010283C">
              <w:rPr>
                <w:rFonts w:cstheme="minorHAnsi"/>
                <w:sz w:val="24"/>
                <w:szCs w:val="24"/>
              </w:rPr>
              <w:t xml:space="preserve"> advised any support</w:t>
            </w:r>
            <w:r w:rsidR="003A5A43" w:rsidRPr="0010283C">
              <w:rPr>
                <w:rFonts w:cstheme="minorHAnsi"/>
                <w:sz w:val="24"/>
                <w:szCs w:val="24"/>
              </w:rPr>
              <w:t xml:space="preserve"> CTE can support </w:t>
            </w:r>
            <w:r w:rsidR="0010283C" w:rsidRPr="0010283C">
              <w:rPr>
                <w:rFonts w:cstheme="minorHAnsi"/>
                <w:sz w:val="24"/>
                <w:szCs w:val="24"/>
              </w:rPr>
              <w:t>can provide</w:t>
            </w:r>
            <w:r w:rsidR="003A5A43" w:rsidRPr="0010283C">
              <w:rPr>
                <w:rFonts w:cstheme="minorHAnsi"/>
                <w:sz w:val="24"/>
                <w:szCs w:val="24"/>
              </w:rPr>
              <w:t xml:space="preserve"> would be appreciated. </w:t>
            </w:r>
          </w:p>
          <w:p w14:paraId="37B64AF4" w14:textId="1A57C666" w:rsidR="003A5A43" w:rsidRPr="0010283C" w:rsidRDefault="0010283C" w:rsidP="00FF6E88">
            <w:pPr>
              <w:rPr>
                <w:rFonts w:cstheme="minorHAnsi"/>
                <w:sz w:val="24"/>
                <w:szCs w:val="24"/>
              </w:rPr>
            </w:pPr>
            <w:r w:rsidRPr="0010283C">
              <w:rPr>
                <w:rFonts w:cstheme="minorHAnsi"/>
                <w:sz w:val="24"/>
                <w:szCs w:val="24"/>
              </w:rPr>
              <w:t>Partners welcomed the o</w:t>
            </w:r>
            <w:r w:rsidR="003A5A43" w:rsidRPr="0010283C">
              <w:rPr>
                <w:rFonts w:cstheme="minorHAnsi"/>
                <w:sz w:val="24"/>
                <w:szCs w:val="24"/>
              </w:rPr>
              <w:t>pportunities to contribute to ITaPs from a subject specialism perspective and</w:t>
            </w:r>
            <w:r w:rsidRPr="0010283C">
              <w:rPr>
                <w:rFonts w:cstheme="minorHAnsi"/>
                <w:sz w:val="24"/>
                <w:szCs w:val="24"/>
              </w:rPr>
              <w:t xml:space="preserve"> asked if </w:t>
            </w:r>
            <w:r w:rsidR="003A5A43" w:rsidRPr="0010283C">
              <w:rPr>
                <w:rFonts w:cstheme="minorHAnsi"/>
                <w:sz w:val="24"/>
                <w:szCs w:val="24"/>
              </w:rPr>
              <w:t>these</w:t>
            </w:r>
            <w:r w:rsidRPr="0010283C">
              <w:rPr>
                <w:rFonts w:cstheme="minorHAnsi"/>
                <w:sz w:val="24"/>
                <w:szCs w:val="24"/>
              </w:rPr>
              <w:t xml:space="preserve"> can</w:t>
            </w:r>
            <w:r w:rsidR="003A5A43" w:rsidRPr="0010283C">
              <w:rPr>
                <w:rFonts w:cstheme="minorHAnsi"/>
                <w:sz w:val="24"/>
                <w:szCs w:val="24"/>
              </w:rPr>
              <w:t xml:space="preserve"> be flexibly managed over 2 weeks. </w:t>
            </w:r>
          </w:p>
          <w:p w14:paraId="72D05BC3" w14:textId="5A60A22A" w:rsidR="003A5A43" w:rsidRPr="0010283C" w:rsidRDefault="0010283C" w:rsidP="00FF6E88">
            <w:pPr>
              <w:rPr>
                <w:rFonts w:cstheme="minorHAnsi"/>
                <w:sz w:val="24"/>
                <w:szCs w:val="24"/>
              </w:rPr>
            </w:pPr>
            <w:r w:rsidRPr="0010283C">
              <w:rPr>
                <w:rFonts w:cstheme="minorHAnsi"/>
                <w:sz w:val="24"/>
                <w:szCs w:val="24"/>
              </w:rPr>
              <w:t>Partners advised that t</w:t>
            </w:r>
            <w:r w:rsidR="003A5A43" w:rsidRPr="0010283C">
              <w:rPr>
                <w:rFonts w:cstheme="minorHAnsi"/>
                <w:sz w:val="24"/>
                <w:szCs w:val="24"/>
              </w:rPr>
              <w:t xml:space="preserve">raining around </w:t>
            </w:r>
            <w:r w:rsidRPr="0010283C">
              <w:rPr>
                <w:rFonts w:cstheme="minorHAnsi"/>
                <w:sz w:val="24"/>
                <w:szCs w:val="24"/>
              </w:rPr>
              <w:t xml:space="preserve">how to engage with the </w:t>
            </w:r>
            <w:r w:rsidR="003A5A43" w:rsidRPr="0010283C">
              <w:rPr>
                <w:rFonts w:cstheme="minorHAnsi"/>
                <w:sz w:val="24"/>
                <w:szCs w:val="24"/>
              </w:rPr>
              <w:t>CRD would be welcomed</w:t>
            </w:r>
            <w:r w:rsidRPr="0010283C">
              <w:rPr>
                <w:rFonts w:cstheme="minorHAnsi"/>
                <w:sz w:val="24"/>
                <w:szCs w:val="24"/>
              </w:rPr>
              <w:t>. S</w:t>
            </w:r>
            <w:r w:rsidR="003A5A43" w:rsidRPr="0010283C">
              <w:rPr>
                <w:rFonts w:cstheme="minorHAnsi"/>
                <w:sz w:val="24"/>
                <w:szCs w:val="24"/>
              </w:rPr>
              <w:t>uggest</w:t>
            </w:r>
            <w:r w:rsidRPr="0010283C">
              <w:rPr>
                <w:rFonts w:cstheme="minorHAnsi"/>
                <w:sz w:val="24"/>
                <w:szCs w:val="24"/>
              </w:rPr>
              <w:t>ions included</w:t>
            </w:r>
            <w:r w:rsidR="003A5A43" w:rsidRPr="0010283C">
              <w:rPr>
                <w:rFonts w:cstheme="minorHAnsi"/>
                <w:sz w:val="24"/>
                <w:szCs w:val="24"/>
              </w:rPr>
              <w:t xml:space="preserve"> video walk-throughs to support staff to get up to speed quickly and </w:t>
            </w:r>
            <w:r w:rsidRPr="0010283C">
              <w:rPr>
                <w:rFonts w:cstheme="minorHAnsi"/>
                <w:sz w:val="24"/>
                <w:szCs w:val="24"/>
              </w:rPr>
              <w:t xml:space="preserve">consideration as to </w:t>
            </w:r>
            <w:r w:rsidR="003A5A43" w:rsidRPr="0010283C">
              <w:rPr>
                <w:rFonts w:cstheme="minorHAnsi"/>
                <w:sz w:val="24"/>
                <w:szCs w:val="24"/>
              </w:rPr>
              <w:t xml:space="preserve">how this could contribute to the 20hrs requirement for mentors. </w:t>
            </w:r>
          </w:p>
          <w:p w14:paraId="38B5EFF7" w14:textId="0F9CB4DC" w:rsidR="003A5A43" w:rsidRPr="0010283C" w:rsidRDefault="0010283C" w:rsidP="00FF6E88">
            <w:pPr>
              <w:rPr>
                <w:rFonts w:cstheme="minorHAnsi"/>
                <w:sz w:val="24"/>
                <w:szCs w:val="24"/>
              </w:rPr>
            </w:pPr>
            <w:r w:rsidRPr="0010283C">
              <w:rPr>
                <w:rFonts w:cstheme="minorHAnsi"/>
                <w:sz w:val="24"/>
                <w:szCs w:val="24"/>
              </w:rPr>
              <w:t xml:space="preserve">The </w:t>
            </w:r>
            <w:r w:rsidR="003A5A43" w:rsidRPr="0010283C">
              <w:rPr>
                <w:rFonts w:cstheme="minorHAnsi"/>
                <w:sz w:val="24"/>
                <w:szCs w:val="24"/>
              </w:rPr>
              <w:t>CRD was commented</w:t>
            </w:r>
            <w:r w:rsidR="00D711F3">
              <w:rPr>
                <w:rFonts w:cstheme="minorHAnsi"/>
                <w:sz w:val="24"/>
                <w:szCs w:val="24"/>
              </w:rPr>
              <w:t xml:space="preserve"> on</w:t>
            </w:r>
            <w:r w:rsidR="003A5A43" w:rsidRPr="0010283C">
              <w:rPr>
                <w:rFonts w:cstheme="minorHAnsi"/>
                <w:sz w:val="24"/>
                <w:szCs w:val="24"/>
              </w:rPr>
              <w:t xml:space="preserve"> as </w:t>
            </w:r>
            <w:r w:rsidRPr="0010283C">
              <w:rPr>
                <w:rFonts w:cstheme="minorHAnsi"/>
                <w:sz w:val="24"/>
                <w:szCs w:val="24"/>
              </w:rPr>
              <w:t xml:space="preserve">a </w:t>
            </w:r>
            <w:r w:rsidR="003A5A43" w:rsidRPr="0010283C">
              <w:rPr>
                <w:rFonts w:cstheme="minorHAnsi"/>
                <w:sz w:val="24"/>
                <w:szCs w:val="24"/>
              </w:rPr>
              <w:t>negative experience for mentors</w:t>
            </w:r>
            <w:r w:rsidR="00516A62" w:rsidRPr="0010283C">
              <w:rPr>
                <w:rFonts w:cstheme="minorHAnsi"/>
                <w:sz w:val="24"/>
                <w:szCs w:val="24"/>
              </w:rPr>
              <w:t>. CTE are exploring solutions to replace the CRD</w:t>
            </w:r>
            <w:r w:rsidRPr="0010283C">
              <w:rPr>
                <w:rFonts w:cstheme="minorHAnsi"/>
                <w:sz w:val="24"/>
                <w:szCs w:val="24"/>
              </w:rPr>
              <w:t xml:space="preserve"> but no details are currently available. </w:t>
            </w:r>
            <w:r w:rsidR="00516A62" w:rsidRPr="0010283C">
              <w:rPr>
                <w:rFonts w:cstheme="minorHAnsi"/>
                <w:sz w:val="24"/>
                <w:szCs w:val="24"/>
              </w:rPr>
              <w:t xml:space="preserve"> </w:t>
            </w:r>
          </w:p>
          <w:p w14:paraId="26C70490" w14:textId="4BDE4EAC" w:rsidR="003A5A43" w:rsidRPr="0010283C" w:rsidRDefault="0010283C" w:rsidP="00FF6E88">
            <w:pPr>
              <w:rPr>
                <w:rFonts w:cstheme="minorHAnsi"/>
                <w:sz w:val="24"/>
                <w:szCs w:val="24"/>
              </w:rPr>
            </w:pPr>
            <w:r w:rsidRPr="0010283C">
              <w:rPr>
                <w:rFonts w:cstheme="minorHAnsi"/>
                <w:sz w:val="24"/>
                <w:szCs w:val="24"/>
              </w:rPr>
              <w:t xml:space="preserve">It was acknowledged that the </w:t>
            </w:r>
            <w:r w:rsidR="003A5A43" w:rsidRPr="0010283C">
              <w:rPr>
                <w:rFonts w:cstheme="minorHAnsi"/>
                <w:sz w:val="24"/>
                <w:szCs w:val="24"/>
              </w:rPr>
              <w:t xml:space="preserve">Lead </w:t>
            </w:r>
            <w:r w:rsidR="00D711F3">
              <w:rPr>
                <w:rFonts w:cstheme="minorHAnsi"/>
                <w:sz w:val="24"/>
                <w:szCs w:val="24"/>
              </w:rPr>
              <w:t>M</w:t>
            </w:r>
            <w:r w:rsidR="003A5A43" w:rsidRPr="0010283C">
              <w:rPr>
                <w:rFonts w:cstheme="minorHAnsi"/>
                <w:sz w:val="24"/>
                <w:szCs w:val="24"/>
              </w:rPr>
              <w:t xml:space="preserve">entor will be key to developing </w:t>
            </w:r>
            <w:r w:rsidR="00D711F3">
              <w:rPr>
                <w:rFonts w:cstheme="minorHAnsi"/>
                <w:sz w:val="24"/>
                <w:szCs w:val="24"/>
              </w:rPr>
              <w:t xml:space="preserve">general </w:t>
            </w:r>
            <w:r w:rsidR="003A5A43" w:rsidRPr="0010283C">
              <w:rPr>
                <w:rFonts w:cstheme="minorHAnsi"/>
                <w:sz w:val="24"/>
                <w:szCs w:val="24"/>
              </w:rPr>
              <w:t>mentors and</w:t>
            </w:r>
            <w:r w:rsidRPr="0010283C">
              <w:rPr>
                <w:rFonts w:cstheme="minorHAnsi"/>
                <w:sz w:val="24"/>
                <w:szCs w:val="24"/>
              </w:rPr>
              <w:t xml:space="preserve"> supporting </w:t>
            </w:r>
            <w:r w:rsidR="00516A62" w:rsidRPr="0010283C">
              <w:rPr>
                <w:rFonts w:cstheme="minorHAnsi"/>
                <w:sz w:val="24"/>
                <w:szCs w:val="24"/>
              </w:rPr>
              <w:t>schools</w:t>
            </w:r>
            <w:r w:rsidRPr="0010283C">
              <w:rPr>
                <w:rFonts w:cstheme="minorHAnsi"/>
                <w:sz w:val="24"/>
                <w:szCs w:val="24"/>
              </w:rPr>
              <w:t xml:space="preserve"> to </w:t>
            </w:r>
            <w:r w:rsidR="00516A62" w:rsidRPr="0010283C">
              <w:rPr>
                <w:rFonts w:cstheme="minorHAnsi"/>
                <w:sz w:val="24"/>
                <w:szCs w:val="24"/>
              </w:rPr>
              <w:t xml:space="preserve">manage the requirement for </w:t>
            </w:r>
            <w:r w:rsidR="00D711F3">
              <w:rPr>
                <w:rFonts w:cstheme="minorHAnsi"/>
                <w:sz w:val="24"/>
                <w:szCs w:val="24"/>
              </w:rPr>
              <w:t xml:space="preserve">the </w:t>
            </w:r>
            <w:r w:rsidR="00516A62" w:rsidRPr="0010283C">
              <w:rPr>
                <w:rFonts w:cstheme="minorHAnsi"/>
                <w:sz w:val="24"/>
                <w:szCs w:val="24"/>
              </w:rPr>
              <w:t>number of staff required to attend conference</w:t>
            </w:r>
            <w:r w:rsidRPr="0010283C">
              <w:rPr>
                <w:rFonts w:cstheme="minorHAnsi"/>
                <w:sz w:val="24"/>
                <w:szCs w:val="24"/>
              </w:rPr>
              <w:t xml:space="preserve">. </w:t>
            </w:r>
          </w:p>
          <w:p w14:paraId="2383D795" w14:textId="1C3904BC" w:rsidR="00FF6E88" w:rsidRPr="0010283C" w:rsidRDefault="0010283C" w:rsidP="00FF6E88">
            <w:pPr>
              <w:rPr>
                <w:rFonts w:cstheme="minorHAnsi"/>
                <w:sz w:val="24"/>
                <w:szCs w:val="24"/>
              </w:rPr>
            </w:pPr>
            <w:r w:rsidRPr="0010283C">
              <w:rPr>
                <w:rFonts w:cstheme="minorHAnsi"/>
                <w:sz w:val="24"/>
                <w:szCs w:val="24"/>
              </w:rPr>
              <w:t>There had been c</w:t>
            </w:r>
            <w:r w:rsidR="00516A62" w:rsidRPr="0010283C">
              <w:rPr>
                <w:rFonts w:cstheme="minorHAnsi"/>
                <w:sz w:val="24"/>
                <w:szCs w:val="24"/>
              </w:rPr>
              <w:t>hallenges for core schools</w:t>
            </w:r>
            <w:r w:rsidRPr="0010283C">
              <w:rPr>
                <w:rFonts w:cstheme="minorHAnsi"/>
                <w:sz w:val="24"/>
                <w:szCs w:val="24"/>
              </w:rPr>
              <w:t xml:space="preserve"> with</w:t>
            </w:r>
            <w:r w:rsidR="00516A62" w:rsidRPr="0010283C">
              <w:rPr>
                <w:rFonts w:cstheme="minorHAnsi"/>
                <w:sz w:val="24"/>
                <w:szCs w:val="24"/>
              </w:rPr>
              <w:t xml:space="preserve"> communication around placement timings. </w:t>
            </w:r>
          </w:p>
        </w:tc>
      </w:tr>
      <w:tr w:rsidR="009A390B" w14:paraId="68C0BAEA" w14:textId="77777777" w:rsidTr="009A390B">
        <w:tc>
          <w:tcPr>
            <w:tcW w:w="1169" w:type="pct"/>
          </w:tcPr>
          <w:p w14:paraId="35348492" w14:textId="272F7A79" w:rsidR="009A390B" w:rsidRPr="00953368" w:rsidRDefault="008C344E" w:rsidP="00470C0B">
            <w:pPr>
              <w:rPr>
                <w:rFonts w:eastAsia="Times New Roman"/>
                <w:b/>
                <w:bCs/>
                <w:color w:val="000000"/>
                <w:sz w:val="24"/>
                <w:szCs w:val="24"/>
              </w:rPr>
            </w:pPr>
            <w:r w:rsidRPr="00953368">
              <w:rPr>
                <w:rFonts w:eastAsia="Times New Roman"/>
                <w:b/>
                <w:bCs/>
                <w:color w:val="000000"/>
                <w:sz w:val="24"/>
                <w:szCs w:val="24"/>
              </w:rPr>
              <w:lastRenderedPageBreak/>
              <w:t>5</w:t>
            </w:r>
          </w:p>
        </w:tc>
        <w:tc>
          <w:tcPr>
            <w:tcW w:w="3831" w:type="pct"/>
          </w:tcPr>
          <w:p w14:paraId="3ACE9E2B" w14:textId="70F10958" w:rsidR="00D7445D" w:rsidRPr="0010283C" w:rsidRDefault="0010283C" w:rsidP="00953368">
            <w:pPr>
              <w:rPr>
                <w:rFonts w:eastAsia="Times New Roman" w:cstheme="minorHAnsi"/>
                <w:sz w:val="24"/>
                <w:szCs w:val="24"/>
              </w:rPr>
            </w:pPr>
            <w:r w:rsidRPr="0010283C">
              <w:rPr>
                <w:rFonts w:eastAsia="Times New Roman" w:cstheme="minorHAnsi"/>
                <w:sz w:val="24"/>
                <w:szCs w:val="24"/>
              </w:rPr>
              <w:t>KI</w:t>
            </w:r>
            <w:r w:rsidR="00516A62" w:rsidRPr="0010283C">
              <w:rPr>
                <w:rFonts w:eastAsia="Times New Roman" w:cstheme="minorHAnsi"/>
                <w:sz w:val="24"/>
                <w:szCs w:val="24"/>
              </w:rPr>
              <w:t xml:space="preserve"> thank</w:t>
            </w:r>
            <w:r w:rsidRPr="0010283C">
              <w:rPr>
                <w:rFonts w:eastAsia="Times New Roman" w:cstheme="minorHAnsi"/>
                <w:sz w:val="24"/>
                <w:szCs w:val="24"/>
              </w:rPr>
              <w:t>ed all school partners for their</w:t>
            </w:r>
            <w:r w:rsidR="00516A62" w:rsidRPr="0010283C">
              <w:rPr>
                <w:rFonts w:eastAsia="Times New Roman" w:cstheme="minorHAnsi"/>
                <w:sz w:val="24"/>
                <w:szCs w:val="24"/>
              </w:rPr>
              <w:t xml:space="preserve"> work and commitment over the </w:t>
            </w:r>
            <w:r w:rsidRPr="0010283C">
              <w:rPr>
                <w:rFonts w:eastAsia="Times New Roman" w:cstheme="minorHAnsi"/>
                <w:sz w:val="24"/>
                <w:szCs w:val="24"/>
              </w:rPr>
              <w:t xml:space="preserve">last </w:t>
            </w:r>
            <w:r w:rsidR="00516A62" w:rsidRPr="0010283C">
              <w:rPr>
                <w:rFonts w:eastAsia="Times New Roman" w:cstheme="minorHAnsi"/>
                <w:sz w:val="24"/>
                <w:szCs w:val="24"/>
              </w:rPr>
              <w:t>academic year</w:t>
            </w:r>
            <w:r w:rsidRPr="0010283C">
              <w:rPr>
                <w:rFonts w:eastAsia="Times New Roman" w:cstheme="minorHAnsi"/>
                <w:sz w:val="24"/>
                <w:szCs w:val="24"/>
              </w:rPr>
              <w:t xml:space="preserve">. </w:t>
            </w:r>
            <w:r w:rsidRPr="0010283C">
              <w:rPr>
                <w:rFonts w:eastAsia="Times New Roman" w:cstheme="minorHAnsi"/>
                <w:sz w:val="24"/>
                <w:szCs w:val="24"/>
              </w:rPr>
              <w:br/>
              <w:t>We look</w:t>
            </w:r>
            <w:r w:rsidR="00516A62" w:rsidRPr="0010283C">
              <w:rPr>
                <w:rFonts w:eastAsia="Times New Roman" w:cstheme="minorHAnsi"/>
                <w:sz w:val="24"/>
                <w:szCs w:val="24"/>
              </w:rPr>
              <w:t xml:space="preserve"> forward to working with you </w:t>
            </w:r>
            <w:r w:rsidRPr="0010283C">
              <w:rPr>
                <w:rFonts w:eastAsia="Times New Roman" w:cstheme="minorHAnsi"/>
                <w:sz w:val="24"/>
                <w:szCs w:val="24"/>
              </w:rPr>
              <w:t>again in 2023/24</w:t>
            </w:r>
            <w:r w:rsidR="00516A62" w:rsidRPr="0010283C">
              <w:rPr>
                <w:rFonts w:eastAsia="Times New Roman" w:cstheme="minorHAnsi"/>
                <w:sz w:val="24"/>
                <w:szCs w:val="24"/>
              </w:rPr>
              <w:t xml:space="preserve">. </w:t>
            </w:r>
          </w:p>
        </w:tc>
      </w:tr>
    </w:tbl>
    <w:p w14:paraId="38A55D59" w14:textId="77777777" w:rsidR="0089012C" w:rsidRDefault="0089012C"/>
    <w:p w14:paraId="71C22F9C" w14:textId="77777777" w:rsidR="00920345" w:rsidRDefault="00920345"/>
    <w:p w14:paraId="71806627" w14:textId="2E14B35D" w:rsidR="006D497F" w:rsidRDefault="006D497F"/>
    <w:sectPr w:rsidR="006D497F" w:rsidSect="00767ECA">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F34746" w14:textId="77777777" w:rsidR="009C4EF5" w:rsidRDefault="009C4EF5" w:rsidP="00451B16">
      <w:pPr>
        <w:spacing w:after="0" w:line="240" w:lineRule="auto"/>
      </w:pPr>
      <w:r>
        <w:separator/>
      </w:r>
    </w:p>
  </w:endnote>
  <w:endnote w:type="continuationSeparator" w:id="0">
    <w:p w14:paraId="22C786D3" w14:textId="77777777" w:rsidR="009C4EF5" w:rsidRDefault="009C4EF5" w:rsidP="00451B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9D7B3B" w14:textId="77777777" w:rsidR="009C4EF5" w:rsidRDefault="009C4EF5" w:rsidP="00451B16">
      <w:pPr>
        <w:spacing w:after="0" w:line="240" w:lineRule="auto"/>
      </w:pPr>
      <w:r>
        <w:separator/>
      </w:r>
    </w:p>
  </w:footnote>
  <w:footnote w:type="continuationSeparator" w:id="0">
    <w:p w14:paraId="367F9CF1" w14:textId="77777777" w:rsidR="009C4EF5" w:rsidRDefault="009C4EF5" w:rsidP="00451B1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74F2E"/>
    <w:multiLevelType w:val="hybridMultilevel"/>
    <w:tmpl w:val="ADFACAF8"/>
    <w:lvl w:ilvl="0" w:tplc="20140790">
      <w:start w:val="1"/>
      <w:numFmt w:val="bullet"/>
      <w:lvlText w:val="•"/>
      <w:lvlJc w:val="left"/>
      <w:pPr>
        <w:tabs>
          <w:tab w:val="num" w:pos="720"/>
        </w:tabs>
        <w:ind w:left="720" w:hanging="360"/>
      </w:pPr>
      <w:rPr>
        <w:rFonts w:ascii="Arial" w:hAnsi="Arial" w:hint="default"/>
      </w:rPr>
    </w:lvl>
    <w:lvl w:ilvl="1" w:tplc="6E3099CE" w:tentative="1">
      <w:start w:val="1"/>
      <w:numFmt w:val="bullet"/>
      <w:lvlText w:val="•"/>
      <w:lvlJc w:val="left"/>
      <w:pPr>
        <w:tabs>
          <w:tab w:val="num" w:pos="1440"/>
        </w:tabs>
        <w:ind w:left="1440" w:hanging="360"/>
      </w:pPr>
      <w:rPr>
        <w:rFonts w:ascii="Arial" w:hAnsi="Arial" w:hint="default"/>
      </w:rPr>
    </w:lvl>
    <w:lvl w:ilvl="2" w:tplc="F6B89E70" w:tentative="1">
      <w:start w:val="1"/>
      <w:numFmt w:val="bullet"/>
      <w:lvlText w:val="•"/>
      <w:lvlJc w:val="left"/>
      <w:pPr>
        <w:tabs>
          <w:tab w:val="num" w:pos="2160"/>
        </w:tabs>
        <w:ind w:left="2160" w:hanging="360"/>
      </w:pPr>
      <w:rPr>
        <w:rFonts w:ascii="Arial" w:hAnsi="Arial" w:hint="default"/>
      </w:rPr>
    </w:lvl>
    <w:lvl w:ilvl="3" w:tplc="D562CB90" w:tentative="1">
      <w:start w:val="1"/>
      <w:numFmt w:val="bullet"/>
      <w:lvlText w:val="•"/>
      <w:lvlJc w:val="left"/>
      <w:pPr>
        <w:tabs>
          <w:tab w:val="num" w:pos="2880"/>
        </w:tabs>
        <w:ind w:left="2880" w:hanging="360"/>
      </w:pPr>
      <w:rPr>
        <w:rFonts w:ascii="Arial" w:hAnsi="Arial" w:hint="default"/>
      </w:rPr>
    </w:lvl>
    <w:lvl w:ilvl="4" w:tplc="C90C9002" w:tentative="1">
      <w:start w:val="1"/>
      <w:numFmt w:val="bullet"/>
      <w:lvlText w:val="•"/>
      <w:lvlJc w:val="left"/>
      <w:pPr>
        <w:tabs>
          <w:tab w:val="num" w:pos="3600"/>
        </w:tabs>
        <w:ind w:left="3600" w:hanging="360"/>
      </w:pPr>
      <w:rPr>
        <w:rFonts w:ascii="Arial" w:hAnsi="Arial" w:hint="default"/>
      </w:rPr>
    </w:lvl>
    <w:lvl w:ilvl="5" w:tplc="3744B0FE" w:tentative="1">
      <w:start w:val="1"/>
      <w:numFmt w:val="bullet"/>
      <w:lvlText w:val="•"/>
      <w:lvlJc w:val="left"/>
      <w:pPr>
        <w:tabs>
          <w:tab w:val="num" w:pos="4320"/>
        </w:tabs>
        <w:ind w:left="4320" w:hanging="360"/>
      </w:pPr>
      <w:rPr>
        <w:rFonts w:ascii="Arial" w:hAnsi="Arial" w:hint="default"/>
      </w:rPr>
    </w:lvl>
    <w:lvl w:ilvl="6" w:tplc="9154D9C2" w:tentative="1">
      <w:start w:val="1"/>
      <w:numFmt w:val="bullet"/>
      <w:lvlText w:val="•"/>
      <w:lvlJc w:val="left"/>
      <w:pPr>
        <w:tabs>
          <w:tab w:val="num" w:pos="5040"/>
        </w:tabs>
        <w:ind w:left="5040" w:hanging="360"/>
      </w:pPr>
      <w:rPr>
        <w:rFonts w:ascii="Arial" w:hAnsi="Arial" w:hint="default"/>
      </w:rPr>
    </w:lvl>
    <w:lvl w:ilvl="7" w:tplc="6396F942" w:tentative="1">
      <w:start w:val="1"/>
      <w:numFmt w:val="bullet"/>
      <w:lvlText w:val="•"/>
      <w:lvlJc w:val="left"/>
      <w:pPr>
        <w:tabs>
          <w:tab w:val="num" w:pos="5760"/>
        </w:tabs>
        <w:ind w:left="5760" w:hanging="360"/>
      </w:pPr>
      <w:rPr>
        <w:rFonts w:ascii="Arial" w:hAnsi="Arial" w:hint="default"/>
      </w:rPr>
    </w:lvl>
    <w:lvl w:ilvl="8" w:tplc="F9189BF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719718D"/>
    <w:multiLevelType w:val="hybridMultilevel"/>
    <w:tmpl w:val="EF4A73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A6C0105"/>
    <w:multiLevelType w:val="hybridMultilevel"/>
    <w:tmpl w:val="82EE56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C6D540C"/>
    <w:multiLevelType w:val="hybridMultilevel"/>
    <w:tmpl w:val="53229F58"/>
    <w:lvl w:ilvl="0" w:tplc="C1B85C96">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633365"/>
    <w:multiLevelType w:val="hybridMultilevel"/>
    <w:tmpl w:val="E2E27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DD0269D"/>
    <w:multiLevelType w:val="hybridMultilevel"/>
    <w:tmpl w:val="2AB6F6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DFB0CC6"/>
    <w:multiLevelType w:val="hybridMultilevel"/>
    <w:tmpl w:val="1C3A27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061391"/>
    <w:multiLevelType w:val="multilevel"/>
    <w:tmpl w:val="0BBA3EB8"/>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13A25463"/>
    <w:multiLevelType w:val="hybridMultilevel"/>
    <w:tmpl w:val="291A1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5813BCD"/>
    <w:multiLevelType w:val="hybridMultilevel"/>
    <w:tmpl w:val="D06AFC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6A5770C"/>
    <w:multiLevelType w:val="hybridMultilevel"/>
    <w:tmpl w:val="CA2C80BA"/>
    <w:lvl w:ilvl="0" w:tplc="F83E18E0">
      <w:start w:val="1"/>
      <w:numFmt w:val="bullet"/>
      <w:lvlText w:val="•"/>
      <w:lvlJc w:val="left"/>
      <w:pPr>
        <w:tabs>
          <w:tab w:val="num" w:pos="720"/>
        </w:tabs>
        <w:ind w:left="720" w:hanging="360"/>
      </w:pPr>
      <w:rPr>
        <w:rFonts w:ascii="Arial" w:hAnsi="Arial" w:hint="default"/>
      </w:rPr>
    </w:lvl>
    <w:lvl w:ilvl="1" w:tplc="A384B0D0">
      <w:numFmt w:val="bullet"/>
      <w:lvlText w:val="•"/>
      <w:lvlJc w:val="left"/>
      <w:pPr>
        <w:tabs>
          <w:tab w:val="num" w:pos="1440"/>
        </w:tabs>
        <w:ind w:left="1440" w:hanging="360"/>
      </w:pPr>
      <w:rPr>
        <w:rFonts w:ascii="Arial" w:hAnsi="Arial" w:hint="default"/>
      </w:rPr>
    </w:lvl>
    <w:lvl w:ilvl="2" w:tplc="A32A118C" w:tentative="1">
      <w:start w:val="1"/>
      <w:numFmt w:val="bullet"/>
      <w:lvlText w:val="•"/>
      <w:lvlJc w:val="left"/>
      <w:pPr>
        <w:tabs>
          <w:tab w:val="num" w:pos="2160"/>
        </w:tabs>
        <w:ind w:left="2160" w:hanging="360"/>
      </w:pPr>
      <w:rPr>
        <w:rFonts w:ascii="Arial" w:hAnsi="Arial" w:hint="default"/>
      </w:rPr>
    </w:lvl>
    <w:lvl w:ilvl="3" w:tplc="AC76D4C2" w:tentative="1">
      <w:start w:val="1"/>
      <w:numFmt w:val="bullet"/>
      <w:lvlText w:val="•"/>
      <w:lvlJc w:val="left"/>
      <w:pPr>
        <w:tabs>
          <w:tab w:val="num" w:pos="2880"/>
        </w:tabs>
        <w:ind w:left="2880" w:hanging="360"/>
      </w:pPr>
      <w:rPr>
        <w:rFonts w:ascii="Arial" w:hAnsi="Arial" w:hint="default"/>
      </w:rPr>
    </w:lvl>
    <w:lvl w:ilvl="4" w:tplc="96001C66" w:tentative="1">
      <w:start w:val="1"/>
      <w:numFmt w:val="bullet"/>
      <w:lvlText w:val="•"/>
      <w:lvlJc w:val="left"/>
      <w:pPr>
        <w:tabs>
          <w:tab w:val="num" w:pos="3600"/>
        </w:tabs>
        <w:ind w:left="3600" w:hanging="360"/>
      </w:pPr>
      <w:rPr>
        <w:rFonts w:ascii="Arial" w:hAnsi="Arial" w:hint="default"/>
      </w:rPr>
    </w:lvl>
    <w:lvl w:ilvl="5" w:tplc="ED544294" w:tentative="1">
      <w:start w:val="1"/>
      <w:numFmt w:val="bullet"/>
      <w:lvlText w:val="•"/>
      <w:lvlJc w:val="left"/>
      <w:pPr>
        <w:tabs>
          <w:tab w:val="num" w:pos="4320"/>
        </w:tabs>
        <w:ind w:left="4320" w:hanging="360"/>
      </w:pPr>
      <w:rPr>
        <w:rFonts w:ascii="Arial" w:hAnsi="Arial" w:hint="default"/>
      </w:rPr>
    </w:lvl>
    <w:lvl w:ilvl="6" w:tplc="8B3AA750" w:tentative="1">
      <w:start w:val="1"/>
      <w:numFmt w:val="bullet"/>
      <w:lvlText w:val="•"/>
      <w:lvlJc w:val="left"/>
      <w:pPr>
        <w:tabs>
          <w:tab w:val="num" w:pos="5040"/>
        </w:tabs>
        <w:ind w:left="5040" w:hanging="360"/>
      </w:pPr>
      <w:rPr>
        <w:rFonts w:ascii="Arial" w:hAnsi="Arial" w:hint="default"/>
      </w:rPr>
    </w:lvl>
    <w:lvl w:ilvl="7" w:tplc="2C4E3934" w:tentative="1">
      <w:start w:val="1"/>
      <w:numFmt w:val="bullet"/>
      <w:lvlText w:val="•"/>
      <w:lvlJc w:val="left"/>
      <w:pPr>
        <w:tabs>
          <w:tab w:val="num" w:pos="5760"/>
        </w:tabs>
        <w:ind w:left="5760" w:hanging="360"/>
      </w:pPr>
      <w:rPr>
        <w:rFonts w:ascii="Arial" w:hAnsi="Arial" w:hint="default"/>
      </w:rPr>
    </w:lvl>
    <w:lvl w:ilvl="8" w:tplc="03286654"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182328B6"/>
    <w:multiLevelType w:val="hybridMultilevel"/>
    <w:tmpl w:val="F5348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3C625E"/>
    <w:multiLevelType w:val="hybridMultilevel"/>
    <w:tmpl w:val="0FCA3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FC34463"/>
    <w:multiLevelType w:val="hybridMultilevel"/>
    <w:tmpl w:val="B710597A"/>
    <w:lvl w:ilvl="0" w:tplc="035C2448">
      <w:start w:val="1"/>
      <w:numFmt w:val="bullet"/>
      <w:lvlText w:val="•"/>
      <w:lvlJc w:val="left"/>
      <w:pPr>
        <w:tabs>
          <w:tab w:val="num" w:pos="720"/>
        </w:tabs>
        <w:ind w:left="720" w:hanging="360"/>
      </w:pPr>
      <w:rPr>
        <w:rFonts w:ascii="Arial" w:hAnsi="Arial" w:hint="default"/>
      </w:rPr>
    </w:lvl>
    <w:lvl w:ilvl="1" w:tplc="552A8C8C" w:tentative="1">
      <w:start w:val="1"/>
      <w:numFmt w:val="bullet"/>
      <w:lvlText w:val="•"/>
      <w:lvlJc w:val="left"/>
      <w:pPr>
        <w:tabs>
          <w:tab w:val="num" w:pos="1440"/>
        </w:tabs>
        <w:ind w:left="1440" w:hanging="360"/>
      </w:pPr>
      <w:rPr>
        <w:rFonts w:ascii="Arial" w:hAnsi="Arial" w:hint="default"/>
      </w:rPr>
    </w:lvl>
    <w:lvl w:ilvl="2" w:tplc="67D6D4E4" w:tentative="1">
      <w:start w:val="1"/>
      <w:numFmt w:val="bullet"/>
      <w:lvlText w:val="•"/>
      <w:lvlJc w:val="left"/>
      <w:pPr>
        <w:tabs>
          <w:tab w:val="num" w:pos="2160"/>
        </w:tabs>
        <w:ind w:left="2160" w:hanging="360"/>
      </w:pPr>
      <w:rPr>
        <w:rFonts w:ascii="Arial" w:hAnsi="Arial" w:hint="default"/>
      </w:rPr>
    </w:lvl>
    <w:lvl w:ilvl="3" w:tplc="AD60C604" w:tentative="1">
      <w:start w:val="1"/>
      <w:numFmt w:val="bullet"/>
      <w:lvlText w:val="•"/>
      <w:lvlJc w:val="left"/>
      <w:pPr>
        <w:tabs>
          <w:tab w:val="num" w:pos="2880"/>
        </w:tabs>
        <w:ind w:left="2880" w:hanging="360"/>
      </w:pPr>
      <w:rPr>
        <w:rFonts w:ascii="Arial" w:hAnsi="Arial" w:hint="default"/>
      </w:rPr>
    </w:lvl>
    <w:lvl w:ilvl="4" w:tplc="190E9F7A" w:tentative="1">
      <w:start w:val="1"/>
      <w:numFmt w:val="bullet"/>
      <w:lvlText w:val="•"/>
      <w:lvlJc w:val="left"/>
      <w:pPr>
        <w:tabs>
          <w:tab w:val="num" w:pos="3600"/>
        </w:tabs>
        <w:ind w:left="3600" w:hanging="360"/>
      </w:pPr>
      <w:rPr>
        <w:rFonts w:ascii="Arial" w:hAnsi="Arial" w:hint="default"/>
      </w:rPr>
    </w:lvl>
    <w:lvl w:ilvl="5" w:tplc="7E8E9C9C" w:tentative="1">
      <w:start w:val="1"/>
      <w:numFmt w:val="bullet"/>
      <w:lvlText w:val="•"/>
      <w:lvlJc w:val="left"/>
      <w:pPr>
        <w:tabs>
          <w:tab w:val="num" w:pos="4320"/>
        </w:tabs>
        <w:ind w:left="4320" w:hanging="360"/>
      </w:pPr>
      <w:rPr>
        <w:rFonts w:ascii="Arial" w:hAnsi="Arial" w:hint="default"/>
      </w:rPr>
    </w:lvl>
    <w:lvl w:ilvl="6" w:tplc="81FE7C84" w:tentative="1">
      <w:start w:val="1"/>
      <w:numFmt w:val="bullet"/>
      <w:lvlText w:val="•"/>
      <w:lvlJc w:val="left"/>
      <w:pPr>
        <w:tabs>
          <w:tab w:val="num" w:pos="5040"/>
        </w:tabs>
        <w:ind w:left="5040" w:hanging="360"/>
      </w:pPr>
      <w:rPr>
        <w:rFonts w:ascii="Arial" w:hAnsi="Arial" w:hint="default"/>
      </w:rPr>
    </w:lvl>
    <w:lvl w:ilvl="7" w:tplc="41F003C2" w:tentative="1">
      <w:start w:val="1"/>
      <w:numFmt w:val="bullet"/>
      <w:lvlText w:val="•"/>
      <w:lvlJc w:val="left"/>
      <w:pPr>
        <w:tabs>
          <w:tab w:val="num" w:pos="5760"/>
        </w:tabs>
        <w:ind w:left="5760" w:hanging="360"/>
      </w:pPr>
      <w:rPr>
        <w:rFonts w:ascii="Arial" w:hAnsi="Arial" w:hint="default"/>
      </w:rPr>
    </w:lvl>
    <w:lvl w:ilvl="8" w:tplc="A4A8618E"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20C55E01"/>
    <w:multiLevelType w:val="hybridMultilevel"/>
    <w:tmpl w:val="264CA97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27E725F"/>
    <w:multiLevelType w:val="hybridMultilevel"/>
    <w:tmpl w:val="E6D8A1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4BD2527"/>
    <w:multiLevelType w:val="hybridMultilevel"/>
    <w:tmpl w:val="ECB215BC"/>
    <w:lvl w:ilvl="0" w:tplc="E480A412">
      <w:start w:val="5"/>
      <w:numFmt w:val="decimal"/>
      <w:lvlText w:val="%1."/>
      <w:lvlJc w:val="left"/>
      <w:pPr>
        <w:ind w:left="720" w:hanging="360"/>
      </w:pPr>
      <w:rPr>
        <w:rFonts w:eastAsia="Times New Roman" w:hint="default"/>
        <w:b/>
        <w:color w:val="00000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52236C1"/>
    <w:multiLevelType w:val="hybridMultilevel"/>
    <w:tmpl w:val="A0289DFA"/>
    <w:lvl w:ilvl="0" w:tplc="F38CDE2E">
      <w:start w:val="1"/>
      <w:numFmt w:val="bullet"/>
      <w:lvlText w:val="•"/>
      <w:lvlJc w:val="left"/>
      <w:pPr>
        <w:tabs>
          <w:tab w:val="num" w:pos="720"/>
        </w:tabs>
        <w:ind w:left="720" w:hanging="360"/>
      </w:pPr>
      <w:rPr>
        <w:rFonts w:ascii="Arial" w:hAnsi="Arial" w:hint="default"/>
      </w:rPr>
    </w:lvl>
    <w:lvl w:ilvl="1" w:tplc="10642122" w:tentative="1">
      <w:start w:val="1"/>
      <w:numFmt w:val="bullet"/>
      <w:lvlText w:val="•"/>
      <w:lvlJc w:val="left"/>
      <w:pPr>
        <w:tabs>
          <w:tab w:val="num" w:pos="1440"/>
        </w:tabs>
        <w:ind w:left="1440" w:hanging="360"/>
      </w:pPr>
      <w:rPr>
        <w:rFonts w:ascii="Arial" w:hAnsi="Arial" w:hint="default"/>
      </w:rPr>
    </w:lvl>
    <w:lvl w:ilvl="2" w:tplc="931C3604" w:tentative="1">
      <w:start w:val="1"/>
      <w:numFmt w:val="bullet"/>
      <w:lvlText w:val="•"/>
      <w:lvlJc w:val="left"/>
      <w:pPr>
        <w:tabs>
          <w:tab w:val="num" w:pos="2160"/>
        </w:tabs>
        <w:ind w:left="2160" w:hanging="360"/>
      </w:pPr>
      <w:rPr>
        <w:rFonts w:ascii="Arial" w:hAnsi="Arial" w:hint="default"/>
      </w:rPr>
    </w:lvl>
    <w:lvl w:ilvl="3" w:tplc="9B64E2A6" w:tentative="1">
      <w:start w:val="1"/>
      <w:numFmt w:val="bullet"/>
      <w:lvlText w:val="•"/>
      <w:lvlJc w:val="left"/>
      <w:pPr>
        <w:tabs>
          <w:tab w:val="num" w:pos="2880"/>
        </w:tabs>
        <w:ind w:left="2880" w:hanging="360"/>
      </w:pPr>
      <w:rPr>
        <w:rFonts w:ascii="Arial" w:hAnsi="Arial" w:hint="default"/>
      </w:rPr>
    </w:lvl>
    <w:lvl w:ilvl="4" w:tplc="7466E056" w:tentative="1">
      <w:start w:val="1"/>
      <w:numFmt w:val="bullet"/>
      <w:lvlText w:val="•"/>
      <w:lvlJc w:val="left"/>
      <w:pPr>
        <w:tabs>
          <w:tab w:val="num" w:pos="3600"/>
        </w:tabs>
        <w:ind w:left="3600" w:hanging="360"/>
      </w:pPr>
      <w:rPr>
        <w:rFonts w:ascii="Arial" w:hAnsi="Arial" w:hint="default"/>
      </w:rPr>
    </w:lvl>
    <w:lvl w:ilvl="5" w:tplc="EE5252DE" w:tentative="1">
      <w:start w:val="1"/>
      <w:numFmt w:val="bullet"/>
      <w:lvlText w:val="•"/>
      <w:lvlJc w:val="left"/>
      <w:pPr>
        <w:tabs>
          <w:tab w:val="num" w:pos="4320"/>
        </w:tabs>
        <w:ind w:left="4320" w:hanging="360"/>
      </w:pPr>
      <w:rPr>
        <w:rFonts w:ascii="Arial" w:hAnsi="Arial" w:hint="default"/>
      </w:rPr>
    </w:lvl>
    <w:lvl w:ilvl="6" w:tplc="A9EEA6BC" w:tentative="1">
      <w:start w:val="1"/>
      <w:numFmt w:val="bullet"/>
      <w:lvlText w:val="•"/>
      <w:lvlJc w:val="left"/>
      <w:pPr>
        <w:tabs>
          <w:tab w:val="num" w:pos="5040"/>
        </w:tabs>
        <w:ind w:left="5040" w:hanging="360"/>
      </w:pPr>
      <w:rPr>
        <w:rFonts w:ascii="Arial" w:hAnsi="Arial" w:hint="default"/>
      </w:rPr>
    </w:lvl>
    <w:lvl w:ilvl="7" w:tplc="283044F2" w:tentative="1">
      <w:start w:val="1"/>
      <w:numFmt w:val="bullet"/>
      <w:lvlText w:val="•"/>
      <w:lvlJc w:val="left"/>
      <w:pPr>
        <w:tabs>
          <w:tab w:val="num" w:pos="5760"/>
        </w:tabs>
        <w:ind w:left="5760" w:hanging="360"/>
      </w:pPr>
      <w:rPr>
        <w:rFonts w:ascii="Arial" w:hAnsi="Arial" w:hint="default"/>
      </w:rPr>
    </w:lvl>
    <w:lvl w:ilvl="8" w:tplc="8E524EB4"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254F7B82"/>
    <w:multiLevelType w:val="hybridMultilevel"/>
    <w:tmpl w:val="B2667082"/>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5723E8C"/>
    <w:multiLevelType w:val="hybridMultilevel"/>
    <w:tmpl w:val="47D2C4E4"/>
    <w:lvl w:ilvl="0" w:tplc="0809000F">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76F14A2"/>
    <w:multiLevelType w:val="hybridMultilevel"/>
    <w:tmpl w:val="AF4A168A"/>
    <w:lvl w:ilvl="0" w:tplc="5AB694EC">
      <w:start w:val="6"/>
      <w:numFmt w:val="decimal"/>
      <w:lvlText w:val="%1."/>
      <w:lvlJc w:val="left"/>
      <w:pPr>
        <w:ind w:left="720" w:hanging="360"/>
      </w:pPr>
      <w:rPr>
        <w:rFonts w:eastAsia="Times New Roman" w:hint="default"/>
        <w:b/>
        <w:color w:val="00000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C844B70"/>
    <w:multiLevelType w:val="hybridMultilevel"/>
    <w:tmpl w:val="A25896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E0B76A5"/>
    <w:multiLevelType w:val="multilevel"/>
    <w:tmpl w:val="C1905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E11646C"/>
    <w:multiLevelType w:val="hybridMultilevel"/>
    <w:tmpl w:val="8C38D9B4"/>
    <w:lvl w:ilvl="0" w:tplc="0809000F">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1547254"/>
    <w:multiLevelType w:val="hybridMultilevel"/>
    <w:tmpl w:val="74C653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2AC14E7"/>
    <w:multiLevelType w:val="hybridMultilevel"/>
    <w:tmpl w:val="C562CF2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6" w15:restartNumberingAfterBreak="0">
    <w:nsid w:val="42DD4F52"/>
    <w:multiLevelType w:val="hybridMultilevel"/>
    <w:tmpl w:val="5F0A7132"/>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5B27289"/>
    <w:multiLevelType w:val="multilevel"/>
    <w:tmpl w:val="964C7F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7327A35"/>
    <w:multiLevelType w:val="hybridMultilevel"/>
    <w:tmpl w:val="4896F844"/>
    <w:lvl w:ilvl="0" w:tplc="0809000B">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9" w15:restartNumberingAfterBreak="0">
    <w:nsid w:val="4B7B7172"/>
    <w:multiLevelType w:val="hybridMultilevel"/>
    <w:tmpl w:val="43BE3DD4"/>
    <w:lvl w:ilvl="0" w:tplc="977C09B2">
      <w:start w:val="5"/>
      <w:numFmt w:val="decimal"/>
      <w:lvlText w:val="%1."/>
      <w:lvlJc w:val="left"/>
      <w:pPr>
        <w:ind w:left="720" w:hanging="360"/>
      </w:pPr>
      <w:rPr>
        <w:rFonts w:eastAsia="Times New Roman" w:hint="default"/>
        <w:b/>
        <w:color w:val="00000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3077CAC"/>
    <w:multiLevelType w:val="hybridMultilevel"/>
    <w:tmpl w:val="426E0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3116A92"/>
    <w:multiLevelType w:val="hybridMultilevel"/>
    <w:tmpl w:val="B512F888"/>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61A6610"/>
    <w:multiLevelType w:val="hybridMultilevel"/>
    <w:tmpl w:val="849CE63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3" w15:restartNumberingAfterBreak="0">
    <w:nsid w:val="5C10252D"/>
    <w:multiLevelType w:val="hybridMultilevel"/>
    <w:tmpl w:val="C9847478"/>
    <w:lvl w:ilvl="0" w:tplc="891A2814">
      <w:start w:val="1"/>
      <w:numFmt w:val="bullet"/>
      <w:lvlText w:val="•"/>
      <w:lvlJc w:val="left"/>
      <w:pPr>
        <w:tabs>
          <w:tab w:val="num" w:pos="720"/>
        </w:tabs>
        <w:ind w:left="720" w:hanging="360"/>
      </w:pPr>
      <w:rPr>
        <w:rFonts w:ascii="Arial" w:hAnsi="Arial" w:hint="default"/>
      </w:rPr>
    </w:lvl>
    <w:lvl w:ilvl="1" w:tplc="D6A4EDCA" w:tentative="1">
      <w:start w:val="1"/>
      <w:numFmt w:val="bullet"/>
      <w:lvlText w:val="•"/>
      <w:lvlJc w:val="left"/>
      <w:pPr>
        <w:tabs>
          <w:tab w:val="num" w:pos="1440"/>
        </w:tabs>
        <w:ind w:left="1440" w:hanging="360"/>
      </w:pPr>
      <w:rPr>
        <w:rFonts w:ascii="Arial" w:hAnsi="Arial" w:hint="default"/>
      </w:rPr>
    </w:lvl>
    <w:lvl w:ilvl="2" w:tplc="22186F4C" w:tentative="1">
      <w:start w:val="1"/>
      <w:numFmt w:val="bullet"/>
      <w:lvlText w:val="•"/>
      <w:lvlJc w:val="left"/>
      <w:pPr>
        <w:tabs>
          <w:tab w:val="num" w:pos="2160"/>
        </w:tabs>
        <w:ind w:left="2160" w:hanging="360"/>
      </w:pPr>
      <w:rPr>
        <w:rFonts w:ascii="Arial" w:hAnsi="Arial" w:hint="default"/>
      </w:rPr>
    </w:lvl>
    <w:lvl w:ilvl="3" w:tplc="57143182" w:tentative="1">
      <w:start w:val="1"/>
      <w:numFmt w:val="bullet"/>
      <w:lvlText w:val="•"/>
      <w:lvlJc w:val="left"/>
      <w:pPr>
        <w:tabs>
          <w:tab w:val="num" w:pos="2880"/>
        </w:tabs>
        <w:ind w:left="2880" w:hanging="360"/>
      </w:pPr>
      <w:rPr>
        <w:rFonts w:ascii="Arial" w:hAnsi="Arial" w:hint="default"/>
      </w:rPr>
    </w:lvl>
    <w:lvl w:ilvl="4" w:tplc="C18EED22" w:tentative="1">
      <w:start w:val="1"/>
      <w:numFmt w:val="bullet"/>
      <w:lvlText w:val="•"/>
      <w:lvlJc w:val="left"/>
      <w:pPr>
        <w:tabs>
          <w:tab w:val="num" w:pos="3600"/>
        </w:tabs>
        <w:ind w:left="3600" w:hanging="360"/>
      </w:pPr>
      <w:rPr>
        <w:rFonts w:ascii="Arial" w:hAnsi="Arial" w:hint="default"/>
      </w:rPr>
    </w:lvl>
    <w:lvl w:ilvl="5" w:tplc="C3029CEC" w:tentative="1">
      <w:start w:val="1"/>
      <w:numFmt w:val="bullet"/>
      <w:lvlText w:val="•"/>
      <w:lvlJc w:val="left"/>
      <w:pPr>
        <w:tabs>
          <w:tab w:val="num" w:pos="4320"/>
        </w:tabs>
        <w:ind w:left="4320" w:hanging="360"/>
      </w:pPr>
      <w:rPr>
        <w:rFonts w:ascii="Arial" w:hAnsi="Arial" w:hint="default"/>
      </w:rPr>
    </w:lvl>
    <w:lvl w:ilvl="6" w:tplc="B5ECD03C" w:tentative="1">
      <w:start w:val="1"/>
      <w:numFmt w:val="bullet"/>
      <w:lvlText w:val="•"/>
      <w:lvlJc w:val="left"/>
      <w:pPr>
        <w:tabs>
          <w:tab w:val="num" w:pos="5040"/>
        </w:tabs>
        <w:ind w:left="5040" w:hanging="360"/>
      </w:pPr>
      <w:rPr>
        <w:rFonts w:ascii="Arial" w:hAnsi="Arial" w:hint="default"/>
      </w:rPr>
    </w:lvl>
    <w:lvl w:ilvl="7" w:tplc="3A3EE75C" w:tentative="1">
      <w:start w:val="1"/>
      <w:numFmt w:val="bullet"/>
      <w:lvlText w:val="•"/>
      <w:lvlJc w:val="left"/>
      <w:pPr>
        <w:tabs>
          <w:tab w:val="num" w:pos="5760"/>
        </w:tabs>
        <w:ind w:left="5760" w:hanging="360"/>
      </w:pPr>
      <w:rPr>
        <w:rFonts w:ascii="Arial" w:hAnsi="Arial" w:hint="default"/>
      </w:rPr>
    </w:lvl>
    <w:lvl w:ilvl="8" w:tplc="46F0B91C"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5C3C21E9"/>
    <w:multiLevelType w:val="hybridMultilevel"/>
    <w:tmpl w:val="1F2AD542"/>
    <w:lvl w:ilvl="0" w:tplc="8BA0DB56">
      <w:start w:val="3"/>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F877CA9"/>
    <w:multiLevelType w:val="hybridMultilevel"/>
    <w:tmpl w:val="7714B3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343503"/>
    <w:multiLevelType w:val="hybridMultilevel"/>
    <w:tmpl w:val="2D50E5E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B167B93"/>
    <w:multiLevelType w:val="hybridMultilevel"/>
    <w:tmpl w:val="E7507806"/>
    <w:lvl w:ilvl="0" w:tplc="EC9840A2">
      <w:start w:val="5"/>
      <w:numFmt w:val="decimal"/>
      <w:lvlText w:val="%1."/>
      <w:lvlJc w:val="left"/>
      <w:pPr>
        <w:ind w:left="720" w:hanging="360"/>
      </w:pPr>
      <w:rPr>
        <w:rFonts w:eastAsia="Times New Roman" w:hint="default"/>
        <w:b/>
        <w:color w:val="00000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1A340D8"/>
    <w:multiLevelType w:val="hybridMultilevel"/>
    <w:tmpl w:val="AEE878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32E6956"/>
    <w:multiLevelType w:val="hybridMultilevel"/>
    <w:tmpl w:val="89C4CF6E"/>
    <w:lvl w:ilvl="0" w:tplc="5CA6A314">
      <w:start w:val="1"/>
      <w:numFmt w:val="decimal"/>
      <w:lvlText w:val="%1."/>
      <w:lvlJc w:val="left"/>
      <w:pPr>
        <w:ind w:left="720" w:hanging="360"/>
      </w:pPr>
      <w:rPr>
        <w:rFonts w:hint="default"/>
        <w:b/>
        <w:bCs/>
        <w:color w:val="000000" w:themeColor="text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991773F"/>
    <w:multiLevelType w:val="hybridMultilevel"/>
    <w:tmpl w:val="FF8E77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A8B6AA7"/>
    <w:multiLevelType w:val="hybridMultilevel"/>
    <w:tmpl w:val="C38C641A"/>
    <w:lvl w:ilvl="0" w:tplc="5BA0A1F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BB11AFD"/>
    <w:multiLevelType w:val="hybridMultilevel"/>
    <w:tmpl w:val="27E872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C2979F8"/>
    <w:multiLevelType w:val="hybridMultilevel"/>
    <w:tmpl w:val="EEE0D1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DF43D67"/>
    <w:multiLevelType w:val="hybridMultilevel"/>
    <w:tmpl w:val="BD7A681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51205157">
    <w:abstractNumId w:val="34"/>
  </w:num>
  <w:num w:numId="2" w16cid:durableId="1144469065">
    <w:abstractNumId w:val="21"/>
  </w:num>
  <w:num w:numId="3" w16cid:durableId="1592272197">
    <w:abstractNumId w:val="5"/>
  </w:num>
  <w:num w:numId="4" w16cid:durableId="1999770628">
    <w:abstractNumId w:val="1"/>
  </w:num>
  <w:num w:numId="5" w16cid:durableId="240676859">
    <w:abstractNumId w:val="2"/>
  </w:num>
  <w:num w:numId="6" w16cid:durableId="1104036798">
    <w:abstractNumId w:val="4"/>
  </w:num>
  <w:num w:numId="7" w16cid:durableId="1820801795">
    <w:abstractNumId w:val="43"/>
  </w:num>
  <w:num w:numId="8" w16cid:durableId="1963069648">
    <w:abstractNumId w:val="12"/>
  </w:num>
  <w:num w:numId="9" w16cid:durableId="679696117">
    <w:abstractNumId w:val="26"/>
  </w:num>
  <w:num w:numId="10" w16cid:durableId="1280255477">
    <w:abstractNumId w:val="24"/>
  </w:num>
  <w:num w:numId="11" w16cid:durableId="1551379184">
    <w:abstractNumId w:val="30"/>
  </w:num>
  <w:num w:numId="12" w16cid:durableId="880439611">
    <w:abstractNumId w:val="9"/>
  </w:num>
  <w:num w:numId="13" w16cid:durableId="99955941">
    <w:abstractNumId w:val="11"/>
  </w:num>
  <w:num w:numId="14" w16cid:durableId="146872098">
    <w:abstractNumId w:val="7"/>
  </w:num>
  <w:num w:numId="15" w16cid:durableId="381682654">
    <w:abstractNumId w:val="8"/>
  </w:num>
  <w:num w:numId="16" w16cid:durableId="427510046">
    <w:abstractNumId w:val="6"/>
  </w:num>
  <w:num w:numId="17" w16cid:durableId="766734929">
    <w:abstractNumId w:val="35"/>
  </w:num>
  <w:num w:numId="18" w16cid:durableId="394593467">
    <w:abstractNumId w:val="38"/>
  </w:num>
  <w:num w:numId="19" w16cid:durableId="1843348212">
    <w:abstractNumId w:val="15"/>
  </w:num>
  <w:num w:numId="20" w16cid:durableId="1051073209">
    <w:abstractNumId w:val="36"/>
  </w:num>
  <w:num w:numId="21" w16cid:durableId="353774635">
    <w:abstractNumId w:val="31"/>
  </w:num>
  <w:num w:numId="22" w16cid:durableId="1675182258">
    <w:abstractNumId w:val="18"/>
  </w:num>
  <w:num w:numId="23" w16cid:durableId="1165782677">
    <w:abstractNumId w:val="27"/>
  </w:num>
  <w:num w:numId="24" w16cid:durableId="1386218196">
    <w:abstractNumId w:val="22"/>
  </w:num>
  <w:num w:numId="25" w16cid:durableId="147986809">
    <w:abstractNumId w:val="37"/>
  </w:num>
  <w:num w:numId="26" w16cid:durableId="381751797">
    <w:abstractNumId w:val="16"/>
  </w:num>
  <w:num w:numId="27" w16cid:durableId="980311497">
    <w:abstractNumId w:val="29"/>
  </w:num>
  <w:num w:numId="28" w16cid:durableId="297342627">
    <w:abstractNumId w:val="20"/>
  </w:num>
  <w:num w:numId="29" w16cid:durableId="739250926">
    <w:abstractNumId w:val="23"/>
  </w:num>
  <w:num w:numId="30" w16cid:durableId="1550415025">
    <w:abstractNumId w:val="32"/>
  </w:num>
  <w:num w:numId="31" w16cid:durableId="912933887">
    <w:abstractNumId w:val="19"/>
  </w:num>
  <w:num w:numId="32" w16cid:durableId="1751074727">
    <w:abstractNumId w:val="33"/>
  </w:num>
  <w:num w:numId="33" w16cid:durableId="536700495">
    <w:abstractNumId w:val="17"/>
  </w:num>
  <w:num w:numId="34" w16cid:durableId="1874923154">
    <w:abstractNumId w:val="41"/>
  </w:num>
  <w:num w:numId="35" w16cid:durableId="324630649">
    <w:abstractNumId w:val="42"/>
  </w:num>
  <w:num w:numId="36" w16cid:durableId="2023388430">
    <w:abstractNumId w:val="10"/>
  </w:num>
  <w:num w:numId="37" w16cid:durableId="78600510">
    <w:abstractNumId w:val="0"/>
  </w:num>
  <w:num w:numId="38" w16cid:durableId="1024746591">
    <w:abstractNumId w:val="13"/>
  </w:num>
  <w:num w:numId="39" w16cid:durableId="1166940927">
    <w:abstractNumId w:val="3"/>
  </w:num>
  <w:num w:numId="40" w16cid:durableId="1009528389">
    <w:abstractNumId w:val="25"/>
  </w:num>
  <w:num w:numId="41" w16cid:durableId="450245172">
    <w:abstractNumId w:val="40"/>
  </w:num>
  <w:num w:numId="42" w16cid:durableId="2106342702">
    <w:abstractNumId w:val="28"/>
  </w:num>
  <w:num w:numId="43" w16cid:durableId="2115202174">
    <w:abstractNumId w:val="39"/>
  </w:num>
  <w:num w:numId="44" w16cid:durableId="98570221">
    <w:abstractNumId w:val="14"/>
  </w:num>
  <w:num w:numId="45" w16cid:durableId="660039656">
    <w:abstractNumId w:val="4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zQ1szA0MbEwNbM0MDBV0lEKTi0uzszPAykwrwUATK7HsCwAAAA="/>
  </w:docVars>
  <w:rsids>
    <w:rsidRoot w:val="000D4464"/>
    <w:rsid w:val="00004AEA"/>
    <w:rsid w:val="00006106"/>
    <w:rsid w:val="0001287E"/>
    <w:rsid w:val="000221F4"/>
    <w:rsid w:val="0002298B"/>
    <w:rsid w:val="00026A15"/>
    <w:rsid w:val="00044549"/>
    <w:rsid w:val="0005296E"/>
    <w:rsid w:val="000534FB"/>
    <w:rsid w:val="000535A8"/>
    <w:rsid w:val="00053CC5"/>
    <w:rsid w:val="00056BAA"/>
    <w:rsid w:val="00056BF9"/>
    <w:rsid w:val="0005721C"/>
    <w:rsid w:val="000619EA"/>
    <w:rsid w:val="0006506C"/>
    <w:rsid w:val="00067D8E"/>
    <w:rsid w:val="0007231E"/>
    <w:rsid w:val="000741FC"/>
    <w:rsid w:val="00091E3A"/>
    <w:rsid w:val="000A0EA8"/>
    <w:rsid w:val="000A4DFA"/>
    <w:rsid w:val="000A621B"/>
    <w:rsid w:val="000B526A"/>
    <w:rsid w:val="000C21F0"/>
    <w:rsid w:val="000D30AC"/>
    <w:rsid w:val="000D331A"/>
    <w:rsid w:val="000D4464"/>
    <w:rsid w:val="000E0B5A"/>
    <w:rsid w:val="000F0A2D"/>
    <w:rsid w:val="000F37E5"/>
    <w:rsid w:val="000F4FBD"/>
    <w:rsid w:val="00102533"/>
    <w:rsid w:val="0010283C"/>
    <w:rsid w:val="00107B07"/>
    <w:rsid w:val="00133B63"/>
    <w:rsid w:val="00135DA2"/>
    <w:rsid w:val="001423E1"/>
    <w:rsid w:val="00142497"/>
    <w:rsid w:val="001441BB"/>
    <w:rsid w:val="001558FF"/>
    <w:rsid w:val="0016405E"/>
    <w:rsid w:val="001A3F88"/>
    <w:rsid w:val="001D3921"/>
    <w:rsid w:val="001D40F3"/>
    <w:rsid w:val="001F02E6"/>
    <w:rsid w:val="001F055F"/>
    <w:rsid w:val="001F35DD"/>
    <w:rsid w:val="00207A79"/>
    <w:rsid w:val="00212B4D"/>
    <w:rsid w:val="00217326"/>
    <w:rsid w:val="002253D2"/>
    <w:rsid w:val="00244725"/>
    <w:rsid w:val="002504B9"/>
    <w:rsid w:val="00250702"/>
    <w:rsid w:val="00252431"/>
    <w:rsid w:val="00254C6B"/>
    <w:rsid w:val="00265C0A"/>
    <w:rsid w:val="002741FC"/>
    <w:rsid w:val="00277ACB"/>
    <w:rsid w:val="00286C8A"/>
    <w:rsid w:val="0029412B"/>
    <w:rsid w:val="00295865"/>
    <w:rsid w:val="002974CD"/>
    <w:rsid w:val="002A55C8"/>
    <w:rsid w:val="002A5861"/>
    <w:rsid w:val="002C4C82"/>
    <w:rsid w:val="002D05A5"/>
    <w:rsid w:val="002D40FE"/>
    <w:rsid w:val="002E64CC"/>
    <w:rsid w:val="002E765E"/>
    <w:rsid w:val="002E7B2C"/>
    <w:rsid w:val="00305D7A"/>
    <w:rsid w:val="00324CC2"/>
    <w:rsid w:val="003A1FED"/>
    <w:rsid w:val="003A5A43"/>
    <w:rsid w:val="003B0452"/>
    <w:rsid w:val="003C7EDA"/>
    <w:rsid w:val="003D7541"/>
    <w:rsid w:val="003E39F6"/>
    <w:rsid w:val="003E612F"/>
    <w:rsid w:val="003E68BB"/>
    <w:rsid w:val="003F7B7E"/>
    <w:rsid w:val="004053C9"/>
    <w:rsid w:val="004107C4"/>
    <w:rsid w:val="00417551"/>
    <w:rsid w:val="004177D5"/>
    <w:rsid w:val="00417E16"/>
    <w:rsid w:val="004404A2"/>
    <w:rsid w:val="00450FBC"/>
    <w:rsid w:val="00451B16"/>
    <w:rsid w:val="00452C1F"/>
    <w:rsid w:val="00456526"/>
    <w:rsid w:val="00470C0B"/>
    <w:rsid w:val="004751DC"/>
    <w:rsid w:val="00497CD3"/>
    <w:rsid w:val="004A0BBC"/>
    <w:rsid w:val="004A1FBB"/>
    <w:rsid w:val="004C7E30"/>
    <w:rsid w:val="004D464A"/>
    <w:rsid w:val="004F1679"/>
    <w:rsid w:val="004F69E7"/>
    <w:rsid w:val="005053C9"/>
    <w:rsid w:val="00516A62"/>
    <w:rsid w:val="005258CA"/>
    <w:rsid w:val="00527565"/>
    <w:rsid w:val="00530847"/>
    <w:rsid w:val="005574EC"/>
    <w:rsid w:val="0056488A"/>
    <w:rsid w:val="00564EC1"/>
    <w:rsid w:val="005654FF"/>
    <w:rsid w:val="005670AA"/>
    <w:rsid w:val="00580619"/>
    <w:rsid w:val="005909A3"/>
    <w:rsid w:val="005A208F"/>
    <w:rsid w:val="005A7529"/>
    <w:rsid w:val="005B595F"/>
    <w:rsid w:val="005B6B51"/>
    <w:rsid w:val="005C3A6C"/>
    <w:rsid w:val="005C5459"/>
    <w:rsid w:val="005C7017"/>
    <w:rsid w:val="005D364B"/>
    <w:rsid w:val="005D5107"/>
    <w:rsid w:val="005E63EB"/>
    <w:rsid w:val="005E6C1F"/>
    <w:rsid w:val="005F4BA3"/>
    <w:rsid w:val="006017A6"/>
    <w:rsid w:val="006306CD"/>
    <w:rsid w:val="00636643"/>
    <w:rsid w:val="00644483"/>
    <w:rsid w:val="00647280"/>
    <w:rsid w:val="00666804"/>
    <w:rsid w:val="0067733C"/>
    <w:rsid w:val="0069114E"/>
    <w:rsid w:val="00694559"/>
    <w:rsid w:val="006A0716"/>
    <w:rsid w:val="006A0A40"/>
    <w:rsid w:val="006B32DF"/>
    <w:rsid w:val="006C1EE4"/>
    <w:rsid w:val="006D497F"/>
    <w:rsid w:val="006D4B59"/>
    <w:rsid w:val="006F1651"/>
    <w:rsid w:val="006F2A45"/>
    <w:rsid w:val="006F6E3F"/>
    <w:rsid w:val="00703E2B"/>
    <w:rsid w:val="00715A60"/>
    <w:rsid w:val="007254EC"/>
    <w:rsid w:val="007260B4"/>
    <w:rsid w:val="00731A2B"/>
    <w:rsid w:val="00767ECA"/>
    <w:rsid w:val="00771D87"/>
    <w:rsid w:val="0077735C"/>
    <w:rsid w:val="0078245B"/>
    <w:rsid w:val="007944B9"/>
    <w:rsid w:val="007A73EF"/>
    <w:rsid w:val="007C35A4"/>
    <w:rsid w:val="007D2148"/>
    <w:rsid w:val="007D25B9"/>
    <w:rsid w:val="007E145B"/>
    <w:rsid w:val="007E3D61"/>
    <w:rsid w:val="007F0224"/>
    <w:rsid w:val="007F2B87"/>
    <w:rsid w:val="007F648F"/>
    <w:rsid w:val="0081456B"/>
    <w:rsid w:val="00817686"/>
    <w:rsid w:val="0082092E"/>
    <w:rsid w:val="00840408"/>
    <w:rsid w:val="0085131E"/>
    <w:rsid w:val="00874C0B"/>
    <w:rsid w:val="00877CA2"/>
    <w:rsid w:val="0089012C"/>
    <w:rsid w:val="008B648D"/>
    <w:rsid w:val="008C344E"/>
    <w:rsid w:val="008C371C"/>
    <w:rsid w:val="008C787B"/>
    <w:rsid w:val="008D3CD7"/>
    <w:rsid w:val="008D71DC"/>
    <w:rsid w:val="008E4E0A"/>
    <w:rsid w:val="008F4027"/>
    <w:rsid w:val="00912FFD"/>
    <w:rsid w:val="009136BB"/>
    <w:rsid w:val="00920345"/>
    <w:rsid w:val="00921993"/>
    <w:rsid w:val="00933E0A"/>
    <w:rsid w:val="009348E0"/>
    <w:rsid w:val="0093629A"/>
    <w:rsid w:val="009442E6"/>
    <w:rsid w:val="009471F5"/>
    <w:rsid w:val="00953368"/>
    <w:rsid w:val="00954652"/>
    <w:rsid w:val="009625AC"/>
    <w:rsid w:val="009A390B"/>
    <w:rsid w:val="009B0378"/>
    <w:rsid w:val="009B2DC6"/>
    <w:rsid w:val="009C27E5"/>
    <w:rsid w:val="009C296C"/>
    <w:rsid w:val="009C4EF5"/>
    <w:rsid w:val="009C7599"/>
    <w:rsid w:val="009D31F1"/>
    <w:rsid w:val="009D5F03"/>
    <w:rsid w:val="009E1CC1"/>
    <w:rsid w:val="009F0A7F"/>
    <w:rsid w:val="009F2090"/>
    <w:rsid w:val="00A00110"/>
    <w:rsid w:val="00A028AC"/>
    <w:rsid w:val="00A21E1D"/>
    <w:rsid w:val="00A3296B"/>
    <w:rsid w:val="00A37C22"/>
    <w:rsid w:val="00A42489"/>
    <w:rsid w:val="00A42D3B"/>
    <w:rsid w:val="00A432BB"/>
    <w:rsid w:val="00A55A64"/>
    <w:rsid w:val="00A66867"/>
    <w:rsid w:val="00A71C4A"/>
    <w:rsid w:val="00A94E41"/>
    <w:rsid w:val="00A97E21"/>
    <w:rsid w:val="00AB0D72"/>
    <w:rsid w:val="00AD2A2B"/>
    <w:rsid w:val="00B11627"/>
    <w:rsid w:val="00B138E4"/>
    <w:rsid w:val="00B151F1"/>
    <w:rsid w:val="00B16CA1"/>
    <w:rsid w:val="00B20217"/>
    <w:rsid w:val="00B250CF"/>
    <w:rsid w:val="00B34E70"/>
    <w:rsid w:val="00B504C7"/>
    <w:rsid w:val="00B61EFE"/>
    <w:rsid w:val="00B65845"/>
    <w:rsid w:val="00B81ECE"/>
    <w:rsid w:val="00B9710E"/>
    <w:rsid w:val="00BA224A"/>
    <w:rsid w:val="00BA45A1"/>
    <w:rsid w:val="00BA5C20"/>
    <w:rsid w:val="00BA5C83"/>
    <w:rsid w:val="00BB42FA"/>
    <w:rsid w:val="00BB45EF"/>
    <w:rsid w:val="00BC7939"/>
    <w:rsid w:val="00BF077D"/>
    <w:rsid w:val="00C009CF"/>
    <w:rsid w:val="00C03BA9"/>
    <w:rsid w:val="00C0582D"/>
    <w:rsid w:val="00C05FA2"/>
    <w:rsid w:val="00C2506C"/>
    <w:rsid w:val="00C370AE"/>
    <w:rsid w:val="00C37834"/>
    <w:rsid w:val="00C426AE"/>
    <w:rsid w:val="00C5386F"/>
    <w:rsid w:val="00C54D21"/>
    <w:rsid w:val="00C62721"/>
    <w:rsid w:val="00C63668"/>
    <w:rsid w:val="00C70723"/>
    <w:rsid w:val="00C71A3C"/>
    <w:rsid w:val="00C7675A"/>
    <w:rsid w:val="00C77AA6"/>
    <w:rsid w:val="00C90499"/>
    <w:rsid w:val="00C92EC8"/>
    <w:rsid w:val="00C94CEA"/>
    <w:rsid w:val="00C97DFD"/>
    <w:rsid w:val="00CA18A5"/>
    <w:rsid w:val="00CA63FF"/>
    <w:rsid w:val="00CC4417"/>
    <w:rsid w:val="00CD49D6"/>
    <w:rsid w:val="00CE144B"/>
    <w:rsid w:val="00D01192"/>
    <w:rsid w:val="00D06869"/>
    <w:rsid w:val="00D11671"/>
    <w:rsid w:val="00D119CA"/>
    <w:rsid w:val="00D17F1E"/>
    <w:rsid w:val="00D21636"/>
    <w:rsid w:val="00D253AE"/>
    <w:rsid w:val="00D30FD1"/>
    <w:rsid w:val="00D67F9E"/>
    <w:rsid w:val="00D711F3"/>
    <w:rsid w:val="00D73316"/>
    <w:rsid w:val="00D73FCB"/>
    <w:rsid w:val="00D7445D"/>
    <w:rsid w:val="00D76497"/>
    <w:rsid w:val="00D858F4"/>
    <w:rsid w:val="00D85D70"/>
    <w:rsid w:val="00D97148"/>
    <w:rsid w:val="00DC7AB5"/>
    <w:rsid w:val="00DE6542"/>
    <w:rsid w:val="00E14B46"/>
    <w:rsid w:val="00E22E4A"/>
    <w:rsid w:val="00E316EC"/>
    <w:rsid w:val="00E32EF0"/>
    <w:rsid w:val="00E45DE4"/>
    <w:rsid w:val="00E51828"/>
    <w:rsid w:val="00E55825"/>
    <w:rsid w:val="00E56BEE"/>
    <w:rsid w:val="00E570D9"/>
    <w:rsid w:val="00E703CD"/>
    <w:rsid w:val="00E81DCB"/>
    <w:rsid w:val="00E917E3"/>
    <w:rsid w:val="00E91F4B"/>
    <w:rsid w:val="00E94090"/>
    <w:rsid w:val="00E95DAA"/>
    <w:rsid w:val="00EA0BC1"/>
    <w:rsid w:val="00EA4E7A"/>
    <w:rsid w:val="00EC3692"/>
    <w:rsid w:val="00EC4992"/>
    <w:rsid w:val="00EC5CB7"/>
    <w:rsid w:val="00EC6632"/>
    <w:rsid w:val="00ED00B8"/>
    <w:rsid w:val="00EE4109"/>
    <w:rsid w:val="00EE4807"/>
    <w:rsid w:val="00EE75BC"/>
    <w:rsid w:val="00F2480A"/>
    <w:rsid w:val="00F2585A"/>
    <w:rsid w:val="00F30854"/>
    <w:rsid w:val="00F42C71"/>
    <w:rsid w:val="00F866C9"/>
    <w:rsid w:val="00F86A47"/>
    <w:rsid w:val="00FA183D"/>
    <w:rsid w:val="00FA2595"/>
    <w:rsid w:val="00FA72ED"/>
    <w:rsid w:val="00FD4613"/>
    <w:rsid w:val="00FD6E37"/>
    <w:rsid w:val="00FE5077"/>
    <w:rsid w:val="00FF6E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E3CD65"/>
  <w15:docId w15:val="{CDEB0369-0DE2-4743-AB1B-041D34963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4">
    <w:name w:val="heading 4"/>
    <w:basedOn w:val="Normal"/>
    <w:link w:val="Heading4Char"/>
    <w:uiPriority w:val="9"/>
    <w:qFormat/>
    <w:rsid w:val="006A0A40"/>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03E2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3E2B"/>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List Paragraph12,Bullet Style,Colorful List - Accent 11,Normal numbered,List Paragraph2"/>
    <w:basedOn w:val="Normal"/>
    <w:link w:val="ListParagraphChar"/>
    <w:uiPriority w:val="34"/>
    <w:qFormat/>
    <w:rsid w:val="002A55C8"/>
    <w:pPr>
      <w:ind w:left="720"/>
      <w:contextualSpacing/>
    </w:pPr>
  </w:style>
  <w:style w:type="table" w:styleId="TableGrid">
    <w:name w:val="Table Grid"/>
    <w:basedOn w:val="TableNormal"/>
    <w:uiPriority w:val="59"/>
    <w:rsid w:val="00A432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List Paragraph12 Char"/>
    <w:basedOn w:val="DefaultParagraphFont"/>
    <w:link w:val="ListParagraph"/>
    <w:uiPriority w:val="34"/>
    <w:locked/>
    <w:rsid w:val="001F35DD"/>
  </w:style>
  <w:style w:type="paragraph" w:styleId="NormalWeb">
    <w:name w:val="Normal (Web)"/>
    <w:basedOn w:val="Normal"/>
    <w:uiPriority w:val="99"/>
    <w:unhideWhenUsed/>
    <w:rsid w:val="005258CA"/>
    <w:pPr>
      <w:spacing w:after="0" w:line="240" w:lineRule="auto"/>
    </w:pPr>
    <w:rPr>
      <w:rFonts w:ascii="Times New Roman" w:hAnsi="Times New Roman" w:cs="Times New Roman"/>
      <w:sz w:val="24"/>
      <w:szCs w:val="24"/>
      <w:lang w:eastAsia="en-GB"/>
    </w:rPr>
  </w:style>
  <w:style w:type="character" w:styleId="Hyperlink">
    <w:name w:val="Hyperlink"/>
    <w:basedOn w:val="DefaultParagraphFont"/>
    <w:uiPriority w:val="99"/>
    <w:unhideWhenUsed/>
    <w:rsid w:val="005574EC"/>
    <w:rPr>
      <w:color w:val="0000FF" w:themeColor="hyperlink"/>
      <w:u w:val="single"/>
    </w:rPr>
  </w:style>
  <w:style w:type="character" w:styleId="FollowedHyperlink">
    <w:name w:val="FollowedHyperlink"/>
    <w:basedOn w:val="DefaultParagraphFont"/>
    <w:uiPriority w:val="99"/>
    <w:semiHidden/>
    <w:unhideWhenUsed/>
    <w:rsid w:val="0067733C"/>
    <w:rPr>
      <w:color w:val="800080" w:themeColor="followedHyperlink"/>
      <w:u w:val="single"/>
    </w:rPr>
  </w:style>
  <w:style w:type="character" w:styleId="UnresolvedMention">
    <w:name w:val="Unresolved Mention"/>
    <w:basedOn w:val="DefaultParagraphFont"/>
    <w:uiPriority w:val="99"/>
    <w:semiHidden/>
    <w:unhideWhenUsed/>
    <w:rsid w:val="00C37834"/>
    <w:rPr>
      <w:color w:val="605E5C"/>
      <w:shd w:val="clear" w:color="auto" w:fill="E1DFDD"/>
    </w:rPr>
  </w:style>
  <w:style w:type="character" w:customStyle="1" w:styleId="Heading4Char">
    <w:name w:val="Heading 4 Char"/>
    <w:basedOn w:val="DefaultParagraphFont"/>
    <w:link w:val="Heading4"/>
    <w:uiPriority w:val="9"/>
    <w:rsid w:val="006A0A40"/>
    <w:rPr>
      <w:rFonts w:ascii="Times New Roman" w:eastAsia="Times New Roman" w:hAnsi="Times New Roman" w:cs="Times New Roman"/>
      <w:b/>
      <w:bCs/>
      <w:sz w:val="24"/>
      <w:szCs w:val="24"/>
      <w:lang w:eastAsia="en-GB"/>
    </w:rPr>
  </w:style>
  <w:style w:type="character" w:customStyle="1" w:styleId="participant-name">
    <w:name w:val="participant-name"/>
    <w:basedOn w:val="DefaultParagraphFont"/>
    <w:rsid w:val="006A0A40"/>
  </w:style>
  <w:style w:type="paragraph" w:customStyle="1" w:styleId="activity-time">
    <w:name w:val="activity-time"/>
    <w:basedOn w:val="Normal"/>
    <w:rsid w:val="006A0A4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chat-historyactivity-item">
    <w:name w:val="chat-history__activity-item"/>
    <w:basedOn w:val="Normal"/>
    <w:rsid w:val="006A0A4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normal">
    <w:name w:val="x_msonormal"/>
    <w:basedOn w:val="Normal"/>
    <w:rsid w:val="00A37C2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listparagraph">
    <w:name w:val="x_msolistparagraph"/>
    <w:basedOn w:val="Normal"/>
    <w:rsid w:val="00A37C2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451B16"/>
    <w:pPr>
      <w:tabs>
        <w:tab w:val="center" w:pos="4513"/>
        <w:tab w:val="right" w:pos="9026"/>
      </w:tabs>
      <w:spacing w:after="0" w:line="240" w:lineRule="auto"/>
    </w:pPr>
  </w:style>
  <w:style w:type="character" w:customStyle="1" w:styleId="HeaderChar">
    <w:name w:val="Header Char"/>
    <w:basedOn w:val="DefaultParagraphFont"/>
    <w:link w:val="Header"/>
    <w:uiPriority w:val="99"/>
    <w:rsid w:val="00451B16"/>
  </w:style>
  <w:style w:type="paragraph" w:styleId="Footer">
    <w:name w:val="footer"/>
    <w:basedOn w:val="Normal"/>
    <w:link w:val="FooterChar"/>
    <w:uiPriority w:val="99"/>
    <w:unhideWhenUsed/>
    <w:rsid w:val="00451B16"/>
    <w:pPr>
      <w:tabs>
        <w:tab w:val="center" w:pos="4513"/>
        <w:tab w:val="right" w:pos="9026"/>
      </w:tabs>
      <w:spacing w:after="0" w:line="240" w:lineRule="auto"/>
    </w:pPr>
  </w:style>
  <w:style w:type="character" w:customStyle="1" w:styleId="FooterChar">
    <w:name w:val="Footer Char"/>
    <w:basedOn w:val="DefaultParagraphFont"/>
    <w:link w:val="Footer"/>
    <w:uiPriority w:val="99"/>
    <w:rsid w:val="00451B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231883">
      <w:bodyDiv w:val="1"/>
      <w:marLeft w:val="0"/>
      <w:marRight w:val="0"/>
      <w:marTop w:val="0"/>
      <w:marBottom w:val="0"/>
      <w:divBdr>
        <w:top w:val="none" w:sz="0" w:space="0" w:color="auto"/>
        <w:left w:val="none" w:sz="0" w:space="0" w:color="auto"/>
        <w:bottom w:val="none" w:sz="0" w:space="0" w:color="auto"/>
        <w:right w:val="none" w:sz="0" w:space="0" w:color="auto"/>
      </w:divBdr>
      <w:divsChild>
        <w:div w:id="2026205062">
          <w:marLeft w:val="274"/>
          <w:marRight w:val="0"/>
          <w:marTop w:val="0"/>
          <w:marBottom w:val="240"/>
          <w:divBdr>
            <w:top w:val="none" w:sz="0" w:space="0" w:color="auto"/>
            <w:left w:val="none" w:sz="0" w:space="0" w:color="auto"/>
            <w:bottom w:val="none" w:sz="0" w:space="0" w:color="auto"/>
            <w:right w:val="none" w:sz="0" w:space="0" w:color="auto"/>
          </w:divBdr>
        </w:div>
      </w:divsChild>
    </w:div>
    <w:div w:id="587495161">
      <w:bodyDiv w:val="1"/>
      <w:marLeft w:val="0"/>
      <w:marRight w:val="0"/>
      <w:marTop w:val="0"/>
      <w:marBottom w:val="0"/>
      <w:divBdr>
        <w:top w:val="none" w:sz="0" w:space="0" w:color="auto"/>
        <w:left w:val="none" w:sz="0" w:space="0" w:color="auto"/>
        <w:bottom w:val="none" w:sz="0" w:space="0" w:color="auto"/>
        <w:right w:val="none" w:sz="0" w:space="0" w:color="auto"/>
      </w:divBdr>
    </w:div>
    <w:div w:id="588468214">
      <w:bodyDiv w:val="1"/>
      <w:marLeft w:val="0"/>
      <w:marRight w:val="0"/>
      <w:marTop w:val="0"/>
      <w:marBottom w:val="0"/>
      <w:divBdr>
        <w:top w:val="none" w:sz="0" w:space="0" w:color="auto"/>
        <w:left w:val="none" w:sz="0" w:space="0" w:color="auto"/>
        <w:bottom w:val="none" w:sz="0" w:space="0" w:color="auto"/>
        <w:right w:val="none" w:sz="0" w:space="0" w:color="auto"/>
      </w:divBdr>
    </w:div>
    <w:div w:id="707998230">
      <w:bodyDiv w:val="1"/>
      <w:marLeft w:val="0"/>
      <w:marRight w:val="0"/>
      <w:marTop w:val="0"/>
      <w:marBottom w:val="0"/>
      <w:divBdr>
        <w:top w:val="none" w:sz="0" w:space="0" w:color="auto"/>
        <w:left w:val="none" w:sz="0" w:space="0" w:color="auto"/>
        <w:bottom w:val="none" w:sz="0" w:space="0" w:color="auto"/>
        <w:right w:val="none" w:sz="0" w:space="0" w:color="auto"/>
      </w:divBdr>
      <w:divsChild>
        <w:div w:id="2049916368">
          <w:marLeft w:val="274"/>
          <w:marRight w:val="0"/>
          <w:marTop w:val="0"/>
          <w:marBottom w:val="240"/>
          <w:divBdr>
            <w:top w:val="none" w:sz="0" w:space="0" w:color="auto"/>
            <w:left w:val="none" w:sz="0" w:space="0" w:color="auto"/>
            <w:bottom w:val="none" w:sz="0" w:space="0" w:color="auto"/>
            <w:right w:val="none" w:sz="0" w:space="0" w:color="auto"/>
          </w:divBdr>
        </w:div>
        <w:div w:id="292370956">
          <w:marLeft w:val="806"/>
          <w:marRight w:val="0"/>
          <w:marTop w:val="75"/>
          <w:marBottom w:val="0"/>
          <w:divBdr>
            <w:top w:val="none" w:sz="0" w:space="0" w:color="auto"/>
            <w:left w:val="none" w:sz="0" w:space="0" w:color="auto"/>
            <w:bottom w:val="none" w:sz="0" w:space="0" w:color="auto"/>
            <w:right w:val="none" w:sz="0" w:space="0" w:color="auto"/>
          </w:divBdr>
        </w:div>
        <w:div w:id="2116905176">
          <w:marLeft w:val="806"/>
          <w:marRight w:val="0"/>
          <w:marTop w:val="75"/>
          <w:marBottom w:val="0"/>
          <w:divBdr>
            <w:top w:val="none" w:sz="0" w:space="0" w:color="auto"/>
            <w:left w:val="none" w:sz="0" w:space="0" w:color="auto"/>
            <w:bottom w:val="none" w:sz="0" w:space="0" w:color="auto"/>
            <w:right w:val="none" w:sz="0" w:space="0" w:color="auto"/>
          </w:divBdr>
        </w:div>
        <w:div w:id="1709719429">
          <w:marLeft w:val="806"/>
          <w:marRight w:val="0"/>
          <w:marTop w:val="75"/>
          <w:marBottom w:val="0"/>
          <w:divBdr>
            <w:top w:val="none" w:sz="0" w:space="0" w:color="auto"/>
            <w:left w:val="none" w:sz="0" w:space="0" w:color="auto"/>
            <w:bottom w:val="none" w:sz="0" w:space="0" w:color="auto"/>
            <w:right w:val="none" w:sz="0" w:space="0" w:color="auto"/>
          </w:divBdr>
        </w:div>
        <w:div w:id="1740860230">
          <w:marLeft w:val="274"/>
          <w:marRight w:val="0"/>
          <w:marTop w:val="0"/>
          <w:marBottom w:val="240"/>
          <w:divBdr>
            <w:top w:val="none" w:sz="0" w:space="0" w:color="auto"/>
            <w:left w:val="none" w:sz="0" w:space="0" w:color="auto"/>
            <w:bottom w:val="none" w:sz="0" w:space="0" w:color="auto"/>
            <w:right w:val="none" w:sz="0" w:space="0" w:color="auto"/>
          </w:divBdr>
        </w:div>
        <w:div w:id="1609240078">
          <w:marLeft w:val="806"/>
          <w:marRight w:val="0"/>
          <w:marTop w:val="75"/>
          <w:marBottom w:val="0"/>
          <w:divBdr>
            <w:top w:val="none" w:sz="0" w:space="0" w:color="auto"/>
            <w:left w:val="none" w:sz="0" w:space="0" w:color="auto"/>
            <w:bottom w:val="none" w:sz="0" w:space="0" w:color="auto"/>
            <w:right w:val="none" w:sz="0" w:space="0" w:color="auto"/>
          </w:divBdr>
        </w:div>
        <w:div w:id="1566573945">
          <w:marLeft w:val="806"/>
          <w:marRight w:val="0"/>
          <w:marTop w:val="75"/>
          <w:marBottom w:val="0"/>
          <w:divBdr>
            <w:top w:val="none" w:sz="0" w:space="0" w:color="auto"/>
            <w:left w:val="none" w:sz="0" w:space="0" w:color="auto"/>
            <w:bottom w:val="none" w:sz="0" w:space="0" w:color="auto"/>
            <w:right w:val="none" w:sz="0" w:space="0" w:color="auto"/>
          </w:divBdr>
        </w:div>
        <w:div w:id="197358506">
          <w:marLeft w:val="806"/>
          <w:marRight w:val="0"/>
          <w:marTop w:val="75"/>
          <w:marBottom w:val="0"/>
          <w:divBdr>
            <w:top w:val="none" w:sz="0" w:space="0" w:color="auto"/>
            <w:left w:val="none" w:sz="0" w:space="0" w:color="auto"/>
            <w:bottom w:val="none" w:sz="0" w:space="0" w:color="auto"/>
            <w:right w:val="none" w:sz="0" w:space="0" w:color="auto"/>
          </w:divBdr>
        </w:div>
        <w:div w:id="2033606760">
          <w:marLeft w:val="806"/>
          <w:marRight w:val="0"/>
          <w:marTop w:val="75"/>
          <w:marBottom w:val="0"/>
          <w:divBdr>
            <w:top w:val="none" w:sz="0" w:space="0" w:color="auto"/>
            <w:left w:val="none" w:sz="0" w:space="0" w:color="auto"/>
            <w:bottom w:val="none" w:sz="0" w:space="0" w:color="auto"/>
            <w:right w:val="none" w:sz="0" w:space="0" w:color="auto"/>
          </w:divBdr>
        </w:div>
      </w:divsChild>
    </w:div>
    <w:div w:id="1049458453">
      <w:bodyDiv w:val="1"/>
      <w:marLeft w:val="0"/>
      <w:marRight w:val="0"/>
      <w:marTop w:val="0"/>
      <w:marBottom w:val="0"/>
      <w:divBdr>
        <w:top w:val="none" w:sz="0" w:space="0" w:color="auto"/>
        <w:left w:val="none" w:sz="0" w:space="0" w:color="auto"/>
        <w:bottom w:val="none" w:sz="0" w:space="0" w:color="auto"/>
        <w:right w:val="none" w:sz="0" w:space="0" w:color="auto"/>
      </w:divBdr>
      <w:divsChild>
        <w:div w:id="1833984243">
          <w:marLeft w:val="274"/>
          <w:marRight w:val="0"/>
          <w:marTop w:val="0"/>
          <w:marBottom w:val="240"/>
          <w:divBdr>
            <w:top w:val="none" w:sz="0" w:space="0" w:color="auto"/>
            <w:left w:val="none" w:sz="0" w:space="0" w:color="auto"/>
            <w:bottom w:val="none" w:sz="0" w:space="0" w:color="auto"/>
            <w:right w:val="none" w:sz="0" w:space="0" w:color="auto"/>
          </w:divBdr>
        </w:div>
        <w:div w:id="2127965276">
          <w:marLeft w:val="274"/>
          <w:marRight w:val="0"/>
          <w:marTop w:val="0"/>
          <w:marBottom w:val="240"/>
          <w:divBdr>
            <w:top w:val="none" w:sz="0" w:space="0" w:color="auto"/>
            <w:left w:val="none" w:sz="0" w:space="0" w:color="auto"/>
            <w:bottom w:val="none" w:sz="0" w:space="0" w:color="auto"/>
            <w:right w:val="none" w:sz="0" w:space="0" w:color="auto"/>
          </w:divBdr>
        </w:div>
        <w:div w:id="746149031">
          <w:marLeft w:val="274"/>
          <w:marRight w:val="0"/>
          <w:marTop w:val="0"/>
          <w:marBottom w:val="240"/>
          <w:divBdr>
            <w:top w:val="none" w:sz="0" w:space="0" w:color="auto"/>
            <w:left w:val="none" w:sz="0" w:space="0" w:color="auto"/>
            <w:bottom w:val="none" w:sz="0" w:space="0" w:color="auto"/>
            <w:right w:val="none" w:sz="0" w:space="0" w:color="auto"/>
          </w:divBdr>
        </w:div>
      </w:divsChild>
    </w:div>
    <w:div w:id="1068917164">
      <w:bodyDiv w:val="1"/>
      <w:marLeft w:val="0"/>
      <w:marRight w:val="0"/>
      <w:marTop w:val="0"/>
      <w:marBottom w:val="0"/>
      <w:divBdr>
        <w:top w:val="none" w:sz="0" w:space="0" w:color="auto"/>
        <w:left w:val="none" w:sz="0" w:space="0" w:color="auto"/>
        <w:bottom w:val="none" w:sz="0" w:space="0" w:color="auto"/>
        <w:right w:val="none" w:sz="0" w:space="0" w:color="auto"/>
      </w:divBdr>
      <w:divsChild>
        <w:div w:id="1850755563">
          <w:marLeft w:val="547"/>
          <w:marRight w:val="0"/>
          <w:marTop w:val="86"/>
          <w:marBottom w:val="0"/>
          <w:divBdr>
            <w:top w:val="none" w:sz="0" w:space="0" w:color="auto"/>
            <w:left w:val="none" w:sz="0" w:space="0" w:color="auto"/>
            <w:bottom w:val="none" w:sz="0" w:space="0" w:color="auto"/>
            <w:right w:val="none" w:sz="0" w:space="0" w:color="auto"/>
          </w:divBdr>
        </w:div>
        <w:div w:id="328867974">
          <w:marLeft w:val="547"/>
          <w:marRight w:val="0"/>
          <w:marTop w:val="86"/>
          <w:marBottom w:val="0"/>
          <w:divBdr>
            <w:top w:val="none" w:sz="0" w:space="0" w:color="auto"/>
            <w:left w:val="none" w:sz="0" w:space="0" w:color="auto"/>
            <w:bottom w:val="none" w:sz="0" w:space="0" w:color="auto"/>
            <w:right w:val="none" w:sz="0" w:space="0" w:color="auto"/>
          </w:divBdr>
        </w:div>
        <w:div w:id="1649436600">
          <w:marLeft w:val="547"/>
          <w:marRight w:val="0"/>
          <w:marTop w:val="86"/>
          <w:marBottom w:val="0"/>
          <w:divBdr>
            <w:top w:val="none" w:sz="0" w:space="0" w:color="auto"/>
            <w:left w:val="none" w:sz="0" w:space="0" w:color="auto"/>
            <w:bottom w:val="none" w:sz="0" w:space="0" w:color="auto"/>
            <w:right w:val="none" w:sz="0" w:space="0" w:color="auto"/>
          </w:divBdr>
        </w:div>
        <w:div w:id="1005670723">
          <w:marLeft w:val="547"/>
          <w:marRight w:val="0"/>
          <w:marTop w:val="86"/>
          <w:marBottom w:val="0"/>
          <w:divBdr>
            <w:top w:val="none" w:sz="0" w:space="0" w:color="auto"/>
            <w:left w:val="none" w:sz="0" w:space="0" w:color="auto"/>
            <w:bottom w:val="none" w:sz="0" w:space="0" w:color="auto"/>
            <w:right w:val="none" w:sz="0" w:space="0" w:color="auto"/>
          </w:divBdr>
        </w:div>
        <w:div w:id="1514878462">
          <w:marLeft w:val="547"/>
          <w:marRight w:val="0"/>
          <w:marTop w:val="86"/>
          <w:marBottom w:val="0"/>
          <w:divBdr>
            <w:top w:val="none" w:sz="0" w:space="0" w:color="auto"/>
            <w:left w:val="none" w:sz="0" w:space="0" w:color="auto"/>
            <w:bottom w:val="none" w:sz="0" w:space="0" w:color="auto"/>
            <w:right w:val="none" w:sz="0" w:space="0" w:color="auto"/>
          </w:divBdr>
        </w:div>
        <w:div w:id="856499429">
          <w:marLeft w:val="547"/>
          <w:marRight w:val="0"/>
          <w:marTop w:val="86"/>
          <w:marBottom w:val="0"/>
          <w:divBdr>
            <w:top w:val="none" w:sz="0" w:space="0" w:color="auto"/>
            <w:left w:val="none" w:sz="0" w:space="0" w:color="auto"/>
            <w:bottom w:val="none" w:sz="0" w:space="0" w:color="auto"/>
            <w:right w:val="none" w:sz="0" w:space="0" w:color="auto"/>
          </w:divBdr>
        </w:div>
        <w:div w:id="44372104">
          <w:marLeft w:val="547"/>
          <w:marRight w:val="0"/>
          <w:marTop w:val="86"/>
          <w:marBottom w:val="0"/>
          <w:divBdr>
            <w:top w:val="none" w:sz="0" w:space="0" w:color="auto"/>
            <w:left w:val="none" w:sz="0" w:space="0" w:color="auto"/>
            <w:bottom w:val="none" w:sz="0" w:space="0" w:color="auto"/>
            <w:right w:val="none" w:sz="0" w:space="0" w:color="auto"/>
          </w:divBdr>
        </w:div>
      </w:divsChild>
    </w:div>
    <w:div w:id="1093087660">
      <w:bodyDiv w:val="1"/>
      <w:marLeft w:val="0"/>
      <w:marRight w:val="0"/>
      <w:marTop w:val="0"/>
      <w:marBottom w:val="0"/>
      <w:divBdr>
        <w:top w:val="none" w:sz="0" w:space="0" w:color="auto"/>
        <w:left w:val="none" w:sz="0" w:space="0" w:color="auto"/>
        <w:bottom w:val="none" w:sz="0" w:space="0" w:color="auto"/>
        <w:right w:val="none" w:sz="0" w:space="0" w:color="auto"/>
      </w:divBdr>
      <w:divsChild>
        <w:div w:id="1342854201">
          <w:marLeft w:val="720"/>
          <w:marRight w:val="0"/>
          <w:marTop w:val="154"/>
          <w:marBottom w:val="0"/>
          <w:divBdr>
            <w:top w:val="none" w:sz="0" w:space="0" w:color="auto"/>
            <w:left w:val="none" w:sz="0" w:space="0" w:color="auto"/>
            <w:bottom w:val="none" w:sz="0" w:space="0" w:color="auto"/>
            <w:right w:val="none" w:sz="0" w:space="0" w:color="auto"/>
          </w:divBdr>
        </w:div>
        <w:div w:id="1608124264">
          <w:marLeft w:val="720"/>
          <w:marRight w:val="0"/>
          <w:marTop w:val="154"/>
          <w:marBottom w:val="0"/>
          <w:divBdr>
            <w:top w:val="none" w:sz="0" w:space="0" w:color="auto"/>
            <w:left w:val="none" w:sz="0" w:space="0" w:color="auto"/>
            <w:bottom w:val="none" w:sz="0" w:space="0" w:color="auto"/>
            <w:right w:val="none" w:sz="0" w:space="0" w:color="auto"/>
          </w:divBdr>
        </w:div>
        <w:div w:id="27147611">
          <w:marLeft w:val="720"/>
          <w:marRight w:val="0"/>
          <w:marTop w:val="154"/>
          <w:marBottom w:val="0"/>
          <w:divBdr>
            <w:top w:val="none" w:sz="0" w:space="0" w:color="auto"/>
            <w:left w:val="none" w:sz="0" w:space="0" w:color="auto"/>
            <w:bottom w:val="none" w:sz="0" w:space="0" w:color="auto"/>
            <w:right w:val="none" w:sz="0" w:space="0" w:color="auto"/>
          </w:divBdr>
        </w:div>
        <w:div w:id="1987665668">
          <w:marLeft w:val="720"/>
          <w:marRight w:val="0"/>
          <w:marTop w:val="154"/>
          <w:marBottom w:val="0"/>
          <w:divBdr>
            <w:top w:val="none" w:sz="0" w:space="0" w:color="auto"/>
            <w:left w:val="none" w:sz="0" w:space="0" w:color="auto"/>
            <w:bottom w:val="none" w:sz="0" w:space="0" w:color="auto"/>
            <w:right w:val="none" w:sz="0" w:space="0" w:color="auto"/>
          </w:divBdr>
        </w:div>
        <w:div w:id="1883789806">
          <w:marLeft w:val="720"/>
          <w:marRight w:val="0"/>
          <w:marTop w:val="154"/>
          <w:marBottom w:val="0"/>
          <w:divBdr>
            <w:top w:val="none" w:sz="0" w:space="0" w:color="auto"/>
            <w:left w:val="none" w:sz="0" w:space="0" w:color="auto"/>
            <w:bottom w:val="none" w:sz="0" w:space="0" w:color="auto"/>
            <w:right w:val="none" w:sz="0" w:space="0" w:color="auto"/>
          </w:divBdr>
        </w:div>
        <w:div w:id="1109933133">
          <w:marLeft w:val="720"/>
          <w:marRight w:val="0"/>
          <w:marTop w:val="154"/>
          <w:marBottom w:val="0"/>
          <w:divBdr>
            <w:top w:val="none" w:sz="0" w:space="0" w:color="auto"/>
            <w:left w:val="none" w:sz="0" w:space="0" w:color="auto"/>
            <w:bottom w:val="none" w:sz="0" w:space="0" w:color="auto"/>
            <w:right w:val="none" w:sz="0" w:space="0" w:color="auto"/>
          </w:divBdr>
        </w:div>
        <w:div w:id="1864122988">
          <w:marLeft w:val="720"/>
          <w:marRight w:val="0"/>
          <w:marTop w:val="154"/>
          <w:marBottom w:val="0"/>
          <w:divBdr>
            <w:top w:val="none" w:sz="0" w:space="0" w:color="auto"/>
            <w:left w:val="none" w:sz="0" w:space="0" w:color="auto"/>
            <w:bottom w:val="none" w:sz="0" w:space="0" w:color="auto"/>
            <w:right w:val="none" w:sz="0" w:space="0" w:color="auto"/>
          </w:divBdr>
        </w:div>
        <w:div w:id="1526365228">
          <w:marLeft w:val="720"/>
          <w:marRight w:val="0"/>
          <w:marTop w:val="154"/>
          <w:marBottom w:val="0"/>
          <w:divBdr>
            <w:top w:val="none" w:sz="0" w:space="0" w:color="auto"/>
            <w:left w:val="none" w:sz="0" w:space="0" w:color="auto"/>
            <w:bottom w:val="none" w:sz="0" w:space="0" w:color="auto"/>
            <w:right w:val="none" w:sz="0" w:space="0" w:color="auto"/>
          </w:divBdr>
        </w:div>
      </w:divsChild>
    </w:div>
    <w:div w:id="1257404953">
      <w:bodyDiv w:val="1"/>
      <w:marLeft w:val="0"/>
      <w:marRight w:val="0"/>
      <w:marTop w:val="0"/>
      <w:marBottom w:val="0"/>
      <w:divBdr>
        <w:top w:val="none" w:sz="0" w:space="0" w:color="auto"/>
        <w:left w:val="none" w:sz="0" w:space="0" w:color="auto"/>
        <w:bottom w:val="none" w:sz="0" w:space="0" w:color="auto"/>
        <w:right w:val="none" w:sz="0" w:space="0" w:color="auto"/>
      </w:divBdr>
    </w:div>
    <w:div w:id="1310984940">
      <w:bodyDiv w:val="1"/>
      <w:marLeft w:val="0"/>
      <w:marRight w:val="0"/>
      <w:marTop w:val="0"/>
      <w:marBottom w:val="0"/>
      <w:divBdr>
        <w:top w:val="none" w:sz="0" w:space="0" w:color="auto"/>
        <w:left w:val="none" w:sz="0" w:space="0" w:color="auto"/>
        <w:bottom w:val="none" w:sz="0" w:space="0" w:color="auto"/>
        <w:right w:val="none" w:sz="0" w:space="0" w:color="auto"/>
      </w:divBdr>
    </w:div>
    <w:div w:id="1332415006">
      <w:bodyDiv w:val="1"/>
      <w:marLeft w:val="0"/>
      <w:marRight w:val="0"/>
      <w:marTop w:val="0"/>
      <w:marBottom w:val="0"/>
      <w:divBdr>
        <w:top w:val="none" w:sz="0" w:space="0" w:color="auto"/>
        <w:left w:val="none" w:sz="0" w:space="0" w:color="auto"/>
        <w:bottom w:val="none" w:sz="0" w:space="0" w:color="auto"/>
        <w:right w:val="none" w:sz="0" w:space="0" w:color="auto"/>
      </w:divBdr>
      <w:divsChild>
        <w:div w:id="234321587">
          <w:marLeft w:val="1426"/>
          <w:marRight w:val="0"/>
          <w:marTop w:val="200"/>
          <w:marBottom w:val="0"/>
          <w:divBdr>
            <w:top w:val="none" w:sz="0" w:space="0" w:color="auto"/>
            <w:left w:val="none" w:sz="0" w:space="0" w:color="auto"/>
            <w:bottom w:val="none" w:sz="0" w:space="0" w:color="auto"/>
            <w:right w:val="none" w:sz="0" w:space="0" w:color="auto"/>
          </w:divBdr>
        </w:div>
      </w:divsChild>
    </w:div>
    <w:div w:id="1800150006">
      <w:bodyDiv w:val="1"/>
      <w:marLeft w:val="0"/>
      <w:marRight w:val="0"/>
      <w:marTop w:val="0"/>
      <w:marBottom w:val="0"/>
      <w:divBdr>
        <w:top w:val="none" w:sz="0" w:space="0" w:color="auto"/>
        <w:left w:val="none" w:sz="0" w:space="0" w:color="auto"/>
        <w:bottom w:val="none" w:sz="0" w:space="0" w:color="auto"/>
        <w:right w:val="none" w:sz="0" w:space="0" w:color="auto"/>
      </w:divBdr>
    </w:div>
    <w:div w:id="2022931145">
      <w:bodyDiv w:val="1"/>
      <w:marLeft w:val="0"/>
      <w:marRight w:val="0"/>
      <w:marTop w:val="0"/>
      <w:marBottom w:val="0"/>
      <w:divBdr>
        <w:top w:val="none" w:sz="0" w:space="0" w:color="auto"/>
        <w:left w:val="none" w:sz="0" w:space="0" w:color="auto"/>
        <w:bottom w:val="none" w:sz="0" w:space="0" w:color="auto"/>
        <w:right w:val="none" w:sz="0" w:space="0" w:color="auto"/>
      </w:divBdr>
    </w:div>
    <w:div w:id="2075396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D915A6-8336-4E64-A852-6D0AC7BF32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7</Pages>
  <Words>1537</Words>
  <Characters>8767</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Blake, Carrie</dc:creator>
  <cp:lastModifiedBy>Capener, Leigh</cp:lastModifiedBy>
  <cp:revision>3</cp:revision>
  <dcterms:created xsi:type="dcterms:W3CDTF">2023-07-14T08:01:00Z</dcterms:created>
  <dcterms:modified xsi:type="dcterms:W3CDTF">2023-07-18T14:54:00Z</dcterms:modified>
</cp:coreProperties>
</file>