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71EC530" w14:textId="276E2BFA" w:rsidR="00A432BB" w:rsidRDefault="00A432BB" w:rsidP="00F42C71">
      <w:pPr>
        <w:pStyle w:val="ListParagraph"/>
        <w:shd w:val="clear" w:color="auto" w:fill="FFFFFF"/>
        <w:spacing w:before="100" w:beforeAutospacing="1" w:after="100" w:afterAutospacing="1" w:line="248" w:lineRule="atLeast"/>
        <w:rPr>
          <w:rFonts w:eastAsia="Times New Roman" w:cstheme="minorHAnsi"/>
          <w:color w:val="111111"/>
          <w:sz w:val="24"/>
          <w:szCs w:val="24"/>
          <w:lang w:eastAsia="en-GB"/>
        </w:rPr>
      </w:pPr>
    </w:p>
    <w:tbl>
      <w:tblPr>
        <w:tblStyle w:val="TableGrid"/>
        <w:tblW w:w="5000" w:type="pct"/>
        <w:tblLook w:val="04A0" w:firstRow="1" w:lastRow="0" w:firstColumn="1" w:lastColumn="0" w:noHBand="0" w:noVBand="1"/>
      </w:tblPr>
      <w:tblGrid>
        <w:gridCol w:w="3383"/>
        <w:gridCol w:w="1755"/>
        <w:gridCol w:w="8810"/>
      </w:tblGrid>
      <w:tr w:rsidR="00A432BB" w14:paraId="2A410091" w14:textId="77777777" w:rsidTr="00767ECA">
        <w:tc>
          <w:tcPr>
            <w:tcW w:w="5000" w:type="pct"/>
            <w:gridSpan w:val="3"/>
          </w:tcPr>
          <w:p w14:paraId="727FC1F6" w14:textId="77777777" w:rsidR="00A432BB" w:rsidRPr="00A432BB" w:rsidRDefault="000F4FBD" w:rsidP="00A432BB">
            <w:pPr>
              <w:pStyle w:val="ListParagraph"/>
              <w:spacing w:before="100" w:beforeAutospacing="1" w:after="100" w:afterAutospacing="1" w:line="248" w:lineRule="atLeast"/>
              <w:ind w:left="0"/>
              <w:jc w:val="center"/>
              <w:rPr>
                <w:rFonts w:eastAsia="Times New Roman" w:cstheme="minorHAnsi"/>
                <w:b/>
                <w:color w:val="111111"/>
                <w:sz w:val="24"/>
                <w:szCs w:val="24"/>
                <w:lang w:eastAsia="en-GB"/>
              </w:rPr>
            </w:pPr>
            <w:r>
              <w:rPr>
                <w:rFonts w:eastAsia="Times New Roman" w:cstheme="minorHAnsi"/>
                <w:b/>
                <w:color w:val="111111"/>
                <w:sz w:val="24"/>
                <w:szCs w:val="24"/>
                <w:lang w:eastAsia="en-GB"/>
              </w:rPr>
              <w:t>Minutes Template</w:t>
            </w:r>
          </w:p>
        </w:tc>
      </w:tr>
      <w:tr w:rsidR="004404A2" w14:paraId="3EC90AA1" w14:textId="77777777" w:rsidTr="00767ECA">
        <w:tc>
          <w:tcPr>
            <w:tcW w:w="5000" w:type="pct"/>
            <w:gridSpan w:val="3"/>
          </w:tcPr>
          <w:p w14:paraId="1ABF7A71" w14:textId="4AB27562" w:rsidR="004404A2" w:rsidRPr="00244725" w:rsidRDefault="004404A2" w:rsidP="001F35DD">
            <w:pPr>
              <w:pStyle w:val="ListParagraph"/>
              <w:spacing w:before="100" w:beforeAutospacing="1" w:after="100" w:afterAutospacing="1" w:line="248" w:lineRule="atLeast"/>
              <w:ind w:left="0"/>
              <w:rPr>
                <w:rFonts w:eastAsia="Times New Roman" w:cstheme="minorHAnsi"/>
                <w:sz w:val="24"/>
                <w:szCs w:val="24"/>
                <w:lang w:eastAsia="en-GB"/>
              </w:rPr>
            </w:pPr>
            <w:r w:rsidRPr="00244725">
              <w:rPr>
                <w:rFonts w:eastAsia="Times New Roman" w:cstheme="minorHAnsi"/>
                <w:sz w:val="24"/>
                <w:szCs w:val="24"/>
                <w:lang w:eastAsia="en-GB"/>
              </w:rPr>
              <w:t>Meeting Name</w:t>
            </w:r>
            <w:r w:rsidR="002E64CC" w:rsidRPr="00244725">
              <w:rPr>
                <w:rFonts w:eastAsia="Times New Roman" w:cstheme="minorHAnsi"/>
                <w:sz w:val="24"/>
                <w:szCs w:val="24"/>
                <w:lang w:eastAsia="en-GB"/>
              </w:rPr>
              <w:t xml:space="preserve">: </w:t>
            </w:r>
            <w:r w:rsidR="001F35DD" w:rsidRPr="00244725">
              <w:rPr>
                <w:rFonts w:eastAsia="Times New Roman" w:cstheme="minorHAnsi"/>
                <w:sz w:val="24"/>
                <w:szCs w:val="24"/>
                <w:lang w:eastAsia="en-GB"/>
              </w:rPr>
              <w:t xml:space="preserve">Primary </w:t>
            </w:r>
            <w:proofErr w:type="spellStart"/>
            <w:r w:rsidR="001F35DD" w:rsidRPr="00244725">
              <w:rPr>
                <w:rFonts w:eastAsia="Times New Roman" w:cstheme="minorHAnsi"/>
                <w:sz w:val="24"/>
                <w:szCs w:val="24"/>
                <w:lang w:eastAsia="en-GB"/>
              </w:rPr>
              <w:t>WaSP</w:t>
            </w:r>
            <w:proofErr w:type="spellEnd"/>
            <w:r w:rsidR="001F35DD" w:rsidRPr="00244725">
              <w:rPr>
                <w:rFonts w:eastAsia="Times New Roman" w:cstheme="minorHAnsi"/>
                <w:sz w:val="24"/>
                <w:szCs w:val="24"/>
                <w:lang w:eastAsia="en-GB"/>
              </w:rPr>
              <w:t xml:space="preserve"> Group</w:t>
            </w:r>
          </w:p>
        </w:tc>
      </w:tr>
      <w:tr w:rsidR="004404A2" w14:paraId="6FC382D6" w14:textId="77777777" w:rsidTr="00767ECA">
        <w:tc>
          <w:tcPr>
            <w:tcW w:w="1213" w:type="pct"/>
          </w:tcPr>
          <w:p w14:paraId="072D06FF" w14:textId="77777777" w:rsidR="004404A2" w:rsidRDefault="004404A2" w:rsidP="004404A2">
            <w:pPr>
              <w:pStyle w:val="ListParagraph"/>
              <w:spacing w:before="100" w:beforeAutospacing="1" w:after="100" w:afterAutospacing="1" w:line="248" w:lineRule="atLeast"/>
              <w:ind w:left="0"/>
              <w:jc w:val="right"/>
              <w:rPr>
                <w:rFonts w:eastAsia="Times New Roman" w:cstheme="minorHAnsi"/>
                <w:color w:val="111111"/>
                <w:sz w:val="24"/>
                <w:szCs w:val="24"/>
                <w:lang w:eastAsia="en-GB"/>
              </w:rPr>
            </w:pPr>
            <w:r>
              <w:rPr>
                <w:rFonts w:eastAsia="Times New Roman" w:cstheme="minorHAnsi"/>
                <w:color w:val="111111"/>
                <w:sz w:val="24"/>
                <w:szCs w:val="24"/>
                <w:lang w:eastAsia="en-GB"/>
              </w:rPr>
              <w:t>Time</w:t>
            </w:r>
          </w:p>
        </w:tc>
        <w:tc>
          <w:tcPr>
            <w:tcW w:w="629" w:type="pct"/>
          </w:tcPr>
          <w:p w14:paraId="657229CB" w14:textId="6F407835" w:rsidR="004404A2" w:rsidRPr="00244725" w:rsidRDefault="00B504C7" w:rsidP="00A976E9">
            <w:pPr>
              <w:pStyle w:val="ListParagraph"/>
              <w:spacing w:before="100" w:beforeAutospacing="1" w:after="100" w:afterAutospacing="1" w:line="248" w:lineRule="atLeast"/>
              <w:ind w:left="0"/>
              <w:rPr>
                <w:rFonts w:eastAsia="Times New Roman" w:cstheme="minorHAnsi"/>
                <w:sz w:val="24"/>
                <w:szCs w:val="24"/>
                <w:lang w:eastAsia="en-GB"/>
              </w:rPr>
            </w:pPr>
            <w:r w:rsidRPr="00244725">
              <w:rPr>
                <w:rFonts w:eastAsia="Times New Roman" w:cstheme="minorHAnsi"/>
                <w:sz w:val="24"/>
                <w:szCs w:val="24"/>
                <w:lang w:eastAsia="en-GB"/>
              </w:rPr>
              <w:t>1</w:t>
            </w:r>
            <w:r w:rsidR="001F35DD" w:rsidRPr="00244725">
              <w:rPr>
                <w:rFonts w:eastAsia="Times New Roman" w:cstheme="minorHAnsi"/>
                <w:sz w:val="24"/>
                <w:szCs w:val="24"/>
                <w:lang w:eastAsia="en-GB"/>
              </w:rPr>
              <w:t>4.00</w:t>
            </w:r>
          </w:p>
        </w:tc>
        <w:tc>
          <w:tcPr>
            <w:tcW w:w="3158" w:type="pct"/>
            <w:vMerge w:val="restart"/>
          </w:tcPr>
          <w:p w14:paraId="55822C1D" w14:textId="411A5790" w:rsidR="001F35DD" w:rsidRDefault="001F35DD" w:rsidP="001F35DD">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 xml:space="preserve">Minute taker: </w:t>
            </w:r>
            <w:r w:rsidR="009136BB">
              <w:rPr>
                <w:rFonts w:eastAsia="Times New Roman" w:cstheme="minorHAnsi"/>
                <w:color w:val="111111"/>
                <w:sz w:val="24"/>
                <w:szCs w:val="24"/>
                <w:lang w:eastAsia="en-GB"/>
              </w:rPr>
              <w:t>Alex Walker</w:t>
            </w:r>
          </w:p>
          <w:p w14:paraId="67BA43AF" w14:textId="2A9E1212" w:rsidR="004404A2" w:rsidRDefault="001F35DD" w:rsidP="001F35DD">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Chair:</w:t>
            </w:r>
            <w:r w:rsidR="009136BB">
              <w:rPr>
                <w:rFonts w:eastAsia="Times New Roman" w:cstheme="minorHAnsi"/>
                <w:color w:val="111111"/>
                <w:sz w:val="24"/>
                <w:szCs w:val="24"/>
                <w:lang w:eastAsia="en-GB"/>
              </w:rPr>
              <w:t xml:space="preserve"> Julie Taylor</w:t>
            </w:r>
          </w:p>
        </w:tc>
      </w:tr>
      <w:tr w:rsidR="004404A2" w14:paraId="61C11787" w14:textId="77777777" w:rsidTr="00767ECA">
        <w:tc>
          <w:tcPr>
            <w:tcW w:w="1213" w:type="pct"/>
          </w:tcPr>
          <w:p w14:paraId="3A7F4C05" w14:textId="77777777" w:rsidR="004404A2" w:rsidRDefault="004404A2" w:rsidP="004404A2">
            <w:pPr>
              <w:pStyle w:val="ListParagraph"/>
              <w:spacing w:before="100" w:beforeAutospacing="1" w:after="100" w:afterAutospacing="1" w:line="248" w:lineRule="atLeast"/>
              <w:ind w:left="0"/>
              <w:jc w:val="right"/>
              <w:rPr>
                <w:rFonts w:eastAsia="Times New Roman" w:cstheme="minorHAnsi"/>
                <w:color w:val="111111"/>
                <w:sz w:val="24"/>
                <w:szCs w:val="24"/>
                <w:lang w:eastAsia="en-GB"/>
              </w:rPr>
            </w:pPr>
            <w:r>
              <w:rPr>
                <w:rFonts w:eastAsia="Times New Roman" w:cstheme="minorHAnsi"/>
                <w:color w:val="111111"/>
                <w:sz w:val="24"/>
                <w:szCs w:val="24"/>
                <w:lang w:eastAsia="en-GB"/>
              </w:rPr>
              <w:t>Date</w:t>
            </w:r>
          </w:p>
        </w:tc>
        <w:tc>
          <w:tcPr>
            <w:tcW w:w="629" w:type="pct"/>
          </w:tcPr>
          <w:p w14:paraId="40943475" w14:textId="5B5E75AE" w:rsidR="004404A2" w:rsidRPr="00244725" w:rsidRDefault="00BF077D" w:rsidP="00A976E9">
            <w:pPr>
              <w:pStyle w:val="ListParagraph"/>
              <w:spacing w:before="100" w:beforeAutospacing="1" w:after="100" w:afterAutospacing="1" w:line="248" w:lineRule="atLeast"/>
              <w:ind w:left="0"/>
              <w:rPr>
                <w:rFonts w:eastAsia="Times New Roman" w:cstheme="minorHAnsi"/>
                <w:sz w:val="24"/>
                <w:szCs w:val="24"/>
                <w:lang w:eastAsia="en-GB"/>
              </w:rPr>
            </w:pPr>
            <w:r w:rsidRPr="00244725">
              <w:rPr>
                <w:rFonts w:eastAsia="Times New Roman" w:cstheme="minorHAnsi"/>
                <w:sz w:val="24"/>
                <w:szCs w:val="24"/>
                <w:lang w:eastAsia="en-GB"/>
              </w:rPr>
              <w:t>30.11.17</w:t>
            </w:r>
          </w:p>
        </w:tc>
        <w:tc>
          <w:tcPr>
            <w:tcW w:w="3158" w:type="pct"/>
            <w:vMerge/>
          </w:tcPr>
          <w:p w14:paraId="10AD41C7" w14:textId="77777777" w:rsidR="004404A2" w:rsidRDefault="004404A2" w:rsidP="00A976E9">
            <w:pPr>
              <w:pStyle w:val="ListParagraph"/>
              <w:spacing w:before="100" w:beforeAutospacing="1" w:after="100" w:afterAutospacing="1" w:line="248" w:lineRule="atLeast"/>
              <w:ind w:left="0"/>
              <w:rPr>
                <w:rFonts w:eastAsia="Times New Roman" w:cstheme="minorHAnsi"/>
                <w:color w:val="111111"/>
                <w:sz w:val="24"/>
                <w:szCs w:val="24"/>
                <w:lang w:eastAsia="en-GB"/>
              </w:rPr>
            </w:pPr>
          </w:p>
        </w:tc>
      </w:tr>
      <w:tr w:rsidR="004404A2" w14:paraId="59DD3EF3" w14:textId="77777777" w:rsidTr="00767ECA">
        <w:trPr>
          <w:trHeight w:val="596"/>
        </w:trPr>
        <w:tc>
          <w:tcPr>
            <w:tcW w:w="5000" w:type="pct"/>
            <w:gridSpan w:val="3"/>
          </w:tcPr>
          <w:p w14:paraId="182E07FB" w14:textId="0C7C2C7B" w:rsidR="009136BB" w:rsidRPr="009136BB" w:rsidRDefault="004404A2" w:rsidP="001F35DD">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9136BB">
              <w:rPr>
                <w:rFonts w:eastAsia="Times New Roman" w:cstheme="minorHAnsi"/>
                <w:b/>
                <w:color w:val="111111"/>
                <w:sz w:val="24"/>
                <w:szCs w:val="24"/>
                <w:lang w:eastAsia="en-GB"/>
              </w:rPr>
              <w:t>Attendees</w:t>
            </w:r>
            <w:r w:rsidR="002E64CC" w:rsidRPr="009136BB">
              <w:rPr>
                <w:rFonts w:eastAsia="Times New Roman" w:cstheme="minorHAnsi"/>
                <w:b/>
                <w:color w:val="111111"/>
                <w:sz w:val="24"/>
                <w:szCs w:val="24"/>
                <w:lang w:eastAsia="en-GB"/>
              </w:rPr>
              <w:t xml:space="preserve">: </w:t>
            </w:r>
          </w:p>
          <w:p w14:paraId="1D95495B" w14:textId="77777777" w:rsidR="009136BB" w:rsidRDefault="009136BB" w:rsidP="001F35DD">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Lisa Batchelor – Gateway Alliance</w:t>
            </w:r>
          </w:p>
          <w:p w14:paraId="55F57A17" w14:textId="77777777" w:rsidR="009136BB" w:rsidRDefault="009136BB" w:rsidP="001F35DD">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Leigh Capener CTE</w:t>
            </w:r>
          </w:p>
          <w:p w14:paraId="1CEDF51E" w14:textId="69596BF2" w:rsidR="009136BB" w:rsidRDefault="009136BB" w:rsidP="001F35DD">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Alex Walker – CTE</w:t>
            </w:r>
          </w:p>
          <w:p w14:paraId="7D0C96E2" w14:textId="77777777" w:rsidR="009136BB" w:rsidRDefault="009136BB" w:rsidP="001F35DD">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Michelle Harris – Holbrook Primary School</w:t>
            </w:r>
          </w:p>
          <w:p w14:paraId="0BE4163B" w14:textId="77777777" w:rsidR="009136BB" w:rsidRDefault="009136BB" w:rsidP="001F35DD">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Sophie Sanders – Manor Park Primary School</w:t>
            </w:r>
          </w:p>
          <w:p w14:paraId="7E9D2D28" w14:textId="77777777" w:rsidR="009136BB" w:rsidRDefault="009136BB" w:rsidP="001F35DD">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 xml:space="preserve">Sally Snooks – </w:t>
            </w:r>
            <w:proofErr w:type="spellStart"/>
            <w:r>
              <w:rPr>
                <w:rFonts w:eastAsia="Times New Roman" w:cstheme="minorHAnsi"/>
                <w:color w:val="111111"/>
                <w:sz w:val="24"/>
                <w:szCs w:val="24"/>
                <w:lang w:eastAsia="en-GB"/>
              </w:rPr>
              <w:t>Edgewick</w:t>
            </w:r>
            <w:proofErr w:type="spellEnd"/>
            <w:r>
              <w:rPr>
                <w:rFonts w:eastAsia="Times New Roman" w:cstheme="minorHAnsi"/>
                <w:color w:val="111111"/>
                <w:sz w:val="24"/>
                <w:szCs w:val="24"/>
                <w:lang w:eastAsia="en-GB"/>
              </w:rPr>
              <w:t xml:space="preserve"> Primary School</w:t>
            </w:r>
          </w:p>
          <w:p w14:paraId="33CF38EC" w14:textId="77777777" w:rsidR="009136BB" w:rsidRDefault="009136BB" w:rsidP="001F35DD">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 xml:space="preserve">Ruth </w:t>
            </w:r>
            <w:proofErr w:type="spellStart"/>
            <w:r>
              <w:rPr>
                <w:rFonts w:eastAsia="Times New Roman" w:cstheme="minorHAnsi"/>
                <w:color w:val="111111"/>
                <w:sz w:val="24"/>
                <w:szCs w:val="24"/>
                <w:lang w:eastAsia="en-GB"/>
              </w:rPr>
              <w:t>Anstee</w:t>
            </w:r>
            <w:proofErr w:type="spellEnd"/>
            <w:r>
              <w:rPr>
                <w:rFonts w:eastAsia="Times New Roman" w:cstheme="minorHAnsi"/>
                <w:color w:val="111111"/>
                <w:sz w:val="24"/>
                <w:szCs w:val="24"/>
                <w:lang w:eastAsia="en-GB"/>
              </w:rPr>
              <w:t xml:space="preserve"> – </w:t>
            </w:r>
            <w:proofErr w:type="spellStart"/>
            <w:r>
              <w:rPr>
                <w:rFonts w:eastAsia="Times New Roman" w:cstheme="minorHAnsi"/>
                <w:color w:val="111111"/>
                <w:sz w:val="24"/>
                <w:szCs w:val="24"/>
                <w:lang w:eastAsia="en-GB"/>
              </w:rPr>
              <w:t>St.Margaret’s</w:t>
            </w:r>
            <w:proofErr w:type="spellEnd"/>
            <w:r>
              <w:rPr>
                <w:rFonts w:eastAsia="Times New Roman" w:cstheme="minorHAnsi"/>
                <w:color w:val="111111"/>
                <w:sz w:val="24"/>
                <w:szCs w:val="24"/>
                <w:lang w:eastAsia="en-GB"/>
              </w:rPr>
              <w:t xml:space="preserve"> </w:t>
            </w:r>
            <w:proofErr w:type="spellStart"/>
            <w:r>
              <w:rPr>
                <w:rFonts w:eastAsia="Times New Roman" w:cstheme="minorHAnsi"/>
                <w:color w:val="111111"/>
                <w:sz w:val="24"/>
                <w:szCs w:val="24"/>
                <w:lang w:eastAsia="en-GB"/>
              </w:rPr>
              <w:t>CofE</w:t>
            </w:r>
            <w:proofErr w:type="spellEnd"/>
            <w:r>
              <w:rPr>
                <w:rFonts w:eastAsia="Times New Roman" w:cstheme="minorHAnsi"/>
                <w:color w:val="111111"/>
                <w:sz w:val="24"/>
                <w:szCs w:val="24"/>
                <w:lang w:eastAsia="en-GB"/>
              </w:rPr>
              <w:t xml:space="preserve"> Junior School</w:t>
            </w:r>
          </w:p>
          <w:p w14:paraId="7C5A9BDC" w14:textId="77777777" w:rsidR="009136BB" w:rsidRDefault="009136BB" w:rsidP="001F35DD">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Jacki Smith – Mount Nod Primary School</w:t>
            </w:r>
          </w:p>
          <w:p w14:paraId="1348DCCC" w14:textId="77777777" w:rsidR="009136BB" w:rsidRDefault="009136BB" w:rsidP="001F35DD">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 xml:space="preserve">Sam </w:t>
            </w:r>
            <w:proofErr w:type="spellStart"/>
            <w:r>
              <w:rPr>
                <w:rFonts w:eastAsia="Times New Roman" w:cstheme="minorHAnsi"/>
                <w:color w:val="111111"/>
                <w:sz w:val="24"/>
                <w:szCs w:val="24"/>
                <w:lang w:eastAsia="en-GB"/>
              </w:rPr>
              <w:t>Warrinton</w:t>
            </w:r>
            <w:proofErr w:type="spellEnd"/>
            <w:r>
              <w:rPr>
                <w:rFonts w:eastAsia="Times New Roman" w:cstheme="minorHAnsi"/>
                <w:color w:val="111111"/>
                <w:sz w:val="24"/>
                <w:szCs w:val="24"/>
                <w:lang w:eastAsia="en-GB"/>
              </w:rPr>
              <w:t xml:space="preserve"> – </w:t>
            </w:r>
            <w:proofErr w:type="spellStart"/>
            <w:r>
              <w:rPr>
                <w:rFonts w:eastAsia="Times New Roman" w:cstheme="minorHAnsi"/>
                <w:color w:val="111111"/>
                <w:sz w:val="24"/>
                <w:szCs w:val="24"/>
                <w:lang w:eastAsia="en-GB"/>
              </w:rPr>
              <w:t>Eastlands</w:t>
            </w:r>
            <w:proofErr w:type="spellEnd"/>
            <w:r>
              <w:rPr>
                <w:rFonts w:eastAsia="Times New Roman" w:cstheme="minorHAnsi"/>
                <w:color w:val="111111"/>
                <w:sz w:val="24"/>
                <w:szCs w:val="24"/>
                <w:lang w:eastAsia="en-GB"/>
              </w:rPr>
              <w:t xml:space="preserve"> Primary School</w:t>
            </w:r>
          </w:p>
          <w:p w14:paraId="7495C7E7" w14:textId="76AEA71A" w:rsidR="005258CA" w:rsidRDefault="005258CA" w:rsidP="005258CA">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 xml:space="preserve">Sayeed Ahmed – John </w:t>
            </w:r>
            <w:proofErr w:type="spellStart"/>
            <w:r>
              <w:rPr>
                <w:rFonts w:eastAsia="Times New Roman" w:cstheme="minorHAnsi"/>
                <w:color w:val="111111"/>
                <w:sz w:val="24"/>
                <w:szCs w:val="24"/>
                <w:lang w:eastAsia="en-GB"/>
              </w:rPr>
              <w:t>Gulson</w:t>
            </w:r>
            <w:proofErr w:type="spellEnd"/>
            <w:r>
              <w:rPr>
                <w:rFonts w:eastAsia="Times New Roman" w:cstheme="minorHAnsi"/>
                <w:color w:val="111111"/>
                <w:sz w:val="24"/>
                <w:szCs w:val="24"/>
                <w:lang w:eastAsia="en-GB"/>
              </w:rPr>
              <w:t xml:space="preserve"> Primary School</w:t>
            </w:r>
          </w:p>
          <w:p w14:paraId="4F3B55D0" w14:textId="77FB1702" w:rsidR="005258CA" w:rsidRPr="005258CA" w:rsidRDefault="005258CA" w:rsidP="005258CA">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ascii="Calibri" w:hAnsi="Calibri"/>
                <w:color w:val="000000"/>
              </w:rPr>
              <w:t xml:space="preserve">Stewart Price - </w:t>
            </w:r>
            <w:r>
              <w:rPr>
                <w:rFonts w:eastAsia="Times New Roman" w:cstheme="minorHAnsi"/>
                <w:color w:val="111111"/>
                <w:sz w:val="24"/>
                <w:szCs w:val="24"/>
                <w:lang w:eastAsia="en-GB"/>
              </w:rPr>
              <w:t xml:space="preserve">John </w:t>
            </w:r>
            <w:proofErr w:type="spellStart"/>
            <w:r>
              <w:rPr>
                <w:rFonts w:eastAsia="Times New Roman" w:cstheme="minorHAnsi"/>
                <w:color w:val="111111"/>
                <w:sz w:val="24"/>
                <w:szCs w:val="24"/>
                <w:lang w:eastAsia="en-GB"/>
              </w:rPr>
              <w:t>Gulson</w:t>
            </w:r>
            <w:proofErr w:type="spellEnd"/>
            <w:r>
              <w:rPr>
                <w:rFonts w:eastAsia="Times New Roman" w:cstheme="minorHAnsi"/>
                <w:color w:val="111111"/>
                <w:sz w:val="24"/>
                <w:szCs w:val="24"/>
                <w:lang w:eastAsia="en-GB"/>
              </w:rPr>
              <w:t xml:space="preserve"> Primary School</w:t>
            </w:r>
          </w:p>
          <w:p w14:paraId="254D888F" w14:textId="790BA492" w:rsidR="005258CA" w:rsidRDefault="005258CA" w:rsidP="001F35DD">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Andrea Bell – Bishop Challoner</w:t>
            </w:r>
          </w:p>
          <w:p w14:paraId="4EB56428" w14:textId="65FC932D" w:rsidR="005258CA" w:rsidRDefault="005258CA" w:rsidP="001F35DD">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 xml:space="preserve">Andy Mitchell – </w:t>
            </w:r>
            <w:proofErr w:type="spellStart"/>
            <w:r>
              <w:rPr>
                <w:rFonts w:eastAsia="Times New Roman" w:cstheme="minorHAnsi"/>
                <w:color w:val="111111"/>
                <w:sz w:val="24"/>
                <w:szCs w:val="24"/>
                <w:lang w:eastAsia="en-GB"/>
              </w:rPr>
              <w:t>Woodloes</w:t>
            </w:r>
            <w:proofErr w:type="spellEnd"/>
            <w:r>
              <w:rPr>
                <w:rFonts w:eastAsia="Times New Roman" w:cstheme="minorHAnsi"/>
                <w:color w:val="111111"/>
                <w:sz w:val="24"/>
                <w:szCs w:val="24"/>
                <w:lang w:eastAsia="en-GB"/>
              </w:rPr>
              <w:t xml:space="preserve"> Primary School</w:t>
            </w:r>
          </w:p>
          <w:p w14:paraId="0D27FF74" w14:textId="0A08297F" w:rsidR="009136BB" w:rsidRDefault="009136BB" w:rsidP="001F35DD">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Julie Taylor – CTE</w:t>
            </w:r>
          </w:p>
          <w:p w14:paraId="47B084A3" w14:textId="762C9572" w:rsidR="009136BB" w:rsidRDefault="009136BB" w:rsidP="001F35DD">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Des Hewitt - CTE</w:t>
            </w:r>
          </w:p>
        </w:tc>
      </w:tr>
      <w:tr w:rsidR="004404A2" w14:paraId="74E0C32D" w14:textId="77777777" w:rsidTr="00767ECA">
        <w:tc>
          <w:tcPr>
            <w:tcW w:w="5000" w:type="pct"/>
            <w:gridSpan w:val="3"/>
          </w:tcPr>
          <w:p w14:paraId="17C4D309" w14:textId="5E2FC1B6" w:rsidR="004404A2" w:rsidRDefault="004404A2" w:rsidP="005258CA">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Apologies</w:t>
            </w:r>
            <w:r w:rsidR="002E64CC">
              <w:rPr>
                <w:rFonts w:eastAsia="Times New Roman" w:cstheme="minorHAnsi"/>
                <w:color w:val="111111"/>
                <w:sz w:val="24"/>
                <w:szCs w:val="24"/>
                <w:lang w:eastAsia="en-GB"/>
              </w:rPr>
              <w:t xml:space="preserve">: </w:t>
            </w:r>
            <w:r w:rsidR="005258CA">
              <w:rPr>
                <w:rFonts w:eastAsia="Times New Roman" w:cstheme="minorHAnsi"/>
                <w:color w:val="111111"/>
                <w:sz w:val="24"/>
                <w:szCs w:val="24"/>
                <w:lang w:eastAsia="en-GB"/>
              </w:rPr>
              <w:t>Helen Martin – Gateway Alliance</w:t>
            </w:r>
          </w:p>
        </w:tc>
      </w:tr>
      <w:tr w:rsidR="004404A2" w14:paraId="70C4E198" w14:textId="77777777" w:rsidTr="00767ECA">
        <w:tc>
          <w:tcPr>
            <w:tcW w:w="1213" w:type="pct"/>
          </w:tcPr>
          <w:p w14:paraId="6DAC9D6A" w14:textId="77777777" w:rsidR="004404A2" w:rsidRDefault="004404A2" w:rsidP="00F42C71">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Approval of previous minutes/ amends or re-actions</w:t>
            </w:r>
          </w:p>
        </w:tc>
        <w:tc>
          <w:tcPr>
            <w:tcW w:w="3787" w:type="pct"/>
            <w:gridSpan w:val="2"/>
          </w:tcPr>
          <w:p w14:paraId="121FE652" w14:textId="135FA006" w:rsidR="004404A2" w:rsidRDefault="00217326" w:rsidP="00F42C71">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N/A</w:t>
            </w:r>
          </w:p>
          <w:p w14:paraId="6CD3802C" w14:textId="77777777" w:rsidR="002E64CC" w:rsidRDefault="002E64CC" w:rsidP="00F42C71">
            <w:pPr>
              <w:pStyle w:val="ListParagraph"/>
              <w:spacing w:before="100" w:beforeAutospacing="1" w:after="100" w:afterAutospacing="1" w:line="248" w:lineRule="atLeast"/>
              <w:ind w:left="0"/>
              <w:rPr>
                <w:rFonts w:eastAsia="Times New Roman" w:cstheme="minorHAnsi"/>
                <w:color w:val="111111"/>
                <w:sz w:val="24"/>
                <w:szCs w:val="24"/>
                <w:lang w:eastAsia="en-GB"/>
              </w:rPr>
            </w:pPr>
          </w:p>
          <w:p w14:paraId="08E91485" w14:textId="77777777" w:rsidR="002E64CC" w:rsidRDefault="002E64CC" w:rsidP="00F42C71">
            <w:pPr>
              <w:pStyle w:val="ListParagraph"/>
              <w:spacing w:before="100" w:beforeAutospacing="1" w:after="100" w:afterAutospacing="1" w:line="248" w:lineRule="atLeast"/>
              <w:ind w:left="0"/>
              <w:rPr>
                <w:rFonts w:eastAsia="Times New Roman" w:cstheme="minorHAnsi"/>
                <w:color w:val="111111"/>
                <w:sz w:val="24"/>
                <w:szCs w:val="24"/>
                <w:lang w:eastAsia="en-GB"/>
              </w:rPr>
            </w:pPr>
          </w:p>
        </w:tc>
      </w:tr>
      <w:tr w:rsidR="004404A2" w14:paraId="6ADF5E2D" w14:textId="77777777" w:rsidTr="00767ECA">
        <w:trPr>
          <w:trHeight w:val="1808"/>
        </w:trPr>
        <w:tc>
          <w:tcPr>
            <w:tcW w:w="1213" w:type="pct"/>
          </w:tcPr>
          <w:p w14:paraId="4C0F75A9" w14:textId="77777777" w:rsidR="004404A2" w:rsidRDefault="004404A2" w:rsidP="00F42C71">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lastRenderedPageBreak/>
              <w:t>Agenda Items:</w:t>
            </w:r>
          </w:p>
        </w:tc>
        <w:tc>
          <w:tcPr>
            <w:tcW w:w="3787" w:type="pct"/>
            <w:gridSpan w:val="2"/>
          </w:tcPr>
          <w:p w14:paraId="21705BE0" w14:textId="77777777" w:rsidR="00DC7AB5" w:rsidRPr="00DC7AB5" w:rsidRDefault="00DC7AB5" w:rsidP="00DC7AB5">
            <w:pPr>
              <w:pStyle w:val="ListParagraph"/>
              <w:numPr>
                <w:ilvl w:val="0"/>
                <w:numId w:val="21"/>
              </w:numPr>
              <w:ind w:left="927"/>
              <w:contextualSpacing w:val="0"/>
              <w:rPr>
                <w:sz w:val="24"/>
                <w:szCs w:val="24"/>
              </w:rPr>
            </w:pPr>
            <w:r w:rsidRPr="00DC7AB5">
              <w:rPr>
                <w:sz w:val="24"/>
                <w:szCs w:val="24"/>
              </w:rPr>
              <w:t xml:space="preserve">Welcome and introductions </w:t>
            </w:r>
          </w:p>
          <w:p w14:paraId="733E1B12" w14:textId="77777777" w:rsidR="00DC7AB5" w:rsidRPr="00DC7AB5" w:rsidRDefault="00DC7AB5" w:rsidP="00DC7AB5">
            <w:pPr>
              <w:pStyle w:val="ListParagraph"/>
              <w:numPr>
                <w:ilvl w:val="0"/>
                <w:numId w:val="21"/>
              </w:numPr>
              <w:ind w:left="927"/>
              <w:contextualSpacing w:val="0"/>
              <w:rPr>
                <w:sz w:val="24"/>
                <w:szCs w:val="24"/>
              </w:rPr>
            </w:pPr>
            <w:r w:rsidRPr="00DC7AB5">
              <w:rPr>
                <w:sz w:val="24"/>
                <w:szCs w:val="24"/>
              </w:rPr>
              <w:t>Terms of reference (DH)</w:t>
            </w:r>
          </w:p>
          <w:p w14:paraId="3D2F3C76" w14:textId="77777777" w:rsidR="00DC7AB5" w:rsidRPr="00DC7AB5" w:rsidRDefault="00DC7AB5" w:rsidP="00DC7AB5">
            <w:pPr>
              <w:pStyle w:val="ListParagraph"/>
              <w:numPr>
                <w:ilvl w:val="0"/>
                <w:numId w:val="21"/>
              </w:numPr>
              <w:ind w:left="927"/>
              <w:contextualSpacing w:val="0"/>
              <w:rPr>
                <w:sz w:val="24"/>
                <w:szCs w:val="24"/>
              </w:rPr>
            </w:pPr>
            <w:r w:rsidRPr="00DC7AB5">
              <w:rPr>
                <w:sz w:val="24"/>
                <w:szCs w:val="24"/>
              </w:rPr>
              <w:t xml:space="preserve">Apologies </w:t>
            </w:r>
          </w:p>
          <w:p w14:paraId="2CDF7DC3" w14:textId="77777777" w:rsidR="00DC7AB5" w:rsidRPr="00DC7AB5" w:rsidRDefault="00DC7AB5" w:rsidP="00DC7AB5">
            <w:pPr>
              <w:pStyle w:val="ListParagraph"/>
              <w:numPr>
                <w:ilvl w:val="0"/>
                <w:numId w:val="21"/>
              </w:numPr>
              <w:ind w:left="927"/>
              <w:contextualSpacing w:val="0"/>
              <w:rPr>
                <w:sz w:val="24"/>
                <w:szCs w:val="24"/>
              </w:rPr>
            </w:pPr>
            <w:r w:rsidRPr="00DC7AB5">
              <w:rPr>
                <w:sz w:val="24"/>
                <w:szCs w:val="24"/>
              </w:rPr>
              <w:t>School Direct Collaborative Model (KI/DH)</w:t>
            </w:r>
          </w:p>
          <w:p w14:paraId="3203A03E" w14:textId="77777777" w:rsidR="00DC7AB5" w:rsidRPr="00DC7AB5" w:rsidRDefault="00DC7AB5" w:rsidP="00DC7AB5">
            <w:pPr>
              <w:pStyle w:val="ListParagraph"/>
              <w:numPr>
                <w:ilvl w:val="0"/>
                <w:numId w:val="21"/>
              </w:numPr>
              <w:ind w:left="927"/>
              <w:contextualSpacing w:val="0"/>
              <w:rPr>
                <w:sz w:val="24"/>
                <w:szCs w:val="24"/>
              </w:rPr>
            </w:pPr>
            <w:r w:rsidRPr="00DC7AB5">
              <w:rPr>
                <w:sz w:val="24"/>
                <w:szCs w:val="24"/>
              </w:rPr>
              <w:t xml:space="preserve">GDPR implications (All) </w:t>
            </w:r>
          </w:p>
          <w:p w14:paraId="0C822074" w14:textId="77777777" w:rsidR="00DC7AB5" w:rsidRPr="00DC7AB5" w:rsidRDefault="00DC7AB5" w:rsidP="00DC7AB5">
            <w:pPr>
              <w:pStyle w:val="ListParagraph"/>
              <w:numPr>
                <w:ilvl w:val="0"/>
                <w:numId w:val="21"/>
              </w:numPr>
              <w:ind w:left="927"/>
              <w:contextualSpacing w:val="0"/>
              <w:rPr>
                <w:sz w:val="24"/>
                <w:szCs w:val="24"/>
              </w:rPr>
            </w:pPr>
            <w:r w:rsidRPr="00DC7AB5">
              <w:rPr>
                <w:sz w:val="24"/>
                <w:szCs w:val="24"/>
              </w:rPr>
              <w:t>Review of the year – Professional Practice documentation/changes for next year (JT)</w:t>
            </w:r>
          </w:p>
          <w:p w14:paraId="30AA982F" w14:textId="77777777" w:rsidR="00DC7AB5" w:rsidRPr="00DC7AB5" w:rsidRDefault="00DC7AB5" w:rsidP="00DC7AB5">
            <w:pPr>
              <w:pStyle w:val="ListParagraph"/>
              <w:numPr>
                <w:ilvl w:val="0"/>
                <w:numId w:val="21"/>
              </w:numPr>
              <w:ind w:left="927"/>
              <w:contextualSpacing w:val="0"/>
              <w:rPr>
                <w:sz w:val="24"/>
                <w:szCs w:val="24"/>
              </w:rPr>
            </w:pPr>
            <w:r w:rsidRPr="00DC7AB5">
              <w:rPr>
                <w:sz w:val="24"/>
                <w:szCs w:val="24"/>
              </w:rPr>
              <w:t>School Direct developments – KS3 day/SEND experience (JT/DH)</w:t>
            </w:r>
          </w:p>
          <w:p w14:paraId="722F33EC" w14:textId="77777777" w:rsidR="00DC7AB5" w:rsidRPr="00DC7AB5" w:rsidRDefault="00DC7AB5" w:rsidP="00DC7AB5">
            <w:pPr>
              <w:pStyle w:val="ListParagraph"/>
              <w:numPr>
                <w:ilvl w:val="0"/>
                <w:numId w:val="21"/>
              </w:numPr>
              <w:ind w:left="927"/>
              <w:contextualSpacing w:val="0"/>
              <w:rPr>
                <w:sz w:val="24"/>
                <w:szCs w:val="24"/>
              </w:rPr>
            </w:pPr>
            <w:r w:rsidRPr="00DC7AB5">
              <w:rPr>
                <w:sz w:val="24"/>
                <w:szCs w:val="24"/>
              </w:rPr>
              <w:t>Mentor Development update for 18/19 (JT)</w:t>
            </w:r>
          </w:p>
          <w:p w14:paraId="35D961D9" w14:textId="77777777" w:rsidR="00DC7AB5" w:rsidRPr="00DC7AB5" w:rsidRDefault="00DC7AB5" w:rsidP="00DC7AB5">
            <w:pPr>
              <w:pStyle w:val="ListParagraph"/>
              <w:numPr>
                <w:ilvl w:val="0"/>
                <w:numId w:val="21"/>
              </w:numPr>
              <w:ind w:left="927"/>
              <w:contextualSpacing w:val="0"/>
              <w:rPr>
                <w:sz w:val="24"/>
                <w:szCs w:val="24"/>
                <w:u w:val="single"/>
              </w:rPr>
            </w:pPr>
            <w:r w:rsidRPr="00DC7AB5">
              <w:rPr>
                <w:sz w:val="24"/>
                <w:szCs w:val="24"/>
              </w:rPr>
              <w:t xml:space="preserve"> Feedback re: communication and dissemination of materials to school partners (AW)</w:t>
            </w:r>
          </w:p>
          <w:p w14:paraId="70F10F28" w14:textId="47DE4AC4" w:rsidR="001F35DD" w:rsidRPr="001F35DD" w:rsidRDefault="001F35DD" w:rsidP="00BF077D">
            <w:pPr>
              <w:pStyle w:val="ListParagraph"/>
              <w:spacing w:before="100" w:beforeAutospacing="1" w:after="100" w:afterAutospacing="1" w:line="248" w:lineRule="atLeast"/>
              <w:rPr>
                <w:rFonts w:eastAsia="Times New Roman" w:cstheme="minorHAnsi"/>
                <w:color w:val="111111"/>
                <w:sz w:val="24"/>
                <w:szCs w:val="24"/>
                <w:lang w:eastAsia="en-GB"/>
              </w:rPr>
            </w:pPr>
          </w:p>
        </w:tc>
      </w:tr>
    </w:tbl>
    <w:p w14:paraId="162CCCE0" w14:textId="51208CE0" w:rsidR="005F4BA3" w:rsidRDefault="005F4BA3" w:rsidP="004404A2">
      <w:pPr>
        <w:shd w:val="clear" w:color="auto" w:fill="FFFFFF"/>
        <w:spacing w:before="100" w:beforeAutospacing="1" w:after="100" w:afterAutospacing="1" w:line="248" w:lineRule="atLeast"/>
        <w:rPr>
          <w:rFonts w:eastAsia="Times New Roman" w:cstheme="minorHAnsi"/>
          <w:b/>
          <w:color w:val="111111"/>
          <w:sz w:val="24"/>
          <w:szCs w:val="24"/>
          <w:u w:val="single"/>
          <w:lang w:eastAsia="en-GB"/>
        </w:rPr>
      </w:pPr>
    </w:p>
    <w:p w14:paraId="68C95F90" w14:textId="77777777" w:rsidR="005F4BA3" w:rsidRDefault="005F4BA3">
      <w:pPr>
        <w:rPr>
          <w:rFonts w:eastAsia="Times New Roman" w:cstheme="minorHAnsi"/>
          <w:b/>
          <w:color w:val="111111"/>
          <w:sz w:val="24"/>
          <w:szCs w:val="24"/>
          <w:u w:val="single"/>
          <w:lang w:eastAsia="en-GB"/>
        </w:rPr>
      </w:pPr>
      <w:r>
        <w:rPr>
          <w:rFonts w:eastAsia="Times New Roman" w:cstheme="minorHAnsi"/>
          <w:b/>
          <w:color w:val="111111"/>
          <w:sz w:val="24"/>
          <w:szCs w:val="24"/>
          <w:u w:val="single"/>
          <w:lang w:eastAsia="en-GB"/>
        </w:rPr>
        <w:br w:type="page"/>
      </w:r>
    </w:p>
    <w:tbl>
      <w:tblPr>
        <w:tblStyle w:val="TableGrid"/>
        <w:tblpPr w:leftFromText="180" w:rightFromText="180" w:vertAnchor="text" w:horzAnchor="page" w:tblpX="1590" w:tblpY="-340"/>
        <w:tblW w:w="4381" w:type="pct"/>
        <w:tblLook w:val="04A0" w:firstRow="1" w:lastRow="0" w:firstColumn="1" w:lastColumn="0" w:noHBand="0" w:noVBand="1"/>
      </w:tblPr>
      <w:tblGrid>
        <w:gridCol w:w="2605"/>
        <w:gridCol w:w="5436"/>
        <w:gridCol w:w="4180"/>
      </w:tblGrid>
      <w:tr w:rsidR="002C4C82" w:rsidRPr="00217326" w14:paraId="4F0AA850" w14:textId="77777777" w:rsidTr="002C4C82">
        <w:tc>
          <w:tcPr>
            <w:tcW w:w="1026" w:type="pct"/>
          </w:tcPr>
          <w:p w14:paraId="3C52F3F7" w14:textId="77777777" w:rsidR="002C4C82" w:rsidRPr="001F35DD" w:rsidRDefault="002C4C82" w:rsidP="0029412B">
            <w:pPr>
              <w:pStyle w:val="ListParagraph"/>
              <w:spacing w:before="100" w:beforeAutospacing="1" w:after="100" w:afterAutospacing="1" w:line="248" w:lineRule="atLeast"/>
              <w:ind w:left="0"/>
              <w:rPr>
                <w:rFonts w:eastAsia="Times New Roman" w:cstheme="minorHAnsi"/>
                <w:b/>
                <w:color w:val="111111"/>
                <w:szCs w:val="18"/>
                <w:lang w:eastAsia="en-GB"/>
              </w:rPr>
            </w:pPr>
            <w:r w:rsidRPr="001F35DD">
              <w:rPr>
                <w:rFonts w:eastAsia="Times New Roman" w:cstheme="minorHAnsi"/>
                <w:b/>
                <w:color w:val="111111"/>
                <w:szCs w:val="18"/>
                <w:lang w:eastAsia="en-GB"/>
              </w:rPr>
              <w:lastRenderedPageBreak/>
              <w:t>Agenda Discussion Subject</w:t>
            </w:r>
          </w:p>
        </w:tc>
        <w:tc>
          <w:tcPr>
            <w:tcW w:w="2244" w:type="pct"/>
          </w:tcPr>
          <w:p w14:paraId="55662073" w14:textId="77777777" w:rsidR="002C4C82" w:rsidRPr="001F35DD" w:rsidRDefault="002C4C82" w:rsidP="0029412B">
            <w:pPr>
              <w:pStyle w:val="ListParagraph"/>
              <w:spacing w:before="100" w:beforeAutospacing="1" w:after="100" w:afterAutospacing="1" w:line="248" w:lineRule="atLeast"/>
              <w:ind w:left="0"/>
              <w:rPr>
                <w:rFonts w:eastAsia="Times New Roman" w:cstheme="minorHAnsi"/>
                <w:b/>
                <w:color w:val="111111"/>
                <w:szCs w:val="18"/>
                <w:lang w:eastAsia="en-GB"/>
              </w:rPr>
            </w:pPr>
            <w:r w:rsidRPr="001F35DD">
              <w:rPr>
                <w:rFonts w:eastAsia="Times New Roman" w:cstheme="minorHAnsi"/>
                <w:b/>
                <w:color w:val="111111"/>
                <w:szCs w:val="18"/>
                <w:lang w:eastAsia="en-GB"/>
              </w:rPr>
              <w:t xml:space="preserve">         Notes               </w:t>
            </w:r>
          </w:p>
        </w:tc>
        <w:tc>
          <w:tcPr>
            <w:tcW w:w="1730" w:type="pct"/>
          </w:tcPr>
          <w:p w14:paraId="49F7ADD3" w14:textId="546CA954" w:rsidR="002C4C82" w:rsidRPr="001F35DD" w:rsidRDefault="002C4C82" w:rsidP="001F35DD">
            <w:pPr>
              <w:pStyle w:val="ListParagraph"/>
              <w:spacing w:before="100" w:beforeAutospacing="1" w:after="100" w:afterAutospacing="1" w:line="248" w:lineRule="atLeast"/>
              <w:ind w:left="0"/>
              <w:rPr>
                <w:rFonts w:eastAsia="Times New Roman" w:cstheme="minorHAnsi"/>
                <w:b/>
                <w:color w:val="111111"/>
                <w:szCs w:val="18"/>
                <w:lang w:eastAsia="en-GB"/>
              </w:rPr>
            </w:pPr>
            <w:r w:rsidRPr="001F35DD">
              <w:rPr>
                <w:rFonts w:eastAsia="Times New Roman" w:cstheme="minorHAnsi"/>
                <w:b/>
                <w:color w:val="111111"/>
                <w:szCs w:val="18"/>
                <w:lang w:eastAsia="en-GB"/>
              </w:rPr>
              <w:t xml:space="preserve">Action </w:t>
            </w:r>
          </w:p>
          <w:p w14:paraId="3DD44D85" w14:textId="2449698A" w:rsidR="002C4C82" w:rsidRPr="001F35DD" w:rsidRDefault="002C4C82" w:rsidP="0029412B">
            <w:pPr>
              <w:pStyle w:val="ListParagraph"/>
              <w:spacing w:before="100" w:beforeAutospacing="1" w:after="100" w:afterAutospacing="1" w:line="248" w:lineRule="atLeast"/>
              <w:ind w:left="0"/>
              <w:rPr>
                <w:rFonts w:eastAsia="Times New Roman" w:cstheme="minorHAnsi"/>
                <w:b/>
                <w:color w:val="111111"/>
                <w:szCs w:val="18"/>
                <w:lang w:eastAsia="en-GB"/>
              </w:rPr>
            </w:pPr>
          </w:p>
        </w:tc>
      </w:tr>
      <w:tr w:rsidR="002C4C82" w14:paraId="2E830F57" w14:textId="77777777" w:rsidTr="002C4C82">
        <w:tc>
          <w:tcPr>
            <w:tcW w:w="1026" w:type="pct"/>
          </w:tcPr>
          <w:p w14:paraId="6B3C149C" w14:textId="66C0D972" w:rsidR="002C4C82" w:rsidRPr="001F35DD" w:rsidRDefault="00DC7AB5" w:rsidP="001F35DD">
            <w:pPr>
              <w:spacing w:before="100" w:beforeAutospacing="1" w:after="100" w:afterAutospacing="1" w:line="248" w:lineRule="atLeast"/>
              <w:rPr>
                <w:rFonts w:eastAsia="Times New Roman" w:cstheme="minorHAnsi"/>
                <w:color w:val="111111"/>
                <w:sz w:val="24"/>
                <w:szCs w:val="24"/>
                <w:lang w:eastAsia="en-GB"/>
              </w:rPr>
            </w:pPr>
            <w:r w:rsidRPr="00DC7AB5">
              <w:rPr>
                <w:sz w:val="24"/>
                <w:szCs w:val="24"/>
              </w:rPr>
              <w:t>Terms of reference (DH)</w:t>
            </w:r>
          </w:p>
        </w:tc>
        <w:tc>
          <w:tcPr>
            <w:tcW w:w="2244" w:type="pct"/>
          </w:tcPr>
          <w:p w14:paraId="65F77C6D" w14:textId="640E9510" w:rsidR="002C4C82" w:rsidRPr="001F35DD" w:rsidRDefault="00A42D3B" w:rsidP="00A42D3B">
            <w:pPr>
              <w:spacing w:before="100" w:beforeAutospacing="1" w:after="100" w:afterAutospacing="1" w:line="248" w:lineRule="atLeast"/>
              <w:rPr>
                <w:rFonts w:eastAsia="Times New Roman" w:cstheme="minorHAnsi"/>
                <w:color w:val="111111"/>
                <w:sz w:val="24"/>
                <w:szCs w:val="24"/>
                <w:lang w:eastAsia="en-GB"/>
              </w:rPr>
            </w:pPr>
            <w:r>
              <w:rPr>
                <w:rFonts w:eastAsia="Times New Roman" w:cstheme="minorHAnsi"/>
                <w:color w:val="111111"/>
                <w:sz w:val="24"/>
                <w:szCs w:val="24"/>
                <w:lang w:eastAsia="en-GB"/>
              </w:rPr>
              <w:t>DH Highlighted the importance of excellent student experience</w:t>
            </w:r>
            <w:r w:rsidR="0069114E">
              <w:rPr>
                <w:rFonts w:eastAsia="Times New Roman" w:cstheme="minorHAnsi"/>
                <w:color w:val="111111"/>
                <w:sz w:val="24"/>
                <w:szCs w:val="24"/>
                <w:lang w:eastAsia="en-GB"/>
              </w:rPr>
              <w:t xml:space="preserve"> and reinforced that partnership isn’t just about placements it’s about excellent relationships with schools.</w:t>
            </w:r>
          </w:p>
        </w:tc>
        <w:tc>
          <w:tcPr>
            <w:tcW w:w="1730" w:type="pct"/>
          </w:tcPr>
          <w:p w14:paraId="53D7CBBD" w14:textId="100D57C2" w:rsidR="002C4C82" w:rsidRPr="00217326" w:rsidRDefault="002C4C82" w:rsidP="0029412B">
            <w:pPr>
              <w:pStyle w:val="ListParagraph"/>
              <w:spacing w:before="100" w:beforeAutospacing="1" w:after="100" w:afterAutospacing="1" w:line="248" w:lineRule="atLeast"/>
              <w:ind w:left="0"/>
              <w:rPr>
                <w:rFonts w:eastAsia="Times New Roman" w:cstheme="minorHAnsi"/>
                <w:b/>
                <w:color w:val="111111"/>
                <w:sz w:val="24"/>
                <w:szCs w:val="24"/>
                <w:lang w:eastAsia="en-GB"/>
              </w:rPr>
            </w:pPr>
          </w:p>
        </w:tc>
      </w:tr>
      <w:tr w:rsidR="002C4C82" w14:paraId="5476A6A7" w14:textId="77777777" w:rsidTr="002C4C82">
        <w:tc>
          <w:tcPr>
            <w:tcW w:w="1026" w:type="pct"/>
          </w:tcPr>
          <w:p w14:paraId="66A1C863" w14:textId="77777777" w:rsidR="00DC7AB5" w:rsidRPr="00DC7AB5" w:rsidRDefault="00DC7AB5" w:rsidP="00DC7AB5">
            <w:pPr>
              <w:rPr>
                <w:sz w:val="24"/>
                <w:szCs w:val="24"/>
              </w:rPr>
            </w:pPr>
            <w:r w:rsidRPr="00DC7AB5">
              <w:rPr>
                <w:sz w:val="24"/>
                <w:szCs w:val="24"/>
              </w:rPr>
              <w:t>School Direct Collaborative Model (KI/DH)</w:t>
            </w:r>
          </w:p>
          <w:p w14:paraId="3FD5ABC1" w14:textId="62C7D333" w:rsidR="002C4C82" w:rsidRPr="001F35DD" w:rsidRDefault="002C4C82" w:rsidP="00BF077D">
            <w:pPr>
              <w:spacing w:before="100" w:beforeAutospacing="1" w:after="100" w:afterAutospacing="1" w:line="248" w:lineRule="atLeast"/>
              <w:rPr>
                <w:rFonts w:eastAsia="Times New Roman" w:cstheme="minorHAnsi"/>
                <w:color w:val="111111"/>
                <w:sz w:val="24"/>
                <w:szCs w:val="24"/>
                <w:lang w:eastAsia="en-GB"/>
              </w:rPr>
            </w:pPr>
          </w:p>
        </w:tc>
        <w:tc>
          <w:tcPr>
            <w:tcW w:w="2244" w:type="pct"/>
          </w:tcPr>
          <w:p w14:paraId="3E1C95EA" w14:textId="77777777" w:rsidR="002C4C82" w:rsidRDefault="004A0BBC" w:rsidP="0029412B">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KI talked through the collaborative model document.</w:t>
            </w:r>
          </w:p>
          <w:p w14:paraId="36AF74F1" w14:textId="77777777" w:rsidR="004A0BBC" w:rsidRDefault="004A0BBC" w:rsidP="004A0BBC">
            <w:pPr>
              <w:pStyle w:val="ListParagraph"/>
              <w:numPr>
                <w:ilvl w:val="0"/>
                <w:numId w:val="39"/>
              </w:numPr>
              <w:spacing w:before="100" w:beforeAutospacing="1" w:after="100" w:afterAutospacing="1" w:line="248" w:lineRule="atLeast"/>
              <w:rPr>
                <w:rFonts w:eastAsia="Times New Roman" w:cstheme="minorHAnsi"/>
                <w:color w:val="111111"/>
                <w:sz w:val="24"/>
                <w:szCs w:val="24"/>
                <w:lang w:eastAsia="en-GB"/>
              </w:rPr>
            </w:pPr>
            <w:r>
              <w:rPr>
                <w:rFonts w:eastAsia="Times New Roman" w:cstheme="minorHAnsi"/>
                <w:color w:val="111111"/>
                <w:sz w:val="24"/>
                <w:szCs w:val="24"/>
                <w:lang w:eastAsia="en-GB"/>
              </w:rPr>
              <w:t>Over the next three-four months Des (Primary) &amp; Paul (Secondary) will talk to schools to ascertain where the school thinks they fall (either Platinum or supported’ – this is not a financial exercise and finances won’t be affected.</w:t>
            </w:r>
          </w:p>
          <w:p w14:paraId="4E0D5A0B" w14:textId="77777777" w:rsidR="004A0BBC" w:rsidRDefault="004A0BBC" w:rsidP="004A0BBC">
            <w:pPr>
              <w:pStyle w:val="ListParagraph"/>
              <w:numPr>
                <w:ilvl w:val="0"/>
                <w:numId w:val="39"/>
              </w:numPr>
              <w:spacing w:before="100" w:beforeAutospacing="1" w:after="100" w:afterAutospacing="1" w:line="248" w:lineRule="atLeast"/>
              <w:rPr>
                <w:rFonts w:eastAsia="Times New Roman" w:cstheme="minorHAnsi"/>
                <w:color w:val="111111"/>
                <w:sz w:val="24"/>
                <w:szCs w:val="24"/>
                <w:lang w:eastAsia="en-GB"/>
              </w:rPr>
            </w:pPr>
            <w:r>
              <w:rPr>
                <w:rFonts w:eastAsia="Times New Roman" w:cstheme="minorHAnsi"/>
                <w:color w:val="111111"/>
                <w:sz w:val="24"/>
                <w:szCs w:val="24"/>
                <w:lang w:eastAsia="en-GB"/>
              </w:rPr>
              <w:t>This model will help to ensure that trainees in different alliances get a comparable learning experience.</w:t>
            </w:r>
          </w:p>
          <w:p w14:paraId="6798FADC" w14:textId="74AB7ED4" w:rsidR="004A0BBC" w:rsidRDefault="004A0BBC" w:rsidP="004A0BBC">
            <w:pPr>
              <w:pStyle w:val="ListParagraph"/>
              <w:numPr>
                <w:ilvl w:val="0"/>
                <w:numId w:val="39"/>
              </w:numPr>
              <w:spacing w:before="100" w:beforeAutospacing="1" w:after="100" w:afterAutospacing="1" w:line="248" w:lineRule="atLeast"/>
              <w:rPr>
                <w:rFonts w:eastAsia="Times New Roman" w:cstheme="minorHAnsi"/>
                <w:color w:val="111111"/>
                <w:sz w:val="24"/>
                <w:szCs w:val="24"/>
                <w:lang w:eastAsia="en-GB"/>
              </w:rPr>
            </w:pPr>
            <w:r>
              <w:rPr>
                <w:rFonts w:eastAsia="Times New Roman" w:cstheme="minorHAnsi"/>
                <w:color w:val="111111"/>
                <w:sz w:val="24"/>
                <w:szCs w:val="24"/>
                <w:lang w:eastAsia="en-GB"/>
              </w:rPr>
              <w:t>It is understood that different alliances approach the course in different ways, but this work will ensure that trainees get an equally excellent experience</w:t>
            </w:r>
          </w:p>
        </w:tc>
        <w:tc>
          <w:tcPr>
            <w:tcW w:w="1730" w:type="pct"/>
          </w:tcPr>
          <w:p w14:paraId="68FB22D5" w14:textId="7D230374" w:rsidR="002C4C82" w:rsidRPr="00217326" w:rsidRDefault="004A0BBC" w:rsidP="0029412B">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DH to approach schools regarding ‘self-scoring’ against the collaborative model documentation.</w:t>
            </w:r>
          </w:p>
        </w:tc>
      </w:tr>
      <w:tr w:rsidR="002C4C82" w14:paraId="2A00B741" w14:textId="77777777" w:rsidTr="002C4C82">
        <w:tc>
          <w:tcPr>
            <w:tcW w:w="1026" w:type="pct"/>
          </w:tcPr>
          <w:p w14:paraId="5952147C" w14:textId="0426164C" w:rsidR="002C4C82" w:rsidRDefault="00DC7AB5" w:rsidP="00BF077D">
            <w:pPr>
              <w:rPr>
                <w:rFonts w:eastAsia="Times New Roman" w:cstheme="minorHAnsi"/>
                <w:color w:val="111111"/>
                <w:sz w:val="24"/>
                <w:szCs w:val="24"/>
                <w:lang w:eastAsia="en-GB"/>
              </w:rPr>
            </w:pPr>
            <w:r w:rsidRPr="00DC7AB5">
              <w:rPr>
                <w:sz w:val="24"/>
                <w:szCs w:val="24"/>
              </w:rPr>
              <w:t>GDPR implications</w:t>
            </w:r>
          </w:p>
        </w:tc>
        <w:tc>
          <w:tcPr>
            <w:tcW w:w="2244" w:type="pct"/>
          </w:tcPr>
          <w:p w14:paraId="110A86D3" w14:textId="2FA49784" w:rsidR="005C7017" w:rsidRPr="008F4027" w:rsidRDefault="002C4C82" w:rsidP="005C7017">
            <w:pPr>
              <w:spacing w:before="100" w:beforeAutospacing="1" w:after="100" w:afterAutospacing="1" w:line="248" w:lineRule="atLeast"/>
              <w:rPr>
                <w:rFonts w:eastAsia="Times New Roman" w:cstheme="minorHAnsi"/>
                <w:color w:val="111111"/>
                <w:sz w:val="24"/>
                <w:szCs w:val="24"/>
                <w:lang w:eastAsia="en-GB"/>
              </w:rPr>
            </w:pPr>
            <w:r>
              <w:rPr>
                <w:rFonts w:eastAsia="Times New Roman" w:cstheme="minorHAnsi"/>
                <w:color w:val="111111"/>
                <w:sz w:val="24"/>
                <w:szCs w:val="24"/>
                <w:lang w:eastAsia="en-GB"/>
              </w:rPr>
              <w:t xml:space="preserve"> </w:t>
            </w:r>
            <w:r w:rsidR="004A0BBC">
              <w:rPr>
                <w:rFonts w:eastAsia="Times New Roman" w:cstheme="minorHAnsi"/>
                <w:color w:val="111111"/>
                <w:sz w:val="24"/>
                <w:szCs w:val="24"/>
                <w:lang w:eastAsia="en-GB"/>
              </w:rPr>
              <w:t>All attendees discussed any concerns/ opinions on the implications of GDPR.</w:t>
            </w:r>
            <w:r w:rsidR="004A0BBC">
              <w:rPr>
                <w:rFonts w:eastAsia="Times New Roman" w:cstheme="minorHAnsi"/>
                <w:color w:val="111111"/>
                <w:sz w:val="24"/>
                <w:szCs w:val="24"/>
                <w:lang w:eastAsia="en-GB"/>
              </w:rPr>
              <w:br/>
            </w:r>
            <w:r w:rsidR="004A0BBC">
              <w:rPr>
                <w:rFonts w:eastAsia="Times New Roman" w:cstheme="minorHAnsi"/>
                <w:b/>
                <w:color w:val="111111"/>
                <w:sz w:val="24"/>
                <w:szCs w:val="24"/>
                <w:lang w:eastAsia="en-GB"/>
              </w:rPr>
              <w:br/>
            </w:r>
            <w:r w:rsidR="004A0BBC" w:rsidRPr="004A0BBC">
              <w:rPr>
                <w:rFonts w:eastAsia="Times New Roman" w:cstheme="minorHAnsi"/>
                <w:b/>
                <w:color w:val="111111"/>
                <w:sz w:val="24"/>
                <w:szCs w:val="24"/>
                <w:lang w:eastAsia="en-GB"/>
              </w:rPr>
              <w:t>Issues discussed</w:t>
            </w:r>
            <w:r w:rsidR="004A0BBC">
              <w:rPr>
                <w:rFonts w:eastAsia="Times New Roman" w:cstheme="minorHAnsi"/>
                <w:color w:val="111111"/>
                <w:sz w:val="24"/>
                <w:szCs w:val="24"/>
                <w:lang w:eastAsia="en-GB"/>
              </w:rPr>
              <w:br/>
              <w:t>- Trainees have information on school pupils in their trainee files. Should this information leave the school? Should it be redacted/anonymised? How long should this information be kept by the trainees</w:t>
            </w:r>
            <w:r w:rsidR="005C7017">
              <w:rPr>
                <w:rFonts w:eastAsia="Times New Roman" w:cstheme="minorHAnsi"/>
                <w:color w:val="111111"/>
                <w:sz w:val="24"/>
                <w:szCs w:val="24"/>
                <w:lang w:eastAsia="en-GB"/>
              </w:rPr>
              <w:t xml:space="preserve"> and how should it be stored</w:t>
            </w:r>
            <w:r w:rsidR="004A0BBC">
              <w:rPr>
                <w:rFonts w:eastAsia="Times New Roman" w:cstheme="minorHAnsi"/>
                <w:color w:val="111111"/>
                <w:sz w:val="24"/>
                <w:szCs w:val="24"/>
                <w:lang w:eastAsia="en-GB"/>
              </w:rPr>
              <w:t>?</w:t>
            </w:r>
            <w:r w:rsidR="004A0BBC">
              <w:rPr>
                <w:rFonts w:eastAsia="Times New Roman" w:cstheme="minorHAnsi"/>
                <w:color w:val="111111"/>
                <w:sz w:val="24"/>
                <w:szCs w:val="24"/>
                <w:lang w:eastAsia="en-GB"/>
              </w:rPr>
              <w:br/>
              <w:t xml:space="preserve">-  </w:t>
            </w:r>
            <w:r w:rsidR="005C7017">
              <w:rPr>
                <w:rFonts w:eastAsia="Times New Roman" w:cstheme="minorHAnsi"/>
                <w:color w:val="111111"/>
                <w:sz w:val="24"/>
                <w:szCs w:val="24"/>
                <w:lang w:eastAsia="en-GB"/>
              </w:rPr>
              <w:t xml:space="preserve">Teacher Reference Numbers. Is the university allowed to share teacher reference numbers with </w:t>
            </w:r>
            <w:r w:rsidR="005C7017">
              <w:rPr>
                <w:rFonts w:eastAsia="Times New Roman" w:cstheme="minorHAnsi"/>
                <w:color w:val="111111"/>
                <w:sz w:val="24"/>
                <w:szCs w:val="24"/>
                <w:lang w:eastAsia="en-GB"/>
              </w:rPr>
              <w:lastRenderedPageBreak/>
              <w:t>schools/ alliance leads? The trainees have this information but are sometimes unreliable at sharing it with the schools. It would be helpful if the university could send out this information once it is received.</w:t>
            </w:r>
            <w:r w:rsidR="005C7017">
              <w:rPr>
                <w:rFonts w:eastAsia="Times New Roman" w:cstheme="minorHAnsi"/>
                <w:color w:val="111111"/>
                <w:sz w:val="24"/>
                <w:szCs w:val="24"/>
                <w:lang w:eastAsia="en-GB"/>
              </w:rPr>
              <w:br/>
              <w:t xml:space="preserve">- would it be possible to have the trainees sign an agreement stating that once the placement has finished they will hand back/destroy/anonymise and pupil data they hold. </w:t>
            </w:r>
          </w:p>
        </w:tc>
        <w:tc>
          <w:tcPr>
            <w:tcW w:w="1730" w:type="pct"/>
          </w:tcPr>
          <w:p w14:paraId="36B5DA8B" w14:textId="77777777" w:rsidR="002C4C82" w:rsidRDefault="005C7017" w:rsidP="0029412B">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lastRenderedPageBreak/>
              <w:t xml:space="preserve">Schools &amp; Teaching Fellows to compile a list of questions they have regarding GDPR </w:t>
            </w:r>
          </w:p>
          <w:p w14:paraId="798DEA72" w14:textId="54682374" w:rsidR="001441BB" w:rsidRDefault="001441BB" w:rsidP="0029412B">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 xml:space="preserve">CTE will respond to GPDR questions regarding implications for schools at next </w:t>
            </w:r>
            <w:proofErr w:type="spellStart"/>
            <w:r>
              <w:rPr>
                <w:rFonts w:eastAsia="Times New Roman" w:cstheme="minorHAnsi"/>
                <w:b/>
                <w:color w:val="111111"/>
                <w:sz w:val="24"/>
                <w:szCs w:val="24"/>
                <w:lang w:eastAsia="en-GB"/>
              </w:rPr>
              <w:t>WaSP</w:t>
            </w:r>
            <w:proofErr w:type="spellEnd"/>
            <w:r>
              <w:rPr>
                <w:rFonts w:eastAsia="Times New Roman" w:cstheme="minorHAnsi"/>
                <w:b/>
                <w:color w:val="111111"/>
                <w:sz w:val="24"/>
                <w:szCs w:val="24"/>
                <w:lang w:eastAsia="en-GB"/>
              </w:rPr>
              <w:t xml:space="preserve"> meeting following staff training. </w:t>
            </w:r>
          </w:p>
          <w:p w14:paraId="48759A36" w14:textId="3DB8F7C6" w:rsidR="001441BB" w:rsidRPr="00217326" w:rsidRDefault="001441BB" w:rsidP="0029412B">
            <w:pPr>
              <w:pStyle w:val="ListParagraph"/>
              <w:spacing w:before="100" w:beforeAutospacing="1" w:after="100" w:afterAutospacing="1" w:line="248" w:lineRule="atLeast"/>
              <w:ind w:left="0"/>
              <w:rPr>
                <w:rFonts w:eastAsia="Times New Roman" w:cstheme="minorHAnsi"/>
                <w:b/>
                <w:color w:val="111111"/>
                <w:sz w:val="24"/>
                <w:szCs w:val="24"/>
                <w:lang w:eastAsia="en-GB"/>
              </w:rPr>
            </w:pPr>
          </w:p>
        </w:tc>
      </w:tr>
      <w:tr w:rsidR="002C4C82" w14:paraId="11FC81E6" w14:textId="77777777" w:rsidTr="002C4C82">
        <w:tc>
          <w:tcPr>
            <w:tcW w:w="1026" w:type="pct"/>
          </w:tcPr>
          <w:p w14:paraId="579E5B5B" w14:textId="062751AA" w:rsidR="002C4C82" w:rsidRDefault="00DC7AB5" w:rsidP="00BF077D">
            <w:pPr>
              <w:rPr>
                <w:rFonts w:eastAsia="Times New Roman" w:cstheme="minorHAnsi"/>
                <w:color w:val="111111"/>
                <w:sz w:val="24"/>
                <w:szCs w:val="24"/>
                <w:lang w:eastAsia="en-GB"/>
              </w:rPr>
            </w:pPr>
            <w:r w:rsidRPr="00DC7AB5">
              <w:rPr>
                <w:sz w:val="24"/>
                <w:szCs w:val="24"/>
              </w:rPr>
              <w:t>Review of the year – Professional Practice documentation/changes for next year (JT)</w:t>
            </w:r>
          </w:p>
        </w:tc>
        <w:tc>
          <w:tcPr>
            <w:tcW w:w="2244" w:type="pct"/>
          </w:tcPr>
          <w:p w14:paraId="6F792732" w14:textId="123406AC" w:rsidR="002C4C82" w:rsidRDefault="005C7017" w:rsidP="001F35DD">
            <w:pPr>
              <w:spacing w:before="100" w:beforeAutospacing="1" w:after="100" w:afterAutospacing="1" w:line="248" w:lineRule="atLeast"/>
              <w:rPr>
                <w:rFonts w:eastAsia="Times New Roman" w:cstheme="minorHAnsi"/>
                <w:color w:val="111111"/>
                <w:sz w:val="24"/>
                <w:szCs w:val="24"/>
                <w:lang w:eastAsia="en-GB"/>
              </w:rPr>
            </w:pPr>
            <w:r>
              <w:rPr>
                <w:rFonts w:eastAsia="Times New Roman" w:cstheme="minorHAnsi"/>
                <w:color w:val="111111"/>
                <w:sz w:val="24"/>
                <w:szCs w:val="24"/>
                <w:lang w:eastAsia="en-GB"/>
              </w:rPr>
              <w:t xml:space="preserve">All attendees broke out in to groups to discuss what went well this year, and any suggestions for improvement. </w:t>
            </w:r>
          </w:p>
          <w:p w14:paraId="24AC0B92" w14:textId="4B0FCCF9" w:rsidR="00C92EC8" w:rsidRDefault="00C92EC8" w:rsidP="001F35DD">
            <w:pPr>
              <w:spacing w:before="100" w:beforeAutospacing="1" w:after="100" w:afterAutospacing="1" w:line="248" w:lineRule="atLeast"/>
              <w:rPr>
                <w:rFonts w:eastAsia="Times New Roman" w:cstheme="minorHAnsi"/>
                <w:color w:val="111111"/>
                <w:sz w:val="24"/>
                <w:szCs w:val="24"/>
                <w:lang w:eastAsia="en-GB"/>
              </w:rPr>
            </w:pPr>
            <w:r>
              <w:rPr>
                <w:rFonts w:eastAsia="Times New Roman" w:cstheme="minorHAnsi"/>
                <w:color w:val="111111"/>
                <w:sz w:val="24"/>
                <w:szCs w:val="24"/>
                <w:lang w:eastAsia="en-GB"/>
              </w:rPr>
              <w:t>Feedback suggested that Friday university sessions for school direct trainees (rather than the block release at university – as in previous years) has worked really well and trainees have felt supported throughout the course, with more regular opportunities to communicate with tutors.</w:t>
            </w:r>
          </w:p>
          <w:p w14:paraId="5FE26D2D" w14:textId="48F61469" w:rsidR="00C92EC8" w:rsidRDefault="00C92EC8" w:rsidP="001F35DD">
            <w:pPr>
              <w:spacing w:before="100" w:beforeAutospacing="1" w:after="100" w:afterAutospacing="1" w:line="248" w:lineRule="atLeast"/>
              <w:rPr>
                <w:rFonts w:eastAsia="Times New Roman" w:cstheme="minorHAnsi"/>
                <w:color w:val="111111"/>
                <w:sz w:val="24"/>
                <w:szCs w:val="24"/>
                <w:lang w:eastAsia="en-GB"/>
              </w:rPr>
            </w:pPr>
            <w:r>
              <w:rPr>
                <w:rFonts w:eastAsia="Times New Roman" w:cstheme="minorHAnsi"/>
                <w:color w:val="111111"/>
                <w:sz w:val="24"/>
                <w:szCs w:val="24"/>
                <w:lang w:eastAsia="en-GB"/>
              </w:rPr>
              <w:t>The cluster models (Coventry and Rugby) have worked really well and have enabled a more personalised provision.</w:t>
            </w:r>
          </w:p>
          <w:p w14:paraId="70F0BFC9" w14:textId="6DECEFDF" w:rsidR="00C92EC8" w:rsidRDefault="00C92EC8" w:rsidP="001F35DD">
            <w:pPr>
              <w:spacing w:before="100" w:beforeAutospacing="1" w:after="100" w:afterAutospacing="1" w:line="248" w:lineRule="atLeast"/>
              <w:rPr>
                <w:rFonts w:eastAsia="Times New Roman" w:cstheme="minorHAnsi"/>
                <w:color w:val="111111"/>
                <w:sz w:val="24"/>
                <w:szCs w:val="24"/>
                <w:lang w:eastAsia="en-GB"/>
              </w:rPr>
            </w:pPr>
            <w:r>
              <w:rPr>
                <w:rFonts w:eastAsia="Times New Roman" w:cstheme="minorHAnsi"/>
                <w:color w:val="111111"/>
                <w:sz w:val="24"/>
                <w:szCs w:val="24"/>
                <w:lang w:eastAsia="en-GB"/>
              </w:rPr>
              <w:t>The paperwork provided to the schools is clear and well thought out and schools appreciate opportunities for input.</w:t>
            </w:r>
          </w:p>
          <w:p w14:paraId="3BCFC189" w14:textId="6A600062" w:rsidR="00C54D21" w:rsidRDefault="00C92EC8" w:rsidP="001F35DD">
            <w:pPr>
              <w:spacing w:before="100" w:beforeAutospacing="1" w:after="100" w:afterAutospacing="1" w:line="248" w:lineRule="atLeast"/>
              <w:rPr>
                <w:rFonts w:eastAsia="Times New Roman" w:cstheme="minorHAnsi"/>
                <w:color w:val="111111"/>
                <w:sz w:val="24"/>
                <w:szCs w:val="24"/>
                <w:lang w:eastAsia="en-GB"/>
              </w:rPr>
            </w:pPr>
            <w:r>
              <w:rPr>
                <w:rFonts w:eastAsia="Times New Roman" w:cstheme="minorHAnsi"/>
                <w:color w:val="111111"/>
                <w:sz w:val="24"/>
                <w:szCs w:val="24"/>
                <w:lang w:eastAsia="en-GB"/>
              </w:rPr>
              <w:lastRenderedPageBreak/>
              <w:t>D</w:t>
            </w:r>
            <w:r w:rsidR="00C54D21">
              <w:rPr>
                <w:rFonts w:eastAsia="Times New Roman" w:cstheme="minorHAnsi"/>
                <w:color w:val="111111"/>
                <w:sz w:val="24"/>
                <w:szCs w:val="24"/>
                <w:lang w:eastAsia="en-GB"/>
              </w:rPr>
              <w:t xml:space="preserve">H thanked all schools for their continued </w:t>
            </w:r>
            <w:r>
              <w:rPr>
                <w:rFonts w:eastAsia="Times New Roman" w:cstheme="minorHAnsi"/>
                <w:color w:val="111111"/>
                <w:sz w:val="24"/>
                <w:szCs w:val="24"/>
                <w:lang w:eastAsia="en-GB"/>
              </w:rPr>
              <w:t>engagement with the course.</w:t>
            </w:r>
          </w:p>
          <w:p w14:paraId="712389F2" w14:textId="58F16F12" w:rsidR="005C7017" w:rsidRPr="001F35DD" w:rsidRDefault="00C92EC8" w:rsidP="00B151F1">
            <w:pPr>
              <w:spacing w:before="100" w:beforeAutospacing="1" w:after="100" w:afterAutospacing="1" w:line="248" w:lineRule="atLeast"/>
              <w:rPr>
                <w:rFonts w:eastAsia="Times New Roman" w:cstheme="minorHAnsi"/>
                <w:color w:val="111111"/>
                <w:sz w:val="24"/>
                <w:szCs w:val="24"/>
                <w:lang w:eastAsia="en-GB"/>
              </w:rPr>
            </w:pPr>
            <w:r>
              <w:rPr>
                <w:rFonts w:eastAsia="Times New Roman" w:cstheme="minorHAnsi"/>
                <w:color w:val="111111"/>
                <w:sz w:val="24"/>
                <w:szCs w:val="24"/>
                <w:lang w:eastAsia="en-GB"/>
              </w:rPr>
              <w:t>JT talked through changes to documentation for next year (which will all be available on the Partnership intranet pages) there is now a mentor meeting log</w:t>
            </w:r>
            <w:r w:rsidR="00053CC5">
              <w:rPr>
                <w:rFonts w:eastAsia="Times New Roman" w:cstheme="minorHAnsi"/>
                <w:color w:val="111111"/>
                <w:sz w:val="24"/>
                <w:szCs w:val="24"/>
                <w:lang w:eastAsia="en-GB"/>
              </w:rPr>
              <w:t xml:space="preserve">. </w:t>
            </w:r>
            <w:r w:rsidR="00053CC5">
              <w:rPr>
                <w:rFonts w:eastAsia="Times New Roman" w:cstheme="minorHAnsi"/>
                <w:color w:val="111111"/>
                <w:sz w:val="24"/>
                <w:szCs w:val="24"/>
                <w:lang w:eastAsia="en-GB"/>
              </w:rPr>
              <w:br/>
              <w:t>It was encouraged that any duplication of records (for example maybe the record keeping form and the individual lesson log) should be kept to a minimum.</w:t>
            </w:r>
          </w:p>
        </w:tc>
        <w:tc>
          <w:tcPr>
            <w:tcW w:w="1730" w:type="pct"/>
          </w:tcPr>
          <w:p w14:paraId="651C9FDF" w14:textId="77777777" w:rsidR="002C4C82" w:rsidRDefault="001441BB" w:rsidP="002D40FE">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lastRenderedPageBreak/>
              <w:t xml:space="preserve">Revised training plan will be launched for all routes in 18/19. </w:t>
            </w:r>
          </w:p>
          <w:p w14:paraId="7B700B96" w14:textId="28C0C59E" w:rsidR="001441BB" w:rsidRPr="00217326" w:rsidRDefault="001441BB" w:rsidP="001441BB">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 xml:space="preserve">SD training plan will be introduced to SD trainees in SD induction week. </w:t>
            </w:r>
          </w:p>
        </w:tc>
      </w:tr>
      <w:tr w:rsidR="002C4C82" w14:paraId="03AE2FC7" w14:textId="77777777" w:rsidTr="002C4C82">
        <w:tc>
          <w:tcPr>
            <w:tcW w:w="1026" w:type="pct"/>
          </w:tcPr>
          <w:p w14:paraId="1AF20A7C" w14:textId="162E1B7C" w:rsidR="00DC7AB5" w:rsidRPr="00DC7AB5" w:rsidRDefault="00DC7AB5" w:rsidP="00DC7AB5">
            <w:pPr>
              <w:rPr>
                <w:sz w:val="24"/>
                <w:szCs w:val="24"/>
              </w:rPr>
            </w:pPr>
            <w:r w:rsidRPr="00DC7AB5">
              <w:rPr>
                <w:sz w:val="24"/>
                <w:szCs w:val="24"/>
              </w:rPr>
              <w:t>School Direct developments – KS3 day/SEND experience (JT/DH)</w:t>
            </w:r>
          </w:p>
          <w:p w14:paraId="4638FF42" w14:textId="77777777" w:rsidR="002C4C82" w:rsidRDefault="002C4C82" w:rsidP="00BF077D">
            <w:pPr>
              <w:spacing w:before="100" w:beforeAutospacing="1" w:after="100" w:afterAutospacing="1" w:line="248" w:lineRule="atLeast"/>
              <w:rPr>
                <w:rFonts w:eastAsia="Times New Roman" w:cstheme="minorHAnsi"/>
                <w:color w:val="111111"/>
                <w:sz w:val="24"/>
                <w:szCs w:val="24"/>
                <w:lang w:eastAsia="en-GB"/>
              </w:rPr>
            </w:pPr>
          </w:p>
        </w:tc>
        <w:tc>
          <w:tcPr>
            <w:tcW w:w="2244" w:type="pct"/>
          </w:tcPr>
          <w:p w14:paraId="413EDB8F" w14:textId="77777777" w:rsidR="002C4C82" w:rsidRDefault="00B151F1" w:rsidP="00BF077D">
            <w:pPr>
              <w:spacing w:before="100" w:beforeAutospacing="1" w:after="100" w:afterAutospacing="1" w:line="248" w:lineRule="atLeast"/>
              <w:rPr>
                <w:rFonts w:eastAsia="Times New Roman" w:cstheme="minorHAnsi"/>
                <w:color w:val="111111"/>
                <w:sz w:val="24"/>
                <w:szCs w:val="24"/>
                <w:lang w:eastAsia="en-GB"/>
              </w:rPr>
            </w:pPr>
            <w:r>
              <w:rPr>
                <w:rFonts w:eastAsia="Times New Roman" w:cstheme="minorHAnsi"/>
                <w:color w:val="111111"/>
                <w:sz w:val="24"/>
                <w:szCs w:val="24"/>
                <w:lang w:eastAsia="en-GB"/>
              </w:rPr>
              <w:t xml:space="preserve">KS3 experience was discussed and seen as a positive way for trainees to understand progression of pupils from primary to secondary school. </w:t>
            </w:r>
          </w:p>
          <w:p w14:paraId="13A55DE5" w14:textId="357187AC" w:rsidR="00B151F1" w:rsidRPr="00BF077D" w:rsidRDefault="00B151F1" w:rsidP="00BF077D">
            <w:pPr>
              <w:spacing w:before="100" w:beforeAutospacing="1" w:after="100" w:afterAutospacing="1" w:line="248" w:lineRule="atLeast"/>
              <w:rPr>
                <w:rFonts w:eastAsia="Times New Roman" w:cstheme="minorHAnsi"/>
                <w:color w:val="111111"/>
                <w:sz w:val="24"/>
                <w:szCs w:val="24"/>
                <w:lang w:eastAsia="en-GB"/>
              </w:rPr>
            </w:pPr>
            <w:r>
              <w:rPr>
                <w:rFonts w:eastAsia="Times New Roman" w:cstheme="minorHAnsi"/>
                <w:color w:val="111111"/>
                <w:sz w:val="24"/>
                <w:szCs w:val="24"/>
                <w:lang w:eastAsia="en-GB"/>
              </w:rPr>
              <w:t>The timing of these placements is important, however. Some trainees may find it difficult just settling in to their first primary placements to go in to a KS3 setting.</w:t>
            </w:r>
            <w:r>
              <w:rPr>
                <w:rFonts w:eastAsia="Times New Roman" w:cstheme="minorHAnsi"/>
                <w:color w:val="111111"/>
                <w:sz w:val="24"/>
                <w:szCs w:val="24"/>
                <w:lang w:eastAsia="en-GB"/>
              </w:rPr>
              <w:br/>
              <w:t>It has been suggested that each primary trainee could have a ‘buddy’ from the secondary cohort.</w:t>
            </w:r>
          </w:p>
        </w:tc>
        <w:tc>
          <w:tcPr>
            <w:tcW w:w="1730" w:type="pct"/>
          </w:tcPr>
          <w:p w14:paraId="4A0FE8A4" w14:textId="3958F886" w:rsidR="002C4C82" w:rsidRPr="00217326" w:rsidRDefault="001441BB" w:rsidP="0029412B">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 xml:space="preserve">Details regarding the KS3 placement requirements will be shared with SD alliance leads. </w:t>
            </w:r>
          </w:p>
        </w:tc>
      </w:tr>
    </w:tbl>
    <w:p w14:paraId="6A0CD2A6" w14:textId="2379C482" w:rsidR="001A3F88" w:rsidRDefault="001A3F88">
      <w:r>
        <w:br w:type="page"/>
      </w:r>
    </w:p>
    <w:tbl>
      <w:tblPr>
        <w:tblStyle w:val="TableGrid"/>
        <w:tblpPr w:leftFromText="180" w:rightFromText="180" w:vertAnchor="text" w:horzAnchor="page" w:tblpX="1590" w:tblpY="-340"/>
        <w:tblW w:w="4381" w:type="pct"/>
        <w:tblLook w:val="04A0" w:firstRow="1" w:lastRow="0" w:firstColumn="1" w:lastColumn="0" w:noHBand="0" w:noVBand="1"/>
      </w:tblPr>
      <w:tblGrid>
        <w:gridCol w:w="2508"/>
        <w:gridCol w:w="5485"/>
        <w:gridCol w:w="4228"/>
      </w:tblGrid>
      <w:tr w:rsidR="002C4C82" w14:paraId="50A3D452" w14:textId="77777777" w:rsidTr="002C4C82">
        <w:tc>
          <w:tcPr>
            <w:tcW w:w="1026" w:type="pct"/>
          </w:tcPr>
          <w:p w14:paraId="23A96320" w14:textId="77777777" w:rsidR="00DC7AB5" w:rsidRPr="00DC7AB5" w:rsidRDefault="00DC7AB5" w:rsidP="00DC7AB5">
            <w:pPr>
              <w:rPr>
                <w:sz w:val="24"/>
                <w:szCs w:val="24"/>
              </w:rPr>
            </w:pPr>
            <w:r w:rsidRPr="00DC7AB5">
              <w:rPr>
                <w:sz w:val="24"/>
                <w:szCs w:val="24"/>
              </w:rPr>
              <w:lastRenderedPageBreak/>
              <w:t>Mentor Development update for 18/19 (JT)</w:t>
            </w:r>
          </w:p>
          <w:p w14:paraId="0E0F06A3" w14:textId="77777777" w:rsidR="002C4C82" w:rsidRDefault="002C4C82" w:rsidP="00BF077D">
            <w:pPr>
              <w:spacing w:before="100" w:beforeAutospacing="1" w:after="100" w:afterAutospacing="1" w:line="248" w:lineRule="atLeast"/>
              <w:rPr>
                <w:rFonts w:eastAsia="Times New Roman" w:cstheme="minorHAnsi"/>
                <w:color w:val="111111"/>
                <w:sz w:val="24"/>
                <w:szCs w:val="24"/>
                <w:lang w:eastAsia="en-GB"/>
              </w:rPr>
            </w:pPr>
          </w:p>
        </w:tc>
        <w:tc>
          <w:tcPr>
            <w:tcW w:w="2244" w:type="pct"/>
          </w:tcPr>
          <w:p w14:paraId="30D08C8B" w14:textId="77777777" w:rsidR="002C4C82" w:rsidRDefault="002D05A5" w:rsidP="00B151F1">
            <w:pPr>
              <w:spacing w:before="100" w:beforeAutospacing="1" w:after="100" w:afterAutospacing="1" w:line="248" w:lineRule="atLeast"/>
              <w:rPr>
                <w:rFonts w:eastAsia="Times New Roman" w:cstheme="minorHAnsi"/>
                <w:color w:val="111111"/>
                <w:sz w:val="24"/>
                <w:szCs w:val="24"/>
                <w:lang w:eastAsia="en-GB"/>
              </w:rPr>
            </w:pPr>
            <w:r>
              <w:rPr>
                <w:rFonts w:eastAsia="Times New Roman" w:cstheme="minorHAnsi"/>
                <w:color w:val="111111"/>
                <w:sz w:val="24"/>
                <w:szCs w:val="24"/>
                <w:lang w:eastAsia="en-GB"/>
              </w:rPr>
              <w:t>There are plans to move a lot of the mentoring training resources on-line – to make training more accessible to all mentors</w:t>
            </w:r>
            <w:r w:rsidR="007254EC">
              <w:rPr>
                <w:rFonts w:eastAsia="Times New Roman" w:cstheme="minorHAnsi"/>
                <w:color w:val="111111"/>
                <w:sz w:val="24"/>
                <w:szCs w:val="24"/>
                <w:lang w:eastAsia="en-GB"/>
              </w:rPr>
              <w:t>.</w:t>
            </w:r>
          </w:p>
          <w:p w14:paraId="340D64E2" w14:textId="77777777" w:rsidR="007254EC" w:rsidRDefault="007254EC" w:rsidP="00B151F1">
            <w:pPr>
              <w:spacing w:before="100" w:beforeAutospacing="1" w:after="100" w:afterAutospacing="1" w:line="248" w:lineRule="atLeast"/>
              <w:rPr>
                <w:rFonts w:eastAsia="Times New Roman" w:cstheme="minorHAnsi"/>
                <w:color w:val="111111"/>
                <w:sz w:val="24"/>
                <w:szCs w:val="24"/>
                <w:lang w:eastAsia="en-GB"/>
              </w:rPr>
            </w:pPr>
            <w:r>
              <w:rPr>
                <w:rFonts w:eastAsia="Times New Roman" w:cstheme="minorHAnsi"/>
                <w:color w:val="111111"/>
                <w:sz w:val="24"/>
                <w:szCs w:val="24"/>
                <w:lang w:eastAsia="en-GB"/>
              </w:rPr>
              <w:t>Sessions for new mentors and class teachers will still be provided face to face.</w:t>
            </w:r>
          </w:p>
          <w:p w14:paraId="717E458C" w14:textId="59D835A9" w:rsidR="00E81DCB" w:rsidRPr="00B151F1" w:rsidRDefault="007254EC" w:rsidP="00B151F1">
            <w:pPr>
              <w:spacing w:before="100" w:beforeAutospacing="1" w:after="100" w:afterAutospacing="1" w:line="248" w:lineRule="atLeast"/>
              <w:rPr>
                <w:rFonts w:eastAsia="Times New Roman" w:cstheme="minorHAnsi"/>
                <w:color w:val="111111"/>
                <w:sz w:val="24"/>
                <w:szCs w:val="24"/>
                <w:lang w:eastAsia="en-GB"/>
              </w:rPr>
            </w:pPr>
            <w:r>
              <w:rPr>
                <w:rFonts w:eastAsia="Times New Roman" w:cstheme="minorHAnsi"/>
                <w:color w:val="111111"/>
                <w:sz w:val="24"/>
                <w:szCs w:val="24"/>
                <w:lang w:eastAsia="en-GB"/>
              </w:rPr>
              <w:t>JT confirmed that we are trying to move away from the placement specific briefing format with the suggestion for Developmental sessions  (possible x2 per year)</w:t>
            </w:r>
          </w:p>
        </w:tc>
        <w:tc>
          <w:tcPr>
            <w:tcW w:w="1730" w:type="pct"/>
          </w:tcPr>
          <w:p w14:paraId="25430B9E" w14:textId="4CD7CF3F" w:rsidR="002C4C82" w:rsidRDefault="001441BB" w:rsidP="0029412B">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 xml:space="preserve">JT to meet with SS </w:t>
            </w:r>
            <w:r w:rsidR="00EC4992">
              <w:rPr>
                <w:rFonts w:eastAsia="Times New Roman" w:cstheme="minorHAnsi"/>
                <w:b/>
                <w:color w:val="111111"/>
                <w:sz w:val="24"/>
                <w:szCs w:val="24"/>
                <w:lang w:eastAsia="en-GB"/>
              </w:rPr>
              <w:t>(</w:t>
            </w:r>
            <w:proofErr w:type="spellStart"/>
            <w:r w:rsidR="00EC4992">
              <w:rPr>
                <w:rFonts w:eastAsia="Times New Roman" w:cstheme="minorHAnsi"/>
                <w:b/>
                <w:color w:val="111111"/>
                <w:sz w:val="24"/>
                <w:szCs w:val="24"/>
                <w:lang w:eastAsia="en-GB"/>
              </w:rPr>
              <w:t>Edgewick</w:t>
            </w:r>
            <w:proofErr w:type="spellEnd"/>
            <w:r w:rsidR="00EC4992">
              <w:rPr>
                <w:rFonts w:eastAsia="Times New Roman" w:cstheme="minorHAnsi"/>
                <w:b/>
                <w:color w:val="111111"/>
                <w:sz w:val="24"/>
                <w:szCs w:val="24"/>
                <w:lang w:eastAsia="en-GB"/>
              </w:rPr>
              <w:t xml:space="preserve">) </w:t>
            </w:r>
            <w:r>
              <w:rPr>
                <w:rFonts w:eastAsia="Times New Roman" w:cstheme="minorHAnsi"/>
                <w:b/>
                <w:color w:val="111111"/>
                <w:sz w:val="24"/>
                <w:szCs w:val="24"/>
                <w:lang w:eastAsia="en-GB"/>
              </w:rPr>
              <w:t xml:space="preserve">and MH </w:t>
            </w:r>
            <w:r w:rsidR="00EC4992">
              <w:rPr>
                <w:rFonts w:eastAsia="Times New Roman" w:cstheme="minorHAnsi"/>
                <w:b/>
                <w:color w:val="111111"/>
                <w:sz w:val="24"/>
                <w:szCs w:val="24"/>
                <w:lang w:eastAsia="en-GB"/>
              </w:rPr>
              <w:t>(</w:t>
            </w:r>
            <w:proofErr w:type="spellStart"/>
            <w:r w:rsidR="00EC4992">
              <w:rPr>
                <w:rFonts w:eastAsia="Times New Roman" w:cstheme="minorHAnsi"/>
                <w:b/>
                <w:color w:val="111111"/>
                <w:sz w:val="24"/>
                <w:szCs w:val="24"/>
                <w:lang w:eastAsia="en-GB"/>
              </w:rPr>
              <w:t>Holbrooks</w:t>
            </w:r>
            <w:proofErr w:type="spellEnd"/>
            <w:r w:rsidR="00EC4992">
              <w:rPr>
                <w:rFonts w:eastAsia="Times New Roman" w:cstheme="minorHAnsi"/>
                <w:b/>
                <w:color w:val="111111"/>
                <w:sz w:val="24"/>
                <w:szCs w:val="24"/>
                <w:lang w:eastAsia="en-GB"/>
              </w:rPr>
              <w:t xml:space="preserve">) </w:t>
            </w:r>
            <w:r>
              <w:rPr>
                <w:rFonts w:eastAsia="Times New Roman" w:cstheme="minorHAnsi"/>
                <w:b/>
                <w:color w:val="111111"/>
                <w:sz w:val="24"/>
                <w:szCs w:val="24"/>
                <w:lang w:eastAsia="en-GB"/>
              </w:rPr>
              <w:t xml:space="preserve">re: </w:t>
            </w:r>
            <w:r w:rsidR="00EC4992">
              <w:rPr>
                <w:rFonts w:eastAsia="Times New Roman" w:cstheme="minorHAnsi"/>
                <w:b/>
                <w:color w:val="111111"/>
                <w:sz w:val="24"/>
                <w:szCs w:val="24"/>
                <w:lang w:eastAsia="en-GB"/>
              </w:rPr>
              <w:t xml:space="preserve">plans for core </w:t>
            </w:r>
            <w:r>
              <w:rPr>
                <w:rFonts w:eastAsia="Times New Roman" w:cstheme="minorHAnsi"/>
                <w:b/>
                <w:color w:val="111111"/>
                <w:sz w:val="24"/>
                <w:szCs w:val="24"/>
                <w:lang w:eastAsia="en-GB"/>
              </w:rPr>
              <w:t xml:space="preserve">cluster mentor development in Autumn Term. </w:t>
            </w:r>
          </w:p>
          <w:p w14:paraId="5433FCDD" w14:textId="77777777" w:rsidR="001441BB" w:rsidRDefault="001441BB" w:rsidP="0029412B">
            <w:pPr>
              <w:pStyle w:val="ListParagraph"/>
              <w:spacing w:before="100" w:beforeAutospacing="1" w:after="100" w:afterAutospacing="1" w:line="248" w:lineRule="atLeast"/>
              <w:ind w:left="0"/>
              <w:rPr>
                <w:rFonts w:eastAsia="Times New Roman" w:cstheme="minorHAnsi"/>
                <w:b/>
                <w:color w:val="111111"/>
                <w:sz w:val="24"/>
                <w:szCs w:val="24"/>
                <w:lang w:eastAsia="en-GB"/>
              </w:rPr>
            </w:pPr>
          </w:p>
          <w:p w14:paraId="143EFDC1" w14:textId="429C2052" w:rsidR="001441BB" w:rsidRPr="00217326" w:rsidRDefault="001441BB" w:rsidP="0029412B">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 xml:space="preserve">Further details about mentor development plans for next academic year will be shared with schools. </w:t>
            </w:r>
          </w:p>
        </w:tc>
      </w:tr>
      <w:tr w:rsidR="002C4C82" w14:paraId="346957B0" w14:textId="77777777" w:rsidTr="002C4C82">
        <w:tc>
          <w:tcPr>
            <w:tcW w:w="1026" w:type="pct"/>
          </w:tcPr>
          <w:p w14:paraId="4EB171A0" w14:textId="18216532" w:rsidR="002C4C82" w:rsidRPr="001F35DD" w:rsidRDefault="00DC7AB5" w:rsidP="00BF077D">
            <w:pPr>
              <w:spacing w:before="100" w:beforeAutospacing="1" w:after="100" w:afterAutospacing="1" w:line="248" w:lineRule="atLeast"/>
              <w:rPr>
                <w:rFonts w:cs="Arial"/>
                <w:bCs/>
                <w:sz w:val="24"/>
                <w:szCs w:val="28"/>
              </w:rPr>
            </w:pPr>
            <w:r w:rsidRPr="00DC7AB5">
              <w:rPr>
                <w:sz w:val="24"/>
                <w:szCs w:val="24"/>
              </w:rPr>
              <w:t>Feedback re: communication and dissemination of materials to school partners (AW)</w:t>
            </w:r>
          </w:p>
        </w:tc>
        <w:tc>
          <w:tcPr>
            <w:tcW w:w="2244" w:type="pct"/>
          </w:tcPr>
          <w:p w14:paraId="14EB6773" w14:textId="77777777" w:rsidR="002C4C82" w:rsidRDefault="00EC6632" w:rsidP="0029412B">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AW asked for feedback regarding changing the format in which hand outs are provided at meetings and events (such as the partnership conference)</w:t>
            </w:r>
          </w:p>
          <w:p w14:paraId="54BABD97" w14:textId="77777777" w:rsidR="003C7EDA" w:rsidRDefault="003C7EDA" w:rsidP="0029412B">
            <w:pPr>
              <w:pStyle w:val="ListParagraph"/>
              <w:spacing w:before="100" w:beforeAutospacing="1" w:after="100" w:afterAutospacing="1" w:line="248" w:lineRule="atLeast"/>
              <w:ind w:left="0"/>
              <w:rPr>
                <w:rFonts w:eastAsia="Times New Roman" w:cstheme="minorHAnsi"/>
                <w:color w:val="111111"/>
                <w:sz w:val="24"/>
                <w:szCs w:val="24"/>
                <w:lang w:eastAsia="en-GB"/>
              </w:rPr>
            </w:pPr>
          </w:p>
          <w:p w14:paraId="0860F858" w14:textId="70798DF0" w:rsidR="00EC6632" w:rsidRDefault="00EC6632" w:rsidP="003C7EDA">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 xml:space="preserve">Positive response was received regarding the proposal to cut down on paper circulations in favour of reviewing documentation on screen in meetings and receiving electronic versions of presentations </w:t>
            </w:r>
            <w:r w:rsidR="003C7EDA">
              <w:rPr>
                <w:rFonts w:eastAsia="Times New Roman" w:cstheme="minorHAnsi"/>
                <w:color w:val="111111"/>
                <w:sz w:val="24"/>
                <w:szCs w:val="24"/>
                <w:lang w:eastAsia="en-GB"/>
              </w:rPr>
              <w:t>using file sharing facilities and the partnership intranet. Great news for the trees!</w:t>
            </w:r>
          </w:p>
        </w:tc>
        <w:tc>
          <w:tcPr>
            <w:tcW w:w="1730" w:type="pct"/>
          </w:tcPr>
          <w:p w14:paraId="0B240D0E" w14:textId="12A7C93D" w:rsidR="002C4C82" w:rsidRPr="00217326" w:rsidRDefault="001441BB" w:rsidP="0029412B">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 xml:space="preserve">All documentation will be shared electronically for 18/19 </w:t>
            </w:r>
            <w:proofErr w:type="spellStart"/>
            <w:r>
              <w:rPr>
                <w:rFonts w:eastAsia="Times New Roman" w:cstheme="minorHAnsi"/>
                <w:b/>
                <w:color w:val="111111"/>
                <w:sz w:val="24"/>
                <w:szCs w:val="24"/>
                <w:lang w:eastAsia="en-GB"/>
              </w:rPr>
              <w:t>WaSP</w:t>
            </w:r>
            <w:proofErr w:type="spellEnd"/>
            <w:r>
              <w:rPr>
                <w:rFonts w:eastAsia="Times New Roman" w:cstheme="minorHAnsi"/>
                <w:b/>
                <w:color w:val="111111"/>
                <w:sz w:val="24"/>
                <w:szCs w:val="24"/>
                <w:lang w:eastAsia="en-GB"/>
              </w:rPr>
              <w:t xml:space="preserve"> meetings. </w:t>
            </w:r>
          </w:p>
        </w:tc>
      </w:tr>
      <w:tr w:rsidR="00EC6632" w14:paraId="40B40B79" w14:textId="77777777" w:rsidTr="002C4C82">
        <w:tc>
          <w:tcPr>
            <w:tcW w:w="1026" w:type="pct"/>
          </w:tcPr>
          <w:p w14:paraId="52750FEF" w14:textId="25EC759B" w:rsidR="00EC6632" w:rsidRPr="00DC7AB5" w:rsidRDefault="00EC6632" w:rsidP="00BF077D">
            <w:pPr>
              <w:spacing w:before="100" w:beforeAutospacing="1" w:after="100" w:afterAutospacing="1" w:line="248" w:lineRule="atLeast"/>
              <w:rPr>
                <w:sz w:val="24"/>
                <w:szCs w:val="24"/>
              </w:rPr>
            </w:pPr>
            <w:r>
              <w:rPr>
                <w:sz w:val="24"/>
                <w:szCs w:val="24"/>
              </w:rPr>
              <w:t>A.O.B</w:t>
            </w:r>
          </w:p>
        </w:tc>
        <w:tc>
          <w:tcPr>
            <w:tcW w:w="2244" w:type="pct"/>
          </w:tcPr>
          <w:p w14:paraId="062D2B4D" w14:textId="77777777" w:rsidR="00EC6632" w:rsidRDefault="00BB45EF" w:rsidP="0029412B">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 xml:space="preserve">DH shared the news that the university are currently in the process of having two new specialisms for the primary course validated. PE and Creative Arts. If there are any schools interested in delivering the Creative Arts specialism (in a similar way that </w:t>
            </w:r>
            <w:proofErr w:type="spellStart"/>
            <w:r>
              <w:rPr>
                <w:rFonts w:eastAsia="Times New Roman" w:cstheme="minorHAnsi"/>
                <w:color w:val="111111"/>
                <w:sz w:val="24"/>
                <w:szCs w:val="24"/>
                <w:lang w:eastAsia="en-GB"/>
              </w:rPr>
              <w:t>Sherbour</w:t>
            </w:r>
            <w:r w:rsidR="001441BB">
              <w:rPr>
                <w:rFonts w:eastAsia="Times New Roman" w:cstheme="minorHAnsi"/>
                <w:color w:val="111111"/>
                <w:sz w:val="24"/>
                <w:szCs w:val="24"/>
                <w:lang w:eastAsia="en-GB"/>
              </w:rPr>
              <w:t>n</w:t>
            </w:r>
            <w:r>
              <w:rPr>
                <w:rFonts w:eastAsia="Times New Roman" w:cstheme="minorHAnsi"/>
                <w:color w:val="111111"/>
                <w:sz w:val="24"/>
                <w:szCs w:val="24"/>
                <w:lang w:eastAsia="en-GB"/>
              </w:rPr>
              <w:t>e</w:t>
            </w:r>
            <w:proofErr w:type="spellEnd"/>
            <w:r>
              <w:rPr>
                <w:rFonts w:eastAsia="Times New Roman" w:cstheme="minorHAnsi"/>
                <w:color w:val="111111"/>
                <w:sz w:val="24"/>
                <w:szCs w:val="24"/>
                <w:lang w:eastAsia="en-GB"/>
              </w:rPr>
              <w:t xml:space="preserve"> fields supports the delivery of the SEND specialism with five days at the school) please contact Julie Taylor.</w:t>
            </w:r>
          </w:p>
          <w:p w14:paraId="6FF11AE3" w14:textId="49DFE806" w:rsidR="00EC4992" w:rsidRDefault="00EC4992" w:rsidP="0029412B">
            <w:pPr>
              <w:pStyle w:val="ListParagraph"/>
              <w:spacing w:before="100" w:beforeAutospacing="1" w:after="100" w:afterAutospacing="1" w:line="248" w:lineRule="atLeast"/>
              <w:ind w:left="0"/>
              <w:rPr>
                <w:rFonts w:eastAsia="Times New Roman" w:cstheme="minorHAnsi"/>
                <w:color w:val="111111"/>
                <w:sz w:val="24"/>
                <w:szCs w:val="24"/>
                <w:lang w:eastAsia="en-GB"/>
              </w:rPr>
            </w:pPr>
          </w:p>
        </w:tc>
        <w:tc>
          <w:tcPr>
            <w:tcW w:w="1730" w:type="pct"/>
          </w:tcPr>
          <w:p w14:paraId="0FA17938" w14:textId="3C97D5DF" w:rsidR="001441BB" w:rsidRPr="00217326" w:rsidRDefault="00EC4992" w:rsidP="0029412B">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JS (</w:t>
            </w:r>
            <w:r w:rsidR="001441BB">
              <w:rPr>
                <w:rFonts w:eastAsia="Times New Roman" w:cstheme="minorHAnsi"/>
                <w:b/>
                <w:color w:val="111111"/>
                <w:sz w:val="24"/>
                <w:szCs w:val="24"/>
                <w:lang w:eastAsia="en-GB"/>
              </w:rPr>
              <w:t>Mount Nod</w:t>
            </w:r>
            <w:r>
              <w:rPr>
                <w:rFonts w:eastAsia="Times New Roman" w:cstheme="minorHAnsi"/>
                <w:b/>
                <w:color w:val="111111"/>
                <w:sz w:val="24"/>
                <w:szCs w:val="24"/>
                <w:lang w:eastAsia="en-GB"/>
              </w:rPr>
              <w:t>)</w:t>
            </w:r>
            <w:r w:rsidR="001441BB">
              <w:rPr>
                <w:rFonts w:eastAsia="Times New Roman" w:cstheme="minorHAnsi"/>
                <w:b/>
                <w:color w:val="111111"/>
                <w:sz w:val="24"/>
                <w:szCs w:val="24"/>
                <w:lang w:eastAsia="en-GB"/>
              </w:rPr>
              <w:t xml:space="preserve"> expressed an interest in sharing her expertise in the design of the new Creative Arts Specialism – JT/JR-L wi</w:t>
            </w:r>
            <w:bookmarkStart w:id="0" w:name="_GoBack"/>
            <w:bookmarkEnd w:id="0"/>
            <w:r w:rsidR="001441BB">
              <w:rPr>
                <w:rFonts w:eastAsia="Times New Roman" w:cstheme="minorHAnsi"/>
                <w:b/>
                <w:color w:val="111111"/>
                <w:sz w:val="24"/>
                <w:szCs w:val="24"/>
                <w:lang w:eastAsia="en-GB"/>
              </w:rPr>
              <w:t xml:space="preserve">ll make contact in 18/19. </w:t>
            </w:r>
          </w:p>
        </w:tc>
      </w:tr>
      <w:tr w:rsidR="002C4C82" w14:paraId="0F231669" w14:textId="77777777" w:rsidTr="002C4C82">
        <w:tc>
          <w:tcPr>
            <w:tcW w:w="1026" w:type="pct"/>
          </w:tcPr>
          <w:p w14:paraId="3815212F" w14:textId="7E24A5AF" w:rsidR="002C4C82" w:rsidRDefault="002C4C82" w:rsidP="0029412B">
            <w:pPr>
              <w:pStyle w:val="ListParagraph"/>
              <w:spacing w:before="100" w:beforeAutospacing="1" w:after="100" w:afterAutospacing="1" w:line="248" w:lineRule="atLeast"/>
              <w:ind w:left="0"/>
              <w:rPr>
                <w:rFonts w:eastAsia="Times New Roman" w:cstheme="minorHAnsi"/>
                <w:color w:val="111111"/>
                <w:sz w:val="24"/>
                <w:szCs w:val="24"/>
                <w:lang w:eastAsia="en-GB"/>
              </w:rPr>
            </w:pPr>
            <w:r w:rsidRPr="002E64CC">
              <w:rPr>
                <w:rFonts w:eastAsia="Times New Roman" w:cstheme="minorHAnsi"/>
                <w:color w:val="111111"/>
                <w:sz w:val="24"/>
                <w:szCs w:val="24"/>
                <w:lang w:eastAsia="en-GB"/>
              </w:rPr>
              <w:t>Date of next meeting</w:t>
            </w:r>
          </w:p>
        </w:tc>
        <w:tc>
          <w:tcPr>
            <w:tcW w:w="2244" w:type="pct"/>
          </w:tcPr>
          <w:p w14:paraId="1DA6E849" w14:textId="56B20315" w:rsidR="002C4C82" w:rsidRPr="00EC4992" w:rsidRDefault="00EC4992" w:rsidP="0029412B">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EC4992">
              <w:rPr>
                <w:rFonts w:eastAsia="Times New Roman" w:cstheme="minorHAnsi"/>
                <w:b/>
                <w:color w:val="111111"/>
                <w:sz w:val="24"/>
                <w:szCs w:val="24"/>
                <w:lang w:eastAsia="en-GB"/>
              </w:rPr>
              <w:t>Thursday 6</w:t>
            </w:r>
            <w:r w:rsidRPr="00EC4992">
              <w:rPr>
                <w:rFonts w:eastAsia="Times New Roman" w:cstheme="minorHAnsi"/>
                <w:b/>
                <w:color w:val="111111"/>
                <w:sz w:val="24"/>
                <w:szCs w:val="24"/>
                <w:vertAlign w:val="superscript"/>
                <w:lang w:eastAsia="en-GB"/>
              </w:rPr>
              <w:t>th</w:t>
            </w:r>
            <w:r w:rsidRPr="00EC4992">
              <w:rPr>
                <w:rFonts w:eastAsia="Times New Roman" w:cstheme="minorHAnsi"/>
                <w:b/>
                <w:color w:val="111111"/>
                <w:sz w:val="24"/>
                <w:szCs w:val="24"/>
                <w:lang w:eastAsia="en-GB"/>
              </w:rPr>
              <w:t xml:space="preserve"> December 2018</w:t>
            </w:r>
          </w:p>
        </w:tc>
        <w:tc>
          <w:tcPr>
            <w:tcW w:w="1730" w:type="pct"/>
          </w:tcPr>
          <w:p w14:paraId="2729F4B0" w14:textId="77777777" w:rsidR="002C4C82" w:rsidRPr="00217326" w:rsidRDefault="002C4C82" w:rsidP="0029412B">
            <w:pPr>
              <w:pStyle w:val="ListParagraph"/>
              <w:spacing w:before="100" w:beforeAutospacing="1" w:after="100" w:afterAutospacing="1" w:line="248" w:lineRule="atLeast"/>
              <w:ind w:left="0"/>
              <w:rPr>
                <w:rFonts w:eastAsia="Times New Roman" w:cstheme="minorHAnsi"/>
                <w:b/>
                <w:color w:val="111111"/>
                <w:sz w:val="24"/>
                <w:szCs w:val="24"/>
                <w:lang w:eastAsia="en-GB"/>
              </w:rPr>
            </w:pPr>
          </w:p>
        </w:tc>
      </w:tr>
    </w:tbl>
    <w:p w14:paraId="256C91C2" w14:textId="77777777" w:rsidR="000534FB" w:rsidRDefault="000534FB" w:rsidP="004404A2">
      <w:pPr>
        <w:shd w:val="clear" w:color="auto" w:fill="FFFFFF"/>
        <w:spacing w:before="100" w:beforeAutospacing="1" w:after="100" w:afterAutospacing="1" w:line="248" w:lineRule="atLeast"/>
        <w:rPr>
          <w:rFonts w:eastAsia="Times New Roman" w:cstheme="minorHAnsi"/>
          <w:b/>
          <w:color w:val="111111"/>
          <w:sz w:val="24"/>
          <w:szCs w:val="24"/>
          <w:u w:val="single"/>
          <w:lang w:eastAsia="en-GB"/>
        </w:rPr>
      </w:pPr>
    </w:p>
    <w:p w14:paraId="6E41C0ED" w14:textId="77777777" w:rsidR="005C3A6C" w:rsidRDefault="005C3A6C"/>
    <w:sectPr w:rsidR="005C3A6C" w:rsidSect="00767ECA">
      <w:pgSz w:w="16838" w:h="11906" w:orient="landscape"/>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98.5pt;height:99.15pt" o:bullet="t">
        <v:imagedata r:id="rId1" o:title="art7DBC"/>
      </v:shape>
    </w:pict>
  </w:numPicBullet>
  <w:abstractNum w:abstractNumId="0" w15:restartNumberingAfterBreak="0">
    <w:nsid w:val="059551AB"/>
    <w:multiLevelType w:val="hybridMultilevel"/>
    <w:tmpl w:val="C1DEED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EF3CC5"/>
    <w:multiLevelType w:val="hybridMultilevel"/>
    <w:tmpl w:val="595C853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C304CD7"/>
    <w:multiLevelType w:val="hybridMultilevel"/>
    <w:tmpl w:val="692AF2E6"/>
    <w:lvl w:ilvl="0" w:tplc="E9483018">
      <w:numFmt w:val="bullet"/>
      <w:lvlText w:val="-"/>
      <w:lvlJc w:val="left"/>
      <w:pPr>
        <w:ind w:left="720" w:hanging="360"/>
      </w:pPr>
      <w:rPr>
        <w:rFonts w:ascii="Calibri" w:eastAsia="Times New Roman" w:hAnsi="Calibri"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6F05A8"/>
    <w:multiLevelType w:val="hybridMultilevel"/>
    <w:tmpl w:val="601456DA"/>
    <w:lvl w:ilvl="0" w:tplc="7C8684A6">
      <w:start w:val="1"/>
      <w:numFmt w:val="bullet"/>
      <w:lvlText w:val=""/>
      <w:lvlPicBulletId w:val="0"/>
      <w:lvlJc w:val="left"/>
      <w:pPr>
        <w:tabs>
          <w:tab w:val="num" w:pos="720"/>
        </w:tabs>
        <w:ind w:left="720" w:hanging="360"/>
      </w:pPr>
      <w:rPr>
        <w:rFonts w:ascii="Symbol" w:hAnsi="Symbol" w:hint="default"/>
      </w:rPr>
    </w:lvl>
    <w:lvl w:ilvl="1" w:tplc="4628F51C" w:tentative="1">
      <w:start w:val="1"/>
      <w:numFmt w:val="bullet"/>
      <w:lvlText w:val=""/>
      <w:lvlPicBulletId w:val="0"/>
      <w:lvlJc w:val="left"/>
      <w:pPr>
        <w:tabs>
          <w:tab w:val="num" w:pos="1440"/>
        </w:tabs>
        <w:ind w:left="1440" w:hanging="360"/>
      </w:pPr>
      <w:rPr>
        <w:rFonts w:ascii="Symbol" w:hAnsi="Symbol" w:hint="default"/>
      </w:rPr>
    </w:lvl>
    <w:lvl w:ilvl="2" w:tplc="E3A6F8FC" w:tentative="1">
      <w:start w:val="1"/>
      <w:numFmt w:val="bullet"/>
      <w:lvlText w:val=""/>
      <w:lvlPicBulletId w:val="0"/>
      <w:lvlJc w:val="left"/>
      <w:pPr>
        <w:tabs>
          <w:tab w:val="num" w:pos="2160"/>
        </w:tabs>
        <w:ind w:left="2160" w:hanging="360"/>
      </w:pPr>
      <w:rPr>
        <w:rFonts w:ascii="Symbol" w:hAnsi="Symbol" w:hint="default"/>
      </w:rPr>
    </w:lvl>
    <w:lvl w:ilvl="3" w:tplc="6DE44CFA" w:tentative="1">
      <w:start w:val="1"/>
      <w:numFmt w:val="bullet"/>
      <w:lvlText w:val=""/>
      <w:lvlPicBulletId w:val="0"/>
      <w:lvlJc w:val="left"/>
      <w:pPr>
        <w:tabs>
          <w:tab w:val="num" w:pos="2880"/>
        </w:tabs>
        <w:ind w:left="2880" w:hanging="360"/>
      </w:pPr>
      <w:rPr>
        <w:rFonts w:ascii="Symbol" w:hAnsi="Symbol" w:hint="default"/>
      </w:rPr>
    </w:lvl>
    <w:lvl w:ilvl="4" w:tplc="8F5C4E6E" w:tentative="1">
      <w:start w:val="1"/>
      <w:numFmt w:val="bullet"/>
      <w:lvlText w:val=""/>
      <w:lvlPicBulletId w:val="0"/>
      <w:lvlJc w:val="left"/>
      <w:pPr>
        <w:tabs>
          <w:tab w:val="num" w:pos="3600"/>
        </w:tabs>
        <w:ind w:left="3600" w:hanging="360"/>
      </w:pPr>
      <w:rPr>
        <w:rFonts w:ascii="Symbol" w:hAnsi="Symbol" w:hint="default"/>
      </w:rPr>
    </w:lvl>
    <w:lvl w:ilvl="5" w:tplc="5C30EF44" w:tentative="1">
      <w:start w:val="1"/>
      <w:numFmt w:val="bullet"/>
      <w:lvlText w:val=""/>
      <w:lvlPicBulletId w:val="0"/>
      <w:lvlJc w:val="left"/>
      <w:pPr>
        <w:tabs>
          <w:tab w:val="num" w:pos="4320"/>
        </w:tabs>
        <w:ind w:left="4320" w:hanging="360"/>
      </w:pPr>
      <w:rPr>
        <w:rFonts w:ascii="Symbol" w:hAnsi="Symbol" w:hint="default"/>
      </w:rPr>
    </w:lvl>
    <w:lvl w:ilvl="6" w:tplc="A11AD0AE" w:tentative="1">
      <w:start w:val="1"/>
      <w:numFmt w:val="bullet"/>
      <w:lvlText w:val=""/>
      <w:lvlPicBulletId w:val="0"/>
      <w:lvlJc w:val="left"/>
      <w:pPr>
        <w:tabs>
          <w:tab w:val="num" w:pos="5040"/>
        </w:tabs>
        <w:ind w:left="5040" w:hanging="360"/>
      </w:pPr>
      <w:rPr>
        <w:rFonts w:ascii="Symbol" w:hAnsi="Symbol" w:hint="default"/>
      </w:rPr>
    </w:lvl>
    <w:lvl w:ilvl="7" w:tplc="1BB8B23A" w:tentative="1">
      <w:start w:val="1"/>
      <w:numFmt w:val="bullet"/>
      <w:lvlText w:val=""/>
      <w:lvlPicBulletId w:val="0"/>
      <w:lvlJc w:val="left"/>
      <w:pPr>
        <w:tabs>
          <w:tab w:val="num" w:pos="5760"/>
        </w:tabs>
        <w:ind w:left="5760" w:hanging="360"/>
      </w:pPr>
      <w:rPr>
        <w:rFonts w:ascii="Symbol" w:hAnsi="Symbol" w:hint="default"/>
      </w:rPr>
    </w:lvl>
    <w:lvl w:ilvl="8" w:tplc="EC2E4F0C" w:tentative="1">
      <w:start w:val="1"/>
      <w:numFmt w:val="bullet"/>
      <w:lvlText w:val=""/>
      <w:lvlPicBulletId w:val="0"/>
      <w:lvlJc w:val="left"/>
      <w:pPr>
        <w:tabs>
          <w:tab w:val="num" w:pos="6480"/>
        </w:tabs>
        <w:ind w:left="6480" w:hanging="360"/>
      </w:pPr>
      <w:rPr>
        <w:rFonts w:ascii="Symbol" w:hAnsi="Symbol" w:hint="default"/>
      </w:rPr>
    </w:lvl>
  </w:abstractNum>
  <w:abstractNum w:abstractNumId="4" w15:restartNumberingAfterBreak="0">
    <w:nsid w:val="15871C20"/>
    <w:multiLevelType w:val="hybridMultilevel"/>
    <w:tmpl w:val="390E1D22"/>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C7D1B6E"/>
    <w:multiLevelType w:val="hybridMultilevel"/>
    <w:tmpl w:val="595C853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01211A0"/>
    <w:multiLevelType w:val="hybridMultilevel"/>
    <w:tmpl w:val="BAD03CFE"/>
    <w:lvl w:ilvl="0" w:tplc="62EA3FC6">
      <w:start w:val="1"/>
      <w:numFmt w:val="bullet"/>
      <w:lvlText w:val=""/>
      <w:lvlPicBulletId w:val="0"/>
      <w:lvlJc w:val="left"/>
      <w:pPr>
        <w:tabs>
          <w:tab w:val="num" w:pos="720"/>
        </w:tabs>
        <w:ind w:left="720" w:hanging="360"/>
      </w:pPr>
      <w:rPr>
        <w:rFonts w:ascii="Symbol" w:hAnsi="Symbol" w:hint="default"/>
      </w:rPr>
    </w:lvl>
    <w:lvl w:ilvl="1" w:tplc="0DBAF282" w:tentative="1">
      <w:start w:val="1"/>
      <w:numFmt w:val="bullet"/>
      <w:lvlText w:val=""/>
      <w:lvlPicBulletId w:val="0"/>
      <w:lvlJc w:val="left"/>
      <w:pPr>
        <w:tabs>
          <w:tab w:val="num" w:pos="1440"/>
        </w:tabs>
        <w:ind w:left="1440" w:hanging="360"/>
      </w:pPr>
      <w:rPr>
        <w:rFonts w:ascii="Symbol" w:hAnsi="Symbol" w:hint="default"/>
      </w:rPr>
    </w:lvl>
    <w:lvl w:ilvl="2" w:tplc="2EA4956C" w:tentative="1">
      <w:start w:val="1"/>
      <w:numFmt w:val="bullet"/>
      <w:lvlText w:val=""/>
      <w:lvlPicBulletId w:val="0"/>
      <w:lvlJc w:val="left"/>
      <w:pPr>
        <w:tabs>
          <w:tab w:val="num" w:pos="2160"/>
        </w:tabs>
        <w:ind w:left="2160" w:hanging="360"/>
      </w:pPr>
      <w:rPr>
        <w:rFonts w:ascii="Symbol" w:hAnsi="Symbol" w:hint="default"/>
      </w:rPr>
    </w:lvl>
    <w:lvl w:ilvl="3" w:tplc="D3889920" w:tentative="1">
      <w:start w:val="1"/>
      <w:numFmt w:val="bullet"/>
      <w:lvlText w:val=""/>
      <w:lvlPicBulletId w:val="0"/>
      <w:lvlJc w:val="left"/>
      <w:pPr>
        <w:tabs>
          <w:tab w:val="num" w:pos="2880"/>
        </w:tabs>
        <w:ind w:left="2880" w:hanging="360"/>
      </w:pPr>
      <w:rPr>
        <w:rFonts w:ascii="Symbol" w:hAnsi="Symbol" w:hint="default"/>
      </w:rPr>
    </w:lvl>
    <w:lvl w:ilvl="4" w:tplc="01546E48" w:tentative="1">
      <w:start w:val="1"/>
      <w:numFmt w:val="bullet"/>
      <w:lvlText w:val=""/>
      <w:lvlPicBulletId w:val="0"/>
      <w:lvlJc w:val="left"/>
      <w:pPr>
        <w:tabs>
          <w:tab w:val="num" w:pos="3600"/>
        </w:tabs>
        <w:ind w:left="3600" w:hanging="360"/>
      </w:pPr>
      <w:rPr>
        <w:rFonts w:ascii="Symbol" w:hAnsi="Symbol" w:hint="default"/>
      </w:rPr>
    </w:lvl>
    <w:lvl w:ilvl="5" w:tplc="41FCB44C" w:tentative="1">
      <w:start w:val="1"/>
      <w:numFmt w:val="bullet"/>
      <w:lvlText w:val=""/>
      <w:lvlPicBulletId w:val="0"/>
      <w:lvlJc w:val="left"/>
      <w:pPr>
        <w:tabs>
          <w:tab w:val="num" w:pos="4320"/>
        </w:tabs>
        <w:ind w:left="4320" w:hanging="360"/>
      </w:pPr>
      <w:rPr>
        <w:rFonts w:ascii="Symbol" w:hAnsi="Symbol" w:hint="default"/>
      </w:rPr>
    </w:lvl>
    <w:lvl w:ilvl="6" w:tplc="3A8C8D26" w:tentative="1">
      <w:start w:val="1"/>
      <w:numFmt w:val="bullet"/>
      <w:lvlText w:val=""/>
      <w:lvlPicBulletId w:val="0"/>
      <w:lvlJc w:val="left"/>
      <w:pPr>
        <w:tabs>
          <w:tab w:val="num" w:pos="5040"/>
        </w:tabs>
        <w:ind w:left="5040" w:hanging="360"/>
      </w:pPr>
      <w:rPr>
        <w:rFonts w:ascii="Symbol" w:hAnsi="Symbol" w:hint="default"/>
      </w:rPr>
    </w:lvl>
    <w:lvl w:ilvl="7" w:tplc="5058CBEC" w:tentative="1">
      <w:start w:val="1"/>
      <w:numFmt w:val="bullet"/>
      <w:lvlText w:val=""/>
      <w:lvlPicBulletId w:val="0"/>
      <w:lvlJc w:val="left"/>
      <w:pPr>
        <w:tabs>
          <w:tab w:val="num" w:pos="5760"/>
        </w:tabs>
        <w:ind w:left="5760" w:hanging="360"/>
      </w:pPr>
      <w:rPr>
        <w:rFonts w:ascii="Symbol" w:hAnsi="Symbol" w:hint="default"/>
      </w:rPr>
    </w:lvl>
    <w:lvl w:ilvl="8" w:tplc="ADF88402" w:tentative="1">
      <w:start w:val="1"/>
      <w:numFmt w:val="bullet"/>
      <w:lvlText w:val=""/>
      <w:lvlPicBulletId w:val="0"/>
      <w:lvlJc w:val="left"/>
      <w:pPr>
        <w:tabs>
          <w:tab w:val="num" w:pos="6480"/>
        </w:tabs>
        <w:ind w:left="6480" w:hanging="360"/>
      </w:pPr>
      <w:rPr>
        <w:rFonts w:ascii="Symbol" w:hAnsi="Symbol" w:hint="default"/>
      </w:rPr>
    </w:lvl>
  </w:abstractNum>
  <w:abstractNum w:abstractNumId="7" w15:restartNumberingAfterBreak="0">
    <w:nsid w:val="252A68EA"/>
    <w:multiLevelType w:val="hybridMultilevel"/>
    <w:tmpl w:val="5CD617AC"/>
    <w:lvl w:ilvl="0" w:tplc="7DB8873C">
      <w:start w:val="1"/>
      <w:numFmt w:val="bullet"/>
      <w:lvlText w:val=""/>
      <w:lvlPicBulletId w:val="0"/>
      <w:lvlJc w:val="left"/>
      <w:pPr>
        <w:tabs>
          <w:tab w:val="num" w:pos="720"/>
        </w:tabs>
        <w:ind w:left="720" w:hanging="360"/>
      </w:pPr>
      <w:rPr>
        <w:rFonts w:ascii="Symbol" w:hAnsi="Symbol" w:hint="default"/>
      </w:rPr>
    </w:lvl>
    <w:lvl w:ilvl="1" w:tplc="A74E008A" w:tentative="1">
      <w:start w:val="1"/>
      <w:numFmt w:val="bullet"/>
      <w:lvlText w:val=""/>
      <w:lvlPicBulletId w:val="0"/>
      <w:lvlJc w:val="left"/>
      <w:pPr>
        <w:tabs>
          <w:tab w:val="num" w:pos="1440"/>
        </w:tabs>
        <w:ind w:left="1440" w:hanging="360"/>
      </w:pPr>
      <w:rPr>
        <w:rFonts w:ascii="Symbol" w:hAnsi="Symbol" w:hint="default"/>
      </w:rPr>
    </w:lvl>
    <w:lvl w:ilvl="2" w:tplc="2A36A586" w:tentative="1">
      <w:start w:val="1"/>
      <w:numFmt w:val="bullet"/>
      <w:lvlText w:val=""/>
      <w:lvlPicBulletId w:val="0"/>
      <w:lvlJc w:val="left"/>
      <w:pPr>
        <w:tabs>
          <w:tab w:val="num" w:pos="2160"/>
        </w:tabs>
        <w:ind w:left="2160" w:hanging="360"/>
      </w:pPr>
      <w:rPr>
        <w:rFonts w:ascii="Symbol" w:hAnsi="Symbol" w:hint="default"/>
      </w:rPr>
    </w:lvl>
    <w:lvl w:ilvl="3" w:tplc="92A413E6" w:tentative="1">
      <w:start w:val="1"/>
      <w:numFmt w:val="bullet"/>
      <w:lvlText w:val=""/>
      <w:lvlPicBulletId w:val="0"/>
      <w:lvlJc w:val="left"/>
      <w:pPr>
        <w:tabs>
          <w:tab w:val="num" w:pos="2880"/>
        </w:tabs>
        <w:ind w:left="2880" w:hanging="360"/>
      </w:pPr>
      <w:rPr>
        <w:rFonts w:ascii="Symbol" w:hAnsi="Symbol" w:hint="default"/>
      </w:rPr>
    </w:lvl>
    <w:lvl w:ilvl="4" w:tplc="AE3E1EA2" w:tentative="1">
      <w:start w:val="1"/>
      <w:numFmt w:val="bullet"/>
      <w:lvlText w:val=""/>
      <w:lvlPicBulletId w:val="0"/>
      <w:lvlJc w:val="left"/>
      <w:pPr>
        <w:tabs>
          <w:tab w:val="num" w:pos="3600"/>
        </w:tabs>
        <w:ind w:left="3600" w:hanging="360"/>
      </w:pPr>
      <w:rPr>
        <w:rFonts w:ascii="Symbol" w:hAnsi="Symbol" w:hint="default"/>
      </w:rPr>
    </w:lvl>
    <w:lvl w:ilvl="5" w:tplc="772AF48C" w:tentative="1">
      <w:start w:val="1"/>
      <w:numFmt w:val="bullet"/>
      <w:lvlText w:val=""/>
      <w:lvlPicBulletId w:val="0"/>
      <w:lvlJc w:val="left"/>
      <w:pPr>
        <w:tabs>
          <w:tab w:val="num" w:pos="4320"/>
        </w:tabs>
        <w:ind w:left="4320" w:hanging="360"/>
      </w:pPr>
      <w:rPr>
        <w:rFonts w:ascii="Symbol" w:hAnsi="Symbol" w:hint="default"/>
      </w:rPr>
    </w:lvl>
    <w:lvl w:ilvl="6" w:tplc="4DB47826" w:tentative="1">
      <w:start w:val="1"/>
      <w:numFmt w:val="bullet"/>
      <w:lvlText w:val=""/>
      <w:lvlPicBulletId w:val="0"/>
      <w:lvlJc w:val="left"/>
      <w:pPr>
        <w:tabs>
          <w:tab w:val="num" w:pos="5040"/>
        </w:tabs>
        <w:ind w:left="5040" w:hanging="360"/>
      </w:pPr>
      <w:rPr>
        <w:rFonts w:ascii="Symbol" w:hAnsi="Symbol" w:hint="default"/>
      </w:rPr>
    </w:lvl>
    <w:lvl w:ilvl="7" w:tplc="B4C0BA0C" w:tentative="1">
      <w:start w:val="1"/>
      <w:numFmt w:val="bullet"/>
      <w:lvlText w:val=""/>
      <w:lvlPicBulletId w:val="0"/>
      <w:lvlJc w:val="left"/>
      <w:pPr>
        <w:tabs>
          <w:tab w:val="num" w:pos="5760"/>
        </w:tabs>
        <w:ind w:left="5760" w:hanging="360"/>
      </w:pPr>
      <w:rPr>
        <w:rFonts w:ascii="Symbol" w:hAnsi="Symbol" w:hint="default"/>
      </w:rPr>
    </w:lvl>
    <w:lvl w:ilvl="8" w:tplc="0D6686E4" w:tentative="1">
      <w:start w:val="1"/>
      <w:numFmt w:val="bullet"/>
      <w:lvlText w:val=""/>
      <w:lvlPicBulletId w:val="0"/>
      <w:lvlJc w:val="left"/>
      <w:pPr>
        <w:tabs>
          <w:tab w:val="num" w:pos="6480"/>
        </w:tabs>
        <w:ind w:left="6480" w:hanging="360"/>
      </w:pPr>
      <w:rPr>
        <w:rFonts w:ascii="Symbol" w:hAnsi="Symbol" w:hint="default"/>
      </w:rPr>
    </w:lvl>
  </w:abstractNum>
  <w:abstractNum w:abstractNumId="8" w15:restartNumberingAfterBreak="0">
    <w:nsid w:val="25654304"/>
    <w:multiLevelType w:val="multilevel"/>
    <w:tmpl w:val="3F46DA9C"/>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ADB4166"/>
    <w:multiLevelType w:val="hybridMultilevel"/>
    <w:tmpl w:val="3E3601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B9B1033"/>
    <w:multiLevelType w:val="hybridMultilevel"/>
    <w:tmpl w:val="595C853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3587E8D"/>
    <w:multiLevelType w:val="hybridMultilevel"/>
    <w:tmpl w:val="64848A3C"/>
    <w:lvl w:ilvl="0" w:tplc="A086E1D2">
      <w:start w:val="1"/>
      <w:numFmt w:val="bullet"/>
      <w:lvlText w:val=""/>
      <w:lvlPicBulletId w:val="0"/>
      <w:lvlJc w:val="left"/>
      <w:pPr>
        <w:tabs>
          <w:tab w:val="num" w:pos="720"/>
        </w:tabs>
        <w:ind w:left="720" w:hanging="360"/>
      </w:pPr>
      <w:rPr>
        <w:rFonts w:ascii="Symbol" w:hAnsi="Symbol" w:hint="default"/>
      </w:rPr>
    </w:lvl>
    <w:lvl w:ilvl="1" w:tplc="BFFA93D2" w:tentative="1">
      <w:start w:val="1"/>
      <w:numFmt w:val="bullet"/>
      <w:lvlText w:val=""/>
      <w:lvlPicBulletId w:val="0"/>
      <w:lvlJc w:val="left"/>
      <w:pPr>
        <w:tabs>
          <w:tab w:val="num" w:pos="1440"/>
        </w:tabs>
        <w:ind w:left="1440" w:hanging="360"/>
      </w:pPr>
      <w:rPr>
        <w:rFonts w:ascii="Symbol" w:hAnsi="Symbol" w:hint="default"/>
      </w:rPr>
    </w:lvl>
    <w:lvl w:ilvl="2" w:tplc="5BF89918" w:tentative="1">
      <w:start w:val="1"/>
      <w:numFmt w:val="bullet"/>
      <w:lvlText w:val=""/>
      <w:lvlPicBulletId w:val="0"/>
      <w:lvlJc w:val="left"/>
      <w:pPr>
        <w:tabs>
          <w:tab w:val="num" w:pos="2160"/>
        </w:tabs>
        <w:ind w:left="2160" w:hanging="360"/>
      </w:pPr>
      <w:rPr>
        <w:rFonts w:ascii="Symbol" w:hAnsi="Symbol" w:hint="default"/>
      </w:rPr>
    </w:lvl>
    <w:lvl w:ilvl="3" w:tplc="BC50E76E" w:tentative="1">
      <w:start w:val="1"/>
      <w:numFmt w:val="bullet"/>
      <w:lvlText w:val=""/>
      <w:lvlPicBulletId w:val="0"/>
      <w:lvlJc w:val="left"/>
      <w:pPr>
        <w:tabs>
          <w:tab w:val="num" w:pos="2880"/>
        </w:tabs>
        <w:ind w:left="2880" w:hanging="360"/>
      </w:pPr>
      <w:rPr>
        <w:rFonts w:ascii="Symbol" w:hAnsi="Symbol" w:hint="default"/>
      </w:rPr>
    </w:lvl>
    <w:lvl w:ilvl="4" w:tplc="26A4B52C" w:tentative="1">
      <w:start w:val="1"/>
      <w:numFmt w:val="bullet"/>
      <w:lvlText w:val=""/>
      <w:lvlPicBulletId w:val="0"/>
      <w:lvlJc w:val="left"/>
      <w:pPr>
        <w:tabs>
          <w:tab w:val="num" w:pos="3600"/>
        </w:tabs>
        <w:ind w:left="3600" w:hanging="360"/>
      </w:pPr>
      <w:rPr>
        <w:rFonts w:ascii="Symbol" w:hAnsi="Symbol" w:hint="default"/>
      </w:rPr>
    </w:lvl>
    <w:lvl w:ilvl="5" w:tplc="CC428ACC" w:tentative="1">
      <w:start w:val="1"/>
      <w:numFmt w:val="bullet"/>
      <w:lvlText w:val=""/>
      <w:lvlPicBulletId w:val="0"/>
      <w:lvlJc w:val="left"/>
      <w:pPr>
        <w:tabs>
          <w:tab w:val="num" w:pos="4320"/>
        </w:tabs>
        <w:ind w:left="4320" w:hanging="360"/>
      </w:pPr>
      <w:rPr>
        <w:rFonts w:ascii="Symbol" w:hAnsi="Symbol" w:hint="default"/>
      </w:rPr>
    </w:lvl>
    <w:lvl w:ilvl="6" w:tplc="4D122A30" w:tentative="1">
      <w:start w:val="1"/>
      <w:numFmt w:val="bullet"/>
      <w:lvlText w:val=""/>
      <w:lvlPicBulletId w:val="0"/>
      <w:lvlJc w:val="left"/>
      <w:pPr>
        <w:tabs>
          <w:tab w:val="num" w:pos="5040"/>
        </w:tabs>
        <w:ind w:left="5040" w:hanging="360"/>
      </w:pPr>
      <w:rPr>
        <w:rFonts w:ascii="Symbol" w:hAnsi="Symbol" w:hint="default"/>
      </w:rPr>
    </w:lvl>
    <w:lvl w:ilvl="7" w:tplc="FEC67CA4" w:tentative="1">
      <w:start w:val="1"/>
      <w:numFmt w:val="bullet"/>
      <w:lvlText w:val=""/>
      <w:lvlPicBulletId w:val="0"/>
      <w:lvlJc w:val="left"/>
      <w:pPr>
        <w:tabs>
          <w:tab w:val="num" w:pos="5760"/>
        </w:tabs>
        <w:ind w:left="5760" w:hanging="360"/>
      </w:pPr>
      <w:rPr>
        <w:rFonts w:ascii="Symbol" w:hAnsi="Symbol" w:hint="default"/>
      </w:rPr>
    </w:lvl>
    <w:lvl w:ilvl="8" w:tplc="0D584BB0" w:tentative="1">
      <w:start w:val="1"/>
      <w:numFmt w:val="bullet"/>
      <w:lvlText w:val=""/>
      <w:lvlPicBulletId w:val="0"/>
      <w:lvlJc w:val="left"/>
      <w:pPr>
        <w:tabs>
          <w:tab w:val="num" w:pos="6480"/>
        </w:tabs>
        <w:ind w:left="6480" w:hanging="360"/>
      </w:pPr>
      <w:rPr>
        <w:rFonts w:ascii="Symbol" w:hAnsi="Symbol" w:hint="default"/>
      </w:rPr>
    </w:lvl>
  </w:abstractNum>
  <w:abstractNum w:abstractNumId="12" w15:restartNumberingAfterBreak="0">
    <w:nsid w:val="344C7526"/>
    <w:multiLevelType w:val="hybridMultilevel"/>
    <w:tmpl w:val="A4862D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4974C74"/>
    <w:multiLevelType w:val="hybridMultilevel"/>
    <w:tmpl w:val="9D925F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7E32C3F"/>
    <w:multiLevelType w:val="hybridMultilevel"/>
    <w:tmpl w:val="3244CD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999687B"/>
    <w:multiLevelType w:val="hybridMultilevel"/>
    <w:tmpl w:val="E56C17B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3A200A81"/>
    <w:multiLevelType w:val="hybridMultilevel"/>
    <w:tmpl w:val="E690D936"/>
    <w:lvl w:ilvl="0" w:tplc="0809000F">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1A81189"/>
    <w:multiLevelType w:val="hybridMultilevel"/>
    <w:tmpl w:val="BC64E902"/>
    <w:lvl w:ilvl="0" w:tplc="9556905C">
      <w:start w:val="1"/>
      <w:numFmt w:val="bullet"/>
      <w:lvlText w:val=""/>
      <w:lvlPicBulletId w:val="0"/>
      <w:lvlJc w:val="left"/>
      <w:pPr>
        <w:tabs>
          <w:tab w:val="num" w:pos="720"/>
        </w:tabs>
        <w:ind w:left="720" w:hanging="360"/>
      </w:pPr>
      <w:rPr>
        <w:rFonts w:ascii="Symbol" w:hAnsi="Symbol" w:hint="default"/>
      </w:rPr>
    </w:lvl>
    <w:lvl w:ilvl="1" w:tplc="9E50F000" w:tentative="1">
      <w:start w:val="1"/>
      <w:numFmt w:val="bullet"/>
      <w:lvlText w:val=""/>
      <w:lvlPicBulletId w:val="0"/>
      <w:lvlJc w:val="left"/>
      <w:pPr>
        <w:tabs>
          <w:tab w:val="num" w:pos="1440"/>
        </w:tabs>
        <w:ind w:left="1440" w:hanging="360"/>
      </w:pPr>
      <w:rPr>
        <w:rFonts w:ascii="Symbol" w:hAnsi="Symbol" w:hint="default"/>
      </w:rPr>
    </w:lvl>
    <w:lvl w:ilvl="2" w:tplc="BC245970" w:tentative="1">
      <w:start w:val="1"/>
      <w:numFmt w:val="bullet"/>
      <w:lvlText w:val=""/>
      <w:lvlPicBulletId w:val="0"/>
      <w:lvlJc w:val="left"/>
      <w:pPr>
        <w:tabs>
          <w:tab w:val="num" w:pos="2160"/>
        </w:tabs>
        <w:ind w:left="2160" w:hanging="360"/>
      </w:pPr>
      <w:rPr>
        <w:rFonts w:ascii="Symbol" w:hAnsi="Symbol" w:hint="default"/>
      </w:rPr>
    </w:lvl>
    <w:lvl w:ilvl="3" w:tplc="7C88F15A" w:tentative="1">
      <w:start w:val="1"/>
      <w:numFmt w:val="bullet"/>
      <w:lvlText w:val=""/>
      <w:lvlPicBulletId w:val="0"/>
      <w:lvlJc w:val="left"/>
      <w:pPr>
        <w:tabs>
          <w:tab w:val="num" w:pos="2880"/>
        </w:tabs>
        <w:ind w:left="2880" w:hanging="360"/>
      </w:pPr>
      <w:rPr>
        <w:rFonts w:ascii="Symbol" w:hAnsi="Symbol" w:hint="default"/>
      </w:rPr>
    </w:lvl>
    <w:lvl w:ilvl="4" w:tplc="ACD03186" w:tentative="1">
      <w:start w:val="1"/>
      <w:numFmt w:val="bullet"/>
      <w:lvlText w:val=""/>
      <w:lvlPicBulletId w:val="0"/>
      <w:lvlJc w:val="left"/>
      <w:pPr>
        <w:tabs>
          <w:tab w:val="num" w:pos="3600"/>
        </w:tabs>
        <w:ind w:left="3600" w:hanging="360"/>
      </w:pPr>
      <w:rPr>
        <w:rFonts w:ascii="Symbol" w:hAnsi="Symbol" w:hint="default"/>
      </w:rPr>
    </w:lvl>
    <w:lvl w:ilvl="5" w:tplc="42F4D85C" w:tentative="1">
      <w:start w:val="1"/>
      <w:numFmt w:val="bullet"/>
      <w:lvlText w:val=""/>
      <w:lvlPicBulletId w:val="0"/>
      <w:lvlJc w:val="left"/>
      <w:pPr>
        <w:tabs>
          <w:tab w:val="num" w:pos="4320"/>
        </w:tabs>
        <w:ind w:left="4320" w:hanging="360"/>
      </w:pPr>
      <w:rPr>
        <w:rFonts w:ascii="Symbol" w:hAnsi="Symbol" w:hint="default"/>
      </w:rPr>
    </w:lvl>
    <w:lvl w:ilvl="6" w:tplc="DF92A72A" w:tentative="1">
      <w:start w:val="1"/>
      <w:numFmt w:val="bullet"/>
      <w:lvlText w:val=""/>
      <w:lvlPicBulletId w:val="0"/>
      <w:lvlJc w:val="left"/>
      <w:pPr>
        <w:tabs>
          <w:tab w:val="num" w:pos="5040"/>
        </w:tabs>
        <w:ind w:left="5040" w:hanging="360"/>
      </w:pPr>
      <w:rPr>
        <w:rFonts w:ascii="Symbol" w:hAnsi="Symbol" w:hint="default"/>
      </w:rPr>
    </w:lvl>
    <w:lvl w:ilvl="7" w:tplc="A02E8C9A" w:tentative="1">
      <w:start w:val="1"/>
      <w:numFmt w:val="bullet"/>
      <w:lvlText w:val=""/>
      <w:lvlPicBulletId w:val="0"/>
      <w:lvlJc w:val="left"/>
      <w:pPr>
        <w:tabs>
          <w:tab w:val="num" w:pos="5760"/>
        </w:tabs>
        <w:ind w:left="5760" w:hanging="360"/>
      </w:pPr>
      <w:rPr>
        <w:rFonts w:ascii="Symbol" w:hAnsi="Symbol" w:hint="default"/>
      </w:rPr>
    </w:lvl>
    <w:lvl w:ilvl="8" w:tplc="90DCC24C" w:tentative="1">
      <w:start w:val="1"/>
      <w:numFmt w:val="bullet"/>
      <w:lvlText w:val=""/>
      <w:lvlPicBulletId w:val="0"/>
      <w:lvlJc w:val="left"/>
      <w:pPr>
        <w:tabs>
          <w:tab w:val="num" w:pos="6480"/>
        </w:tabs>
        <w:ind w:left="6480" w:hanging="360"/>
      </w:pPr>
      <w:rPr>
        <w:rFonts w:ascii="Symbol" w:hAnsi="Symbol" w:hint="default"/>
      </w:rPr>
    </w:lvl>
  </w:abstractNum>
  <w:abstractNum w:abstractNumId="18" w15:restartNumberingAfterBreak="0">
    <w:nsid w:val="42016881"/>
    <w:multiLevelType w:val="hybridMultilevel"/>
    <w:tmpl w:val="25E41E3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2171F6D"/>
    <w:multiLevelType w:val="hybridMultilevel"/>
    <w:tmpl w:val="8ED643B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58B16DD"/>
    <w:multiLevelType w:val="hybridMultilevel"/>
    <w:tmpl w:val="9432B5A2"/>
    <w:lvl w:ilvl="0" w:tplc="701C52D2">
      <w:start w:val="14"/>
      <w:numFmt w:val="bullet"/>
      <w:lvlText w:val="-"/>
      <w:lvlJc w:val="left"/>
      <w:pPr>
        <w:ind w:left="720" w:hanging="360"/>
      </w:pPr>
      <w:rPr>
        <w:rFonts w:ascii="Calibri" w:eastAsia="Times New Roman" w:hAnsi="Calibri"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60449DA"/>
    <w:multiLevelType w:val="hybridMultilevel"/>
    <w:tmpl w:val="595C853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EBA002E"/>
    <w:multiLevelType w:val="hybridMultilevel"/>
    <w:tmpl w:val="0D68B93E"/>
    <w:lvl w:ilvl="0" w:tplc="F62816B6">
      <w:start w:val="1"/>
      <w:numFmt w:val="bullet"/>
      <w:lvlText w:val=""/>
      <w:lvlPicBulletId w:val="0"/>
      <w:lvlJc w:val="left"/>
      <w:pPr>
        <w:tabs>
          <w:tab w:val="num" w:pos="720"/>
        </w:tabs>
        <w:ind w:left="720" w:hanging="360"/>
      </w:pPr>
      <w:rPr>
        <w:rFonts w:ascii="Symbol" w:hAnsi="Symbol" w:hint="default"/>
      </w:rPr>
    </w:lvl>
    <w:lvl w:ilvl="1" w:tplc="B86C8346" w:tentative="1">
      <w:start w:val="1"/>
      <w:numFmt w:val="bullet"/>
      <w:lvlText w:val=""/>
      <w:lvlPicBulletId w:val="0"/>
      <w:lvlJc w:val="left"/>
      <w:pPr>
        <w:tabs>
          <w:tab w:val="num" w:pos="1440"/>
        </w:tabs>
        <w:ind w:left="1440" w:hanging="360"/>
      </w:pPr>
      <w:rPr>
        <w:rFonts w:ascii="Symbol" w:hAnsi="Symbol" w:hint="default"/>
      </w:rPr>
    </w:lvl>
    <w:lvl w:ilvl="2" w:tplc="A3E2C74E" w:tentative="1">
      <w:start w:val="1"/>
      <w:numFmt w:val="bullet"/>
      <w:lvlText w:val=""/>
      <w:lvlPicBulletId w:val="0"/>
      <w:lvlJc w:val="left"/>
      <w:pPr>
        <w:tabs>
          <w:tab w:val="num" w:pos="2160"/>
        </w:tabs>
        <w:ind w:left="2160" w:hanging="360"/>
      </w:pPr>
      <w:rPr>
        <w:rFonts w:ascii="Symbol" w:hAnsi="Symbol" w:hint="default"/>
      </w:rPr>
    </w:lvl>
    <w:lvl w:ilvl="3" w:tplc="739ED5B8" w:tentative="1">
      <w:start w:val="1"/>
      <w:numFmt w:val="bullet"/>
      <w:lvlText w:val=""/>
      <w:lvlPicBulletId w:val="0"/>
      <w:lvlJc w:val="left"/>
      <w:pPr>
        <w:tabs>
          <w:tab w:val="num" w:pos="2880"/>
        </w:tabs>
        <w:ind w:left="2880" w:hanging="360"/>
      </w:pPr>
      <w:rPr>
        <w:rFonts w:ascii="Symbol" w:hAnsi="Symbol" w:hint="default"/>
      </w:rPr>
    </w:lvl>
    <w:lvl w:ilvl="4" w:tplc="AEFC7F5A" w:tentative="1">
      <w:start w:val="1"/>
      <w:numFmt w:val="bullet"/>
      <w:lvlText w:val=""/>
      <w:lvlPicBulletId w:val="0"/>
      <w:lvlJc w:val="left"/>
      <w:pPr>
        <w:tabs>
          <w:tab w:val="num" w:pos="3600"/>
        </w:tabs>
        <w:ind w:left="3600" w:hanging="360"/>
      </w:pPr>
      <w:rPr>
        <w:rFonts w:ascii="Symbol" w:hAnsi="Symbol" w:hint="default"/>
      </w:rPr>
    </w:lvl>
    <w:lvl w:ilvl="5" w:tplc="038426B6" w:tentative="1">
      <w:start w:val="1"/>
      <w:numFmt w:val="bullet"/>
      <w:lvlText w:val=""/>
      <w:lvlPicBulletId w:val="0"/>
      <w:lvlJc w:val="left"/>
      <w:pPr>
        <w:tabs>
          <w:tab w:val="num" w:pos="4320"/>
        </w:tabs>
        <w:ind w:left="4320" w:hanging="360"/>
      </w:pPr>
      <w:rPr>
        <w:rFonts w:ascii="Symbol" w:hAnsi="Symbol" w:hint="default"/>
      </w:rPr>
    </w:lvl>
    <w:lvl w:ilvl="6" w:tplc="75A48EB2" w:tentative="1">
      <w:start w:val="1"/>
      <w:numFmt w:val="bullet"/>
      <w:lvlText w:val=""/>
      <w:lvlPicBulletId w:val="0"/>
      <w:lvlJc w:val="left"/>
      <w:pPr>
        <w:tabs>
          <w:tab w:val="num" w:pos="5040"/>
        </w:tabs>
        <w:ind w:left="5040" w:hanging="360"/>
      </w:pPr>
      <w:rPr>
        <w:rFonts w:ascii="Symbol" w:hAnsi="Symbol" w:hint="default"/>
      </w:rPr>
    </w:lvl>
    <w:lvl w:ilvl="7" w:tplc="AFAAA1CC" w:tentative="1">
      <w:start w:val="1"/>
      <w:numFmt w:val="bullet"/>
      <w:lvlText w:val=""/>
      <w:lvlPicBulletId w:val="0"/>
      <w:lvlJc w:val="left"/>
      <w:pPr>
        <w:tabs>
          <w:tab w:val="num" w:pos="5760"/>
        </w:tabs>
        <w:ind w:left="5760" w:hanging="360"/>
      </w:pPr>
      <w:rPr>
        <w:rFonts w:ascii="Symbol" w:hAnsi="Symbol" w:hint="default"/>
      </w:rPr>
    </w:lvl>
    <w:lvl w:ilvl="8" w:tplc="B13A81DE" w:tentative="1">
      <w:start w:val="1"/>
      <w:numFmt w:val="bullet"/>
      <w:lvlText w:val=""/>
      <w:lvlPicBulletId w:val="0"/>
      <w:lvlJc w:val="left"/>
      <w:pPr>
        <w:tabs>
          <w:tab w:val="num" w:pos="6480"/>
        </w:tabs>
        <w:ind w:left="6480" w:hanging="360"/>
      </w:pPr>
      <w:rPr>
        <w:rFonts w:ascii="Symbol" w:hAnsi="Symbol" w:hint="default"/>
      </w:rPr>
    </w:lvl>
  </w:abstractNum>
  <w:abstractNum w:abstractNumId="23" w15:restartNumberingAfterBreak="0">
    <w:nsid w:val="5030118F"/>
    <w:multiLevelType w:val="hybridMultilevel"/>
    <w:tmpl w:val="84923FE6"/>
    <w:lvl w:ilvl="0" w:tplc="701C52D2">
      <w:start w:val="14"/>
      <w:numFmt w:val="bullet"/>
      <w:lvlText w:val="-"/>
      <w:lvlJc w:val="left"/>
      <w:pPr>
        <w:ind w:left="720" w:hanging="360"/>
      </w:pPr>
      <w:rPr>
        <w:rFonts w:ascii="Calibri" w:eastAsia="Times New Roman" w:hAnsi="Calibri"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2886A3F"/>
    <w:multiLevelType w:val="hybridMultilevel"/>
    <w:tmpl w:val="A4862D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A746FDE"/>
    <w:multiLevelType w:val="hybridMultilevel"/>
    <w:tmpl w:val="A4862D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D6F24EF"/>
    <w:multiLevelType w:val="hybridMultilevel"/>
    <w:tmpl w:val="171000AA"/>
    <w:lvl w:ilvl="0" w:tplc="BB3EE7A6">
      <w:start w:val="1"/>
      <w:numFmt w:val="bullet"/>
      <w:lvlText w:val=""/>
      <w:lvlPicBulletId w:val="0"/>
      <w:lvlJc w:val="left"/>
      <w:pPr>
        <w:tabs>
          <w:tab w:val="num" w:pos="720"/>
        </w:tabs>
        <w:ind w:left="720" w:hanging="360"/>
      </w:pPr>
      <w:rPr>
        <w:rFonts w:ascii="Symbol" w:hAnsi="Symbol" w:hint="default"/>
      </w:rPr>
    </w:lvl>
    <w:lvl w:ilvl="1" w:tplc="4F18A4C0" w:tentative="1">
      <w:start w:val="1"/>
      <w:numFmt w:val="bullet"/>
      <w:lvlText w:val=""/>
      <w:lvlPicBulletId w:val="0"/>
      <w:lvlJc w:val="left"/>
      <w:pPr>
        <w:tabs>
          <w:tab w:val="num" w:pos="1440"/>
        </w:tabs>
        <w:ind w:left="1440" w:hanging="360"/>
      </w:pPr>
      <w:rPr>
        <w:rFonts w:ascii="Symbol" w:hAnsi="Symbol" w:hint="default"/>
      </w:rPr>
    </w:lvl>
    <w:lvl w:ilvl="2" w:tplc="E878D54E" w:tentative="1">
      <w:start w:val="1"/>
      <w:numFmt w:val="bullet"/>
      <w:lvlText w:val=""/>
      <w:lvlPicBulletId w:val="0"/>
      <w:lvlJc w:val="left"/>
      <w:pPr>
        <w:tabs>
          <w:tab w:val="num" w:pos="2160"/>
        </w:tabs>
        <w:ind w:left="2160" w:hanging="360"/>
      </w:pPr>
      <w:rPr>
        <w:rFonts w:ascii="Symbol" w:hAnsi="Symbol" w:hint="default"/>
      </w:rPr>
    </w:lvl>
    <w:lvl w:ilvl="3" w:tplc="CAC8D4D4" w:tentative="1">
      <w:start w:val="1"/>
      <w:numFmt w:val="bullet"/>
      <w:lvlText w:val=""/>
      <w:lvlPicBulletId w:val="0"/>
      <w:lvlJc w:val="left"/>
      <w:pPr>
        <w:tabs>
          <w:tab w:val="num" w:pos="2880"/>
        </w:tabs>
        <w:ind w:left="2880" w:hanging="360"/>
      </w:pPr>
      <w:rPr>
        <w:rFonts w:ascii="Symbol" w:hAnsi="Symbol" w:hint="default"/>
      </w:rPr>
    </w:lvl>
    <w:lvl w:ilvl="4" w:tplc="6A62B2B2" w:tentative="1">
      <w:start w:val="1"/>
      <w:numFmt w:val="bullet"/>
      <w:lvlText w:val=""/>
      <w:lvlPicBulletId w:val="0"/>
      <w:lvlJc w:val="left"/>
      <w:pPr>
        <w:tabs>
          <w:tab w:val="num" w:pos="3600"/>
        </w:tabs>
        <w:ind w:left="3600" w:hanging="360"/>
      </w:pPr>
      <w:rPr>
        <w:rFonts w:ascii="Symbol" w:hAnsi="Symbol" w:hint="default"/>
      </w:rPr>
    </w:lvl>
    <w:lvl w:ilvl="5" w:tplc="009EFAB6" w:tentative="1">
      <w:start w:val="1"/>
      <w:numFmt w:val="bullet"/>
      <w:lvlText w:val=""/>
      <w:lvlPicBulletId w:val="0"/>
      <w:lvlJc w:val="left"/>
      <w:pPr>
        <w:tabs>
          <w:tab w:val="num" w:pos="4320"/>
        </w:tabs>
        <w:ind w:left="4320" w:hanging="360"/>
      </w:pPr>
      <w:rPr>
        <w:rFonts w:ascii="Symbol" w:hAnsi="Symbol" w:hint="default"/>
      </w:rPr>
    </w:lvl>
    <w:lvl w:ilvl="6" w:tplc="C598D116" w:tentative="1">
      <w:start w:val="1"/>
      <w:numFmt w:val="bullet"/>
      <w:lvlText w:val=""/>
      <w:lvlPicBulletId w:val="0"/>
      <w:lvlJc w:val="left"/>
      <w:pPr>
        <w:tabs>
          <w:tab w:val="num" w:pos="5040"/>
        </w:tabs>
        <w:ind w:left="5040" w:hanging="360"/>
      </w:pPr>
      <w:rPr>
        <w:rFonts w:ascii="Symbol" w:hAnsi="Symbol" w:hint="default"/>
      </w:rPr>
    </w:lvl>
    <w:lvl w:ilvl="7" w:tplc="B8A88FAC" w:tentative="1">
      <w:start w:val="1"/>
      <w:numFmt w:val="bullet"/>
      <w:lvlText w:val=""/>
      <w:lvlPicBulletId w:val="0"/>
      <w:lvlJc w:val="left"/>
      <w:pPr>
        <w:tabs>
          <w:tab w:val="num" w:pos="5760"/>
        </w:tabs>
        <w:ind w:left="5760" w:hanging="360"/>
      </w:pPr>
      <w:rPr>
        <w:rFonts w:ascii="Symbol" w:hAnsi="Symbol" w:hint="default"/>
      </w:rPr>
    </w:lvl>
    <w:lvl w:ilvl="8" w:tplc="31E2FE0E" w:tentative="1">
      <w:start w:val="1"/>
      <w:numFmt w:val="bullet"/>
      <w:lvlText w:val=""/>
      <w:lvlPicBulletId w:val="0"/>
      <w:lvlJc w:val="left"/>
      <w:pPr>
        <w:tabs>
          <w:tab w:val="num" w:pos="6480"/>
        </w:tabs>
        <w:ind w:left="6480" w:hanging="360"/>
      </w:pPr>
      <w:rPr>
        <w:rFonts w:ascii="Symbol" w:hAnsi="Symbol" w:hint="default"/>
      </w:rPr>
    </w:lvl>
  </w:abstractNum>
  <w:abstractNum w:abstractNumId="27" w15:restartNumberingAfterBreak="0">
    <w:nsid w:val="617230C5"/>
    <w:multiLevelType w:val="hybridMultilevel"/>
    <w:tmpl w:val="595C853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4876942"/>
    <w:multiLevelType w:val="hybridMultilevel"/>
    <w:tmpl w:val="985470D2"/>
    <w:lvl w:ilvl="0" w:tplc="701C52D2">
      <w:start w:val="14"/>
      <w:numFmt w:val="bullet"/>
      <w:lvlText w:val="-"/>
      <w:lvlJc w:val="left"/>
      <w:pPr>
        <w:ind w:left="720" w:hanging="360"/>
      </w:pPr>
      <w:rPr>
        <w:rFonts w:ascii="Calibri" w:eastAsia="Times New Roman" w:hAnsi="Calibri"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6936FCC"/>
    <w:multiLevelType w:val="hybridMultilevel"/>
    <w:tmpl w:val="CCE0551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7FB6075"/>
    <w:multiLevelType w:val="hybridMultilevel"/>
    <w:tmpl w:val="885485A8"/>
    <w:lvl w:ilvl="0" w:tplc="9556905C">
      <w:start w:val="1"/>
      <w:numFmt w:val="bullet"/>
      <w:lvlText w:val=""/>
      <w:lvlPicBulletId w:val="0"/>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D41184C"/>
    <w:multiLevelType w:val="hybridMultilevel"/>
    <w:tmpl w:val="C090F592"/>
    <w:lvl w:ilvl="0" w:tplc="62B8B422">
      <w:start w:val="1"/>
      <w:numFmt w:val="bullet"/>
      <w:lvlText w:val=""/>
      <w:lvlPicBulletId w:val="0"/>
      <w:lvlJc w:val="left"/>
      <w:pPr>
        <w:tabs>
          <w:tab w:val="num" w:pos="720"/>
        </w:tabs>
        <w:ind w:left="720" w:hanging="360"/>
      </w:pPr>
      <w:rPr>
        <w:rFonts w:ascii="Symbol" w:hAnsi="Symbol" w:hint="default"/>
      </w:rPr>
    </w:lvl>
    <w:lvl w:ilvl="1" w:tplc="20920AF0" w:tentative="1">
      <w:start w:val="1"/>
      <w:numFmt w:val="bullet"/>
      <w:lvlText w:val=""/>
      <w:lvlPicBulletId w:val="0"/>
      <w:lvlJc w:val="left"/>
      <w:pPr>
        <w:tabs>
          <w:tab w:val="num" w:pos="1440"/>
        </w:tabs>
        <w:ind w:left="1440" w:hanging="360"/>
      </w:pPr>
      <w:rPr>
        <w:rFonts w:ascii="Symbol" w:hAnsi="Symbol" w:hint="default"/>
      </w:rPr>
    </w:lvl>
    <w:lvl w:ilvl="2" w:tplc="1814FCAE" w:tentative="1">
      <w:start w:val="1"/>
      <w:numFmt w:val="bullet"/>
      <w:lvlText w:val=""/>
      <w:lvlPicBulletId w:val="0"/>
      <w:lvlJc w:val="left"/>
      <w:pPr>
        <w:tabs>
          <w:tab w:val="num" w:pos="2160"/>
        </w:tabs>
        <w:ind w:left="2160" w:hanging="360"/>
      </w:pPr>
      <w:rPr>
        <w:rFonts w:ascii="Symbol" w:hAnsi="Symbol" w:hint="default"/>
      </w:rPr>
    </w:lvl>
    <w:lvl w:ilvl="3" w:tplc="257A314C" w:tentative="1">
      <w:start w:val="1"/>
      <w:numFmt w:val="bullet"/>
      <w:lvlText w:val=""/>
      <w:lvlPicBulletId w:val="0"/>
      <w:lvlJc w:val="left"/>
      <w:pPr>
        <w:tabs>
          <w:tab w:val="num" w:pos="2880"/>
        </w:tabs>
        <w:ind w:left="2880" w:hanging="360"/>
      </w:pPr>
      <w:rPr>
        <w:rFonts w:ascii="Symbol" w:hAnsi="Symbol" w:hint="default"/>
      </w:rPr>
    </w:lvl>
    <w:lvl w:ilvl="4" w:tplc="7F26555C" w:tentative="1">
      <w:start w:val="1"/>
      <w:numFmt w:val="bullet"/>
      <w:lvlText w:val=""/>
      <w:lvlPicBulletId w:val="0"/>
      <w:lvlJc w:val="left"/>
      <w:pPr>
        <w:tabs>
          <w:tab w:val="num" w:pos="3600"/>
        </w:tabs>
        <w:ind w:left="3600" w:hanging="360"/>
      </w:pPr>
      <w:rPr>
        <w:rFonts w:ascii="Symbol" w:hAnsi="Symbol" w:hint="default"/>
      </w:rPr>
    </w:lvl>
    <w:lvl w:ilvl="5" w:tplc="38B62BF4" w:tentative="1">
      <w:start w:val="1"/>
      <w:numFmt w:val="bullet"/>
      <w:lvlText w:val=""/>
      <w:lvlPicBulletId w:val="0"/>
      <w:lvlJc w:val="left"/>
      <w:pPr>
        <w:tabs>
          <w:tab w:val="num" w:pos="4320"/>
        </w:tabs>
        <w:ind w:left="4320" w:hanging="360"/>
      </w:pPr>
      <w:rPr>
        <w:rFonts w:ascii="Symbol" w:hAnsi="Symbol" w:hint="default"/>
      </w:rPr>
    </w:lvl>
    <w:lvl w:ilvl="6" w:tplc="8A7E7BC0" w:tentative="1">
      <w:start w:val="1"/>
      <w:numFmt w:val="bullet"/>
      <w:lvlText w:val=""/>
      <w:lvlPicBulletId w:val="0"/>
      <w:lvlJc w:val="left"/>
      <w:pPr>
        <w:tabs>
          <w:tab w:val="num" w:pos="5040"/>
        </w:tabs>
        <w:ind w:left="5040" w:hanging="360"/>
      </w:pPr>
      <w:rPr>
        <w:rFonts w:ascii="Symbol" w:hAnsi="Symbol" w:hint="default"/>
      </w:rPr>
    </w:lvl>
    <w:lvl w:ilvl="7" w:tplc="DE8C5244" w:tentative="1">
      <w:start w:val="1"/>
      <w:numFmt w:val="bullet"/>
      <w:lvlText w:val=""/>
      <w:lvlPicBulletId w:val="0"/>
      <w:lvlJc w:val="left"/>
      <w:pPr>
        <w:tabs>
          <w:tab w:val="num" w:pos="5760"/>
        </w:tabs>
        <w:ind w:left="5760" w:hanging="360"/>
      </w:pPr>
      <w:rPr>
        <w:rFonts w:ascii="Symbol" w:hAnsi="Symbol" w:hint="default"/>
      </w:rPr>
    </w:lvl>
    <w:lvl w:ilvl="8" w:tplc="94C27E28" w:tentative="1">
      <w:start w:val="1"/>
      <w:numFmt w:val="bullet"/>
      <w:lvlText w:val=""/>
      <w:lvlPicBulletId w:val="0"/>
      <w:lvlJc w:val="left"/>
      <w:pPr>
        <w:tabs>
          <w:tab w:val="num" w:pos="6480"/>
        </w:tabs>
        <w:ind w:left="6480" w:hanging="360"/>
      </w:pPr>
      <w:rPr>
        <w:rFonts w:ascii="Symbol" w:hAnsi="Symbol" w:hint="default"/>
      </w:rPr>
    </w:lvl>
  </w:abstractNum>
  <w:abstractNum w:abstractNumId="32" w15:restartNumberingAfterBreak="0">
    <w:nsid w:val="6E4C2C15"/>
    <w:multiLevelType w:val="hybridMultilevel"/>
    <w:tmpl w:val="CCE0551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0F07F4F"/>
    <w:multiLevelType w:val="hybridMultilevel"/>
    <w:tmpl w:val="AFD8634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65C719F"/>
    <w:multiLevelType w:val="hybridMultilevel"/>
    <w:tmpl w:val="64A228FA"/>
    <w:lvl w:ilvl="0" w:tplc="9556905C">
      <w:start w:val="1"/>
      <w:numFmt w:val="bullet"/>
      <w:lvlText w:val=""/>
      <w:lvlPicBulletId w:val="0"/>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AB71E3B"/>
    <w:multiLevelType w:val="hybridMultilevel"/>
    <w:tmpl w:val="34ACF2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B9842BF"/>
    <w:multiLevelType w:val="hybridMultilevel"/>
    <w:tmpl w:val="BA04D1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E8342C4"/>
    <w:multiLevelType w:val="hybridMultilevel"/>
    <w:tmpl w:val="A4862D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EFD1306"/>
    <w:multiLevelType w:val="hybridMultilevel"/>
    <w:tmpl w:val="DA6045E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8"/>
  </w:num>
  <w:num w:numId="2">
    <w:abstractNumId w:val="4"/>
  </w:num>
  <w:num w:numId="3">
    <w:abstractNumId w:val="17"/>
  </w:num>
  <w:num w:numId="4">
    <w:abstractNumId w:val="6"/>
  </w:num>
  <w:num w:numId="5">
    <w:abstractNumId w:val="7"/>
  </w:num>
  <w:num w:numId="6">
    <w:abstractNumId w:val="26"/>
  </w:num>
  <w:num w:numId="7">
    <w:abstractNumId w:val="22"/>
  </w:num>
  <w:num w:numId="8">
    <w:abstractNumId w:val="3"/>
  </w:num>
  <w:num w:numId="9">
    <w:abstractNumId w:val="31"/>
  </w:num>
  <w:num w:numId="10">
    <w:abstractNumId w:val="11"/>
  </w:num>
  <w:num w:numId="11">
    <w:abstractNumId w:val="34"/>
  </w:num>
  <w:num w:numId="12">
    <w:abstractNumId w:val="30"/>
  </w:num>
  <w:num w:numId="13">
    <w:abstractNumId w:val="10"/>
  </w:num>
  <w:num w:numId="14">
    <w:abstractNumId w:val="5"/>
  </w:num>
  <w:num w:numId="15">
    <w:abstractNumId w:val="27"/>
  </w:num>
  <w:num w:numId="16">
    <w:abstractNumId w:val="21"/>
  </w:num>
  <w:num w:numId="17">
    <w:abstractNumId w:val="15"/>
  </w:num>
  <w:num w:numId="18">
    <w:abstractNumId w:val="13"/>
  </w:num>
  <w:num w:numId="19">
    <w:abstractNumId w:val="19"/>
  </w:num>
  <w:num w:numId="20">
    <w:abstractNumId w:val="33"/>
  </w:num>
  <w:num w:numId="21">
    <w:abstractNumId w:val="25"/>
  </w:num>
  <w:num w:numId="22">
    <w:abstractNumId w:val="16"/>
  </w:num>
  <w:num w:numId="23">
    <w:abstractNumId w:val="1"/>
  </w:num>
  <w:num w:numId="24">
    <w:abstractNumId w:val="35"/>
  </w:num>
  <w:num w:numId="25">
    <w:abstractNumId w:val="38"/>
  </w:num>
  <w:num w:numId="26">
    <w:abstractNumId w:val="18"/>
  </w:num>
  <w:num w:numId="27">
    <w:abstractNumId w:val="29"/>
  </w:num>
  <w:num w:numId="28">
    <w:abstractNumId w:val="32"/>
  </w:num>
  <w:num w:numId="29">
    <w:abstractNumId w:val="28"/>
  </w:num>
  <w:num w:numId="30">
    <w:abstractNumId w:val="23"/>
  </w:num>
  <w:num w:numId="31">
    <w:abstractNumId w:val="0"/>
  </w:num>
  <w:num w:numId="32">
    <w:abstractNumId w:val="14"/>
  </w:num>
  <w:num w:numId="33">
    <w:abstractNumId w:val="36"/>
  </w:num>
  <w:num w:numId="34">
    <w:abstractNumId w:val="9"/>
  </w:num>
  <w:num w:numId="35">
    <w:abstractNumId w:val="20"/>
  </w:num>
  <w:num w:numId="36">
    <w:abstractNumId w:val="37"/>
  </w:num>
  <w:num w:numId="37">
    <w:abstractNumId w:val="24"/>
  </w:num>
  <w:num w:numId="38">
    <w:abstractNumId w:val="12"/>
  </w:num>
  <w:num w:numId="3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4464"/>
    <w:rsid w:val="000221F4"/>
    <w:rsid w:val="000534FB"/>
    <w:rsid w:val="000535A8"/>
    <w:rsid w:val="00053CC5"/>
    <w:rsid w:val="000A0EA8"/>
    <w:rsid w:val="000D4464"/>
    <w:rsid w:val="000E0B5A"/>
    <w:rsid w:val="000F4FBD"/>
    <w:rsid w:val="00133B63"/>
    <w:rsid w:val="00135DA2"/>
    <w:rsid w:val="00142497"/>
    <w:rsid w:val="001441BB"/>
    <w:rsid w:val="001A3F88"/>
    <w:rsid w:val="001D3921"/>
    <w:rsid w:val="001D40F3"/>
    <w:rsid w:val="001F35DD"/>
    <w:rsid w:val="00217326"/>
    <w:rsid w:val="00244725"/>
    <w:rsid w:val="0029412B"/>
    <w:rsid w:val="00295865"/>
    <w:rsid w:val="002A55C8"/>
    <w:rsid w:val="002C4C82"/>
    <w:rsid w:val="002D05A5"/>
    <w:rsid w:val="002D40FE"/>
    <w:rsid w:val="002E64CC"/>
    <w:rsid w:val="002E765E"/>
    <w:rsid w:val="003C7EDA"/>
    <w:rsid w:val="003E68BB"/>
    <w:rsid w:val="004404A2"/>
    <w:rsid w:val="00456526"/>
    <w:rsid w:val="004751DC"/>
    <w:rsid w:val="004A0BBC"/>
    <w:rsid w:val="004D464A"/>
    <w:rsid w:val="004F69E7"/>
    <w:rsid w:val="005258CA"/>
    <w:rsid w:val="0056488A"/>
    <w:rsid w:val="005654FF"/>
    <w:rsid w:val="005B6B51"/>
    <w:rsid w:val="005C3A6C"/>
    <w:rsid w:val="005C7017"/>
    <w:rsid w:val="005E63EB"/>
    <w:rsid w:val="005F4BA3"/>
    <w:rsid w:val="00647280"/>
    <w:rsid w:val="0069114E"/>
    <w:rsid w:val="006A0716"/>
    <w:rsid w:val="006F1651"/>
    <w:rsid w:val="00703E2B"/>
    <w:rsid w:val="007254EC"/>
    <w:rsid w:val="00731A2B"/>
    <w:rsid w:val="00767ECA"/>
    <w:rsid w:val="00771D87"/>
    <w:rsid w:val="0077735C"/>
    <w:rsid w:val="0078245B"/>
    <w:rsid w:val="007C35A4"/>
    <w:rsid w:val="007D2148"/>
    <w:rsid w:val="007E3D61"/>
    <w:rsid w:val="007F0224"/>
    <w:rsid w:val="00840408"/>
    <w:rsid w:val="008C371C"/>
    <w:rsid w:val="008F4027"/>
    <w:rsid w:val="00912FFD"/>
    <w:rsid w:val="009136BB"/>
    <w:rsid w:val="00921993"/>
    <w:rsid w:val="009348E0"/>
    <w:rsid w:val="0093629A"/>
    <w:rsid w:val="00954652"/>
    <w:rsid w:val="009B0378"/>
    <w:rsid w:val="009B2DC6"/>
    <w:rsid w:val="009C296C"/>
    <w:rsid w:val="009F2090"/>
    <w:rsid w:val="00A42D3B"/>
    <w:rsid w:val="00A432BB"/>
    <w:rsid w:val="00AB0D72"/>
    <w:rsid w:val="00B138E4"/>
    <w:rsid w:val="00B151F1"/>
    <w:rsid w:val="00B20217"/>
    <w:rsid w:val="00B504C7"/>
    <w:rsid w:val="00B81ECE"/>
    <w:rsid w:val="00BA5C20"/>
    <w:rsid w:val="00BA5C83"/>
    <w:rsid w:val="00BB45EF"/>
    <w:rsid w:val="00BF077D"/>
    <w:rsid w:val="00C2506C"/>
    <w:rsid w:val="00C54D21"/>
    <w:rsid w:val="00C70723"/>
    <w:rsid w:val="00C77AA6"/>
    <w:rsid w:val="00C92EC8"/>
    <w:rsid w:val="00CC4417"/>
    <w:rsid w:val="00CD49D6"/>
    <w:rsid w:val="00D85D70"/>
    <w:rsid w:val="00D97148"/>
    <w:rsid w:val="00DC7AB5"/>
    <w:rsid w:val="00DE6542"/>
    <w:rsid w:val="00E14B46"/>
    <w:rsid w:val="00E51828"/>
    <w:rsid w:val="00E56BEE"/>
    <w:rsid w:val="00E703CD"/>
    <w:rsid w:val="00E81DCB"/>
    <w:rsid w:val="00E917E3"/>
    <w:rsid w:val="00E95DAA"/>
    <w:rsid w:val="00EC3692"/>
    <w:rsid w:val="00EC4992"/>
    <w:rsid w:val="00EC6632"/>
    <w:rsid w:val="00ED00B8"/>
    <w:rsid w:val="00EE4807"/>
    <w:rsid w:val="00F2480A"/>
    <w:rsid w:val="00F42C71"/>
    <w:rsid w:val="00FA2595"/>
    <w:rsid w:val="00FD4613"/>
    <w:rsid w:val="00FE507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BE3CD65"/>
  <w15:docId w15:val="{CDEB0369-0DE2-4743-AB1B-041D349637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03E2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03E2B"/>
    <w:rPr>
      <w:rFonts w:ascii="Tahoma" w:hAnsi="Tahoma" w:cs="Tahoma"/>
      <w:sz w:val="16"/>
      <w:szCs w:val="16"/>
    </w:rPr>
  </w:style>
  <w:style w:type="paragraph" w:styleId="ListParagraph">
    <w:name w:val="List Paragraph"/>
    <w:aliases w:val="Dot pt,No Spacing1,List Paragraph Char Char Char,Indicator Text,Numbered Para 1,Bullet 1,List Paragraph1,F5 List Paragraph,Bullet Points,MAIN CONTENT,List Paragraph12,Bullet Style,Colorful List - Accent 11,Normal numbered,List Paragraph2"/>
    <w:basedOn w:val="Normal"/>
    <w:link w:val="ListParagraphChar"/>
    <w:uiPriority w:val="34"/>
    <w:qFormat/>
    <w:rsid w:val="002A55C8"/>
    <w:pPr>
      <w:ind w:left="720"/>
      <w:contextualSpacing/>
    </w:pPr>
  </w:style>
  <w:style w:type="table" w:styleId="TableGrid">
    <w:name w:val="Table Grid"/>
    <w:basedOn w:val="TableNormal"/>
    <w:uiPriority w:val="59"/>
    <w:rsid w:val="00A432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Dot pt Char,No Spacing1 Char,List Paragraph Char Char Char Char,Indicator Text Char,Numbered Para 1 Char,Bullet 1 Char,List Paragraph1 Char,F5 List Paragraph Char,Bullet Points Char,MAIN CONTENT Char,List Paragraph12 Char"/>
    <w:basedOn w:val="DefaultParagraphFont"/>
    <w:link w:val="ListParagraph"/>
    <w:uiPriority w:val="34"/>
    <w:locked/>
    <w:rsid w:val="001F35DD"/>
  </w:style>
  <w:style w:type="paragraph" w:styleId="NormalWeb">
    <w:name w:val="Normal (Web)"/>
    <w:basedOn w:val="Normal"/>
    <w:uiPriority w:val="99"/>
    <w:semiHidden/>
    <w:unhideWhenUsed/>
    <w:rsid w:val="005258CA"/>
    <w:pPr>
      <w:spacing w:after="0" w:line="240" w:lineRule="auto"/>
    </w:pPr>
    <w:rPr>
      <w:rFonts w:ascii="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87495161">
      <w:bodyDiv w:val="1"/>
      <w:marLeft w:val="0"/>
      <w:marRight w:val="0"/>
      <w:marTop w:val="0"/>
      <w:marBottom w:val="0"/>
      <w:divBdr>
        <w:top w:val="none" w:sz="0" w:space="0" w:color="auto"/>
        <w:left w:val="none" w:sz="0" w:space="0" w:color="auto"/>
        <w:bottom w:val="none" w:sz="0" w:space="0" w:color="auto"/>
        <w:right w:val="none" w:sz="0" w:space="0" w:color="auto"/>
      </w:divBdr>
    </w:div>
    <w:div w:id="1093087660">
      <w:bodyDiv w:val="1"/>
      <w:marLeft w:val="0"/>
      <w:marRight w:val="0"/>
      <w:marTop w:val="0"/>
      <w:marBottom w:val="0"/>
      <w:divBdr>
        <w:top w:val="none" w:sz="0" w:space="0" w:color="auto"/>
        <w:left w:val="none" w:sz="0" w:space="0" w:color="auto"/>
        <w:bottom w:val="none" w:sz="0" w:space="0" w:color="auto"/>
        <w:right w:val="none" w:sz="0" w:space="0" w:color="auto"/>
      </w:divBdr>
      <w:divsChild>
        <w:div w:id="1342854201">
          <w:marLeft w:val="720"/>
          <w:marRight w:val="0"/>
          <w:marTop w:val="154"/>
          <w:marBottom w:val="0"/>
          <w:divBdr>
            <w:top w:val="none" w:sz="0" w:space="0" w:color="auto"/>
            <w:left w:val="none" w:sz="0" w:space="0" w:color="auto"/>
            <w:bottom w:val="none" w:sz="0" w:space="0" w:color="auto"/>
            <w:right w:val="none" w:sz="0" w:space="0" w:color="auto"/>
          </w:divBdr>
        </w:div>
        <w:div w:id="1608124264">
          <w:marLeft w:val="720"/>
          <w:marRight w:val="0"/>
          <w:marTop w:val="154"/>
          <w:marBottom w:val="0"/>
          <w:divBdr>
            <w:top w:val="none" w:sz="0" w:space="0" w:color="auto"/>
            <w:left w:val="none" w:sz="0" w:space="0" w:color="auto"/>
            <w:bottom w:val="none" w:sz="0" w:space="0" w:color="auto"/>
            <w:right w:val="none" w:sz="0" w:space="0" w:color="auto"/>
          </w:divBdr>
        </w:div>
        <w:div w:id="27147611">
          <w:marLeft w:val="720"/>
          <w:marRight w:val="0"/>
          <w:marTop w:val="154"/>
          <w:marBottom w:val="0"/>
          <w:divBdr>
            <w:top w:val="none" w:sz="0" w:space="0" w:color="auto"/>
            <w:left w:val="none" w:sz="0" w:space="0" w:color="auto"/>
            <w:bottom w:val="none" w:sz="0" w:space="0" w:color="auto"/>
            <w:right w:val="none" w:sz="0" w:space="0" w:color="auto"/>
          </w:divBdr>
        </w:div>
        <w:div w:id="1987665668">
          <w:marLeft w:val="720"/>
          <w:marRight w:val="0"/>
          <w:marTop w:val="154"/>
          <w:marBottom w:val="0"/>
          <w:divBdr>
            <w:top w:val="none" w:sz="0" w:space="0" w:color="auto"/>
            <w:left w:val="none" w:sz="0" w:space="0" w:color="auto"/>
            <w:bottom w:val="none" w:sz="0" w:space="0" w:color="auto"/>
            <w:right w:val="none" w:sz="0" w:space="0" w:color="auto"/>
          </w:divBdr>
        </w:div>
        <w:div w:id="1883789806">
          <w:marLeft w:val="720"/>
          <w:marRight w:val="0"/>
          <w:marTop w:val="154"/>
          <w:marBottom w:val="0"/>
          <w:divBdr>
            <w:top w:val="none" w:sz="0" w:space="0" w:color="auto"/>
            <w:left w:val="none" w:sz="0" w:space="0" w:color="auto"/>
            <w:bottom w:val="none" w:sz="0" w:space="0" w:color="auto"/>
            <w:right w:val="none" w:sz="0" w:space="0" w:color="auto"/>
          </w:divBdr>
        </w:div>
        <w:div w:id="1109933133">
          <w:marLeft w:val="720"/>
          <w:marRight w:val="0"/>
          <w:marTop w:val="154"/>
          <w:marBottom w:val="0"/>
          <w:divBdr>
            <w:top w:val="none" w:sz="0" w:space="0" w:color="auto"/>
            <w:left w:val="none" w:sz="0" w:space="0" w:color="auto"/>
            <w:bottom w:val="none" w:sz="0" w:space="0" w:color="auto"/>
            <w:right w:val="none" w:sz="0" w:space="0" w:color="auto"/>
          </w:divBdr>
        </w:div>
        <w:div w:id="1864122988">
          <w:marLeft w:val="720"/>
          <w:marRight w:val="0"/>
          <w:marTop w:val="154"/>
          <w:marBottom w:val="0"/>
          <w:divBdr>
            <w:top w:val="none" w:sz="0" w:space="0" w:color="auto"/>
            <w:left w:val="none" w:sz="0" w:space="0" w:color="auto"/>
            <w:bottom w:val="none" w:sz="0" w:space="0" w:color="auto"/>
            <w:right w:val="none" w:sz="0" w:space="0" w:color="auto"/>
          </w:divBdr>
        </w:div>
        <w:div w:id="1526365228">
          <w:marLeft w:val="720"/>
          <w:marRight w:val="0"/>
          <w:marTop w:val="154"/>
          <w:marBottom w:val="0"/>
          <w:divBdr>
            <w:top w:val="none" w:sz="0" w:space="0" w:color="auto"/>
            <w:left w:val="none" w:sz="0" w:space="0" w:color="auto"/>
            <w:bottom w:val="none" w:sz="0" w:space="0" w:color="auto"/>
            <w:right w:val="none" w:sz="0" w:space="0" w:color="auto"/>
          </w:divBdr>
        </w:div>
      </w:divsChild>
    </w:div>
    <w:div w:id="20229311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563D41-55BB-46DC-AA10-855D4C10F5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B3AF5C50</Template>
  <TotalTime>2</TotalTime>
  <Pages>6</Pages>
  <Words>1005</Words>
  <Characters>5729</Characters>
  <Application>Microsoft Office Word</Application>
  <DocSecurity>4</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6721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Blake, Carrie</dc:creator>
  <cp:lastModifiedBy>Taylor, Julie</cp:lastModifiedBy>
  <cp:revision>2</cp:revision>
  <dcterms:created xsi:type="dcterms:W3CDTF">2018-07-19T15:14:00Z</dcterms:created>
  <dcterms:modified xsi:type="dcterms:W3CDTF">2018-07-19T15:14:00Z</dcterms:modified>
</cp:coreProperties>
</file>