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1EC530" w14:textId="77777777" w:rsidR="00A432BB" w:rsidRDefault="00456526" w:rsidP="00F42C71">
      <w:pPr>
        <w:pStyle w:val="ListParagraph"/>
        <w:shd w:val="clear" w:color="auto" w:fill="FFFFFF"/>
        <w:spacing w:before="100" w:beforeAutospacing="1" w:after="100" w:afterAutospacing="1" w:line="248" w:lineRule="atLeast"/>
        <w:rPr>
          <w:rFonts w:eastAsia="Times New Roman" w:cstheme="minorHAnsi"/>
          <w:color w:val="111111"/>
          <w:sz w:val="24"/>
          <w:szCs w:val="24"/>
          <w:lang w:eastAsia="en-GB"/>
        </w:rPr>
      </w:pPr>
      <w:r>
        <w:rPr>
          <w:rFonts w:eastAsia="Times New Roman" w:cstheme="minorHAnsi"/>
          <w:color w:val="111111"/>
          <w:sz w:val="24"/>
          <w:szCs w:val="24"/>
          <w:lang w:eastAsia="en-GB"/>
        </w:rPr>
        <w:br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383"/>
        <w:gridCol w:w="1755"/>
        <w:gridCol w:w="8810"/>
      </w:tblGrid>
      <w:tr w:rsidR="00A432BB" w14:paraId="2A410091" w14:textId="77777777" w:rsidTr="00767ECA">
        <w:tc>
          <w:tcPr>
            <w:tcW w:w="5000" w:type="pct"/>
            <w:gridSpan w:val="3"/>
          </w:tcPr>
          <w:p w14:paraId="727FC1F6" w14:textId="77777777" w:rsidR="00A432BB" w:rsidRPr="00A432BB" w:rsidRDefault="000F4FBD" w:rsidP="00A432B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404A2" w14:paraId="3EC90AA1" w14:textId="77777777" w:rsidTr="00767ECA">
        <w:tc>
          <w:tcPr>
            <w:tcW w:w="5000" w:type="pct"/>
            <w:gridSpan w:val="3"/>
          </w:tcPr>
          <w:p w14:paraId="1ABF7A71" w14:textId="4AB27562" w:rsidR="004404A2" w:rsidRDefault="004404A2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Meeting Name</w:t>
            </w:r>
            <w:r w:rsidR="002E64C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: </w:t>
            </w:r>
            <w:r w:rsidR="001F35DD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Primary </w:t>
            </w:r>
            <w:proofErr w:type="spellStart"/>
            <w:r w:rsidR="001F35DD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>WaSP</w:t>
            </w:r>
            <w:proofErr w:type="spellEnd"/>
            <w:r w:rsidR="001F35DD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4404A2" w14:paraId="6FC382D6" w14:textId="77777777" w:rsidTr="00767ECA">
        <w:tc>
          <w:tcPr>
            <w:tcW w:w="1213" w:type="pct"/>
          </w:tcPr>
          <w:p w14:paraId="072D06FF" w14:textId="77777777" w:rsidR="004404A2" w:rsidRDefault="004404A2" w:rsidP="004404A2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29" w:type="pct"/>
          </w:tcPr>
          <w:p w14:paraId="657229CB" w14:textId="6F407835" w:rsidR="004404A2" w:rsidRPr="00D84ABD" w:rsidRDefault="00B504C7" w:rsidP="00A976E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>1</w:t>
            </w:r>
            <w:r w:rsidR="001F35DD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>4.00</w:t>
            </w:r>
          </w:p>
        </w:tc>
        <w:tc>
          <w:tcPr>
            <w:tcW w:w="3158" w:type="pct"/>
            <w:vMerge w:val="restart"/>
          </w:tcPr>
          <w:p w14:paraId="55822C1D" w14:textId="1EA8F616" w:rsidR="001F35DD" w:rsidRDefault="001F35DD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Minute taker: </w:t>
            </w:r>
            <w:r w:rsid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Alex Walker</w:t>
            </w:r>
          </w:p>
          <w:p w14:paraId="67BA43AF" w14:textId="52F565DC" w:rsidR="004404A2" w:rsidRDefault="001F35DD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Chair:</w:t>
            </w:r>
            <w:r w:rsid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Julie Taylor</w:t>
            </w:r>
          </w:p>
        </w:tc>
      </w:tr>
      <w:tr w:rsidR="004404A2" w14:paraId="61C11787" w14:textId="77777777" w:rsidTr="00767ECA">
        <w:tc>
          <w:tcPr>
            <w:tcW w:w="1213" w:type="pct"/>
          </w:tcPr>
          <w:p w14:paraId="3A7F4C05" w14:textId="77777777" w:rsidR="004404A2" w:rsidRDefault="004404A2" w:rsidP="004404A2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29" w:type="pct"/>
          </w:tcPr>
          <w:p w14:paraId="40943475" w14:textId="114A0E15" w:rsidR="004404A2" w:rsidRPr="00D84ABD" w:rsidRDefault="00D84ABD" w:rsidP="00A976E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08.03.18</w:t>
            </w:r>
            <w:r w:rsidR="00E06C12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</w:t>
            </w:r>
            <w:r w:rsidR="001F35DD" w:rsidRPr="00D84AB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158" w:type="pct"/>
            <w:vMerge/>
          </w:tcPr>
          <w:p w14:paraId="10AD41C7" w14:textId="77777777" w:rsidR="004404A2" w:rsidRDefault="004404A2" w:rsidP="00A976E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404A2" w14:paraId="59DD3EF3" w14:textId="77777777" w:rsidTr="00767ECA">
        <w:trPr>
          <w:trHeight w:val="596"/>
        </w:trPr>
        <w:tc>
          <w:tcPr>
            <w:tcW w:w="5000" w:type="pct"/>
            <w:gridSpan w:val="3"/>
          </w:tcPr>
          <w:p w14:paraId="32A69908" w14:textId="77777777" w:rsidR="008359A9" w:rsidRDefault="004404A2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9F502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Attendees</w:t>
            </w:r>
            <w:r w:rsidR="002E64CC" w:rsidRPr="009F502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: </w:t>
            </w:r>
          </w:p>
          <w:p w14:paraId="75A0E3E7" w14:textId="3C499C33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br/>
              <w:t>Abigail Ball – CTE</w:t>
            </w:r>
          </w:p>
          <w:p w14:paraId="6A0BA539" w14:textId="7C86D170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Alex Walker – CTE</w:t>
            </w:r>
          </w:p>
          <w:p w14:paraId="5B1DAE3F" w14:textId="0CA65E44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Deb Roberts – CTE</w:t>
            </w:r>
          </w:p>
          <w:p w14:paraId="657B0A67" w14:textId="07574F1C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Des Hewitt – CTE</w:t>
            </w:r>
          </w:p>
          <w:p w14:paraId="3B82A65C" w14:textId="7617ACD2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Jacki Smith – Mount Nod Primary</w:t>
            </w:r>
          </w:p>
          <w:p w14:paraId="054DE283" w14:textId="3D9A0336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Jane Hinton – Brooke School</w:t>
            </w:r>
          </w:p>
          <w:p w14:paraId="5879F37A" w14:textId="29388785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Julie Taylor – CTE</w:t>
            </w:r>
          </w:p>
          <w:p w14:paraId="612AC05A" w14:textId="66B7A8D6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Rebecca Bartram – CTE</w:t>
            </w:r>
          </w:p>
          <w:p w14:paraId="78B3C092" w14:textId="153B32E5" w:rsidR="009F5028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Sally Snooks – </w:t>
            </w:r>
            <w:proofErr w:type="spellStart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Edgewick</w:t>
            </w:r>
            <w:proofErr w:type="spellEnd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Primary School</w:t>
            </w:r>
          </w:p>
          <w:p w14:paraId="1B1C4419" w14:textId="79F9A03E" w:rsidR="009F5028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Samantha Warrington – </w:t>
            </w:r>
            <w:proofErr w:type="spellStart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Eastlands</w:t>
            </w:r>
            <w:proofErr w:type="spellEnd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Primary</w:t>
            </w:r>
          </w:p>
          <w:p w14:paraId="3AC49ECB" w14:textId="67F3167C" w:rsidR="008359A9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Sally Hewitt – CTE</w:t>
            </w:r>
          </w:p>
          <w:p w14:paraId="240C9A34" w14:textId="6AD0FDB1" w:rsidR="008359A9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Kirsty Weeks – CTE</w:t>
            </w:r>
          </w:p>
          <w:p w14:paraId="73B2908D" w14:textId="0CFE17F0" w:rsidR="008359A9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Michelle Harris – Holbrook Primary School</w:t>
            </w:r>
          </w:p>
          <w:p w14:paraId="0AE914BA" w14:textId="73159394" w:rsidR="008359A9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Kate Glavina – CTE</w:t>
            </w:r>
          </w:p>
          <w:p w14:paraId="0E0C6152" w14:textId="77777777" w:rsidR="008359A9" w:rsidRDefault="008359A9" w:rsidP="008359A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Kate Ireland – CTE</w:t>
            </w:r>
          </w:p>
          <w:p w14:paraId="47B084A3" w14:textId="0BFE3792" w:rsidR="004404A2" w:rsidRDefault="009F5028" w:rsidP="008359A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404A2" w14:paraId="74E0C32D" w14:textId="77777777" w:rsidTr="00767ECA">
        <w:tc>
          <w:tcPr>
            <w:tcW w:w="5000" w:type="pct"/>
            <w:gridSpan w:val="3"/>
          </w:tcPr>
          <w:p w14:paraId="12C57B6A" w14:textId="77777777" w:rsidR="008359A9" w:rsidRDefault="004404A2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Apologies</w:t>
            </w:r>
            <w:r w:rsidR="002E64CC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: </w:t>
            </w:r>
          </w:p>
          <w:p w14:paraId="6EFA37A0" w14:textId="03FEE1A6" w:rsidR="008359A9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</w:t>
            </w:r>
            <w:r w:rsidR="00D84ABD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racey Metcalf, </w:t>
            </w:r>
          </w:p>
          <w:p w14:paraId="5A586D66" w14:textId="77777777" w:rsidR="008359A9" w:rsidRDefault="00D84ABD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Ruth Anstee, </w:t>
            </w:r>
          </w:p>
          <w:p w14:paraId="2FD809A5" w14:textId="77777777" w:rsidR="008359A9" w:rsidRDefault="009F5028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Helen Martin</w:t>
            </w:r>
            <w:r w:rsidR="008359A9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</w:t>
            </w:r>
          </w:p>
          <w:p w14:paraId="17C4D309" w14:textId="0DF6C8AD" w:rsidR="004404A2" w:rsidRDefault="008359A9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Shivaun</w:t>
            </w:r>
            <w:proofErr w:type="spellEnd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Duffy Moriarty</w:t>
            </w:r>
          </w:p>
        </w:tc>
      </w:tr>
      <w:tr w:rsidR="004404A2" w14:paraId="70C4E198" w14:textId="77777777" w:rsidTr="00767ECA">
        <w:tc>
          <w:tcPr>
            <w:tcW w:w="1213" w:type="pct"/>
          </w:tcPr>
          <w:p w14:paraId="6DAC9D6A" w14:textId="77777777" w:rsidR="004404A2" w:rsidRDefault="004404A2" w:rsidP="00F42C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lastRenderedPageBreak/>
              <w:t>Approval of previous minutes/ amends or re-actions</w:t>
            </w:r>
          </w:p>
        </w:tc>
        <w:tc>
          <w:tcPr>
            <w:tcW w:w="3787" w:type="pct"/>
            <w:gridSpan w:val="2"/>
          </w:tcPr>
          <w:p w14:paraId="121FE652" w14:textId="135FA006" w:rsidR="004404A2" w:rsidRPr="00E06C12" w:rsidRDefault="00217326" w:rsidP="00F42C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N/A</w:t>
            </w:r>
          </w:p>
          <w:p w14:paraId="08E91485" w14:textId="77777777" w:rsidR="002E64CC" w:rsidRPr="00E06C12" w:rsidRDefault="002E64CC" w:rsidP="00F42C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404A2" w14:paraId="6ADF5E2D" w14:textId="77777777" w:rsidTr="00767ECA">
        <w:trPr>
          <w:trHeight w:val="1808"/>
        </w:trPr>
        <w:tc>
          <w:tcPr>
            <w:tcW w:w="1213" w:type="pct"/>
          </w:tcPr>
          <w:p w14:paraId="4C0F75A9" w14:textId="77777777" w:rsidR="004404A2" w:rsidRPr="008225C8" w:rsidRDefault="004404A2" w:rsidP="00F42C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8225C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787" w:type="pct"/>
            <w:gridSpan w:val="2"/>
          </w:tcPr>
          <w:p w14:paraId="0AD98451" w14:textId="5EE55814" w:rsidR="001F35DD" w:rsidRPr="00E06C12" w:rsidRDefault="001F35DD" w:rsidP="00E06C12">
            <w:pPr>
              <w:pStyle w:val="ListParagraph"/>
              <w:numPr>
                <w:ilvl w:val="0"/>
                <w:numId w:val="20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Welcome and introductions</w:t>
            </w:r>
          </w:p>
          <w:p w14:paraId="24264570" w14:textId="46F6F31D" w:rsidR="001F35DD" w:rsidRPr="00E06C12" w:rsidRDefault="001F35DD" w:rsidP="00E06C12">
            <w:pPr>
              <w:pStyle w:val="ListParagraph"/>
              <w:numPr>
                <w:ilvl w:val="0"/>
                <w:numId w:val="20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Terms of Reference</w:t>
            </w:r>
          </w:p>
          <w:p w14:paraId="2B519349" w14:textId="77777777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Apologies</w:t>
            </w:r>
          </w:p>
          <w:p w14:paraId="40862A26" w14:textId="238A30C5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Devolved model of ITE and Regional Commissioner (KI)</w:t>
            </w:r>
          </w:p>
          <w:p w14:paraId="3EEE1854" w14:textId="69D34E62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rPr>
                <w:sz w:val="24"/>
              </w:rPr>
            </w:pPr>
            <w:r w:rsidRPr="00E06C12">
              <w:rPr>
                <w:sz w:val="24"/>
              </w:rPr>
              <w:t>Partnership Conference and GN’s impact study (GN)</w:t>
            </w:r>
          </w:p>
          <w:p w14:paraId="5164CAF5" w14:textId="71D24EA6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Recruitment and Admission – N Gibb’s letter – Professional Skills tests - additional CTE information evenings (DH)</w:t>
            </w:r>
          </w:p>
          <w:p w14:paraId="5DB3A712" w14:textId="2FC055B3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Draft Calendars for 18/19 (KG, SH, KW)</w:t>
            </w:r>
          </w:p>
          <w:p w14:paraId="1015658C" w14:textId="7C1F9C93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Professional Practice documentation (DR)</w:t>
            </w:r>
          </w:p>
          <w:p w14:paraId="3C734454" w14:textId="25D34257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Mentor Development proposal 18/19 (JT/DR)</w:t>
            </w:r>
          </w:p>
          <w:p w14:paraId="2D112FE5" w14:textId="77777777" w:rsidR="00E06C12" w:rsidRPr="00E06C12" w:rsidRDefault="00E06C12" w:rsidP="00E06C1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sz w:val="24"/>
                <w:szCs w:val="24"/>
              </w:rPr>
            </w:pPr>
            <w:r w:rsidRPr="00E06C12">
              <w:rPr>
                <w:sz w:val="24"/>
                <w:szCs w:val="24"/>
              </w:rPr>
              <w:t>Early Years visioning/Bold Beginnings – UCET symposium (RB/DH/KW)</w:t>
            </w:r>
          </w:p>
          <w:p w14:paraId="70F10F28" w14:textId="5183D3ED" w:rsidR="001F35DD" w:rsidRPr="00E06C12" w:rsidRDefault="001F35DD" w:rsidP="00E06C12">
            <w:pPr>
              <w:pStyle w:val="ListParagraph"/>
              <w:numPr>
                <w:ilvl w:val="0"/>
                <w:numId w:val="20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rFonts w:cs="Arial"/>
                <w:sz w:val="24"/>
                <w:szCs w:val="28"/>
              </w:rPr>
              <w:t>AOB</w:t>
            </w:r>
          </w:p>
        </w:tc>
      </w:tr>
    </w:tbl>
    <w:p w14:paraId="68C95F90" w14:textId="34A4D8A6" w:rsidR="005F4BA3" w:rsidRDefault="005F4BA3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5000" w:type="pct"/>
        <w:tblLook w:val="04A0" w:firstRow="1" w:lastRow="0" w:firstColumn="1" w:lastColumn="0" w:noHBand="0" w:noVBand="1"/>
      </w:tblPr>
      <w:tblGrid>
        <w:gridCol w:w="2452"/>
        <w:gridCol w:w="5431"/>
        <w:gridCol w:w="4338"/>
        <w:gridCol w:w="1727"/>
      </w:tblGrid>
      <w:tr w:rsidR="00217326" w:rsidRPr="00217326" w14:paraId="4F0AA850" w14:textId="77777777" w:rsidTr="00FC53B5">
        <w:tc>
          <w:tcPr>
            <w:tcW w:w="879" w:type="pct"/>
          </w:tcPr>
          <w:p w14:paraId="3C52F3F7" w14:textId="77777777" w:rsidR="0029412B" w:rsidRPr="001F35DD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  <w:r w:rsidRPr="001F35DD"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  <w:lastRenderedPageBreak/>
              <w:t>Agenda Discussion Subject</w:t>
            </w:r>
          </w:p>
        </w:tc>
        <w:tc>
          <w:tcPr>
            <w:tcW w:w="1947" w:type="pct"/>
          </w:tcPr>
          <w:p w14:paraId="55662073" w14:textId="77777777" w:rsidR="0029412B" w:rsidRPr="001F35DD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  <w:r w:rsidRPr="001F35DD"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  <w:t xml:space="preserve">         Notes               </w:t>
            </w:r>
          </w:p>
        </w:tc>
        <w:tc>
          <w:tcPr>
            <w:tcW w:w="1555" w:type="pct"/>
          </w:tcPr>
          <w:p w14:paraId="49F7ADD3" w14:textId="546CA954" w:rsidR="001F35DD" w:rsidRPr="001F35DD" w:rsidRDefault="001F35DD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  <w:r w:rsidRPr="001F35DD"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  <w:t xml:space="preserve">Action </w:t>
            </w:r>
          </w:p>
          <w:p w14:paraId="3DD44D85" w14:textId="2449698A" w:rsidR="0029412B" w:rsidRPr="001F35DD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</w:p>
        </w:tc>
        <w:tc>
          <w:tcPr>
            <w:tcW w:w="619" w:type="pct"/>
          </w:tcPr>
          <w:p w14:paraId="14AEC74D" w14:textId="77777777" w:rsidR="0029412B" w:rsidRPr="001F35DD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  <w:r w:rsidRPr="001F35DD"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  <w:t>Communication:</w:t>
            </w:r>
          </w:p>
          <w:p w14:paraId="1020A29A" w14:textId="77777777" w:rsidR="0029412B" w:rsidRPr="001F35DD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</w:pPr>
            <w:r w:rsidRPr="001F35DD">
              <w:rPr>
                <w:rFonts w:eastAsia="Times New Roman" w:cstheme="minorHAnsi"/>
                <w:b/>
                <w:color w:val="111111"/>
                <w:szCs w:val="18"/>
                <w:lang w:eastAsia="en-GB"/>
              </w:rPr>
              <w:t>Strategic Risk - Raise Upward or Disseminate to teams</w:t>
            </w:r>
          </w:p>
        </w:tc>
      </w:tr>
      <w:tr w:rsidR="00217326" w14:paraId="2E830F57" w14:textId="77777777" w:rsidTr="00FC53B5">
        <w:trPr>
          <w:trHeight w:val="771"/>
        </w:trPr>
        <w:tc>
          <w:tcPr>
            <w:tcW w:w="879" w:type="pct"/>
          </w:tcPr>
          <w:p w14:paraId="6B3C149C" w14:textId="7CE8B0D8" w:rsidR="0029412B" w:rsidRPr="008225C8" w:rsidRDefault="001F35DD" w:rsidP="001F35D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8225C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Terms of reference</w:t>
            </w:r>
          </w:p>
        </w:tc>
        <w:tc>
          <w:tcPr>
            <w:tcW w:w="1947" w:type="pct"/>
          </w:tcPr>
          <w:p w14:paraId="3E794339" w14:textId="5323560C" w:rsidR="0029412B" w:rsidRDefault="009219CC" w:rsidP="001F35D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DH discussed the </w:t>
            </w:r>
            <w:r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>terms of reference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document and asked for opinions from colleagues regarding the membership of the committee.</w:t>
            </w:r>
          </w:p>
          <w:p w14:paraId="10E0A968" w14:textId="5F965532" w:rsidR="009219CC" w:rsidRDefault="009219CC" w:rsidP="001F35D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Should there be named school representatives or should the committee be open to all.</w:t>
            </w:r>
          </w:p>
          <w:p w14:paraId="11CA6C8B" w14:textId="52CEF29B" w:rsidR="00E06C12" w:rsidRDefault="009219CC" w:rsidP="009219CC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It was decided that the members in attendance to this meeting should be standing members on the Committee, but that the invitation for attendance should be extended to all schools.</w:t>
            </w:r>
          </w:p>
          <w:p w14:paraId="65F77C6D" w14:textId="14BF8127" w:rsidR="009219CC" w:rsidRPr="001F35DD" w:rsidRDefault="009219CC" w:rsidP="009219CC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5" w:type="pct"/>
          </w:tcPr>
          <w:p w14:paraId="53D7CBBD" w14:textId="1F0D086C" w:rsidR="0029412B" w:rsidRPr="00F94A9B" w:rsidRDefault="00AB0754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Membership of group to be updated – invitations to future meetings to be sent to other school partners via bulletins.</w:t>
            </w:r>
          </w:p>
        </w:tc>
        <w:tc>
          <w:tcPr>
            <w:tcW w:w="619" w:type="pct"/>
          </w:tcPr>
          <w:p w14:paraId="18AFE223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217326" w14:paraId="5476A6A7" w14:textId="77777777" w:rsidTr="00FC53B5">
        <w:tc>
          <w:tcPr>
            <w:tcW w:w="879" w:type="pct"/>
          </w:tcPr>
          <w:p w14:paraId="401C4542" w14:textId="6B590C63" w:rsidR="00E06C12" w:rsidRPr="00E06C12" w:rsidRDefault="00E06C12" w:rsidP="00E06C12">
            <w:pPr>
              <w:rPr>
                <w:sz w:val="24"/>
                <w:szCs w:val="24"/>
              </w:rPr>
            </w:pPr>
            <w:r w:rsidRPr="008225C8">
              <w:rPr>
                <w:b/>
                <w:sz w:val="24"/>
                <w:szCs w:val="24"/>
              </w:rPr>
              <w:t>Devolved model of ITE and Regional Commissioner (KI)</w:t>
            </w:r>
          </w:p>
          <w:p w14:paraId="3FD5ABC1" w14:textId="62C7D333" w:rsidR="0029412B" w:rsidRPr="001F35DD" w:rsidRDefault="0029412B" w:rsidP="001F35D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947" w:type="pct"/>
          </w:tcPr>
          <w:p w14:paraId="74E6316F" w14:textId="3E618AB7" w:rsidR="0029412B" w:rsidRDefault="009219CC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sz w:val="24"/>
                <w:szCs w:val="24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KI discussed the </w:t>
            </w:r>
            <w:r w:rsidRPr="00E06C12">
              <w:rPr>
                <w:sz w:val="24"/>
                <w:szCs w:val="24"/>
              </w:rPr>
              <w:t>Devolved model of ITE and Regional Commissioner</w:t>
            </w:r>
            <w:r w:rsidR="001644B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highlighting the issues schools face nationally and for specific areas regarding low recruitment and retention.</w:t>
            </w:r>
          </w:p>
          <w:p w14:paraId="21F7A11B" w14:textId="77777777" w:rsidR="009219CC" w:rsidRDefault="009219CC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sz w:val="24"/>
                <w:szCs w:val="24"/>
              </w:rPr>
            </w:pPr>
          </w:p>
          <w:p w14:paraId="14197822" w14:textId="1C8F44ED" w:rsidR="009219CC" w:rsidRDefault="009219CC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DH described the work CTE have been doing with CHAT in London and Derby</w:t>
            </w:r>
            <w:r w:rsidR="00B1015E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and how this may be adapted to focus on opportunity areas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30227703" w14:textId="77777777" w:rsidR="009219CC" w:rsidRDefault="009219CC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3BDCB912" w14:textId="77777777" w:rsidR="009219CC" w:rsidRDefault="009219CC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JT gave the example of cluster schools for university led trainees. </w:t>
            </w:r>
            <w:r w:rsidR="001644B8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Feedback from cluster schools has been that this model benefits recruitment, is good for networking and provides support for trainees and staff.</w:t>
            </w:r>
          </w:p>
          <w:p w14:paraId="3F1365FF" w14:textId="77777777" w:rsidR="001644B8" w:rsidRDefault="001644B8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38660F31" w14:textId="26544C4B" w:rsidR="001644B8" w:rsidRDefault="001644B8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KI reiterated the commitment of CTE to ensure that core principles underpin all the work CTE is looking to take forward regarding this devolved model</w:t>
            </w:r>
            <w:r w:rsidR="00B1015E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in opportunity areas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6798FADC" w14:textId="6DDFC02F" w:rsidR="001644B8" w:rsidRDefault="001644B8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5" w:type="pct"/>
          </w:tcPr>
          <w:p w14:paraId="68FB22D5" w14:textId="381880AC" w:rsidR="0029412B" w:rsidRPr="00217326" w:rsidRDefault="00AB0754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 xml:space="preserve">Further updates to be provided in future </w:t>
            </w:r>
            <w:proofErr w:type="spellStart"/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WaSP</w:t>
            </w:r>
            <w:proofErr w:type="spellEnd"/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meetings.</w:t>
            </w:r>
          </w:p>
        </w:tc>
        <w:tc>
          <w:tcPr>
            <w:tcW w:w="619" w:type="pct"/>
          </w:tcPr>
          <w:p w14:paraId="057429DD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217326" w14:paraId="2A00B741" w14:textId="77777777" w:rsidTr="00FC53B5">
        <w:tc>
          <w:tcPr>
            <w:tcW w:w="879" w:type="pct"/>
          </w:tcPr>
          <w:p w14:paraId="1B3D64DD" w14:textId="1DB4B3E5" w:rsidR="00E06C12" w:rsidRPr="008225C8" w:rsidRDefault="00E06C12" w:rsidP="00E06C12">
            <w:pPr>
              <w:rPr>
                <w:b/>
                <w:sz w:val="24"/>
              </w:rPr>
            </w:pPr>
            <w:r w:rsidRPr="008225C8">
              <w:rPr>
                <w:b/>
                <w:sz w:val="24"/>
              </w:rPr>
              <w:t>Partnership Conference and GN’s impact study (GN)</w:t>
            </w:r>
          </w:p>
          <w:p w14:paraId="5952147C" w14:textId="77777777" w:rsidR="0029412B" w:rsidRDefault="0029412B" w:rsidP="001F35DD">
            <w:pPr>
              <w:pStyle w:val="ListParagraph"/>
              <w:spacing w:before="100" w:beforeAutospacing="1" w:after="100" w:afterAutospacing="1" w:line="248" w:lineRule="atLeast"/>
              <w:ind w:left="36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947" w:type="pct"/>
          </w:tcPr>
          <w:p w14:paraId="640CF636" w14:textId="77777777" w:rsidR="00B1015E" w:rsidRPr="00B1015E" w:rsidRDefault="00B1015E" w:rsidP="00B1015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="Helvetica"/>
                <w:sz w:val="24"/>
                <w:szCs w:val="24"/>
              </w:rPr>
            </w:pPr>
            <w:r w:rsidRPr="00B1015E">
              <w:rPr>
                <w:rFonts w:eastAsia="Times New Roman" w:cs="Helvetica"/>
                <w:sz w:val="24"/>
                <w:szCs w:val="24"/>
              </w:rPr>
              <w:t xml:space="preserve">If you have suggestions for content you'd like to see delivered or speakers you recommend, please contact </w:t>
            </w:r>
            <w:hyperlink r:id="rId6" w:history="1">
              <w:r w:rsidRPr="00B1015E">
                <w:rPr>
                  <w:rStyle w:val="Hyperlink"/>
                  <w:rFonts w:eastAsia="Times New Roman" w:cs="Helvetica"/>
                  <w:color w:val="4F81BD" w:themeColor="accent1"/>
                  <w:sz w:val="24"/>
                  <w:szCs w:val="24"/>
                </w:rPr>
                <w:t>g.c.newton@warwick.ac.uk</w:t>
              </w:r>
            </w:hyperlink>
          </w:p>
          <w:p w14:paraId="110A86D3" w14:textId="77777777" w:rsidR="0029412B" w:rsidRPr="00E95DAA" w:rsidRDefault="0029412B" w:rsidP="0029412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5" w:type="pct"/>
          </w:tcPr>
          <w:p w14:paraId="7E3BE0BC" w14:textId="52ED9C2F" w:rsidR="0029412B" w:rsidRDefault="00EB1CB4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B1CB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Please sign up to attend the conference on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21 June 2018 at: </w:t>
            </w:r>
            <w:hyperlink r:id="rId7" w:history="1">
              <w:r w:rsidRPr="00FC53B5">
                <w:rPr>
                  <w:rStyle w:val="Hyperlink"/>
                  <w:rFonts w:eastAsia="Times New Roman" w:cstheme="minorHAnsi"/>
                  <w:color w:val="4F81BD" w:themeColor="accent1"/>
                  <w:sz w:val="24"/>
                  <w:szCs w:val="24"/>
                  <w:lang w:eastAsia="en-GB"/>
                </w:rPr>
                <w:t>https://www.eventbrite.co.uk/e/warwick-and-schools-partnership-conference-2018-tickets-42350351040</w:t>
              </w:r>
            </w:hyperlink>
          </w:p>
          <w:p w14:paraId="008D9916" w14:textId="77777777" w:rsidR="00EB1CB4" w:rsidRDefault="00EB1CB4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54994D77" w14:textId="183DA021" w:rsidR="00FC53B5" w:rsidRDefault="00EB1CB4" w:rsidP="00EB1CB4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="Helvetica" w:eastAsia="Times New Roman" w:hAnsi="Helvetica" w:cs="Helvetica"/>
              </w:rPr>
            </w:pPr>
            <w:r w:rsidRPr="00EB1CB4">
              <w:rPr>
                <w:rFonts w:ascii="Helvetica" w:eastAsia="Times New Roman" w:hAnsi="Helvetica" w:cs="Helvetica"/>
              </w:rPr>
              <w:t xml:space="preserve">If you have suggestions for content you'd like to see delivered or speakers you recommend, please contact </w:t>
            </w:r>
            <w:hyperlink r:id="rId8" w:history="1">
              <w:r w:rsidRPr="00FC53B5">
                <w:rPr>
                  <w:rStyle w:val="Hyperlink"/>
                  <w:rFonts w:ascii="Helvetica" w:eastAsia="Times New Roman" w:hAnsi="Helvetica" w:cs="Helvetica"/>
                  <w:color w:val="4F81BD" w:themeColor="accent1"/>
                </w:rPr>
                <w:t>g.c.newton@warwick.ac.uk</w:t>
              </w:r>
            </w:hyperlink>
          </w:p>
          <w:p w14:paraId="48759A36" w14:textId="358C9CAD" w:rsidR="00EB1CB4" w:rsidRPr="00EB1CB4" w:rsidRDefault="00EB1CB4" w:rsidP="00EB1CB4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619" w:type="pct"/>
          </w:tcPr>
          <w:p w14:paraId="62A9DFEF" w14:textId="2EC00447" w:rsidR="0029412B" w:rsidRDefault="00EB1CB4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ab/>
            </w:r>
          </w:p>
        </w:tc>
      </w:tr>
      <w:tr w:rsidR="00217326" w14:paraId="11FC81E6" w14:textId="77777777" w:rsidTr="00FC53B5">
        <w:tc>
          <w:tcPr>
            <w:tcW w:w="879" w:type="pct"/>
          </w:tcPr>
          <w:p w14:paraId="1CD6C809" w14:textId="31A9768F" w:rsidR="00E06C12" w:rsidRPr="008225C8" w:rsidRDefault="00E06C12" w:rsidP="00E06C12">
            <w:pPr>
              <w:rPr>
                <w:b/>
                <w:sz w:val="24"/>
                <w:szCs w:val="24"/>
              </w:rPr>
            </w:pPr>
            <w:r w:rsidRPr="008225C8">
              <w:rPr>
                <w:b/>
                <w:sz w:val="24"/>
                <w:szCs w:val="24"/>
              </w:rPr>
              <w:t>Recruitment and Admission (DH)</w:t>
            </w:r>
          </w:p>
          <w:p w14:paraId="579E5B5B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947" w:type="pct"/>
          </w:tcPr>
          <w:p w14:paraId="6CFCB6F4" w14:textId="77777777" w:rsidR="00C91928" w:rsidRDefault="001644B8" w:rsidP="00A62FAD">
            <w:pPr>
              <w:spacing w:before="100" w:beforeAutospacing="1" w:after="100" w:afterAutospacing="1" w:line="248" w:lineRule="atLeast"/>
              <w:rPr>
                <w:sz w:val="24"/>
                <w:szCs w:val="24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DH discussed </w:t>
            </w:r>
            <w:r w:rsidRPr="00A62FAD">
              <w:rPr>
                <w:sz w:val="24"/>
                <w:szCs w:val="24"/>
              </w:rPr>
              <w:t>N Gibb’s letter</w:t>
            </w:r>
            <w:r>
              <w:rPr>
                <w:sz w:val="24"/>
                <w:szCs w:val="24"/>
              </w:rPr>
              <w:t xml:space="preserve"> and the impact the changes to the ‘experience requirement’</w:t>
            </w:r>
            <w:r w:rsidR="00C91928">
              <w:rPr>
                <w:sz w:val="24"/>
                <w:szCs w:val="24"/>
              </w:rPr>
              <w:t xml:space="preserve"> will have on recruitment. The importance of ‘values and attitudes’ rather than ‘recruitment numbers’ was highlighted.</w:t>
            </w:r>
          </w:p>
          <w:p w14:paraId="712389F2" w14:textId="4EF0D873" w:rsidR="00697425" w:rsidRPr="00C91928" w:rsidRDefault="00697425" w:rsidP="00A62FAD">
            <w:pPr>
              <w:spacing w:before="100" w:beforeAutospacing="1" w:after="100" w:afterAutospacing="1" w:line="248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Some changes to the interview questions used by CTE may be req</w:t>
            </w:r>
            <w:r w:rsidR="00B1015E">
              <w:rPr>
                <w:sz w:val="24"/>
                <w:szCs w:val="24"/>
              </w:rPr>
              <w:t>uired to reflect this new focus and reasons to not offer a place will need to be clear and throughout.</w:t>
            </w:r>
          </w:p>
        </w:tc>
        <w:tc>
          <w:tcPr>
            <w:tcW w:w="1555" w:type="pct"/>
          </w:tcPr>
          <w:p w14:paraId="7B700B96" w14:textId="08B0C4DC" w:rsidR="0029412B" w:rsidRPr="00217326" w:rsidRDefault="00AB0754" w:rsidP="00F94A9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Nick Gibb’s lette</w:t>
            </w:r>
            <w:r w:rsid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r to be taken into consideration when giving provisional offers to candidates –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do candidates have the potential to train to be a teacher? </w:t>
            </w:r>
          </w:p>
        </w:tc>
        <w:tc>
          <w:tcPr>
            <w:tcW w:w="619" w:type="pct"/>
          </w:tcPr>
          <w:p w14:paraId="1479714E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217326" w14:paraId="03AE2FC7" w14:textId="77777777" w:rsidTr="00FC53B5">
        <w:tc>
          <w:tcPr>
            <w:tcW w:w="879" w:type="pct"/>
          </w:tcPr>
          <w:p w14:paraId="5BC196FA" w14:textId="77777777" w:rsidR="0029412B" w:rsidRPr="008225C8" w:rsidRDefault="00E06C12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b/>
                <w:sz w:val="24"/>
                <w:szCs w:val="24"/>
              </w:rPr>
            </w:pPr>
            <w:r w:rsidRPr="008225C8">
              <w:rPr>
                <w:b/>
                <w:sz w:val="24"/>
                <w:szCs w:val="24"/>
              </w:rPr>
              <w:t xml:space="preserve">Draft Calendars for 18/19 </w:t>
            </w:r>
          </w:p>
          <w:p w14:paraId="4638FF42" w14:textId="31B083EB" w:rsidR="00E06C12" w:rsidRDefault="00E06C12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947" w:type="pct"/>
          </w:tcPr>
          <w:p w14:paraId="475E2ECA" w14:textId="1EC7195C" w:rsidR="0029412B" w:rsidRDefault="00393CF7" w:rsidP="00393CF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KG explained the </w:t>
            </w:r>
            <w:r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>Primary &amp; EY University led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draft calendar for 2018-19</w:t>
            </w:r>
          </w:p>
          <w:p w14:paraId="0335CCAF" w14:textId="77777777" w:rsidR="00393CF7" w:rsidRDefault="00393CF7" w:rsidP="00393CF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5A36CFCD" w14:textId="3BF5223E" w:rsidR="00393CF7" w:rsidRDefault="00393CF7" w:rsidP="00393CF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lastRenderedPageBreak/>
              <w:t xml:space="preserve">SH explained the </w:t>
            </w:r>
            <w:r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>Primary &amp; EY School Direct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draft calendar for 2018-19 and confirmed there is a slightly different calendar for both CHAT and Derby.</w:t>
            </w:r>
          </w:p>
          <w:p w14:paraId="3187FC4D" w14:textId="77777777" w:rsidR="00393CF7" w:rsidRDefault="00393CF7" w:rsidP="00393CF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13A55DE5" w14:textId="432563A5" w:rsidR="00393CF7" w:rsidRDefault="00393CF7" w:rsidP="00393CF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DH discussed bot</w:t>
            </w:r>
            <w:r w:rsidR="00A62FAD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h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the </w:t>
            </w:r>
            <w:r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>EYITT GEE (Employer Led)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and </w:t>
            </w:r>
            <w:r w:rsidR="00316F71"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EYITT </w:t>
            </w:r>
            <w:r w:rsidRPr="00A62FAD">
              <w:rPr>
                <w:rFonts w:eastAsia="Times New Roman" w:cstheme="minorHAnsi"/>
                <w:sz w:val="24"/>
                <w:szCs w:val="24"/>
                <w:lang w:eastAsia="en-GB"/>
              </w:rPr>
              <w:t>GEM (University Led)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calendars, but added that these calendars could possibly change depending on uptake</w:t>
            </w:r>
            <w:r w:rsidR="00316F71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 </w:t>
            </w:r>
          </w:p>
        </w:tc>
        <w:tc>
          <w:tcPr>
            <w:tcW w:w="1555" w:type="pct"/>
          </w:tcPr>
          <w:p w14:paraId="4A0FE8A4" w14:textId="652FA704" w:rsidR="0029412B" w:rsidRPr="00217326" w:rsidRDefault="00F94A9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 xml:space="preserve">No action required. </w:t>
            </w:r>
          </w:p>
        </w:tc>
        <w:tc>
          <w:tcPr>
            <w:tcW w:w="619" w:type="pct"/>
          </w:tcPr>
          <w:p w14:paraId="5F5CBC3C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217326" w14:paraId="50A3D452" w14:textId="77777777" w:rsidTr="00FC53B5">
        <w:tc>
          <w:tcPr>
            <w:tcW w:w="879" w:type="pct"/>
          </w:tcPr>
          <w:p w14:paraId="5809E124" w14:textId="03CED9D9" w:rsidR="0029412B" w:rsidRPr="008225C8" w:rsidRDefault="00E06C12" w:rsidP="001F35D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8225C8">
              <w:rPr>
                <w:b/>
                <w:sz w:val="24"/>
                <w:szCs w:val="24"/>
              </w:rPr>
              <w:t xml:space="preserve">Professional Practice documentation </w:t>
            </w:r>
          </w:p>
          <w:p w14:paraId="0E0F06A3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947" w:type="pct"/>
          </w:tcPr>
          <w:p w14:paraId="34E92B02" w14:textId="77777777" w:rsidR="0029412B" w:rsidRDefault="00672A2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DR presented changes which have been made to the lesson observation form</w:t>
            </w:r>
            <w:r w:rsidR="009F0DC9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and mentor meeting log which will be trailed with some schools for PP4.</w:t>
            </w:r>
          </w:p>
          <w:p w14:paraId="7023CCC2" w14:textId="77777777" w:rsidR="009F0DC9" w:rsidRDefault="009F0DC9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4F047FBB" w14:textId="77777777" w:rsidR="009F0DC9" w:rsidRDefault="009F0DC9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The new sections allow for collection of evidence regarding wider participation in schools.</w:t>
            </w:r>
          </w:p>
          <w:p w14:paraId="286AEBF7" w14:textId="77777777" w:rsidR="009F0DC9" w:rsidRDefault="009F0DC9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717E458C" w14:textId="2CAC6B6A" w:rsidR="009F0DC9" w:rsidRDefault="009F0DC9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Could some suggested examples be added to the new section on the mentor meeting log to give schools an idea of the thin</w:t>
            </w:r>
            <w:r w:rsidR="00145B56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gs that can be documented there?</w:t>
            </w:r>
          </w:p>
        </w:tc>
        <w:tc>
          <w:tcPr>
            <w:tcW w:w="1555" w:type="pct"/>
          </w:tcPr>
          <w:p w14:paraId="7C5974DC" w14:textId="77777777" w:rsidR="0029412B" w:rsidRDefault="00145B5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Schools to trial new lesson observation forms for PP4 and feedback on any recommended changes.</w:t>
            </w:r>
          </w:p>
          <w:p w14:paraId="0EE51A67" w14:textId="77777777" w:rsidR="00F94A9B" w:rsidRDefault="00F94A9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  <w:p w14:paraId="143EFDC1" w14:textId="733DCB55" w:rsidR="00F94A9B" w:rsidRPr="00F94A9B" w:rsidRDefault="00F94A9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Training plan to be amended for next year’s cohort. </w:t>
            </w:r>
          </w:p>
        </w:tc>
        <w:tc>
          <w:tcPr>
            <w:tcW w:w="619" w:type="pct"/>
          </w:tcPr>
          <w:p w14:paraId="4F998C2F" w14:textId="77777777" w:rsidR="0029412B" w:rsidRDefault="0029412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F35DD" w14:paraId="346957B0" w14:textId="77777777" w:rsidTr="00FC53B5">
        <w:tc>
          <w:tcPr>
            <w:tcW w:w="879" w:type="pct"/>
          </w:tcPr>
          <w:p w14:paraId="74A64785" w14:textId="7AA50983" w:rsidR="001F35DD" w:rsidRPr="008225C8" w:rsidRDefault="00E06C12" w:rsidP="001F35DD">
            <w:pPr>
              <w:spacing w:before="100" w:beforeAutospacing="1" w:after="100" w:afterAutospacing="1" w:line="248" w:lineRule="atLeast"/>
              <w:rPr>
                <w:b/>
                <w:sz w:val="24"/>
                <w:szCs w:val="24"/>
              </w:rPr>
            </w:pPr>
            <w:r w:rsidRPr="008225C8">
              <w:rPr>
                <w:b/>
                <w:sz w:val="24"/>
                <w:szCs w:val="24"/>
              </w:rPr>
              <w:t xml:space="preserve">Mentor Development proposal 18/19 </w:t>
            </w:r>
          </w:p>
          <w:p w14:paraId="4EB171A0" w14:textId="51D1B1FE" w:rsidR="00E06C12" w:rsidRPr="001F35DD" w:rsidRDefault="00E06C12" w:rsidP="001F35DD">
            <w:pPr>
              <w:spacing w:before="100" w:beforeAutospacing="1" w:after="100" w:afterAutospacing="1" w:line="248" w:lineRule="atLeast"/>
              <w:rPr>
                <w:rFonts w:cs="Arial"/>
                <w:bCs/>
                <w:sz w:val="24"/>
                <w:szCs w:val="28"/>
              </w:rPr>
            </w:pPr>
          </w:p>
        </w:tc>
        <w:tc>
          <w:tcPr>
            <w:tcW w:w="1947" w:type="pct"/>
          </w:tcPr>
          <w:p w14:paraId="4D492D59" w14:textId="22829CCF" w:rsidR="00C83EDB" w:rsidRDefault="003C5DF1" w:rsidP="00C83EDB">
            <w:pPr>
              <w:spacing w:before="100" w:beforeAutospacing="1" w:after="100" w:afterAutospacing="1" w:line="248" w:lineRule="atLeast"/>
              <w:rPr>
                <w:sz w:val="24"/>
                <w:szCs w:val="24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JT &amp; DR </w:t>
            </w:r>
            <w:r w:rsidR="00C83ED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discussed the</w:t>
            </w:r>
            <w:r w:rsidR="00C83EDB" w:rsidRPr="00C83EDB">
              <w:rPr>
                <w:sz w:val="24"/>
                <w:szCs w:val="24"/>
              </w:rPr>
              <w:t xml:space="preserve"> Mentor Development proposal </w:t>
            </w:r>
            <w:r w:rsidR="00C83EDB">
              <w:rPr>
                <w:sz w:val="24"/>
                <w:szCs w:val="24"/>
              </w:rPr>
              <w:t xml:space="preserve">for </w:t>
            </w:r>
            <w:r w:rsidR="00C83EDB" w:rsidRPr="00C83EDB">
              <w:rPr>
                <w:sz w:val="24"/>
                <w:szCs w:val="24"/>
              </w:rPr>
              <w:t xml:space="preserve">18/19 </w:t>
            </w:r>
            <w:r w:rsidR="00910496">
              <w:rPr>
                <w:sz w:val="24"/>
                <w:szCs w:val="24"/>
              </w:rPr>
              <w:t>which will</w:t>
            </w:r>
            <w:r w:rsidR="00C03875">
              <w:rPr>
                <w:sz w:val="24"/>
                <w:szCs w:val="24"/>
              </w:rPr>
              <w:t xml:space="preserve"> </w:t>
            </w:r>
            <w:r w:rsidR="00910496">
              <w:rPr>
                <w:sz w:val="24"/>
                <w:szCs w:val="24"/>
              </w:rPr>
              <w:t>improve the quality of mentoring across the partnership. The proposal should help to strengthen the partnership, improve trainee experience and increase consistency form school to school.</w:t>
            </w:r>
          </w:p>
          <w:p w14:paraId="07C66EDE" w14:textId="42817B06" w:rsidR="00910496" w:rsidRDefault="00910496" w:rsidP="00C83EDB">
            <w:pPr>
              <w:spacing w:before="100" w:beforeAutospacing="1" w:after="100" w:afterAutospacing="1" w:line="248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There will be more of</w:t>
            </w:r>
            <w:r w:rsidR="00F94A9B">
              <w:rPr>
                <w:sz w:val="24"/>
                <w:szCs w:val="24"/>
              </w:rPr>
              <w:t xml:space="preserve"> a focus of class teacher’s and </w:t>
            </w:r>
            <w:proofErr w:type="gramStart"/>
            <w:r>
              <w:rPr>
                <w:sz w:val="24"/>
                <w:szCs w:val="24"/>
              </w:rPr>
              <w:t>mentor’s</w:t>
            </w:r>
            <w:proofErr w:type="gramEnd"/>
            <w:r>
              <w:rPr>
                <w:sz w:val="24"/>
                <w:szCs w:val="24"/>
              </w:rPr>
              <w:t xml:space="preserve"> professional development and a non-award bearing certificate for attendance is proposed. </w:t>
            </w:r>
          </w:p>
          <w:p w14:paraId="64DB43D0" w14:textId="6CFE2381" w:rsidR="00910496" w:rsidRPr="008225C8" w:rsidRDefault="00910496" w:rsidP="00C83EDB">
            <w:pPr>
              <w:spacing w:before="100" w:beforeAutospacing="1" w:after="100" w:afterAutospacing="1" w:line="248" w:lineRule="atLeas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The training may be funded based on attendance – as part of the </w:t>
            </w:r>
            <w:r w:rsidR="00F5356D">
              <w:rPr>
                <w:sz w:val="24"/>
                <w:szCs w:val="24"/>
              </w:rPr>
              <w:t>partnership</w:t>
            </w:r>
            <w:r>
              <w:rPr>
                <w:sz w:val="24"/>
                <w:szCs w:val="24"/>
              </w:rPr>
              <w:t xml:space="preserve"> agreement with schools with some of the placement fee being specifically paid for mentor </w:t>
            </w:r>
            <w:r w:rsidR="002B346B">
              <w:rPr>
                <w:sz w:val="24"/>
                <w:szCs w:val="24"/>
              </w:rPr>
              <w:t>development attendance.</w:t>
            </w:r>
          </w:p>
          <w:p w14:paraId="0860F858" w14:textId="0D69A1D4" w:rsidR="001F35DD" w:rsidRDefault="001F35DD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5" w:type="pct"/>
          </w:tcPr>
          <w:p w14:paraId="0B240D0E" w14:textId="702735F8" w:rsidR="001F35DD" w:rsidRPr="00217326" w:rsidRDefault="00F94A9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 xml:space="preserve">Further updates to be provided in future </w:t>
            </w:r>
            <w:proofErr w:type="spellStart"/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WaSP</w:t>
            </w:r>
            <w:proofErr w:type="spellEnd"/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meetings. </w:t>
            </w:r>
          </w:p>
        </w:tc>
        <w:tc>
          <w:tcPr>
            <w:tcW w:w="619" w:type="pct"/>
          </w:tcPr>
          <w:p w14:paraId="011597B3" w14:textId="77777777" w:rsidR="001F35DD" w:rsidRDefault="001F35DD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06C12" w14:paraId="3C58C559" w14:textId="77777777" w:rsidTr="00FC53B5">
        <w:tc>
          <w:tcPr>
            <w:tcW w:w="879" w:type="pct"/>
          </w:tcPr>
          <w:p w14:paraId="3B0E9B59" w14:textId="4AC56B63" w:rsidR="00E06C12" w:rsidRPr="008225C8" w:rsidRDefault="00E06C12" w:rsidP="001F35DD">
            <w:pPr>
              <w:spacing w:before="100" w:beforeAutospacing="1" w:after="100" w:afterAutospacing="1" w:line="248" w:lineRule="atLeast"/>
              <w:rPr>
                <w:b/>
                <w:sz w:val="24"/>
                <w:szCs w:val="24"/>
              </w:rPr>
            </w:pPr>
            <w:r w:rsidRPr="008225C8">
              <w:rPr>
                <w:b/>
                <w:sz w:val="24"/>
                <w:szCs w:val="24"/>
              </w:rPr>
              <w:t>Early Years visioning/Bold Beginnings</w:t>
            </w:r>
          </w:p>
          <w:p w14:paraId="68E3E53C" w14:textId="3497B52F" w:rsidR="00E06C12" w:rsidRPr="00E06C12" w:rsidRDefault="00E06C12" w:rsidP="001F35DD">
            <w:pPr>
              <w:spacing w:before="100" w:beforeAutospacing="1" w:after="100" w:afterAutospacing="1" w:line="248" w:lineRule="atLeast"/>
              <w:rPr>
                <w:sz w:val="24"/>
                <w:szCs w:val="24"/>
              </w:rPr>
            </w:pPr>
          </w:p>
        </w:tc>
        <w:tc>
          <w:tcPr>
            <w:tcW w:w="1947" w:type="pct"/>
          </w:tcPr>
          <w:p w14:paraId="31E9DF52" w14:textId="77777777" w:rsidR="00B1015E" w:rsidRDefault="00F5356D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RB introduced paper and discussed the ability/readiness of primary trainees to teach core subjects to reception aged children.</w:t>
            </w:r>
            <w:r w:rsidR="00145B56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  <w:p w14:paraId="6A4899D2" w14:textId="77777777" w:rsidR="00B1015E" w:rsidRDefault="00B1015E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0EF8861A" w14:textId="74292A4C" w:rsidR="00E06C12" w:rsidRDefault="00145B5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DH discussed UCETs response to the paper, developing case studies for good practice.</w:t>
            </w:r>
          </w:p>
          <w:p w14:paraId="1CBF9E71" w14:textId="77777777" w:rsidR="00F5356D" w:rsidRDefault="00F5356D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29DD380A" w14:textId="77777777" w:rsidR="00F5356D" w:rsidRDefault="00F5356D" w:rsidP="00145B5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It was discussed if teac</w:t>
            </w:r>
            <w:r w:rsidR="00145B56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hers in schools ever move from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KS1 to foundation stage, and what support was offered if this does happen.</w:t>
            </w:r>
          </w:p>
          <w:p w14:paraId="26BBAAA8" w14:textId="77777777" w:rsidR="00145B56" w:rsidRDefault="00145B56" w:rsidP="00145B5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09DE22B7" w14:textId="63C0D77A" w:rsidR="00145B56" w:rsidRDefault="00145B56" w:rsidP="00145B5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Further discussion to be had around primary trainees having more experience in reception age placements. There could be supported observations for EY trainees in reception.</w:t>
            </w:r>
          </w:p>
        </w:tc>
        <w:tc>
          <w:tcPr>
            <w:tcW w:w="1555" w:type="pct"/>
          </w:tcPr>
          <w:p w14:paraId="29E679E2" w14:textId="35BF5893" w:rsidR="00E06C12" w:rsidRPr="00F94A9B" w:rsidRDefault="00F94A9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Primary/EY team </w:t>
            </w:r>
            <w:r w:rsidRP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to consider implications of Bold Beginnings for next year’s programme.</w:t>
            </w:r>
            <w:r w:rsidRPr="00F94A9B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How can we support our primary trainees to gain a more secure understanding of what learning looks like in Reception? </w:t>
            </w:r>
          </w:p>
        </w:tc>
        <w:tc>
          <w:tcPr>
            <w:tcW w:w="619" w:type="pct"/>
          </w:tcPr>
          <w:p w14:paraId="09DE9DCF" w14:textId="4ECD2216" w:rsidR="00E06C12" w:rsidRDefault="00F94A9B" w:rsidP="00F94A9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Disseminate to Primary/EY team </w:t>
            </w:r>
          </w:p>
        </w:tc>
      </w:tr>
      <w:tr w:rsidR="00FC53B5" w14:paraId="0F231669" w14:textId="77777777" w:rsidTr="00FC53B5">
        <w:tc>
          <w:tcPr>
            <w:tcW w:w="879" w:type="pct"/>
          </w:tcPr>
          <w:p w14:paraId="3815212F" w14:textId="6F3D4652" w:rsidR="00FC53B5" w:rsidRPr="008225C8" w:rsidRDefault="00FC53B5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8225C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 of next meeting</w:t>
            </w:r>
          </w:p>
        </w:tc>
        <w:tc>
          <w:tcPr>
            <w:tcW w:w="4121" w:type="pct"/>
            <w:gridSpan w:val="3"/>
          </w:tcPr>
          <w:p w14:paraId="0F9CD84F" w14:textId="3C599AED" w:rsidR="00FC53B5" w:rsidRDefault="00FC53B5" w:rsidP="00FC53B5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06C12">
              <w:rPr>
                <w:b/>
                <w:color w:val="000000" w:themeColor="text1"/>
                <w:sz w:val="28"/>
                <w:szCs w:val="28"/>
              </w:rPr>
              <w:t>Thursday 28</w:t>
            </w:r>
            <w:r w:rsidRPr="00E06C12">
              <w:rPr>
                <w:b/>
                <w:color w:val="000000" w:themeColor="text1"/>
                <w:sz w:val="28"/>
                <w:szCs w:val="28"/>
                <w:vertAlign w:val="superscript"/>
              </w:rPr>
              <w:t>th</w:t>
            </w:r>
            <w:r w:rsidRPr="00E06C12">
              <w:rPr>
                <w:b/>
                <w:color w:val="000000" w:themeColor="text1"/>
                <w:sz w:val="28"/>
                <w:szCs w:val="28"/>
              </w:rPr>
              <w:t xml:space="preserve"> June</w:t>
            </w:r>
          </w:p>
        </w:tc>
      </w:tr>
    </w:tbl>
    <w:p w14:paraId="256C91C2" w14:textId="77777777" w:rsidR="000534FB" w:rsidRDefault="000534FB" w:rsidP="004404A2">
      <w:pPr>
        <w:shd w:val="clear" w:color="auto" w:fill="FFFFFF"/>
        <w:spacing w:before="100" w:beforeAutospacing="1" w:after="100" w:afterAutospacing="1" w:line="248" w:lineRule="atLeast"/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p w14:paraId="6E41C0ED" w14:textId="77777777" w:rsidR="005C3A6C" w:rsidRDefault="005C3A6C">
      <w:bookmarkStart w:id="0" w:name="_GoBack"/>
      <w:bookmarkEnd w:id="0"/>
    </w:p>
    <w:sectPr w:rsidR="005C3A6C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7.95pt;height:98.8pt" o:bullet="t">
        <v:imagedata r:id="rId1" o:title="art7DBC"/>
      </v:shape>
    </w:pict>
  </w:numPicBullet>
  <w:abstractNum w:abstractNumId="0" w15:restartNumberingAfterBreak="0">
    <w:nsid w:val="06EF3CC5"/>
    <w:multiLevelType w:val="hybridMultilevel"/>
    <w:tmpl w:val="595C8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F05A8"/>
    <w:multiLevelType w:val="hybridMultilevel"/>
    <w:tmpl w:val="601456DA"/>
    <w:lvl w:ilvl="0" w:tplc="7C8684A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28F51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3A6F8F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E44CF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5C4E6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C30EF4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11AD0A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BB8B23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C2E4F0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5871C20"/>
    <w:multiLevelType w:val="hybridMultilevel"/>
    <w:tmpl w:val="390E1D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997FA8"/>
    <w:multiLevelType w:val="hybridMultilevel"/>
    <w:tmpl w:val="AFD863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7D1B6E"/>
    <w:multiLevelType w:val="hybridMultilevel"/>
    <w:tmpl w:val="595C8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21C15"/>
    <w:multiLevelType w:val="hybridMultilevel"/>
    <w:tmpl w:val="2B32A2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1211A0"/>
    <w:multiLevelType w:val="hybridMultilevel"/>
    <w:tmpl w:val="BAD03CFE"/>
    <w:lvl w:ilvl="0" w:tplc="62EA3F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BAF28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A4956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388992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546E4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1FCB44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A8C8D2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58CBE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F8840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52A68EA"/>
    <w:multiLevelType w:val="hybridMultilevel"/>
    <w:tmpl w:val="5CD617AC"/>
    <w:lvl w:ilvl="0" w:tplc="7DB887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4E008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A36A58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2A413E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E3E1EA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72AF48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DB4782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C0BA0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6686E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5654304"/>
    <w:multiLevelType w:val="multilevel"/>
    <w:tmpl w:val="3F46D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B9B1033"/>
    <w:multiLevelType w:val="hybridMultilevel"/>
    <w:tmpl w:val="595C8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87E8D"/>
    <w:multiLevelType w:val="hybridMultilevel"/>
    <w:tmpl w:val="64848A3C"/>
    <w:lvl w:ilvl="0" w:tplc="A086E1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FA93D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BF8991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C50E76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A4B52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428AC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D122A3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C67CA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584BB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4974C74"/>
    <w:multiLevelType w:val="hybridMultilevel"/>
    <w:tmpl w:val="9D925F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999687B"/>
    <w:multiLevelType w:val="hybridMultilevel"/>
    <w:tmpl w:val="E56C17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200A81"/>
    <w:multiLevelType w:val="hybridMultilevel"/>
    <w:tmpl w:val="E690D936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A81189"/>
    <w:multiLevelType w:val="hybridMultilevel"/>
    <w:tmpl w:val="BC64E902"/>
    <w:lvl w:ilvl="0" w:tplc="9556905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E50F00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C24597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C88F15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CD0318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2F4D85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F92A72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2E8C9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DCC24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42016881"/>
    <w:multiLevelType w:val="hybridMultilevel"/>
    <w:tmpl w:val="25E41E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171F6D"/>
    <w:multiLevelType w:val="hybridMultilevel"/>
    <w:tmpl w:val="8ED643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0449DA"/>
    <w:multiLevelType w:val="hybridMultilevel"/>
    <w:tmpl w:val="595C8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BA002E"/>
    <w:multiLevelType w:val="hybridMultilevel"/>
    <w:tmpl w:val="0D68B93E"/>
    <w:lvl w:ilvl="0" w:tplc="F62816B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6C83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E2C74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39ED5B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EFC7F5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38426B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5A48EB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AAA1C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13A81D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6F24EF"/>
    <w:multiLevelType w:val="hybridMultilevel"/>
    <w:tmpl w:val="171000AA"/>
    <w:lvl w:ilvl="0" w:tplc="BB3EE7A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F18A4C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878D54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AC8D4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A62B2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09EFAB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598D11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A88FA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1E2FE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17230C5"/>
    <w:multiLevelType w:val="hybridMultilevel"/>
    <w:tmpl w:val="595C8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936FCC"/>
    <w:multiLevelType w:val="hybridMultilevel"/>
    <w:tmpl w:val="CCE05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FB6075"/>
    <w:multiLevelType w:val="hybridMultilevel"/>
    <w:tmpl w:val="885485A8"/>
    <w:lvl w:ilvl="0" w:tplc="9556905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41184C"/>
    <w:multiLevelType w:val="hybridMultilevel"/>
    <w:tmpl w:val="C090F592"/>
    <w:lvl w:ilvl="0" w:tplc="62B8B4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920AF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814FCA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57A314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F26555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B62BF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7E7BC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E8C524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4C27E2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E4C2C15"/>
    <w:multiLevelType w:val="hybridMultilevel"/>
    <w:tmpl w:val="CCE05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F07F4F"/>
    <w:multiLevelType w:val="hybridMultilevel"/>
    <w:tmpl w:val="2B32A2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5C719F"/>
    <w:multiLevelType w:val="hybridMultilevel"/>
    <w:tmpl w:val="64A228FA"/>
    <w:lvl w:ilvl="0" w:tplc="9556905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C37313"/>
    <w:multiLevelType w:val="hybridMultilevel"/>
    <w:tmpl w:val="2B32A2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B71E3B"/>
    <w:multiLevelType w:val="hybridMultilevel"/>
    <w:tmpl w:val="34ACF2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FD1306"/>
    <w:multiLevelType w:val="hybridMultilevel"/>
    <w:tmpl w:val="DA6045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4"/>
  </w:num>
  <w:num w:numId="4">
    <w:abstractNumId w:val="6"/>
  </w:num>
  <w:num w:numId="5">
    <w:abstractNumId w:val="7"/>
  </w:num>
  <w:num w:numId="6">
    <w:abstractNumId w:val="20"/>
  </w:num>
  <w:num w:numId="7">
    <w:abstractNumId w:val="18"/>
  </w:num>
  <w:num w:numId="8">
    <w:abstractNumId w:val="1"/>
  </w:num>
  <w:num w:numId="9">
    <w:abstractNumId w:val="24"/>
  </w:num>
  <w:num w:numId="10">
    <w:abstractNumId w:val="10"/>
  </w:num>
  <w:num w:numId="11">
    <w:abstractNumId w:val="27"/>
  </w:num>
  <w:num w:numId="12">
    <w:abstractNumId w:val="23"/>
  </w:num>
  <w:num w:numId="13">
    <w:abstractNumId w:val="9"/>
  </w:num>
  <w:num w:numId="14">
    <w:abstractNumId w:val="4"/>
  </w:num>
  <w:num w:numId="15">
    <w:abstractNumId w:val="21"/>
  </w:num>
  <w:num w:numId="16">
    <w:abstractNumId w:val="17"/>
  </w:num>
  <w:num w:numId="17">
    <w:abstractNumId w:val="12"/>
  </w:num>
  <w:num w:numId="18">
    <w:abstractNumId w:val="11"/>
  </w:num>
  <w:num w:numId="19">
    <w:abstractNumId w:val="16"/>
  </w:num>
  <w:num w:numId="20">
    <w:abstractNumId w:val="26"/>
  </w:num>
  <w:num w:numId="21">
    <w:abstractNumId w:val="19"/>
  </w:num>
  <w:num w:numId="22">
    <w:abstractNumId w:val="13"/>
  </w:num>
  <w:num w:numId="23">
    <w:abstractNumId w:val="0"/>
  </w:num>
  <w:num w:numId="24">
    <w:abstractNumId w:val="29"/>
  </w:num>
  <w:num w:numId="25">
    <w:abstractNumId w:val="30"/>
  </w:num>
  <w:num w:numId="26">
    <w:abstractNumId w:val="15"/>
  </w:num>
  <w:num w:numId="27">
    <w:abstractNumId w:val="22"/>
  </w:num>
  <w:num w:numId="28">
    <w:abstractNumId w:val="25"/>
  </w:num>
  <w:num w:numId="29">
    <w:abstractNumId w:val="3"/>
  </w:num>
  <w:num w:numId="30">
    <w:abstractNumId w:val="5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464"/>
    <w:rsid w:val="000534FB"/>
    <w:rsid w:val="000535A8"/>
    <w:rsid w:val="000A0EA8"/>
    <w:rsid w:val="000D4464"/>
    <w:rsid w:val="000E0B5A"/>
    <w:rsid w:val="000F4FBD"/>
    <w:rsid w:val="00133B63"/>
    <w:rsid w:val="00135DA2"/>
    <w:rsid w:val="00142497"/>
    <w:rsid w:val="00145B56"/>
    <w:rsid w:val="001644B8"/>
    <w:rsid w:val="001D3921"/>
    <w:rsid w:val="001D40F3"/>
    <w:rsid w:val="001F35DD"/>
    <w:rsid w:val="00217326"/>
    <w:rsid w:val="0029412B"/>
    <w:rsid w:val="00295865"/>
    <w:rsid w:val="002A55C8"/>
    <w:rsid w:val="002B346B"/>
    <w:rsid w:val="002E64CC"/>
    <w:rsid w:val="002E765E"/>
    <w:rsid w:val="00316F71"/>
    <w:rsid w:val="00393CF7"/>
    <w:rsid w:val="003C5DF1"/>
    <w:rsid w:val="003E68BB"/>
    <w:rsid w:val="004404A2"/>
    <w:rsid w:val="00456526"/>
    <w:rsid w:val="004751DC"/>
    <w:rsid w:val="004D464A"/>
    <w:rsid w:val="004F69E7"/>
    <w:rsid w:val="0056488A"/>
    <w:rsid w:val="005C3A6C"/>
    <w:rsid w:val="005F4BA3"/>
    <w:rsid w:val="006472D2"/>
    <w:rsid w:val="00672A26"/>
    <w:rsid w:val="00697425"/>
    <w:rsid w:val="006A0716"/>
    <w:rsid w:val="006F1651"/>
    <w:rsid w:val="0070029F"/>
    <w:rsid w:val="00703E2B"/>
    <w:rsid w:val="00731A2B"/>
    <w:rsid w:val="00767ECA"/>
    <w:rsid w:val="00771D87"/>
    <w:rsid w:val="0077735C"/>
    <w:rsid w:val="0078245B"/>
    <w:rsid w:val="007D17DD"/>
    <w:rsid w:val="007D2148"/>
    <w:rsid w:val="007E3D61"/>
    <w:rsid w:val="008225C8"/>
    <w:rsid w:val="008359A9"/>
    <w:rsid w:val="00840408"/>
    <w:rsid w:val="008C371C"/>
    <w:rsid w:val="00910496"/>
    <w:rsid w:val="00912FFD"/>
    <w:rsid w:val="00921993"/>
    <w:rsid w:val="009219CC"/>
    <w:rsid w:val="009348E0"/>
    <w:rsid w:val="00954652"/>
    <w:rsid w:val="009B2DC6"/>
    <w:rsid w:val="009F0DC9"/>
    <w:rsid w:val="009F2090"/>
    <w:rsid w:val="009F5028"/>
    <w:rsid w:val="00A432BB"/>
    <w:rsid w:val="00A62FAD"/>
    <w:rsid w:val="00AB0754"/>
    <w:rsid w:val="00AB0D72"/>
    <w:rsid w:val="00B1015E"/>
    <w:rsid w:val="00B138E4"/>
    <w:rsid w:val="00B20217"/>
    <w:rsid w:val="00B504C7"/>
    <w:rsid w:val="00BA5C83"/>
    <w:rsid w:val="00C03875"/>
    <w:rsid w:val="00C2506C"/>
    <w:rsid w:val="00C70723"/>
    <w:rsid w:val="00C77AA6"/>
    <w:rsid w:val="00C83EDB"/>
    <w:rsid w:val="00C91928"/>
    <w:rsid w:val="00CC06B5"/>
    <w:rsid w:val="00CC4417"/>
    <w:rsid w:val="00CD49D6"/>
    <w:rsid w:val="00D84ABD"/>
    <w:rsid w:val="00D85D70"/>
    <w:rsid w:val="00D97148"/>
    <w:rsid w:val="00DE6542"/>
    <w:rsid w:val="00E06C12"/>
    <w:rsid w:val="00E14B46"/>
    <w:rsid w:val="00E51828"/>
    <w:rsid w:val="00E56BEE"/>
    <w:rsid w:val="00E703CD"/>
    <w:rsid w:val="00E917E3"/>
    <w:rsid w:val="00E95DAA"/>
    <w:rsid w:val="00EB1CB4"/>
    <w:rsid w:val="00EC3692"/>
    <w:rsid w:val="00ED00B8"/>
    <w:rsid w:val="00EE4807"/>
    <w:rsid w:val="00F42C71"/>
    <w:rsid w:val="00F5356D"/>
    <w:rsid w:val="00F94A9B"/>
    <w:rsid w:val="00FC53B5"/>
    <w:rsid w:val="00FD4613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character" w:styleId="Hyperlink">
    <w:name w:val="Hyperlink"/>
    <w:basedOn w:val="DefaultParagraphFont"/>
    <w:uiPriority w:val="99"/>
    <w:unhideWhenUsed/>
    <w:rsid w:val="00EB1CB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19C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c.newton@warwick.ac.uk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eventbrite.co.uk/e/warwick-and-schools-partnership-conference-2018-tickets-4235035104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.c.newton@warwick.ac.u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1CDA5-6D6E-4F17-AF84-28E2867B7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97947A4B</Template>
  <TotalTime>226</TotalTime>
  <Pages>6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Taylor, Julie</cp:lastModifiedBy>
  <cp:revision>22</cp:revision>
  <dcterms:created xsi:type="dcterms:W3CDTF">2018-03-05T18:06:00Z</dcterms:created>
  <dcterms:modified xsi:type="dcterms:W3CDTF">2018-04-26T12:31:00Z</dcterms:modified>
</cp:coreProperties>
</file>