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0537631" w14:textId="77777777" w:rsidR="0020386E" w:rsidRDefault="0020386E" w:rsidP="0020386E">
      <w:pPr>
        <w:pStyle w:val="Header"/>
        <w:tabs>
          <w:tab w:val="clear" w:pos="4153"/>
          <w:tab w:val="clear" w:pos="8306"/>
        </w:tabs>
        <w:jc w:val="both"/>
        <w:rPr>
          <w:rFonts w:ascii="Arial" w:hAnsi="Arial" w:cs="Arial"/>
          <w:b w:val="0"/>
        </w:rPr>
      </w:pPr>
      <w:r>
        <w:rPr>
          <w:rFonts w:ascii="Arial" w:hAnsi="Arial" w:cs="Arial"/>
          <w:bCs/>
        </w:rPr>
        <w:t xml:space="preserve">Professional </w:t>
      </w:r>
      <w:r w:rsidRPr="00F7649F">
        <w:rPr>
          <w:rFonts w:ascii="Arial" w:hAnsi="Arial" w:cs="Arial"/>
          <w:bCs/>
        </w:rPr>
        <w:t>Mentors</w:t>
      </w:r>
      <w:r w:rsidRPr="00F7649F">
        <w:rPr>
          <w:rFonts w:ascii="Arial" w:hAnsi="Arial" w:cs="Arial"/>
          <w:b w:val="0"/>
        </w:rPr>
        <w:t xml:space="preserve"> </w:t>
      </w:r>
    </w:p>
    <w:p w14:paraId="6CAC9325" w14:textId="77777777" w:rsidR="0020386E" w:rsidRDefault="0020386E" w:rsidP="0020386E">
      <w:pPr>
        <w:pStyle w:val="Header"/>
        <w:tabs>
          <w:tab w:val="clear" w:pos="4153"/>
          <w:tab w:val="clear" w:pos="8306"/>
        </w:tabs>
        <w:jc w:val="both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>The role of the Professional Mentor is to s</w:t>
      </w:r>
      <w:r w:rsidRPr="00F7649F">
        <w:rPr>
          <w:rFonts w:ascii="Arial" w:hAnsi="Arial" w:cs="Arial"/>
          <w:b w:val="0"/>
        </w:rPr>
        <w:t>upport the development of trainees as effective, competent practitioners by providing inform</w:t>
      </w:r>
      <w:r>
        <w:rPr>
          <w:rFonts w:ascii="Arial" w:hAnsi="Arial" w:cs="Arial"/>
          <w:b w:val="0"/>
        </w:rPr>
        <w:t xml:space="preserve">ation, support and assessment. </w:t>
      </w:r>
    </w:p>
    <w:p w14:paraId="19BB7F01" w14:textId="77777777" w:rsidR="0020386E" w:rsidRDefault="0020386E" w:rsidP="0020386E">
      <w:pPr>
        <w:pStyle w:val="Header"/>
        <w:tabs>
          <w:tab w:val="clear" w:pos="4153"/>
          <w:tab w:val="clear" w:pos="8306"/>
        </w:tabs>
        <w:jc w:val="both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Professional </w:t>
      </w:r>
      <w:r w:rsidRPr="00F7649F">
        <w:rPr>
          <w:rFonts w:ascii="Arial" w:hAnsi="Arial" w:cs="Arial"/>
          <w:b w:val="0"/>
        </w:rPr>
        <w:t xml:space="preserve">Mentors will take the lead in inducting trainees into school and arranging timetables and support on whole-school and general professional issues.  </w:t>
      </w:r>
    </w:p>
    <w:p w14:paraId="387ABC1D" w14:textId="77777777" w:rsidR="0020386E" w:rsidRDefault="0020386E" w:rsidP="0020386E">
      <w:pPr>
        <w:pStyle w:val="Header"/>
        <w:tabs>
          <w:tab w:val="clear" w:pos="4153"/>
          <w:tab w:val="clear" w:pos="8306"/>
        </w:tabs>
        <w:jc w:val="both"/>
        <w:rPr>
          <w:rFonts w:ascii="Arial" w:hAnsi="Arial" w:cs="Arial"/>
          <w:b w:val="0"/>
        </w:rPr>
      </w:pPr>
      <w:r w:rsidRPr="00F7649F">
        <w:rPr>
          <w:rFonts w:ascii="Arial" w:hAnsi="Arial" w:cs="Arial"/>
          <w:b w:val="0"/>
        </w:rPr>
        <w:t xml:space="preserve">They will support trainees' work, by providing information on the application of the schemes of work and detailed subject policies, by providing observation, </w:t>
      </w:r>
      <w:proofErr w:type="gramStart"/>
      <w:r w:rsidRPr="00F7649F">
        <w:rPr>
          <w:rFonts w:ascii="Arial" w:hAnsi="Arial" w:cs="Arial"/>
          <w:b w:val="0"/>
        </w:rPr>
        <w:t>feedback</w:t>
      </w:r>
      <w:proofErr w:type="gramEnd"/>
      <w:r w:rsidRPr="00F7649F">
        <w:rPr>
          <w:rFonts w:ascii="Arial" w:hAnsi="Arial" w:cs="Arial"/>
          <w:b w:val="0"/>
        </w:rPr>
        <w:t xml:space="preserve"> and assessment to trainees and by assisting trainees in relating their learning to the par</w:t>
      </w:r>
      <w:r>
        <w:rPr>
          <w:rFonts w:ascii="Arial" w:hAnsi="Arial" w:cs="Arial"/>
          <w:b w:val="0"/>
        </w:rPr>
        <w:t xml:space="preserve">ticular context of the school. </w:t>
      </w:r>
    </w:p>
    <w:p w14:paraId="1E2F2FF3" w14:textId="4903F92B" w:rsidR="0020386E" w:rsidRPr="00F7649F" w:rsidRDefault="0020386E" w:rsidP="0020386E">
      <w:pPr>
        <w:pStyle w:val="Header"/>
        <w:tabs>
          <w:tab w:val="clear" w:pos="4153"/>
          <w:tab w:val="clear" w:pos="8306"/>
        </w:tabs>
        <w:jc w:val="both"/>
        <w:rPr>
          <w:rFonts w:ascii="Arial" w:hAnsi="Arial" w:cs="Arial"/>
          <w:b w:val="0"/>
        </w:rPr>
      </w:pPr>
      <w:r>
        <w:rPr>
          <w:rFonts w:ascii="Arial" w:hAnsi="Arial" w:cs="Arial"/>
          <w:b w:val="0"/>
        </w:rPr>
        <w:t xml:space="preserve">Professional </w:t>
      </w:r>
      <w:r w:rsidRPr="00F7649F">
        <w:rPr>
          <w:rFonts w:ascii="Arial" w:hAnsi="Arial" w:cs="Arial"/>
          <w:b w:val="0"/>
        </w:rPr>
        <w:t>Mentors will help trainees to monitor their progress and set realistic, meaningful targets to ensure that trainees’ teaching contributes to improving pupils’ outcomes.</w:t>
      </w:r>
    </w:p>
    <w:p w14:paraId="627B11D9" w14:textId="77777777" w:rsidR="00236A5C" w:rsidRDefault="00236A5C"/>
    <w:sectPr w:rsidR="00236A5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86E"/>
    <w:rsid w:val="0020386E"/>
    <w:rsid w:val="00236A5C"/>
    <w:rsid w:val="00ED26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F2BC74"/>
  <w15:chartTrackingRefBased/>
  <w15:docId w15:val="{B6955F10-3928-41DD-BFE2-82B4B8888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20386E"/>
    <w:pPr>
      <w:tabs>
        <w:tab w:val="center" w:pos="4153"/>
        <w:tab w:val="right" w:pos="8306"/>
      </w:tabs>
      <w:spacing w:after="200" w:line="276" w:lineRule="auto"/>
    </w:pPr>
    <w:rPr>
      <w:rFonts w:eastAsiaTheme="minorEastAsia" w:cs="Times New Roman"/>
      <w:b/>
      <w:szCs w:val="20"/>
      <w:lang w:eastAsia="en-GB"/>
    </w:rPr>
  </w:style>
  <w:style w:type="character" w:customStyle="1" w:styleId="HeaderChar">
    <w:name w:val="Header Char"/>
    <w:basedOn w:val="DefaultParagraphFont"/>
    <w:link w:val="Header"/>
    <w:uiPriority w:val="99"/>
    <w:rsid w:val="0020386E"/>
    <w:rPr>
      <w:rFonts w:eastAsiaTheme="minorEastAsia" w:cs="Times New Roman"/>
      <w:b/>
      <w:szCs w:val="20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122</Words>
  <Characters>700</Characters>
  <Application>Microsoft Office Word</Application>
  <DocSecurity>0</DocSecurity>
  <Lines>5</Lines>
  <Paragraphs>1</Paragraphs>
  <ScaleCrop>false</ScaleCrop>
  <Company>University of Warwick</Company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Alexandra</dc:creator>
  <cp:keywords/>
  <dc:description/>
  <cp:lastModifiedBy>Walker, Alexandra</cp:lastModifiedBy>
  <cp:revision>1</cp:revision>
  <dcterms:created xsi:type="dcterms:W3CDTF">2021-05-07T08:17:00Z</dcterms:created>
  <dcterms:modified xsi:type="dcterms:W3CDTF">2021-05-07T08:19:00Z</dcterms:modified>
</cp:coreProperties>
</file>