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09F54DD" w14:textId="3C2F1FB7" w:rsidR="00E72796" w:rsidRDefault="00E72796" w:rsidP="00E72796">
      <w:pPr>
        <w:pStyle w:val="Heading2"/>
        <w:rPr>
          <w:rFonts w:cs="Arial"/>
        </w:rPr>
      </w:pPr>
      <w:r>
        <w:rPr>
          <w:rFonts w:cs="Arial"/>
        </w:rPr>
        <w:t>The School Professional Mentor</w:t>
      </w:r>
    </w:p>
    <w:p w14:paraId="76E088F1" w14:textId="77777777" w:rsidR="00E72796" w:rsidRPr="00E72796" w:rsidRDefault="00E72796" w:rsidP="00E72796"/>
    <w:p w14:paraId="2B87A377" w14:textId="06068CD8" w:rsidR="00E72796" w:rsidRDefault="00E72796" w:rsidP="00E72796">
      <w:pPr>
        <w:jc w:val="both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>The</w:t>
      </w:r>
      <w:r>
        <w:rPr>
          <w:rFonts w:ascii="Arial" w:hAnsi="Arial" w:cs="Arial"/>
          <w:szCs w:val="20"/>
        </w:rPr>
        <w:t xml:space="preserve"> School Professional Mentor is responsible for organising, </w:t>
      </w:r>
      <w:proofErr w:type="gramStart"/>
      <w:r>
        <w:rPr>
          <w:rFonts w:ascii="Arial" w:hAnsi="Arial" w:cs="Arial"/>
          <w:szCs w:val="20"/>
        </w:rPr>
        <w:t>monitoring</w:t>
      </w:r>
      <w:proofErr w:type="gramEnd"/>
      <w:r>
        <w:rPr>
          <w:rFonts w:ascii="Arial" w:hAnsi="Arial" w:cs="Arial"/>
          <w:szCs w:val="20"/>
        </w:rPr>
        <w:t xml:space="preserve"> and evaluating </w:t>
      </w:r>
      <w:r>
        <w:rPr>
          <w:rFonts w:ascii="Arial" w:hAnsi="Arial" w:cs="Arial"/>
          <w:szCs w:val="20"/>
        </w:rPr>
        <w:t xml:space="preserve">the </w:t>
      </w:r>
      <w:r>
        <w:rPr>
          <w:rFonts w:ascii="Arial" w:hAnsi="Arial" w:cs="Arial"/>
          <w:szCs w:val="20"/>
        </w:rPr>
        <w:t xml:space="preserve">school-based training programme and will meet weekly with </w:t>
      </w:r>
      <w:r>
        <w:rPr>
          <w:rFonts w:ascii="Arial" w:hAnsi="Arial" w:cs="Arial"/>
          <w:szCs w:val="20"/>
        </w:rPr>
        <w:t>trainees</w:t>
      </w:r>
      <w:r>
        <w:rPr>
          <w:rFonts w:ascii="Arial" w:hAnsi="Arial" w:cs="Arial"/>
          <w:szCs w:val="20"/>
        </w:rPr>
        <w:t xml:space="preserve"> to discuss and agree the next steps needed by </w:t>
      </w:r>
      <w:r>
        <w:rPr>
          <w:rFonts w:ascii="Arial" w:hAnsi="Arial" w:cs="Arial"/>
          <w:szCs w:val="20"/>
        </w:rPr>
        <w:t>the trainee</w:t>
      </w:r>
      <w:r>
        <w:rPr>
          <w:rFonts w:ascii="Arial" w:hAnsi="Arial" w:cs="Arial"/>
          <w:szCs w:val="20"/>
        </w:rPr>
        <w:t xml:space="preserve"> in order to make progress. </w:t>
      </w:r>
    </w:p>
    <w:p w14:paraId="0D96D0F1" w14:textId="6935ACEE" w:rsidR="00E72796" w:rsidRDefault="00E72796" w:rsidP="00E72796">
      <w:pPr>
        <w:jc w:val="both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>They will maintain an overview of the progress and professional development of all Trainees in the school, ensuring equality and continuity in training and development opportunities and ensur</w:t>
      </w:r>
      <w:r>
        <w:rPr>
          <w:rFonts w:ascii="Arial" w:hAnsi="Arial" w:cs="Arial"/>
          <w:szCs w:val="20"/>
        </w:rPr>
        <w:t>ing</w:t>
      </w:r>
      <w:r>
        <w:rPr>
          <w:rFonts w:ascii="Arial" w:hAnsi="Arial" w:cs="Arial"/>
          <w:szCs w:val="20"/>
        </w:rPr>
        <w:t xml:space="preserve"> that Class Teachers and other key members of staff [for example, Subject Leaders, SENCO] are well prepared and supported in fulfilling their responsibilities to </w:t>
      </w:r>
      <w:r>
        <w:rPr>
          <w:rFonts w:ascii="Arial" w:hAnsi="Arial" w:cs="Arial"/>
          <w:szCs w:val="20"/>
        </w:rPr>
        <w:t>trainees</w:t>
      </w:r>
      <w:r>
        <w:rPr>
          <w:rFonts w:ascii="Arial" w:hAnsi="Arial" w:cs="Arial"/>
          <w:szCs w:val="20"/>
        </w:rPr>
        <w:t xml:space="preserve">. </w:t>
      </w:r>
    </w:p>
    <w:p w14:paraId="6DDA76AE" w14:textId="4323F19B" w:rsidR="00E72796" w:rsidRDefault="00E72796" w:rsidP="00E72796">
      <w:pPr>
        <w:jc w:val="both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 xml:space="preserve">The School Professional Mentor sets the climate for quality training and development and will be the first point of contact if </w:t>
      </w:r>
      <w:r>
        <w:rPr>
          <w:rFonts w:ascii="Arial" w:hAnsi="Arial" w:cs="Arial"/>
          <w:szCs w:val="20"/>
        </w:rPr>
        <w:t>trainees</w:t>
      </w:r>
      <w:r>
        <w:rPr>
          <w:rFonts w:ascii="Arial" w:hAnsi="Arial" w:cs="Arial"/>
          <w:szCs w:val="20"/>
        </w:rPr>
        <w:t xml:space="preserve"> are thought to be struggling or in danger of not completing </w:t>
      </w:r>
      <w:r>
        <w:rPr>
          <w:rFonts w:ascii="Arial" w:hAnsi="Arial" w:cs="Arial"/>
          <w:szCs w:val="20"/>
        </w:rPr>
        <w:t>the</w:t>
      </w:r>
      <w:r>
        <w:rPr>
          <w:rFonts w:ascii="Arial" w:hAnsi="Arial" w:cs="Arial"/>
          <w:szCs w:val="20"/>
        </w:rPr>
        <w:t xml:space="preserve"> training year successfully.</w:t>
      </w:r>
    </w:p>
    <w:p w14:paraId="3C940B5A" w14:textId="77777777" w:rsidR="00236A5C" w:rsidRDefault="00236A5C"/>
    <w:sectPr w:rsidR="00236A5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2796"/>
    <w:rsid w:val="00236A5C"/>
    <w:rsid w:val="00E72796"/>
    <w:rsid w:val="00ED26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AE9BBEF"/>
  <w15:chartTrackingRefBased/>
  <w15:docId w15:val="{6A25E14D-99AC-48DB-9462-1D647D875F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72796"/>
    <w:pPr>
      <w:spacing w:after="200" w:line="276" w:lineRule="auto"/>
    </w:p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72796"/>
    <w:pPr>
      <w:keepNext/>
      <w:keepLines/>
      <w:spacing w:before="200" w:after="0"/>
      <w:outlineLvl w:val="1"/>
    </w:pPr>
    <w:rPr>
      <w:rFonts w:ascii="Arial" w:eastAsiaTheme="majorEastAsia" w:hAnsi="Arial" w:cstheme="majorBidi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semiHidden/>
    <w:rsid w:val="00E72796"/>
    <w:rPr>
      <w:rFonts w:ascii="Arial" w:eastAsiaTheme="majorEastAsia" w:hAnsi="Arial" w:cstheme="majorBidi"/>
      <w:b/>
      <w:bCs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504931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130</Words>
  <Characters>743</Characters>
  <Application>Microsoft Office Word</Application>
  <DocSecurity>0</DocSecurity>
  <Lines>6</Lines>
  <Paragraphs>1</Paragraphs>
  <ScaleCrop>false</ScaleCrop>
  <Company>University of Warwick</Company>
  <LinksUpToDate>false</LinksUpToDate>
  <CharactersWithSpaces>872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Walker, Alexandra</dc:creator>
  <cp:keywords/>
  <dc:description/>
  <cp:lastModifiedBy>Walker, Alexandra</cp:lastModifiedBy>
  <cp:revision>1</cp:revision>
  <dcterms:created xsi:type="dcterms:W3CDTF">2021-05-07T07:59:00Z</dcterms:created>
  <dcterms:modified xsi:type="dcterms:W3CDTF">2021-05-07T08:03:00Z</dcterms:modified>
</cp:coreProperties>
</file>