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F3EC" w14:textId="6A154BD5" w:rsidR="007D3065" w:rsidRDefault="00FE1549">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665392D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73"/>
                        </a:xfrm>
                        <a:prstGeom prst="rect">
                          <a:avLst/>
                        </a:prstGeom>
                        <a:solidFill>
                          <a:srgbClr val="FFFFFF"/>
                        </a:solidFill>
                        <a:ln w="22225" cmpd="dbl">
                          <a:solidFill>
                            <a:srgbClr val="000000"/>
                          </a:solidFill>
                          <a:miter lim="800000"/>
                          <a:headEnd/>
                          <a:tailEnd/>
                        </a:ln>
                      </wps:spPr>
                      <wps:txbx>
                        <w:txbxContent>
                          <w:p w14:paraId="7F80C291" w14:textId="79BD4946" w:rsidR="00EC4266" w:rsidRDefault="00DE172E" w:rsidP="00291364">
                            <w:pPr>
                              <w:jc w:val="center"/>
                              <w:rPr>
                                <w:rFonts w:ascii="Arial Black" w:hAnsi="Arial Black"/>
                                <w:sz w:val="56"/>
                                <w:szCs w:val="56"/>
                              </w:rPr>
                            </w:pPr>
                            <w:r>
                              <w:rPr>
                                <w:rFonts w:ascii="Arial Black" w:hAnsi="Arial Black"/>
                                <w:sz w:val="56"/>
                                <w:szCs w:val="56"/>
                              </w:rPr>
                              <w:t xml:space="preserve">Primary </w:t>
                            </w:r>
                            <w:r w:rsidRPr="00DE172E">
                              <w:rPr>
                                <w:rFonts w:ascii="Arial Black" w:hAnsi="Arial Black"/>
                                <w:color w:val="7030A0"/>
                                <w:sz w:val="56"/>
                                <w:szCs w:val="56"/>
                              </w:rPr>
                              <w:t>DIGITAL</w:t>
                            </w:r>
                            <w:r w:rsidR="00CF42F0">
                              <w:rPr>
                                <w:rFonts w:ascii="Arial Black" w:hAnsi="Arial Black"/>
                                <w:sz w:val="56"/>
                                <w:szCs w:val="56"/>
                              </w:rPr>
                              <w:t xml:space="preserve"> </w:t>
                            </w:r>
                            <w:r w:rsidR="008F250A">
                              <w:rPr>
                                <w:rFonts w:ascii="Arial Black" w:hAnsi="Arial Black"/>
                                <w:sz w:val="56"/>
                                <w:szCs w:val="56"/>
                              </w:rPr>
                              <w:t xml:space="preserve">PGCE </w:t>
                            </w:r>
                          </w:p>
                          <w:p w14:paraId="1EA9D7DB" w14:textId="2B5AD3A1" w:rsidR="008F250A" w:rsidRPr="00291364" w:rsidRDefault="008F250A" w:rsidP="00291364">
                            <w:pPr>
                              <w:jc w:val="center"/>
                              <w:rPr>
                                <w:rFonts w:ascii="Arial Black" w:hAnsi="Arial Black"/>
                                <w:sz w:val="56"/>
                                <w:szCs w:val="56"/>
                              </w:rPr>
                            </w:pPr>
                            <w:r>
                              <w:rPr>
                                <w:rFonts w:ascii="Arial Black" w:hAnsi="Arial Black"/>
                                <w:sz w:val="56"/>
                                <w:szCs w:val="56"/>
                              </w:rPr>
                              <w:t>2</w:t>
                            </w:r>
                            <w:r w:rsidR="000E30B7">
                              <w:rPr>
                                <w:rFonts w:ascii="Arial Black" w:hAnsi="Arial Black"/>
                                <w:sz w:val="56"/>
                                <w:szCs w:val="56"/>
                              </w:rPr>
                              <w:t>4</w:t>
                            </w:r>
                            <w:r>
                              <w:rPr>
                                <w:rFonts w:ascii="Arial Black" w:hAnsi="Arial Black"/>
                                <w:sz w:val="56"/>
                                <w:szCs w:val="56"/>
                              </w:rPr>
                              <w:t>-2</w:t>
                            </w:r>
                            <w:r w:rsidR="000E30B7">
                              <w:rPr>
                                <w:rFonts w:ascii="Arial Black" w:hAnsi="Arial Black"/>
                                <w:sz w:val="56"/>
                                <w:szCs w:val="56"/>
                              </w:rPr>
                              <w:t>5</w:t>
                            </w:r>
                          </w:p>
                          <w:p w14:paraId="74CAC0B3" w14:textId="2AE81D05" w:rsidR="008F250A" w:rsidRDefault="00603887" w:rsidP="00291364">
                            <w:pPr>
                              <w:jc w:val="center"/>
                              <w:rPr>
                                <w:rFonts w:ascii="Arial Black" w:hAnsi="Arial Black"/>
                                <w:sz w:val="56"/>
                                <w:szCs w:val="56"/>
                              </w:rPr>
                            </w:pPr>
                            <w:r>
                              <w:rPr>
                                <w:rFonts w:ascii="Arial Black" w:hAnsi="Arial Black"/>
                                <w:sz w:val="56"/>
                                <w:szCs w:val="56"/>
                              </w:rPr>
                              <w:t>DEVELOPING</w:t>
                            </w:r>
                            <w:r>
                              <w:rPr>
                                <w:rFonts w:ascii="Arial Black" w:hAnsi="Arial Black"/>
                                <w:sz w:val="56"/>
                                <w:szCs w:val="56"/>
                              </w:rPr>
                              <w:t xml:space="preserve"> PHASE </w:t>
                            </w:r>
                            <w:r w:rsidR="00E0556E" w:rsidRPr="00603887">
                              <w:rPr>
                                <w:rFonts w:ascii="Arial Black" w:hAnsi="Arial Black"/>
                                <w:color w:val="7030A0"/>
                                <w:sz w:val="56"/>
                                <w:szCs w:val="56"/>
                              </w:rPr>
                              <w:t>COMPLEMENTARY</w:t>
                            </w:r>
                            <w:r w:rsidR="00E0556E">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EMwDU8dAgAAOAQAAA4AAAAAAAAAAAAAAAAALgIAAGRycy9lMm9Eb2MueG1sUEsBAi0A&#10;FAAGAAgAAAAhABfU+ZDcAAAABwEAAA8AAAAAAAAAAAAAAAAAdwQAAGRycy9kb3ducmV2LnhtbFBL&#10;BQYAAAAABAAEAPMAAACABQAAAAA=&#10;" strokeweight="1.75pt">
                <v:stroke linestyle="thinThin"/>
                <v:textbox>
                  <w:txbxContent>
                    <w:p w14:paraId="7F80C291" w14:textId="79BD4946" w:rsidR="00EC4266" w:rsidRDefault="00DE172E" w:rsidP="00291364">
                      <w:pPr>
                        <w:jc w:val="center"/>
                        <w:rPr>
                          <w:rFonts w:ascii="Arial Black" w:hAnsi="Arial Black"/>
                          <w:sz w:val="56"/>
                          <w:szCs w:val="56"/>
                        </w:rPr>
                      </w:pPr>
                      <w:r>
                        <w:rPr>
                          <w:rFonts w:ascii="Arial Black" w:hAnsi="Arial Black"/>
                          <w:sz w:val="56"/>
                          <w:szCs w:val="56"/>
                        </w:rPr>
                        <w:t xml:space="preserve">Primary </w:t>
                      </w:r>
                      <w:r w:rsidRPr="00DE172E">
                        <w:rPr>
                          <w:rFonts w:ascii="Arial Black" w:hAnsi="Arial Black"/>
                          <w:color w:val="7030A0"/>
                          <w:sz w:val="56"/>
                          <w:szCs w:val="56"/>
                        </w:rPr>
                        <w:t>DIGITAL</w:t>
                      </w:r>
                      <w:r w:rsidR="00CF42F0">
                        <w:rPr>
                          <w:rFonts w:ascii="Arial Black" w:hAnsi="Arial Black"/>
                          <w:sz w:val="56"/>
                          <w:szCs w:val="56"/>
                        </w:rPr>
                        <w:t xml:space="preserve"> </w:t>
                      </w:r>
                      <w:r w:rsidR="008F250A">
                        <w:rPr>
                          <w:rFonts w:ascii="Arial Black" w:hAnsi="Arial Black"/>
                          <w:sz w:val="56"/>
                          <w:szCs w:val="56"/>
                        </w:rPr>
                        <w:t xml:space="preserve">PGCE </w:t>
                      </w:r>
                    </w:p>
                    <w:p w14:paraId="1EA9D7DB" w14:textId="2B5AD3A1" w:rsidR="008F250A" w:rsidRPr="00291364" w:rsidRDefault="008F250A" w:rsidP="00291364">
                      <w:pPr>
                        <w:jc w:val="center"/>
                        <w:rPr>
                          <w:rFonts w:ascii="Arial Black" w:hAnsi="Arial Black"/>
                          <w:sz w:val="56"/>
                          <w:szCs w:val="56"/>
                        </w:rPr>
                      </w:pPr>
                      <w:r>
                        <w:rPr>
                          <w:rFonts w:ascii="Arial Black" w:hAnsi="Arial Black"/>
                          <w:sz w:val="56"/>
                          <w:szCs w:val="56"/>
                        </w:rPr>
                        <w:t>2</w:t>
                      </w:r>
                      <w:r w:rsidR="000E30B7">
                        <w:rPr>
                          <w:rFonts w:ascii="Arial Black" w:hAnsi="Arial Black"/>
                          <w:sz w:val="56"/>
                          <w:szCs w:val="56"/>
                        </w:rPr>
                        <w:t>4</w:t>
                      </w:r>
                      <w:r>
                        <w:rPr>
                          <w:rFonts w:ascii="Arial Black" w:hAnsi="Arial Black"/>
                          <w:sz w:val="56"/>
                          <w:szCs w:val="56"/>
                        </w:rPr>
                        <w:t>-2</w:t>
                      </w:r>
                      <w:r w:rsidR="000E30B7">
                        <w:rPr>
                          <w:rFonts w:ascii="Arial Black" w:hAnsi="Arial Black"/>
                          <w:sz w:val="56"/>
                          <w:szCs w:val="56"/>
                        </w:rPr>
                        <w:t>5</w:t>
                      </w:r>
                    </w:p>
                    <w:p w14:paraId="74CAC0B3" w14:textId="2AE81D05" w:rsidR="008F250A" w:rsidRDefault="00603887" w:rsidP="00291364">
                      <w:pPr>
                        <w:jc w:val="center"/>
                        <w:rPr>
                          <w:rFonts w:ascii="Arial Black" w:hAnsi="Arial Black"/>
                          <w:sz w:val="56"/>
                          <w:szCs w:val="56"/>
                        </w:rPr>
                      </w:pPr>
                      <w:r>
                        <w:rPr>
                          <w:rFonts w:ascii="Arial Black" w:hAnsi="Arial Black"/>
                          <w:sz w:val="56"/>
                          <w:szCs w:val="56"/>
                        </w:rPr>
                        <w:t>DEVELOPING</w:t>
                      </w:r>
                      <w:r>
                        <w:rPr>
                          <w:rFonts w:ascii="Arial Black" w:hAnsi="Arial Black"/>
                          <w:sz w:val="56"/>
                          <w:szCs w:val="56"/>
                        </w:rPr>
                        <w:t xml:space="preserve"> PHASE </w:t>
                      </w:r>
                      <w:r w:rsidR="00E0556E" w:rsidRPr="00603887">
                        <w:rPr>
                          <w:rFonts w:ascii="Arial Black" w:hAnsi="Arial Black"/>
                          <w:color w:val="7030A0"/>
                          <w:sz w:val="56"/>
                          <w:szCs w:val="56"/>
                        </w:rPr>
                        <w:t>COMPLEMENTARY</w:t>
                      </w:r>
                      <w:r w:rsidR="00E0556E">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5F602DDF" w:rsidR="007D3065" w:rsidRDefault="0035645C" w:rsidP="007D3065">
      <w:pPr>
        <w:jc w:val="center"/>
        <w:rPr>
          <w:rFonts w:ascii="Arial" w:hAnsi="Arial" w:cs="Arial"/>
          <w:b/>
          <w:sz w:val="28"/>
          <w:szCs w:val="28"/>
        </w:rPr>
      </w:pPr>
      <w:r>
        <w:rPr>
          <w:noProof/>
        </w:rPr>
        <w:drawing>
          <wp:inline distT="0" distB="0" distL="0" distR="0" wp14:anchorId="07CC9EAE" wp14:editId="4FF02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4D68212C" w14:textId="77777777" w:rsidR="00D4642B" w:rsidRDefault="00D4642B" w:rsidP="00AF4B5F">
      <w:pPr>
        <w:jc w:val="center"/>
        <w:rPr>
          <w:rFonts w:ascii="Arial" w:hAnsi="Arial" w:cs="Arial"/>
          <w:b/>
          <w:sz w:val="40"/>
          <w:szCs w:val="40"/>
        </w:rPr>
      </w:pPr>
    </w:p>
    <w:p w14:paraId="16D21DDB" w14:textId="2DA2D276" w:rsidR="00AF4B5F" w:rsidRDefault="00E32292" w:rsidP="00AF4B5F">
      <w:pPr>
        <w:jc w:val="center"/>
        <w:rPr>
          <w:rFonts w:ascii="Arial" w:hAnsi="Arial" w:cs="Arial"/>
          <w:b/>
        </w:rPr>
      </w:pPr>
      <w:r>
        <w:rPr>
          <w:rFonts w:ascii="Arial" w:hAnsi="Arial" w:cs="Arial"/>
          <w:b/>
          <w:sz w:val="40"/>
          <w:szCs w:val="40"/>
        </w:rPr>
        <w:t xml:space="preserve">Mentor Training, </w:t>
      </w:r>
      <w:r w:rsidR="006C7DF0">
        <w:rPr>
          <w:rFonts w:ascii="Arial" w:hAnsi="Arial" w:cs="Arial"/>
          <w:b/>
          <w:sz w:val="40"/>
          <w:szCs w:val="40"/>
        </w:rPr>
        <w:t xml:space="preserve">placement </w:t>
      </w:r>
      <w:r w:rsidR="00054B5D">
        <w:rPr>
          <w:rFonts w:ascii="Arial" w:hAnsi="Arial" w:cs="Arial"/>
          <w:b/>
          <w:sz w:val="40"/>
          <w:szCs w:val="40"/>
        </w:rPr>
        <w:t xml:space="preserve">resources and </w:t>
      </w:r>
      <w:r w:rsidR="006C7DF0">
        <w:rPr>
          <w:rFonts w:ascii="Arial" w:hAnsi="Arial" w:cs="Arial"/>
          <w:b/>
          <w:sz w:val="40"/>
          <w:szCs w:val="40"/>
        </w:rPr>
        <w:t>d</w:t>
      </w:r>
      <w:r w:rsidR="00054B5D">
        <w:rPr>
          <w:rFonts w:ascii="Arial" w:hAnsi="Arial" w:cs="Arial"/>
          <w:b/>
          <w:sz w:val="40"/>
          <w:szCs w:val="40"/>
        </w:rPr>
        <w:t>ocumentation</w:t>
      </w:r>
    </w:p>
    <w:p w14:paraId="15D028CA"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6E678026" w14:textId="3AF53852" w:rsidR="007F6B92" w:rsidRDefault="00EA45E4" w:rsidP="00AF4B5F">
      <w:pPr>
        <w:jc w:val="center"/>
        <w:rPr>
          <w:rFonts w:ascii="Calibri" w:hAnsi="Calibri" w:cs="Arial"/>
          <w:sz w:val="28"/>
          <w:szCs w:val="28"/>
        </w:rPr>
      </w:pPr>
      <w:r>
        <w:rPr>
          <w:rFonts w:ascii="Calibri" w:hAnsi="Calibri" w:cs="Arial"/>
          <w:sz w:val="28"/>
          <w:szCs w:val="28"/>
        </w:rPr>
        <w:t xml:space="preserve">The </w:t>
      </w:r>
      <w:r w:rsidR="00054B5D">
        <w:rPr>
          <w:rFonts w:ascii="Calibri" w:hAnsi="Calibri" w:cs="Arial"/>
          <w:sz w:val="28"/>
          <w:szCs w:val="28"/>
        </w:rPr>
        <w:t>Mentor Development P</w:t>
      </w:r>
      <w:r w:rsidR="0072445B">
        <w:rPr>
          <w:rFonts w:ascii="Calibri" w:hAnsi="Calibri" w:cs="Arial"/>
          <w:sz w:val="28"/>
          <w:szCs w:val="28"/>
        </w:rPr>
        <w:t>rogramme</w:t>
      </w:r>
      <w:r w:rsidR="00054B5D">
        <w:rPr>
          <w:rFonts w:ascii="Calibri" w:hAnsi="Calibri" w:cs="Arial"/>
          <w:sz w:val="28"/>
          <w:szCs w:val="28"/>
        </w:rPr>
        <w:t xml:space="preserve"> (MDP)</w:t>
      </w:r>
      <w:r w:rsidR="0072445B">
        <w:rPr>
          <w:rFonts w:ascii="Calibri" w:hAnsi="Calibri" w:cs="Arial"/>
          <w:sz w:val="28"/>
          <w:szCs w:val="28"/>
        </w:rPr>
        <w:t xml:space="preserve"> has a wealth of essential and </w:t>
      </w:r>
      <w:r w:rsidR="007D3A33">
        <w:rPr>
          <w:rFonts w:ascii="Calibri" w:hAnsi="Calibri" w:cs="Arial"/>
          <w:sz w:val="28"/>
          <w:szCs w:val="28"/>
        </w:rPr>
        <w:t xml:space="preserve">bespoke </w:t>
      </w:r>
      <w:r w:rsidR="0072445B">
        <w:rPr>
          <w:rFonts w:ascii="Calibri" w:hAnsi="Calibri" w:cs="Arial"/>
          <w:sz w:val="28"/>
          <w:szCs w:val="28"/>
        </w:rPr>
        <w:t xml:space="preserve">training materials to support the General Mentor role in school.  </w:t>
      </w:r>
      <w:r w:rsidR="00B352A3">
        <w:rPr>
          <w:rFonts w:ascii="Calibri" w:hAnsi="Calibri" w:cs="Arial"/>
          <w:sz w:val="28"/>
          <w:szCs w:val="28"/>
        </w:rPr>
        <w:t>You can access the</w:t>
      </w:r>
      <w:r w:rsidR="007D3A33">
        <w:rPr>
          <w:rFonts w:ascii="Calibri" w:hAnsi="Calibri" w:cs="Arial"/>
          <w:sz w:val="28"/>
          <w:szCs w:val="28"/>
        </w:rPr>
        <w:t xml:space="preserve"> </w:t>
      </w:r>
      <w:r w:rsidR="00B352A3">
        <w:rPr>
          <w:rFonts w:ascii="Calibri" w:hAnsi="Calibri" w:cs="Arial"/>
          <w:sz w:val="28"/>
          <w:szCs w:val="28"/>
        </w:rPr>
        <w:t xml:space="preserve">MDP here: </w:t>
      </w:r>
      <w:hyperlink r:id="rId13" w:history="1">
        <w:r w:rsidR="007F6B92" w:rsidRPr="007F6B92">
          <w:rPr>
            <w:rStyle w:val="Hyperlink"/>
            <w:rFonts w:ascii="Calibri" w:hAnsi="Calibri" w:cs="Arial"/>
            <w:sz w:val="28"/>
            <w:szCs w:val="28"/>
          </w:rPr>
          <w:t>Mentor Development Programme</w:t>
        </w:r>
      </w:hyperlink>
    </w:p>
    <w:p w14:paraId="4E94793B" w14:textId="77777777" w:rsidR="007F6B92" w:rsidRDefault="007F6B92" w:rsidP="00AF4B5F">
      <w:pPr>
        <w:jc w:val="center"/>
        <w:rPr>
          <w:rFonts w:ascii="Calibri" w:hAnsi="Calibri" w:cs="Arial"/>
          <w:sz w:val="28"/>
          <w:szCs w:val="28"/>
        </w:rPr>
      </w:pPr>
    </w:p>
    <w:p w14:paraId="05788F6B" w14:textId="3038ADF2" w:rsidR="000446B0" w:rsidRDefault="007D3A33" w:rsidP="00AF4B5F">
      <w:pPr>
        <w:jc w:val="center"/>
        <w:rPr>
          <w:rFonts w:ascii="Calibri" w:hAnsi="Calibri" w:cs="Arial"/>
          <w:sz w:val="28"/>
          <w:szCs w:val="28"/>
        </w:rPr>
      </w:pPr>
      <w:r>
        <w:rPr>
          <w:noProof/>
        </w:rPr>
        <w:drawing>
          <wp:inline distT="0" distB="0" distL="0" distR="0" wp14:anchorId="0D5542A8" wp14:editId="5747A8E0">
            <wp:extent cx="5187120" cy="2343619"/>
            <wp:effectExtent l="19050" t="19050" r="13970" b="19050"/>
            <wp:docPr id="4016792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679254" name=""/>
                    <pic:cNvPicPr/>
                  </pic:nvPicPr>
                  <pic:blipFill>
                    <a:blip r:embed="rId14"/>
                    <a:stretch>
                      <a:fillRect/>
                    </a:stretch>
                  </pic:blipFill>
                  <pic:spPr>
                    <a:xfrm>
                      <a:off x="0" y="0"/>
                      <a:ext cx="5219691" cy="2358335"/>
                    </a:xfrm>
                    <a:prstGeom prst="rect">
                      <a:avLst/>
                    </a:prstGeom>
                    <a:ln>
                      <a:solidFill>
                        <a:schemeClr val="tx1"/>
                      </a:solidFill>
                    </a:ln>
                  </pic:spPr>
                </pic:pic>
              </a:graphicData>
            </a:graphic>
          </wp:inline>
        </w:drawing>
      </w:r>
    </w:p>
    <w:p w14:paraId="2F1C7848" w14:textId="77777777" w:rsidR="007F6B92" w:rsidRDefault="007F6B92" w:rsidP="00AF4B5F">
      <w:pPr>
        <w:jc w:val="center"/>
        <w:rPr>
          <w:rFonts w:ascii="Calibri" w:hAnsi="Calibri" w:cs="Arial"/>
          <w:sz w:val="28"/>
          <w:szCs w:val="28"/>
        </w:rPr>
      </w:pPr>
    </w:p>
    <w:p w14:paraId="5ACB9E23" w14:textId="739ED228" w:rsidR="00B55D6D" w:rsidRDefault="007F6B92" w:rsidP="007F6B92">
      <w:pPr>
        <w:jc w:val="center"/>
        <w:rPr>
          <w:rFonts w:ascii="Calibri" w:hAnsi="Calibri" w:cs="Arial"/>
          <w:sz w:val="28"/>
          <w:szCs w:val="28"/>
        </w:rPr>
      </w:pPr>
      <w:r>
        <w:rPr>
          <w:rFonts w:ascii="Calibri" w:hAnsi="Calibri" w:cs="Arial"/>
          <w:sz w:val="28"/>
          <w:szCs w:val="28"/>
        </w:rPr>
        <w:t xml:space="preserve">Trainees’ individual Axia platforms will house </w:t>
      </w:r>
      <w:r w:rsidR="003E6E7C">
        <w:rPr>
          <w:rFonts w:ascii="Calibri" w:hAnsi="Calibri" w:cs="Arial"/>
          <w:sz w:val="28"/>
          <w:szCs w:val="28"/>
        </w:rPr>
        <w:t xml:space="preserve">placement </w:t>
      </w:r>
      <w:r>
        <w:rPr>
          <w:rFonts w:ascii="Calibri" w:hAnsi="Calibri" w:cs="Arial"/>
          <w:sz w:val="28"/>
          <w:szCs w:val="28"/>
        </w:rPr>
        <w:t xml:space="preserve">documentation required during the term.  </w:t>
      </w:r>
      <w:r w:rsidR="00A37059">
        <w:rPr>
          <w:rFonts w:ascii="Calibri" w:hAnsi="Calibri" w:cs="Arial"/>
          <w:sz w:val="28"/>
          <w:szCs w:val="28"/>
        </w:rPr>
        <w:t xml:space="preserve">Trainees will send General Mentors an invitation via email and once this has been acknowledged, the trainee can ‘add’ their mentor </w:t>
      </w:r>
      <w:r w:rsidR="00B55D6D">
        <w:rPr>
          <w:rFonts w:ascii="Calibri" w:hAnsi="Calibri" w:cs="Arial"/>
          <w:sz w:val="28"/>
          <w:szCs w:val="28"/>
        </w:rPr>
        <w:t>to Axia for the duration of the placement.</w:t>
      </w:r>
    </w:p>
    <w:p w14:paraId="4605485C" w14:textId="76FF9296" w:rsidR="007F6B92" w:rsidRDefault="007F6B92" w:rsidP="007F6B92">
      <w:pPr>
        <w:jc w:val="center"/>
        <w:rPr>
          <w:rFonts w:ascii="Calibri" w:hAnsi="Calibri" w:cs="Arial"/>
          <w:sz w:val="28"/>
          <w:szCs w:val="28"/>
        </w:rPr>
      </w:pPr>
      <w:r>
        <w:rPr>
          <w:rFonts w:ascii="Calibri" w:hAnsi="Calibri" w:cs="Arial"/>
          <w:sz w:val="28"/>
          <w:szCs w:val="28"/>
        </w:rPr>
        <w:t>For any additional resources, you can e</w:t>
      </w:r>
      <w:r w:rsidRPr="00806016">
        <w:rPr>
          <w:rFonts w:ascii="Calibri" w:hAnsi="Calibri" w:cs="Arial"/>
          <w:sz w:val="28"/>
          <w:szCs w:val="28"/>
        </w:rPr>
        <w:t xml:space="preserv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w:t>
      </w:r>
      <w:r w:rsidR="00B55D6D">
        <w:rPr>
          <w:rFonts w:ascii="Calibri" w:hAnsi="Calibri" w:cs="Arial"/>
          <w:sz w:val="28"/>
          <w:szCs w:val="28"/>
        </w:rPr>
        <w:t>– this includes</w:t>
      </w:r>
      <w:r w:rsidRPr="00806016">
        <w:rPr>
          <w:rFonts w:ascii="Calibri" w:hAnsi="Calibri" w:cs="Arial"/>
          <w:sz w:val="28"/>
          <w:szCs w:val="28"/>
        </w:rPr>
        <w:t xml:space="preserve"> examples of completed forms, ‘how to’ mini-videos and </w:t>
      </w:r>
      <w:r w:rsidR="00B55D6D">
        <w:rPr>
          <w:rFonts w:ascii="Calibri" w:hAnsi="Calibri" w:cs="Arial"/>
          <w:sz w:val="28"/>
          <w:szCs w:val="28"/>
        </w:rPr>
        <w:t>m</w:t>
      </w:r>
      <w:r w:rsidRPr="00806016">
        <w:rPr>
          <w:rFonts w:ascii="Calibri" w:hAnsi="Calibri" w:cs="Arial"/>
          <w:sz w:val="28"/>
          <w:szCs w:val="28"/>
        </w:rPr>
        <w:t>ore</w:t>
      </w:r>
      <w:r w:rsidR="003E6E7C">
        <w:rPr>
          <w:rFonts w:ascii="Calibri" w:hAnsi="Calibri" w:cs="Arial"/>
          <w:sz w:val="28"/>
          <w:szCs w:val="28"/>
        </w:rPr>
        <w:t xml:space="preserve">. </w:t>
      </w:r>
      <w:r w:rsidRPr="00806016">
        <w:rPr>
          <w:rFonts w:ascii="Calibri" w:hAnsi="Calibri" w:cs="Arial"/>
          <w:sz w:val="28"/>
          <w:szCs w:val="28"/>
        </w:rPr>
        <w:t xml:space="preserve">This site is </w:t>
      </w:r>
      <w:r w:rsidR="00B55D6D">
        <w:rPr>
          <w:rFonts w:ascii="Calibri" w:hAnsi="Calibri" w:cs="Arial"/>
          <w:sz w:val="28"/>
          <w:szCs w:val="28"/>
        </w:rPr>
        <w:t xml:space="preserve">being phased out during this academic </w:t>
      </w:r>
      <w:r w:rsidR="00CF42F0">
        <w:rPr>
          <w:rFonts w:ascii="Calibri" w:hAnsi="Calibri" w:cs="Arial"/>
          <w:sz w:val="28"/>
          <w:szCs w:val="28"/>
        </w:rPr>
        <w:t>year,</w:t>
      </w:r>
      <w:r w:rsidR="00B55D6D">
        <w:rPr>
          <w:rFonts w:ascii="Calibri" w:hAnsi="Calibri" w:cs="Arial"/>
          <w:sz w:val="28"/>
          <w:szCs w:val="28"/>
        </w:rPr>
        <w:t xml:space="preserve"> </w:t>
      </w:r>
      <w:r w:rsidR="00930C99">
        <w:rPr>
          <w:rFonts w:ascii="Calibri" w:hAnsi="Calibri" w:cs="Arial"/>
          <w:sz w:val="28"/>
          <w:szCs w:val="28"/>
        </w:rPr>
        <w:t>but it should</w:t>
      </w:r>
      <w:r w:rsidRPr="00806016">
        <w:rPr>
          <w:rFonts w:ascii="Calibri" w:hAnsi="Calibri" w:cs="Arial"/>
          <w:sz w:val="28"/>
          <w:szCs w:val="28"/>
        </w:rPr>
        <w:t xml:space="preserve"> reflect the most current resources.</w:t>
      </w:r>
    </w:p>
    <w:p w14:paraId="7D9486D3" w14:textId="7DAD5319" w:rsidR="007F6B92" w:rsidRPr="00806016" w:rsidRDefault="007F6B92" w:rsidP="00AF4B5F">
      <w:pPr>
        <w:jc w:val="center"/>
        <w:rPr>
          <w:rFonts w:ascii="Calibri" w:hAnsi="Calibri" w:cs="Arial"/>
          <w:sz w:val="28"/>
          <w:szCs w:val="28"/>
        </w:rPr>
      </w:pPr>
    </w:p>
    <w:p w14:paraId="204751BC" w14:textId="4497A412" w:rsidR="00791F70" w:rsidRPr="003E6E7C" w:rsidRDefault="00897CDA" w:rsidP="00AF4B5F">
      <w:pPr>
        <w:jc w:val="center"/>
        <w:rPr>
          <w:rFonts w:asciiTheme="minorHAnsi" w:hAnsiTheme="minorHAnsi" w:cstheme="minorHAnsi"/>
        </w:rPr>
      </w:pPr>
      <w:hyperlink r:id="rId15" w:history="1">
        <w:r w:rsidRPr="003E6E7C">
          <w:rPr>
            <w:rStyle w:val="Hyperlink"/>
            <w:rFonts w:asciiTheme="minorHAnsi" w:hAnsiTheme="minorHAnsi" w:cstheme="minorHAnsi"/>
          </w:rPr>
          <w:t>https://warwick.ac.uk/fac/soc/cte/pintra/</w:t>
        </w:r>
      </w:hyperlink>
      <w:r w:rsidRPr="003E6E7C">
        <w:rPr>
          <w:rFonts w:asciiTheme="minorHAnsi" w:hAnsiTheme="minorHAnsi" w:cstheme="minorHAnsi"/>
        </w:rPr>
        <w:t xml:space="preserve"> </w:t>
      </w:r>
    </w:p>
    <w:p w14:paraId="6B175D2E" w14:textId="7D59DB57" w:rsidR="00AF4B5F" w:rsidRDefault="003E6E7C" w:rsidP="00AF4B5F">
      <w:pPr>
        <w:jc w:val="center"/>
      </w:pPr>
      <w:r>
        <w:rPr>
          <w:noProof/>
        </w:rPr>
        <w:drawing>
          <wp:anchor distT="0" distB="0" distL="114300" distR="114300" simplePos="0" relativeHeight="251660289" behindDoc="0" locked="0" layoutInCell="1" allowOverlap="1" wp14:anchorId="1A62A243" wp14:editId="4C974F25">
            <wp:simplePos x="0" y="0"/>
            <wp:positionH relativeFrom="margin">
              <wp:posOffset>3366184</wp:posOffset>
            </wp:positionH>
            <wp:positionV relativeFrom="margin">
              <wp:posOffset>6643517</wp:posOffset>
            </wp:positionV>
            <wp:extent cx="1844040" cy="1204595"/>
            <wp:effectExtent l="19050" t="19050" r="22860" b="14605"/>
            <wp:wrapSquare wrapText="bothSides"/>
            <wp:docPr id="1327879082" name="Picture 1327879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extLst>
                        <a:ext uri="{28A0092B-C50C-407E-A947-70E740481C1C}">
                          <a14:useLocalDpi xmlns:a14="http://schemas.microsoft.com/office/drawing/2010/main" val="0"/>
                        </a:ext>
                      </a:extLst>
                    </a:blip>
                    <a:srcRect r="3883" b="14378"/>
                    <a:stretch/>
                  </pic:blipFill>
                  <pic:spPr bwMode="auto">
                    <a:xfrm>
                      <a:off x="0" y="0"/>
                      <a:ext cx="1844040" cy="120459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rPr>
        <w:drawing>
          <wp:anchor distT="0" distB="0" distL="114300" distR="114300" simplePos="0" relativeHeight="251659265" behindDoc="0" locked="0" layoutInCell="1" allowOverlap="1" wp14:anchorId="370E0E68" wp14:editId="6485C36D">
            <wp:simplePos x="0" y="0"/>
            <wp:positionH relativeFrom="margin">
              <wp:posOffset>1047311</wp:posOffset>
            </wp:positionH>
            <wp:positionV relativeFrom="margin">
              <wp:posOffset>6774034</wp:posOffset>
            </wp:positionV>
            <wp:extent cx="2095700" cy="1171574"/>
            <wp:effectExtent l="0" t="0" r="0" b="0"/>
            <wp:wrapSquare wrapText="bothSides"/>
            <wp:docPr id="208108337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083370" name="Picture 1" descr="A screenshot of a computer&#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095700" cy="1171574"/>
                    </a:xfrm>
                    <a:prstGeom prst="rect">
                      <a:avLst/>
                    </a:prstGeom>
                  </pic:spPr>
                </pic:pic>
              </a:graphicData>
            </a:graphic>
          </wp:anchor>
        </w:drawing>
      </w:r>
    </w:p>
    <w:p w14:paraId="02F627DC" w14:textId="54E5EB39" w:rsidR="75EF23AF" w:rsidRDefault="75EF23AF" w:rsidP="57775205">
      <w:pPr>
        <w:jc w:val="center"/>
      </w:pPr>
    </w:p>
    <w:p w14:paraId="7A5E9D47" w14:textId="49E6DD06" w:rsidR="00AF4B5F" w:rsidRDefault="00AF4B5F" w:rsidP="00AF4B5F">
      <w:pPr>
        <w:jc w:val="center"/>
        <w:rPr>
          <w:rFonts w:ascii="Calibri" w:hAnsi="Calibri" w:cs="Arial"/>
          <w:sz w:val="28"/>
          <w:szCs w:val="28"/>
        </w:rPr>
      </w:pPr>
    </w:p>
    <w:p w14:paraId="1AC49878" w14:textId="40FDE2C7" w:rsidR="00AF4B5F" w:rsidRDefault="00AF4B5F" w:rsidP="00AF4B5F">
      <w:pPr>
        <w:jc w:val="center"/>
      </w:pPr>
    </w:p>
    <w:p w14:paraId="1A590447" w14:textId="77777777" w:rsidR="00930C99" w:rsidRDefault="00930C99" w:rsidP="00B40677">
      <w:pPr>
        <w:jc w:val="center"/>
        <w:rPr>
          <w:rFonts w:ascii="Calibri" w:hAnsi="Calibri" w:cs="Arial"/>
          <w:sz w:val="28"/>
          <w:szCs w:val="28"/>
        </w:rPr>
      </w:pPr>
    </w:p>
    <w:p w14:paraId="4E621B95" w14:textId="77777777" w:rsidR="00930C99" w:rsidRDefault="00930C99" w:rsidP="00B40677">
      <w:pPr>
        <w:jc w:val="center"/>
        <w:rPr>
          <w:rFonts w:ascii="Calibri" w:hAnsi="Calibri" w:cs="Arial"/>
          <w:sz w:val="28"/>
          <w:szCs w:val="28"/>
        </w:rPr>
      </w:pPr>
    </w:p>
    <w:p w14:paraId="4CFC8F02" w14:textId="77777777" w:rsidR="00930C99" w:rsidRDefault="00930C99" w:rsidP="00B40677">
      <w:pPr>
        <w:jc w:val="center"/>
        <w:rPr>
          <w:rFonts w:ascii="Calibri" w:hAnsi="Calibri" w:cs="Arial"/>
          <w:sz w:val="28"/>
          <w:szCs w:val="28"/>
        </w:rPr>
      </w:pPr>
    </w:p>
    <w:p w14:paraId="0319E7D3" w14:textId="100719B8"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2158E520"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E22E62">
        <w:rPr>
          <w:rFonts w:ascii="Calibri" w:hAnsi="Calibri" w:cs="Arial"/>
          <w:sz w:val="28"/>
          <w:szCs w:val="28"/>
        </w:rPr>
        <w:t xml:space="preserve">General </w:t>
      </w:r>
      <w:r w:rsidR="00160B7D">
        <w:rPr>
          <w:rFonts w:ascii="Calibri" w:hAnsi="Calibri" w:cs="Arial"/>
          <w:sz w:val="28"/>
          <w:szCs w:val="28"/>
        </w:rPr>
        <w:t>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00E22E62">
        <w:rPr>
          <w:rFonts w:ascii="Calibri" w:hAnsi="Calibri" w:cs="Arial"/>
          <w:sz w:val="28"/>
          <w:szCs w:val="28"/>
        </w:rPr>
        <w:t xml:space="preserve"> sessions</w:t>
      </w:r>
      <w:r w:rsidRPr="00806016">
        <w:rPr>
          <w:rFonts w:ascii="Calibri" w:hAnsi="Calibri" w:cs="Arial"/>
          <w:sz w:val="28"/>
          <w:szCs w:val="28"/>
        </w:rPr>
        <w:t xml:space="preserve">; alternatively contact the Partnership staff at </w:t>
      </w:r>
      <w:hyperlink r:id="rId18"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930C99">
        <w:rPr>
          <w:rFonts w:ascii="Calibri" w:hAnsi="Calibri" w:cs="Arial"/>
          <w:sz w:val="28"/>
          <w:szCs w:val="28"/>
        </w:rPr>
        <w:t>University Lead Mentor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F0607FC" w14:textId="3B65B9A8" w:rsidR="00B90CA5" w:rsidRPr="008D22E7" w:rsidRDefault="00E8566B" w:rsidP="00F802AA">
      <w:pPr>
        <w:spacing w:before="120" w:after="120"/>
        <w:ind w:left="-142"/>
        <w:jc w:val="center"/>
        <w:rPr>
          <w:rFonts w:ascii="Arial" w:hAnsi="Arial" w:cs="Arial"/>
          <w:sz w:val="44"/>
          <w:szCs w:val="44"/>
        </w:rPr>
      </w:pPr>
      <w:r>
        <w:rPr>
          <w:rFonts w:ascii="Arial" w:hAnsi="Arial" w:cs="Arial"/>
          <w:sz w:val="44"/>
          <w:szCs w:val="44"/>
        </w:rPr>
        <w:br w:type="page"/>
      </w:r>
      <w:r w:rsidR="0035645C">
        <w:rPr>
          <w:rFonts w:ascii="Arial" w:hAnsi="Arial" w:cs="Arial"/>
          <w:sz w:val="44"/>
          <w:szCs w:val="44"/>
        </w:rPr>
        <w:lastRenderedPageBreak/>
        <w:t>SPRING</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86B5AD7"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0E6773">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9">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3F343CBC" w14:textId="1E815668" w:rsidR="0007445D" w:rsidRDefault="003E6DB5">
          <w:pPr>
            <w:pStyle w:val="TOC3"/>
            <w:rPr>
              <w:rFonts w:asciiTheme="minorHAnsi" w:eastAsiaTheme="minorEastAsia" w:hAnsiTheme="minorHAnsi" w:cstheme="minorBidi"/>
              <w:kern w:val="2"/>
              <w:sz w:val="24"/>
              <w:szCs w:val="24"/>
              <w14:ligatures w14:val="standardContextual"/>
            </w:rPr>
          </w:pPr>
          <w:r>
            <w:rPr>
              <w:noProof w:val="0"/>
            </w:rPr>
            <w:fldChar w:fldCharType="begin"/>
          </w:r>
          <w:r>
            <w:instrText xml:space="preserve"> TOC \o "1-3" \h \z \u </w:instrText>
          </w:r>
          <w:r>
            <w:rPr>
              <w:noProof w:val="0"/>
            </w:rPr>
            <w:fldChar w:fldCharType="separate"/>
          </w:r>
          <w:hyperlink w:anchor="_Toc185583231" w:history="1">
            <w:r w:rsidR="0007445D" w:rsidRPr="00722EBE">
              <w:rPr>
                <w:rStyle w:val="Hyperlink"/>
              </w:rPr>
              <w:t>1.</w:t>
            </w:r>
            <w:r w:rsidR="0007445D">
              <w:rPr>
                <w:rFonts w:asciiTheme="minorHAnsi" w:eastAsiaTheme="minorEastAsia" w:hAnsiTheme="minorHAnsi" w:cstheme="minorBidi"/>
                <w:kern w:val="2"/>
                <w:sz w:val="24"/>
                <w:szCs w:val="24"/>
                <w14:ligatures w14:val="standardContextual"/>
              </w:rPr>
              <w:tab/>
            </w:r>
            <w:r w:rsidR="0007445D" w:rsidRPr="00722EBE">
              <w:rPr>
                <w:rStyle w:val="Hyperlink"/>
              </w:rPr>
              <w:t>CHECKLIST FOR MENTORS</w:t>
            </w:r>
            <w:r w:rsidR="0007445D">
              <w:rPr>
                <w:webHidden/>
              </w:rPr>
              <w:tab/>
            </w:r>
            <w:r w:rsidR="0007445D">
              <w:rPr>
                <w:webHidden/>
              </w:rPr>
              <w:fldChar w:fldCharType="begin"/>
            </w:r>
            <w:r w:rsidR="0007445D">
              <w:rPr>
                <w:webHidden/>
              </w:rPr>
              <w:instrText xml:space="preserve"> PAGEREF _Toc185583231 \h </w:instrText>
            </w:r>
            <w:r w:rsidR="0007445D">
              <w:rPr>
                <w:webHidden/>
              </w:rPr>
            </w:r>
            <w:r w:rsidR="0007445D">
              <w:rPr>
                <w:webHidden/>
              </w:rPr>
              <w:fldChar w:fldCharType="separate"/>
            </w:r>
            <w:r w:rsidR="0007445D">
              <w:rPr>
                <w:webHidden/>
              </w:rPr>
              <w:t>4</w:t>
            </w:r>
            <w:r w:rsidR="0007445D">
              <w:rPr>
                <w:webHidden/>
              </w:rPr>
              <w:fldChar w:fldCharType="end"/>
            </w:r>
          </w:hyperlink>
        </w:p>
        <w:p w14:paraId="520AC553" w14:textId="124A82F5" w:rsidR="0007445D" w:rsidRDefault="0007445D">
          <w:pPr>
            <w:pStyle w:val="TOC3"/>
            <w:rPr>
              <w:rFonts w:asciiTheme="minorHAnsi" w:eastAsiaTheme="minorEastAsia" w:hAnsiTheme="minorHAnsi" w:cstheme="minorBidi"/>
              <w:kern w:val="2"/>
              <w:sz w:val="24"/>
              <w:szCs w:val="24"/>
              <w14:ligatures w14:val="standardContextual"/>
            </w:rPr>
          </w:pPr>
          <w:hyperlink w:anchor="_Toc185583232" w:history="1">
            <w:r w:rsidRPr="00722EBE">
              <w:rPr>
                <w:rStyle w:val="Hyperlink"/>
              </w:rPr>
              <w:t>2.</w:t>
            </w:r>
            <w:r>
              <w:rPr>
                <w:rFonts w:asciiTheme="minorHAnsi" w:eastAsiaTheme="minorEastAsia" w:hAnsiTheme="minorHAnsi" w:cstheme="minorBidi"/>
                <w:kern w:val="2"/>
                <w:sz w:val="24"/>
                <w:szCs w:val="24"/>
                <w14:ligatures w14:val="standardContextual"/>
              </w:rPr>
              <w:tab/>
            </w:r>
            <w:r w:rsidRPr="00722EBE">
              <w:rPr>
                <w:rStyle w:val="Hyperlink"/>
              </w:rPr>
              <w:t>KEY INFORMATION</w:t>
            </w:r>
            <w:r>
              <w:rPr>
                <w:webHidden/>
              </w:rPr>
              <w:tab/>
            </w:r>
            <w:r>
              <w:rPr>
                <w:webHidden/>
              </w:rPr>
              <w:fldChar w:fldCharType="begin"/>
            </w:r>
            <w:r>
              <w:rPr>
                <w:webHidden/>
              </w:rPr>
              <w:instrText xml:space="preserve"> PAGEREF _Toc185583232 \h </w:instrText>
            </w:r>
            <w:r>
              <w:rPr>
                <w:webHidden/>
              </w:rPr>
            </w:r>
            <w:r>
              <w:rPr>
                <w:webHidden/>
              </w:rPr>
              <w:fldChar w:fldCharType="separate"/>
            </w:r>
            <w:r>
              <w:rPr>
                <w:webHidden/>
              </w:rPr>
              <w:t>5</w:t>
            </w:r>
            <w:r>
              <w:rPr>
                <w:webHidden/>
              </w:rPr>
              <w:fldChar w:fldCharType="end"/>
            </w:r>
          </w:hyperlink>
        </w:p>
        <w:p w14:paraId="0240D081" w14:textId="5ACC01A5" w:rsidR="0007445D" w:rsidRDefault="0007445D">
          <w:pPr>
            <w:pStyle w:val="TOC3"/>
            <w:rPr>
              <w:rFonts w:asciiTheme="minorHAnsi" w:eastAsiaTheme="minorEastAsia" w:hAnsiTheme="minorHAnsi" w:cstheme="minorBidi"/>
              <w:kern w:val="2"/>
              <w:sz w:val="24"/>
              <w:szCs w:val="24"/>
              <w14:ligatures w14:val="standardContextual"/>
            </w:rPr>
          </w:pPr>
          <w:hyperlink w:anchor="_Toc185583233" w:history="1">
            <w:r w:rsidRPr="00722EBE">
              <w:rPr>
                <w:rStyle w:val="Hyperlink"/>
                <w:i/>
                <w:iCs/>
              </w:rPr>
              <w:t>3.</w:t>
            </w:r>
            <w:r>
              <w:rPr>
                <w:rFonts w:asciiTheme="minorHAnsi" w:eastAsiaTheme="minorEastAsia" w:hAnsiTheme="minorHAnsi" w:cstheme="minorBidi"/>
                <w:kern w:val="2"/>
                <w:sz w:val="24"/>
                <w:szCs w:val="24"/>
                <w14:ligatures w14:val="standardContextual"/>
              </w:rPr>
              <w:tab/>
            </w:r>
            <w:r w:rsidRPr="00722EBE">
              <w:rPr>
                <w:rStyle w:val="Hyperlink"/>
              </w:rPr>
              <w:t>COMPLENTARY PLACEMENT CALENDAR</w:t>
            </w:r>
            <w:r>
              <w:rPr>
                <w:webHidden/>
              </w:rPr>
              <w:tab/>
            </w:r>
            <w:r>
              <w:rPr>
                <w:webHidden/>
              </w:rPr>
              <w:fldChar w:fldCharType="begin"/>
            </w:r>
            <w:r>
              <w:rPr>
                <w:webHidden/>
              </w:rPr>
              <w:instrText xml:space="preserve"> PAGEREF _Toc185583233 \h </w:instrText>
            </w:r>
            <w:r>
              <w:rPr>
                <w:webHidden/>
              </w:rPr>
            </w:r>
            <w:r>
              <w:rPr>
                <w:webHidden/>
              </w:rPr>
              <w:fldChar w:fldCharType="separate"/>
            </w:r>
            <w:r>
              <w:rPr>
                <w:webHidden/>
              </w:rPr>
              <w:t>6</w:t>
            </w:r>
            <w:r>
              <w:rPr>
                <w:webHidden/>
              </w:rPr>
              <w:fldChar w:fldCharType="end"/>
            </w:r>
          </w:hyperlink>
        </w:p>
        <w:p w14:paraId="0B8BA60E" w14:textId="7C483AE1" w:rsidR="0007445D" w:rsidRDefault="0007445D">
          <w:pPr>
            <w:pStyle w:val="TOC3"/>
            <w:rPr>
              <w:rFonts w:asciiTheme="minorHAnsi" w:eastAsiaTheme="minorEastAsia" w:hAnsiTheme="minorHAnsi" w:cstheme="minorBidi"/>
              <w:kern w:val="2"/>
              <w:sz w:val="24"/>
              <w:szCs w:val="24"/>
              <w14:ligatures w14:val="standardContextual"/>
            </w:rPr>
          </w:pPr>
          <w:hyperlink w:anchor="_Toc185583234" w:history="1">
            <w:r w:rsidRPr="00722EBE">
              <w:rPr>
                <w:rStyle w:val="Hyperlink"/>
              </w:rPr>
              <w:t>4.</w:t>
            </w:r>
            <w:r>
              <w:rPr>
                <w:rFonts w:asciiTheme="minorHAnsi" w:eastAsiaTheme="minorEastAsia" w:hAnsiTheme="minorHAnsi" w:cstheme="minorBidi"/>
                <w:kern w:val="2"/>
                <w:sz w:val="24"/>
                <w:szCs w:val="24"/>
                <w14:ligatures w14:val="standardContextual"/>
              </w:rPr>
              <w:tab/>
            </w:r>
            <w:r w:rsidRPr="00722EBE">
              <w:rPr>
                <w:rStyle w:val="Hyperlink"/>
              </w:rPr>
              <w:t>CHECKLIST FOR TRAINEE’S TEACHING FILE</w:t>
            </w:r>
            <w:r>
              <w:rPr>
                <w:webHidden/>
              </w:rPr>
              <w:tab/>
            </w:r>
            <w:r>
              <w:rPr>
                <w:webHidden/>
              </w:rPr>
              <w:fldChar w:fldCharType="begin"/>
            </w:r>
            <w:r>
              <w:rPr>
                <w:webHidden/>
              </w:rPr>
              <w:instrText xml:space="preserve"> PAGEREF _Toc185583234 \h </w:instrText>
            </w:r>
            <w:r>
              <w:rPr>
                <w:webHidden/>
              </w:rPr>
            </w:r>
            <w:r>
              <w:rPr>
                <w:webHidden/>
              </w:rPr>
              <w:fldChar w:fldCharType="separate"/>
            </w:r>
            <w:r>
              <w:rPr>
                <w:webHidden/>
              </w:rPr>
              <w:t>7</w:t>
            </w:r>
            <w:r>
              <w:rPr>
                <w:webHidden/>
              </w:rPr>
              <w:fldChar w:fldCharType="end"/>
            </w:r>
          </w:hyperlink>
        </w:p>
        <w:p w14:paraId="076E1B9E" w14:textId="2ADFF7B3" w:rsidR="0007445D" w:rsidRDefault="0007445D">
          <w:pPr>
            <w:pStyle w:val="TOC3"/>
            <w:rPr>
              <w:rFonts w:asciiTheme="minorHAnsi" w:eastAsiaTheme="minorEastAsia" w:hAnsiTheme="minorHAnsi" w:cstheme="minorBidi"/>
              <w:kern w:val="2"/>
              <w:sz w:val="24"/>
              <w:szCs w:val="24"/>
              <w14:ligatures w14:val="standardContextual"/>
            </w:rPr>
          </w:pPr>
          <w:hyperlink w:anchor="_Toc185583235" w:history="1">
            <w:r w:rsidRPr="00722EBE">
              <w:rPr>
                <w:rStyle w:val="Hyperlink"/>
              </w:rPr>
              <w:t>5.</w:t>
            </w:r>
            <w:r>
              <w:rPr>
                <w:rFonts w:asciiTheme="minorHAnsi" w:eastAsiaTheme="minorEastAsia" w:hAnsiTheme="minorHAnsi" w:cstheme="minorBidi"/>
                <w:kern w:val="2"/>
                <w:sz w:val="24"/>
                <w:szCs w:val="24"/>
                <w14:ligatures w14:val="standardContextual"/>
              </w:rPr>
              <w:tab/>
            </w:r>
            <w:r w:rsidRPr="00722EBE">
              <w:rPr>
                <w:rStyle w:val="Hyperlink"/>
              </w:rPr>
              <w:t>WEEKLY GUIDANCE</w:t>
            </w:r>
            <w:r>
              <w:rPr>
                <w:webHidden/>
              </w:rPr>
              <w:tab/>
            </w:r>
            <w:r>
              <w:rPr>
                <w:webHidden/>
              </w:rPr>
              <w:fldChar w:fldCharType="begin"/>
            </w:r>
            <w:r>
              <w:rPr>
                <w:webHidden/>
              </w:rPr>
              <w:instrText xml:space="preserve"> PAGEREF _Toc185583235 \h </w:instrText>
            </w:r>
            <w:r>
              <w:rPr>
                <w:webHidden/>
              </w:rPr>
            </w:r>
            <w:r>
              <w:rPr>
                <w:webHidden/>
              </w:rPr>
              <w:fldChar w:fldCharType="separate"/>
            </w:r>
            <w:r>
              <w:rPr>
                <w:webHidden/>
              </w:rPr>
              <w:t>8</w:t>
            </w:r>
            <w:r>
              <w:rPr>
                <w:webHidden/>
              </w:rPr>
              <w:fldChar w:fldCharType="end"/>
            </w:r>
          </w:hyperlink>
        </w:p>
        <w:p w14:paraId="26262D2B" w14:textId="2ECC220B" w:rsidR="0007445D" w:rsidRDefault="0007445D" w:rsidP="00E91C3E">
          <w:pPr>
            <w:pStyle w:val="TOC2"/>
            <w:ind w:left="1136"/>
            <w:rPr>
              <w:rFonts w:asciiTheme="minorHAnsi" w:eastAsiaTheme="minorEastAsia" w:hAnsiTheme="minorHAnsi" w:cstheme="minorBidi"/>
              <w:noProof/>
              <w:kern w:val="2"/>
              <w14:ligatures w14:val="standardContextual"/>
            </w:rPr>
          </w:pPr>
          <w:hyperlink w:anchor="_Toc185583236" w:history="1">
            <w:r w:rsidRPr="00722EBE">
              <w:rPr>
                <w:rStyle w:val="Hyperlink"/>
                <w:iCs/>
                <w:noProof/>
              </w:rPr>
              <w:t xml:space="preserve">Spring Term Guidance (Weeks </w:t>
            </w:r>
            <w:r w:rsidRPr="00722EBE">
              <w:rPr>
                <w:rStyle w:val="Hyperlink"/>
                <w:noProof/>
              </w:rPr>
              <w:t>1-5</w:t>
            </w:r>
            <w:r w:rsidRPr="00722EBE">
              <w:rPr>
                <w:rStyle w:val="Hyperlink"/>
                <w:iCs/>
                <w:noProof/>
              </w:rPr>
              <w:t>)</w:t>
            </w:r>
            <w:r>
              <w:rPr>
                <w:noProof/>
                <w:webHidden/>
              </w:rPr>
              <w:tab/>
            </w:r>
            <w:r>
              <w:rPr>
                <w:noProof/>
                <w:webHidden/>
              </w:rPr>
              <w:fldChar w:fldCharType="begin"/>
            </w:r>
            <w:r>
              <w:rPr>
                <w:noProof/>
                <w:webHidden/>
              </w:rPr>
              <w:instrText xml:space="preserve"> PAGEREF _Toc185583236 \h </w:instrText>
            </w:r>
            <w:r>
              <w:rPr>
                <w:noProof/>
                <w:webHidden/>
              </w:rPr>
            </w:r>
            <w:r>
              <w:rPr>
                <w:noProof/>
                <w:webHidden/>
              </w:rPr>
              <w:fldChar w:fldCharType="separate"/>
            </w:r>
            <w:r>
              <w:rPr>
                <w:noProof/>
                <w:webHidden/>
              </w:rPr>
              <w:t>9</w:t>
            </w:r>
            <w:r>
              <w:rPr>
                <w:noProof/>
                <w:webHidden/>
              </w:rPr>
              <w:fldChar w:fldCharType="end"/>
            </w:r>
          </w:hyperlink>
        </w:p>
        <w:p w14:paraId="219F9EB9" w14:textId="4F7C27AA" w:rsidR="0007445D" w:rsidRDefault="0007445D" w:rsidP="00E91C3E">
          <w:pPr>
            <w:pStyle w:val="TOC2"/>
            <w:ind w:left="1136"/>
            <w:rPr>
              <w:rStyle w:val="Hyperlink"/>
              <w:noProof/>
            </w:rPr>
          </w:pPr>
          <w:hyperlink w:anchor="_Toc185583237" w:history="1">
            <w:r w:rsidRPr="00722EBE">
              <w:rPr>
                <w:rStyle w:val="Hyperlink"/>
                <w:noProof/>
              </w:rPr>
              <w:t>Spring Term: Weekly Checklist</w:t>
            </w:r>
            <w:r>
              <w:rPr>
                <w:noProof/>
                <w:webHidden/>
              </w:rPr>
              <w:tab/>
            </w:r>
            <w:r>
              <w:rPr>
                <w:noProof/>
                <w:webHidden/>
              </w:rPr>
              <w:fldChar w:fldCharType="begin"/>
            </w:r>
            <w:r>
              <w:rPr>
                <w:noProof/>
                <w:webHidden/>
              </w:rPr>
              <w:instrText xml:space="preserve"> PAGEREF _Toc185583237 \h </w:instrText>
            </w:r>
            <w:r>
              <w:rPr>
                <w:noProof/>
                <w:webHidden/>
              </w:rPr>
            </w:r>
            <w:r>
              <w:rPr>
                <w:noProof/>
                <w:webHidden/>
              </w:rPr>
              <w:fldChar w:fldCharType="separate"/>
            </w:r>
            <w:r>
              <w:rPr>
                <w:noProof/>
                <w:webHidden/>
              </w:rPr>
              <w:t>11</w:t>
            </w:r>
            <w:r>
              <w:rPr>
                <w:noProof/>
                <w:webHidden/>
              </w:rPr>
              <w:fldChar w:fldCharType="end"/>
            </w:r>
          </w:hyperlink>
        </w:p>
        <w:p w14:paraId="46ECB5CF" w14:textId="77777777" w:rsidR="00E91C3E" w:rsidRPr="00E91C3E" w:rsidRDefault="00E91C3E" w:rsidP="00E91C3E">
          <w:pPr>
            <w:rPr>
              <w:rFonts w:eastAsiaTheme="minorEastAsia"/>
            </w:rPr>
          </w:pPr>
        </w:p>
        <w:p w14:paraId="18CEB5A3" w14:textId="79FD3E3A" w:rsidR="0007445D" w:rsidRDefault="0007445D">
          <w:pPr>
            <w:pStyle w:val="TOC3"/>
            <w:rPr>
              <w:rFonts w:asciiTheme="minorHAnsi" w:eastAsiaTheme="minorEastAsia" w:hAnsiTheme="minorHAnsi" w:cstheme="minorBidi"/>
              <w:kern w:val="2"/>
              <w:sz w:val="24"/>
              <w:szCs w:val="24"/>
              <w14:ligatures w14:val="standardContextual"/>
            </w:rPr>
          </w:pPr>
          <w:hyperlink w:anchor="_Toc185583239" w:history="1">
            <w:r w:rsidRPr="00722EBE">
              <w:rPr>
                <w:rStyle w:val="Hyperlink"/>
              </w:rPr>
              <w:t>6.</w:t>
            </w:r>
            <w:r>
              <w:rPr>
                <w:rFonts w:asciiTheme="minorHAnsi" w:eastAsiaTheme="minorEastAsia" w:hAnsiTheme="minorHAnsi" w:cstheme="minorBidi"/>
                <w:kern w:val="2"/>
                <w:sz w:val="24"/>
                <w:szCs w:val="24"/>
                <w14:ligatures w14:val="standardContextual"/>
              </w:rPr>
              <w:tab/>
            </w:r>
            <w:r w:rsidRPr="00722EBE">
              <w:rPr>
                <w:rStyle w:val="Hyperlink"/>
              </w:rPr>
              <w:t>PROFESSIONAL PRACTICE UNITS (PPUs)</w:t>
            </w:r>
            <w:r>
              <w:rPr>
                <w:webHidden/>
              </w:rPr>
              <w:tab/>
            </w:r>
            <w:r>
              <w:rPr>
                <w:webHidden/>
              </w:rPr>
              <w:fldChar w:fldCharType="begin"/>
            </w:r>
            <w:r>
              <w:rPr>
                <w:webHidden/>
              </w:rPr>
              <w:instrText xml:space="preserve"> PAGEREF _Toc185583239 \h </w:instrText>
            </w:r>
            <w:r>
              <w:rPr>
                <w:webHidden/>
              </w:rPr>
            </w:r>
            <w:r>
              <w:rPr>
                <w:webHidden/>
              </w:rPr>
              <w:fldChar w:fldCharType="separate"/>
            </w:r>
            <w:r>
              <w:rPr>
                <w:webHidden/>
              </w:rPr>
              <w:t>12</w:t>
            </w:r>
            <w:r>
              <w:rPr>
                <w:webHidden/>
              </w:rPr>
              <w:fldChar w:fldCharType="end"/>
            </w:r>
          </w:hyperlink>
        </w:p>
        <w:p w14:paraId="4D1AED9B" w14:textId="2BA48EC2" w:rsidR="0007445D" w:rsidRDefault="0007445D">
          <w:pPr>
            <w:pStyle w:val="TOC3"/>
            <w:rPr>
              <w:rFonts w:asciiTheme="minorHAnsi" w:eastAsiaTheme="minorEastAsia" w:hAnsiTheme="minorHAnsi" w:cstheme="minorBidi"/>
              <w:kern w:val="2"/>
              <w:sz w:val="24"/>
              <w:szCs w:val="24"/>
              <w14:ligatures w14:val="standardContextual"/>
            </w:rPr>
          </w:pPr>
          <w:hyperlink w:anchor="_Toc185583240" w:history="1">
            <w:r w:rsidRPr="00722EBE">
              <w:rPr>
                <w:rStyle w:val="Hyperlink"/>
              </w:rPr>
              <w:t>7.</w:t>
            </w:r>
            <w:r>
              <w:rPr>
                <w:rFonts w:asciiTheme="minorHAnsi" w:eastAsiaTheme="minorEastAsia" w:hAnsiTheme="minorHAnsi" w:cstheme="minorBidi"/>
                <w:kern w:val="2"/>
                <w:sz w:val="24"/>
                <w:szCs w:val="24"/>
                <w14:ligatures w14:val="standardContextual"/>
              </w:rPr>
              <w:tab/>
            </w:r>
            <w:r w:rsidRPr="00722EBE">
              <w:rPr>
                <w:rStyle w:val="Hyperlink"/>
              </w:rPr>
              <w:t>Guidance for supporting Wider Practice: WEEKS: 1 – 3</w:t>
            </w:r>
            <w:r>
              <w:rPr>
                <w:webHidden/>
              </w:rPr>
              <w:tab/>
            </w:r>
            <w:r>
              <w:rPr>
                <w:webHidden/>
              </w:rPr>
              <w:fldChar w:fldCharType="begin"/>
            </w:r>
            <w:r>
              <w:rPr>
                <w:webHidden/>
              </w:rPr>
              <w:instrText xml:space="preserve"> PAGEREF _Toc185583240 \h </w:instrText>
            </w:r>
            <w:r>
              <w:rPr>
                <w:webHidden/>
              </w:rPr>
            </w:r>
            <w:r>
              <w:rPr>
                <w:webHidden/>
              </w:rPr>
              <w:fldChar w:fldCharType="separate"/>
            </w:r>
            <w:r>
              <w:rPr>
                <w:webHidden/>
              </w:rPr>
              <w:t>13</w:t>
            </w:r>
            <w:r>
              <w:rPr>
                <w:webHidden/>
              </w:rPr>
              <w:fldChar w:fldCharType="end"/>
            </w:r>
          </w:hyperlink>
        </w:p>
        <w:p w14:paraId="1D1A206A" w14:textId="5E5E692B" w:rsidR="0007445D" w:rsidRDefault="0007445D">
          <w:pPr>
            <w:pStyle w:val="TOC3"/>
            <w:rPr>
              <w:rFonts w:asciiTheme="minorHAnsi" w:eastAsiaTheme="minorEastAsia" w:hAnsiTheme="minorHAnsi" w:cstheme="minorBidi"/>
              <w:kern w:val="2"/>
              <w:sz w:val="24"/>
              <w:szCs w:val="24"/>
              <w14:ligatures w14:val="standardContextual"/>
            </w:rPr>
          </w:pPr>
          <w:hyperlink w:anchor="_Toc185583241" w:history="1">
            <w:r w:rsidRPr="00722EBE">
              <w:rPr>
                <w:rStyle w:val="Hyperlink"/>
              </w:rPr>
              <w:t>8.</w:t>
            </w:r>
            <w:r>
              <w:rPr>
                <w:rFonts w:asciiTheme="minorHAnsi" w:eastAsiaTheme="minorEastAsia" w:hAnsiTheme="minorHAnsi" w:cstheme="minorBidi"/>
                <w:kern w:val="2"/>
                <w:sz w:val="24"/>
                <w:szCs w:val="24"/>
                <w14:ligatures w14:val="standardContextual"/>
              </w:rPr>
              <w:tab/>
            </w:r>
            <w:r w:rsidRPr="00722EBE">
              <w:rPr>
                <w:rStyle w:val="Hyperlink"/>
              </w:rPr>
              <w:t>Guidance for supporting Wider Practice: WEEKS 4 - 6</w:t>
            </w:r>
            <w:r>
              <w:rPr>
                <w:webHidden/>
              </w:rPr>
              <w:tab/>
            </w:r>
            <w:r>
              <w:rPr>
                <w:webHidden/>
              </w:rPr>
              <w:fldChar w:fldCharType="begin"/>
            </w:r>
            <w:r>
              <w:rPr>
                <w:webHidden/>
              </w:rPr>
              <w:instrText xml:space="preserve"> PAGEREF _Toc185583241 \h </w:instrText>
            </w:r>
            <w:r>
              <w:rPr>
                <w:webHidden/>
              </w:rPr>
            </w:r>
            <w:r>
              <w:rPr>
                <w:webHidden/>
              </w:rPr>
              <w:fldChar w:fldCharType="separate"/>
            </w:r>
            <w:r>
              <w:rPr>
                <w:webHidden/>
              </w:rPr>
              <w:t>14</w:t>
            </w:r>
            <w:r>
              <w:rPr>
                <w:webHidden/>
              </w:rPr>
              <w:fldChar w:fldCharType="end"/>
            </w:r>
          </w:hyperlink>
        </w:p>
        <w:p w14:paraId="0E5A3277" w14:textId="76791F00" w:rsidR="0007445D" w:rsidRDefault="0007445D">
          <w:pPr>
            <w:pStyle w:val="TOC3"/>
            <w:rPr>
              <w:rFonts w:asciiTheme="minorHAnsi" w:eastAsiaTheme="minorEastAsia" w:hAnsiTheme="minorHAnsi" w:cstheme="minorBidi"/>
              <w:kern w:val="2"/>
              <w:sz w:val="24"/>
              <w:szCs w:val="24"/>
              <w14:ligatures w14:val="standardContextual"/>
            </w:rPr>
          </w:pPr>
          <w:hyperlink w:anchor="_Toc185583242" w:history="1">
            <w:r w:rsidRPr="00722EBE">
              <w:rPr>
                <w:rStyle w:val="Hyperlink"/>
              </w:rPr>
              <w:t>9.</w:t>
            </w:r>
            <w:r>
              <w:rPr>
                <w:rFonts w:asciiTheme="minorHAnsi" w:eastAsiaTheme="minorEastAsia" w:hAnsiTheme="minorHAnsi" w:cstheme="minorBidi"/>
                <w:kern w:val="2"/>
                <w:sz w:val="24"/>
                <w:szCs w:val="24"/>
                <w14:ligatures w14:val="standardContextual"/>
              </w:rPr>
              <w:tab/>
            </w:r>
            <w:r w:rsidRPr="00722EBE">
              <w:rPr>
                <w:rStyle w:val="Hyperlink"/>
                <w:shd w:val="clear" w:color="auto" w:fill="FFFFFF" w:themeFill="background1"/>
              </w:rPr>
              <w:t>GUIDANCE FOR PLANNING, ASSESSMENT, EVALUATION AND RECORD KEEPING: THE TEACHING FILE</w:t>
            </w:r>
            <w:r>
              <w:rPr>
                <w:webHidden/>
              </w:rPr>
              <w:tab/>
            </w:r>
            <w:r>
              <w:rPr>
                <w:webHidden/>
              </w:rPr>
              <w:fldChar w:fldCharType="begin"/>
            </w:r>
            <w:r>
              <w:rPr>
                <w:webHidden/>
              </w:rPr>
              <w:instrText xml:space="preserve"> PAGEREF _Toc185583242 \h </w:instrText>
            </w:r>
            <w:r>
              <w:rPr>
                <w:webHidden/>
              </w:rPr>
            </w:r>
            <w:r>
              <w:rPr>
                <w:webHidden/>
              </w:rPr>
              <w:fldChar w:fldCharType="separate"/>
            </w:r>
            <w:r>
              <w:rPr>
                <w:webHidden/>
              </w:rPr>
              <w:t>15</w:t>
            </w:r>
            <w:r>
              <w:rPr>
                <w:webHidden/>
              </w:rPr>
              <w:fldChar w:fldCharType="end"/>
            </w:r>
          </w:hyperlink>
        </w:p>
        <w:p w14:paraId="5C6D873A" w14:textId="354EBC4C" w:rsidR="003E6DB5" w:rsidRDefault="003E6DB5">
          <w:r>
            <w:rPr>
              <w:b/>
              <w:bCs/>
              <w:noProof/>
            </w:rPr>
            <w:fldChar w:fldCharType="end"/>
          </w:r>
        </w:p>
      </w:sdtContent>
    </w:sdt>
    <w:p w14:paraId="287C4A33" w14:textId="4106589C" w:rsidR="00553109" w:rsidRDefault="002F66F0" w:rsidP="00553109">
      <w:pPr>
        <w:pStyle w:val="Heading3"/>
      </w:pPr>
      <w:bookmarkStart w:id="0" w:name="_Toc185583231"/>
      <w:r>
        <w:lastRenderedPageBreak/>
        <w:t>CHECKLIST FOR MENTORS</w:t>
      </w:r>
      <w:bookmarkEnd w:id="0"/>
    </w:p>
    <w:p w14:paraId="6C87AC45" w14:textId="60C05215" w:rsidR="00553109" w:rsidRDefault="00C41E81"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P</w:t>
      </w:r>
      <w:r w:rsidR="00553109">
        <w:rPr>
          <w:rFonts w:asciiTheme="minorHAnsi" w:eastAsia="Calibri" w:hAnsiTheme="minorHAnsi" w:cstheme="minorHAnsi"/>
          <w:sz w:val="22"/>
          <w:szCs w:val="22"/>
          <w:lang w:eastAsia="en-US"/>
        </w:rPr>
        <w:t xml:space="preserve">lease </w:t>
      </w:r>
      <w:r w:rsidR="009A4616">
        <w:rPr>
          <w:rFonts w:asciiTheme="minorHAnsi" w:eastAsia="Calibri" w:hAnsiTheme="minorHAnsi" w:cstheme="minorHAnsi"/>
          <w:sz w:val="22"/>
          <w:szCs w:val="22"/>
          <w:lang w:eastAsia="en-US"/>
        </w:rPr>
        <w:t>consider the following aspects</w:t>
      </w:r>
      <w:r w:rsidR="00AE7C4D">
        <w:rPr>
          <w:rFonts w:asciiTheme="minorHAnsi" w:eastAsia="Calibri" w:hAnsiTheme="minorHAnsi" w:cstheme="minorHAnsi"/>
          <w:sz w:val="22"/>
          <w:szCs w:val="22"/>
          <w:lang w:eastAsia="en-US"/>
        </w:rPr>
        <w:t xml:space="preserve"> in your role as </w:t>
      </w:r>
      <w:r w:rsidR="00EB4A2E">
        <w:rPr>
          <w:rFonts w:asciiTheme="minorHAnsi" w:eastAsia="Calibri" w:hAnsiTheme="minorHAnsi" w:cstheme="minorHAnsi"/>
          <w:sz w:val="22"/>
          <w:szCs w:val="22"/>
          <w:lang w:eastAsia="en-US"/>
        </w:rPr>
        <w:t xml:space="preserve">General </w:t>
      </w:r>
      <w:r w:rsidR="00AE7C4D">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6BD2560E" w14:textId="6A5AC84D" w:rsidR="0083337F" w:rsidRPr="0083337F" w:rsidRDefault="06135AC7" w:rsidP="00CF42F0">
            <w:pPr>
              <w:rPr>
                <w:rFonts w:asciiTheme="minorHAnsi" w:eastAsia="Calibri" w:hAnsiTheme="minorHAnsi" w:cstheme="minorBidi"/>
                <w:sz w:val="22"/>
                <w:szCs w:val="22"/>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35645C">
              <w:rPr>
                <w:rFonts w:eastAsia="Calibri" w:cstheme="minorBidi"/>
                <w:b/>
                <w:bCs/>
                <w:color w:val="2F5496" w:themeColor="accent1" w:themeShade="BF"/>
                <w:sz w:val="22"/>
                <w:szCs w:val="22"/>
                <w:lang w:eastAsia="en-US"/>
              </w:rPr>
              <w:t>pring</w:t>
            </w:r>
            <w:r w:rsidRPr="6C615B30">
              <w:rPr>
                <w:rFonts w:asciiTheme="minorHAnsi" w:eastAsia="Calibri" w:hAnsiTheme="minorHAnsi" w:cstheme="minorBidi"/>
                <w:b/>
                <w:bCs/>
                <w:color w:val="2F5496" w:themeColor="accent1" w:themeShade="BF"/>
                <w:sz w:val="22"/>
                <w:szCs w:val="22"/>
                <w:lang w:eastAsia="en-US"/>
              </w:rPr>
              <w:t xml:space="preserve"> Term Mentor </w:t>
            </w:r>
            <w:r w:rsidR="000362D0">
              <w:rPr>
                <w:rFonts w:asciiTheme="minorHAnsi" w:eastAsia="Calibri" w:hAnsiTheme="minorHAnsi" w:cstheme="minorBidi"/>
                <w:b/>
                <w:bCs/>
                <w:color w:val="2F5496" w:themeColor="accent1" w:themeShade="BF"/>
                <w:sz w:val="22"/>
                <w:szCs w:val="22"/>
                <w:lang w:eastAsia="en-US"/>
              </w:rPr>
              <w:t>Briefing</w:t>
            </w:r>
            <w:r w:rsidRPr="6C615B30">
              <w:rPr>
                <w:rFonts w:asciiTheme="minorHAnsi" w:eastAsia="Calibri" w:hAnsiTheme="minorHAnsi" w:cstheme="minorBidi"/>
                <w:color w:val="2F5496" w:themeColor="accent1" w:themeShade="BF"/>
                <w:sz w:val="22"/>
                <w:szCs w:val="22"/>
                <w:lang w:eastAsia="en-US"/>
              </w:rPr>
              <w:t xml:space="preserve"> </w:t>
            </w:r>
            <w:r w:rsidRPr="6C615B30">
              <w:rPr>
                <w:rFonts w:asciiTheme="minorHAnsi" w:eastAsia="Calibri" w:hAnsiTheme="minorHAnsi" w:cstheme="minorBidi"/>
                <w:sz w:val="22"/>
                <w:szCs w:val="22"/>
                <w:lang w:eastAsia="en-US"/>
              </w:rPr>
              <w:t>session -</w:t>
            </w:r>
            <w:r w:rsidR="641EC0CF" w:rsidRPr="6C615B30">
              <w:rPr>
                <w:rFonts w:asciiTheme="minorHAnsi" w:eastAsia="Calibri" w:hAnsiTheme="minorHAnsi" w:cstheme="minorBidi"/>
                <w:sz w:val="22"/>
                <w:szCs w:val="22"/>
                <w:lang w:eastAsia="en-US"/>
              </w:rPr>
              <w:t xml:space="preserve"> a</w:t>
            </w:r>
            <w:r w:rsidRPr="6C615B30">
              <w:rPr>
                <w:rFonts w:asciiTheme="minorHAnsi" w:eastAsia="Calibri" w:hAnsiTheme="minorHAnsi" w:cstheme="minorBidi"/>
                <w:sz w:val="22"/>
                <w:szCs w:val="22"/>
                <w:lang w:eastAsia="en-US"/>
              </w:rPr>
              <w:t xml:space="preserve"> live or recorded version: </w:t>
            </w:r>
            <w:hyperlink r:id="rId20" w:history="1">
              <w:r w:rsidR="00B27C12" w:rsidRPr="00B27C12">
                <w:rPr>
                  <w:rStyle w:val="Hyperlink"/>
                  <w:rFonts w:asciiTheme="minorHAnsi" w:eastAsia="Calibri" w:hAnsiTheme="minorHAnsi" w:cstheme="minorBidi"/>
                  <w:sz w:val="22"/>
                  <w:szCs w:val="22"/>
                  <w:lang w:eastAsia="en-US"/>
                </w:rPr>
                <w:t xml:space="preserve">CTEMDP: Unit 1: Mentor Briefing </w:t>
              </w:r>
            </w:hyperlink>
          </w:p>
        </w:tc>
      </w:tr>
      <w:tr w:rsidR="006A1F2F" w14:paraId="04498CED" w14:textId="77777777" w:rsidTr="009F1D95">
        <w:trPr>
          <w:trHeight w:val="2187"/>
        </w:trPr>
        <w:tc>
          <w:tcPr>
            <w:tcW w:w="10206" w:type="dxa"/>
          </w:tcPr>
          <w:p w14:paraId="1191400F" w14:textId="77777777" w:rsidR="00F0500B" w:rsidRDefault="00F0500B"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ITaP</w:t>
            </w:r>
          </w:p>
          <w:p w14:paraId="4E61C064" w14:textId="45A76DD7" w:rsidR="00FB117E" w:rsidRPr="00200292" w:rsidRDefault="00F0500B" w:rsidP="006A1F2F">
            <w:pPr>
              <w:rPr>
                <w:rFonts w:asciiTheme="minorHAnsi" w:eastAsia="Calibri" w:hAnsiTheme="minorHAnsi" w:cstheme="minorHAnsi"/>
                <w:color w:val="2F5496" w:themeColor="accent1" w:themeShade="BF"/>
                <w:sz w:val="22"/>
                <w:szCs w:val="22"/>
                <w:lang w:eastAsia="en-US"/>
              </w:rPr>
            </w:pPr>
            <w:r w:rsidRPr="00FB117E">
              <w:rPr>
                <w:rFonts w:asciiTheme="minorHAnsi" w:eastAsia="Calibri" w:hAnsiTheme="minorHAnsi" w:cstheme="minorHAnsi"/>
                <w:color w:val="2F5496" w:themeColor="accent1" w:themeShade="BF"/>
                <w:sz w:val="22"/>
                <w:szCs w:val="22"/>
                <w:lang w:eastAsia="en-US"/>
              </w:rPr>
              <w:t xml:space="preserve">There is </w:t>
            </w:r>
            <w:r w:rsidR="00336C73" w:rsidRPr="00FB117E">
              <w:rPr>
                <w:rFonts w:asciiTheme="minorHAnsi" w:eastAsia="Calibri" w:hAnsiTheme="minorHAnsi" w:cstheme="minorHAnsi"/>
                <w:color w:val="2F5496" w:themeColor="accent1" w:themeShade="BF"/>
                <w:sz w:val="22"/>
                <w:szCs w:val="22"/>
                <w:lang w:eastAsia="en-US"/>
              </w:rPr>
              <w:t>one</w:t>
            </w:r>
            <w:r w:rsidR="00336C73">
              <w:rPr>
                <w:rFonts w:asciiTheme="minorHAnsi" w:eastAsia="Calibri" w:hAnsiTheme="minorHAnsi" w:cstheme="minorHAnsi"/>
                <w:b/>
                <w:bCs/>
                <w:color w:val="2F5496" w:themeColor="accent1" w:themeShade="BF"/>
                <w:sz w:val="22"/>
                <w:szCs w:val="22"/>
                <w:lang w:eastAsia="en-US"/>
              </w:rPr>
              <w:t xml:space="preserve"> Intensive Training and Practice </w:t>
            </w:r>
            <w:r w:rsidR="00FB117E">
              <w:rPr>
                <w:rFonts w:asciiTheme="minorHAnsi" w:eastAsia="Calibri" w:hAnsiTheme="minorHAnsi" w:cstheme="minorHAnsi"/>
                <w:b/>
                <w:bCs/>
                <w:color w:val="2F5496" w:themeColor="accent1" w:themeShade="BF"/>
                <w:sz w:val="22"/>
                <w:szCs w:val="22"/>
                <w:lang w:eastAsia="en-US"/>
              </w:rPr>
              <w:t>(</w:t>
            </w:r>
            <w:r>
              <w:rPr>
                <w:rFonts w:asciiTheme="minorHAnsi" w:eastAsia="Calibri" w:hAnsiTheme="minorHAnsi" w:cstheme="minorHAnsi"/>
                <w:b/>
                <w:bCs/>
                <w:color w:val="2F5496" w:themeColor="accent1" w:themeShade="BF"/>
                <w:sz w:val="22"/>
                <w:szCs w:val="22"/>
                <w:lang w:eastAsia="en-US"/>
              </w:rPr>
              <w:t>ITa</w:t>
            </w:r>
            <w:r w:rsidR="00FB117E">
              <w:rPr>
                <w:rFonts w:asciiTheme="minorHAnsi" w:eastAsia="Calibri" w:hAnsiTheme="minorHAnsi" w:cstheme="minorHAnsi"/>
                <w:b/>
                <w:bCs/>
                <w:color w:val="2F5496" w:themeColor="accent1" w:themeShade="BF"/>
                <w:sz w:val="22"/>
                <w:szCs w:val="22"/>
                <w:lang w:eastAsia="en-US"/>
              </w:rPr>
              <w:t xml:space="preserve">P) </w:t>
            </w:r>
            <w:r w:rsidR="00FB117E" w:rsidRPr="00FB117E">
              <w:rPr>
                <w:rFonts w:asciiTheme="minorHAnsi" w:eastAsia="Calibri" w:hAnsiTheme="minorHAnsi" w:cstheme="minorHAnsi"/>
                <w:color w:val="2F5496" w:themeColor="accent1" w:themeShade="BF"/>
                <w:sz w:val="22"/>
                <w:szCs w:val="22"/>
                <w:lang w:eastAsia="en-US"/>
              </w:rPr>
              <w:t>unit this term</w:t>
            </w:r>
            <w:r w:rsidR="00FB117E">
              <w:rPr>
                <w:rFonts w:asciiTheme="minorHAnsi" w:eastAsia="Calibri" w:hAnsiTheme="minorHAnsi" w:cstheme="minorHAnsi"/>
                <w:b/>
                <w:bCs/>
                <w:color w:val="2F5496" w:themeColor="accent1" w:themeShade="BF"/>
                <w:sz w:val="22"/>
                <w:szCs w:val="22"/>
                <w:lang w:eastAsia="en-US"/>
              </w:rPr>
              <w:t xml:space="preserve">: </w:t>
            </w:r>
            <w:r>
              <w:rPr>
                <w:rFonts w:asciiTheme="minorHAnsi" w:eastAsia="Calibri" w:hAnsiTheme="minorHAnsi" w:cstheme="minorHAnsi"/>
                <w:b/>
                <w:bCs/>
                <w:color w:val="2F5496" w:themeColor="accent1" w:themeShade="BF"/>
                <w:sz w:val="22"/>
                <w:szCs w:val="22"/>
                <w:lang w:eastAsia="en-US"/>
              </w:rPr>
              <w:t>ITaP</w:t>
            </w:r>
            <w:r w:rsidR="00336C73">
              <w:rPr>
                <w:rFonts w:asciiTheme="minorHAnsi" w:eastAsia="Calibri" w:hAnsiTheme="minorHAnsi" w:cstheme="minorHAnsi"/>
                <w:b/>
                <w:bCs/>
                <w:color w:val="2F5496" w:themeColor="accent1" w:themeShade="BF"/>
                <w:sz w:val="22"/>
                <w:szCs w:val="22"/>
                <w:lang w:eastAsia="en-US"/>
              </w:rPr>
              <w:t>#4</w:t>
            </w:r>
            <w:r w:rsidR="00FB117E">
              <w:rPr>
                <w:rFonts w:asciiTheme="minorHAnsi" w:eastAsia="Calibri" w:hAnsiTheme="minorHAnsi" w:cstheme="minorHAnsi"/>
                <w:b/>
                <w:bCs/>
                <w:color w:val="2F5496" w:themeColor="accent1" w:themeShade="BF"/>
                <w:sz w:val="22"/>
                <w:szCs w:val="22"/>
                <w:lang w:eastAsia="en-US"/>
              </w:rPr>
              <w:t xml:space="preserve"> </w:t>
            </w:r>
            <w:r w:rsidR="00336C73">
              <w:rPr>
                <w:rFonts w:asciiTheme="minorHAnsi" w:eastAsia="Calibri" w:hAnsiTheme="minorHAnsi" w:cstheme="minorHAnsi"/>
                <w:b/>
                <w:bCs/>
                <w:color w:val="2F5496" w:themeColor="accent1" w:themeShade="BF"/>
                <w:sz w:val="22"/>
                <w:szCs w:val="22"/>
                <w:lang w:eastAsia="en-US"/>
              </w:rPr>
              <w:t>Adaptive Teaching</w:t>
            </w:r>
            <w:r w:rsidR="00FB117E">
              <w:rPr>
                <w:rFonts w:asciiTheme="minorHAnsi" w:eastAsia="Calibri" w:hAnsiTheme="minorHAnsi" w:cstheme="minorHAnsi"/>
                <w:b/>
                <w:bCs/>
                <w:color w:val="2F5496" w:themeColor="accent1" w:themeShade="BF"/>
                <w:sz w:val="22"/>
                <w:szCs w:val="22"/>
                <w:lang w:eastAsia="en-US"/>
              </w:rPr>
              <w:t xml:space="preserve">. </w:t>
            </w:r>
            <w:r w:rsidR="00FB117E" w:rsidRPr="00200292">
              <w:rPr>
                <w:rFonts w:asciiTheme="minorHAnsi" w:eastAsia="Calibri" w:hAnsiTheme="minorHAnsi" w:cstheme="minorHAnsi"/>
                <w:color w:val="2F5496" w:themeColor="accent1" w:themeShade="BF"/>
                <w:sz w:val="22"/>
                <w:szCs w:val="22"/>
                <w:lang w:eastAsia="en-US"/>
              </w:rPr>
              <w:t>Trainees will need to engage in focused activity</w:t>
            </w:r>
            <w:r w:rsidR="00200292">
              <w:rPr>
                <w:rFonts w:asciiTheme="minorHAnsi" w:eastAsia="Calibri" w:hAnsiTheme="minorHAnsi" w:cstheme="minorHAnsi"/>
                <w:color w:val="2F5496" w:themeColor="accent1" w:themeShade="BF"/>
                <w:sz w:val="22"/>
                <w:szCs w:val="22"/>
                <w:lang w:eastAsia="en-US"/>
              </w:rPr>
              <w:t xml:space="preserve">, outlined in the Embed Day Booklet on Axia, </w:t>
            </w:r>
            <w:r w:rsidR="00FB117E" w:rsidRPr="00200292">
              <w:rPr>
                <w:rFonts w:asciiTheme="minorHAnsi" w:eastAsia="Calibri" w:hAnsiTheme="minorHAnsi" w:cstheme="minorHAnsi"/>
                <w:color w:val="2F5496" w:themeColor="accent1" w:themeShade="BF"/>
                <w:sz w:val="22"/>
                <w:szCs w:val="22"/>
                <w:lang w:eastAsia="en-US"/>
              </w:rPr>
              <w:t xml:space="preserve">during the </w:t>
            </w:r>
            <w:r w:rsidR="00C718CC" w:rsidRPr="00200292">
              <w:rPr>
                <w:rFonts w:asciiTheme="minorHAnsi" w:eastAsia="Calibri" w:hAnsiTheme="minorHAnsi" w:cstheme="minorHAnsi"/>
                <w:color w:val="2F5496" w:themeColor="accent1" w:themeShade="BF"/>
                <w:sz w:val="22"/>
                <w:szCs w:val="22"/>
                <w:lang w:eastAsia="en-US"/>
              </w:rPr>
              <w:t>Embed Days</w:t>
            </w:r>
            <w:r w:rsidR="00200292">
              <w:rPr>
                <w:rFonts w:asciiTheme="minorHAnsi" w:eastAsia="Calibri" w:hAnsiTheme="minorHAnsi" w:cstheme="minorHAnsi"/>
                <w:color w:val="2F5496" w:themeColor="accent1" w:themeShade="BF"/>
                <w:sz w:val="22"/>
                <w:szCs w:val="22"/>
                <w:lang w:eastAsia="en-US"/>
              </w:rPr>
              <w:t xml:space="preserve"> </w:t>
            </w:r>
            <w:r w:rsidR="00C718CC" w:rsidRPr="00200292">
              <w:rPr>
                <w:rFonts w:asciiTheme="minorHAnsi" w:eastAsia="Calibri" w:hAnsiTheme="minorHAnsi" w:cstheme="minorHAnsi"/>
                <w:color w:val="2F5496" w:themeColor="accent1" w:themeShade="BF"/>
                <w:sz w:val="22"/>
                <w:szCs w:val="22"/>
                <w:lang w:eastAsia="en-US"/>
              </w:rPr>
              <w:t>as noted on the calendar</w:t>
            </w:r>
            <w:r w:rsidR="009E6168">
              <w:rPr>
                <w:rFonts w:asciiTheme="minorHAnsi" w:eastAsia="Calibri" w:hAnsiTheme="minorHAnsi" w:cstheme="minorHAnsi"/>
                <w:color w:val="2F5496" w:themeColor="accent1" w:themeShade="BF"/>
                <w:sz w:val="22"/>
                <w:szCs w:val="22"/>
                <w:lang w:eastAsia="en-US"/>
              </w:rPr>
              <w:t xml:space="preserve">; </w:t>
            </w:r>
            <w:r w:rsidR="00C718CC" w:rsidRPr="00200292">
              <w:rPr>
                <w:rFonts w:asciiTheme="minorHAnsi" w:eastAsia="Calibri" w:hAnsiTheme="minorHAnsi" w:cstheme="minorHAnsi"/>
                <w:color w:val="2F5496" w:themeColor="accent1" w:themeShade="BF"/>
                <w:sz w:val="22"/>
                <w:szCs w:val="22"/>
                <w:lang w:eastAsia="en-US"/>
              </w:rPr>
              <w:t>as such they should be off timetable with no teaching responsibilities.</w:t>
            </w:r>
          </w:p>
          <w:p w14:paraId="0CD55164" w14:textId="77777777" w:rsidR="00FB117E" w:rsidRDefault="00FB117E" w:rsidP="006A1F2F">
            <w:pPr>
              <w:rPr>
                <w:rFonts w:asciiTheme="minorHAnsi" w:eastAsia="Calibri" w:hAnsiTheme="minorHAnsi" w:cstheme="minorHAnsi"/>
                <w:b/>
                <w:bCs/>
                <w:color w:val="2F5496" w:themeColor="accent1" w:themeShade="BF"/>
                <w:sz w:val="22"/>
                <w:szCs w:val="22"/>
                <w:lang w:eastAsia="en-US"/>
              </w:rPr>
            </w:pPr>
          </w:p>
          <w:p w14:paraId="11DB7C54" w14:textId="171E9F63"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 xml:space="preserve">PPUs </w:t>
            </w:r>
          </w:p>
          <w:p w14:paraId="443A1BCE" w14:textId="75DB7B05" w:rsidR="00CF42F0" w:rsidRDefault="006A1F2F" w:rsidP="00CF42F0">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week by week guidance</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 xml:space="preserve">completing the PPUs </w:t>
            </w:r>
            <w:r w:rsidR="003253DF">
              <w:rPr>
                <w:rFonts w:asciiTheme="minorHAnsi" w:eastAsia="Calibri" w:hAnsiTheme="minorHAnsi" w:cstheme="minorHAnsi"/>
                <w:sz w:val="22"/>
                <w:szCs w:val="22"/>
                <w:lang w:eastAsia="en-US"/>
              </w:rPr>
              <w:t>sooner</w:t>
            </w:r>
            <w:r w:rsidRPr="008E6E54">
              <w:rPr>
                <w:rFonts w:asciiTheme="minorHAnsi" w:eastAsia="Calibri" w:hAnsiTheme="minorHAnsi" w:cstheme="minorHAnsi"/>
                <w:sz w:val="22"/>
                <w:szCs w:val="22"/>
                <w:lang w:eastAsia="en-US"/>
              </w:rPr>
              <w:t xml:space="preserve">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0E1A82">
              <w:rPr>
                <w:rFonts w:asciiTheme="minorHAnsi" w:eastAsia="Calibri" w:hAnsiTheme="minorHAnsi" w:cstheme="minorHAnsi"/>
                <w:sz w:val="22"/>
                <w:szCs w:val="22"/>
                <w:lang w:eastAsia="en-US"/>
              </w:rPr>
              <w:t>page 12.</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17919FB9" w14:textId="5911201D" w:rsidR="00CF42F0" w:rsidRPr="00A6549E" w:rsidRDefault="008E6E54" w:rsidP="00CF42F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Trainees are asked to</w:t>
            </w:r>
            <w:r w:rsidR="00493008">
              <w:rPr>
                <w:rFonts w:asciiTheme="minorHAnsi" w:eastAsia="Calibri" w:hAnsiTheme="minorHAnsi" w:cstheme="minorHAnsi"/>
                <w:sz w:val="22"/>
                <w:szCs w:val="22"/>
                <w:lang w:eastAsia="en-US"/>
              </w:rPr>
              <w:t xml:space="preserve"> organise adding you to their Axia platform. This</w:t>
            </w:r>
            <w:r>
              <w:rPr>
                <w:rFonts w:asciiTheme="minorHAnsi" w:eastAsia="Calibri" w:hAnsiTheme="minorHAnsi" w:cstheme="minorHAnsi"/>
                <w:sz w:val="22"/>
                <w:szCs w:val="22"/>
                <w:lang w:eastAsia="en-US"/>
              </w:rPr>
              <w:t xml:space="preserve"> will give </w:t>
            </w:r>
            <w:r w:rsidR="00493008">
              <w:rPr>
                <w:rFonts w:asciiTheme="minorHAnsi" w:eastAsia="Calibri" w:hAnsiTheme="minorHAnsi" w:cstheme="minorHAnsi"/>
                <w:sz w:val="22"/>
                <w:szCs w:val="22"/>
                <w:lang w:eastAsia="en-US"/>
              </w:rPr>
              <w:t xml:space="preserve">mentors </w:t>
            </w:r>
            <w:r w:rsidR="00D705B0">
              <w:rPr>
                <w:rFonts w:asciiTheme="minorHAnsi" w:eastAsia="Calibri" w:hAnsiTheme="minorHAnsi" w:cstheme="minorHAnsi"/>
                <w:sz w:val="22"/>
                <w:szCs w:val="22"/>
                <w:lang w:eastAsia="en-US"/>
              </w:rPr>
              <w:t xml:space="preserve">access </w:t>
            </w:r>
            <w:r>
              <w:rPr>
                <w:rFonts w:asciiTheme="minorHAnsi" w:eastAsia="Calibri" w:hAnsiTheme="minorHAnsi" w:cstheme="minorHAnsi"/>
                <w:sz w:val="22"/>
                <w:szCs w:val="22"/>
                <w:lang w:eastAsia="en-US"/>
              </w:rPr>
              <w:t>the</w:t>
            </w:r>
            <w:r w:rsidR="00C8172B">
              <w:rPr>
                <w:rFonts w:asciiTheme="minorHAnsi" w:eastAsia="Calibri" w:hAnsiTheme="minorHAnsi" w:cstheme="minorHAnsi"/>
                <w:sz w:val="22"/>
                <w:szCs w:val="22"/>
                <w:lang w:eastAsia="en-US"/>
              </w:rPr>
              <w:t xml:space="preserve"> previous progress checks (CAP1a and 1b)</w:t>
            </w:r>
            <w:r w:rsidR="0053064D">
              <w:rPr>
                <w:rFonts w:asciiTheme="minorHAnsi" w:eastAsia="Calibri" w:hAnsiTheme="minorHAnsi" w:cstheme="minorHAnsi"/>
                <w:sz w:val="22"/>
                <w:szCs w:val="22"/>
                <w:lang w:eastAsia="en-US"/>
              </w:rPr>
              <w:t xml:space="preserve"> as well as future progress checks (CAP2</w:t>
            </w:r>
            <w:proofErr w:type="gramStart"/>
            <w:r w:rsidR="0053064D">
              <w:rPr>
                <w:rFonts w:asciiTheme="minorHAnsi" w:eastAsia="Calibri" w:hAnsiTheme="minorHAnsi" w:cstheme="minorHAnsi"/>
                <w:sz w:val="22"/>
                <w:szCs w:val="22"/>
                <w:lang w:eastAsia="en-US"/>
              </w:rPr>
              <w:t xml:space="preserve">) </w:t>
            </w:r>
            <w:r>
              <w:rPr>
                <w:rFonts w:asciiTheme="minorHAnsi" w:eastAsia="Calibri" w:hAnsiTheme="minorHAnsi" w:cstheme="minorHAnsi"/>
                <w:sz w:val="22"/>
                <w:szCs w:val="22"/>
                <w:lang w:eastAsia="en-US"/>
              </w:rPr>
              <w:t xml:space="preserve"> </w:t>
            </w:r>
            <w:proofErr w:type="spellStart"/>
            <w:r w:rsidR="009E6168">
              <w:rPr>
                <w:rFonts w:asciiTheme="minorHAnsi" w:eastAsia="Calibri" w:hAnsiTheme="minorHAnsi" w:cstheme="minorHAnsi"/>
                <w:sz w:val="22"/>
                <w:szCs w:val="22"/>
                <w:lang w:eastAsia="en-US"/>
              </w:rPr>
              <w:t>ITaP</w:t>
            </w:r>
            <w:proofErr w:type="spellEnd"/>
            <w:proofErr w:type="gramEnd"/>
            <w:r w:rsidR="009E6168">
              <w:rPr>
                <w:rFonts w:asciiTheme="minorHAnsi" w:eastAsia="Calibri" w:hAnsiTheme="minorHAnsi" w:cstheme="minorHAnsi"/>
                <w:sz w:val="22"/>
                <w:szCs w:val="22"/>
                <w:lang w:eastAsia="en-US"/>
              </w:rPr>
              <w:t xml:space="preserve"> and </w:t>
            </w:r>
            <w:r>
              <w:rPr>
                <w:rFonts w:asciiTheme="minorHAnsi" w:eastAsia="Calibri" w:hAnsiTheme="minorHAnsi" w:cstheme="minorHAnsi"/>
                <w:sz w:val="22"/>
                <w:szCs w:val="22"/>
                <w:lang w:eastAsia="en-US"/>
              </w:rPr>
              <w:t>PPU</w:t>
            </w:r>
            <w:r w:rsidR="00D705B0">
              <w:rPr>
                <w:rFonts w:asciiTheme="minorHAnsi" w:eastAsia="Calibri" w:hAnsiTheme="minorHAnsi" w:cstheme="minorHAnsi"/>
                <w:sz w:val="22"/>
                <w:szCs w:val="22"/>
                <w:lang w:eastAsia="en-US"/>
              </w:rPr>
              <w:t xml:space="preserve"> documents </w:t>
            </w:r>
            <w:r w:rsidR="00A6549E">
              <w:rPr>
                <w:rFonts w:asciiTheme="minorHAnsi" w:eastAsia="Calibri" w:hAnsiTheme="minorHAnsi" w:cstheme="minorHAnsi"/>
                <w:sz w:val="22"/>
                <w:szCs w:val="22"/>
                <w:lang w:eastAsia="en-US"/>
              </w:rPr>
              <w:t>and observation forms: ICON &amp; ELF</w:t>
            </w:r>
            <w:r w:rsidR="00043511">
              <w:rPr>
                <w:rFonts w:asciiTheme="minorHAnsi" w:eastAsia="Calibri" w:hAnsiTheme="minorHAnsi" w:cstheme="minorHAnsi"/>
                <w:sz w:val="22"/>
                <w:szCs w:val="22"/>
                <w:lang w:eastAsia="en-US"/>
              </w:rPr>
              <w:t xml:space="preserve"> from this platform.</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1C1CFF0E"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 xml:space="preserve">A weekly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in their Training Plan</w:t>
            </w:r>
            <w:r w:rsidR="00E51AF5">
              <w:rPr>
                <w:rFonts w:asciiTheme="minorHAnsi" w:hAnsiTheme="minorHAnsi" w:cstheme="minorHAnsi"/>
                <w:lang w:eastAsia="en-US"/>
              </w:rPr>
              <w:t xml:space="preserve"> - </w:t>
            </w:r>
            <w:r w:rsidRPr="003D3D95">
              <w:rPr>
                <w:rFonts w:asciiTheme="minorHAnsi" w:hAnsiTheme="minorHAnsi" w:cstheme="minorHAnsi"/>
                <w:lang w:eastAsia="en-US"/>
              </w:rPr>
              <w:t>preferably</w:t>
            </w:r>
            <w:r w:rsidRPr="00E51AF5">
              <w:rPr>
                <w:rFonts w:asciiTheme="minorHAnsi" w:hAnsiTheme="minorHAnsi" w:cstheme="minorHAnsi"/>
                <w:i/>
                <w:iCs/>
                <w:lang w:eastAsia="en-US"/>
              </w:rPr>
              <w:t xml:space="preserve"> </w:t>
            </w:r>
            <w:r w:rsidR="00E51AF5" w:rsidRPr="00E51AF5">
              <w:rPr>
                <w:rFonts w:asciiTheme="minorHAnsi" w:hAnsiTheme="minorHAnsi" w:cstheme="minorHAnsi"/>
                <w:i/>
                <w:iCs/>
                <w:lang w:eastAsia="en-US"/>
              </w:rPr>
              <w:t>in</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40E3B7E1"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037FCF">
              <w:rPr>
                <w:rFonts w:asciiTheme="minorHAnsi" w:hAnsiTheme="minorHAnsi" w:cstheme="minorHAnsi"/>
                <w:lang w:eastAsia="en-US"/>
              </w:rPr>
              <w:t xml:space="preserve"> shared with the trainee</w:t>
            </w:r>
            <w:r w:rsidR="003454A1">
              <w:rPr>
                <w:rFonts w:asciiTheme="minorHAnsi" w:hAnsiTheme="minorHAnsi" w:cstheme="minorHAnsi"/>
                <w:lang w:eastAsia="en-US"/>
              </w:rPr>
              <w:t>.</w:t>
            </w:r>
          </w:p>
          <w:p w14:paraId="2250FFC2" w14:textId="261D78C6"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r w:rsidR="00CF42F0">
              <w:rPr>
                <w:rFonts w:asciiTheme="minorHAnsi" w:hAnsiTheme="minorHAnsi" w:cstheme="minorHAnsi"/>
                <w:lang w:eastAsia="en-US"/>
              </w:rPr>
              <w:t>.</w:t>
            </w:r>
          </w:p>
          <w:p w14:paraId="340CB103" w14:textId="53AEF9E1"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r w:rsidR="00CF42F0">
              <w:rPr>
                <w:rFonts w:asciiTheme="minorHAnsi" w:hAnsiTheme="minorHAnsi" w:cstheme="minorHAnsi"/>
                <w:lang w:eastAsia="en-US"/>
              </w:rPr>
              <w:t>.</w:t>
            </w:r>
          </w:p>
          <w:p w14:paraId="6EC1215C" w14:textId="10B26616"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 xml:space="preserve">Collaborative discussion </w:t>
            </w:r>
            <w:r w:rsidR="0053064D">
              <w:rPr>
                <w:rFonts w:asciiTheme="minorHAnsi" w:hAnsiTheme="minorHAnsi" w:cstheme="minorHAnsi"/>
                <w:lang w:eastAsia="en-US"/>
              </w:rPr>
              <w:t xml:space="preserve">in relation to </w:t>
            </w:r>
            <w:r w:rsidR="00493008">
              <w:rPr>
                <w:rFonts w:asciiTheme="minorHAnsi" w:hAnsiTheme="minorHAnsi" w:cstheme="minorHAnsi"/>
                <w:lang w:eastAsia="en-US"/>
              </w:rPr>
              <w:t>CA</w:t>
            </w:r>
            <w:r w:rsidR="001351E6">
              <w:rPr>
                <w:rFonts w:asciiTheme="minorHAnsi" w:hAnsiTheme="minorHAnsi" w:cstheme="minorHAnsi"/>
                <w:lang w:eastAsia="en-US"/>
              </w:rPr>
              <w:t>P2</w:t>
            </w:r>
            <w:r w:rsidR="0053064D">
              <w:rPr>
                <w:rFonts w:asciiTheme="minorHAnsi" w:hAnsiTheme="minorHAnsi" w:cstheme="minorHAnsi"/>
                <w:lang w:eastAsia="en-US"/>
              </w:rPr>
              <w:t xml:space="preserve"> although this does not need to be completed during this complementary placement</w:t>
            </w:r>
            <w:r w:rsidR="00CF42F0">
              <w:rPr>
                <w:rFonts w:asciiTheme="minorHAnsi" w:hAnsiTheme="minorHAnsi" w:cstheme="minorHAnsi"/>
                <w:lang w:eastAsia="en-US"/>
              </w:rPr>
              <w:t>.</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52859CA4"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w:t>
            </w:r>
            <w:r w:rsidR="00E85928">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6AD71CD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r w:rsidR="00E85928">
              <w:rPr>
                <w:rFonts w:asciiTheme="minorHAnsi" w:hAnsiTheme="minorHAnsi" w:cstheme="minorHAnsi"/>
                <w:lang w:eastAsia="en-US"/>
              </w:rPr>
              <w:t>.</w:t>
            </w:r>
          </w:p>
          <w:p w14:paraId="1051E182" w14:textId="141736AC"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 xml:space="preserve">ngaging regularly with the Trainee’s </w:t>
            </w:r>
            <w:r w:rsidR="0042070D">
              <w:rPr>
                <w:rFonts w:asciiTheme="minorHAnsi" w:hAnsiTheme="minorHAnsi" w:cstheme="minorHAnsi"/>
                <w:lang w:eastAsia="en-US"/>
              </w:rPr>
              <w:t xml:space="preserve">Weekly Mentor Meeting notes (on Axia) and their </w:t>
            </w:r>
            <w:r w:rsidR="00D705B0">
              <w:rPr>
                <w:rFonts w:asciiTheme="minorHAnsi" w:hAnsiTheme="minorHAnsi" w:cstheme="minorHAnsi"/>
                <w:lang w:eastAsia="en-US"/>
              </w:rPr>
              <w:t>Teaching file including close attention to progress with planning, evaluation and record keeping</w:t>
            </w:r>
            <w:r w:rsidR="003454A1">
              <w:rPr>
                <w:rFonts w:asciiTheme="minorHAnsi" w:hAnsiTheme="minorHAnsi" w:cstheme="minorHAnsi"/>
                <w:lang w:eastAsia="en-US"/>
              </w:rPr>
              <w:t>.</w:t>
            </w:r>
          </w:p>
          <w:p w14:paraId="15BBD0A3" w14:textId="4A8D3455"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r w:rsidR="00CF42F0">
              <w:rPr>
                <w:rFonts w:asciiTheme="minorHAnsi" w:hAnsiTheme="minorHAnsi" w:cstheme="minorHAnsi"/>
                <w:lang w:eastAsia="en-US"/>
              </w:rPr>
              <w: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0"/>
      </w:tblGrid>
      <w:tr w:rsidR="00E23730" w:rsidRPr="009461D3" w14:paraId="1EEE1351" w14:textId="77777777" w:rsidTr="00E23730">
        <w:trPr>
          <w:trHeight w:val="333"/>
        </w:trPr>
        <w:tc>
          <w:tcPr>
            <w:tcW w:w="9640" w:type="dxa"/>
            <w:shd w:val="clear" w:color="auto" w:fill="D9D9D9" w:themeFill="background1" w:themeFillShade="D9"/>
            <w:vAlign w:val="center"/>
          </w:tcPr>
          <w:p w14:paraId="0D2D53A2" w14:textId="674DDB98" w:rsidR="00E23730" w:rsidRPr="009461D3" w:rsidRDefault="00BD3DB1" w:rsidP="00852ECA">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shd w:val="clear" w:color="auto" w:fill="D9D9D9" w:themeFill="background1" w:themeFillShade="D9"/>
          </w:tcPr>
          <w:p w14:paraId="2E67DD5F" w14:textId="77777777" w:rsidR="00E23730" w:rsidRPr="009461D3" w:rsidRDefault="00E23730" w:rsidP="00852ECA">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shd w:val="clear" w:color="auto" w:fill="auto"/>
          </w:tcPr>
          <w:p w14:paraId="7A5AEC52" w14:textId="77777777" w:rsidR="00E23730" w:rsidRPr="009461D3" w:rsidRDefault="00E23730" w:rsidP="00852ECA">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1" w:history="1">
              <w:r w:rsidRPr="009461D3">
                <w:rPr>
                  <w:rFonts w:ascii="Calibri" w:eastAsia="Calibri" w:hAnsi="Calibri" w:cs="Arial"/>
                  <w:color w:val="0000FF"/>
                  <w:sz w:val="22"/>
                  <w:szCs w:val="22"/>
                  <w:u w:val="single"/>
                  <w:lang w:eastAsia="en-US"/>
                </w:rPr>
                <w:t>partnership@warwick.ac.uk</w:t>
              </w:r>
            </w:hyperlink>
          </w:p>
          <w:p w14:paraId="0E31E67E" w14:textId="6A903D6D" w:rsidR="004350BF" w:rsidRPr="004350BF" w:rsidRDefault="0042070D" w:rsidP="004350BF">
            <w:pPr>
              <w:widowControl w:val="0"/>
              <w:spacing w:before="120" w:after="120"/>
              <w:rPr>
                <w:rFonts w:ascii="Calibri" w:eastAsia="Calibri" w:hAnsi="Calibri" w:cs="Arial"/>
                <w:b/>
                <w:sz w:val="20"/>
                <w:szCs w:val="22"/>
                <w:lang w:eastAsia="en-US"/>
              </w:rPr>
            </w:pPr>
            <w:r>
              <w:rPr>
                <w:rFonts w:ascii="Calibri" w:eastAsia="Calibri" w:hAnsi="Calibri" w:cs="Arial"/>
                <w:b/>
                <w:sz w:val="20"/>
                <w:szCs w:val="22"/>
                <w:lang w:eastAsia="en-US"/>
              </w:rPr>
              <w:t xml:space="preserve">Primary and EY </w:t>
            </w:r>
            <w:r w:rsidR="00185F4B">
              <w:rPr>
                <w:rFonts w:ascii="Calibri" w:eastAsia="Calibri" w:hAnsi="Calibri" w:cs="Arial"/>
                <w:b/>
                <w:sz w:val="20"/>
                <w:szCs w:val="22"/>
                <w:lang w:eastAsia="en-US"/>
              </w:rPr>
              <w:t>P</w:t>
            </w:r>
            <w:r>
              <w:rPr>
                <w:rFonts w:ascii="Calibri" w:eastAsia="Calibri" w:hAnsi="Calibri" w:cs="Arial"/>
                <w:b/>
                <w:sz w:val="20"/>
                <w:szCs w:val="22"/>
                <w:lang w:eastAsia="en-US"/>
              </w:rPr>
              <w:t>hase School-based Lead</w:t>
            </w:r>
            <w:r w:rsidRPr="00B56CF2">
              <w:rPr>
                <w:rFonts w:ascii="Calibri" w:eastAsia="Calibri" w:hAnsi="Calibri" w:cs="Arial"/>
                <w:bCs/>
                <w:sz w:val="20"/>
                <w:szCs w:val="22"/>
                <w:lang w:eastAsia="en-US"/>
              </w:rPr>
              <w:t>: Jo Dobb</w:t>
            </w:r>
            <w:r w:rsidR="00D56199" w:rsidRPr="00B56CF2">
              <w:rPr>
                <w:rFonts w:ascii="Calibri" w:eastAsia="Calibri" w:hAnsi="Calibri" w:cs="Arial"/>
                <w:bCs/>
                <w:sz w:val="20"/>
                <w:szCs w:val="22"/>
                <w:lang w:eastAsia="en-US"/>
              </w:rPr>
              <w:t xml:space="preserve"> | </w:t>
            </w:r>
            <w:r w:rsidR="00E23730" w:rsidRPr="00B56CF2">
              <w:rPr>
                <w:rFonts w:ascii="Calibri" w:eastAsia="Calibri" w:hAnsi="Calibri" w:cs="Arial"/>
                <w:bCs/>
                <w:sz w:val="20"/>
                <w:szCs w:val="22"/>
                <w:lang w:eastAsia="en-US"/>
              </w:rPr>
              <w:t>Email</w:t>
            </w:r>
            <w:r w:rsidR="008954B8">
              <w:rPr>
                <w:rFonts w:ascii="Calibri" w:eastAsia="Calibri" w:hAnsi="Calibri" w:cs="Arial"/>
                <w:b/>
                <w:sz w:val="20"/>
                <w:szCs w:val="22"/>
                <w:lang w:eastAsia="en-US"/>
              </w:rPr>
              <w:t xml:space="preserve">: </w:t>
            </w:r>
            <w:hyperlink r:id="rId22" w:history="1">
              <w:r w:rsidR="008954B8" w:rsidRPr="00C91CD3">
                <w:rPr>
                  <w:rStyle w:val="Hyperlink"/>
                  <w:rFonts w:ascii="Calibri" w:eastAsia="Calibri" w:hAnsi="Calibri" w:cs="Arial"/>
                  <w:sz w:val="20"/>
                  <w:szCs w:val="22"/>
                </w:rPr>
                <w:t>j.dobb@warwick.ac.uk</w:t>
              </w:r>
            </w:hyperlink>
            <w:r w:rsidR="00E23730" w:rsidRPr="009461D3">
              <w:rPr>
                <w:rFonts w:ascii="Calibri" w:eastAsia="Calibri" w:hAnsi="Calibri" w:cs="Arial"/>
                <w:sz w:val="20"/>
                <w:szCs w:val="22"/>
              </w:rPr>
              <w:t xml:space="preserve"> </w:t>
            </w:r>
            <w:r w:rsidR="00D56199">
              <w:rPr>
                <w:rFonts w:ascii="Calibri" w:eastAsia="Calibri" w:hAnsi="Calibri" w:cs="Arial"/>
                <w:sz w:val="20"/>
                <w:szCs w:val="22"/>
              </w:rPr>
              <w:t xml:space="preserve">| </w:t>
            </w:r>
            <w:r w:rsidR="004350BF" w:rsidRPr="004350BF">
              <w:rPr>
                <w:rFonts w:ascii="Calibri" w:eastAsia="Calibri" w:hAnsi="Calibri" w:cs="Arial"/>
                <w:b/>
                <w:sz w:val="20"/>
                <w:szCs w:val="22"/>
                <w:lang w:eastAsia="en-US"/>
              </w:rPr>
              <w:t>024</w:t>
            </w:r>
            <w:r w:rsidR="004350BF">
              <w:rPr>
                <w:rFonts w:ascii="Calibri" w:eastAsia="Calibri" w:hAnsi="Calibri" w:cs="Arial"/>
                <w:b/>
                <w:sz w:val="20"/>
                <w:szCs w:val="22"/>
                <w:lang w:eastAsia="en-US"/>
              </w:rPr>
              <w:t xml:space="preserve"> </w:t>
            </w:r>
            <w:r w:rsidR="004350BF" w:rsidRPr="004350BF">
              <w:rPr>
                <w:rFonts w:ascii="Calibri" w:eastAsia="Calibri" w:hAnsi="Calibri" w:cs="Arial"/>
                <w:b/>
                <w:sz w:val="20"/>
                <w:szCs w:val="22"/>
                <w:lang w:eastAsia="en-US"/>
              </w:rPr>
              <w:t>765 23897</w:t>
            </w:r>
          </w:p>
          <w:p w14:paraId="709451A8" w14:textId="10CF823C" w:rsidR="00DC4B68" w:rsidRDefault="00185F4B" w:rsidP="00B56CF2">
            <w:pPr>
              <w:widowControl w:val="0"/>
              <w:spacing w:before="120"/>
              <w:rPr>
                <w:rFonts w:ascii="Calibri" w:eastAsia="Calibri" w:hAnsi="Calibri" w:cs="Arial"/>
                <w:sz w:val="20"/>
                <w:szCs w:val="22"/>
              </w:rPr>
            </w:pPr>
            <w:r w:rsidRPr="00B56CF2">
              <w:rPr>
                <w:rFonts w:ascii="Calibri" w:eastAsia="Calibri" w:hAnsi="Calibri" w:cs="Arial"/>
                <w:b/>
                <w:bCs/>
                <w:sz w:val="20"/>
                <w:szCs w:val="22"/>
              </w:rPr>
              <w:t>Course Administration and Partnerships Officers:</w:t>
            </w:r>
            <w:r>
              <w:rPr>
                <w:rFonts w:ascii="Calibri" w:eastAsia="Calibri" w:hAnsi="Calibri" w:cs="Arial"/>
                <w:sz w:val="20"/>
                <w:szCs w:val="22"/>
              </w:rPr>
              <w:t xml:space="preserve"> Emma Rawlings |</w:t>
            </w:r>
            <w:r w:rsidR="00352707">
              <w:t xml:space="preserve"> </w:t>
            </w:r>
            <w:hyperlink r:id="rId23" w:history="1">
              <w:r w:rsidR="00352707" w:rsidRPr="00C91CD3">
                <w:rPr>
                  <w:rStyle w:val="Hyperlink"/>
                  <w:rFonts w:ascii="Calibri" w:eastAsia="Calibri" w:hAnsi="Calibri" w:cs="Arial"/>
                  <w:sz w:val="20"/>
                  <w:szCs w:val="22"/>
                </w:rPr>
                <w:t>e.rawlings@warwick.ac.uk</w:t>
              </w:r>
            </w:hyperlink>
            <w:r w:rsidR="00352707">
              <w:rPr>
                <w:rFonts w:ascii="Calibri" w:eastAsia="Calibri" w:hAnsi="Calibri" w:cs="Arial"/>
                <w:sz w:val="20"/>
                <w:szCs w:val="22"/>
              </w:rPr>
              <w:t xml:space="preserve"> |</w:t>
            </w:r>
            <w:r w:rsidR="00DC4B68" w:rsidRPr="00DC4B68">
              <w:rPr>
                <w:color w:val="1F497D"/>
              </w:rPr>
              <w:t xml:space="preserve"> </w:t>
            </w:r>
            <w:r w:rsidR="00DC4B68" w:rsidRPr="00DC4B68">
              <w:rPr>
                <w:rFonts w:ascii="Calibri" w:eastAsia="Calibri" w:hAnsi="Calibri" w:cs="Arial"/>
                <w:sz w:val="20"/>
                <w:szCs w:val="22"/>
              </w:rPr>
              <w:t>024</w:t>
            </w:r>
            <w:r w:rsidR="00DC4B68">
              <w:rPr>
                <w:rFonts w:ascii="Calibri" w:eastAsia="Calibri" w:hAnsi="Calibri" w:cs="Arial"/>
                <w:sz w:val="20"/>
                <w:szCs w:val="22"/>
              </w:rPr>
              <w:t xml:space="preserve"> </w:t>
            </w:r>
            <w:r w:rsidR="00DC4B68" w:rsidRPr="00DC4B68">
              <w:rPr>
                <w:rFonts w:ascii="Calibri" w:eastAsia="Calibri" w:hAnsi="Calibri" w:cs="Arial"/>
                <w:sz w:val="20"/>
                <w:szCs w:val="22"/>
              </w:rPr>
              <w:t>765 28340</w:t>
            </w:r>
            <w:r w:rsidR="00DC4B68">
              <w:rPr>
                <w:rFonts w:ascii="Calibri" w:eastAsia="Calibri" w:hAnsi="Calibri" w:cs="Arial"/>
                <w:sz w:val="20"/>
                <w:szCs w:val="22"/>
              </w:rPr>
              <w:t xml:space="preserve"> </w:t>
            </w:r>
          </w:p>
          <w:p w14:paraId="78AFA043" w14:textId="40C2C194" w:rsidR="00E23730" w:rsidRPr="009461D3" w:rsidRDefault="0002315D" w:rsidP="00E0556E">
            <w:pPr>
              <w:widowControl w:val="0"/>
              <w:spacing w:before="120"/>
              <w:rPr>
                <w:rFonts w:ascii="Calibri" w:eastAsia="Calibri" w:hAnsi="Calibri" w:cs="Arial"/>
                <w:sz w:val="20"/>
                <w:szCs w:val="22"/>
              </w:rPr>
            </w:pPr>
            <w:r>
              <w:rPr>
                <w:rFonts w:ascii="Calibri" w:eastAsia="Calibri" w:hAnsi="Calibri" w:cs="Arial"/>
                <w:sz w:val="20"/>
                <w:szCs w:val="22"/>
              </w:rPr>
              <w:t xml:space="preserve">                                                                                      </w:t>
            </w:r>
            <w:r w:rsidR="00DE6A71">
              <w:rPr>
                <w:rFonts w:ascii="Calibri" w:eastAsia="Calibri" w:hAnsi="Calibri" w:cs="Arial"/>
                <w:sz w:val="20"/>
                <w:szCs w:val="22"/>
              </w:rPr>
              <w:t xml:space="preserve">  </w:t>
            </w:r>
            <w:r>
              <w:rPr>
                <w:rFonts w:ascii="Calibri" w:eastAsia="Calibri" w:hAnsi="Calibri" w:cs="Arial"/>
                <w:sz w:val="20"/>
                <w:szCs w:val="22"/>
              </w:rPr>
              <w:t xml:space="preserve"> : Alex Walker | </w:t>
            </w:r>
            <w:hyperlink r:id="rId24" w:history="1">
              <w:r w:rsidR="00015676" w:rsidRPr="00C91CD3">
                <w:rPr>
                  <w:rStyle w:val="Hyperlink"/>
                  <w:rFonts w:ascii="Calibri" w:eastAsia="Calibri" w:hAnsi="Calibri" w:cs="Arial"/>
                  <w:sz w:val="20"/>
                  <w:szCs w:val="22"/>
                </w:rPr>
                <w:t>a.walker.1@warwick.ac.uk</w:t>
              </w:r>
            </w:hyperlink>
            <w:r w:rsidR="00015676">
              <w:rPr>
                <w:rFonts w:ascii="Calibri" w:eastAsia="Calibri" w:hAnsi="Calibri" w:cs="Arial"/>
                <w:sz w:val="20"/>
                <w:szCs w:val="22"/>
              </w:rPr>
              <w:t xml:space="preserve"> | </w:t>
            </w:r>
            <w:r w:rsidR="00B56CF2">
              <w:rPr>
                <w:rFonts w:ascii="Calibri" w:eastAsia="Calibri" w:hAnsi="Calibri" w:cs="Arial"/>
                <w:sz w:val="20"/>
                <w:szCs w:val="22"/>
              </w:rPr>
              <w:t xml:space="preserve">024 765 </w:t>
            </w:r>
            <w:r w:rsidR="00B56CF2" w:rsidRPr="00B56CF2">
              <w:rPr>
                <w:rFonts w:ascii="Calibri" w:eastAsia="Calibri" w:hAnsi="Calibri" w:cs="Arial"/>
                <w:sz w:val="20"/>
                <w:szCs w:val="22"/>
              </w:rPr>
              <w:t>23830</w:t>
            </w:r>
          </w:p>
        </w:tc>
      </w:tr>
    </w:tbl>
    <w:p w14:paraId="3EAFEDB7" w14:textId="738A8716" w:rsidR="006E5D1D" w:rsidRPr="00FB60DF" w:rsidRDefault="00372346" w:rsidP="00D05D9D">
      <w:pPr>
        <w:pStyle w:val="Heading3"/>
        <w:ind w:hanging="862"/>
      </w:pPr>
      <w:bookmarkStart w:id="2" w:name="_Toc431298124"/>
      <w:bookmarkStart w:id="3" w:name="_Toc112832398"/>
      <w:bookmarkStart w:id="4" w:name="_Toc185583232"/>
      <w:bookmarkEnd w:id="1"/>
      <w:r w:rsidRPr="00FB60DF">
        <w:lastRenderedPageBreak/>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7777777"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3B45EA0F" w14:textId="6A32DD0C"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w:t>
      </w:r>
      <w:r w:rsidR="003253DF">
        <w:rPr>
          <w:rFonts w:asciiTheme="minorHAnsi" w:hAnsiTheme="minorHAnsi" w:cstheme="minorHAnsi"/>
          <w:color w:val="000000"/>
          <w:sz w:val="22"/>
          <w:szCs w:val="22"/>
        </w:rPr>
        <w:t xml:space="preserve">the </w:t>
      </w:r>
      <w:r w:rsidRPr="008602A3">
        <w:rPr>
          <w:rFonts w:asciiTheme="minorHAnsi" w:hAnsiTheme="minorHAnsi" w:cstheme="minorHAnsi"/>
          <w:color w:val="000000"/>
          <w:sz w:val="22"/>
          <w:szCs w:val="22"/>
        </w:rPr>
        <w:t xml:space="preserve">accompanying </w:t>
      </w:r>
      <w:hyperlink r:id="rId25" w:tgtFrame="_blank" w:history="1">
        <w:r w:rsidRPr="003253DF">
          <w:rPr>
            <w:rStyle w:val="Hyperlink"/>
            <w:rFonts w:asciiTheme="minorHAnsi" w:hAnsiTheme="minorHAnsi" w:cstheme="minorHAnsi"/>
            <w:sz w:val="22"/>
            <w:szCs w:val="22"/>
          </w:rPr>
          <w:t xml:space="preserve">SCHOOL PLACEMENT </w:t>
        </w:r>
        <w:r w:rsidRPr="003253DF">
          <w:rPr>
            <w:rStyle w:val="Hyperlink"/>
            <w:rFonts w:asciiTheme="minorHAnsi" w:hAnsiTheme="minorHAnsi" w:cstheme="minorHAnsi"/>
            <w:b/>
            <w:bCs/>
            <w:sz w:val="22"/>
            <w:szCs w:val="22"/>
          </w:rPr>
          <w:t>HANDBOOK</w:t>
        </w:r>
      </w:hyperlink>
      <w:r w:rsidRPr="00E23730">
        <w:rPr>
          <w:rFonts w:asciiTheme="minorHAnsi" w:hAnsiTheme="minorHAnsi" w:cstheme="minorHAnsi"/>
          <w:b/>
          <w:bCs/>
          <w:color w:val="000000"/>
          <w:sz w:val="22"/>
          <w:szCs w:val="22"/>
        </w:rPr>
        <w:t>.</w:t>
      </w:r>
    </w:p>
    <w:p w14:paraId="70136E22" w14:textId="77777777" w:rsidR="00E23730" w:rsidRPr="00E23730" w:rsidRDefault="00E23730" w:rsidP="00E23730">
      <w:pPr>
        <w:pStyle w:val="Heading5"/>
      </w:pPr>
      <w:r w:rsidRPr="00E23730">
        <w:t>PRIORITIES FOR THE SPRING PLACEMENT</w:t>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gridCol w:w="425"/>
      </w:tblGrid>
      <w:tr w:rsidR="00E23730" w:rsidRPr="006A0031" w14:paraId="12A912FA" w14:textId="621B09DA" w:rsidTr="0048291B">
        <w:trPr>
          <w:trHeight w:hRule="exact" w:val="1328"/>
        </w:trPr>
        <w:tc>
          <w:tcPr>
            <w:tcW w:w="9781" w:type="dxa"/>
            <w:tcBorders>
              <w:top w:val="nil"/>
              <w:left w:val="nil"/>
              <w:bottom w:val="nil"/>
              <w:right w:val="single" w:sz="4" w:space="0" w:color="auto"/>
            </w:tcBorders>
            <w:shd w:val="clear" w:color="auto" w:fill="auto"/>
            <w:vAlign w:val="center"/>
          </w:tcPr>
          <w:p w14:paraId="466B04EF" w14:textId="4507793F" w:rsidR="00E23730" w:rsidRPr="00E23730" w:rsidRDefault="00E23730" w:rsidP="00FF434C">
            <w:pPr>
              <w:pStyle w:val="ListParagraph"/>
              <w:widowControl w:val="0"/>
              <w:numPr>
                <w:ilvl w:val="0"/>
                <w:numId w:val="37"/>
              </w:numPr>
              <w:rPr>
                <w:rFonts w:ascii="Arial" w:hAnsi="Arial" w:cs="Arial"/>
                <w:b/>
              </w:rPr>
            </w:pPr>
            <w:r w:rsidRPr="00E23730">
              <w:rPr>
                <w:rFonts w:cs="Arial"/>
              </w:rPr>
              <w:t xml:space="preserve">The </w:t>
            </w:r>
            <w:r w:rsidRPr="00E23730">
              <w:rPr>
                <w:rFonts w:cs="Arial"/>
                <w:b/>
              </w:rPr>
              <w:t>foundation subjects</w:t>
            </w:r>
            <w:r w:rsidRPr="00E23730">
              <w:rPr>
                <w:rFonts w:cs="Arial"/>
              </w:rPr>
              <w:t xml:space="preserve"> are a particular focus for this placement. With a national focus on the ‘broad and balanced curriculum’</w:t>
            </w:r>
            <w:r w:rsidRPr="00E23730">
              <w:rPr>
                <w:rFonts w:cs="Arial"/>
                <w:b/>
              </w:rPr>
              <w:t xml:space="preserve"> trainees are encouraged to teach a range of foundation subjects on this placement, including PE, </w:t>
            </w:r>
            <w:r w:rsidRPr="00E23730">
              <w:rPr>
                <w:rFonts w:cs="Arial"/>
                <w:bCs/>
              </w:rPr>
              <w:t xml:space="preserve">and </w:t>
            </w:r>
            <w:r w:rsidRPr="00E23730">
              <w:rPr>
                <w:rFonts w:cs="Arial"/>
              </w:rPr>
              <w:t>gain experience of teaching all foundation subjects by the end of the PGCE.</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E23730">
        <w:trPr>
          <w:trHeight w:hRule="exact" w:val="113"/>
        </w:trPr>
        <w:tc>
          <w:tcPr>
            <w:tcW w:w="9781" w:type="dxa"/>
            <w:tcBorders>
              <w:top w:val="nil"/>
              <w:left w:val="nil"/>
              <w:bottom w:val="nil"/>
              <w:right w:val="nil"/>
            </w:tcBorders>
            <w:shd w:val="clear" w:color="auto" w:fill="auto"/>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E23730">
        <w:trPr>
          <w:trHeight w:hRule="exact" w:val="595"/>
        </w:trPr>
        <w:tc>
          <w:tcPr>
            <w:tcW w:w="9781" w:type="dxa"/>
            <w:tcBorders>
              <w:top w:val="nil"/>
              <w:left w:val="nil"/>
              <w:bottom w:val="nil"/>
              <w:right w:val="single" w:sz="4" w:space="0" w:color="auto"/>
            </w:tcBorders>
            <w:shd w:val="clear" w:color="auto" w:fill="auto"/>
            <w:vAlign w:val="center"/>
          </w:tcPr>
          <w:p w14:paraId="27F3D4E0" w14:textId="2DC4C3FD" w:rsidR="00E23730" w:rsidRPr="00E23730" w:rsidRDefault="00E23730" w:rsidP="00FF434C">
            <w:pPr>
              <w:pStyle w:val="ListParagraph"/>
              <w:widowControl w:val="0"/>
              <w:numPr>
                <w:ilvl w:val="0"/>
                <w:numId w:val="37"/>
              </w:numPr>
              <w:rPr>
                <w:rFonts w:ascii="Arial" w:hAnsi="Arial" w:cs="Arial"/>
                <w:b/>
              </w:rPr>
            </w:pPr>
            <w:r w:rsidRPr="00E23730">
              <w:rPr>
                <w:rFonts w:cs="Calibri"/>
              </w:rPr>
              <w:t>Continue to promote positive behaviour to learn including promoting positive learning behaviours AND developing the ability to manage more challenging behaviour (with support)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E23730">
        <w:trPr>
          <w:trHeight w:hRule="exact" w:val="90"/>
        </w:trPr>
        <w:tc>
          <w:tcPr>
            <w:tcW w:w="9781" w:type="dxa"/>
            <w:tcBorders>
              <w:top w:val="nil"/>
              <w:left w:val="nil"/>
              <w:bottom w:val="nil"/>
              <w:right w:val="nil"/>
            </w:tcBorders>
            <w:shd w:val="clear" w:color="auto" w:fill="auto"/>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F2191F">
        <w:trPr>
          <w:trHeight w:hRule="exact" w:val="1952"/>
        </w:trPr>
        <w:tc>
          <w:tcPr>
            <w:tcW w:w="9781" w:type="dxa"/>
            <w:tcBorders>
              <w:top w:val="nil"/>
              <w:left w:val="nil"/>
              <w:bottom w:val="nil"/>
              <w:right w:val="single" w:sz="4" w:space="0" w:color="auto"/>
            </w:tcBorders>
            <w:shd w:val="clear" w:color="auto" w:fill="auto"/>
            <w:vAlign w:val="center"/>
          </w:tcPr>
          <w:p w14:paraId="2826802E" w14:textId="77777777" w:rsidR="00E23730" w:rsidRPr="00CF42F0" w:rsidRDefault="00E23730" w:rsidP="00E23730">
            <w:pPr>
              <w:widowControl w:val="0"/>
              <w:numPr>
                <w:ilvl w:val="0"/>
                <w:numId w:val="11"/>
              </w:numPr>
              <w:rPr>
                <w:rFonts w:asciiTheme="minorHAnsi" w:hAnsiTheme="minorHAnsi" w:cstheme="minorHAnsi"/>
                <w:sz w:val="22"/>
                <w:szCs w:val="22"/>
              </w:rPr>
            </w:pPr>
            <w:r w:rsidRPr="00CF42F0">
              <w:rPr>
                <w:rFonts w:asciiTheme="minorHAnsi" w:hAnsiTheme="minorHAnsi" w:cstheme="minorHAnsi"/>
                <w:sz w:val="22"/>
                <w:szCs w:val="22"/>
              </w:rPr>
              <w:t xml:space="preserve">Develop </w:t>
            </w:r>
            <w:r w:rsidRPr="00CF42F0">
              <w:rPr>
                <w:rFonts w:asciiTheme="minorHAnsi" w:hAnsiTheme="minorHAnsi" w:cstheme="minorHAnsi"/>
                <w:b/>
                <w:bCs/>
                <w:sz w:val="22"/>
                <w:szCs w:val="22"/>
              </w:rPr>
              <w:t>Assessment for Learning</w:t>
            </w:r>
            <w:r w:rsidRPr="00CF42F0">
              <w:rPr>
                <w:rFonts w:asciiTheme="minorHAnsi" w:hAnsiTheme="minorHAnsi" w:cstheme="minorHAnsi"/>
                <w:sz w:val="22"/>
                <w:szCs w:val="22"/>
              </w:rPr>
              <w:t xml:space="preserve"> practice including:</w:t>
            </w:r>
          </w:p>
          <w:p w14:paraId="68103F72" w14:textId="77777777" w:rsidR="00E23730" w:rsidRPr="00CF42F0" w:rsidRDefault="00E23730" w:rsidP="00FF434C">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Setting and making effective use of objectives and success criteria</w:t>
            </w:r>
          </w:p>
          <w:p w14:paraId="525EF757" w14:textId="77777777" w:rsidR="00E23730" w:rsidRPr="00CF42F0" w:rsidRDefault="00E23730" w:rsidP="00FF434C">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Assessing and</w:t>
            </w:r>
            <w:r w:rsidRPr="00CF42F0">
              <w:rPr>
                <w:rFonts w:asciiTheme="minorHAnsi" w:hAnsiTheme="minorHAnsi" w:cstheme="minorHAnsi"/>
                <w:b/>
                <w:sz w:val="22"/>
                <w:szCs w:val="22"/>
              </w:rPr>
              <w:t xml:space="preserve"> </w:t>
            </w:r>
            <w:r w:rsidRPr="00CF42F0">
              <w:rPr>
                <w:rFonts w:asciiTheme="minorHAnsi" w:hAnsiTheme="minorHAnsi" w:cstheme="minorHAnsi"/>
                <w:sz w:val="22"/>
                <w:szCs w:val="22"/>
              </w:rPr>
              <w:t>recording evidence of pupils’ progress and using to inform planning</w:t>
            </w:r>
          </w:p>
          <w:p w14:paraId="2043B945" w14:textId="77777777" w:rsidR="00E23730" w:rsidRPr="00CF42F0" w:rsidRDefault="00E23730" w:rsidP="00FF434C">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Developing ability to use the school’s assessment data to inform planning</w:t>
            </w:r>
          </w:p>
          <w:p w14:paraId="70B508F0" w14:textId="77777777" w:rsidR="00F2191F" w:rsidRDefault="00E23730" w:rsidP="00BD6E89">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Developing skills of pupil self and peer assessment</w:t>
            </w:r>
          </w:p>
          <w:p w14:paraId="053ADB23" w14:textId="548796E7" w:rsidR="00E23730" w:rsidRPr="00F2191F" w:rsidRDefault="00E23730" w:rsidP="00BD6E89">
            <w:pPr>
              <w:widowControl w:val="0"/>
              <w:numPr>
                <w:ilvl w:val="0"/>
                <w:numId w:val="36"/>
              </w:numPr>
              <w:ind w:left="993" w:hanging="284"/>
              <w:rPr>
                <w:rFonts w:asciiTheme="minorHAnsi" w:hAnsiTheme="minorHAnsi" w:cstheme="minorHAnsi"/>
                <w:sz w:val="22"/>
                <w:szCs w:val="22"/>
              </w:rPr>
            </w:pPr>
            <w:r w:rsidRPr="00F2191F">
              <w:rPr>
                <w:rFonts w:asciiTheme="minorHAnsi" w:hAnsiTheme="minorHAnsi" w:cstheme="minorHAnsi"/>
                <w:sz w:val="22"/>
                <w:szCs w:val="22"/>
              </w:rPr>
              <w:t xml:space="preserve">Use assessment information to adapt teaching </w:t>
            </w:r>
            <w:r w:rsidRPr="00F2191F">
              <w:rPr>
                <w:rFonts w:asciiTheme="minorHAnsi" w:hAnsiTheme="minorHAnsi" w:cstheme="minorHAnsi"/>
                <w:i/>
                <w:iCs/>
                <w:sz w:val="22"/>
                <w:szCs w:val="22"/>
              </w:rPr>
              <w:t>within the lesson</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E23730">
        <w:trPr>
          <w:trHeight w:hRule="exact" w:val="129"/>
        </w:trPr>
        <w:tc>
          <w:tcPr>
            <w:tcW w:w="9781" w:type="dxa"/>
            <w:tcBorders>
              <w:top w:val="nil"/>
              <w:left w:val="nil"/>
              <w:bottom w:val="nil"/>
              <w:right w:val="nil"/>
            </w:tcBorders>
            <w:shd w:val="clear" w:color="auto" w:fill="auto"/>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E23730">
        <w:trPr>
          <w:trHeight w:hRule="exact" w:val="1859"/>
        </w:trPr>
        <w:tc>
          <w:tcPr>
            <w:tcW w:w="9781" w:type="dxa"/>
            <w:tcBorders>
              <w:top w:val="nil"/>
              <w:left w:val="nil"/>
              <w:bottom w:val="nil"/>
              <w:right w:val="single" w:sz="4" w:space="0" w:color="auto"/>
            </w:tcBorders>
            <w:shd w:val="clear" w:color="auto" w:fill="auto"/>
            <w:vAlign w:val="center"/>
          </w:tcPr>
          <w:p w14:paraId="46588C17" w14:textId="77777777" w:rsidR="00E23730" w:rsidRPr="00CF42F0" w:rsidRDefault="00E23730" w:rsidP="00E23730">
            <w:pPr>
              <w:widowControl w:val="0"/>
              <w:numPr>
                <w:ilvl w:val="0"/>
                <w:numId w:val="11"/>
              </w:numPr>
              <w:rPr>
                <w:rFonts w:ascii="Calibri" w:hAnsi="Calibri" w:cs="Calibri"/>
                <w:sz w:val="22"/>
                <w:szCs w:val="22"/>
              </w:rPr>
            </w:pPr>
            <w:r w:rsidRPr="00CF42F0">
              <w:rPr>
                <w:rFonts w:ascii="Calibri" w:hAnsi="Calibri" w:cs="Calibri"/>
                <w:sz w:val="22"/>
                <w:szCs w:val="22"/>
              </w:rPr>
              <w:t xml:space="preserve">Develop skills in </w:t>
            </w:r>
            <w:r w:rsidRPr="00CF42F0">
              <w:rPr>
                <w:rFonts w:ascii="Calibri" w:hAnsi="Calibri" w:cs="Calibri"/>
                <w:b/>
                <w:bCs/>
                <w:sz w:val="22"/>
                <w:szCs w:val="22"/>
              </w:rPr>
              <w:t>adaptive teaching</w:t>
            </w:r>
            <w:r w:rsidRPr="00CF42F0">
              <w:rPr>
                <w:rFonts w:ascii="Calibri" w:hAnsi="Calibri" w:cs="Calibri"/>
                <w:sz w:val="22"/>
                <w:szCs w:val="22"/>
              </w:rPr>
              <w:t xml:space="preserve"> by:</w:t>
            </w:r>
          </w:p>
          <w:p w14:paraId="4E031862" w14:textId="77777777" w:rsidR="00E23730" w:rsidRPr="00CF42F0" w:rsidRDefault="00E23730" w:rsidP="00FF434C">
            <w:pPr>
              <w:pStyle w:val="ListParagraph"/>
              <w:widowControl w:val="0"/>
              <w:numPr>
                <w:ilvl w:val="0"/>
                <w:numId w:val="36"/>
              </w:numPr>
              <w:ind w:left="1024" w:hanging="218"/>
              <w:rPr>
                <w:rFonts w:cs="Calibri"/>
              </w:rPr>
            </w:pPr>
            <w:r w:rsidRPr="00CF42F0">
              <w:rPr>
                <w:rFonts w:cs="Calibri"/>
              </w:rPr>
              <w:t>Demonstrating high expectations of all pupils</w:t>
            </w:r>
          </w:p>
          <w:p w14:paraId="5DD79C31" w14:textId="3585A799" w:rsidR="00E23730" w:rsidRPr="00CF42F0" w:rsidRDefault="00E23730" w:rsidP="00FF434C">
            <w:pPr>
              <w:pStyle w:val="ListParagraph"/>
              <w:widowControl w:val="0"/>
              <w:numPr>
                <w:ilvl w:val="0"/>
                <w:numId w:val="36"/>
              </w:numPr>
              <w:ind w:left="1024" w:hanging="218"/>
              <w:rPr>
                <w:rFonts w:ascii="Arial" w:hAnsi="Arial" w:cs="Arial"/>
                <w:b/>
              </w:rPr>
            </w:pPr>
            <w:r w:rsidRPr="00CF42F0">
              <w:rPr>
                <w:rFonts w:cs="Calibri"/>
              </w:rPr>
              <w:t>Using support, resource</w:t>
            </w:r>
            <w:r w:rsidR="009E3CD0" w:rsidRPr="00CF42F0">
              <w:rPr>
                <w:rFonts w:cs="Calibri"/>
              </w:rPr>
              <w:t xml:space="preserve">, pedagogy, </w:t>
            </w:r>
            <w:r w:rsidRPr="00CF42F0">
              <w:rPr>
                <w:rFonts w:cs="Calibri"/>
              </w:rPr>
              <w:t>and feedback to promote the progress of</w:t>
            </w:r>
            <w:r w:rsidR="00F41A55" w:rsidRPr="00CF42F0">
              <w:rPr>
                <w:rFonts w:cs="Calibri"/>
              </w:rPr>
              <w:t xml:space="preserve"> all</w:t>
            </w:r>
            <w:r w:rsidRPr="00CF42F0">
              <w:rPr>
                <w:rFonts w:cs="Calibri"/>
              </w:rPr>
              <w:t xml:space="preserve"> pupils</w:t>
            </w:r>
            <w:r w:rsidR="00F41A55" w:rsidRPr="00CF42F0">
              <w:rPr>
                <w:rFonts w:cs="Calibri"/>
              </w:rPr>
              <w:t xml:space="preserve"> including those</w:t>
            </w:r>
            <w:r w:rsidRPr="00CF42F0">
              <w:rPr>
                <w:rFonts w:cs="Calibri"/>
              </w:rPr>
              <w:t xml:space="preserve"> who are struggling within a lesson (consider alternatives to differentiation by task - not endorsed in national policy)</w:t>
            </w:r>
          </w:p>
          <w:p w14:paraId="2A8BAE83" w14:textId="55BD64FA" w:rsidR="00E23730" w:rsidRPr="006A0031" w:rsidRDefault="00E23730" w:rsidP="00FF434C">
            <w:pPr>
              <w:pStyle w:val="ListParagraph"/>
              <w:widowControl w:val="0"/>
              <w:numPr>
                <w:ilvl w:val="0"/>
                <w:numId w:val="36"/>
              </w:numPr>
              <w:ind w:left="1024" w:hanging="218"/>
              <w:rPr>
                <w:rFonts w:ascii="Arial" w:hAnsi="Arial" w:cs="Arial"/>
                <w:b/>
              </w:rPr>
            </w:pPr>
            <w:r w:rsidRPr="00CF42F0">
              <w:rPr>
                <w:rFonts w:cs="Calibri"/>
              </w:rPr>
              <w:t>Be able to challenge pupils who are grasping learning rapidly within a lesson</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E23730">
        <w:trPr>
          <w:trHeight w:hRule="exact" w:val="169"/>
        </w:trPr>
        <w:tc>
          <w:tcPr>
            <w:tcW w:w="9781" w:type="dxa"/>
            <w:tcBorders>
              <w:top w:val="nil"/>
              <w:left w:val="nil"/>
              <w:bottom w:val="nil"/>
              <w:right w:val="nil"/>
            </w:tcBorders>
            <w:shd w:val="clear" w:color="auto" w:fill="auto"/>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E23730" w:rsidRPr="006A0031" w14:paraId="0D85D98E" w14:textId="4B449E8A" w:rsidTr="00E23730">
        <w:trPr>
          <w:trHeight w:hRule="exact" w:val="953"/>
        </w:trPr>
        <w:tc>
          <w:tcPr>
            <w:tcW w:w="9781" w:type="dxa"/>
            <w:tcBorders>
              <w:top w:val="nil"/>
              <w:left w:val="nil"/>
              <w:bottom w:val="nil"/>
              <w:right w:val="single" w:sz="4" w:space="0" w:color="auto"/>
            </w:tcBorders>
            <w:shd w:val="clear" w:color="auto" w:fill="auto"/>
            <w:vAlign w:val="center"/>
          </w:tcPr>
          <w:p w14:paraId="0B46F03E" w14:textId="5696244A" w:rsidR="00E23730" w:rsidRPr="00CF42F0" w:rsidRDefault="00E23730" w:rsidP="00E23730">
            <w:pPr>
              <w:widowControl w:val="0"/>
              <w:numPr>
                <w:ilvl w:val="0"/>
                <w:numId w:val="11"/>
              </w:numPr>
              <w:rPr>
                <w:rFonts w:ascii="Calibri" w:hAnsi="Calibri" w:cs="Calibri"/>
                <w:b/>
                <w:sz w:val="22"/>
                <w:szCs w:val="22"/>
              </w:rPr>
            </w:pPr>
            <w:r w:rsidRPr="00CF42F0">
              <w:rPr>
                <w:rFonts w:ascii="Calibri" w:hAnsi="Calibri" w:cs="Calibri"/>
                <w:sz w:val="22"/>
                <w:szCs w:val="22"/>
              </w:rPr>
              <w:t xml:space="preserve">Develop awareness of </w:t>
            </w:r>
            <w:r w:rsidRPr="00CF42F0">
              <w:rPr>
                <w:rFonts w:ascii="Calibri" w:hAnsi="Calibri" w:cs="Calibri"/>
                <w:b/>
                <w:bCs/>
                <w:sz w:val="22"/>
                <w:szCs w:val="22"/>
              </w:rPr>
              <w:t xml:space="preserve">Assessment </w:t>
            </w:r>
            <w:r w:rsidR="00A77216" w:rsidRPr="00CF42F0">
              <w:rPr>
                <w:rFonts w:ascii="Calibri" w:hAnsi="Calibri" w:cs="Calibri"/>
                <w:b/>
                <w:bCs/>
                <w:sz w:val="22"/>
                <w:szCs w:val="22"/>
              </w:rPr>
              <w:t xml:space="preserve">for </w:t>
            </w:r>
            <w:r w:rsidRPr="00CF42F0">
              <w:rPr>
                <w:rFonts w:ascii="Calibri" w:hAnsi="Calibri" w:cs="Calibri"/>
                <w:b/>
                <w:bCs/>
                <w:sz w:val="22"/>
                <w:szCs w:val="22"/>
              </w:rPr>
              <w:t>Learning</w:t>
            </w:r>
            <w:r w:rsidRPr="00CF42F0">
              <w:rPr>
                <w:rFonts w:ascii="Calibri" w:hAnsi="Calibri" w:cs="Calibri"/>
                <w:sz w:val="22"/>
                <w:szCs w:val="22"/>
              </w:rPr>
              <w:t xml:space="preserve"> practice including:</w:t>
            </w:r>
          </w:p>
          <w:p w14:paraId="74563F8C" w14:textId="77777777" w:rsidR="00E23730" w:rsidRPr="00CF42F0" w:rsidRDefault="00E23730" w:rsidP="00FF434C">
            <w:pPr>
              <w:widowControl w:val="0"/>
              <w:numPr>
                <w:ilvl w:val="0"/>
                <w:numId w:val="36"/>
              </w:numPr>
              <w:ind w:left="993" w:hanging="284"/>
              <w:rPr>
                <w:rFonts w:ascii="Calibri" w:hAnsi="Calibri" w:cs="Calibri"/>
                <w:b/>
                <w:sz w:val="22"/>
                <w:szCs w:val="22"/>
              </w:rPr>
            </w:pPr>
            <w:r w:rsidRPr="00CF42F0">
              <w:rPr>
                <w:rFonts w:ascii="Calibri" w:hAnsi="Calibri" w:cs="Calibri"/>
                <w:sz w:val="22"/>
                <w:szCs w:val="22"/>
              </w:rPr>
              <w:t>Assessment against national standards</w:t>
            </w:r>
          </w:p>
          <w:p w14:paraId="29D5E383" w14:textId="74BF9223" w:rsidR="00E23730" w:rsidRPr="00E23730" w:rsidRDefault="00E23730" w:rsidP="00FF434C">
            <w:pPr>
              <w:widowControl w:val="0"/>
              <w:numPr>
                <w:ilvl w:val="0"/>
                <w:numId w:val="36"/>
              </w:numPr>
              <w:ind w:left="993" w:hanging="284"/>
              <w:rPr>
                <w:rFonts w:ascii="Calibri" w:hAnsi="Calibri" w:cs="Calibri"/>
                <w:b/>
              </w:rPr>
            </w:pPr>
            <w:r w:rsidRPr="00CF42F0">
              <w:rPr>
                <w:rFonts w:ascii="Calibri" w:hAnsi="Calibri" w:cs="Calibri"/>
                <w:sz w:val="22"/>
                <w:szCs w:val="22"/>
              </w:rPr>
              <w:t>How assessment data is used to track progress of individuals and groups</w:t>
            </w:r>
            <w:r w:rsidRPr="00E23730">
              <w:rPr>
                <w:rFonts w:asciiTheme="minorHAnsi" w:hAnsiTheme="minorHAnsi" w:cstheme="minorHAnsi"/>
              </w:rPr>
              <w:t xml:space="preserve"> </w:t>
            </w:r>
          </w:p>
        </w:tc>
        <w:tc>
          <w:tcPr>
            <w:tcW w:w="425" w:type="dxa"/>
            <w:tcBorders>
              <w:top w:val="single" w:sz="4" w:space="0" w:color="auto"/>
              <w:left w:val="single" w:sz="4" w:space="0" w:color="auto"/>
              <w:bottom w:val="single" w:sz="4" w:space="0" w:color="auto"/>
              <w:right w:val="single" w:sz="4" w:space="0" w:color="auto"/>
            </w:tcBorders>
          </w:tcPr>
          <w:p w14:paraId="2282F983" w14:textId="77777777" w:rsidR="00E23730" w:rsidRPr="006A0031" w:rsidRDefault="00E23730">
            <w:pPr>
              <w:widowControl w:val="0"/>
              <w:rPr>
                <w:rFonts w:ascii="Arial" w:hAnsi="Arial" w:cs="Arial"/>
                <w:b/>
              </w:rPr>
            </w:pPr>
          </w:p>
        </w:tc>
      </w:tr>
      <w:tr w:rsidR="00E23730" w:rsidRPr="006A0031" w14:paraId="5019736C" w14:textId="15AAE737" w:rsidTr="00E23730">
        <w:trPr>
          <w:trHeight w:hRule="exact" w:val="102"/>
        </w:trPr>
        <w:tc>
          <w:tcPr>
            <w:tcW w:w="9781" w:type="dxa"/>
            <w:tcBorders>
              <w:top w:val="nil"/>
              <w:left w:val="nil"/>
              <w:bottom w:val="nil"/>
              <w:right w:val="nil"/>
            </w:tcBorders>
            <w:shd w:val="clear" w:color="auto" w:fill="auto"/>
            <w:vAlign w:val="center"/>
          </w:tcPr>
          <w:p w14:paraId="40B08CE1"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874ED8A" w14:textId="77777777" w:rsidR="00E23730" w:rsidRPr="006A0031" w:rsidRDefault="00E23730">
            <w:pPr>
              <w:widowControl w:val="0"/>
              <w:rPr>
                <w:rFonts w:ascii="Arial" w:hAnsi="Arial" w:cs="Arial"/>
                <w:b/>
              </w:rPr>
            </w:pPr>
          </w:p>
        </w:tc>
      </w:tr>
      <w:tr w:rsidR="00E23730" w:rsidRPr="006A0031" w14:paraId="06846F63" w14:textId="18C9A8B1" w:rsidTr="00CF42F0">
        <w:trPr>
          <w:trHeight w:hRule="exact" w:val="954"/>
        </w:trPr>
        <w:tc>
          <w:tcPr>
            <w:tcW w:w="9781" w:type="dxa"/>
            <w:tcBorders>
              <w:top w:val="nil"/>
              <w:left w:val="nil"/>
              <w:bottom w:val="nil"/>
              <w:right w:val="single" w:sz="4" w:space="0" w:color="auto"/>
            </w:tcBorders>
            <w:shd w:val="clear" w:color="auto" w:fill="auto"/>
            <w:vAlign w:val="center"/>
          </w:tcPr>
          <w:p w14:paraId="7A999768" w14:textId="77777777" w:rsidR="00E23730" w:rsidRPr="00CF42F0" w:rsidRDefault="00E23730" w:rsidP="00E23730">
            <w:pPr>
              <w:widowControl w:val="0"/>
              <w:numPr>
                <w:ilvl w:val="0"/>
                <w:numId w:val="11"/>
              </w:numPr>
              <w:rPr>
                <w:rFonts w:cs="Calibri"/>
                <w:sz w:val="22"/>
                <w:szCs w:val="22"/>
              </w:rPr>
            </w:pPr>
            <w:r w:rsidRPr="00CF42F0">
              <w:rPr>
                <w:rFonts w:ascii="Calibri" w:hAnsi="Calibri" w:cs="Calibri"/>
                <w:sz w:val="22"/>
                <w:szCs w:val="22"/>
              </w:rPr>
              <w:t>Develop understanding that learning involves a lasting change in pupils’ knowledge and plan how to embed learning in pupils’ long-term memory by applying principles of cognitive science e.g. retrieval practice, dual coding and cognitive load theory</w:t>
            </w:r>
          </w:p>
          <w:p w14:paraId="3E921D8D" w14:textId="77777777" w:rsidR="00E23730" w:rsidRPr="00CF42F0" w:rsidRDefault="00E23730">
            <w:pPr>
              <w:widowControl w:val="0"/>
              <w:rPr>
                <w:rFonts w:ascii="Arial" w:hAnsi="Arial" w:cs="Arial"/>
                <w:b/>
                <w:sz w:val="22"/>
                <w:szCs w:val="22"/>
              </w:rPr>
            </w:pPr>
          </w:p>
        </w:tc>
        <w:tc>
          <w:tcPr>
            <w:tcW w:w="425" w:type="dxa"/>
            <w:tcBorders>
              <w:top w:val="single" w:sz="4" w:space="0" w:color="auto"/>
              <w:left w:val="single" w:sz="4" w:space="0" w:color="auto"/>
              <w:bottom w:val="single" w:sz="4" w:space="0" w:color="auto"/>
              <w:right w:val="single" w:sz="4" w:space="0" w:color="auto"/>
            </w:tcBorders>
          </w:tcPr>
          <w:p w14:paraId="0B5954D0" w14:textId="77777777" w:rsidR="00E23730" w:rsidRPr="006A0031" w:rsidRDefault="00E23730">
            <w:pPr>
              <w:widowControl w:val="0"/>
              <w:rPr>
                <w:rFonts w:ascii="Arial" w:hAnsi="Arial" w:cs="Arial"/>
                <w:b/>
              </w:rPr>
            </w:pPr>
          </w:p>
        </w:tc>
      </w:tr>
      <w:tr w:rsidR="00E23730" w:rsidRPr="006A0031" w14:paraId="08D9D7F4" w14:textId="7D17601D" w:rsidTr="00765777">
        <w:trPr>
          <w:trHeight w:hRule="exact" w:val="113"/>
        </w:trPr>
        <w:tc>
          <w:tcPr>
            <w:tcW w:w="9781" w:type="dxa"/>
            <w:tcBorders>
              <w:top w:val="nil"/>
              <w:left w:val="nil"/>
              <w:bottom w:val="nil"/>
              <w:right w:val="nil"/>
            </w:tcBorders>
            <w:shd w:val="clear" w:color="auto" w:fill="auto"/>
            <w:vAlign w:val="center"/>
          </w:tcPr>
          <w:p w14:paraId="3D65E39D"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04CF2D5A" w14:textId="77777777" w:rsidR="00E23730" w:rsidRPr="006A0031" w:rsidRDefault="00E23730">
            <w:pPr>
              <w:widowControl w:val="0"/>
              <w:rPr>
                <w:rFonts w:ascii="Arial" w:hAnsi="Arial" w:cs="Arial"/>
                <w:b/>
              </w:rPr>
            </w:pPr>
          </w:p>
        </w:tc>
      </w:tr>
      <w:tr w:rsidR="00765777" w:rsidRPr="006A0031" w14:paraId="0ECA698A" w14:textId="77777777" w:rsidTr="00765777">
        <w:trPr>
          <w:trHeight w:hRule="exact" w:val="736"/>
        </w:trPr>
        <w:tc>
          <w:tcPr>
            <w:tcW w:w="9781" w:type="dxa"/>
            <w:tcBorders>
              <w:top w:val="nil"/>
              <w:left w:val="nil"/>
              <w:bottom w:val="nil"/>
              <w:right w:val="single" w:sz="4" w:space="0" w:color="auto"/>
            </w:tcBorders>
            <w:shd w:val="clear" w:color="auto" w:fill="auto"/>
            <w:vAlign w:val="center"/>
          </w:tcPr>
          <w:p w14:paraId="71CC34A9" w14:textId="4B8FEAE3" w:rsidR="00765777" w:rsidRPr="00F2191F" w:rsidRDefault="00765777" w:rsidP="00FF434C">
            <w:pPr>
              <w:pStyle w:val="ListParagraph"/>
              <w:widowControl w:val="0"/>
              <w:numPr>
                <w:ilvl w:val="0"/>
                <w:numId w:val="38"/>
              </w:numPr>
              <w:rPr>
                <w:rFonts w:ascii="Arial" w:hAnsi="Arial" w:cs="Arial"/>
                <w:b/>
              </w:rPr>
            </w:pPr>
            <w:r w:rsidRPr="00F2191F">
              <w:rPr>
                <w:rFonts w:eastAsia="Times New Roman" w:cs="Calibri"/>
              </w:rPr>
              <w:t xml:space="preserve">Further develop planning and evaluation skills including </w:t>
            </w:r>
            <w:r w:rsidRPr="00F2191F">
              <w:rPr>
                <w:rFonts w:eastAsia="Times New Roman" w:cs="Calibri"/>
                <w:i/>
                <w:iCs/>
              </w:rPr>
              <w:t>weekly</w:t>
            </w:r>
            <w:r w:rsidRPr="00F2191F">
              <w:rPr>
                <w:rFonts w:eastAsia="Times New Roman" w:cs="Calibri"/>
              </w:rPr>
              <w:t xml:space="preserve"> planning with daily evaluations</w:t>
            </w:r>
          </w:p>
        </w:tc>
        <w:tc>
          <w:tcPr>
            <w:tcW w:w="425" w:type="dxa"/>
            <w:tcBorders>
              <w:top w:val="single" w:sz="4" w:space="0" w:color="auto"/>
              <w:left w:val="single" w:sz="4" w:space="0" w:color="auto"/>
              <w:bottom w:val="single" w:sz="4" w:space="0" w:color="auto"/>
              <w:right w:val="single" w:sz="4" w:space="0" w:color="auto"/>
            </w:tcBorders>
          </w:tcPr>
          <w:p w14:paraId="420D2ED5" w14:textId="77777777" w:rsidR="00765777" w:rsidRPr="006A0031" w:rsidRDefault="00765777">
            <w:pPr>
              <w:widowControl w:val="0"/>
              <w:rPr>
                <w:rFonts w:ascii="Arial" w:hAnsi="Arial" w:cs="Arial"/>
                <w:b/>
              </w:rPr>
            </w:pPr>
          </w:p>
        </w:tc>
      </w:tr>
      <w:tr w:rsidR="00765777" w:rsidRPr="006A0031" w14:paraId="0E51B5AF" w14:textId="77777777" w:rsidTr="00765777">
        <w:trPr>
          <w:trHeight w:hRule="exact" w:val="113"/>
        </w:trPr>
        <w:tc>
          <w:tcPr>
            <w:tcW w:w="9781" w:type="dxa"/>
            <w:tcBorders>
              <w:top w:val="nil"/>
              <w:left w:val="nil"/>
              <w:bottom w:val="nil"/>
              <w:right w:val="nil"/>
            </w:tcBorders>
            <w:shd w:val="clear" w:color="auto" w:fill="auto"/>
            <w:vAlign w:val="center"/>
          </w:tcPr>
          <w:p w14:paraId="0CA3E6FE"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765777" w:rsidRPr="006A0031" w:rsidRDefault="00765777">
            <w:pPr>
              <w:widowControl w:val="0"/>
              <w:rPr>
                <w:rFonts w:ascii="Arial" w:hAnsi="Arial" w:cs="Arial"/>
                <w:b/>
              </w:rPr>
            </w:pPr>
          </w:p>
        </w:tc>
      </w:tr>
      <w:tr w:rsidR="00765777" w:rsidRPr="006A0031" w14:paraId="38D552FD" w14:textId="77777777" w:rsidTr="00965B3E">
        <w:trPr>
          <w:trHeight w:hRule="exact" w:val="654"/>
        </w:trPr>
        <w:tc>
          <w:tcPr>
            <w:tcW w:w="9781" w:type="dxa"/>
            <w:tcBorders>
              <w:top w:val="nil"/>
              <w:left w:val="nil"/>
              <w:bottom w:val="nil"/>
              <w:right w:val="single" w:sz="4" w:space="0" w:color="auto"/>
            </w:tcBorders>
            <w:shd w:val="clear" w:color="auto" w:fill="auto"/>
            <w:vAlign w:val="center"/>
          </w:tcPr>
          <w:p w14:paraId="21002138" w14:textId="0830D734" w:rsidR="00765777" w:rsidRPr="00F2191F" w:rsidRDefault="00765777" w:rsidP="00FF434C">
            <w:pPr>
              <w:pStyle w:val="ListParagraph"/>
              <w:widowControl w:val="0"/>
              <w:numPr>
                <w:ilvl w:val="0"/>
                <w:numId w:val="38"/>
              </w:numPr>
              <w:rPr>
                <w:rFonts w:eastAsia="Times New Roman" w:cs="Calibri"/>
              </w:rPr>
            </w:pPr>
            <w:r w:rsidRPr="00F2191F">
              <w:rPr>
                <w:rFonts w:eastAsia="Times New Roman" w:cs="Calibri"/>
              </w:rPr>
              <w:t>Develop understanding of individual needs, inclusive teaching and overcoming barriers to</w:t>
            </w:r>
            <w:r w:rsidR="00965B3E" w:rsidRPr="00F2191F">
              <w:rPr>
                <w:rFonts w:eastAsia="Times New Roman" w:cs="Calibri"/>
              </w:rPr>
              <w:t xml:space="preserve"> </w:t>
            </w:r>
            <w:r w:rsidRPr="00F2191F">
              <w:rPr>
                <w:rFonts w:eastAsia="Times New Roman" w:cs="Calibri"/>
              </w:rPr>
              <w:t>learning</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765777" w:rsidRPr="006A0031" w:rsidRDefault="00765777">
            <w:pPr>
              <w:widowControl w:val="0"/>
              <w:rPr>
                <w:rFonts w:ascii="Arial" w:hAnsi="Arial" w:cs="Arial"/>
                <w:b/>
              </w:rPr>
            </w:pPr>
          </w:p>
        </w:tc>
      </w:tr>
      <w:tr w:rsidR="00765777" w:rsidRPr="006A0031" w14:paraId="6695CC42" w14:textId="77777777" w:rsidTr="00765777">
        <w:trPr>
          <w:trHeight w:hRule="exact" w:val="113"/>
        </w:trPr>
        <w:tc>
          <w:tcPr>
            <w:tcW w:w="9781" w:type="dxa"/>
            <w:tcBorders>
              <w:top w:val="nil"/>
              <w:left w:val="nil"/>
              <w:bottom w:val="nil"/>
              <w:right w:val="nil"/>
            </w:tcBorders>
            <w:shd w:val="clear" w:color="auto" w:fill="auto"/>
            <w:vAlign w:val="center"/>
          </w:tcPr>
          <w:p w14:paraId="77FFB500" w14:textId="77777777" w:rsidR="00765777" w:rsidRPr="00F2191F" w:rsidRDefault="00765777">
            <w:pPr>
              <w:widowControl w:val="0"/>
              <w:rPr>
                <w:rFonts w:ascii="Calibri" w:hAnsi="Calibri" w:cs="Calibri"/>
                <w:sz w:val="22"/>
                <w:szCs w:val="22"/>
              </w:rPr>
            </w:pPr>
          </w:p>
        </w:tc>
        <w:tc>
          <w:tcPr>
            <w:tcW w:w="425" w:type="dxa"/>
            <w:tcBorders>
              <w:top w:val="single" w:sz="4" w:space="0" w:color="auto"/>
              <w:left w:val="nil"/>
              <w:bottom w:val="single" w:sz="4" w:space="0" w:color="auto"/>
              <w:right w:val="nil"/>
            </w:tcBorders>
          </w:tcPr>
          <w:p w14:paraId="27CFB66A" w14:textId="77777777" w:rsidR="00765777" w:rsidRPr="006A0031" w:rsidRDefault="00765777">
            <w:pPr>
              <w:widowControl w:val="0"/>
              <w:rPr>
                <w:rFonts w:ascii="Arial" w:hAnsi="Arial" w:cs="Arial"/>
                <w:b/>
              </w:rPr>
            </w:pPr>
          </w:p>
        </w:tc>
      </w:tr>
      <w:tr w:rsidR="00765777" w:rsidRPr="006A0031" w14:paraId="7A8417F0" w14:textId="77777777" w:rsidTr="00765777">
        <w:trPr>
          <w:trHeight w:hRule="exact" w:val="314"/>
        </w:trPr>
        <w:tc>
          <w:tcPr>
            <w:tcW w:w="9781" w:type="dxa"/>
            <w:tcBorders>
              <w:top w:val="nil"/>
              <w:left w:val="nil"/>
              <w:bottom w:val="nil"/>
              <w:right w:val="single" w:sz="4" w:space="0" w:color="auto"/>
            </w:tcBorders>
            <w:shd w:val="clear" w:color="auto" w:fill="auto"/>
            <w:vAlign w:val="center"/>
          </w:tcPr>
          <w:p w14:paraId="14111D1C" w14:textId="7E4C9DBE" w:rsidR="00765777" w:rsidRPr="00F2191F" w:rsidRDefault="00765777" w:rsidP="00FF434C">
            <w:pPr>
              <w:pStyle w:val="ListParagraph"/>
              <w:widowControl w:val="0"/>
              <w:numPr>
                <w:ilvl w:val="0"/>
                <w:numId w:val="38"/>
              </w:numPr>
              <w:rPr>
                <w:rFonts w:eastAsia="Times New Roman" w:cs="Calibri"/>
              </w:rPr>
            </w:pPr>
            <w:r w:rsidRPr="00F2191F">
              <w:rPr>
                <w:rFonts w:eastAsia="Times New Roman" w:cs="Calibri"/>
              </w:rPr>
              <w:t>Promote progress in Systematic Synthetic Phonics and Early Reading</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765777" w:rsidRPr="006A0031" w:rsidRDefault="00765777">
            <w:pPr>
              <w:widowControl w:val="0"/>
              <w:rPr>
                <w:rFonts w:ascii="Arial" w:hAnsi="Arial" w:cs="Arial"/>
                <w:b/>
              </w:rPr>
            </w:pPr>
          </w:p>
        </w:tc>
      </w:tr>
      <w:tr w:rsidR="00765777" w:rsidRPr="006A0031" w14:paraId="7CF17B4A" w14:textId="77777777" w:rsidTr="00852ECA">
        <w:trPr>
          <w:trHeight w:hRule="exact" w:val="113"/>
        </w:trPr>
        <w:tc>
          <w:tcPr>
            <w:tcW w:w="9781" w:type="dxa"/>
            <w:tcBorders>
              <w:top w:val="nil"/>
              <w:left w:val="nil"/>
              <w:bottom w:val="nil"/>
              <w:right w:val="nil"/>
            </w:tcBorders>
            <w:shd w:val="clear" w:color="auto" w:fill="auto"/>
            <w:vAlign w:val="center"/>
          </w:tcPr>
          <w:p w14:paraId="128E2BF7" w14:textId="77777777" w:rsidR="00765777" w:rsidRPr="00F2191F" w:rsidRDefault="00765777">
            <w:pPr>
              <w:widowControl w:val="0"/>
              <w:rPr>
                <w:rFonts w:ascii="Arial" w:hAnsi="Arial" w:cs="Arial"/>
                <w:b/>
                <w:sz w:val="22"/>
                <w:szCs w:val="22"/>
              </w:rPr>
            </w:pPr>
          </w:p>
        </w:tc>
        <w:tc>
          <w:tcPr>
            <w:tcW w:w="425" w:type="dxa"/>
            <w:tcBorders>
              <w:top w:val="single" w:sz="4" w:space="0" w:color="auto"/>
              <w:left w:val="nil"/>
              <w:bottom w:val="single" w:sz="4" w:space="0" w:color="auto"/>
              <w:right w:val="nil"/>
            </w:tcBorders>
          </w:tcPr>
          <w:p w14:paraId="73396C02" w14:textId="77777777" w:rsidR="00765777" w:rsidRPr="006A0031" w:rsidRDefault="00765777">
            <w:pPr>
              <w:widowControl w:val="0"/>
              <w:rPr>
                <w:rFonts w:ascii="Arial" w:hAnsi="Arial" w:cs="Arial"/>
                <w:b/>
              </w:rPr>
            </w:pPr>
          </w:p>
        </w:tc>
      </w:tr>
      <w:tr w:rsidR="00E23730" w:rsidRPr="006A0031" w14:paraId="2401C32E" w14:textId="1B0B9011" w:rsidTr="00852ECA">
        <w:trPr>
          <w:trHeight w:hRule="exact" w:val="510"/>
        </w:trPr>
        <w:tc>
          <w:tcPr>
            <w:tcW w:w="9781" w:type="dxa"/>
            <w:tcBorders>
              <w:top w:val="nil"/>
              <w:left w:val="nil"/>
              <w:bottom w:val="nil"/>
              <w:right w:val="single" w:sz="4" w:space="0" w:color="auto"/>
            </w:tcBorders>
            <w:shd w:val="clear" w:color="auto" w:fill="auto"/>
            <w:vAlign w:val="center"/>
          </w:tcPr>
          <w:p w14:paraId="02FE3F05" w14:textId="77777777" w:rsidR="00E23730" w:rsidRPr="00F2191F" w:rsidRDefault="00E23730" w:rsidP="00FF434C">
            <w:pPr>
              <w:pStyle w:val="ListParagraph"/>
              <w:widowControl w:val="0"/>
              <w:numPr>
                <w:ilvl w:val="0"/>
                <w:numId w:val="38"/>
              </w:numPr>
              <w:rPr>
                <w:rFonts w:ascii="Arial" w:hAnsi="Arial" w:cs="Arial"/>
                <w:b/>
              </w:rPr>
            </w:pPr>
            <w:r w:rsidRPr="00F2191F">
              <w:rPr>
                <w:rFonts w:eastAsia="Times New Roman" w:cs="Calibri"/>
              </w:rPr>
              <w:t xml:space="preserve">Build up to responsibility for around </w:t>
            </w:r>
            <w:r w:rsidR="008B3BE0" w:rsidRPr="00F2191F">
              <w:rPr>
                <w:rFonts w:eastAsia="Times New Roman" w:cs="Calibri"/>
              </w:rPr>
              <w:t>60-70</w:t>
            </w:r>
            <w:r w:rsidRPr="00F2191F">
              <w:rPr>
                <w:rFonts w:eastAsia="Times New Roman" w:cs="Calibri"/>
              </w:rPr>
              <w:t>% of the timetable</w:t>
            </w:r>
          </w:p>
          <w:p w14:paraId="7BA5D5A3" w14:textId="7C49F8C9" w:rsidR="00F2191F" w:rsidRPr="00F2191F" w:rsidRDefault="00F2191F" w:rsidP="00F2191F">
            <w:pPr>
              <w:pStyle w:val="ListParagraph"/>
              <w:widowControl w:val="0"/>
              <w:rPr>
                <w:rFonts w:ascii="Arial" w:hAnsi="Arial" w:cs="Arial"/>
                <w:b/>
              </w:rPr>
            </w:pP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E23730" w:rsidRPr="006A0031" w:rsidRDefault="00E23730">
            <w:pPr>
              <w:widowControl w:val="0"/>
              <w:rPr>
                <w:rFonts w:ascii="Arial" w:hAnsi="Arial" w:cs="Arial"/>
                <w:b/>
              </w:rPr>
            </w:pPr>
          </w:p>
        </w:tc>
      </w:tr>
      <w:tr w:rsidR="00E23730" w:rsidRPr="006A0031" w14:paraId="193A472B" w14:textId="6B4ACA5C" w:rsidTr="00852ECA">
        <w:trPr>
          <w:trHeight w:hRule="exact" w:val="113"/>
        </w:trPr>
        <w:tc>
          <w:tcPr>
            <w:tcW w:w="9781" w:type="dxa"/>
            <w:tcBorders>
              <w:top w:val="nil"/>
              <w:left w:val="nil"/>
              <w:bottom w:val="nil"/>
              <w:right w:val="nil"/>
            </w:tcBorders>
            <w:shd w:val="clear" w:color="auto" w:fill="auto"/>
            <w:vAlign w:val="center"/>
          </w:tcPr>
          <w:p w14:paraId="6C3A7228" w14:textId="77777777" w:rsidR="00E23730" w:rsidRPr="00765777" w:rsidRDefault="00E23730" w:rsidP="00FF434C">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E23730" w:rsidRPr="006A0031" w:rsidRDefault="00E23730">
            <w:pPr>
              <w:widowControl w:val="0"/>
              <w:rPr>
                <w:rFonts w:ascii="Arial" w:hAnsi="Arial" w:cs="Arial"/>
                <w:b/>
              </w:rPr>
            </w:pPr>
          </w:p>
        </w:tc>
      </w:tr>
      <w:tr w:rsidR="00E23730" w:rsidRPr="006A0031" w14:paraId="41D23679" w14:textId="163D6592" w:rsidTr="008B3BE0">
        <w:trPr>
          <w:trHeight w:hRule="exact" w:val="745"/>
        </w:trPr>
        <w:tc>
          <w:tcPr>
            <w:tcW w:w="9781" w:type="dxa"/>
            <w:tcBorders>
              <w:top w:val="nil"/>
              <w:left w:val="nil"/>
              <w:bottom w:val="nil"/>
              <w:right w:val="single" w:sz="4" w:space="0" w:color="auto"/>
            </w:tcBorders>
            <w:shd w:val="clear" w:color="auto" w:fill="auto"/>
            <w:vAlign w:val="center"/>
          </w:tcPr>
          <w:p w14:paraId="19112557" w14:textId="7AE983F4" w:rsidR="00E23730" w:rsidRPr="00F2191F" w:rsidRDefault="00E23730" w:rsidP="00FF434C">
            <w:pPr>
              <w:pStyle w:val="ListParagraph"/>
              <w:widowControl w:val="0"/>
              <w:numPr>
                <w:ilvl w:val="0"/>
                <w:numId w:val="38"/>
              </w:numPr>
              <w:rPr>
                <w:rFonts w:ascii="Arial" w:hAnsi="Arial" w:cs="Arial"/>
                <w:b/>
              </w:rPr>
            </w:pPr>
            <w:r w:rsidRPr="00F2191F">
              <w:rPr>
                <w:rFonts w:eastAsia="Times New Roman" w:cs="Calibri"/>
              </w:rPr>
              <w:t>Demonstrate excellent professional behaviours</w:t>
            </w:r>
            <w:r w:rsidR="00F0058C" w:rsidRPr="00F2191F">
              <w:rPr>
                <w:rFonts w:eastAsia="Times New Roman" w:cs="Calibri"/>
              </w:rPr>
              <w:t xml:space="preserve"> including </w:t>
            </w:r>
            <w:r w:rsidR="00220A1B" w:rsidRPr="00F2191F">
              <w:rPr>
                <w:rFonts w:eastAsia="Times New Roman" w:cs="Calibri"/>
              </w:rPr>
              <w:t>l</w:t>
            </w:r>
            <w:r w:rsidR="00F0058C" w:rsidRPr="00F2191F">
              <w:rPr>
                <w:rFonts w:eastAsia="Times New Roman" w:cs="Calibri"/>
              </w:rPr>
              <w:t>eading own professional development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E23730" w:rsidRPr="006A0031" w:rsidRDefault="00E23730">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1223"/>
        <w:gridCol w:w="1187"/>
        <w:gridCol w:w="396"/>
        <w:gridCol w:w="798"/>
        <w:gridCol w:w="1198"/>
        <w:gridCol w:w="599"/>
        <w:gridCol w:w="587"/>
        <w:gridCol w:w="2714"/>
      </w:tblGrid>
      <w:tr w:rsidR="00FE7B17" w:rsidRPr="006A0031" w14:paraId="4B469AE4" w14:textId="77777777" w:rsidTr="009F1D95">
        <w:trPr>
          <w:trHeight w:val="564"/>
        </w:trPr>
        <w:tc>
          <w:tcPr>
            <w:tcW w:w="10206" w:type="dxa"/>
            <w:gridSpan w:val="9"/>
            <w:shd w:val="clear" w:color="auto" w:fill="DEEAF6" w:themeFill="accent5" w:themeFillTint="33"/>
            <w:vAlign w:val="center"/>
          </w:tcPr>
          <w:p w14:paraId="4E090661" w14:textId="08FA39F7" w:rsidR="00861330" w:rsidRPr="004323B6" w:rsidRDefault="00E0556E" w:rsidP="004323B6">
            <w:pPr>
              <w:pStyle w:val="Heading3"/>
              <w:rPr>
                <w:i/>
                <w:iCs/>
              </w:rPr>
            </w:pPr>
            <w:bookmarkStart w:id="7" w:name="_Toc112832401"/>
            <w:bookmarkStart w:id="8" w:name="_Toc185583233"/>
            <w:r>
              <w:rPr>
                <w:rStyle w:val="SubtleEmphasis"/>
                <w:i w:val="0"/>
                <w:iCs w:val="0"/>
                <w:szCs w:val="36"/>
              </w:rPr>
              <w:t>COMPLENTARY</w:t>
            </w:r>
            <w:r w:rsidR="00D3398F" w:rsidRPr="004323B6">
              <w:rPr>
                <w:rStyle w:val="SubtleEmphasis"/>
                <w:i w:val="0"/>
                <w:iCs w:val="0"/>
                <w:szCs w:val="36"/>
              </w:rPr>
              <w:t xml:space="preserve"> PLACEMENT CALENDAR</w:t>
            </w:r>
            <w:bookmarkEnd w:id="7"/>
            <w:bookmarkEnd w:id="8"/>
          </w:p>
        </w:tc>
      </w:tr>
      <w:tr w:rsidR="00F363F5" w:rsidRPr="006A0031" w14:paraId="4592F7D8" w14:textId="77777777" w:rsidTr="00250271">
        <w:trPr>
          <w:trHeight w:val="353"/>
        </w:trPr>
        <w:tc>
          <w:tcPr>
            <w:tcW w:w="1504"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3"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8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94"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198"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186"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14" w:type="dxa"/>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A6549E" w:rsidRPr="006A0031" w14:paraId="4A2B50DA" w14:textId="77777777" w:rsidTr="00250271">
        <w:trPr>
          <w:trHeight w:val="353"/>
        </w:trPr>
        <w:tc>
          <w:tcPr>
            <w:tcW w:w="1504" w:type="dxa"/>
            <w:shd w:val="clear" w:color="auto" w:fill="DEEAF6" w:themeFill="accent5" w:themeFillTint="33"/>
          </w:tcPr>
          <w:p w14:paraId="709B3133" w14:textId="3D871707" w:rsidR="00A6549E" w:rsidRPr="006A0031" w:rsidRDefault="00A6549E" w:rsidP="004E7F1A">
            <w:pPr>
              <w:widowControl w:val="0"/>
              <w:jc w:val="center"/>
              <w:rPr>
                <w:rFonts w:ascii="Arial" w:hAnsi="Arial" w:cs="Arial"/>
                <w:b/>
              </w:rPr>
            </w:pPr>
            <w:r>
              <w:rPr>
                <w:rFonts w:ascii="Arial" w:hAnsi="Arial" w:cs="Arial"/>
                <w:b/>
              </w:rPr>
              <w:t>Key:</w:t>
            </w:r>
          </w:p>
        </w:tc>
        <w:tc>
          <w:tcPr>
            <w:tcW w:w="2806" w:type="dxa"/>
            <w:gridSpan w:val="3"/>
            <w:tcBorders>
              <w:bottom w:val="single" w:sz="4" w:space="0" w:color="auto"/>
            </w:tcBorders>
            <w:shd w:val="clear" w:color="auto" w:fill="FBE4D5" w:themeFill="accent2" w:themeFillTint="33"/>
          </w:tcPr>
          <w:p w14:paraId="0D9F6957" w14:textId="6F2E89C4" w:rsidR="00A6549E" w:rsidRPr="00A6549E" w:rsidRDefault="00A6549E"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595" w:type="dxa"/>
            <w:gridSpan w:val="3"/>
            <w:shd w:val="clear" w:color="auto" w:fill="auto"/>
          </w:tcPr>
          <w:p w14:paraId="7F5CAED7" w14:textId="68E79977" w:rsidR="00A6549E" w:rsidRPr="006A0031" w:rsidRDefault="00A6549E" w:rsidP="004E7F1A">
            <w:pPr>
              <w:widowControl w:val="0"/>
              <w:jc w:val="center"/>
              <w:rPr>
                <w:rFonts w:ascii="Arial" w:hAnsi="Arial" w:cs="Arial"/>
                <w:b/>
              </w:rPr>
            </w:pPr>
            <w:r w:rsidRPr="00A6549E">
              <w:rPr>
                <w:rFonts w:ascii="Arial" w:hAnsi="Arial" w:cs="Arial"/>
                <w:bCs/>
                <w:sz w:val="20"/>
                <w:szCs w:val="20"/>
              </w:rPr>
              <w:t>= School-based day</w:t>
            </w:r>
          </w:p>
        </w:tc>
        <w:tc>
          <w:tcPr>
            <w:tcW w:w="3301" w:type="dxa"/>
            <w:gridSpan w:val="2"/>
            <w:shd w:val="clear" w:color="auto" w:fill="E2EFD9" w:themeFill="accent6" w:themeFillTint="33"/>
          </w:tcPr>
          <w:p w14:paraId="6EC301DC" w14:textId="46D4D66D" w:rsidR="00A6549E" w:rsidRPr="006A0031" w:rsidRDefault="00A6549E" w:rsidP="004E7F1A">
            <w:pPr>
              <w:widowControl w:val="0"/>
              <w:jc w:val="center"/>
              <w:rPr>
                <w:rFonts w:ascii="Arial" w:hAnsi="Arial" w:cs="Arial"/>
                <w:b/>
              </w:rPr>
            </w:pPr>
            <w:r w:rsidRPr="00A6549E">
              <w:rPr>
                <w:rFonts w:ascii="Arial" w:hAnsi="Arial" w:cs="Arial"/>
                <w:bCs/>
                <w:sz w:val="20"/>
                <w:szCs w:val="20"/>
              </w:rPr>
              <w:t>Conference day</w:t>
            </w:r>
          </w:p>
        </w:tc>
      </w:tr>
      <w:tr w:rsidR="00635239" w:rsidRPr="006A0031" w14:paraId="698A37AA" w14:textId="77777777" w:rsidTr="00250271">
        <w:trPr>
          <w:trHeight w:val="813"/>
        </w:trPr>
        <w:tc>
          <w:tcPr>
            <w:tcW w:w="1504" w:type="dxa"/>
            <w:shd w:val="clear" w:color="auto" w:fill="DEEAF6" w:themeFill="accent5" w:themeFillTint="33"/>
            <w:vAlign w:val="center"/>
          </w:tcPr>
          <w:p w14:paraId="655F4353" w14:textId="77777777" w:rsidR="00635239" w:rsidRDefault="00635239" w:rsidP="00635239">
            <w:pPr>
              <w:widowControl w:val="0"/>
              <w:jc w:val="center"/>
              <w:rPr>
                <w:rFonts w:ascii="Arial" w:hAnsi="Arial" w:cs="Arial"/>
                <w:b/>
              </w:rPr>
            </w:pPr>
            <w:r>
              <w:rPr>
                <w:rFonts w:ascii="Arial" w:hAnsi="Arial" w:cs="Arial"/>
                <w:b/>
              </w:rPr>
              <w:t>06.01.25</w:t>
            </w:r>
          </w:p>
          <w:p w14:paraId="12A6A2F1" w14:textId="77777777" w:rsidR="00635239" w:rsidRPr="00635239" w:rsidRDefault="00635239" w:rsidP="00635239">
            <w:pPr>
              <w:widowControl w:val="0"/>
              <w:jc w:val="center"/>
              <w:rPr>
                <w:rFonts w:ascii="Arial" w:hAnsi="Arial" w:cs="Arial"/>
                <w:bCs/>
              </w:rPr>
            </w:pPr>
            <w:r w:rsidRPr="00635239">
              <w:rPr>
                <w:rFonts w:ascii="Arial" w:hAnsi="Arial" w:cs="Arial"/>
                <w:bCs/>
              </w:rPr>
              <w:t>Week 1</w:t>
            </w:r>
          </w:p>
          <w:p w14:paraId="1115727E" w14:textId="0CF0D5B5" w:rsidR="00635239" w:rsidRPr="00250271" w:rsidRDefault="00635239" w:rsidP="00635239">
            <w:pPr>
              <w:widowControl w:val="0"/>
              <w:jc w:val="center"/>
              <w:rPr>
                <w:rFonts w:ascii="Arial" w:hAnsi="Arial" w:cs="Arial"/>
                <w:b/>
              </w:rPr>
            </w:pPr>
          </w:p>
        </w:tc>
        <w:tc>
          <w:tcPr>
            <w:tcW w:w="1223" w:type="dxa"/>
            <w:tcBorders>
              <w:bottom w:val="single" w:sz="4" w:space="0" w:color="auto"/>
            </w:tcBorders>
            <w:shd w:val="clear" w:color="auto" w:fill="auto"/>
            <w:vAlign w:val="center"/>
          </w:tcPr>
          <w:p w14:paraId="7ED5F7D4" w14:textId="464ECA43" w:rsidR="00635239" w:rsidRPr="00635239" w:rsidRDefault="00635239" w:rsidP="00635239">
            <w:pPr>
              <w:widowControl w:val="0"/>
              <w:jc w:val="center"/>
              <w:rPr>
                <w:rFonts w:ascii="Arial" w:hAnsi="Arial" w:cs="Arial"/>
                <w:bCs/>
                <w:color w:val="000000" w:themeColor="text1"/>
              </w:rPr>
            </w:pPr>
            <w:r w:rsidRPr="00635239">
              <w:rPr>
                <w:rFonts w:ascii="Arial" w:hAnsi="Arial" w:cs="Arial"/>
                <w:bCs/>
                <w:color w:val="000000" w:themeColor="text1"/>
                <w:sz w:val="18"/>
                <w:szCs w:val="18"/>
              </w:rPr>
              <w:t>Observation &amp; settling in</w:t>
            </w:r>
          </w:p>
        </w:tc>
        <w:tc>
          <w:tcPr>
            <w:tcW w:w="1187" w:type="dxa"/>
            <w:shd w:val="clear" w:color="auto" w:fill="auto"/>
            <w:vAlign w:val="center"/>
          </w:tcPr>
          <w:p w14:paraId="719178B9" w14:textId="57B24A13" w:rsidR="00635239" w:rsidRPr="00635239" w:rsidRDefault="00635239" w:rsidP="00635239">
            <w:pPr>
              <w:widowControl w:val="0"/>
              <w:jc w:val="center"/>
              <w:rPr>
                <w:rFonts w:ascii="Arial" w:hAnsi="Arial" w:cs="Arial"/>
                <w:bCs/>
                <w:color w:val="000000" w:themeColor="text1"/>
              </w:rPr>
            </w:pPr>
            <w:r w:rsidRPr="00635239">
              <w:rPr>
                <w:rFonts w:ascii="Arial" w:hAnsi="Arial" w:cs="Arial"/>
                <w:bCs/>
                <w:color w:val="000000" w:themeColor="text1"/>
                <w:sz w:val="18"/>
                <w:szCs w:val="18"/>
              </w:rPr>
              <w:t>Observation &amp; settling in</w:t>
            </w:r>
          </w:p>
        </w:tc>
        <w:tc>
          <w:tcPr>
            <w:tcW w:w="1194" w:type="dxa"/>
            <w:gridSpan w:val="2"/>
            <w:shd w:val="clear" w:color="auto" w:fill="auto"/>
            <w:vAlign w:val="center"/>
          </w:tcPr>
          <w:p w14:paraId="74D14305" w14:textId="5FE071F5"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1B0513B9" w14:textId="6BE3B387" w:rsidR="00635239" w:rsidRPr="006A0031"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shd w:val="clear" w:color="auto" w:fill="auto"/>
            <w:vAlign w:val="center"/>
          </w:tcPr>
          <w:p w14:paraId="2CD27241" w14:textId="63C382C0" w:rsidR="00635239" w:rsidRPr="006A0031" w:rsidRDefault="00635239" w:rsidP="00635239">
            <w:pPr>
              <w:widowControl w:val="0"/>
              <w:jc w:val="center"/>
              <w:rPr>
                <w:rFonts w:ascii="Arial" w:hAnsi="Arial" w:cs="Arial"/>
                <w:b/>
              </w:rPr>
            </w:pPr>
          </w:p>
        </w:tc>
        <w:tc>
          <w:tcPr>
            <w:tcW w:w="2714" w:type="dxa"/>
            <w:shd w:val="clear" w:color="auto" w:fill="F2F2F2" w:themeFill="background1" w:themeFillShade="F2"/>
          </w:tcPr>
          <w:p w14:paraId="2075FD7C" w14:textId="77777777" w:rsidR="00635239" w:rsidRPr="006A0031" w:rsidRDefault="00635239" w:rsidP="00635239">
            <w:pPr>
              <w:widowControl w:val="0"/>
              <w:jc w:val="center"/>
              <w:rPr>
                <w:rFonts w:ascii="Arial" w:hAnsi="Arial" w:cs="Arial"/>
                <w:b/>
              </w:rPr>
            </w:pPr>
          </w:p>
        </w:tc>
      </w:tr>
      <w:tr w:rsidR="00635239" w:rsidRPr="006A0031" w14:paraId="208749F5" w14:textId="77777777" w:rsidTr="00250271">
        <w:tc>
          <w:tcPr>
            <w:tcW w:w="1504" w:type="dxa"/>
            <w:shd w:val="clear" w:color="auto" w:fill="DEEAF6" w:themeFill="accent5" w:themeFillTint="33"/>
          </w:tcPr>
          <w:p w14:paraId="617FA6CD" w14:textId="77777777" w:rsidR="00635239" w:rsidRDefault="00635239" w:rsidP="00635239">
            <w:pPr>
              <w:widowControl w:val="0"/>
              <w:jc w:val="center"/>
              <w:rPr>
                <w:rFonts w:ascii="Arial" w:hAnsi="Arial" w:cs="Arial"/>
                <w:b/>
              </w:rPr>
            </w:pPr>
          </w:p>
          <w:p w14:paraId="6B785C94" w14:textId="450C1806" w:rsidR="00635239" w:rsidRDefault="00635239" w:rsidP="00635239">
            <w:pPr>
              <w:widowControl w:val="0"/>
              <w:jc w:val="center"/>
              <w:rPr>
                <w:rFonts w:ascii="Arial" w:hAnsi="Arial" w:cs="Arial"/>
                <w:b/>
              </w:rPr>
            </w:pPr>
            <w:r>
              <w:rPr>
                <w:rFonts w:ascii="Arial" w:hAnsi="Arial" w:cs="Arial"/>
                <w:b/>
              </w:rPr>
              <w:t>13.01.25</w:t>
            </w:r>
          </w:p>
          <w:p w14:paraId="6EB72058" w14:textId="77777777"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2</w:t>
            </w:r>
          </w:p>
          <w:p w14:paraId="20C1986F" w14:textId="76BFCA59" w:rsidR="00635239" w:rsidRPr="00EC4266" w:rsidRDefault="00635239" w:rsidP="00635239">
            <w:pPr>
              <w:widowControl w:val="0"/>
              <w:jc w:val="center"/>
              <w:rPr>
                <w:rFonts w:ascii="Arial" w:hAnsi="Arial" w:cs="Arial"/>
                <w:bCs/>
              </w:rPr>
            </w:pPr>
          </w:p>
        </w:tc>
        <w:tc>
          <w:tcPr>
            <w:tcW w:w="1223" w:type="dxa"/>
            <w:tcBorders>
              <w:bottom w:val="single" w:sz="4" w:space="0" w:color="auto"/>
            </w:tcBorders>
            <w:shd w:val="clear" w:color="auto" w:fill="FFFFFF" w:themeFill="background1"/>
            <w:vAlign w:val="center"/>
          </w:tcPr>
          <w:p w14:paraId="3E01A481" w14:textId="6CF8A511" w:rsidR="00635239" w:rsidRPr="00A73BED" w:rsidRDefault="00635239" w:rsidP="00635239">
            <w:pPr>
              <w:widowControl w:val="0"/>
              <w:jc w:val="center"/>
              <w:rPr>
                <w:rFonts w:ascii="Arial" w:hAnsi="Arial" w:cs="Arial"/>
                <w:bCs/>
              </w:rPr>
            </w:pPr>
          </w:p>
        </w:tc>
        <w:tc>
          <w:tcPr>
            <w:tcW w:w="1187" w:type="dxa"/>
            <w:shd w:val="clear" w:color="auto" w:fill="auto"/>
            <w:vAlign w:val="center"/>
          </w:tcPr>
          <w:p w14:paraId="6010BBF5" w14:textId="44E053B8" w:rsidR="00635239" w:rsidRPr="00A73BED" w:rsidRDefault="00635239" w:rsidP="00635239">
            <w:pPr>
              <w:widowControl w:val="0"/>
              <w:jc w:val="center"/>
              <w:rPr>
                <w:rFonts w:ascii="Arial" w:hAnsi="Arial" w:cs="Arial"/>
                <w:bCs/>
              </w:rPr>
            </w:pPr>
          </w:p>
        </w:tc>
        <w:tc>
          <w:tcPr>
            <w:tcW w:w="1194" w:type="dxa"/>
            <w:gridSpan w:val="2"/>
            <w:shd w:val="clear" w:color="auto" w:fill="auto"/>
            <w:vAlign w:val="center"/>
          </w:tcPr>
          <w:p w14:paraId="7D0790B3" w14:textId="11986195"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2647160B" w14:textId="196B2F5E" w:rsidR="00635239" w:rsidRPr="006A0031"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shd w:val="clear" w:color="auto" w:fill="auto"/>
            <w:vAlign w:val="center"/>
          </w:tcPr>
          <w:p w14:paraId="102576F2" w14:textId="7B45BCD3" w:rsidR="00635239" w:rsidRPr="00EE2D92" w:rsidRDefault="00635239" w:rsidP="00635239">
            <w:pPr>
              <w:widowControl w:val="0"/>
              <w:jc w:val="center"/>
              <w:rPr>
                <w:rFonts w:ascii="Arial" w:hAnsi="Arial" w:cs="Arial"/>
                <w:bCs/>
                <w:sz w:val="18"/>
                <w:szCs w:val="18"/>
              </w:rPr>
            </w:pPr>
          </w:p>
        </w:tc>
        <w:tc>
          <w:tcPr>
            <w:tcW w:w="2714" w:type="dxa"/>
            <w:shd w:val="clear" w:color="auto" w:fill="F2F2F2" w:themeFill="background1" w:themeFillShade="F2"/>
          </w:tcPr>
          <w:p w14:paraId="0850D851" w14:textId="77777777" w:rsidR="00635239" w:rsidRPr="006A0031" w:rsidRDefault="00635239" w:rsidP="00635239">
            <w:pPr>
              <w:widowControl w:val="0"/>
              <w:jc w:val="center"/>
              <w:rPr>
                <w:rFonts w:ascii="Arial" w:hAnsi="Arial" w:cs="Arial"/>
                <w:b/>
              </w:rPr>
            </w:pPr>
          </w:p>
        </w:tc>
      </w:tr>
      <w:tr w:rsidR="00635239" w:rsidRPr="006A0031" w14:paraId="198838D4" w14:textId="77777777" w:rsidTr="00852ECA">
        <w:tc>
          <w:tcPr>
            <w:tcW w:w="1504" w:type="dxa"/>
            <w:shd w:val="clear" w:color="auto" w:fill="DEEAF6" w:themeFill="accent5" w:themeFillTint="33"/>
          </w:tcPr>
          <w:p w14:paraId="49BA7657" w14:textId="77777777" w:rsidR="00635239" w:rsidRDefault="00635239" w:rsidP="00635239">
            <w:pPr>
              <w:widowControl w:val="0"/>
              <w:jc w:val="center"/>
              <w:rPr>
                <w:rFonts w:ascii="Arial" w:hAnsi="Arial" w:cs="Arial"/>
                <w:b/>
              </w:rPr>
            </w:pPr>
          </w:p>
          <w:p w14:paraId="7EBC471E" w14:textId="1CB39514" w:rsidR="00635239" w:rsidRDefault="00635239" w:rsidP="00635239">
            <w:pPr>
              <w:widowControl w:val="0"/>
              <w:jc w:val="center"/>
              <w:rPr>
                <w:rFonts w:ascii="Arial" w:hAnsi="Arial" w:cs="Arial"/>
                <w:b/>
              </w:rPr>
            </w:pPr>
            <w:r>
              <w:rPr>
                <w:rFonts w:ascii="Arial" w:hAnsi="Arial" w:cs="Arial"/>
                <w:b/>
              </w:rPr>
              <w:t>20.01.25</w:t>
            </w:r>
          </w:p>
          <w:p w14:paraId="55FF86AA" w14:textId="77777777"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3</w:t>
            </w:r>
          </w:p>
          <w:p w14:paraId="2004968A" w14:textId="43A72827" w:rsidR="00635239" w:rsidRPr="00EC4266" w:rsidRDefault="00635239" w:rsidP="00635239">
            <w:pPr>
              <w:widowControl w:val="0"/>
              <w:jc w:val="center"/>
              <w:rPr>
                <w:rFonts w:ascii="Arial" w:hAnsi="Arial" w:cs="Arial"/>
                <w:bCs/>
              </w:rPr>
            </w:pPr>
          </w:p>
        </w:tc>
        <w:tc>
          <w:tcPr>
            <w:tcW w:w="1223" w:type="dxa"/>
            <w:tcBorders>
              <w:bottom w:val="single" w:sz="4" w:space="0" w:color="auto"/>
            </w:tcBorders>
            <w:shd w:val="clear" w:color="auto" w:fill="FFFFFF" w:themeFill="background1"/>
            <w:vAlign w:val="center"/>
          </w:tcPr>
          <w:p w14:paraId="6B0FE54D" w14:textId="309E52F8" w:rsidR="00635239" w:rsidRPr="009536EF" w:rsidRDefault="00635239" w:rsidP="00635239">
            <w:pPr>
              <w:widowControl w:val="0"/>
              <w:jc w:val="center"/>
              <w:rPr>
                <w:rFonts w:ascii="Arial" w:hAnsi="Arial" w:cs="Arial"/>
                <w:bCs/>
                <w:sz w:val="18"/>
                <w:szCs w:val="18"/>
              </w:rPr>
            </w:pPr>
          </w:p>
        </w:tc>
        <w:tc>
          <w:tcPr>
            <w:tcW w:w="1187" w:type="dxa"/>
            <w:shd w:val="clear" w:color="auto" w:fill="auto"/>
            <w:vAlign w:val="center"/>
          </w:tcPr>
          <w:p w14:paraId="5BDCAB83" w14:textId="11FD86AD" w:rsidR="00635239" w:rsidRPr="009536EF" w:rsidRDefault="00635239" w:rsidP="00635239">
            <w:pPr>
              <w:widowControl w:val="0"/>
              <w:jc w:val="center"/>
              <w:rPr>
                <w:rFonts w:ascii="Arial" w:hAnsi="Arial" w:cs="Arial"/>
                <w:bCs/>
                <w:sz w:val="18"/>
                <w:szCs w:val="18"/>
              </w:rPr>
            </w:pPr>
          </w:p>
        </w:tc>
        <w:tc>
          <w:tcPr>
            <w:tcW w:w="1194" w:type="dxa"/>
            <w:gridSpan w:val="2"/>
            <w:shd w:val="clear" w:color="auto" w:fill="auto"/>
            <w:vAlign w:val="center"/>
          </w:tcPr>
          <w:p w14:paraId="3BACBA33" w14:textId="790D658B" w:rsidR="00635239" w:rsidRPr="00A73BED" w:rsidRDefault="00635239" w:rsidP="00635239">
            <w:pPr>
              <w:widowControl w:val="0"/>
              <w:jc w:val="center"/>
              <w:rPr>
                <w:rFonts w:ascii="Arial" w:hAnsi="Arial" w:cs="Arial"/>
                <w:bCs/>
                <w:sz w:val="20"/>
                <w:szCs w:val="20"/>
              </w:rPr>
            </w:pPr>
          </w:p>
        </w:tc>
        <w:tc>
          <w:tcPr>
            <w:tcW w:w="1198" w:type="dxa"/>
            <w:shd w:val="clear" w:color="auto" w:fill="FFFFFF" w:themeFill="background1"/>
            <w:vAlign w:val="center"/>
          </w:tcPr>
          <w:p w14:paraId="6C7008CC" w14:textId="34CEDCD6" w:rsidR="00635239" w:rsidRPr="006A0031" w:rsidRDefault="00635239" w:rsidP="00635239">
            <w:pPr>
              <w:widowControl w:val="0"/>
              <w:jc w:val="center"/>
              <w:rPr>
                <w:rFonts w:ascii="Arial" w:hAnsi="Arial" w:cs="Arial"/>
                <w:b/>
              </w:rPr>
            </w:pPr>
          </w:p>
        </w:tc>
        <w:tc>
          <w:tcPr>
            <w:tcW w:w="1186" w:type="dxa"/>
            <w:gridSpan w:val="2"/>
            <w:shd w:val="clear" w:color="auto" w:fill="auto"/>
            <w:vAlign w:val="center"/>
          </w:tcPr>
          <w:p w14:paraId="210E64E2" w14:textId="3B520035" w:rsidR="00635239" w:rsidRPr="00A73BED" w:rsidRDefault="00635239" w:rsidP="00635239">
            <w:pPr>
              <w:widowControl w:val="0"/>
              <w:jc w:val="center"/>
              <w:rPr>
                <w:bCs/>
              </w:rPr>
            </w:pPr>
          </w:p>
        </w:tc>
        <w:tc>
          <w:tcPr>
            <w:tcW w:w="2714" w:type="dxa"/>
            <w:shd w:val="clear" w:color="auto" w:fill="F2F2F2" w:themeFill="background1" w:themeFillShade="F2"/>
          </w:tcPr>
          <w:p w14:paraId="404105CC" w14:textId="64493034" w:rsidR="00635239" w:rsidRPr="006A0031" w:rsidRDefault="00635239" w:rsidP="00635239">
            <w:pPr>
              <w:widowControl w:val="0"/>
              <w:jc w:val="center"/>
              <w:rPr>
                <w:rFonts w:ascii="Arial" w:hAnsi="Arial" w:cs="Arial"/>
                <w:b/>
              </w:rPr>
            </w:pPr>
          </w:p>
        </w:tc>
      </w:tr>
      <w:tr w:rsidR="00635239" w:rsidRPr="006A0031" w14:paraId="7D9F1D88" w14:textId="77777777" w:rsidTr="00250271">
        <w:tc>
          <w:tcPr>
            <w:tcW w:w="1504" w:type="dxa"/>
            <w:shd w:val="clear" w:color="auto" w:fill="DEEAF6" w:themeFill="accent5" w:themeFillTint="33"/>
          </w:tcPr>
          <w:p w14:paraId="260E20A7" w14:textId="77777777" w:rsidR="00635239" w:rsidRDefault="00635239" w:rsidP="00635239">
            <w:pPr>
              <w:widowControl w:val="0"/>
              <w:jc w:val="center"/>
              <w:rPr>
                <w:rFonts w:ascii="Arial" w:hAnsi="Arial" w:cs="Arial"/>
                <w:b/>
              </w:rPr>
            </w:pPr>
          </w:p>
          <w:p w14:paraId="0B44D42D" w14:textId="319B18AB" w:rsidR="00635239" w:rsidRDefault="00635239" w:rsidP="00635239">
            <w:pPr>
              <w:widowControl w:val="0"/>
              <w:jc w:val="center"/>
              <w:rPr>
                <w:rFonts w:ascii="Arial" w:hAnsi="Arial" w:cs="Arial"/>
                <w:b/>
              </w:rPr>
            </w:pPr>
            <w:r>
              <w:rPr>
                <w:rFonts w:ascii="Arial" w:hAnsi="Arial" w:cs="Arial"/>
                <w:b/>
              </w:rPr>
              <w:t>27.01.25</w:t>
            </w:r>
          </w:p>
          <w:p w14:paraId="4D6ED913" w14:textId="77777777"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4</w:t>
            </w:r>
          </w:p>
          <w:p w14:paraId="67EAD320" w14:textId="772B55BC" w:rsidR="00635239" w:rsidRDefault="00635239" w:rsidP="00635239">
            <w:pPr>
              <w:widowControl w:val="0"/>
              <w:jc w:val="center"/>
              <w:rPr>
                <w:rFonts w:ascii="Arial" w:hAnsi="Arial" w:cs="Arial"/>
                <w:b/>
              </w:rPr>
            </w:pPr>
          </w:p>
        </w:tc>
        <w:tc>
          <w:tcPr>
            <w:tcW w:w="1223" w:type="dxa"/>
            <w:tcBorders>
              <w:bottom w:val="single" w:sz="4" w:space="0" w:color="auto"/>
            </w:tcBorders>
            <w:shd w:val="clear" w:color="auto" w:fill="FFFFFF" w:themeFill="background1"/>
            <w:vAlign w:val="center"/>
          </w:tcPr>
          <w:p w14:paraId="36B25DA0" w14:textId="77777777" w:rsidR="00635239" w:rsidRPr="009536EF" w:rsidRDefault="00635239" w:rsidP="00635239">
            <w:pPr>
              <w:widowControl w:val="0"/>
              <w:jc w:val="center"/>
              <w:rPr>
                <w:rFonts w:ascii="Arial" w:hAnsi="Arial" w:cs="Arial"/>
                <w:bCs/>
                <w:sz w:val="18"/>
                <w:szCs w:val="18"/>
              </w:rPr>
            </w:pPr>
          </w:p>
        </w:tc>
        <w:tc>
          <w:tcPr>
            <w:tcW w:w="1187" w:type="dxa"/>
            <w:shd w:val="clear" w:color="auto" w:fill="auto"/>
            <w:vAlign w:val="center"/>
          </w:tcPr>
          <w:p w14:paraId="73BE8549" w14:textId="77777777" w:rsidR="00635239" w:rsidRPr="009536EF" w:rsidRDefault="00635239" w:rsidP="00635239">
            <w:pPr>
              <w:widowControl w:val="0"/>
              <w:jc w:val="center"/>
              <w:rPr>
                <w:rFonts w:ascii="Arial" w:hAnsi="Arial" w:cs="Arial"/>
                <w:bCs/>
                <w:sz w:val="18"/>
                <w:szCs w:val="18"/>
              </w:rPr>
            </w:pPr>
          </w:p>
        </w:tc>
        <w:tc>
          <w:tcPr>
            <w:tcW w:w="1194" w:type="dxa"/>
            <w:gridSpan w:val="2"/>
            <w:shd w:val="clear" w:color="auto" w:fill="auto"/>
            <w:vAlign w:val="center"/>
          </w:tcPr>
          <w:p w14:paraId="6F0C2A44" w14:textId="77777777" w:rsidR="00635239" w:rsidRPr="00A73BED" w:rsidRDefault="00635239" w:rsidP="00635239">
            <w:pPr>
              <w:widowControl w:val="0"/>
              <w:jc w:val="center"/>
              <w:rPr>
                <w:rFonts w:ascii="Arial" w:hAnsi="Arial" w:cs="Arial"/>
                <w:bCs/>
                <w:sz w:val="20"/>
                <w:szCs w:val="20"/>
              </w:rPr>
            </w:pPr>
          </w:p>
        </w:tc>
        <w:tc>
          <w:tcPr>
            <w:tcW w:w="1198" w:type="dxa"/>
            <w:shd w:val="clear" w:color="auto" w:fill="FBE4D5" w:themeFill="accent2" w:themeFillTint="33"/>
            <w:vAlign w:val="center"/>
          </w:tcPr>
          <w:p w14:paraId="40BE7082" w14:textId="397347FA" w:rsidR="00635239" w:rsidRPr="00A73BED" w:rsidRDefault="00635239" w:rsidP="00635239">
            <w:pPr>
              <w:widowControl w:val="0"/>
              <w:jc w:val="center"/>
              <w:rPr>
                <w:rFonts w:ascii="Arial" w:hAnsi="Arial" w:cs="Arial"/>
                <w:bCs/>
                <w:sz w:val="20"/>
                <w:szCs w:val="20"/>
              </w:rPr>
            </w:pPr>
            <w:r w:rsidRPr="00A73BED">
              <w:rPr>
                <w:rFonts w:ascii="Arial" w:hAnsi="Arial" w:cs="Arial"/>
                <w:bCs/>
                <w:sz w:val="20"/>
                <w:szCs w:val="20"/>
              </w:rPr>
              <w:t>University day</w:t>
            </w:r>
          </w:p>
        </w:tc>
        <w:tc>
          <w:tcPr>
            <w:tcW w:w="1186" w:type="dxa"/>
            <w:gridSpan w:val="2"/>
            <w:shd w:val="clear" w:color="auto" w:fill="auto"/>
            <w:vAlign w:val="center"/>
          </w:tcPr>
          <w:p w14:paraId="64EF042A" w14:textId="77777777" w:rsidR="00635239" w:rsidRPr="00A73BED" w:rsidRDefault="00635239" w:rsidP="00635239">
            <w:pPr>
              <w:widowControl w:val="0"/>
              <w:jc w:val="center"/>
              <w:rPr>
                <w:bCs/>
              </w:rPr>
            </w:pPr>
          </w:p>
        </w:tc>
        <w:tc>
          <w:tcPr>
            <w:tcW w:w="2714" w:type="dxa"/>
            <w:shd w:val="clear" w:color="auto" w:fill="F2F2F2" w:themeFill="background1" w:themeFillShade="F2"/>
          </w:tcPr>
          <w:p w14:paraId="407FB066" w14:textId="77777777" w:rsidR="00635239" w:rsidRPr="006A0031" w:rsidRDefault="00635239" w:rsidP="00635239">
            <w:pPr>
              <w:widowControl w:val="0"/>
              <w:jc w:val="center"/>
              <w:rPr>
                <w:rFonts w:ascii="Arial" w:hAnsi="Arial" w:cs="Arial"/>
                <w:b/>
              </w:rPr>
            </w:pPr>
          </w:p>
        </w:tc>
      </w:tr>
      <w:tr w:rsidR="00635239" w:rsidRPr="006A0031" w14:paraId="53DD067D" w14:textId="77777777" w:rsidTr="00250271">
        <w:trPr>
          <w:trHeight w:val="747"/>
        </w:trPr>
        <w:tc>
          <w:tcPr>
            <w:tcW w:w="1504" w:type="dxa"/>
            <w:shd w:val="clear" w:color="auto" w:fill="DEEAF6" w:themeFill="accent5" w:themeFillTint="33"/>
          </w:tcPr>
          <w:p w14:paraId="36171923" w14:textId="77777777" w:rsidR="00635239" w:rsidRDefault="00635239" w:rsidP="00635239">
            <w:pPr>
              <w:widowControl w:val="0"/>
              <w:jc w:val="center"/>
              <w:rPr>
                <w:rFonts w:ascii="Arial" w:hAnsi="Arial" w:cs="Arial"/>
                <w:b/>
              </w:rPr>
            </w:pPr>
          </w:p>
          <w:p w14:paraId="5E0EDD25" w14:textId="6BEED7CB" w:rsidR="00635239" w:rsidRDefault="00635239" w:rsidP="00635239">
            <w:pPr>
              <w:widowControl w:val="0"/>
              <w:jc w:val="center"/>
              <w:rPr>
                <w:rFonts w:ascii="Arial" w:hAnsi="Arial" w:cs="Arial"/>
                <w:b/>
              </w:rPr>
            </w:pPr>
            <w:r>
              <w:rPr>
                <w:rFonts w:ascii="Arial" w:hAnsi="Arial" w:cs="Arial"/>
                <w:b/>
              </w:rPr>
              <w:t>03.02.25</w:t>
            </w:r>
          </w:p>
          <w:p w14:paraId="50E4AEE6" w14:textId="77777777"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5</w:t>
            </w:r>
          </w:p>
          <w:p w14:paraId="0AE151CE" w14:textId="44D974BE" w:rsidR="00635239" w:rsidRPr="00EC4266" w:rsidRDefault="00635239" w:rsidP="00635239">
            <w:pPr>
              <w:widowControl w:val="0"/>
              <w:jc w:val="center"/>
              <w:rPr>
                <w:rFonts w:ascii="Arial" w:hAnsi="Arial" w:cs="Arial"/>
                <w:bCs/>
              </w:rPr>
            </w:pPr>
          </w:p>
        </w:tc>
        <w:tc>
          <w:tcPr>
            <w:tcW w:w="1223" w:type="dxa"/>
            <w:tcBorders>
              <w:bottom w:val="single" w:sz="4" w:space="0" w:color="auto"/>
            </w:tcBorders>
            <w:shd w:val="clear" w:color="auto" w:fill="FFFFFF" w:themeFill="background1"/>
            <w:vAlign w:val="center"/>
          </w:tcPr>
          <w:p w14:paraId="010BFF8A" w14:textId="44E1CD7C" w:rsidR="00635239" w:rsidRPr="00A73BED" w:rsidRDefault="00635239" w:rsidP="00635239">
            <w:pPr>
              <w:widowControl w:val="0"/>
              <w:jc w:val="center"/>
              <w:rPr>
                <w:rFonts w:ascii="Arial" w:hAnsi="Arial" w:cs="Arial"/>
                <w:bCs/>
              </w:rPr>
            </w:pPr>
          </w:p>
        </w:tc>
        <w:tc>
          <w:tcPr>
            <w:tcW w:w="1187" w:type="dxa"/>
            <w:shd w:val="clear" w:color="auto" w:fill="auto"/>
            <w:vAlign w:val="center"/>
          </w:tcPr>
          <w:p w14:paraId="44571159" w14:textId="2F0EEFEA" w:rsidR="00635239" w:rsidRPr="00A73BED" w:rsidRDefault="00635239" w:rsidP="00635239">
            <w:pPr>
              <w:widowControl w:val="0"/>
              <w:jc w:val="center"/>
              <w:rPr>
                <w:rFonts w:ascii="Arial" w:hAnsi="Arial" w:cs="Arial"/>
                <w:bCs/>
              </w:rPr>
            </w:pPr>
          </w:p>
        </w:tc>
        <w:tc>
          <w:tcPr>
            <w:tcW w:w="1194" w:type="dxa"/>
            <w:gridSpan w:val="2"/>
            <w:shd w:val="clear" w:color="auto" w:fill="auto"/>
            <w:vAlign w:val="center"/>
          </w:tcPr>
          <w:p w14:paraId="5B41505C" w14:textId="17D059BA"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73B4B43B" w14:textId="15A7B6C4" w:rsidR="00635239" w:rsidRPr="006A0031"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shd w:val="clear" w:color="auto" w:fill="auto"/>
            <w:vAlign w:val="center"/>
          </w:tcPr>
          <w:p w14:paraId="76734154" w14:textId="53DECFE3" w:rsidR="00635239" w:rsidRPr="006A0031" w:rsidRDefault="00635239" w:rsidP="00635239">
            <w:pPr>
              <w:widowControl w:val="0"/>
              <w:jc w:val="center"/>
              <w:rPr>
                <w:rFonts w:ascii="Arial" w:hAnsi="Arial" w:cs="Arial"/>
                <w:b/>
              </w:rPr>
            </w:pPr>
          </w:p>
        </w:tc>
        <w:tc>
          <w:tcPr>
            <w:tcW w:w="2714" w:type="dxa"/>
            <w:shd w:val="clear" w:color="auto" w:fill="F2F2F2" w:themeFill="background1" w:themeFillShade="F2"/>
          </w:tcPr>
          <w:p w14:paraId="3E9E2422" w14:textId="62720C5C" w:rsidR="00635239" w:rsidRPr="006A0031" w:rsidRDefault="00635239" w:rsidP="00635239">
            <w:pPr>
              <w:widowControl w:val="0"/>
              <w:jc w:val="center"/>
              <w:rPr>
                <w:rFonts w:ascii="Arial" w:hAnsi="Arial" w:cs="Arial"/>
                <w:b/>
              </w:rPr>
            </w:pPr>
          </w:p>
        </w:tc>
      </w:tr>
      <w:tr w:rsidR="00635239" w:rsidRPr="006A0031" w14:paraId="5249E5F3" w14:textId="77777777" w:rsidTr="00250271">
        <w:trPr>
          <w:trHeight w:val="776"/>
        </w:trPr>
        <w:tc>
          <w:tcPr>
            <w:tcW w:w="1504" w:type="dxa"/>
            <w:shd w:val="clear" w:color="auto" w:fill="DEEAF6" w:themeFill="accent5" w:themeFillTint="33"/>
          </w:tcPr>
          <w:p w14:paraId="17C77E92" w14:textId="77777777" w:rsidR="00635239" w:rsidRDefault="00635239" w:rsidP="00635239">
            <w:pPr>
              <w:widowControl w:val="0"/>
              <w:jc w:val="center"/>
              <w:rPr>
                <w:rFonts w:ascii="Arial" w:hAnsi="Arial" w:cs="Arial"/>
                <w:b/>
              </w:rPr>
            </w:pPr>
          </w:p>
          <w:p w14:paraId="1B321B66" w14:textId="77777777" w:rsidR="00635239" w:rsidRDefault="00635239" w:rsidP="00635239">
            <w:pPr>
              <w:widowControl w:val="0"/>
              <w:jc w:val="center"/>
              <w:rPr>
                <w:rFonts w:ascii="Arial" w:hAnsi="Arial" w:cs="Arial"/>
                <w:b/>
              </w:rPr>
            </w:pPr>
            <w:r>
              <w:rPr>
                <w:rFonts w:ascii="Arial" w:hAnsi="Arial" w:cs="Arial"/>
                <w:b/>
              </w:rPr>
              <w:t>10.02.25</w:t>
            </w:r>
          </w:p>
          <w:p w14:paraId="70167E40" w14:textId="6946F583"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6</w:t>
            </w:r>
          </w:p>
          <w:p w14:paraId="6871A0DB" w14:textId="320A6727" w:rsidR="00635239" w:rsidRDefault="00635239" w:rsidP="00635239">
            <w:pPr>
              <w:widowControl w:val="0"/>
              <w:jc w:val="center"/>
              <w:rPr>
                <w:rFonts w:ascii="Arial" w:hAnsi="Arial" w:cs="Arial"/>
                <w:b/>
              </w:rPr>
            </w:pPr>
          </w:p>
        </w:tc>
        <w:tc>
          <w:tcPr>
            <w:tcW w:w="1223" w:type="dxa"/>
            <w:tcBorders>
              <w:bottom w:val="single" w:sz="4" w:space="0" w:color="auto"/>
            </w:tcBorders>
            <w:shd w:val="clear" w:color="auto" w:fill="auto"/>
            <w:vAlign w:val="center"/>
          </w:tcPr>
          <w:p w14:paraId="6A34EADE" w14:textId="77777777" w:rsidR="00635239" w:rsidRPr="00A73BED" w:rsidRDefault="00635239" w:rsidP="00635239">
            <w:pPr>
              <w:widowControl w:val="0"/>
              <w:jc w:val="center"/>
              <w:rPr>
                <w:rFonts w:ascii="Arial" w:hAnsi="Arial" w:cs="Arial"/>
                <w:bCs/>
              </w:rPr>
            </w:pPr>
          </w:p>
        </w:tc>
        <w:tc>
          <w:tcPr>
            <w:tcW w:w="1187" w:type="dxa"/>
            <w:shd w:val="clear" w:color="auto" w:fill="auto"/>
            <w:vAlign w:val="center"/>
          </w:tcPr>
          <w:p w14:paraId="0B23236A" w14:textId="77777777" w:rsidR="00635239" w:rsidRPr="00A73BED" w:rsidRDefault="00635239" w:rsidP="00635239">
            <w:pPr>
              <w:widowControl w:val="0"/>
              <w:jc w:val="center"/>
              <w:rPr>
                <w:rFonts w:ascii="Arial" w:hAnsi="Arial" w:cs="Arial"/>
                <w:bCs/>
              </w:rPr>
            </w:pPr>
          </w:p>
        </w:tc>
        <w:tc>
          <w:tcPr>
            <w:tcW w:w="1194" w:type="dxa"/>
            <w:gridSpan w:val="2"/>
            <w:shd w:val="clear" w:color="auto" w:fill="auto"/>
            <w:vAlign w:val="center"/>
          </w:tcPr>
          <w:p w14:paraId="5E124809" w14:textId="3C54B1A0"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7E6279C0" w14:textId="347ED117" w:rsidR="00635239"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shd w:val="clear" w:color="auto" w:fill="auto"/>
            <w:vAlign w:val="center"/>
          </w:tcPr>
          <w:p w14:paraId="22E5BDF4" w14:textId="77777777" w:rsidR="00635239" w:rsidRPr="003A657B" w:rsidRDefault="00635239" w:rsidP="00635239">
            <w:pPr>
              <w:widowControl w:val="0"/>
              <w:jc w:val="center"/>
              <w:rPr>
                <w:rFonts w:ascii="Arial" w:hAnsi="Arial" w:cs="Arial"/>
                <w:bCs/>
                <w:sz w:val="20"/>
                <w:szCs w:val="20"/>
              </w:rPr>
            </w:pPr>
          </w:p>
        </w:tc>
        <w:tc>
          <w:tcPr>
            <w:tcW w:w="2714" w:type="dxa"/>
            <w:shd w:val="clear" w:color="auto" w:fill="F2F2F2" w:themeFill="background1" w:themeFillShade="F2"/>
          </w:tcPr>
          <w:p w14:paraId="62B4EF36" w14:textId="670A3FFA" w:rsidR="00635239" w:rsidRDefault="00635239" w:rsidP="00635239">
            <w:pPr>
              <w:widowControl w:val="0"/>
              <w:jc w:val="center"/>
              <w:rPr>
                <w:rFonts w:ascii="Arial" w:hAnsi="Arial" w:cs="Arial"/>
                <w:sz w:val="16"/>
                <w:szCs w:val="16"/>
              </w:rPr>
            </w:pPr>
          </w:p>
        </w:tc>
      </w:tr>
      <w:tr w:rsidR="00635239" w:rsidRPr="006A0031" w14:paraId="3B27B1DF" w14:textId="77777777" w:rsidTr="00250271">
        <w:trPr>
          <w:trHeight w:val="517"/>
        </w:trPr>
        <w:tc>
          <w:tcPr>
            <w:tcW w:w="1504" w:type="dxa"/>
            <w:shd w:val="clear" w:color="auto" w:fill="DEEAF6" w:themeFill="accent5" w:themeFillTint="33"/>
            <w:vAlign w:val="center"/>
          </w:tcPr>
          <w:p w14:paraId="5C0A3219" w14:textId="7C028A5F" w:rsidR="00635239" w:rsidRDefault="00635239" w:rsidP="00635239">
            <w:pPr>
              <w:widowControl w:val="0"/>
              <w:jc w:val="center"/>
              <w:rPr>
                <w:rFonts w:ascii="Arial" w:hAnsi="Arial" w:cs="Arial"/>
                <w:b/>
              </w:rPr>
            </w:pPr>
            <w:r>
              <w:rPr>
                <w:rFonts w:ascii="Arial" w:hAnsi="Arial" w:cs="Arial"/>
                <w:b/>
              </w:rPr>
              <w:t>17.02.25</w:t>
            </w:r>
          </w:p>
        </w:tc>
        <w:tc>
          <w:tcPr>
            <w:tcW w:w="5988" w:type="dxa"/>
            <w:gridSpan w:val="7"/>
            <w:tcBorders>
              <w:bottom w:val="single" w:sz="4" w:space="0" w:color="auto"/>
              <w:tr2bl w:val="nil"/>
            </w:tcBorders>
            <w:shd w:val="clear" w:color="auto" w:fill="D9D9D9" w:themeFill="background1" w:themeFillShade="D9"/>
            <w:vAlign w:val="center"/>
          </w:tcPr>
          <w:p w14:paraId="1194A49C" w14:textId="542D65E5" w:rsidR="00635239" w:rsidRPr="006A0031" w:rsidRDefault="00635239" w:rsidP="00635239">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714" w:type="dxa"/>
            <w:shd w:val="clear" w:color="auto" w:fill="F2F2F2" w:themeFill="background1" w:themeFillShade="F2"/>
            <w:vAlign w:val="center"/>
          </w:tcPr>
          <w:p w14:paraId="0E7BB6FD" w14:textId="6CAAD9DB" w:rsidR="00635239" w:rsidRPr="008D24BA" w:rsidRDefault="00635239" w:rsidP="00635239">
            <w:pPr>
              <w:widowControl w:val="0"/>
              <w:rPr>
                <w:rFonts w:ascii="Arial" w:hAnsi="Arial" w:cs="Arial"/>
                <w:b/>
                <w:sz w:val="16"/>
                <w:szCs w:val="16"/>
              </w:rPr>
            </w:pPr>
          </w:p>
        </w:tc>
      </w:tr>
    </w:tbl>
    <w:p w14:paraId="27CE3A5D" w14:textId="426CA922" w:rsidR="00FB5055" w:rsidRPr="00FB5055" w:rsidRDefault="00FB5055" w:rsidP="00FB5055">
      <w:pPr>
        <w:rPr>
          <w:rFonts w:ascii="Arial" w:hAnsi="Arial" w:cs="Arial"/>
          <w:sz w:val="22"/>
          <w:szCs w:val="22"/>
        </w:rPr>
      </w:pPr>
    </w:p>
    <w:p w14:paraId="4F6EED29" w14:textId="2DD7BC01" w:rsidR="009F2AC3" w:rsidRDefault="009F2AC3" w:rsidP="00FB5055">
      <w:r>
        <w:br w:type="page"/>
      </w:r>
    </w:p>
    <w:p w14:paraId="5330F67D" w14:textId="4AF3BFC6" w:rsidR="00D00C52" w:rsidRDefault="00D00C52" w:rsidP="00C81211">
      <w:pPr>
        <w:pStyle w:val="Heading3"/>
      </w:pPr>
      <w:bookmarkStart w:id="9" w:name="_Toc185583234"/>
      <w:r>
        <w:lastRenderedPageBreak/>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049215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 within your 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2E0C1F"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0"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7117"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567"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615EB0">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7117"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learning plans and any associated resources</w:t>
            </w:r>
          </w:p>
          <w:p w14:paraId="67D9F821" w14:textId="03ECBE39"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learning plan and a record-keeping sheet for TAs </w:t>
            </w:r>
            <w:r w:rsidR="00F42F71">
              <w:rPr>
                <w:rFonts w:asciiTheme="minorHAnsi" w:hAnsiTheme="minorHAnsi" w:cstheme="minorHAnsi"/>
                <w:sz w:val="22"/>
                <w:szCs w:val="22"/>
              </w:rPr>
              <w:t>and any observer</w:t>
            </w:r>
          </w:p>
        </w:tc>
        <w:tc>
          <w:tcPr>
            <w:tcW w:w="567"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615EB0">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7117" w:type="dxa"/>
            <w:vAlign w:val="center"/>
          </w:tcPr>
          <w:p w14:paraId="15B77923" w14:textId="1C4977D5"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sidR="00635239">
              <w:rPr>
                <w:rFonts w:asciiTheme="minorHAnsi" w:hAnsiTheme="minorHAnsi" w:cstheme="minorHAnsi"/>
                <w:sz w:val="22"/>
                <w:szCs w:val="22"/>
              </w:rPr>
              <w:t>you</w:t>
            </w:r>
            <w:r w:rsidR="00F42F71">
              <w:rPr>
                <w:rFonts w:asciiTheme="minorHAnsi" w:hAnsiTheme="minorHAnsi" w:cstheme="minorHAnsi"/>
                <w:sz w:val="22"/>
                <w:szCs w:val="22"/>
              </w:rPr>
              <w:t xml:space="preserve"> are </w:t>
            </w:r>
            <w:r w:rsidRPr="002E0C1F">
              <w:rPr>
                <w:rFonts w:asciiTheme="minorHAnsi" w:hAnsiTheme="minorHAnsi" w:cstheme="minorHAnsi"/>
                <w:sz w:val="22"/>
                <w:szCs w:val="22"/>
              </w:rPr>
              <w:t xml:space="preserve">teaching. </w:t>
            </w:r>
          </w:p>
          <w:p w14:paraId="3AAF03AA" w14:textId="56A9D8CF"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plans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w:t>
            </w:r>
            <w:r w:rsidR="00F42F71">
              <w:rPr>
                <w:rFonts w:asciiTheme="minorHAnsi" w:hAnsiTheme="minorHAnsi" w:cstheme="minorHAnsi"/>
                <w:sz w:val="22"/>
                <w:szCs w:val="22"/>
              </w:rPr>
              <w:t>SPRING</w:t>
            </w:r>
            <w:r w:rsidRPr="002E0C1F">
              <w:rPr>
                <w:rFonts w:asciiTheme="minorHAnsi" w:hAnsiTheme="minorHAnsi" w:cstheme="minorHAnsi"/>
                <w:sz w:val="22"/>
                <w:szCs w:val="22"/>
              </w:rPr>
              <w:t xml:space="preserve">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567"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F42F71" w:rsidRPr="002E0C1F" w14:paraId="6CB113AD" w14:textId="77777777" w:rsidTr="00615EB0">
        <w:trPr>
          <w:trHeight w:val="547"/>
        </w:trPr>
        <w:tc>
          <w:tcPr>
            <w:tcW w:w="2376" w:type="dxa"/>
            <w:vAlign w:val="center"/>
          </w:tcPr>
          <w:p w14:paraId="572868D1"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3FB7B615" w14:textId="77777777" w:rsidR="00F42F71" w:rsidRPr="002E0C1F" w:rsidRDefault="00F42F71" w:rsidP="00F42F71">
            <w:pPr>
              <w:spacing w:before="20" w:after="20"/>
              <w:rPr>
                <w:rFonts w:asciiTheme="minorHAnsi" w:hAnsiTheme="minorHAnsi" w:cstheme="minorHAnsi"/>
                <w:b/>
                <w:caps/>
                <w:szCs w:val="20"/>
              </w:rPr>
            </w:pPr>
          </w:p>
        </w:tc>
        <w:tc>
          <w:tcPr>
            <w:tcW w:w="7117" w:type="dxa"/>
          </w:tcPr>
          <w:p w14:paraId="4449F8B6" w14:textId="77777777" w:rsidR="00F42F71" w:rsidRPr="002E0C1F" w:rsidRDefault="00F42F71" w:rsidP="00F42F71">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Pr="002E0C1F">
              <w:rPr>
                <w:rFonts w:asciiTheme="minorHAnsi" w:hAnsiTheme="minorHAnsi" w:cstheme="minorHAnsi"/>
                <w:i/>
                <w:sz w:val="20"/>
                <w:szCs w:val="20"/>
              </w:rPr>
              <w:t>e.g., record-keeping sheets, ‘post-it’ notes, samples of marked work/annotated work against objectives</w:t>
            </w:r>
          </w:p>
          <w:p w14:paraId="64D72F56"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2E3FF28D" w14:textId="77777777"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Information about individual needs e.g., EHCPs etc.</w:t>
            </w:r>
          </w:p>
          <w:p w14:paraId="05D12CD5" w14:textId="6648CBCF"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567" w:type="dxa"/>
          </w:tcPr>
          <w:p w14:paraId="44B19BC1"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7023CDA7" w14:textId="77777777" w:rsidTr="00615EB0">
        <w:trPr>
          <w:trHeight w:val="1056"/>
        </w:trPr>
        <w:tc>
          <w:tcPr>
            <w:tcW w:w="2376" w:type="dxa"/>
            <w:vAlign w:val="center"/>
          </w:tcPr>
          <w:p w14:paraId="5EE0149B"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7117" w:type="dxa"/>
          </w:tcPr>
          <w:p w14:paraId="558374EB" w14:textId="03F1096A" w:rsidR="00F42F71" w:rsidRPr="008D7148" w:rsidRDefault="00F42F71" w:rsidP="00F42F71">
            <w:pPr>
              <w:spacing w:before="20" w:after="20"/>
              <w:rPr>
                <w:rFonts w:asciiTheme="minorHAnsi" w:hAnsiTheme="minorHAnsi" w:cstheme="minorHAnsi"/>
                <w:sz w:val="22"/>
                <w:szCs w:val="22"/>
              </w:rPr>
            </w:pPr>
            <w:r w:rsidRPr="008D7148">
              <w:rPr>
                <w:rFonts w:asciiTheme="minorHAnsi" w:hAnsiTheme="minorHAnsi" w:cstheme="minorHAnsi"/>
                <w:sz w:val="22"/>
                <w:szCs w:val="22"/>
              </w:rPr>
              <w:t>Systematically organised e.g., by week and/or subject, to include</w:t>
            </w:r>
          </w:p>
          <w:p w14:paraId="2F2949D1"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31AB1A90" w:rsidR="00F42F7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and/or Weekly </w:t>
            </w:r>
            <w:r w:rsidRPr="008D7148">
              <w:rPr>
                <w:rFonts w:asciiTheme="minorHAnsi" w:hAnsiTheme="minorHAnsi" w:cstheme="minorHAnsi"/>
                <w:sz w:val="22"/>
                <w:szCs w:val="22"/>
              </w:rPr>
              <w:t>Learning 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 or changes you have made, </w:t>
            </w:r>
            <w:r w:rsidRPr="00423F99">
              <w:rPr>
                <w:rFonts w:asciiTheme="minorHAnsi" w:hAnsiTheme="minorHAnsi" w:cstheme="minorHAnsi"/>
                <w:sz w:val="22"/>
                <w:szCs w:val="22"/>
              </w:rPr>
              <w:t>and any associated resources</w:t>
            </w:r>
          </w:p>
          <w:p w14:paraId="0065F235" w14:textId="77777777" w:rsidR="00F42F71" w:rsidRPr="00423F99"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F42F71" w:rsidRPr="002E0C1F" w:rsidRDefault="00F42F71" w:rsidP="00F42F71">
            <w:pPr>
              <w:tabs>
                <w:tab w:val="num" w:pos="459"/>
              </w:tabs>
              <w:spacing w:before="20" w:after="20"/>
              <w:ind w:left="34"/>
              <w:rPr>
                <w:rFonts w:asciiTheme="minorHAnsi" w:hAnsiTheme="minorHAnsi" w:cstheme="minorHAnsi"/>
                <w:i/>
                <w:sz w:val="22"/>
                <w:szCs w:val="22"/>
              </w:rPr>
            </w:pPr>
          </w:p>
        </w:tc>
        <w:tc>
          <w:tcPr>
            <w:tcW w:w="567" w:type="dxa"/>
          </w:tcPr>
          <w:p w14:paraId="25E8D443"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62658DA0" w14:textId="77777777" w:rsidTr="00615EB0">
        <w:tc>
          <w:tcPr>
            <w:tcW w:w="2376" w:type="dxa"/>
          </w:tcPr>
          <w:p w14:paraId="28956C2A"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7117" w:type="dxa"/>
            <w:vAlign w:val="center"/>
          </w:tcPr>
          <w:p w14:paraId="076361B3" w14:textId="6444FD0D" w:rsidR="00F42F71" w:rsidRPr="002E0C1F"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Pr="002E0C1F">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2E0C1F"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791513BE" w:rsidR="00302BFD" w:rsidRDefault="00E72827" w:rsidP="00F97631">
      <w:pPr>
        <w:widowControl w:val="0"/>
        <w:jc w:val="center"/>
        <w:rPr>
          <w:rFonts w:asciiTheme="minorHAnsi" w:hAnsiTheme="minorHAnsi" w:cstheme="minorHAnsi"/>
          <w:bCs/>
          <w:sz w:val="32"/>
          <w:szCs w:val="32"/>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w:t>
      </w:r>
      <w:proofErr w:type="gramStart"/>
      <w:r w:rsidR="00EE3708">
        <w:rPr>
          <w:rFonts w:asciiTheme="minorHAnsi" w:hAnsiTheme="minorHAnsi" w:cstheme="minorHAnsi"/>
          <w:bCs/>
          <w:sz w:val="32"/>
          <w:szCs w:val="32"/>
        </w:rPr>
        <w:t>including:</w:t>
      </w:r>
      <w:proofErr w:type="gramEnd"/>
      <w:r w:rsidR="00EE3708">
        <w:rPr>
          <w:rFonts w:asciiTheme="minorHAnsi" w:hAnsiTheme="minorHAnsi" w:cstheme="minorHAnsi"/>
          <w:bCs/>
          <w:sz w:val="32"/>
          <w:szCs w:val="32"/>
        </w:rPr>
        <w:t xml:space="preserve">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615EB0">
        <w:rPr>
          <w:rFonts w:asciiTheme="minorHAnsi" w:hAnsiTheme="minorHAnsi" w:cstheme="minorHAnsi"/>
          <w:bCs/>
          <w:sz w:val="32"/>
          <w:szCs w:val="32"/>
        </w:rPr>
        <w:t xml:space="preserve">please see </w:t>
      </w:r>
      <w:r w:rsidR="006170FE" w:rsidRPr="00615EB0">
        <w:rPr>
          <w:rFonts w:asciiTheme="minorHAnsi" w:hAnsiTheme="minorHAnsi" w:cstheme="minorHAnsi"/>
          <w:bCs/>
          <w:sz w:val="32"/>
          <w:szCs w:val="32"/>
        </w:rPr>
        <w:t xml:space="preserve">section </w:t>
      </w:r>
      <w:r w:rsidR="005E4211" w:rsidRPr="00615EB0">
        <w:rPr>
          <w:rFonts w:asciiTheme="minorHAnsi" w:hAnsiTheme="minorHAnsi" w:cstheme="minorHAnsi"/>
          <w:bCs/>
          <w:sz w:val="32"/>
          <w:szCs w:val="32"/>
        </w:rPr>
        <w:t>9</w:t>
      </w:r>
      <w:r w:rsidR="006170FE" w:rsidRPr="00615EB0">
        <w:rPr>
          <w:rFonts w:asciiTheme="minorHAnsi" w:hAnsiTheme="minorHAnsi" w:cstheme="minorHAnsi"/>
          <w:bCs/>
          <w:sz w:val="32"/>
          <w:szCs w:val="32"/>
        </w:rPr>
        <w:t xml:space="preserve"> </w:t>
      </w:r>
      <w:r w:rsidR="006170FE" w:rsidRPr="001E6BE5">
        <w:rPr>
          <w:rFonts w:asciiTheme="minorHAnsi" w:hAnsiTheme="minorHAnsi" w:cstheme="minorHAnsi"/>
          <w:bCs/>
          <w:sz w:val="32"/>
          <w:szCs w:val="32"/>
        </w:rPr>
        <w:t>(p1</w:t>
      </w:r>
      <w:r w:rsidR="00615EB0" w:rsidRPr="001E6BE5">
        <w:rPr>
          <w:rFonts w:asciiTheme="minorHAnsi" w:hAnsiTheme="minorHAnsi" w:cstheme="minorHAnsi"/>
          <w:bCs/>
          <w:sz w:val="32"/>
          <w:szCs w:val="32"/>
        </w:rPr>
        <w:t>5</w:t>
      </w:r>
      <w:r w:rsidR="006170FE" w:rsidRPr="001E6BE5">
        <w:rPr>
          <w:rFonts w:asciiTheme="minorHAnsi" w:hAnsiTheme="minorHAnsi" w:cstheme="minorHAnsi"/>
          <w:bCs/>
          <w:sz w:val="32"/>
          <w:szCs w:val="32"/>
        </w:rPr>
        <w:t>)</w:t>
      </w:r>
    </w:p>
    <w:p w14:paraId="6856C302" w14:textId="77777777" w:rsidR="00D65BEC" w:rsidRDefault="00D65BEC" w:rsidP="00F97631">
      <w:pPr>
        <w:widowControl w:val="0"/>
        <w:jc w:val="center"/>
        <w:rPr>
          <w:rFonts w:asciiTheme="minorHAnsi" w:hAnsiTheme="minorHAnsi" w:cstheme="minorHAnsi"/>
          <w:bCs/>
          <w:sz w:val="32"/>
          <w:szCs w:val="32"/>
        </w:rPr>
      </w:pPr>
    </w:p>
    <w:p w14:paraId="4B0A8C4C" w14:textId="71152C2F" w:rsidR="00636256" w:rsidRDefault="00D65BEC" w:rsidP="00950ABB">
      <w:pPr>
        <w:widowControl w:val="0"/>
        <w:jc w:val="center"/>
        <w:rPr>
          <w:b/>
          <w:bCs/>
        </w:rPr>
      </w:pPr>
      <w:r w:rsidRPr="00D65BEC">
        <w:rPr>
          <w:rFonts w:asciiTheme="minorHAnsi" w:hAnsiTheme="minorHAnsi" w:cstheme="minorHAnsi"/>
          <w:b/>
          <w:sz w:val="32"/>
          <w:szCs w:val="32"/>
        </w:rPr>
        <w:t xml:space="preserve">ALL PLANNING and RECORD KEEPING SHOULD BE KEPT </w:t>
      </w:r>
      <w:r w:rsidR="00950ABB">
        <w:rPr>
          <w:rFonts w:asciiTheme="minorHAnsi" w:hAnsiTheme="minorHAnsi" w:cstheme="minorHAnsi"/>
          <w:b/>
          <w:sz w:val="32"/>
          <w:szCs w:val="32"/>
        </w:rPr>
        <w:t xml:space="preserve">EITHER </w:t>
      </w:r>
      <w:r w:rsidRPr="00D65BEC">
        <w:rPr>
          <w:rFonts w:asciiTheme="minorHAnsi" w:hAnsiTheme="minorHAnsi" w:cstheme="minorHAnsi"/>
          <w:b/>
          <w:sz w:val="32"/>
          <w:szCs w:val="32"/>
        </w:rPr>
        <w:t>IN A PAPER-BASED FILE</w:t>
      </w:r>
      <w:r w:rsidR="00950ABB">
        <w:rPr>
          <w:rFonts w:asciiTheme="minorHAnsi" w:hAnsiTheme="minorHAnsi" w:cstheme="minorHAnsi"/>
          <w:b/>
          <w:sz w:val="32"/>
          <w:szCs w:val="32"/>
        </w:rPr>
        <w:t xml:space="preserve"> OR AN ELECTRONIC FILE THAT ALL RELEVANT PARTIES CAN EASILY ACCESS</w:t>
      </w:r>
      <w:bookmarkStart w:id="11" w:name="_Toc431298128"/>
      <w:r w:rsidR="00AC5113">
        <w:rPr>
          <w:b/>
          <w:bCs/>
        </w:rPr>
        <w:br w:type="page"/>
      </w:r>
    </w:p>
    <w:p w14:paraId="4901AF82" w14:textId="30F670C7" w:rsidR="00636256" w:rsidRDefault="00D00C52" w:rsidP="00C81211">
      <w:pPr>
        <w:pStyle w:val="Heading3"/>
      </w:pPr>
      <w:bookmarkStart w:id="12" w:name="_Toc185583235"/>
      <w:r>
        <w:lastRenderedPageBreak/>
        <w:t>WEEKLY GUIDANCE</w:t>
      </w:r>
      <w:bookmarkEnd w:id="12"/>
    </w:p>
    <w:p w14:paraId="422E4BAD" w14:textId="77777777" w:rsidR="00D00C52" w:rsidRDefault="00D00C52">
      <w:pPr>
        <w:rPr>
          <w:b/>
          <w:bCs/>
        </w:rPr>
      </w:pPr>
    </w:p>
    <w:bookmarkEnd w:id="11"/>
    <w:p w14:paraId="359D3749" w14:textId="5640AE24"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w:t>
      </w:r>
      <w:r w:rsidR="00635239" w:rsidRPr="00867DEC">
        <w:rPr>
          <w:rFonts w:asciiTheme="minorHAnsi" w:hAnsiTheme="minorHAnsi" w:cstheme="minorHAnsi"/>
        </w:rPr>
        <w:t>can</w:t>
      </w:r>
      <w:r w:rsidRPr="00867DEC">
        <w:rPr>
          <w:rFonts w:asciiTheme="minorHAnsi" w:hAnsiTheme="minorHAnsi" w:cstheme="minorHAnsi"/>
        </w:rPr>
        <w:t xml:space="preserve">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528CE644" w:rsidR="000D35B4" w:rsidRPr="00D65BEC" w:rsidRDefault="000D35B4" w:rsidP="000D35B4">
      <w:pPr>
        <w:rPr>
          <w:rFonts w:asciiTheme="minorHAnsi" w:hAnsiTheme="minorHAnsi" w:cstheme="minorHAnsi"/>
        </w:rPr>
      </w:pPr>
      <w:r w:rsidRPr="00D65BEC">
        <w:rPr>
          <w:rFonts w:asciiTheme="minorHAnsi" w:hAnsiTheme="minorHAnsi" w:cstheme="minorHAnsi"/>
        </w:rPr>
        <w:t xml:space="preserve">Guidance for </w:t>
      </w:r>
      <w:r w:rsidR="005362AE">
        <w:rPr>
          <w:rFonts w:asciiTheme="minorHAnsi" w:hAnsiTheme="minorHAnsi" w:cstheme="minorHAnsi"/>
        </w:rPr>
        <w:t xml:space="preserve">the </w:t>
      </w:r>
      <w:r w:rsidRPr="00D65BEC">
        <w:rPr>
          <w:rFonts w:asciiTheme="minorHAnsi" w:hAnsiTheme="minorHAnsi" w:cstheme="minorHAnsi"/>
        </w:rPr>
        <w:t>term 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with suggested foci.  A separate ‘weekly’ checklist to help trainees stay on track and to support them in meeting expectations in the role as class teacher can also be found this section. </w:t>
      </w:r>
    </w:p>
    <w:tbl>
      <w:tblPr>
        <w:tblpPr w:leftFromText="180" w:rightFromText="180" w:vertAnchor="text" w:horzAnchor="margin" w:tblpY="2782"/>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DC5979" w:rsidRPr="00102232" w14:paraId="74F82A12" w14:textId="77777777" w:rsidTr="00DC5979">
        <w:trPr>
          <w:cantSplit/>
          <w:trHeight w:val="470"/>
        </w:trPr>
        <w:tc>
          <w:tcPr>
            <w:tcW w:w="9948" w:type="dxa"/>
            <w:gridSpan w:val="2"/>
            <w:shd w:val="clear" w:color="auto" w:fill="D9D9D9" w:themeFill="background1" w:themeFillShade="D9"/>
            <w:vAlign w:val="center"/>
          </w:tcPr>
          <w:p w14:paraId="07F24971" w14:textId="77777777" w:rsidR="00DC5979" w:rsidRPr="00662650" w:rsidRDefault="00DC5979" w:rsidP="00DC5979">
            <w:pPr>
              <w:pStyle w:val="columnentry"/>
              <w:spacing w:before="120" w:after="40"/>
              <w:jc w:val="center"/>
              <w:rPr>
                <w:rFonts w:ascii="Calibri" w:hAnsi="Calibri" w:cs="Arial"/>
                <w:b/>
              </w:rPr>
            </w:pPr>
            <w:r w:rsidRPr="00662650">
              <w:rPr>
                <w:rFonts w:ascii="Calibri" w:hAnsi="Calibri"/>
                <w:b/>
                <w:lang w:val="en-US"/>
              </w:rPr>
              <w:t>Trainee tasks: Before the Placement</w:t>
            </w:r>
          </w:p>
        </w:tc>
      </w:tr>
      <w:tr w:rsidR="00DC5979" w:rsidRPr="00102232" w14:paraId="67B3E33C" w14:textId="77777777" w:rsidTr="00DC5979">
        <w:trPr>
          <w:cantSplit/>
          <w:trHeight w:val="470"/>
        </w:trPr>
        <w:tc>
          <w:tcPr>
            <w:tcW w:w="9948" w:type="dxa"/>
            <w:gridSpan w:val="2"/>
            <w:shd w:val="clear" w:color="auto" w:fill="auto"/>
            <w:vAlign w:val="center"/>
          </w:tcPr>
          <w:p w14:paraId="6F72F351" w14:textId="77777777" w:rsidR="00DC5979" w:rsidRPr="00857E18" w:rsidRDefault="00DC5979" w:rsidP="00DC5979">
            <w:pPr>
              <w:pStyle w:val="columnentry"/>
              <w:numPr>
                <w:ilvl w:val="0"/>
                <w:numId w:val="39"/>
              </w:numPr>
              <w:spacing w:before="120" w:after="40"/>
              <w:rPr>
                <w:rFonts w:ascii="Calibri" w:hAnsi="Calibri" w:cs="Arial"/>
              </w:rPr>
            </w:pPr>
            <w:r w:rsidRPr="00857E18">
              <w:rPr>
                <w:rFonts w:ascii="Calibri" w:hAnsi="Calibri" w:cs="Arial"/>
              </w:rPr>
              <w:t>Meet with Personal Tutor to set targets for the placement and record these</w:t>
            </w:r>
            <w:r>
              <w:rPr>
                <w:rFonts w:ascii="Calibri" w:hAnsi="Calibri" w:cs="Arial"/>
              </w:rPr>
              <w:t xml:space="preserve"> on Axia (January tutorial</w:t>
            </w:r>
            <w:proofErr w:type="gramStart"/>
            <w:r>
              <w:rPr>
                <w:rFonts w:ascii="Calibri" w:hAnsi="Calibri" w:cs="Arial"/>
              </w:rPr>
              <w:t>)</w:t>
            </w:r>
            <w:r w:rsidRPr="00857E18">
              <w:rPr>
                <w:rFonts w:ascii="Calibri" w:hAnsi="Calibri" w:cs="Arial"/>
              </w:rPr>
              <w:t>;</w:t>
            </w:r>
            <w:proofErr w:type="gramEnd"/>
          </w:p>
          <w:p w14:paraId="27ED5127"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w:t>
            </w:r>
            <w:proofErr w:type="gramStart"/>
            <w:r w:rsidRPr="00857E18">
              <w:rPr>
                <w:rFonts w:ascii="Calibri" w:hAnsi="Calibri" w:cs="Arial"/>
              </w:rPr>
              <w:t>identify:</w:t>
            </w:r>
            <w:proofErr w:type="gramEnd"/>
            <w:r w:rsidRPr="00857E18">
              <w:rPr>
                <w:rFonts w:ascii="Calibri" w:hAnsi="Calibri" w:cs="Arial"/>
              </w:rPr>
              <w:t xml:space="preserve"> key features of the school and information about pupil progress and attainment; record this information in </w:t>
            </w:r>
            <w:r>
              <w:rPr>
                <w:rFonts w:ascii="Calibri" w:hAnsi="Calibri" w:cs="Arial"/>
              </w:rPr>
              <w:t xml:space="preserve">the </w:t>
            </w:r>
            <w:r w:rsidRPr="00857E18">
              <w:rPr>
                <w:rFonts w:ascii="Calibri" w:hAnsi="Calibri" w:cs="Arial"/>
              </w:rPr>
              <w:t>Log of Training Schools</w:t>
            </w:r>
            <w:r>
              <w:rPr>
                <w:rFonts w:ascii="Calibri" w:hAnsi="Calibri" w:cs="Arial"/>
              </w:rPr>
              <w:t xml:space="preserve"> on Axia (in the Training Plan section)</w:t>
            </w:r>
            <w:r w:rsidRPr="00857E18">
              <w:rPr>
                <w:rFonts w:ascii="Calibri" w:hAnsi="Calibri" w:cs="Arial"/>
              </w:rPr>
              <w:t>;</w:t>
            </w:r>
          </w:p>
          <w:p w14:paraId="564F2034" w14:textId="77777777" w:rsidR="00DC5979" w:rsidRPr="00751332" w:rsidRDefault="00DC5979" w:rsidP="00DC5979">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34935F55"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 xml:space="preserve">Make sure you know how to get to the school/setting and how long the journey will </w:t>
            </w:r>
            <w:proofErr w:type="gramStart"/>
            <w:r w:rsidRPr="00857E18">
              <w:rPr>
                <w:rFonts w:ascii="Calibri" w:hAnsi="Calibri" w:cs="Arial"/>
              </w:rPr>
              <w:t>take;</w:t>
            </w:r>
            <w:proofErr w:type="gramEnd"/>
          </w:p>
          <w:p w14:paraId="14BCFDB3" w14:textId="77777777" w:rsidR="00DC5979" w:rsidRPr="00857E18" w:rsidRDefault="00DC5979" w:rsidP="00DC5979">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 xml:space="preserve">Placement </w:t>
            </w:r>
            <w:proofErr w:type="gramStart"/>
            <w:r w:rsidRPr="00857E18">
              <w:rPr>
                <w:rFonts w:ascii="Calibri" w:hAnsi="Calibri" w:cs="Arial"/>
              </w:rPr>
              <w:t>Guide</w:t>
            </w:r>
            <w:r>
              <w:rPr>
                <w:rFonts w:ascii="Calibri" w:hAnsi="Calibri" w:cs="Arial"/>
              </w:rPr>
              <w:t>;</w:t>
            </w:r>
            <w:proofErr w:type="gramEnd"/>
          </w:p>
          <w:p w14:paraId="315D69E2" w14:textId="7EABA69F" w:rsidR="00DC5979" w:rsidRPr="009325E1" w:rsidRDefault="00DC5979" w:rsidP="00DC5979">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placement file</w:t>
            </w:r>
            <w:r>
              <w:rPr>
                <w:rFonts w:ascii="Calibri" w:hAnsi="Calibri" w:cs="Arial"/>
              </w:rPr>
              <w:t xml:space="preserve"> (see checklist in previous section</w:t>
            </w:r>
            <w:r w:rsidR="005E4B87">
              <w:rPr>
                <w:rFonts w:ascii="Calibri" w:hAnsi="Calibri" w:cs="Arial"/>
              </w:rPr>
              <w:t>)</w:t>
            </w:r>
            <w:r>
              <w:rPr>
                <w:rFonts w:ascii="Calibri" w:hAnsi="Calibri" w:cs="Arial"/>
              </w:rPr>
              <w:t>;</w:t>
            </w:r>
          </w:p>
        </w:tc>
      </w:tr>
      <w:tr w:rsidR="00DC5979" w:rsidRPr="00102232" w14:paraId="4814B1E9" w14:textId="77777777" w:rsidTr="00DC5979">
        <w:trPr>
          <w:cantSplit/>
          <w:trHeight w:val="470"/>
        </w:trPr>
        <w:tc>
          <w:tcPr>
            <w:tcW w:w="9948" w:type="dxa"/>
            <w:gridSpan w:val="2"/>
            <w:shd w:val="clear" w:color="auto" w:fill="D9D9D9" w:themeFill="background1" w:themeFillShade="D9"/>
            <w:vAlign w:val="center"/>
          </w:tcPr>
          <w:p w14:paraId="7B21505B" w14:textId="77777777" w:rsidR="00DC5979" w:rsidRPr="00857E18" w:rsidRDefault="00DC5979" w:rsidP="00DC5979">
            <w:pPr>
              <w:pStyle w:val="columnentry"/>
              <w:spacing w:before="120"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w:t>
            </w:r>
          </w:p>
        </w:tc>
      </w:tr>
      <w:tr w:rsidR="00DC5979" w:rsidRPr="00102232" w14:paraId="01C2DA27" w14:textId="77777777" w:rsidTr="00DC5979">
        <w:trPr>
          <w:cantSplit/>
          <w:trHeight w:val="470"/>
        </w:trPr>
        <w:tc>
          <w:tcPr>
            <w:tcW w:w="9209" w:type="dxa"/>
            <w:shd w:val="clear" w:color="auto" w:fill="auto"/>
            <w:vAlign w:val="center"/>
          </w:tcPr>
          <w:p w14:paraId="5CFA256A" w14:textId="49CD3D74" w:rsidR="00DC5979" w:rsidRPr="00857E18" w:rsidRDefault="00DC5979" w:rsidP="00DC5979">
            <w:pPr>
              <w:pStyle w:val="columnentry"/>
              <w:spacing w:before="120" w:after="40"/>
              <w:rPr>
                <w:rFonts w:ascii="Calibri" w:hAnsi="Calibri" w:cs="Arial"/>
              </w:rPr>
            </w:pPr>
            <w:r>
              <w:rPr>
                <w:rFonts w:ascii="Calibri" w:hAnsi="Calibri" w:cs="Arial"/>
              </w:rPr>
              <w:t>Share with your mentor: Axia access so they can view previous CAPs, Spring Placement targets and PPUs and complete ICONs, ELFs and CAP</w:t>
            </w:r>
            <w:r w:rsidR="00DB0B4C">
              <w:rPr>
                <w:rFonts w:ascii="Calibri" w:hAnsi="Calibri" w:cs="Arial"/>
              </w:rPr>
              <w:t>s</w:t>
            </w:r>
            <w:r>
              <w:rPr>
                <w:rFonts w:ascii="Calibri" w:hAnsi="Calibri" w:cs="Arial"/>
              </w:rPr>
              <w:t>.</w:t>
            </w:r>
          </w:p>
        </w:tc>
        <w:tc>
          <w:tcPr>
            <w:tcW w:w="739" w:type="dxa"/>
            <w:shd w:val="clear" w:color="auto" w:fill="auto"/>
            <w:vAlign w:val="center"/>
          </w:tcPr>
          <w:p w14:paraId="037A3152" w14:textId="77777777" w:rsidR="00DC5979" w:rsidRPr="00857E18" w:rsidRDefault="00DC5979" w:rsidP="00DC5979">
            <w:pPr>
              <w:pStyle w:val="columnentry"/>
              <w:spacing w:before="120" w:after="40"/>
              <w:ind w:left="720"/>
              <w:rPr>
                <w:rFonts w:ascii="Calibri" w:hAnsi="Calibri" w:cs="Arial"/>
              </w:rPr>
            </w:pPr>
          </w:p>
        </w:tc>
      </w:tr>
      <w:tr w:rsidR="00DC5979" w:rsidRPr="00102232" w14:paraId="3AE19EBD" w14:textId="77777777" w:rsidTr="00DC5979">
        <w:trPr>
          <w:cantSplit/>
          <w:trHeight w:val="470"/>
        </w:trPr>
        <w:tc>
          <w:tcPr>
            <w:tcW w:w="9209" w:type="dxa"/>
            <w:shd w:val="clear" w:color="auto" w:fill="auto"/>
            <w:vAlign w:val="center"/>
          </w:tcPr>
          <w:p w14:paraId="2B37C8F6" w14:textId="77777777" w:rsidR="00DC5979" w:rsidRDefault="00DC5979" w:rsidP="00DC5979">
            <w:pPr>
              <w:pStyle w:val="columnentry"/>
              <w:spacing w:before="120" w:after="40"/>
              <w:rPr>
                <w:rFonts w:ascii="Calibri" w:hAnsi="Calibri" w:cs="Arial"/>
              </w:rPr>
            </w:pPr>
            <w:r w:rsidRPr="00EA24BD">
              <w:rPr>
                <w:rFonts w:ascii="Calibri" w:hAnsi="Calibri" w:cs="Arial"/>
              </w:rPr>
              <w:t xml:space="preserve">Ensure you have accessed and taken account of relevant school policies – especially Safeguarding, Behaviour, Staff Behaviour Policy, SRE and Assessment &amp; </w:t>
            </w:r>
            <w:proofErr w:type="gramStart"/>
            <w:r w:rsidRPr="00EA24BD">
              <w:rPr>
                <w:rFonts w:ascii="Calibri" w:hAnsi="Calibri" w:cs="Arial"/>
              </w:rPr>
              <w:t>feedback;</w:t>
            </w:r>
            <w:proofErr w:type="gramEnd"/>
            <w:r>
              <w:rPr>
                <w:rFonts w:ascii="Calibri" w:hAnsi="Calibri" w:cs="Arial"/>
              </w:rPr>
              <w:t xml:space="preserve"> </w:t>
            </w:r>
          </w:p>
          <w:p w14:paraId="16254117" w14:textId="77777777" w:rsidR="00DC5979" w:rsidRPr="00857E18" w:rsidRDefault="00DC5979" w:rsidP="00DC5979">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ask school to share their ‘Emergency Plan’ with you; f</w:t>
            </w:r>
            <w:r w:rsidRPr="00EA24BD">
              <w:rPr>
                <w:rFonts w:ascii="Calibri" w:hAnsi="Calibri" w:cs="Arial"/>
              </w:rPr>
              <w:t xml:space="preserve">ind out about your school’s approach to promoting SMSC development in pupils </w:t>
            </w:r>
            <w:proofErr w:type="gramStart"/>
            <w:r w:rsidRPr="00EA24BD">
              <w:rPr>
                <w:rFonts w:ascii="Calibri" w:hAnsi="Calibri" w:cs="Arial"/>
              </w:rPr>
              <w:t>in order to</w:t>
            </w:r>
            <w:proofErr w:type="gramEnd"/>
            <w:r w:rsidRPr="00EA24BD">
              <w:rPr>
                <w:rFonts w:ascii="Calibri" w:hAnsi="Calibri" w:cs="Arial"/>
              </w:rPr>
              <w:t xml:space="preserve"> address “British values” and prepare pupils for life in modern Britain;</w:t>
            </w:r>
          </w:p>
        </w:tc>
        <w:tc>
          <w:tcPr>
            <w:tcW w:w="739" w:type="dxa"/>
            <w:shd w:val="clear" w:color="auto" w:fill="auto"/>
            <w:vAlign w:val="center"/>
          </w:tcPr>
          <w:p w14:paraId="2E3ED0EB" w14:textId="77777777" w:rsidR="00DC5979" w:rsidRPr="00857E18" w:rsidRDefault="00DC5979" w:rsidP="00DC5979">
            <w:pPr>
              <w:pStyle w:val="columnentry"/>
              <w:spacing w:before="120" w:after="40"/>
              <w:ind w:left="720"/>
              <w:rPr>
                <w:rFonts w:ascii="Calibri" w:hAnsi="Calibri" w:cs="Arial"/>
              </w:rPr>
            </w:pPr>
          </w:p>
        </w:tc>
      </w:tr>
      <w:tr w:rsidR="00DC5979" w:rsidRPr="00102232" w14:paraId="2A38E180" w14:textId="77777777" w:rsidTr="00DC5979">
        <w:trPr>
          <w:cantSplit/>
          <w:trHeight w:val="470"/>
        </w:trPr>
        <w:tc>
          <w:tcPr>
            <w:tcW w:w="9209" w:type="dxa"/>
            <w:shd w:val="clear" w:color="auto" w:fill="auto"/>
            <w:vAlign w:val="center"/>
          </w:tcPr>
          <w:p w14:paraId="7C938A8E" w14:textId="77777777" w:rsidR="00DC5979" w:rsidRPr="00EA24BD" w:rsidRDefault="00DC5979" w:rsidP="00DC5979">
            <w:pPr>
              <w:pStyle w:val="columnentry"/>
              <w:spacing w:before="120"/>
              <w:rPr>
                <w:rFonts w:ascii="Calibri" w:hAnsi="Calibri" w:cs="Arial"/>
              </w:rPr>
            </w:pPr>
            <w:r w:rsidRPr="00EA24BD">
              <w:rPr>
                <w:rFonts w:ascii="Calibri" w:hAnsi="Calibri" w:cs="Arial"/>
              </w:rPr>
              <w:t xml:space="preserve">For your class, ensure you are aware of: </w:t>
            </w:r>
          </w:p>
          <w:p w14:paraId="433757E1"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p>
          <w:p w14:paraId="3D333AF7"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xml:space="preserve">- assessment data on pupils (e.g. age-related achievements) and pupils’ individual </w:t>
            </w:r>
            <w:proofErr w:type="gramStart"/>
            <w:r w:rsidRPr="00EA24BD">
              <w:rPr>
                <w:rFonts w:ascii="Calibri" w:hAnsi="Calibri" w:cs="Arial"/>
              </w:rPr>
              <w:t>targets;</w:t>
            </w:r>
            <w:proofErr w:type="gramEnd"/>
          </w:p>
          <w:p w14:paraId="7169E29B" w14:textId="77777777" w:rsidR="00DC5979" w:rsidRPr="00857E18" w:rsidRDefault="00DC5979" w:rsidP="00DC5979">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p>
        </w:tc>
        <w:tc>
          <w:tcPr>
            <w:tcW w:w="739" w:type="dxa"/>
            <w:shd w:val="clear" w:color="auto" w:fill="auto"/>
            <w:vAlign w:val="center"/>
          </w:tcPr>
          <w:p w14:paraId="06273C17" w14:textId="77777777" w:rsidR="00DC5979" w:rsidRPr="00857E18" w:rsidRDefault="00DC5979" w:rsidP="00DC5979">
            <w:pPr>
              <w:pStyle w:val="columnentry"/>
              <w:spacing w:before="120" w:after="40"/>
              <w:ind w:left="720"/>
              <w:rPr>
                <w:rFonts w:ascii="Calibri" w:hAnsi="Calibri" w:cs="Arial"/>
              </w:rPr>
            </w:pPr>
          </w:p>
        </w:tc>
      </w:tr>
      <w:tr w:rsidR="00DC5979" w:rsidRPr="00102232" w14:paraId="25CB108F" w14:textId="77777777" w:rsidTr="00DC5979">
        <w:trPr>
          <w:cantSplit/>
          <w:trHeight w:val="470"/>
        </w:trPr>
        <w:tc>
          <w:tcPr>
            <w:tcW w:w="9209" w:type="dxa"/>
            <w:shd w:val="clear" w:color="auto" w:fill="auto"/>
            <w:vAlign w:val="center"/>
          </w:tcPr>
          <w:p w14:paraId="632FA63E" w14:textId="77777777" w:rsidR="00DC5979" w:rsidRPr="00EA24BD" w:rsidRDefault="00DC5979" w:rsidP="00DC5979">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week 1,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Pr>
                <w:rFonts w:ascii="Calibri" w:hAnsi="Calibri" w:cs="Arial"/>
                <w:b/>
                <w:caps/>
                <w:sz w:val="20"/>
                <w:szCs w:val="20"/>
                <w:lang w:val="en-US" w:eastAsia="en-US"/>
              </w:rPr>
              <w:t>.</w:t>
            </w:r>
          </w:p>
        </w:tc>
        <w:tc>
          <w:tcPr>
            <w:tcW w:w="739" w:type="dxa"/>
            <w:shd w:val="clear" w:color="auto" w:fill="auto"/>
            <w:vAlign w:val="center"/>
          </w:tcPr>
          <w:p w14:paraId="360981F3" w14:textId="77777777" w:rsidR="00DC5979" w:rsidRPr="00857E18" w:rsidRDefault="00DC5979" w:rsidP="00DC5979">
            <w:pPr>
              <w:pStyle w:val="columnentry"/>
              <w:spacing w:before="120" w:after="40"/>
              <w:ind w:left="720"/>
              <w:rPr>
                <w:rFonts w:ascii="Calibri" w:hAnsi="Calibri" w:cs="Arial"/>
              </w:rPr>
            </w:pPr>
          </w:p>
        </w:tc>
      </w:tr>
    </w:tbl>
    <w:p w14:paraId="0EFDA19E" w14:textId="77777777" w:rsidR="000D35B4" w:rsidRDefault="000D35B4" w:rsidP="000D35B4"/>
    <w:p w14:paraId="66B7DDD9" w14:textId="0F4D9944" w:rsidR="000D35B4" w:rsidRPr="00662650" w:rsidRDefault="0007355E" w:rsidP="00EA24BD">
      <w:pPr>
        <w:rPr>
          <w:rFonts w:asciiTheme="minorHAnsi" w:hAnsiTheme="minorHAnsi" w:cstheme="minorHAnsi"/>
        </w:rPr>
      </w:pPr>
      <w:r w:rsidRPr="00867DEC">
        <w:rPr>
          <w:rFonts w:asciiTheme="minorHAnsi" w:hAnsiTheme="minorHAnsi" w:cstheme="minorHAnsi"/>
        </w:rPr>
        <w:t xml:space="preserve"> </w:t>
      </w:r>
      <w:r w:rsidR="000D35B4" w:rsidRPr="00867DEC">
        <w:rPr>
          <w:rFonts w:asciiTheme="minorHAnsi" w:hAnsiTheme="minorHAnsi" w:cstheme="minorHAnsi"/>
        </w:rPr>
        <w:t>PPUs</w:t>
      </w:r>
      <w:r w:rsidR="000D35B4">
        <w:rPr>
          <w:rFonts w:asciiTheme="minorHAnsi" w:hAnsiTheme="minorHAnsi" w:cstheme="minorHAnsi"/>
        </w:rPr>
        <w:t xml:space="preserve"> </w:t>
      </w:r>
      <w:r w:rsidR="000D35B4" w:rsidRPr="007B19B4">
        <w:rPr>
          <w:rFonts w:asciiTheme="minorHAnsi" w:hAnsiTheme="minorHAnsi" w:cstheme="minorHAnsi"/>
        </w:rPr>
        <w:t>integrate University and School-based training</w:t>
      </w:r>
      <w:r w:rsidR="000D35B4">
        <w:rPr>
          <w:rFonts w:asciiTheme="minorHAnsi" w:hAnsiTheme="minorHAnsi" w:cstheme="minorHAnsi"/>
        </w:rPr>
        <w:t xml:space="preserve"> and ensure entitlement to the Primary ITT curriculum continues whilst on placement.  The scaffolded activities </w:t>
      </w:r>
      <w:r w:rsidR="000D35B4" w:rsidRPr="00867DEC">
        <w:rPr>
          <w:rFonts w:asciiTheme="minorHAnsi" w:hAnsiTheme="minorHAnsi" w:cstheme="minorHAnsi"/>
        </w:rPr>
        <w:t xml:space="preserve">will significantly enhance </w:t>
      </w:r>
      <w:r w:rsidR="000D35B4">
        <w:rPr>
          <w:rFonts w:asciiTheme="minorHAnsi" w:hAnsiTheme="minorHAnsi" w:cstheme="minorHAnsi"/>
        </w:rPr>
        <w:t>trainee</w:t>
      </w:r>
      <w:r w:rsidR="000D35B4" w:rsidRPr="00867DEC">
        <w:rPr>
          <w:rFonts w:asciiTheme="minorHAnsi" w:hAnsiTheme="minorHAnsi" w:cstheme="minorHAnsi"/>
        </w:rPr>
        <w:t xml:space="preserve"> focus and awareness of specific aspects of practice and pedagogy at relevant points in </w:t>
      </w:r>
      <w:r w:rsidR="000D35B4">
        <w:rPr>
          <w:rFonts w:asciiTheme="minorHAnsi" w:hAnsiTheme="minorHAnsi" w:cstheme="minorHAnsi"/>
        </w:rPr>
        <w:t>the</w:t>
      </w:r>
      <w:r w:rsidR="000D35B4" w:rsidRPr="00867DEC">
        <w:rPr>
          <w:rFonts w:asciiTheme="minorHAnsi" w:hAnsiTheme="minorHAnsi" w:cstheme="minorHAnsi"/>
        </w:rPr>
        <w:t xml:space="preserve"> placement.  Opportunity to observe, discuss, analyse and evaluate with expert colleagues will offer rich learning experiences, that </w:t>
      </w:r>
      <w:r w:rsidR="000D35B4">
        <w:rPr>
          <w:rFonts w:asciiTheme="minorHAnsi" w:hAnsiTheme="minorHAnsi" w:cstheme="minorHAnsi"/>
        </w:rPr>
        <w:t>trainees</w:t>
      </w:r>
      <w:r w:rsidR="000D35B4" w:rsidRPr="00867DEC">
        <w:rPr>
          <w:rFonts w:asciiTheme="minorHAnsi" w:hAnsiTheme="minorHAnsi" w:cstheme="minorHAnsi"/>
        </w:rPr>
        <w:t xml:space="preserve"> can begin to apply to </w:t>
      </w:r>
      <w:r w:rsidR="000D35B4">
        <w:rPr>
          <w:rFonts w:asciiTheme="minorHAnsi" w:hAnsiTheme="minorHAnsi" w:cstheme="minorHAnsi"/>
        </w:rPr>
        <w:t>their</w:t>
      </w:r>
      <w:r w:rsidR="000D35B4" w:rsidRPr="00867DEC">
        <w:rPr>
          <w:rFonts w:asciiTheme="minorHAnsi" w:hAnsiTheme="minorHAnsi" w:cstheme="minorHAnsi"/>
        </w:rPr>
        <w:t xml:space="preserve"> own understanding and developing practice.</w:t>
      </w:r>
      <w:r w:rsidR="000D35B4">
        <w:rPr>
          <w:rFonts w:asciiTheme="minorHAnsi" w:hAnsiTheme="minorHAnsi" w:cstheme="minorHAnsi"/>
        </w:rPr>
        <w:t xml:space="preserve"> These sit alongside the weekly guidance outlined in the sections below - further detail of the PPUs can be found in the penultimate section of this Placement Guide</w:t>
      </w:r>
      <w:r>
        <w:rPr>
          <w:rFonts w:asciiTheme="minorHAnsi" w:hAnsiTheme="minorHAnsi" w:cstheme="minorHAnsi"/>
        </w:rPr>
        <w:t xml:space="preserve"> and all PPU booklets can be found on Axia</w:t>
      </w:r>
      <w:r w:rsidR="000D35B4">
        <w:rPr>
          <w:rFonts w:asciiTheme="minorHAnsi" w:hAnsiTheme="minorHAnsi" w:cstheme="minorHAnsi"/>
        </w:rPr>
        <w:t>.</w:t>
      </w:r>
      <w:bookmarkStart w:id="13" w:name="_Hlk152934610"/>
    </w:p>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5571"/>
      </w:tblGrid>
      <w:tr w:rsidR="00407516" w:rsidRPr="00127FE6" w14:paraId="76BF7A91" w14:textId="77777777" w:rsidTr="00662650">
        <w:trPr>
          <w:trHeight w:val="495"/>
        </w:trPr>
        <w:tc>
          <w:tcPr>
            <w:tcW w:w="10924" w:type="dxa"/>
            <w:gridSpan w:val="6"/>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6E907639" w:rsidR="00407516" w:rsidRPr="004323B6" w:rsidRDefault="00662650" w:rsidP="00662650">
            <w:pPr>
              <w:pStyle w:val="Heading2"/>
              <w:jc w:val="center"/>
              <w:rPr>
                <w:rStyle w:val="SubtleEmphasis"/>
                <w:b w:val="0"/>
                <w:i w:val="0"/>
                <w:sz w:val="36"/>
                <w:szCs w:val="36"/>
              </w:rPr>
            </w:pPr>
            <w:bookmarkStart w:id="14" w:name="_Toc185583236"/>
            <w:bookmarkEnd w:id="13"/>
            <w:r>
              <w:rPr>
                <w:rStyle w:val="SubtleEmphasis"/>
                <w:b w:val="0"/>
                <w:i w:val="0"/>
                <w:sz w:val="36"/>
                <w:szCs w:val="36"/>
              </w:rPr>
              <w:lastRenderedPageBreak/>
              <w:t>S</w:t>
            </w:r>
            <w:r w:rsidR="00F42F71" w:rsidRPr="00F42F71">
              <w:rPr>
                <w:rStyle w:val="SubtleEmphasis"/>
                <w:b w:val="0"/>
                <w:i w:val="0"/>
                <w:sz w:val="36"/>
                <w:szCs w:val="36"/>
              </w:rPr>
              <w:t>pring</w:t>
            </w:r>
            <w:r w:rsidR="0089590B" w:rsidRPr="1D644898">
              <w:rPr>
                <w:rStyle w:val="SubtleEmphasis"/>
                <w:b w:val="0"/>
                <w:i w:val="0"/>
                <w:sz w:val="36"/>
                <w:szCs w:val="36"/>
              </w:rPr>
              <w:t xml:space="preserve"> Term</w:t>
            </w:r>
            <w:r w:rsidR="00F42F71">
              <w:rPr>
                <w:rStyle w:val="SubtleEmphasis"/>
                <w:b w:val="0"/>
                <w:i w:val="0"/>
                <w:sz w:val="36"/>
                <w:szCs w:val="36"/>
              </w:rPr>
              <w:t xml:space="preserve"> </w:t>
            </w:r>
            <w:r w:rsidR="00423F99" w:rsidRPr="1D644898">
              <w:rPr>
                <w:rStyle w:val="SubtleEmphasis"/>
                <w:b w:val="0"/>
                <w:i w:val="0"/>
                <w:sz w:val="36"/>
                <w:szCs w:val="36"/>
              </w:rPr>
              <w:t xml:space="preserve">Guidance </w:t>
            </w:r>
            <w:r w:rsidR="0089590B" w:rsidRPr="1D644898">
              <w:rPr>
                <w:rStyle w:val="SubtleEmphasis"/>
                <w:b w:val="0"/>
                <w:i w:val="0"/>
                <w:sz w:val="36"/>
                <w:szCs w:val="36"/>
              </w:rPr>
              <w:t xml:space="preserve">(Weeks </w:t>
            </w:r>
            <w:r w:rsidR="67237143" w:rsidRPr="1D644898">
              <w:rPr>
                <w:rStyle w:val="SubtleEmphasis"/>
                <w:b w:val="0"/>
                <w:bCs w:val="0"/>
                <w:i w:val="0"/>
                <w:iCs w:val="0"/>
                <w:sz w:val="36"/>
                <w:szCs w:val="36"/>
              </w:rPr>
              <w:t>1</w:t>
            </w:r>
            <w:r w:rsidR="0089590B" w:rsidRPr="1D644898">
              <w:rPr>
                <w:rStyle w:val="SubtleEmphasis"/>
                <w:b w:val="0"/>
                <w:bCs w:val="0"/>
                <w:i w:val="0"/>
                <w:iCs w:val="0"/>
                <w:sz w:val="36"/>
                <w:szCs w:val="36"/>
              </w:rPr>
              <w:t>-</w:t>
            </w:r>
            <w:r w:rsidR="0007445D">
              <w:rPr>
                <w:rStyle w:val="SubtleEmphasis"/>
                <w:b w:val="0"/>
                <w:bCs w:val="0"/>
                <w:i w:val="0"/>
                <w:iCs w:val="0"/>
                <w:sz w:val="36"/>
                <w:szCs w:val="36"/>
              </w:rPr>
              <w:t>6</w:t>
            </w:r>
            <w:r w:rsidR="0089590B" w:rsidRPr="1D644898">
              <w:rPr>
                <w:rStyle w:val="SubtleEmphasis"/>
                <w:b w:val="0"/>
                <w:i w:val="0"/>
                <w:sz w:val="36"/>
                <w:szCs w:val="36"/>
              </w:rPr>
              <w:t>)</w:t>
            </w:r>
            <w:bookmarkEnd w:id="14"/>
          </w:p>
        </w:tc>
      </w:tr>
      <w:tr w:rsidR="00407516" w:rsidRPr="00127FE6" w14:paraId="3DD6A53A" w14:textId="77777777" w:rsidTr="00662650">
        <w:trPr>
          <w:trHeight w:val="59"/>
        </w:trPr>
        <w:tc>
          <w:tcPr>
            <w:tcW w:w="10924" w:type="dxa"/>
            <w:gridSpan w:val="6"/>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662650">
        <w:trPr>
          <w:trHeight w:val="1500"/>
        </w:trPr>
        <w:tc>
          <w:tcPr>
            <w:tcW w:w="10924" w:type="dxa"/>
            <w:gridSpan w:val="6"/>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47DA5F70"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E773A0">
              <w:rPr>
                <w:rFonts w:asciiTheme="minorHAnsi" w:hAnsiTheme="minorHAnsi" w:cstheme="minorHAnsi"/>
                <w:b/>
                <w:bCs/>
                <w:sz w:val="18"/>
                <w:szCs w:val="18"/>
              </w:rPr>
              <w:t>General Mentors</w:t>
            </w:r>
            <w:r w:rsidR="00407516" w:rsidRPr="001E46E1">
              <w:rPr>
                <w:rFonts w:asciiTheme="minorHAnsi" w:hAnsiTheme="minorHAnsi" w:cstheme="minorHAnsi"/>
                <w:b/>
                <w:bCs/>
                <w:sz w:val="18"/>
                <w:szCs w:val="18"/>
              </w:rPr>
              <w:t xml:space="preserve">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 </w:t>
            </w:r>
            <w:r w:rsidR="008B4390">
              <w:rPr>
                <w:rFonts w:asciiTheme="minorHAnsi" w:hAnsiTheme="minorHAnsi" w:cstheme="minorHAnsi"/>
                <w:b/>
                <w:bCs/>
                <w:sz w:val="18"/>
                <w:szCs w:val="18"/>
              </w:rPr>
              <w:t>70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8C57477" w14:textId="0987E276" w:rsidR="00407516" w:rsidRDefault="00407516" w:rsidP="00662650">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significant variability between schools,</w:t>
            </w:r>
            <w:r w:rsidRPr="001E46E1">
              <w:rPr>
                <w:rFonts w:asciiTheme="minorHAnsi" w:hAnsiTheme="minorHAnsi" w:cstheme="minorHAnsi"/>
                <w:b/>
                <w:bCs/>
                <w:sz w:val="18"/>
                <w:szCs w:val="18"/>
              </w:rPr>
              <w:t xml:space="preserve"> ALL trainees will require significant support with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 xml:space="preserve">and it is anticipated that schools will involve trainees in their joint planning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w:t>
            </w:r>
            <w:r w:rsidR="008B4390">
              <w:rPr>
                <w:rFonts w:asciiTheme="minorHAnsi" w:hAnsiTheme="minorHAnsi" w:cstheme="minorHAnsi"/>
                <w:sz w:val="18"/>
                <w:szCs w:val="18"/>
              </w:rPr>
              <w:t xml:space="preserve">section 9 </w:t>
            </w:r>
            <w:r w:rsidR="007D5C3E">
              <w:rPr>
                <w:rFonts w:asciiTheme="minorHAnsi" w:hAnsiTheme="minorHAnsi" w:cstheme="minorHAnsi"/>
                <w:sz w:val="18"/>
                <w:szCs w:val="18"/>
              </w:rPr>
              <w:t>for further guidance related to expectations for trainee planning and assessment.</w:t>
            </w:r>
          </w:p>
          <w:p w14:paraId="2EE95868" w14:textId="50CF4BAC" w:rsidR="001E46E1" w:rsidRPr="00127FE6" w:rsidRDefault="001E46E1" w:rsidP="00662650">
            <w:pPr>
              <w:ind w:left="143"/>
              <w:textAlignment w:val="baseline"/>
              <w:rPr>
                <w:rFonts w:ascii="Segoe UI" w:hAnsi="Segoe UI" w:cs="Segoe UI"/>
                <w:sz w:val="18"/>
                <w:szCs w:val="18"/>
              </w:rPr>
            </w:pPr>
          </w:p>
        </w:tc>
      </w:tr>
      <w:tr w:rsidR="00407516" w:rsidRPr="00127FE6" w14:paraId="00D11512" w14:textId="77777777" w:rsidTr="00662650">
        <w:trPr>
          <w:trHeight w:val="15"/>
        </w:trPr>
        <w:tc>
          <w:tcPr>
            <w:tcW w:w="10924" w:type="dxa"/>
            <w:gridSpan w:val="6"/>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662650">
        <w:trPr>
          <w:trHeight w:val="270"/>
        </w:trPr>
        <w:tc>
          <w:tcPr>
            <w:tcW w:w="10924" w:type="dxa"/>
            <w:gridSpan w:val="6"/>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662650">
        <w:trPr>
          <w:trHeight w:val="315"/>
        </w:trPr>
        <w:tc>
          <w:tcPr>
            <w:tcW w:w="10924" w:type="dxa"/>
            <w:gridSpan w:val="6"/>
            <w:tcBorders>
              <w:top w:val="single" w:sz="4" w:space="0" w:color="auto"/>
              <w:left w:val="single" w:sz="4" w:space="0" w:color="auto"/>
              <w:bottom w:val="nil"/>
              <w:right w:val="single" w:sz="4" w:space="0" w:color="auto"/>
            </w:tcBorders>
            <w:shd w:val="clear" w:color="auto" w:fill="FFFFFF" w:themeFill="background1"/>
            <w:hideMark/>
          </w:tcPr>
          <w:p w14:paraId="6B4F704D" w14:textId="1F12F2EE" w:rsidR="00407516" w:rsidRPr="00127FE6" w:rsidRDefault="00407516" w:rsidP="00FF434C">
            <w:pPr>
              <w:numPr>
                <w:ilvl w:val="0"/>
                <w:numId w:val="23"/>
              </w:numPr>
              <w:ind w:firstLine="0"/>
              <w:textAlignment w:val="baseline"/>
              <w:rPr>
                <w:rFonts w:ascii="Verdana" w:hAnsi="Verdana" w:cs="Segoe UI"/>
              </w:rPr>
            </w:pPr>
            <w:r w:rsidRPr="00127FE6">
              <w:rPr>
                <w:rFonts w:ascii="Calibri" w:hAnsi="Calibri" w:cs="Calibri"/>
                <w:sz w:val="20"/>
                <w:szCs w:val="20"/>
              </w:rPr>
              <w:t xml:space="preserve">prepare for the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w:t>
            </w:r>
            <w:r w:rsidR="00493008">
              <w:rPr>
                <w:rFonts w:ascii="Calibri" w:hAnsi="Calibri" w:cs="Calibri"/>
                <w:i/>
                <w:iCs/>
                <w:sz w:val="20"/>
                <w:szCs w:val="20"/>
              </w:rPr>
              <w:t>CAP</w:t>
            </w:r>
            <w:r w:rsidR="008D3846">
              <w:rPr>
                <w:rFonts w:ascii="Calibri" w:hAnsi="Calibri" w:cs="Calibri"/>
                <w:i/>
                <w:iCs/>
                <w:sz w:val="20"/>
                <w:szCs w:val="20"/>
              </w:rPr>
              <w:t>s</w:t>
            </w:r>
            <w:r w:rsidRPr="00127FE6">
              <w:rPr>
                <w:rFonts w:ascii="Calibri" w:hAnsi="Calibri" w:cs="Calibri"/>
                <w:i/>
                <w:iCs/>
                <w:sz w:val="20"/>
                <w:szCs w:val="20"/>
              </w:rPr>
              <w:t xml:space="preserve"> to identify areas for development</w:t>
            </w:r>
            <w:r w:rsidRPr="00127FE6">
              <w:rPr>
                <w:rFonts w:ascii="Calibri" w:hAnsi="Calibri" w:cs="Calibri"/>
                <w:sz w:val="20"/>
                <w:szCs w:val="20"/>
              </w:rPr>
              <w:t> </w:t>
            </w:r>
          </w:p>
        </w:tc>
      </w:tr>
      <w:tr w:rsidR="00407516" w:rsidRPr="00127FE6" w14:paraId="5877248D" w14:textId="77777777" w:rsidTr="00662650">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571" w:type="dxa"/>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662650">
        <w:trPr>
          <w:trHeight w:val="225"/>
        </w:trPr>
        <w:tc>
          <w:tcPr>
            <w:tcW w:w="10924" w:type="dxa"/>
            <w:gridSpan w:val="6"/>
            <w:tcBorders>
              <w:top w:val="nil"/>
              <w:left w:val="single" w:sz="4" w:space="0" w:color="auto"/>
              <w:bottom w:val="single" w:sz="4" w:space="0" w:color="auto"/>
              <w:right w:val="single" w:sz="4" w:space="0" w:color="auto"/>
            </w:tcBorders>
            <w:shd w:val="clear" w:color="auto" w:fill="FFFFFF" w:themeFill="background1"/>
          </w:tcPr>
          <w:p w14:paraId="58F3CA9D" w14:textId="15560A8F"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w:t>
            </w:r>
            <w:proofErr w:type="gramStart"/>
            <w:r>
              <w:rPr>
                <w:rFonts w:ascii="Calibri" w:hAnsi="Calibri" w:cs="Calibri"/>
                <w:b/>
                <w:bCs/>
                <w:sz w:val="20"/>
                <w:szCs w:val="20"/>
              </w:rPr>
              <w:t>Non-Contact</w:t>
            </w:r>
            <w:proofErr w:type="gramEnd"/>
            <w:r>
              <w:rPr>
                <w:rFonts w:ascii="Calibri" w:hAnsi="Calibri" w:cs="Calibri"/>
                <w:b/>
                <w:bCs/>
                <w:sz w:val="20"/>
                <w:szCs w:val="20"/>
              </w:rPr>
              <w:t xml:space="preserve">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662650">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FF434C">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571" w:type="dxa"/>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FF434C">
            <w:pPr>
              <w:pStyle w:val="ListParagraph"/>
              <w:numPr>
                <w:ilvl w:val="0"/>
                <w:numId w:val="26"/>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662650">
        <w:trPr>
          <w:trHeight w:val="116"/>
        </w:trPr>
        <w:tc>
          <w:tcPr>
            <w:tcW w:w="10924" w:type="dxa"/>
            <w:gridSpan w:val="6"/>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3"/>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F42F71" w:rsidRPr="00127FE6" w14:paraId="11E1D3A6" w14:textId="77777777" w:rsidTr="008D0F81">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08FE9BEB" w14:textId="19B623BC" w:rsidR="00F42F71" w:rsidRPr="00127FE6" w:rsidRDefault="00F42F71">
            <w:pPr>
              <w:jc w:val="center"/>
              <w:textAlignment w:val="baseline"/>
              <w:rPr>
                <w:rFonts w:ascii="Arial" w:hAnsi="Arial" w:cs="Arial"/>
                <w:b/>
                <w:bCs/>
                <w:sz w:val="16"/>
                <w:szCs w:val="16"/>
              </w:rPr>
            </w:pPr>
            <w:r>
              <w:rPr>
                <w:rFonts w:ascii="Arial" w:hAnsi="Arial" w:cs="Arial"/>
                <w:b/>
                <w:bCs/>
                <w:sz w:val="16"/>
                <w:szCs w:val="16"/>
              </w:rPr>
              <w:t>1</w:t>
            </w:r>
          </w:p>
        </w:tc>
        <w:tc>
          <w:tcPr>
            <w:tcW w:w="936"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2AB03C52" w14:textId="4680DB52" w:rsidR="00F42F71" w:rsidRPr="00127FE6" w:rsidRDefault="00A53972" w:rsidP="00F42F71">
            <w:pPr>
              <w:jc w:val="center"/>
              <w:textAlignment w:val="baseline"/>
              <w:rPr>
                <w:rFonts w:ascii="Arial" w:hAnsi="Arial" w:cs="Arial"/>
                <w:b/>
                <w:bCs/>
                <w:sz w:val="12"/>
                <w:szCs w:val="12"/>
              </w:rPr>
            </w:pPr>
            <w:r>
              <w:rPr>
                <w:rFonts w:ascii="Arial" w:hAnsi="Arial" w:cs="Arial"/>
                <w:b/>
                <w:bCs/>
              </w:rPr>
              <w:t>-</w:t>
            </w:r>
          </w:p>
        </w:tc>
        <w:tc>
          <w:tcPr>
            <w:tcW w:w="9323"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606E73C" w14:textId="4855BBBB" w:rsidR="000D35B4" w:rsidRPr="00127FE6" w:rsidRDefault="00F42F71" w:rsidP="00FF0787">
            <w:pPr>
              <w:textAlignment w:val="baseline"/>
              <w:rPr>
                <w:rFonts w:ascii="Segoe UI" w:hAnsi="Segoe UI" w:cs="Segoe UI"/>
                <w:sz w:val="18"/>
                <w:szCs w:val="18"/>
              </w:rPr>
            </w:pPr>
            <w:r w:rsidRPr="00801574">
              <w:rPr>
                <w:rFonts w:ascii="Calibri" w:hAnsi="Calibri" w:cs="Calibri"/>
                <w:sz w:val="20"/>
                <w:szCs w:val="20"/>
              </w:rPr>
              <w:t>There are two ‘Observation and Settling in Days’</w:t>
            </w:r>
            <w:r w:rsidR="00FF0787" w:rsidRPr="00801574">
              <w:rPr>
                <w:rFonts w:ascii="Calibri" w:hAnsi="Calibri" w:cs="Calibri"/>
                <w:sz w:val="20"/>
                <w:szCs w:val="20"/>
              </w:rPr>
              <w:t xml:space="preserve">. </w:t>
            </w:r>
            <w:r w:rsidR="000D35B4" w:rsidRPr="00801574">
              <w:rPr>
                <w:rFonts w:ascii="Calibri" w:hAnsi="Calibri" w:cs="Calibri"/>
                <w:sz w:val="20"/>
                <w:szCs w:val="20"/>
              </w:rPr>
              <w:t>Use these days to get to know the pupils: their names, routines and learning behaviours.  Find out important information</w:t>
            </w:r>
            <w:r w:rsidR="00FF0787" w:rsidRPr="00801574">
              <w:rPr>
                <w:rFonts w:ascii="Calibri" w:hAnsi="Calibri" w:cs="Calibri"/>
                <w:sz w:val="20"/>
                <w:szCs w:val="20"/>
              </w:rPr>
              <w:t xml:space="preserve"> and prepare for the weeks ahead – see page 8 for details.</w:t>
            </w:r>
            <w:r w:rsidR="008F49B7" w:rsidRPr="00801574">
              <w:rPr>
                <w:rFonts w:ascii="Calibri" w:hAnsi="Calibri" w:cs="Calibri"/>
                <w:sz w:val="20"/>
                <w:szCs w:val="20"/>
              </w:rPr>
              <w:t xml:space="preserve"> For the remaining 2 days </w:t>
            </w:r>
            <w:r w:rsidR="008661E2" w:rsidRPr="00801574">
              <w:rPr>
                <w:rFonts w:ascii="Calibri" w:hAnsi="Calibri" w:cs="Calibri"/>
                <w:sz w:val="20"/>
                <w:szCs w:val="20"/>
              </w:rPr>
              <w:t xml:space="preserve">consider engaging in leading </w:t>
            </w:r>
            <w:r w:rsidR="001F5B84" w:rsidRPr="00801574">
              <w:rPr>
                <w:rFonts w:ascii="Calibri" w:hAnsi="Calibri" w:cs="Calibri"/>
                <w:sz w:val="20"/>
                <w:szCs w:val="20"/>
              </w:rPr>
              <w:t xml:space="preserve">transitions, </w:t>
            </w:r>
            <w:r w:rsidR="008661E2" w:rsidRPr="00801574">
              <w:rPr>
                <w:rFonts w:ascii="Calibri" w:hAnsi="Calibri" w:cs="Calibri"/>
                <w:sz w:val="20"/>
                <w:szCs w:val="20"/>
              </w:rPr>
              <w:t xml:space="preserve">parts of a pre-planned lesson or </w:t>
            </w:r>
            <w:r w:rsidR="006755F3" w:rsidRPr="00801574">
              <w:rPr>
                <w:rFonts w:ascii="Calibri" w:hAnsi="Calibri" w:cs="Calibri"/>
                <w:sz w:val="20"/>
                <w:szCs w:val="20"/>
              </w:rPr>
              <w:t>in leading whole lessons either independently or as a team-teach</w:t>
            </w:r>
            <w:r w:rsidR="001F5B84" w:rsidRPr="00801574">
              <w:rPr>
                <w:rFonts w:ascii="Calibri" w:hAnsi="Calibri" w:cs="Calibri"/>
                <w:sz w:val="20"/>
                <w:szCs w:val="20"/>
              </w:rPr>
              <w:t xml:space="preserve"> – discuss with your mentor and class teacher to decide what is most appropriate in your context…the sooner you get started though, the better.</w:t>
            </w:r>
          </w:p>
        </w:tc>
      </w:tr>
      <w:tr w:rsidR="0081798D" w14:paraId="5B83FB7C" w14:textId="77777777" w:rsidTr="00662650">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6A05C2F0"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945A037"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Build up to teaching whole lessons </w:t>
            </w:r>
            <w:r w:rsidR="00D66ED2">
              <w:rPr>
                <w:rFonts w:ascii="Calibri" w:hAnsi="Calibri" w:cs="Calibri"/>
                <w:sz w:val="20"/>
                <w:szCs w:val="20"/>
              </w:rPr>
              <w:t xml:space="preserve">in </w:t>
            </w:r>
            <w:r w:rsidRPr="00127FE6">
              <w:rPr>
                <w:rFonts w:ascii="Calibri" w:hAnsi="Calibri" w:cs="Calibri"/>
                <w:sz w:val="20"/>
                <w:szCs w:val="20"/>
              </w:rPr>
              <w:t>the core subjects</w:t>
            </w:r>
            <w:r w:rsidR="006E7FA9">
              <w:rPr>
                <w:rFonts w:ascii="Calibri" w:hAnsi="Calibri" w:cs="Calibri"/>
                <w:sz w:val="20"/>
                <w:szCs w:val="20"/>
              </w:rPr>
              <w:t xml:space="preserve">.  </w:t>
            </w:r>
          </w:p>
        </w:tc>
      </w:tr>
      <w:tr w:rsidR="0081798D" w14:paraId="52E515D8" w14:textId="77777777" w:rsidTr="00662650">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Default="006335A3" w:rsidP="0094762B">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004543C1" w:rsidRPr="004543C1">
              <w:rPr>
                <w:rFonts w:asciiTheme="minorHAnsi" w:hAnsiTheme="minorHAnsi" w:cstheme="minorHAnsi"/>
                <w:bCs/>
                <w:kern w:val="24"/>
                <w:sz w:val="22"/>
                <w:szCs w:val="22"/>
              </w:rPr>
              <w:t>10% a</w:t>
            </w:r>
            <w:r w:rsidRPr="004543C1">
              <w:rPr>
                <w:rFonts w:asciiTheme="minorHAnsi" w:hAnsiTheme="minorHAnsi" w:cstheme="minorHAnsi"/>
                <w:bCs/>
                <w:kern w:val="24"/>
                <w:sz w:val="22"/>
                <w:szCs w:val="22"/>
              </w:rPr>
              <w:t>pprox</w:t>
            </w:r>
            <w:r w:rsidRPr="00A16EB9">
              <w:rPr>
                <w:rFonts w:asciiTheme="minorHAnsi" w:hAnsiTheme="minorHAnsi" w:cstheme="minorHAnsi"/>
                <w:bCs/>
                <w:kern w:val="24"/>
                <w:sz w:val="22"/>
                <w:szCs w:val="22"/>
              </w:rPr>
              <w:t>. ½ day PPA time with class teacher for supported/guided planning</w:t>
            </w:r>
          </w:p>
          <w:p w14:paraId="5CF389C6" w14:textId="276611A7" w:rsidR="00B14249" w:rsidRDefault="00B14249"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10% non-contact time: </w:t>
            </w:r>
            <w:r w:rsidRPr="00B14249">
              <w:rPr>
                <w:rFonts w:ascii="Calibri" w:hAnsi="Calibri" w:cs="Calibri"/>
                <w:sz w:val="20"/>
                <w:szCs w:val="20"/>
              </w:rPr>
              <w:t>SSP and Early Reading PPU and ensure you plan and agree teaching time</w:t>
            </w:r>
            <w:r w:rsidR="008020FF">
              <w:rPr>
                <w:rFonts w:ascii="Calibri" w:hAnsi="Calibri" w:cs="Calibri"/>
                <w:sz w:val="20"/>
                <w:szCs w:val="20"/>
              </w:rPr>
              <w:t>.</w:t>
            </w:r>
          </w:p>
          <w:p w14:paraId="3704EC2C" w14:textId="322F5599" w:rsidR="00A16EB9" w:rsidRPr="00127FE6" w:rsidRDefault="00A16EB9" w:rsidP="00B14249">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81798D" w:rsidRPr="00127FE6" w14:paraId="6C157661" w14:textId="77777777" w:rsidTr="00662650">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7D6B99B4"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405F7E45" w:rsidR="0081798D" w:rsidRPr="00C15192" w:rsidRDefault="0048171A">
            <w:pPr>
              <w:jc w:val="center"/>
              <w:textAlignment w:val="baseline"/>
              <w:rPr>
                <w:rFonts w:ascii="Arial" w:hAnsi="Arial" w:cs="Arial"/>
                <w:b/>
                <w:bCs/>
                <w:sz w:val="20"/>
                <w:szCs w:val="20"/>
              </w:rPr>
            </w:pPr>
            <w:r>
              <w:rPr>
                <w:rFonts w:ascii="Arial" w:hAnsi="Arial" w:cs="Arial"/>
                <w:b/>
                <w:bCs/>
                <w:sz w:val="20"/>
                <w:szCs w:val="20"/>
              </w:rPr>
              <w:t>40</w:t>
            </w:r>
            <w:r w:rsidR="0081798D" w:rsidRPr="00C15192">
              <w:rPr>
                <w:rFonts w:ascii="Arial" w:hAnsi="Arial" w:cs="Arial"/>
                <w:b/>
                <w:bCs/>
                <w:sz w:val="20"/>
                <w:szCs w:val="20"/>
              </w:rPr>
              <w:t>%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38ECAD5E"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C7715A">
              <w:rPr>
                <w:rFonts w:ascii="Calibri" w:hAnsi="Calibri" w:cs="Calibri"/>
                <w:b/>
                <w:bCs/>
                <w:sz w:val="20"/>
                <w:szCs w:val="20"/>
                <w:u w:val="single"/>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w:t>
            </w:r>
            <w:r w:rsidR="00E4578B">
              <w:rPr>
                <w:rFonts w:ascii="Calibri" w:hAnsi="Calibri" w:cs="Calibri"/>
                <w:sz w:val="20"/>
                <w:szCs w:val="20"/>
              </w:rPr>
              <w:t xml:space="preserve"> (where one subject was focussed on</w:t>
            </w:r>
            <w:r w:rsidR="006E6A38">
              <w:rPr>
                <w:rFonts w:ascii="Calibri" w:hAnsi="Calibri" w:cs="Calibri"/>
                <w:sz w:val="20"/>
                <w:szCs w:val="20"/>
              </w:rPr>
              <w:t>)</w:t>
            </w:r>
            <w:r w:rsidRPr="00127FE6">
              <w:rPr>
                <w:rFonts w:ascii="Calibri" w:hAnsi="Calibri" w:cs="Calibri"/>
                <w:sz w:val="20"/>
                <w:szCs w:val="20"/>
              </w:rPr>
              <w:t>. </w:t>
            </w:r>
          </w:p>
          <w:p w14:paraId="4DDB2B35" w14:textId="37055949" w:rsidR="0081798D" w:rsidRPr="004E7F1A" w:rsidRDefault="0081798D" w:rsidP="00B14249">
            <w:pPr>
              <w:ind w:right="135"/>
              <w:textAlignment w:val="baseline"/>
              <w:rPr>
                <w:rFonts w:ascii="Calibri" w:hAnsi="Calibri" w:cs="Calibri"/>
                <w:b/>
                <w:bCs/>
                <w:sz w:val="20"/>
                <w:szCs w:val="20"/>
              </w:rPr>
            </w:pPr>
          </w:p>
        </w:tc>
      </w:tr>
      <w:tr w:rsidR="0081798D" w:rsidRPr="00127FE6" w14:paraId="15CFD5B1" w14:textId="77777777" w:rsidTr="00662650">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Pr>
                <w:rFonts w:asciiTheme="minorHAnsi" w:hAnsiTheme="minorHAnsi" w:cstheme="minorHAnsi"/>
                <w:b/>
                <w:kern w:val="24"/>
                <w:sz w:val="22"/>
                <w:szCs w:val="22"/>
              </w:rPr>
              <w:t>ESSENTIAL:</w:t>
            </w:r>
            <w:r w:rsidR="000E78DB" w:rsidRPr="00294261">
              <w:rPr>
                <w:rFonts w:asciiTheme="minorHAnsi" w:hAnsiTheme="minorHAnsi" w:cstheme="minorHAnsi"/>
                <w:bCs/>
                <w:kern w:val="24"/>
                <w:sz w:val="22"/>
                <w:szCs w:val="22"/>
              </w:rPr>
              <w:t>10% a</w:t>
            </w:r>
            <w:r w:rsidRPr="00294261">
              <w:rPr>
                <w:rFonts w:asciiTheme="minorHAnsi" w:hAnsiTheme="minorHAnsi" w:cstheme="minorHAnsi"/>
                <w:bCs/>
                <w:kern w:val="24"/>
                <w:sz w:val="22"/>
                <w:szCs w:val="22"/>
              </w:rPr>
              <w:t xml:space="preserve">pprox. ½ day PPA time </w:t>
            </w:r>
            <w:r w:rsidRPr="00294261">
              <w:rPr>
                <w:rFonts w:asciiTheme="minorHAnsi" w:hAnsiTheme="minorHAnsi" w:cstheme="minorHAnsi"/>
                <w:bCs/>
                <w:i/>
                <w:iCs/>
                <w:kern w:val="24"/>
                <w:sz w:val="22"/>
                <w:szCs w:val="22"/>
              </w:rPr>
              <w:t xml:space="preserve">with </w:t>
            </w:r>
            <w:r w:rsidRPr="00A16EB9">
              <w:rPr>
                <w:rFonts w:asciiTheme="minorHAnsi" w:hAnsiTheme="minorHAnsi" w:cstheme="minorHAnsi"/>
                <w:bCs/>
                <w:kern w:val="24"/>
                <w:sz w:val="22"/>
                <w:szCs w:val="22"/>
              </w:rPr>
              <w:t>class teacher for supported/guided planning</w:t>
            </w:r>
          </w:p>
          <w:p w14:paraId="3CC9690C" w14:textId="53D748DD" w:rsidR="0094762B" w:rsidRPr="00127FE6" w:rsidRDefault="006335A3" w:rsidP="00776D25">
            <w:pPr>
              <w:ind w:left="135" w:right="135"/>
              <w:textAlignment w:val="baseline"/>
              <w:rPr>
                <w:rFonts w:ascii="Calibri" w:hAnsi="Calibri" w:cs="Calibri"/>
                <w:sz w:val="20"/>
                <w:szCs w:val="20"/>
              </w:rPr>
            </w:pPr>
            <w:r w:rsidRPr="00BE2FB7">
              <w:rPr>
                <w:rFonts w:ascii="Calibri" w:hAnsi="Calibri" w:cs="Calibri"/>
                <w:b/>
                <w:bCs/>
                <w:sz w:val="20"/>
                <w:szCs w:val="20"/>
              </w:rPr>
              <w:t>In additional</w:t>
            </w:r>
            <w:r w:rsidR="0021100A" w:rsidRPr="00BE2FB7">
              <w:rPr>
                <w:rFonts w:ascii="Calibri" w:hAnsi="Calibri" w:cs="Calibri"/>
                <w:b/>
                <w:bCs/>
                <w:sz w:val="20"/>
                <w:szCs w:val="20"/>
              </w:rPr>
              <w:t xml:space="preserve"> 10%</w:t>
            </w:r>
            <w:r w:rsidRPr="00BE2FB7">
              <w:rPr>
                <w:rFonts w:ascii="Calibri" w:hAnsi="Calibri" w:cs="Calibri"/>
                <w:b/>
                <w:bCs/>
                <w:sz w:val="20"/>
                <w:szCs w:val="20"/>
              </w:rPr>
              <w:t xml:space="preserve"> non-contact time:</w:t>
            </w:r>
            <w:r>
              <w:rPr>
                <w:rFonts w:ascii="Calibri" w:hAnsi="Calibri" w:cs="Calibri"/>
                <w:b/>
                <w:bCs/>
                <w:sz w:val="20"/>
                <w:szCs w:val="20"/>
              </w:rPr>
              <w:t xml:space="preserve"> </w:t>
            </w:r>
            <w:r w:rsidRPr="00C17799">
              <w:rPr>
                <w:rFonts w:ascii="Calibri" w:hAnsi="Calibri" w:cs="Calibri"/>
                <w:sz w:val="20"/>
                <w:szCs w:val="20"/>
              </w:rPr>
              <w:t xml:space="preserve">Aim to work on </w:t>
            </w:r>
            <w:r w:rsidR="000A7042">
              <w:rPr>
                <w:rFonts w:ascii="Calibri" w:hAnsi="Calibri" w:cs="Calibri"/>
                <w:sz w:val="20"/>
                <w:szCs w:val="20"/>
              </w:rPr>
              <w:t>the Assessment for Learning PPU</w:t>
            </w:r>
            <w:r w:rsidR="008020FF">
              <w:rPr>
                <w:rFonts w:ascii="Calibri" w:hAnsi="Calibri" w:cs="Calibri"/>
                <w:sz w:val="20"/>
                <w:szCs w:val="20"/>
              </w:rPr>
              <w:t>;</w:t>
            </w:r>
            <w:r w:rsidR="00DF75F2">
              <w:rPr>
                <w:rFonts w:ascii="Calibri" w:hAnsi="Calibri" w:cs="Calibri"/>
                <w:sz w:val="20"/>
                <w:szCs w:val="20"/>
              </w:rPr>
              <w:t xml:space="preserve"> </w:t>
            </w:r>
            <w:r w:rsidR="006E6A38" w:rsidRPr="00294261">
              <w:rPr>
                <w:rFonts w:ascii="Calibri" w:hAnsi="Calibri" w:cs="Calibri"/>
                <w:sz w:val="20"/>
                <w:szCs w:val="20"/>
              </w:rPr>
              <w:t>in</w:t>
            </w:r>
            <w:r w:rsidR="0021100A" w:rsidRPr="00294261">
              <w:rPr>
                <w:rFonts w:ascii="Calibri" w:hAnsi="Calibri" w:cs="Calibri"/>
                <w:sz w:val="20"/>
                <w:szCs w:val="20"/>
              </w:rPr>
              <w:t xml:space="preserve"> remainder of the</w:t>
            </w:r>
            <w:r w:rsidR="00517011">
              <w:rPr>
                <w:rFonts w:ascii="Calibri" w:hAnsi="Calibri" w:cs="Calibri"/>
                <w:sz w:val="20"/>
                <w:szCs w:val="20"/>
              </w:rPr>
              <w:t xml:space="preserve"> non-contact</w:t>
            </w:r>
            <w:r w:rsidR="0021100A" w:rsidRPr="00294261">
              <w:rPr>
                <w:rFonts w:ascii="Calibri" w:hAnsi="Calibri" w:cs="Calibri"/>
                <w:sz w:val="20"/>
                <w:szCs w:val="20"/>
              </w:rPr>
              <w:t xml:space="preserve"> time select from appropriate activities listed above.</w:t>
            </w:r>
          </w:p>
        </w:tc>
      </w:tr>
      <w:tr w:rsidR="0081798D" w:rsidRPr="00127FE6" w14:paraId="43844A49" w14:textId="77777777" w:rsidTr="00662650">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7790B4A7"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6E3810EB" w:rsidR="0081798D" w:rsidRPr="00C15192" w:rsidRDefault="00512FFF">
            <w:pPr>
              <w:jc w:val="center"/>
              <w:textAlignment w:val="baseline"/>
              <w:rPr>
                <w:rFonts w:ascii="Arial" w:hAnsi="Arial" w:cs="Arial"/>
                <w:b/>
                <w:bCs/>
                <w:sz w:val="20"/>
                <w:szCs w:val="20"/>
              </w:rPr>
            </w:pPr>
            <w:r>
              <w:rPr>
                <w:rFonts w:ascii="Arial" w:hAnsi="Arial" w:cs="Arial"/>
                <w:b/>
                <w:bCs/>
                <w:sz w:val="20"/>
                <w:szCs w:val="20"/>
              </w:rPr>
              <w:t>5</w:t>
            </w:r>
            <w:r w:rsidR="0081798D" w:rsidRPr="00C15192">
              <w:rPr>
                <w:rFonts w:ascii="Arial" w:hAnsi="Arial" w:cs="Arial"/>
                <w:b/>
                <w:bCs/>
                <w:sz w:val="20"/>
                <w:szCs w:val="20"/>
              </w:rPr>
              <w:t>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9323" w:type="dxa"/>
            <w:gridSpan w:val="3"/>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7777777" w:rsidR="0081798D" w:rsidRPr="00127FE6" w:rsidRDefault="0081798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26166097" w14:textId="230E24C8" w:rsidR="0094762B" w:rsidRPr="0021100A" w:rsidRDefault="0081798D" w:rsidP="0021100A">
            <w:pPr>
              <w:ind w:left="135" w:right="135"/>
              <w:textAlignment w:val="baseline"/>
              <w:rPr>
                <w:rFonts w:ascii="Calibri" w:hAnsi="Calibri" w:cs="Calibri"/>
                <w:sz w:val="20"/>
                <w:szCs w:val="20"/>
              </w:rPr>
            </w:pPr>
            <w:r w:rsidRPr="00002709">
              <w:rPr>
                <w:rFonts w:ascii="Calibri" w:hAnsi="Calibri" w:cs="Calibri"/>
                <w:b/>
                <w:bCs/>
                <w:sz w:val="20"/>
                <w:szCs w:val="20"/>
              </w:rPr>
              <w:t xml:space="preserve">Plan and teach </w:t>
            </w:r>
            <w:r w:rsidR="000757A3" w:rsidRPr="00002709">
              <w:rPr>
                <w:rFonts w:ascii="Calibri" w:hAnsi="Calibri" w:cs="Calibri"/>
                <w:b/>
                <w:bCs/>
                <w:sz w:val="20"/>
                <w:szCs w:val="20"/>
              </w:rPr>
              <w:t>science</w:t>
            </w:r>
            <w:r w:rsidR="000757A3" w:rsidRPr="00127FE6">
              <w:rPr>
                <w:rFonts w:ascii="Calibri" w:hAnsi="Calibri" w:cs="Calibri"/>
                <w:sz w:val="20"/>
                <w:szCs w:val="20"/>
              </w:rPr>
              <w:t xml:space="preserve"> </w:t>
            </w:r>
            <w:r w:rsidR="000757A3">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rsidRPr="00127FE6" w14:paraId="0828BF7D" w14:textId="77777777" w:rsidTr="00662650">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w:t>
            </w:r>
            <w:r w:rsidR="0021100A" w:rsidRPr="00BE2FB7">
              <w:rPr>
                <w:rFonts w:asciiTheme="minorHAnsi" w:hAnsiTheme="minorHAnsi" w:cstheme="minorHAnsi"/>
                <w:bCs/>
                <w:kern w:val="24"/>
                <w:sz w:val="22"/>
                <w:szCs w:val="22"/>
              </w:rPr>
              <w:t xml:space="preserve">10% </w:t>
            </w:r>
            <w:r w:rsidR="000E78DB" w:rsidRPr="00BE2FB7">
              <w:rPr>
                <w:rFonts w:asciiTheme="minorHAnsi" w:hAnsiTheme="minorHAnsi" w:cstheme="minorHAnsi"/>
                <w:bCs/>
                <w:kern w:val="24"/>
                <w:sz w:val="22"/>
                <w:szCs w:val="22"/>
              </w:rPr>
              <w:t>a</w:t>
            </w:r>
            <w:r w:rsidRPr="00BE2FB7">
              <w:rPr>
                <w:rFonts w:asciiTheme="minorHAnsi" w:hAnsiTheme="minorHAnsi" w:cstheme="minorHAnsi"/>
                <w:bCs/>
                <w:kern w:val="24"/>
                <w:sz w:val="22"/>
                <w:szCs w:val="22"/>
              </w:rPr>
              <w:t>pprox. ½ day PPA time with class teacher for supported/guided planning</w:t>
            </w:r>
          </w:p>
          <w:p w14:paraId="51A027EE" w14:textId="5BE0BEE4" w:rsidR="0094762B" w:rsidRPr="00837FCF" w:rsidRDefault="006335A3" w:rsidP="00C86A9D">
            <w:pPr>
              <w:ind w:left="135" w:right="135"/>
              <w:textAlignment w:val="baseline"/>
              <w:rPr>
                <w:rFonts w:ascii="Calibri" w:hAnsi="Calibri" w:cs="Calibri"/>
                <w:sz w:val="20"/>
                <w:szCs w:val="20"/>
              </w:rPr>
            </w:pPr>
            <w:r w:rsidRPr="007206FC">
              <w:rPr>
                <w:rFonts w:ascii="Segoe UI" w:hAnsi="Segoe UI" w:cs="Segoe UI"/>
                <w:b/>
                <w:bCs/>
                <w:sz w:val="18"/>
                <w:szCs w:val="18"/>
              </w:rPr>
              <w:t xml:space="preserve">In </w:t>
            </w:r>
            <w:r>
              <w:rPr>
                <w:rFonts w:ascii="Segoe UI" w:hAnsi="Segoe UI" w:cs="Segoe UI"/>
                <w:b/>
                <w:bCs/>
                <w:sz w:val="18"/>
                <w:szCs w:val="18"/>
              </w:rPr>
              <w:t>additional</w:t>
            </w:r>
            <w:r w:rsidR="0021100A">
              <w:rPr>
                <w:rFonts w:ascii="Segoe UI" w:hAnsi="Segoe UI" w:cs="Segoe UI"/>
                <w:b/>
                <w:bCs/>
                <w:sz w:val="18"/>
                <w:szCs w:val="18"/>
              </w:rPr>
              <w:t xml:space="preserve"> 10%</w:t>
            </w:r>
            <w:r>
              <w:rPr>
                <w:rFonts w:ascii="Segoe UI" w:hAnsi="Segoe UI" w:cs="Segoe UI"/>
                <w:b/>
                <w:bCs/>
                <w:sz w:val="18"/>
                <w:szCs w:val="18"/>
              </w:rPr>
              <w:t xml:space="preserve"> </w:t>
            </w:r>
            <w:r w:rsidRPr="007206FC">
              <w:rPr>
                <w:rFonts w:ascii="Segoe UI" w:hAnsi="Segoe UI" w:cs="Segoe UI"/>
                <w:b/>
                <w:bCs/>
                <w:sz w:val="18"/>
                <w:szCs w:val="18"/>
              </w:rPr>
              <w:t>non-contact time</w:t>
            </w:r>
            <w:r>
              <w:rPr>
                <w:rFonts w:ascii="Segoe UI" w:hAnsi="Segoe UI" w:cs="Segoe UI"/>
                <w:b/>
                <w:bCs/>
                <w:sz w:val="18"/>
                <w:szCs w:val="18"/>
              </w:rPr>
              <w:t xml:space="preserve">: </w:t>
            </w:r>
            <w:r w:rsidR="00C86A9D" w:rsidRPr="00C86A9D">
              <w:rPr>
                <w:rFonts w:ascii="Segoe UI" w:hAnsi="Segoe UI" w:cs="Segoe UI"/>
                <w:sz w:val="18"/>
                <w:szCs w:val="18"/>
              </w:rPr>
              <w:t>Aim to work on the Cognitive Science PPU</w:t>
            </w:r>
            <w:r w:rsidR="00C86A9D">
              <w:rPr>
                <w:rFonts w:ascii="Segoe UI" w:hAnsi="Segoe UI" w:cs="Segoe UI"/>
                <w:sz w:val="18"/>
                <w:szCs w:val="18"/>
              </w:rPr>
              <w:t>; i</w:t>
            </w:r>
            <w:r w:rsidR="0021100A" w:rsidRPr="00837FCF">
              <w:rPr>
                <w:rFonts w:ascii="Calibri" w:hAnsi="Calibri" w:cs="Calibri"/>
                <w:sz w:val="20"/>
                <w:szCs w:val="20"/>
              </w:rPr>
              <w:t>n</w:t>
            </w:r>
            <w:r w:rsidR="00C86A9D">
              <w:rPr>
                <w:rFonts w:ascii="Calibri" w:hAnsi="Calibri" w:cs="Calibri"/>
                <w:sz w:val="20"/>
                <w:szCs w:val="20"/>
              </w:rPr>
              <w:t xml:space="preserve"> the</w:t>
            </w:r>
            <w:r w:rsidR="0021100A" w:rsidRPr="00837FCF">
              <w:rPr>
                <w:rFonts w:ascii="Calibri" w:hAnsi="Calibri" w:cs="Calibri"/>
                <w:sz w:val="20"/>
                <w:szCs w:val="20"/>
              </w:rPr>
              <w:t xml:space="preserve"> remainder of the</w:t>
            </w:r>
            <w:r w:rsidR="00E22AB3">
              <w:rPr>
                <w:rFonts w:ascii="Calibri" w:hAnsi="Calibri" w:cs="Calibri"/>
                <w:sz w:val="20"/>
                <w:szCs w:val="20"/>
              </w:rPr>
              <w:t xml:space="preserve"> </w:t>
            </w:r>
            <w:r w:rsidR="00517011">
              <w:rPr>
                <w:rFonts w:ascii="Calibri" w:hAnsi="Calibri" w:cs="Calibri"/>
                <w:sz w:val="20"/>
                <w:szCs w:val="20"/>
              </w:rPr>
              <w:t>non-contact</w:t>
            </w:r>
            <w:r w:rsidR="0021100A" w:rsidRPr="00837FCF">
              <w:rPr>
                <w:rFonts w:ascii="Calibri" w:hAnsi="Calibri" w:cs="Calibri"/>
                <w:sz w:val="20"/>
                <w:szCs w:val="20"/>
              </w:rPr>
              <w:t xml:space="preserve"> time select from appropriate activities listed above.</w:t>
            </w:r>
          </w:p>
        </w:tc>
      </w:tr>
      <w:tr w:rsidR="00B40C8C" w:rsidRPr="00127FE6" w14:paraId="792A21CD" w14:textId="77777777" w:rsidTr="00662650">
        <w:trPr>
          <w:trHeight w:val="781"/>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1DCB65B1" w:rsidR="00B40C8C"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1A5B3453" w:rsidR="00B40C8C" w:rsidRPr="00C15192" w:rsidRDefault="00EB2DB9">
            <w:pPr>
              <w:jc w:val="center"/>
              <w:textAlignment w:val="baseline"/>
              <w:rPr>
                <w:rFonts w:ascii="Arial" w:hAnsi="Arial" w:cs="Arial"/>
                <w:b/>
                <w:bCs/>
                <w:sz w:val="20"/>
                <w:szCs w:val="20"/>
              </w:rPr>
            </w:pPr>
            <w:r>
              <w:rPr>
                <w:rFonts w:ascii="Arial" w:hAnsi="Arial" w:cs="Arial"/>
                <w:b/>
                <w:bCs/>
                <w:sz w:val="20"/>
                <w:szCs w:val="20"/>
              </w:rPr>
              <w:t>60</w:t>
            </w:r>
            <w:r w:rsidR="00B40C8C" w:rsidRPr="00C15192">
              <w:rPr>
                <w:rFonts w:ascii="Arial" w:hAnsi="Arial" w:cs="Arial"/>
                <w:b/>
                <w:bCs/>
                <w:sz w:val="20"/>
                <w:szCs w:val="20"/>
              </w:rPr>
              <w:t>% </w:t>
            </w:r>
          </w:p>
          <w:p w14:paraId="5E469693" w14:textId="1D23D805" w:rsidR="00B40C8C" w:rsidRPr="00127FE6" w:rsidRDefault="00B40C8C">
            <w:pPr>
              <w:jc w:val="center"/>
              <w:textAlignment w:val="baseline"/>
              <w:rPr>
                <w:rFonts w:ascii="Segoe UI" w:hAnsi="Segoe UI" w:cs="Segoe UI"/>
                <w:sz w:val="18"/>
                <w:szCs w:val="18"/>
              </w:rPr>
            </w:pPr>
            <w:r>
              <w:rPr>
                <w:rFonts w:ascii="Segoe UI" w:hAnsi="Segoe UI" w:cs="Segoe UI"/>
                <w:sz w:val="20"/>
                <w:szCs w:val="20"/>
              </w:rPr>
              <w:t>Teaching</w:t>
            </w:r>
          </w:p>
        </w:tc>
        <w:tc>
          <w:tcPr>
            <w:tcW w:w="9323" w:type="dxa"/>
            <w:gridSpan w:val="3"/>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33C1F84D" w14:textId="77777777" w:rsidR="00EB2DB9" w:rsidRPr="00127FE6" w:rsidRDefault="00EB2DB9" w:rsidP="00EB2DB9">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for maths </w:t>
            </w:r>
            <w:r>
              <w:rPr>
                <w:rFonts w:ascii="Calibri" w:hAnsi="Calibri" w:cs="Calibri"/>
                <w:b/>
                <w:bCs/>
                <w:sz w:val="20"/>
                <w:szCs w:val="20"/>
              </w:rPr>
              <w:t>AND</w:t>
            </w:r>
            <w:r w:rsidRPr="00127FE6">
              <w:rPr>
                <w:rFonts w:ascii="Calibri" w:hAnsi="Calibri" w:cs="Calibri"/>
                <w:sz w:val="20"/>
                <w:szCs w:val="20"/>
              </w:rPr>
              <w:t xml:space="preserve"> English, alternating with subject taught last week. </w:t>
            </w:r>
          </w:p>
          <w:p w14:paraId="3387BA36" w14:textId="77777777" w:rsidR="00B40C8C" w:rsidRPr="00127FE6" w:rsidRDefault="00B40C8C">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78FF6748" w14:textId="384102A4" w:rsidR="00B40C8C" w:rsidRPr="00E33337" w:rsidRDefault="00B40C8C" w:rsidP="00E33337">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 in areas of greater confidence.</w:t>
            </w:r>
          </w:p>
        </w:tc>
      </w:tr>
      <w:tr w:rsidR="00B40C8C" w:rsidRPr="00127FE6" w14:paraId="027C4111" w14:textId="77777777" w:rsidTr="008D0F81">
        <w:trPr>
          <w:trHeight w:val="772"/>
        </w:trPr>
        <w:tc>
          <w:tcPr>
            <w:tcW w:w="665" w:type="dxa"/>
            <w:gridSpan w:val="2"/>
            <w:vMerge/>
            <w:tcBorders>
              <w:bottom w:val="single" w:sz="4" w:space="0" w:color="auto"/>
            </w:tcBorders>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000E78DB" w:rsidRPr="00BE2FB7">
              <w:rPr>
                <w:rFonts w:asciiTheme="minorHAnsi" w:hAnsiTheme="minorHAnsi" w:cstheme="minorHAnsi"/>
                <w:bCs/>
                <w:kern w:val="24"/>
                <w:sz w:val="22"/>
                <w:szCs w:val="22"/>
              </w:rPr>
              <w:t>10% a</w:t>
            </w:r>
            <w:r w:rsidRPr="00BE2FB7">
              <w:rPr>
                <w:rFonts w:asciiTheme="minorHAnsi" w:hAnsiTheme="minorHAnsi" w:cstheme="minorHAnsi"/>
                <w:bCs/>
                <w:kern w:val="24"/>
                <w:sz w:val="22"/>
                <w:szCs w:val="22"/>
              </w:rPr>
              <w:t>pprox. ½ day PPA time with class teacher for supported/guided planning</w:t>
            </w:r>
          </w:p>
          <w:p w14:paraId="4DC10C2B" w14:textId="52C2DC74" w:rsidR="002D77E6" w:rsidRDefault="006335A3"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w:t>
            </w:r>
            <w:r w:rsidR="0021100A">
              <w:rPr>
                <w:rFonts w:ascii="Calibri" w:hAnsi="Calibri" w:cs="Calibri"/>
                <w:b/>
                <w:bCs/>
                <w:sz w:val="20"/>
                <w:szCs w:val="20"/>
              </w:rPr>
              <w:t xml:space="preserve">10% </w:t>
            </w:r>
            <w:r>
              <w:rPr>
                <w:rFonts w:ascii="Calibri" w:hAnsi="Calibri" w:cs="Calibri"/>
                <w:b/>
                <w:bCs/>
                <w:sz w:val="20"/>
                <w:szCs w:val="20"/>
              </w:rPr>
              <w:t xml:space="preserve">non-contact time: </w:t>
            </w:r>
            <w:r w:rsidR="00B14249" w:rsidRPr="00C17799">
              <w:rPr>
                <w:rFonts w:ascii="Calibri" w:hAnsi="Calibri" w:cs="Calibri"/>
                <w:sz w:val="20"/>
                <w:szCs w:val="20"/>
              </w:rPr>
              <w:t xml:space="preserve">Aim to complete </w:t>
            </w:r>
            <w:r w:rsidR="00C86A9D">
              <w:rPr>
                <w:rFonts w:ascii="Calibri" w:hAnsi="Calibri" w:cs="Calibri"/>
                <w:sz w:val="20"/>
                <w:szCs w:val="20"/>
              </w:rPr>
              <w:t>all outstanding elements from the 3 PPUs</w:t>
            </w:r>
          </w:p>
          <w:p w14:paraId="3EFB87A9" w14:textId="77777777" w:rsidR="001738A3" w:rsidRDefault="00B14249" w:rsidP="00B14249">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p w14:paraId="68D9B186" w14:textId="6FB524A3" w:rsidR="003C7DCE" w:rsidRPr="00BE2FB7" w:rsidRDefault="003C7DCE" w:rsidP="00B14249">
            <w:pPr>
              <w:ind w:left="135" w:right="135"/>
              <w:textAlignment w:val="baseline"/>
              <w:rPr>
                <w:rFonts w:ascii="Calibri" w:hAnsi="Calibri" w:cs="Calibri"/>
                <w:sz w:val="20"/>
                <w:szCs w:val="20"/>
              </w:rPr>
            </w:pPr>
          </w:p>
        </w:tc>
      </w:tr>
      <w:tr w:rsidR="008D7F65" w:rsidRPr="00127FE6" w14:paraId="706152F7" w14:textId="77777777" w:rsidTr="008D0F81">
        <w:trPr>
          <w:trHeight w:val="1110"/>
        </w:trPr>
        <w:tc>
          <w:tcPr>
            <w:tcW w:w="64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F9DFF" w14:textId="3FB8BE9E" w:rsidR="008D7F65" w:rsidRPr="008D7F65" w:rsidRDefault="0048171A" w:rsidP="00113B19">
            <w:pPr>
              <w:jc w:val="center"/>
              <w:textAlignment w:val="baseline"/>
              <w:rPr>
                <w:rFonts w:ascii="Segoe UI" w:hAnsi="Segoe UI" w:cs="Segoe UI"/>
                <w:b/>
                <w:bCs/>
                <w:sz w:val="18"/>
                <w:szCs w:val="18"/>
              </w:rPr>
            </w:pPr>
            <w:r>
              <w:rPr>
                <w:rFonts w:ascii="Segoe UI" w:hAnsi="Segoe UI" w:cs="Segoe UI"/>
                <w:b/>
                <w:bCs/>
                <w:sz w:val="18"/>
                <w:szCs w:val="18"/>
              </w:rPr>
              <w:lastRenderedPageBreak/>
              <w:t>6</w:t>
            </w: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53A93B" w14:textId="65E94179" w:rsidR="008D7F65" w:rsidRPr="00C15192" w:rsidRDefault="00C22F7B" w:rsidP="00113B19">
            <w:pPr>
              <w:jc w:val="center"/>
              <w:textAlignment w:val="baseline"/>
              <w:rPr>
                <w:rFonts w:ascii="Arial" w:hAnsi="Arial" w:cs="Arial"/>
                <w:b/>
                <w:bCs/>
                <w:sz w:val="20"/>
                <w:szCs w:val="20"/>
              </w:rPr>
            </w:pPr>
            <w:r>
              <w:rPr>
                <w:rFonts w:ascii="Arial" w:hAnsi="Arial" w:cs="Arial"/>
                <w:b/>
                <w:bCs/>
                <w:sz w:val="20"/>
                <w:szCs w:val="20"/>
              </w:rPr>
              <w:t>60-</w:t>
            </w:r>
            <w:r w:rsidR="007D311D">
              <w:rPr>
                <w:rFonts w:ascii="Arial" w:hAnsi="Arial" w:cs="Arial"/>
                <w:b/>
                <w:bCs/>
                <w:sz w:val="20"/>
                <w:szCs w:val="20"/>
              </w:rPr>
              <w:t>7</w:t>
            </w:r>
            <w:r w:rsidR="008D7F65" w:rsidRPr="00C15192">
              <w:rPr>
                <w:rFonts w:ascii="Arial" w:hAnsi="Arial" w:cs="Arial"/>
                <w:b/>
                <w:bCs/>
                <w:sz w:val="20"/>
                <w:szCs w:val="20"/>
              </w:rPr>
              <w:t>0%</w:t>
            </w:r>
          </w:p>
          <w:p w14:paraId="4F3D2876" w14:textId="1538300D" w:rsidR="008D7F65" w:rsidRPr="00127FE6" w:rsidRDefault="008D7F65" w:rsidP="00113B19">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3A559CC" w14:textId="3C4BB4B5" w:rsidR="008D7F65" w:rsidRPr="007D311D" w:rsidRDefault="007D311D" w:rsidP="007D311D">
            <w:pPr>
              <w:ind w:left="135" w:right="135"/>
              <w:textAlignment w:val="baseline"/>
              <w:rPr>
                <w:rFonts w:ascii="Calibri" w:hAnsi="Calibri" w:cs="Calibri"/>
                <w:sz w:val="20"/>
                <w:szCs w:val="20"/>
              </w:rPr>
            </w:pPr>
            <w:r>
              <w:rPr>
                <w:rFonts w:ascii="Calibri" w:hAnsi="Calibri" w:cs="Calibri"/>
                <w:sz w:val="20"/>
                <w:szCs w:val="20"/>
              </w:rPr>
              <w:t xml:space="preserve">There are only 2 teaching days this week.  Aim for </w:t>
            </w:r>
            <w:r w:rsidR="00C22F7B">
              <w:rPr>
                <w:rFonts w:ascii="Calibri" w:hAnsi="Calibri" w:cs="Calibri"/>
                <w:sz w:val="20"/>
                <w:szCs w:val="20"/>
              </w:rPr>
              <w:t>60-</w:t>
            </w:r>
            <w:r>
              <w:rPr>
                <w:rFonts w:ascii="Calibri" w:hAnsi="Calibri" w:cs="Calibri"/>
                <w:sz w:val="20"/>
                <w:szCs w:val="20"/>
              </w:rPr>
              <w:t>70% of 2 days teaching – this will mean you are teaching for a large proportion of both days.</w:t>
            </w:r>
          </w:p>
          <w:p w14:paraId="15DE9D16" w14:textId="77777777" w:rsidR="008D7F65" w:rsidRDefault="007D311D" w:rsidP="008D7F65">
            <w:pPr>
              <w:ind w:left="135" w:right="135"/>
              <w:textAlignment w:val="baseline"/>
              <w:rPr>
                <w:rFonts w:ascii="Calibri" w:hAnsi="Calibri" w:cs="Calibri"/>
                <w:sz w:val="20"/>
                <w:szCs w:val="20"/>
              </w:rPr>
            </w:pPr>
            <w:r>
              <w:rPr>
                <w:rFonts w:ascii="Calibri" w:hAnsi="Calibri" w:cs="Calibri"/>
                <w:sz w:val="20"/>
                <w:szCs w:val="20"/>
              </w:rPr>
              <w:t>Subjects should include core and foundation subjects.</w:t>
            </w:r>
          </w:p>
          <w:p w14:paraId="6972B39C" w14:textId="183D1E46" w:rsidR="007D311D" w:rsidRPr="008D7F65" w:rsidRDefault="007D311D" w:rsidP="008D7F65">
            <w:pPr>
              <w:ind w:left="135" w:right="135"/>
              <w:textAlignment w:val="baseline"/>
              <w:rPr>
                <w:rFonts w:ascii="Calibri" w:hAnsi="Calibri" w:cs="Calibri"/>
                <w:sz w:val="20"/>
                <w:szCs w:val="20"/>
              </w:rPr>
            </w:pPr>
            <w:r>
              <w:rPr>
                <w:rFonts w:ascii="Calibri" w:hAnsi="Calibri" w:cs="Calibri"/>
                <w:sz w:val="20"/>
                <w:szCs w:val="20"/>
              </w:rPr>
              <w:t>Check all PPUs are completed</w:t>
            </w:r>
          </w:p>
        </w:tc>
      </w:tr>
      <w:tr w:rsidR="008D7F65" w:rsidRPr="00127FE6" w14:paraId="38DE9265" w14:textId="77777777" w:rsidTr="008D0F81">
        <w:trPr>
          <w:trHeight w:val="760"/>
        </w:trPr>
        <w:tc>
          <w:tcPr>
            <w:tcW w:w="643"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FFE717" w14:textId="03725444"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2DA4EE" w14:textId="77777777" w:rsidR="004543C1" w:rsidRDefault="004543C1" w:rsidP="004543C1">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08CC4348" w14:textId="230D621D" w:rsidR="00C22F7B" w:rsidRDefault="00B14249" w:rsidP="007D311D">
            <w:pPr>
              <w:ind w:left="135" w:right="135"/>
              <w:textAlignment w:val="baseline"/>
              <w:rPr>
                <w:rFonts w:ascii="Calibri" w:hAnsi="Calibri" w:cs="Calibri"/>
                <w:b/>
                <w:bCs/>
                <w:sz w:val="20"/>
                <w:szCs w:val="20"/>
              </w:rPr>
            </w:pPr>
            <w:r>
              <w:rPr>
                <w:rFonts w:ascii="Calibri" w:hAnsi="Calibri" w:cs="Calibri"/>
                <w:b/>
                <w:bCs/>
                <w:sz w:val="20"/>
                <w:szCs w:val="20"/>
              </w:rPr>
              <w:t>In additional 10% non-contact time:</w:t>
            </w:r>
            <w:r w:rsidR="00C22F7B">
              <w:rPr>
                <w:rFonts w:ascii="Calibri" w:hAnsi="Calibri" w:cs="Calibri"/>
                <w:b/>
                <w:bCs/>
                <w:sz w:val="20"/>
                <w:szCs w:val="20"/>
              </w:rPr>
              <w:t xml:space="preserve"> </w:t>
            </w:r>
          </w:p>
          <w:p w14:paraId="04D081F9" w14:textId="5DC279EC" w:rsidR="00C22F7B" w:rsidRDefault="00C22F7B" w:rsidP="007D311D">
            <w:pPr>
              <w:ind w:left="135" w:right="135"/>
              <w:textAlignment w:val="baseline"/>
              <w:rPr>
                <w:rFonts w:ascii="Calibri" w:hAnsi="Calibri" w:cs="Calibri"/>
                <w:b/>
                <w:bCs/>
                <w:sz w:val="20"/>
                <w:szCs w:val="20"/>
              </w:rPr>
            </w:pPr>
            <w:r>
              <w:rPr>
                <w:rFonts w:ascii="Calibri" w:hAnsi="Calibri" w:cs="Calibri"/>
                <w:sz w:val="20"/>
                <w:szCs w:val="20"/>
              </w:rPr>
              <w:t>Ensure all marking, assessment and record-keeping are up to date</w:t>
            </w:r>
          </w:p>
          <w:p w14:paraId="3051455B" w14:textId="1F3DCDE4" w:rsidR="008D7F65" w:rsidRPr="00127FE6" w:rsidRDefault="008D7F65" w:rsidP="007D311D">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8B6589">
          <w:footerReference w:type="default" r:id="rId26"/>
          <w:pgSz w:w="11909" w:h="16834" w:code="9"/>
          <w:pgMar w:top="720" w:right="1134" w:bottom="720" w:left="720" w:header="709" w:footer="709" w:gutter="0"/>
          <w:cols w:space="708"/>
          <w:docGrid w:linePitch="360"/>
        </w:sect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1077"/>
        <w:gridCol w:w="1077"/>
        <w:gridCol w:w="1077"/>
        <w:gridCol w:w="1077"/>
        <w:gridCol w:w="1077"/>
        <w:gridCol w:w="1077"/>
      </w:tblGrid>
      <w:tr w:rsidR="0048171A" w:rsidRPr="008602A3" w14:paraId="540BD3B5" w14:textId="59B86465" w:rsidTr="0048171A">
        <w:trPr>
          <w:cantSplit/>
          <w:trHeight w:val="441"/>
        </w:trPr>
        <w:tc>
          <w:tcPr>
            <w:tcW w:w="3456" w:type="dxa"/>
            <w:shd w:val="clear" w:color="auto" w:fill="auto"/>
            <w:vAlign w:val="center"/>
          </w:tcPr>
          <w:p w14:paraId="2555DD12" w14:textId="171B48B6" w:rsidR="0048171A" w:rsidRPr="0010451C" w:rsidRDefault="0048171A">
            <w:pPr>
              <w:widowControl w:val="0"/>
              <w:jc w:val="center"/>
              <w:rPr>
                <w:rFonts w:asciiTheme="minorHAnsi" w:hAnsiTheme="minorHAnsi" w:cstheme="minorHAnsi"/>
                <w:b/>
                <w:bCs/>
                <w:sz w:val="28"/>
                <w:szCs w:val="28"/>
                <w:lang w:val="en-US" w:eastAsia="en-US"/>
              </w:rPr>
            </w:pPr>
          </w:p>
        </w:tc>
        <w:tc>
          <w:tcPr>
            <w:tcW w:w="6462" w:type="dxa"/>
            <w:gridSpan w:val="6"/>
            <w:shd w:val="clear" w:color="auto" w:fill="auto"/>
            <w:vAlign w:val="center"/>
          </w:tcPr>
          <w:p w14:paraId="3645A869" w14:textId="77777777" w:rsidR="0048171A" w:rsidRPr="004323B6" w:rsidRDefault="0048171A" w:rsidP="004323B6">
            <w:pPr>
              <w:pStyle w:val="Heading2"/>
              <w:jc w:val="center"/>
              <w:rPr>
                <w:rStyle w:val="SubtleEmphasis"/>
                <w:b w:val="0"/>
                <w:bCs w:val="0"/>
                <w:i w:val="0"/>
                <w:iCs w:val="0"/>
                <w:sz w:val="36"/>
                <w:szCs w:val="28"/>
              </w:rPr>
            </w:pPr>
            <w:bookmarkStart w:id="15" w:name="_Toc185583237"/>
            <w:r>
              <w:rPr>
                <w:rStyle w:val="SubtleEmphasis"/>
                <w:b w:val="0"/>
                <w:bCs w:val="0"/>
                <w:i w:val="0"/>
                <w:iCs w:val="0"/>
                <w:sz w:val="36"/>
                <w:szCs w:val="28"/>
              </w:rPr>
              <w:t xml:space="preserve">Spring Term: </w:t>
            </w:r>
            <w:r w:rsidRPr="004323B6">
              <w:rPr>
                <w:rStyle w:val="SubtleEmphasis"/>
                <w:b w:val="0"/>
                <w:bCs w:val="0"/>
                <w:i w:val="0"/>
                <w:iCs w:val="0"/>
                <w:sz w:val="36"/>
                <w:szCs w:val="28"/>
              </w:rPr>
              <w:t>Weekly Checklist</w:t>
            </w:r>
            <w:bookmarkEnd w:id="15"/>
          </w:p>
          <w:p w14:paraId="11F0612B" w14:textId="295A9598" w:rsidR="0048171A" w:rsidRDefault="0048171A" w:rsidP="004323B6">
            <w:pPr>
              <w:pStyle w:val="Heading2"/>
              <w:jc w:val="center"/>
              <w:rPr>
                <w:rStyle w:val="SubtleEmphasis"/>
                <w:b w:val="0"/>
                <w:bCs w:val="0"/>
                <w:i w:val="0"/>
                <w:iCs w:val="0"/>
                <w:sz w:val="36"/>
                <w:szCs w:val="28"/>
              </w:rPr>
            </w:pPr>
            <w:bookmarkStart w:id="16" w:name="_Toc156053994"/>
            <w:bookmarkStart w:id="17" w:name="_Toc156054083"/>
            <w:bookmarkStart w:id="18" w:name="_Toc156055539"/>
            <w:bookmarkStart w:id="19" w:name="_Toc184932711"/>
            <w:bookmarkStart w:id="20" w:name="_Toc185583238"/>
            <w:r w:rsidRPr="00D05D9D">
              <w:rPr>
                <w:b w:val="0"/>
                <w:bCs w:val="0"/>
                <w:sz w:val="22"/>
                <w:szCs w:val="18"/>
                <w:lang w:val="en-US" w:eastAsia="en-US"/>
              </w:rPr>
              <w:t>tick when achieved</w:t>
            </w:r>
            <w:bookmarkEnd w:id="16"/>
            <w:bookmarkEnd w:id="17"/>
            <w:bookmarkEnd w:id="18"/>
            <w:bookmarkEnd w:id="19"/>
            <w:bookmarkEnd w:id="20"/>
          </w:p>
        </w:tc>
      </w:tr>
      <w:tr w:rsidR="008D0F81" w:rsidRPr="008602A3" w14:paraId="4CF3E97E" w14:textId="4DCC665E" w:rsidTr="008D0F81">
        <w:trPr>
          <w:cantSplit/>
          <w:trHeight w:val="441"/>
        </w:trPr>
        <w:tc>
          <w:tcPr>
            <w:tcW w:w="3456" w:type="dxa"/>
            <w:shd w:val="clear" w:color="auto" w:fill="D9D9D9" w:themeFill="background1" w:themeFillShade="D9"/>
            <w:vAlign w:val="center"/>
          </w:tcPr>
          <w:p w14:paraId="64C59726" w14:textId="77777777" w:rsidR="008D0F81" w:rsidRPr="008602A3" w:rsidRDefault="008D0F81">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1077" w:type="dxa"/>
            <w:shd w:val="clear" w:color="auto" w:fill="D9D9D9" w:themeFill="background1" w:themeFillShade="D9"/>
            <w:vAlign w:val="center"/>
          </w:tcPr>
          <w:p w14:paraId="0B448930" w14:textId="142DED65"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1</w:t>
            </w:r>
          </w:p>
        </w:tc>
        <w:tc>
          <w:tcPr>
            <w:tcW w:w="1077" w:type="dxa"/>
            <w:shd w:val="clear" w:color="auto" w:fill="D9D9D9" w:themeFill="background1" w:themeFillShade="D9"/>
            <w:vAlign w:val="center"/>
          </w:tcPr>
          <w:p w14:paraId="5F4FBDFE" w14:textId="1374F4D0"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2</w:t>
            </w:r>
          </w:p>
        </w:tc>
        <w:tc>
          <w:tcPr>
            <w:tcW w:w="1077" w:type="dxa"/>
            <w:shd w:val="clear" w:color="auto" w:fill="D9D9D9" w:themeFill="background1" w:themeFillShade="D9"/>
            <w:vAlign w:val="center"/>
          </w:tcPr>
          <w:p w14:paraId="1138A506" w14:textId="093A84DD"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3</w:t>
            </w:r>
          </w:p>
        </w:tc>
        <w:tc>
          <w:tcPr>
            <w:tcW w:w="1077" w:type="dxa"/>
            <w:shd w:val="clear" w:color="auto" w:fill="D9D9D9" w:themeFill="background1" w:themeFillShade="D9"/>
            <w:vAlign w:val="center"/>
          </w:tcPr>
          <w:p w14:paraId="451F924C" w14:textId="3859E312"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4</w:t>
            </w:r>
          </w:p>
        </w:tc>
        <w:tc>
          <w:tcPr>
            <w:tcW w:w="1077" w:type="dxa"/>
            <w:shd w:val="clear" w:color="auto" w:fill="D9D9D9" w:themeFill="background1" w:themeFillShade="D9"/>
            <w:vAlign w:val="center"/>
          </w:tcPr>
          <w:p w14:paraId="673C5383" w14:textId="34E4A6BC"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5</w:t>
            </w:r>
          </w:p>
        </w:tc>
        <w:tc>
          <w:tcPr>
            <w:tcW w:w="1077" w:type="dxa"/>
            <w:shd w:val="clear" w:color="auto" w:fill="D9D9D9" w:themeFill="background1" w:themeFillShade="D9"/>
            <w:vAlign w:val="center"/>
          </w:tcPr>
          <w:p w14:paraId="35800362" w14:textId="0FD3356E" w:rsidR="008D0F81" w:rsidRPr="1D644898"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6</w:t>
            </w:r>
          </w:p>
        </w:tc>
      </w:tr>
      <w:tr w:rsidR="008D0F81" w:rsidRPr="008602A3" w14:paraId="7DBC332B" w14:textId="0B0E9B46" w:rsidTr="008D0F81">
        <w:trPr>
          <w:cantSplit/>
          <w:trHeight w:val="945"/>
        </w:trPr>
        <w:tc>
          <w:tcPr>
            <w:tcW w:w="3456" w:type="dxa"/>
            <w:shd w:val="clear" w:color="auto" w:fill="D9D9D9" w:themeFill="background1" w:themeFillShade="D9"/>
            <w:vAlign w:val="center"/>
          </w:tcPr>
          <w:p w14:paraId="44515AFE" w14:textId="77777777" w:rsidR="008D0F81" w:rsidRPr="008602A3"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1077" w:type="dxa"/>
            <w:shd w:val="clear" w:color="auto" w:fill="F2F2F2" w:themeFill="background1" w:themeFillShade="F2"/>
            <w:vAlign w:val="center"/>
          </w:tcPr>
          <w:p w14:paraId="001CA26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58F4B5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54A4776"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DA44F96"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38DFF8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A6789A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4B503203" w14:textId="01186825" w:rsidTr="008D0F81">
        <w:trPr>
          <w:cantSplit/>
          <w:trHeight w:val="945"/>
        </w:trPr>
        <w:tc>
          <w:tcPr>
            <w:tcW w:w="3456" w:type="dxa"/>
            <w:shd w:val="clear" w:color="auto" w:fill="D9D9D9" w:themeFill="background1" w:themeFillShade="D9"/>
            <w:vAlign w:val="center"/>
          </w:tcPr>
          <w:p w14:paraId="3803FFB8" w14:textId="48A23F5D"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1077" w:type="dxa"/>
            <w:shd w:val="clear" w:color="auto" w:fill="F2F2F2" w:themeFill="background1" w:themeFillShade="F2"/>
            <w:vAlign w:val="center"/>
          </w:tcPr>
          <w:p w14:paraId="0C76080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71F4B7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69DDF6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1914D5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E50B61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06007D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60AE9E1C" w14:textId="1F18B57F" w:rsidTr="008D0F81">
        <w:trPr>
          <w:cantSplit/>
          <w:trHeight w:val="945"/>
        </w:trPr>
        <w:tc>
          <w:tcPr>
            <w:tcW w:w="3456" w:type="dxa"/>
            <w:shd w:val="clear" w:color="auto" w:fill="D9D9D9" w:themeFill="background1" w:themeFillShade="D9"/>
            <w:vAlign w:val="center"/>
          </w:tcPr>
          <w:p w14:paraId="5E9B68D7" w14:textId="77777777"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Lesson plans written, annotated and added to teaching file</w:t>
            </w:r>
          </w:p>
        </w:tc>
        <w:tc>
          <w:tcPr>
            <w:tcW w:w="1077" w:type="dxa"/>
            <w:shd w:val="clear" w:color="auto" w:fill="F2F2F2" w:themeFill="background1" w:themeFillShade="F2"/>
            <w:vAlign w:val="center"/>
          </w:tcPr>
          <w:p w14:paraId="0B11F27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A8EE04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63F982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0BBFFA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74AB4EE"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11F77C9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7BEAAC42" w14:textId="5E72F4C5" w:rsidTr="008D0F81">
        <w:trPr>
          <w:cantSplit/>
          <w:trHeight w:val="867"/>
        </w:trPr>
        <w:tc>
          <w:tcPr>
            <w:tcW w:w="3456" w:type="dxa"/>
            <w:shd w:val="clear" w:color="auto" w:fill="D9D9D9" w:themeFill="background1" w:themeFillShade="D9"/>
            <w:vAlign w:val="center"/>
          </w:tcPr>
          <w:p w14:paraId="25F48D83" w14:textId="77777777"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1077" w:type="dxa"/>
            <w:shd w:val="clear" w:color="auto" w:fill="F2F2F2" w:themeFill="background1" w:themeFillShade="F2"/>
            <w:vAlign w:val="center"/>
          </w:tcPr>
          <w:p w14:paraId="31E59F4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11D161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3E5C81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139589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1007A07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B25183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3D33FD92" w14:textId="591E2A9A" w:rsidTr="008D0F81">
        <w:trPr>
          <w:cantSplit/>
          <w:trHeight w:val="867"/>
        </w:trPr>
        <w:tc>
          <w:tcPr>
            <w:tcW w:w="3456" w:type="dxa"/>
            <w:shd w:val="clear" w:color="auto" w:fill="D9D9D9" w:themeFill="background1" w:themeFillShade="D9"/>
            <w:vAlign w:val="center"/>
          </w:tcPr>
          <w:p w14:paraId="74DF68DE" w14:textId="05191DC1" w:rsidR="008D0F81"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w:t>
            </w:r>
            <w:r>
              <w:rPr>
                <w:rFonts w:asciiTheme="minorHAnsi" w:hAnsiTheme="minorHAnsi" w:cstheme="minorHAnsi"/>
                <w:b/>
                <w:lang w:val="en-US" w:eastAsia="en-US"/>
              </w:rPr>
              <w:t>e for</w:t>
            </w:r>
            <w:r w:rsidRPr="008602A3">
              <w:rPr>
                <w:rFonts w:asciiTheme="minorHAnsi" w:hAnsiTheme="minorHAnsi" w:cstheme="minorHAnsi"/>
                <w:b/>
                <w:lang w:val="en-US" w:eastAsia="en-US"/>
              </w:rPr>
              <w:t xml:space="preserve"> </w:t>
            </w:r>
            <w:r>
              <w:rPr>
                <w:rFonts w:asciiTheme="minorHAnsi" w:hAnsiTheme="minorHAnsi" w:cstheme="minorHAnsi"/>
                <w:b/>
                <w:lang w:val="en-US" w:eastAsia="en-US"/>
              </w:rPr>
              <w:t>Trainee-</w:t>
            </w:r>
            <w:r w:rsidRPr="008602A3">
              <w:rPr>
                <w:rFonts w:asciiTheme="minorHAnsi" w:hAnsiTheme="minorHAnsi" w:cstheme="minorHAnsi"/>
                <w:b/>
                <w:lang w:val="en-US" w:eastAsia="en-US"/>
              </w:rPr>
              <w:t>Mentor Meeting</w:t>
            </w:r>
            <w:r>
              <w:rPr>
                <w:rFonts w:asciiTheme="minorHAnsi" w:hAnsiTheme="minorHAnsi" w:cstheme="minorHAnsi"/>
                <w:b/>
                <w:lang w:val="en-US" w:eastAsia="en-US"/>
              </w:rPr>
              <w:t xml:space="preserve"> by completing sections 1 and 2 of the Trainee-Mentor Meeting Log on Axia</w:t>
            </w:r>
          </w:p>
        </w:tc>
        <w:tc>
          <w:tcPr>
            <w:tcW w:w="1077" w:type="dxa"/>
            <w:shd w:val="clear" w:color="auto" w:fill="F2F2F2" w:themeFill="background1" w:themeFillShade="F2"/>
            <w:vAlign w:val="center"/>
          </w:tcPr>
          <w:p w14:paraId="39C7077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375E24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C75ADC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998A726"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051406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5553A4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2447FD01" w14:textId="61A97196" w:rsidTr="008D0F81">
        <w:trPr>
          <w:cantSplit/>
          <w:trHeight w:val="867"/>
        </w:trPr>
        <w:tc>
          <w:tcPr>
            <w:tcW w:w="3456" w:type="dxa"/>
            <w:shd w:val="clear" w:color="auto" w:fill="D9D9D9" w:themeFill="background1" w:themeFillShade="D9"/>
            <w:vAlign w:val="center"/>
          </w:tcPr>
          <w:p w14:paraId="0E93938C" w14:textId="23CE16D3" w:rsidR="008D0F81" w:rsidRPr="008602A3"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Updat</w:t>
            </w:r>
            <w:r>
              <w:rPr>
                <w:rFonts w:asciiTheme="minorHAnsi" w:hAnsiTheme="minorHAnsi" w:cstheme="minorHAnsi"/>
                <w:b/>
                <w:lang w:val="en-US" w:eastAsia="en-US"/>
              </w:rPr>
              <w:t>e Trainee-Mentor Meeting Log (section 3) during Trainee-Mentor meeting</w:t>
            </w:r>
          </w:p>
        </w:tc>
        <w:tc>
          <w:tcPr>
            <w:tcW w:w="1077" w:type="dxa"/>
            <w:shd w:val="clear" w:color="auto" w:fill="F2F2F2" w:themeFill="background1" w:themeFillShade="F2"/>
            <w:vAlign w:val="center"/>
          </w:tcPr>
          <w:p w14:paraId="4E901C9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9A6296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68DEAC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D7539F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53CEEB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C775F8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3E0FE328" w14:textId="4A98CEA7" w:rsidTr="008D0F81">
        <w:trPr>
          <w:cantSplit/>
          <w:trHeight w:val="867"/>
        </w:trPr>
        <w:tc>
          <w:tcPr>
            <w:tcW w:w="3456" w:type="dxa"/>
            <w:shd w:val="clear" w:color="auto" w:fill="D9D9D9" w:themeFill="background1" w:themeFillShade="D9"/>
            <w:vAlign w:val="center"/>
          </w:tcPr>
          <w:p w14:paraId="78C1D1E5" w14:textId="547B5887"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Upload completed ICON and ELF observation forms to Axia</w:t>
            </w:r>
          </w:p>
        </w:tc>
        <w:tc>
          <w:tcPr>
            <w:tcW w:w="1077" w:type="dxa"/>
            <w:shd w:val="clear" w:color="auto" w:fill="F2F2F2" w:themeFill="background1" w:themeFillShade="F2"/>
            <w:vAlign w:val="center"/>
          </w:tcPr>
          <w:p w14:paraId="3E9E49C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98166C8"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450DA6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CD8644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48C127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33CCC3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481D19CB" w14:textId="2E740565" w:rsidTr="008D0F81">
        <w:trPr>
          <w:cantSplit/>
          <w:trHeight w:val="867"/>
        </w:trPr>
        <w:tc>
          <w:tcPr>
            <w:tcW w:w="3456" w:type="dxa"/>
            <w:shd w:val="clear" w:color="auto" w:fill="D9D9D9" w:themeFill="background1" w:themeFillShade="D9"/>
            <w:vAlign w:val="center"/>
          </w:tcPr>
          <w:p w14:paraId="028A5824" w14:textId="006B23EA" w:rsidR="008D0F81" w:rsidRDefault="008D0F81">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Axia</w:t>
            </w:r>
          </w:p>
        </w:tc>
        <w:tc>
          <w:tcPr>
            <w:tcW w:w="1077" w:type="dxa"/>
            <w:shd w:val="clear" w:color="auto" w:fill="F2F2F2" w:themeFill="background1" w:themeFillShade="F2"/>
            <w:vAlign w:val="center"/>
          </w:tcPr>
          <w:p w14:paraId="1064120E"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A1566A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210BF2E"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7833AB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070C47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3FFC73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4CD48433" w14:textId="768B36F0" w:rsidTr="008D0F81">
        <w:trPr>
          <w:cantSplit/>
          <w:trHeight w:val="867"/>
        </w:trPr>
        <w:tc>
          <w:tcPr>
            <w:tcW w:w="3456" w:type="dxa"/>
            <w:shd w:val="clear" w:color="auto" w:fill="D9D9D9" w:themeFill="background1" w:themeFillShade="D9"/>
            <w:vAlign w:val="center"/>
          </w:tcPr>
          <w:p w14:paraId="330967D1" w14:textId="08F608D7" w:rsidR="008D0F81" w:rsidRPr="007616C7"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1077" w:type="dxa"/>
            <w:shd w:val="clear" w:color="auto" w:fill="F2F2F2" w:themeFill="background1" w:themeFillShade="F2"/>
            <w:vAlign w:val="center"/>
          </w:tcPr>
          <w:p w14:paraId="0AE0986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543EC0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9C2BA5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E7431E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AAAC2F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5C795D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25F978C2" w14:textId="64CC2E4C" w:rsidTr="008D0F81">
        <w:trPr>
          <w:cantSplit/>
          <w:trHeight w:val="693"/>
        </w:trPr>
        <w:tc>
          <w:tcPr>
            <w:tcW w:w="3456" w:type="dxa"/>
            <w:shd w:val="clear" w:color="auto" w:fill="D9D9D9" w:themeFill="background1" w:themeFillShade="D9"/>
            <w:vAlign w:val="center"/>
          </w:tcPr>
          <w:p w14:paraId="71DF1D47" w14:textId="6A5ADE08" w:rsidR="008D0F81" w:rsidRPr="00482554" w:rsidRDefault="00AB38C3">
            <w:pPr>
              <w:widowControl w:val="0"/>
              <w:spacing w:before="60" w:after="60"/>
              <w:rPr>
                <w:rFonts w:ascii="Calibri" w:hAnsi="Calibri"/>
                <w:b/>
                <w:sz w:val="22"/>
                <w:szCs w:val="22"/>
                <w:lang w:val="en-US" w:eastAsia="en-US"/>
              </w:rPr>
            </w:pPr>
            <w:r w:rsidRPr="00DC79FD">
              <w:rPr>
                <w:rFonts w:ascii="Calibri" w:hAnsi="Calibri"/>
                <w:b/>
                <w:sz w:val="22"/>
                <w:szCs w:val="22"/>
                <w:u w:val="single"/>
                <w:lang w:val="en-US" w:eastAsia="en-US"/>
              </w:rPr>
              <w:t>Look at</w:t>
            </w:r>
            <w:r w:rsidR="008D0F81" w:rsidRPr="00B05D70">
              <w:rPr>
                <w:rFonts w:ascii="Calibri" w:hAnsi="Calibri"/>
                <w:b/>
                <w:sz w:val="22"/>
                <w:szCs w:val="22"/>
                <w:lang w:val="en-US" w:eastAsia="en-US"/>
              </w:rPr>
              <w:t xml:space="preserve"> </w:t>
            </w:r>
            <w:r w:rsidR="008D0F81">
              <w:rPr>
                <w:rFonts w:ascii="Calibri" w:hAnsi="Calibri"/>
                <w:b/>
                <w:sz w:val="22"/>
                <w:szCs w:val="22"/>
                <w:lang w:val="en-US" w:eastAsia="en-US"/>
              </w:rPr>
              <w:t>CAP2</w:t>
            </w:r>
            <w:r>
              <w:rPr>
                <w:rFonts w:ascii="Calibri" w:hAnsi="Calibri"/>
                <w:b/>
                <w:sz w:val="22"/>
                <w:szCs w:val="22"/>
                <w:lang w:val="en-US" w:eastAsia="en-US"/>
              </w:rPr>
              <w:t xml:space="preserve"> expectations</w:t>
            </w:r>
            <w:r w:rsidR="008D0F81">
              <w:rPr>
                <w:rFonts w:ascii="Calibri" w:hAnsi="Calibri"/>
                <w:b/>
                <w:sz w:val="22"/>
                <w:szCs w:val="22"/>
                <w:lang w:val="en-US" w:eastAsia="en-US"/>
              </w:rPr>
              <w:t xml:space="preserve"> </w:t>
            </w:r>
            <w:r w:rsidR="008D0F81" w:rsidRPr="00B05D70">
              <w:rPr>
                <w:rFonts w:ascii="Calibri" w:hAnsi="Calibri"/>
                <w:b/>
                <w:sz w:val="22"/>
                <w:szCs w:val="22"/>
                <w:lang w:val="en-US" w:eastAsia="en-US"/>
              </w:rPr>
              <w:t>(independently and with mentor)</w:t>
            </w:r>
            <w:r w:rsidR="008D0F81" w:rsidRPr="00B05D70">
              <w:rPr>
                <w:rFonts w:ascii="Calibri" w:hAnsi="Calibri"/>
                <w:bCs/>
                <w:sz w:val="22"/>
                <w:szCs w:val="22"/>
                <w:lang w:val="en-US" w:eastAsia="en-US"/>
              </w:rPr>
              <w:t xml:space="preserve">: </w:t>
            </w:r>
            <w:r w:rsidRPr="00DC79FD">
              <w:rPr>
                <w:rFonts w:ascii="Calibri" w:hAnsi="Calibri"/>
                <w:b/>
                <w:sz w:val="22"/>
                <w:szCs w:val="22"/>
                <w:u w:val="single"/>
                <w:lang w:val="en-US" w:eastAsia="en-US"/>
              </w:rPr>
              <w:t>informally</w:t>
            </w:r>
            <w:r w:rsidRPr="00AB38C3">
              <w:rPr>
                <w:rFonts w:ascii="Calibri" w:hAnsi="Calibri"/>
                <w:b/>
                <w:sz w:val="22"/>
                <w:szCs w:val="22"/>
                <w:lang w:val="en-US" w:eastAsia="en-US"/>
              </w:rPr>
              <w:t xml:space="preserve"> </w:t>
            </w:r>
            <w:r w:rsidR="008D0F81" w:rsidRPr="00B05D70">
              <w:rPr>
                <w:rFonts w:ascii="Calibri" w:hAnsi="Calibri"/>
                <w:bCs/>
                <w:sz w:val="22"/>
                <w:szCs w:val="22"/>
                <w:lang w:val="en-US" w:eastAsia="en-US"/>
              </w:rPr>
              <w:t>review</w:t>
            </w:r>
            <w:r w:rsidR="008D0F81">
              <w:rPr>
                <w:rFonts w:ascii="Calibri" w:hAnsi="Calibri"/>
                <w:bCs/>
                <w:sz w:val="22"/>
                <w:szCs w:val="22"/>
                <w:lang w:val="en-US" w:eastAsia="en-US"/>
              </w:rPr>
              <w:t xml:space="preserve"> progress to iden</w:t>
            </w:r>
            <w:r w:rsidR="008D0F81" w:rsidRPr="00B05D70">
              <w:rPr>
                <w:rFonts w:ascii="Calibri" w:hAnsi="Calibri"/>
                <w:bCs/>
                <w:sz w:val="22"/>
                <w:szCs w:val="22"/>
                <w:lang w:val="en-US" w:eastAsia="en-US"/>
              </w:rPr>
              <w:t>tify where</w:t>
            </w:r>
            <w:r w:rsidR="008D0F81">
              <w:rPr>
                <w:rFonts w:ascii="Calibri" w:hAnsi="Calibri"/>
                <w:bCs/>
                <w:sz w:val="22"/>
                <w:szCs w:val="22"/>
                <w:lang w:val="en-US" w:eastAsia="en-US"/>
              </w:rPr>
              <w:t xml:space="preserve"> practice is</w:t>
            </w:r>
            <w:r w:rsidR="008D0F81" w:rsidRPr="00B05D70">
              <w:rPr>
                <w:rFonts w:ascii="Calibri" w:hAnsi="Calibri"/>
                <w:bCs/>
                <w:sz w:val="22"/>
                <w:szCs w:val="22"/>
                <w:lang w:val="en-US" w:eastAsia="en-US"/>
              </w:rPr>
              <w:t xml:space="preserve"> </w:t>
            </w:r>
            <w:r w:rsidR="008D0F81">
              <w:rPr>
                <w:rFonts w:ascii="Calibri" w:hAnsi="Calibri"/>
                <w:bCs/>
                <w:sz w:val="22"/>
                <w:szCs w:val="22"/>
                <w:lang w:val="en-US" w:eastAsia="en-US"/>
              </w:rPr>
              <w:t xml:space="preserve">not yet meeting or </w:t>
            </w:r>
            <w:r w:rsidR="008D0F81" w:rsidRPr="00B05D70">
              <w:rPr>
                <w:rFonts w:ascii="Calibri" w:hAnsi="Calibri"/>
                <w:bCs/>
                <w:sz w:val="22"/>
                <w:szCs w:val="22"/>
                <w:lang w:val="en-US" w:eastAsia="en-US"/>
              </w:rPr>
              <w:t xml:space="preserve">meeting expectations </w:t>
            </w:r>
            <w:r w:rsidR="008D0F81">
              <w:rPr>
                <w:rFonts w:ascii="Calibri" w:hAnsi="Calibri"/>
                <w:bCs/>
                <w:sz w:val="22"/>
                <w:szCs w:val="22"/>
                <w:lang w:val="en-US" w:eastAsia="en-US"/>
              </w:rPr>
              <w:t xml:space="preserve">or where there is stronger progress evident.  </w:t>
            </w:r>
            <w:r w:rsidR="00DC79FD" w:rsidRPr="00DC79FD">
              <w:rPr>
                <w:rFonts w:ascii="Calibri" w:hAnsi="Calibri"/>
                <w:b/>
                <w:sz w:val="22"/>
                <w:szCs w:val="22"/>
                <w:lang w:val="en-US" w:eastAsia="en-US"/>
              </w:rPr>
              <w:t>There is no CAP2 progress check for this placement and so CAP2 should not be completed.</w:t>
            </w:r>
          </w:p>
        </w:tc>
        <w:tc>
          <w:tcPr>
            <w:tcW w:w="1077" w:type="dxa"/>
            <w:shd w:val="clear" w:color="auto" w:fill="F2F2F2" w:themeFill="background1" w:themeFillShade="F2"/>
            <w:vAlign w:val="center"/>
          </w:tcPr>
          <w:p w14:paraId="177313F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4D1EF9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4E0DC7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1771ABF"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149F6E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819079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3CD2B64C" w14:textId="434591A9" w:rsidTr="008D0F81">
        <w:trPr>
          <w:cantSplit/>
          <w:trHeight w:val="670"/>
        </w:trPr>
        <w:tc>
          <w:tcPr>
            <w:tcW w:w="3456" w:type="dxa"/>
            <w:shd w:val="clear" w:color="auto" w:fill="D9D9D9" w:themeFill="background1" w:themeFillShade="D9"/>
            <w:vAlign w:val="center"/>
          </w:tcPr>
          <w:p w14:paraId="6E9A7900" w14:textId="77777777" w:rsidR="008D0F81" w:rsidRPr="008602A3" w:rsidRDefault="008D0F81">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1077" w:type="dxa"/>
            <w:shd w:val="clear" w:color="auto" w:fill="F2F2F2" w:themeFill="background1" w:themeFillShade="F2"/>
            <w:vAlign w:val="center"/>
          </w:tcPr>
          <w:p w14:paraId="3720DCA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2BCC80F"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1F53AA7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7BE4D0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A9CE05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EF1DDC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218C14BD" w14:textId="7FD51B63" w:rsidTr="008D0F81">
        <w:trPr>
          <w:cantSplit/>
          <w:trHeight w:val="738"/>
        </w:trPr>
        <w:tc>
          <w:tcPr>
            <w:tcW w:w="3456" w:type="dxa"/>
            <w:shd w:val="clear" w:color="auto" w:fill="D9D9D9" w:themeFill="background1" w:themeFillShade="D9"/>
            <w:vAlign w:val="center"/>
          </w:tcPr>
          <w:p w14:paraId="7AA85FA4" w14:textId="77777777"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1077" w:type="dxa"/>
            <w:shd w:val="clear" w:color="auto" w:fill="F2F2F2" w:themeFill="background1" w:themeFillShade="F2"/>
            <w:vAlign w:val="center"/>
          </w:tcPr>
          <w:p w14:paraId="286A153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8BC6B3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F6927F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02E2D08"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68255A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D88A2D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21" w:name="_Hlk83654184"/>
    </w:p>
    <w:p w14:paraId="45CDAD02" w14:textId="01FCBC50" w:rsidR="00A87D2B" w:rsidRPr="00ED5F66" w:rsidRDefault="004228EA" w:rsidP="00C81211">
      <w:pPr>
        <w:pStyle w:val="Heading3"/>
      </w:pPr>
      <w:bookmarkStart w:id="22" w:name="_Toc112832409"/>
      <w:bookmarkStart w:id="23" w:name="_Toc185583239"/>
      <w:bookmarkEnd w:id="21"/>
      <w:r>
        <w:t>PROFES</w:t>
      </w:r>
      <w:r w:rsidR="002D77E6">
        <w:t>S</w:t>
      </w:r>
      <w:r>
        <w:t>IONAL PRACTICE UNITS</w:t>
      </w:r>
      <w:r w:rsidR="008E76E6">
        <w:t xml:space="preserve"> (</w:t>
      </w:r>
      <w:r>
        <w:t>PPU</w:t>
      </w:r>
      <w:r w:rsidR="008E76E6">
        <w:t>s)</w:t>
      </w:r>
      <w:bookmarkStart w:id="24" w:name="_Hlk83205811"/>
      <w:bookmarkEnd w:id="22"/>
      <w:bookmarkEnd w:id="23"/>
    </w:p>
    <w:p w14:paraId="7E72F1DA" w14:textId="083628C7" w:rsidR="00E2537B" w:rsidRDefault="00E2537B" w:rsidP="00A87D2B">
      <w:pPr>
        <w:ind w:left="709" w:hanging="567"/>
        <w:rPr>
          <w:rFonts w:ascii="Arial" w:hAnsi="Arial" w:cs="Arial"/>
          <w:b/>
          <w:sz w:val="22"/>
        </w:rPr>
      </w:pPr>
    </w:p>
    <w:bookmarkEnd w:id="24"/>
    <w:p w14:paraId="610C86E3" w14:textId="0E545CE1" w:rsidR="008E76E6" w:rsidRDefault="00EE65D4" w:rsidP="00E72B9A">
      <w:pPr>
        <w:rPr>
          <w:rFonts w:asciiTheme="minorHAnsi" w:hAnsiTheme="minorHAnsi" w:cstheme="minorHAnsi"/>
          <w:bCs/>
        </w:rPr>
      </w:pPr>
      <w:r>
        <w:rPr>
          <w:rFonts w:asciiTheme="minorHAnsi" w:hAnsiTheme="minorHAnsi" w:cstheme="minorHAnsi"/>
          <w:bCs/>
        </w:rPr>
        <w:t>Professional Practice Units</w:t>
      </w:r>
      <w:r w:rsidR="008E76E6" w:rsidRPr="008E76E6">
        <w:rPr>
          <w:rFonts w:asciiTheme="minorHAnsi" w:hAnsiTheme="minorHAnsi" w:cstheme="minorHAnsi"/>
          <w:bCs/>
        </w:rPr>
        <w:t xml:space="preserve"> </w:t>
      </w:r>
      <w:r w:rsidR="008E76E6">
        <w:rPr>
          <w:rFonts w:asciiTheme="minorHAnsi" w:hAnsiTheme="minorHAnsi" w:cstheme="minorHAnsi"/>
          <w:bCs/>
        </w:rPr>
        <w:t xml:space="preserve">are undertaken in school, with the support of </w:t>
      </w:r>
      <w:r w:rsidR="00E773A0">
        <w:rPr>
          <w:rFonts w:asciiTheme="minorHAnsi" w:hAnsiTheme="minorHAnsi" w:cstheme="minorHAnsi"/>
          <w:bCs/>
        </w:rPr>
        <w:t>General Mentors</w:t>
      </w:r>
      <w:r w:rsidR="008E76E6">
        <w:rPr>
          <w:rFonts w:asciiTheme="minorHAnsi" w:hAnsiTheme="minorHAnsi" w:cstheme="minorHAnsi"/>
          <w:bCs/>
        </w:rPr>
        <w:t xml:space="preserve"> and Class Teachers. They integrate the trainee’s University-based curriculum with </w:t>
      </w:r>
      <w:r>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4BC96D2C" w14:textId="18B0836B" w:rsidR="006C601C" w:rsidRDefault="006C601C" w:rsidP="00E72B9A">
      <w:pPr>
        <w:rPr>
          <w:rFonts w:asciiTheme="minorHAnsi" w:hAnsiTheme="minorHAnsi" w:cstheme="minorHAnsi"/>
          <w:bCs/>
        </w:rPr>
      </w:pPr>
      <w:r>
        <w:rPr>
          <w:rFonts w:asciiTheme="minorHAnsi" w:hAnsiTheme="minorHAnsi" w:cstheme="minorHAnsi"/>
          <w:bCs/>
        </w:rPr>
        <w:t xml:space="preserve">The </w:t>
      </w:r>
      <w:r w:rsidR="00EE65D4">
        <w:rPr>
          <w:rFonts w:asciiTheme="minorHAnsi" w:hAnsiTheme="minorHAnsi" w:cstheme="minorHAnsi"/>
          <w:bCs/>
        </w:rPr>
        <w:t>PPU</w:t>
      </w:r>
      <w:r>
        <w:rPr>
          <w:rFonts w:asciiTheme="minorHAnsi" w:hAnsiTheme="minorHAnsi" w:cstheme="minorHAnsi"/>
          <w:bCs/>
        </w:rPr>
        <w:t>s include both guidance for the trainee and coaching questions to support Mentors.</w:t>
      </w: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9923" w:type="dxa"/>
        <w:shd w:val="clear" w:color="auto" w:fill="FFFFFF" w:themeFill="background1"/>
        <w:tblLook w:val="04A0" w:firstRow="1" w:lastRow="0" w:firstColumn="1" w:lastColumn="0" w:noHBand="0" w:noVBand="1"/>
      </w:tblPr>
      <w:tblGrid>
        <w:gridCol w:w="559"/>
        <w:gridCol w:w="3241"/>
        <w:gridCol w:w="2951"/>
        <w:gridCol w:w="1275"/>
        <w:gridCol w:w="1897"/>
      </w:tblGrid>
      <w:tr w:rsidR="00E72B9A" w14:paraId="659B36C7" w14:textId="77777777" w:rsidTr="00E72B9A">
        <w:trPr>
          <w:trHeight w:val="447"/>
        </w:trPr>
        <w:tc>
          <w:tcPr>
            <w:tcW w:w="6751" w:type="dxa"/>
            <w:gridSpan w:val="3"/>
            <w:shd w:val="clear" w:color="auto" w:fill="FFFFFF" w:themeFill="background1"/>
            <w:vAlign w:val="center"/>
          </w:tcPr>
          <w:p w14:paraId="20F351E0" w14:textId="1F1FC88A" w:rsidR="00E72B9A" w:rsidRPr="00C30529" w:rsidRDefault="00E74ADF" w:rsidP="00E72B9A">
            <w:pPr>
              <w:jc w:val="center"/>
              <w:rPr>
                <w:rFonts w:asciiTheme="minorHAnsi" w:hAnsiTheme="minorHAnsi" w:cstheme="minorHAnsi"/>
                <w:b/>
                <w:sz w:val="28"/>
                <w:szCs w:val="28"/>
              </w:rPr>
            </w:pPr>
            <w:r>
              <w:rPr>
                <w:rFonts w:asciiTheme="minorHAnsi" w:hAnsiTheme="minorHAnsi" w:cstheme="minorHAnsi"/>
                <w:b/>
                <w:sz w:val="28"/>
                <w:szCs w:val="28"/>
              </w:rPr>
              <w:t>SPRING</w:t>
            </w:r>
            <w:r w:rsidR="00E72B9A" w:rsidRPr="00C30529">
              <w:rPr>
                <w:rFonts w:asciiTheme="minorHAnsi" w:hAnsiTheme="minorHAnsi" w:cstheme="minorHAnsi"/>
                <w:b/>
                <w:sz w:val="28"/>
                <w:szCs w:val="28"/>
              </w:rPr>
              <w:t xml:space="preserve"> TERM </w:t>
            </w:r>
            <w:r w:rsidR="00E72B9A">
              <w:rPr>
                <w:rFonts w:asciiTheme="minorHAnsi" w:hAnsiTheme="minorHAnsi" w:cstheme="minorHAnsi"/>
                <w:b/>
                <w:sz w:val="28"/>
                <w:szCs w:val="28"/>
              </w:rPr>
              <w:t>PPU</w:t>
            </w:r>
            <w:r w:rsidR="00E72B9A"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77777777" w:rsidR="00E72B9A" w:rsidRPr="00B629AB" w:rsidRDefault="00E72B9A"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c>
          <w:tcPr>
            <w:tcW w:w="1897" w:type="dxa"/>
            <w:shd w:val="clear" w:color="auto" w:fill="FFFFFF" w:themeFill="background1"/>
          </w:tcPr>
          <w:p w14:paraId="4BCBD445" w14:textId="1DDDB176" w:rsidR="00E72B9A" w:rsidRPr="00C30529" w:rsidRDefault="00E72B9A" w:rsidP="00E72B9A">
            <w:pPr>
              <w:jc w:val="center"/>
              <w:rPr>
                <w:rFonts w:asciiTheme="minorHAnsi" w:hAnsiTheme="minorHAnsi" w:cstheme="minorBidi"/>
                <w:b/>
                <w:sz w:val="28"/>
                <w:szCs w:val="28"/>
              </w:rPr>
            </w:pPr>
            <w:r w:rsidRPr="1D644898">
              <w:rPr>
                <w:rFonts w:asciiTheme="minorHAnsi" w:hAnsiTheme="minorHAnsi" w:cstheme="minorBidi"/>
                <w:b/>
                <w:sz w:val="22"/>
                <w:szCs w:val="22"/>
              </w:rPr>
              <w:t xml:space="preserve">PPU selected for Reflective Writing Assessment </w:t>
            </w:r>
            <w:r w:rsidRPr="1D644898">
              <w:rPr>
                <w:rFonts w:asciiTheme="minorHAnsi" w:hAnsiTheme="minorHAnsi" w:cstheme="minorBidi"/>
                <w:sz w:val="22"/>
                <w:szCs w:val="22"/>
              </w:rPr>
              <w:t>(select 1 in addition to B</w:t>
            </w:r>
            <w:r w:rsidR="1B9629F6" w:rsidRPr="1D644898">
              <w:rPr>
                <w:rFonts w:asciiTheme="minorHAnsi" w:hAnsiTheme="minorHAnsi" w:cstheme="minorBidi"/>
                <w:sz w:val="22"/>
                <w:szCs w:val="22"/>
              </w:rPr>
              <w:t>2L</w:t>
            </w:r>
            <w:r w:rsidRPr="1D644898">
              <w:rPr>
                <w:rFonts w:asciiTheme="minorHAnsi" w:hAnsiTheme="minorHAnsi" w:cstheme="minorBidi"/>
                <w:sz w:val="22"/>
                <w:szCs w:val="22"/>
              </w:rPr>
              <w:t>)</w:t>
            </w:r>
          </w:p>
        </w:tc>
      </w:tr>
      <w:tr w:rsidR="00E72B9A" w14:paraId="02CCE0A8" w14:textId="77777777" w:rsidTr="00E72B9A">
        <w:trPr>
          <w:trHeight w:val="382"/>
        </w:trPr>
        <w:tc>
          <w:tcPr>
            <w:tcW w:w="559" w:type="dxa"/>
            <w:shd w:val="clear" w:color="auto" w:fill="FFFFFF" w:themeFill="background1"/>
          </w:tcPr>
          <w:p w14:paraId="0E9156B9" w14:textId="77777777" w:rsidR="00E72B9A" w:rsidRDefault="00E72B9A"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E72B9A" w:rsidRPr="00240663" w:rsidRDefault="00E72B9A"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E72B9A" w:rsidRPr="00240663" w:rsidRDefault="00E72B9A"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E72B9A" w:rsidRPr="00981D0E" w:rsidRDefault="00E72B9A" w:rsidP="00E72B9A">
            <w:pPr>
              <w:jc w:val="center"/>
              <w:rPr>
                <w:rFonts w:asciiTheme="minorHAnsi" w:hAnsiTheme="minorHAnsi" w:cstheme="minorHAnsi"/>
                <w:b/>
              </w:rPr>
            </w:pPr>
            <w:r w:rsidRPr="00981D0E">
              <w:rPr>
                <w:rFonts w:asciiTheme="minorHAnsi" w:hAnsiTheme="minorHAnsi" w:cstheme="minorHAnsi"/>
                <w:b/>
              </w:rPr>
              <w:t>√</w:t>
            </w:r>
          </w:p>
        </w:tc>
        <w:tc>
          <w:tcPr>
            <w:tcW w:w="1897" w:type="dxa"/>
            <w:shd w:val="clear" w:color="auto" w:fill="D9E2F3" w:themeFill="accent1" w:themeFillTint="33"/>
          </w:tcPr>
          <w:p w14:paraId="5895B851" w14:textId="77777777" w:rsidR="00E72B9A" w:rsidRDefault="00E72B9A" w:rsidP="00E72B9A">
            <w:pPr>
              <w:jc w:val="center"/>
              <w:rPr>
                <w:rFonts w:asciiTheme="minorHAnsi" w:hAnsiTheme="minorHAnsi" w:cstheme="minorHAnsi"/>
                <w:b/>
                <w:sz w:val="28"/>
                <w:szCs w:val="28"/>
              </w:rPr>
            </w:pPr>
            <w:r w:rsidRPr="00981D0E">
              <w:rPr>
                <w:rFonts w:asciiTheme="minorHAnsi" w:hAnsiTheme="minorHAnsi" w:cstheme="minorHAnsi"/>
                <w:b/>
              </w:rPr>
              <w:t>√</w:t>
            </w:r>
          </w:p>
        </w:tc>
      </w:tr>
      <w:tr w:rsidR="00E74ADF" w14:paraId="21A614C3" w14:textId="77777777" w:rsidTr="00E72B9A">
        <w:trPr>
          <w:trHeight w:val="500"/>
        </w:trPr>
        <w:tc>
          <w:tcPr>
            <w:tcW w:w="559" w:type="dxa"/>
            <w:shd w:val="clear" w:color="auto" w:fill="FFFFFF" w:themeFill="background1"/>
            <w:vAlign w:val="center"/>
          </w:tcPr>
          <w:p w14:paraId="08D34FB9" w14:textId="17DF4FF8" w:rsidR="00E74ADF" w:rsidRPr="00F45C55" w:rsidRDefault="00CE6EA8" w:rsidP="00E74ADF">
            <w:pPr>
              <w:rPr>
                <w:rFonts w:asciiTheme="minorHAnsi" w:hAnsiTheme="minorHAnsi" w:cstheme="minorHAnsi"/>
                <w:bCs/>
              </w:rPr>
            </w:pPr>
            <w:r>
              <w:rPr>
                <w:rFonts w:asciiTheme="minorHAnsi" w:hAnsiTheme="minorHAnsi" w:cstheme="minorHAnsi"/>
                <w:bCs/>
              </w:rPr>
              <w:t>4</w:t>
            </w:r>
            <w:r w:rsidR="00E74ADF">
              <w:rPr>
                <w:rFonts w:asciiTheme="minorHAnsi" w:hAnsiTheme="minorHAnsi" w:cstheme="minorHAnsi"/>
                <w:bCs/>
              </w:rPr>
              <w:t>.</w:t>
            </w:r>
          </w:p>
        </w:tc>
        <w:tc>
          <w:tcPr>
            <w:tcW w:w="3241" w:type="dxa"/>
            <w:shd w:val="clear" w:color="auto" w:fill="FFFFFF" w:themeFill="background1"/>
            <w:vAlign w:val="center"/>
          </w:tcPr>
          <w:p w14:paraId="2DA612A6" w14:textId="4F232421" w:rsidR="00E74ADF" w:rsidRPr="00F45C55" w:rsidRDefault="00E74ADF" w:rsidP="00E74ADF">
            <w:pPr>
              <w:rPr>
                <w:rFonts w:asciiTheme="minorHAnsi" w:hAnsiTheme="minorHAnsi" w:cstheme="minorBidi"/>
              </w:rPr>
            </w:pPr>
            <w:r>
              <w:rPr>
                <w:rFonts w:asciiTheme="minorHAnsi" w:hAnsiTheme="minorHAnsi" w:cstheme="minorHAnsi"/>
                <w:bCs/>
              </w:rPr>
              <w:t>Systematic Synthetic Phonics and Early Reading (IPPU)</w:t>
            </w:r>
          </w:p>
        </w:tc>
        <w:tc>
          <w:tcPr>
            <w:tcW w:w="2951" w:type="dxa"/>
            <w:shd w:val="clear" w:color="auto" w:fill="FFFFFF" w:themeFill="background1"/>
          </w:tcPr>
          <w:p w14:paraId="57263BBE" w14:textId="57E41E06" w:rsidR="00E74ADF" w:rsidRPr="00615EB0" w:rsidRDefault="00E74ADF"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Get started early with fact finding activities </w:t>
            </w:r>
            <w:r w:rsidR="00615EB0">
              <w:rPr>
                <w:rFonts w:asciiTheme="minorHAnsi" w:hAnsiTheme="minorHAnsi" w:cstheme="minorHAnsi"/>
                <w:bCs/>
                <w:i/>
                <w:iCs/>
                <w:sz w:val="20"/>
                <w:szCs w:val="20"/>
              </w:rPr>
              <w:t xml:space="preserve">– such </w:t>
            </w:r>
            <w:r>
              <w:rPr>
                <w:rFonts w:asciiTheme="minorHAnsi" w:hAnsiTheme="minorHAnsi" w:cstheme="minorHAnsi"/>
                <w:bCs/>
                <w:i/>
                <w:iCs/>
                <w:sz w:val="20"/>
                <w:szCs w:val="20"/>
              </w:rPr>
              <w:t>as the</w:t>
            </w:r>
            <w:r w:rsidR="00615EB0">
              <w:rPr>
                <w:rFonts w:asciiTheme="minorHAnsi" w:hAnsiTheme="minorHAnsi" w:cstheme="minorHAnsi"/>
                <w:bCs/>
                <w:i/>
                <w:iCs/>
                <w:sz w:val="20"/>
                <w:szCs w:val="20"/>
              </w:rPr>
              <w:t xml:space="preserve"> Whole School Approach to Reading, in order to support your teaching of </w:t>
            </w:r>
            <w:proofErr w:type="gramStart"/>
            <w:r w:rsidR="00615EB0">
              <w:rPr>
                <w:rFonts w:asciiTheme="minorHAnsi" w:hAnsiTheme="minorHAnsi" w:cstheme="minorHAnsi"/>
                <w:bCs/>
                <w:i/>
                <w:iCs/>
                <w:sz w:val="20"/>
                <w:szCs w:val="20"/>
              </w:rPr>
              <w:t>English  from</w:t>
            </w:r>
            <w:proofErr w:type="gramEnd"/>
            <w:r w:rsidR="00615EB0">
              <w:rPr>
                <w:rFonts w:asciiTheme="minorHAnsi" w:hAnsiTheme="minorHAnsi" w:cstheme="minorHAnsi"/>
                <w:bCs/>
                <w:i/>
                <w:iCs/>
                <w:sz w:val="20"/>
                <w:szCs w:val="20"/>
              </w:rPr>
              <w:t xml:space="preserve"> the beginning. Aim to get SSP teaching planned in for the appropriate amount of time (1 week if you are in KS2 and a MINIMUM </w:t>
            </w:r>
            <w:r w:rsidR="00EA4C77">
              <w:rPr>
                <w:rFonts w:asciiTheme="minorHAnsi" w:hAnsiTheme="minorHAnsi" w:cstheme="minorHAnsi"/>
                <w:bCs/>
                <w:i/>
                <w:iCs/>
                <w:sz w:val="20"/>
                <w:szCs w:val="20"/>
              </w:rPr>
              <w:t>of</w:t>
            </w:r>
            <w:r w:rsidR="00615EB0">
              <w:rPr>
                <w:rFonts w:asciiTheme="minorHAnsi" w:hAnsiTheme="minorHAnsi" w:cstheme="minorHAnsi"/>
                <w:bCs/>
                <w:i/>
                <w:iCs/>
                <w:sz w:val="20"/>
                <w:szCs w:val="20"/>
              </w:rPr>
              <w:t xml:space="preserve"> 3 weeks if you are in KS1 or Nursery) to occur a</w:t>
            </w:r>
            <w:r w:rsidR="00511D95">
              <w:rPr>
                <w:rFonts w:asciiTheme="minorHAnsi" w:hAnsiTheme="minorHAnsi" w:cstheme="minorHAnsi"/>
                <w:bCs/>
                <w:i/>
                <w:iCs/>
                <w:sz w:val="20"/>
                <w:szCs w:val="20"/>
              </w:rPr>
              <w:t xml:space="preserve">t a </w:t>
            </w:r>
            <w:r w:rsidR="00615EB0">
              <w:rPr>
                <w:rFonts w:asciiTheme="minorHAnsi" w:hAnsiTheme="minorHAnsi" w:cstheme="minorHAnsi"/>
                <w:bCs/>
                <w:i/>
                <w:iCs/>
                <w:sz w:val="20"/>
                <w:szCs w:val="20"/>
              </w:rPr>
              <w:t>convenient time for the school.</w:t>
            </w:r>
          </w:p>
        </w:tc>
        <w:tc>
          <w:tcPr>
            <w:tcW w:w="1275" w:type="dxa"/>
            <w:shd w:val="clear" w:color="auto" w:fill="FFFFFF" w:themeFill="background1"/>
          </w:tcPr>
          <w:p w14:paraId="70CEC39F" w14:textId="77777777" w:rsidR="00E74ADF" w:rsidRDefault="00E74ADF" w:rsidP="00E74ADF">
            <w:pPr>
              <w:rPr>
                <w:rFonts w:asciiTheme="minorHAnsi" w:hAnsiTheme="minorHAnsi" w:cstheme="minorHAnsi"/>
                <w:bCs/>
              </w:rPr>
            </w:pPr>
          </w:p>
        </w:tc>
        <w:tc>
          <w:tcPr>
            <w:tcW w:w="1897" w:type="dxa"/>
            <w:shd w:val="clear" w:color="auto" w:fill="FFFFFF" w:themeFill="background1"/>
            <w:vAlign w:val="center"/>
          </w:tcPr>
          <w:p w14:paraId="473399F5" w14:textId="474ED9BC" w:rsidR="00E74ADF" w:rsidRDefault="00E74ADF" w:rsidP="00E74ADF">
            <w:pPr>
              <w:jc w:val="center"/>
              <w:rPr>
                <w:rFonts w:asciiTheme="minorHAnsi" w:hAnsiTheme="minorHAnsi" w:cstheme="minorHAnsi"/>
                <w:bCs/>
              </w:rPr>
            </w:pPr>
          </w:p>
        </w:tc>
      </w:tr>
      <w:tr w:rsidR="00E74ADF" w14:paraId="21D56767" w14:textId="77777777" w:rsidTr="0054125D">
        <w:trPr>
          <w:trHeight w:val="500"/>
        </w:trPr>
        <w:tc>
          <w:tcPr>
            <w:tcW w:w="559" w:type="dxa"/>
            <w:shd w:val="clear" w:color="auto" w:fill="FFFFFF" w:themeFill="background1"/>
            <w:vAlign w:val="center"/>
          </w:tcPr>
          <w:p w14:paraId="7B773EA0" w14:textId="6FAEF217" w:rsidR="00E74ADF" w:rsidRPr="00F45C55" w:rsidRDefault="00B5368F" w:rsidP="0054125D">
            <w:pPr>
              <w:spacing w:after="240"/>
              <w:rPr>
                <w:rFonts w:asciiTheme="minorHAnsi" w:hAnsiTheme="minorHAnsi" w:cstheme="minorHAnsi"/>
                <w:bCs/>
              </w:rPr>
            </w:pPr>
            <w:r>
              <w:rPr>
                <w:rFonts w:asciiTheme="minorHAnsi" w:hAnsiTheme="minorHAnsi" w:cstheme="minorHAnsi"/>
                <w:bCs/>
              </w:rPr>
              <w:t>5</w:t>
            </w:r>
            <w:r w:rsidR="00E74ADF">
              <w:rPr>
                <w:rFonts w:asciiTheme="minorHAnsi" w:hAnsiTheme="minorHAnsi" w:cstheme="minorHAnsi"/>
                <w:bCs/>
              </w:rPr>
              <w:t xml:space="preserve">. </w:t>
            </w:r>
          </w:p>
        </w:tc>
        <w:tc>
          <w:tcPr>
            <w:tcW w:w="3241" w:type="dxa"/>
            <w:shd w:val="clear" w:color="auto" w:fill="FFFFFF" w:themeFill="background1"/>
            <w:vAlign w:val="center"/>
          </w:tcPr>
          <w:p w14:paraId="28AA6C66" w14:textId="6A933F3C" w:rsidR="00E74ADF" w:rsidRDefault="00E74ADF" w:rsidP="0054125D">
            <w:pPr>
              <w:rPr>
                <w:rFonts w:asciiTheme="minorHAnsi" w:hAnsiTheme="minorHAnsi" w:cstheme="minorBidi"/>
              </w:rPr>
            </w:pPr>
            <w:r>
              <w:rPr>
                <w:rFonts w:asciiTheme="minorHAnsi" w:hAnsiTheme="minorHAnsi" w:cstheme="minorBidi"/>
              </w:rPr>
              <w:t>A</w:t>
            </w:r>
            <w:r w:rsidR="00B5368F">
              <w:rPr>
                <w:rFonts w:asciiTheme="minorHAnsi" w:hAnsiTheme="minorHAnsi" w:cstheme="minorBidi"/>
              </w:rPr>
              <w:t>ssessment for Learning</w:t>
            </w:r>
          </w:p>
        </w:tc>
        <w:tc>
          <w:tcPr>
            <w:tcW w:w="2951" w:type="dxa"/>
            <w:shd w:val="clear" w:color="auto" w:fill="FFFFFF" w:themeFill="background1"/>
            <w:vAlign w:val="center"/>
          </w:tcPr>
          <w:p w14:paraId="2D0D4AAA" w14:textId="7DC07A4B" w:rsidR="00E74ADF" w:rsidRDefault="00E74ADF" w:rsidP="0054125D">
            <w:pPr>
              <w:rPr>
                <w:rFonts w:asciiTheme="minorHAnsi" w:hAnsiTheme="minorHAnsi" w:cstheme="minorHAnsi"/>
                <w:bCs/>
              </w:rPr>
            </w:pPr>
            <w:r w:rsidRPr="00E4471D">
              <w:rPr>
                <w:rFonts w:asciiTheme="minorHAnsi" w:hAnsiTheme="minorHAnsi" w:cstheme="minorHAnsi"/>
                <w:bCs/>
                <w:i/>
                <w:iCs/>
                <w:sz w:val="20"/>
                <w:szCs w:val="20"/>
              </w:rPr>
              <w:t xml:space="preserve">Suggested time: </w:t>
            </w:r>
            <w:r w:rsidR="00866932">
              <w:rPr>
                <w:rFonts w:asciiTheme="minorHAnsi" w:hAnsiTheme="minorHAnsi" w:cstheme="minorHAnsi"/>
                <w:bCs/>
                <w:i/>
                <w:iCs/>
                <w:sz w:val="20"/>
                <w:szCs w:val="20"/>
              </w:rPr>
              <w:t xml:space="preserve">w/b: </w:t>
            </w:r>
            <w:r w:rsidR="00742F92">
              <w:rPr>
                <w:rFonts w:asciiTheme="minorHAnsi" w:hAnsiTheme="minorHAnsi" w:cstheme="minorHAnsi"/>
                <w:bCs/>
                <w:i/>
                <w:iCs/>
                <w:sz w:val="20"/>
                <w:szCs w:val="20"/>
              </w:rPr>
              <w:t>27</w:t>
            </w:r>
            <w:r w:rsidR="00742F92" w:rsidRPr="00742F92">
              <w:rPr>
                <w:rFonts w:asciiTheme="minorHAnsi" w:hAnsiTheme="minorHAnsi" w:cstheme="minorHAnsi"/>
                <w:bCs/>
                <w:i/>
                <w:iCs/>
                <w:sz w:val="20"/>
                <w:szCs w:val="20"/>
                <w:vertAlign w:val="superscript"/>
              </w:rPr>
              <w:t>th</w:t>
            </w:r>
            <w:r w:rsidR="00742F92">
              <w:rPr>
                <w:rFonts w:asciiTheme="minorHAnsi" w:hAnsiTheme="minorHAnsi" w:cstheme="minorHAnsi"/>
                <w:bCs/>
                <w:i/>
                <w:iCs/>
                <w:sz w:val="20"/>
                <w:szCs w:val="20"/>
              </w:rPr>
              <w:t xml:space="preserve"> Jan</w:t>
            </w:r>
          </w:p>
        </w:tc>
        <w:tc>
          <w:tcPr>
            <w:tcW w:w="1275" w:type="dxa"/>
            <w:shd w:val="clear" w:color="auto" w:fill="FFFFFF" w:themeFill="background1"/>
          </w:tcPr>
          <w:p w14:paraId="71F62BC7" w14:textId="77777777" w:rsidR="00E74ADF" w:rsidRDefault="00E74ADF" w:rsidP="0054125D">
            <w:pPr>
              <w:spacing w:after="240"/>
              <w:rPr>
                <w:rFonts w:asciiTheme="minorHAnsi" w:hAnsiTheme="minorHAnsi" w:cstheme="minorHAnsi"/>
                <w:bCs/>
              </w:rPr>
            </w:pPr>
          </w:p>
        </w:tc>
        <w:tc>
          <w:tcPr>
            <w:tcW w:w="1897" w:type="dxa"/>
            <w:shd w:val="clear" w:color="auto" w:fill="FFFFFF" w:themeFill="background1"/>
          </w:tcPr>
          <w:p w14:paraId="0BFA7133" w14:textId="77777777" w:rsidR="00E74ADF" w:rsidRDefault="00E74ADF" w:rsidP="0054125D">
            <w:pPr>
              <w:spacing w:after="240"/>
              <w:rPr>
                <w:rFonts w:asciiTheme="minorHAnsi" w:hAnsiTheme="minorHAnsi" w:cstheme="minorHAnsi"/>
                <w:bCs/>
              </w:rPr>
            </w:pPr>
          </w:p>
        </w:tc>
      </w:tr>
      <w:tr w:rsidR="00E74ADF" w14:paraId="1CFFB74D" w14:textId="77777777" w:rsidTr="00E72B9A">
        <w:trPr>
          <w:trHeight w:val="401"/>
        </w:trPr>
        <w:tc>
          <w:tcPr>
            <w:tcW w:w="559" w:type="dxa"/>
            <w:shd w:val="clear" w:color="auto" w:fill="FFFFFF" w:themeFill="background1"/>
            <w:vAlign w:val="center"/>
          </w:tcPr>
          <w:p w14:paraId="7458CCEA" w14:textId="0108D9A4" w:rsidR="00E74ADF" w:rsidRPr="00F45C55" w:rsidRDefault="00B5368F" w:rsidP="00E74ADF">
            <w:pPr>
              <w:rPr>
                <w:rFonts w:asciiTheme="minorHAnsi" w:hAnsiTheme="minorHAnsi" w:cstheme="minorHAnsi"/>
                <w:bCs/>
              </w:rPr>
            </w:pPr>
            <w:r>
              <w:rPr>
                <w:rFonts w:asciiTheme="minorHAnsi" w:hAnsiTheme="minorHAnsi" w:cstheme="minorHAnsi"/>
                <w:bCs/>
              </w:rPr>
              <w:t>6</w:t>
            </w:r>
            <w:r w:rsidR="00E74ADF" w:rsidRPr="00F45C55">
              <w:rPr>
                <w:rFonts w:asciiTheme="minorHAnsi" w:hAnsiTheme="minorHAnsi" w:cstheme="minorHAnsi"/>
                <w:bCs/>
              </w:rPr>
              <w:t>.</w:t>
            </w:r>
          </w:p>
        </w:tc>
        <w:tc>
          <w:tcPr>
            <w:tcW w:w="3241" w:type="dxa"/>
            <w:shd w:val="clear" w:color="auto" w:fill="FFFFFF" w:themeFill="background1"/>
            <w:vAlign w:val="center"/>
          </w:tcPr>
          <w:p w14:paraId="0DBA2BCA" w14:textId="5674DACA" w:rsidR="00E74ADF" w:rsidRPr="00E53CAB" w:rsidRDefault="00E74ADF" w:rsidP="00E74ADF">
            <w:pPr>
              <w:rPr>
                <w:rFonts w:asciiTheme="minorHAnsi" w:hAnsiTheme="minorHAnsi" w:cstheme="minorHAnsi"/>
                <w:bCs/>
                <w:highlight w:val="yellow"/>
              </w:rPr>
            </w:pPr>
            <w:r w:rsidRPr="00E53CAB">
              <w:rPr>
                <w:rFonts w:asciiTheme="minorHAnsi" w:hAnsiTheme="minorHAnsi" w:cstheme="minorHAnsi"/>
                <w:bCs/>
              </w:rPr>
              <w:t>Cognitive Science</w:t>
            </w:r>
          </w:p>
        </w:tc>
        <w:tc>
          <w:tcPr>
            <w:tcW w:w="2951" w:type="dxa"/>
            <w:shd w:val="clear" w:color="auto" w:fill="FFFFFF" w:themeFill="background1"/>
            <w:vAlign w:val="center"/>
          </w:tcPr>
          <w:p w14:paraId="1AFA59CE" w14:textId="43558E45" w:rsidR="00E74ADF" w:rsidRPr="00E53CAB" w:rsidRDefault="00E74ADF" w:rsidP="00742F92">
            <w:pPr>
              <w:rPr>
                <w:rFonts w:asciiTheme="minorHAnsi" w:hAnsiTheme="minorHAnsi" w:cstheme="minorHAnsi"/>
                <w:bCs/>
                <w:i/>
                <w:iCs/>
                <w:sz w:val="20"/>
                <w:szCs w:val="20"/>
                <w:highlight w:val="yellow"/>
              </w:rPr>
            </w:pPr>
            <w:r w:rsidRPr="00E53CAB">
              <w:rPr>
                <w:rFonts w:asciiTheme="minorHAnsi" w:hAnsiTheme="minorHAnsi" w:cstheme="minorHAnsi"/>
                <w:bCs/>
                <w:i/>
                <w:iCs/>
                <w:sz w:val="20"/>
                <w:szCs w:val="20"/>
                <w:highlight w:val="yellow"/>
              </w:rPr>
              <w:t xml:space="preserve">Suggested time: w/b: </w:t>
            </w:r>
            <w:r w:rsidR="00E53CAB" w:rsidRPr="00E53CAB">
              <w:rPr>
                <w:rFonts w:asciiTheme="minorHAnsi" w:hAnsiTheme="minorHAnsi" w:cstheme="minorHAnsi"/>
                <w:bCs/>
                <w:i/>
                <w:iCs/>
                <w:sz w:val="20"/>
                <w:szCs w:val="20"/>
                <w:highlight w:val="yellow"/>
              </w:rPr>
              <w:t>6</w:t>
            </w:r>
            <w:r w:rsidR="00E53CAB" w:rsidRPr="00E53CAB">
              <w:rPr>
                <w:rFonts w:asciiTheme="minorHAnsi" w:hAnsiTheme="minorHAnsi" w:cstheme="minorHAnsi"/>
                <w:bCs/>
                <w:i/>
                <w:iCs/>
                <w:sz w:val="20"/>
                <w:szCs w:val="20"/>
                <w:highlight w:val="yellow"/>
                <w:vertAlign w:val="superscript"/>
              </w:rPr>
              <w:t>th</w:t>
            </w:r>
            <w:r w:rsidR="00E53CAB" w:rsidRPr="00E53CAB">
              <w:rPr>
                <w:rFonts w:asciiTheme="minorHAnsi" w:hAnsiTheme="minorHAnsi" w:cstheme="minorHAnsi"/>
                <w:bCs/>
                <w:i/>
                <w:iCs/>
                <w:sz w:val="20"/>
                <w:szCs w:val="20"/>
                <w:highlight w:val="yellow"/>
              </w:rPr>
              <w:t xml:space="preserve"> Jan</w:t>
            </w:r>
          </w:p>
        </w:tc>
        <w:tc>
          <w:tcPr>
            <w:tcW w:w="1275" w:type="dxa"/>
            <w:shd w:val="clear" w:color="auto" w:fill="FFFFFF" w:themeFill="background1"/>
          </w:tcPr>
          <w:p w14:paraId="1153F5C7"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2A410F96" w14:textId="69FDC3D6" w:rsidR="00E74ADF" w:rsidRDefault="00E74ADF" w:rsidP="00E74AD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32140887" w:rsidR="00511B6F" w:rsidRDefault="00D4642B" w:rsidP="6C615B30">
      <w:pPr>
        <w:ind w:left="426"/>
        <w:jc w:val="center"/>
        <w:rPr>
          <w:rFonts w:asciiTheme="minorHAnsi" w:hAnsiTheme="minorHAnsi" w:cstheme="minorBidi"/>
          <w:b/>
          <w:bCs/>
          <w:sz w:val="28"/>
          <w:szCs w:val="28"/>
        </w:rPr>
        <w:sectPr w:rsidR="00511B6F" w:rsidSect="0065682C">
          <w:footerReference w:type="default" r:id="rId27"/>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0054125D">
        <w:rPr>
          <w:rFonts w:asciiTheme="minorHAnsi" w:hAnsiTheme="minorHAnsi" w:cstheme="minorBidi"/>
          <w:b/>
          <w:bCs/>
          <w:sz w:val="28"/>
          <w:szCs w:val="28"/>
        </w:rPr>
        <w:t>on the trainee’s individual Axia space</w:t>
      </w:r>
      <w:r w:rsidR="00EE65D4">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863"/>
        <w:gridCol w:w="2835"/>
        <w:gridCol w:w="3402"/>
        <w:gridCol w:w="2693"/>
        <w:gridCol w:w="2149"/>
        <w:gridCol w:w="13"/>
      </w:tblGrid>
      <w:tr w:rsidR="00E872A9" w14:paraId="5DD51226" w14:textId="77777777" w:rsidTr="00EB3093">
        <w:trPr>
          <w:trHeight w:val="300"/>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35FDB914" w14:textId="2549622C" w:rsidR="00F0058C" w:rsidRPr="00D93277" w:rsidRDefault="00F0058C" w:rsidP="00F0058C">
            <w:pPr>
              <w:pStyle w:val="Heading3"/>
              <w:jc w:val="center"/>
            </w:pPr>
            <w:bookmarkStart w:id="25" w:name="_Toc185583240"/>
            <w:r w:rsidRPr="00D93277">
              <w:lastRenderedPageBreak/>
              <w:t xml:space="preserve">Guidance for supporting Wider Practice: WEEKS: 1 – </w:t>
            </w:r>
            <w:r w:rsidR="008D0F81">
              <w:t>3</w:t>
            </w:r>
            <w:bookmarkEnd w:id="25"/>
          </w:p>
          <w:p w14:paraId="20D2D935" w14:textId="2AFF68FB" w:rsidR="00E872A9" w:rsidRDefault="00E872A9" w:rsidP="00F0058C">
            <w:pPr>
              <w:pStyle w:val="paragraph"/>
              <w:spacing w:before="0" w:beforeAutospacing="0" w:after="0" w:afterAutospacing="0"/>
              <w:ind w:left="144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w:t>
            </w:r>
            <w:proofErr w:type="gramStart"/>
            <w:r>
              <w:rPr>
                <w:rStyle w:val="normaltextrun"/>
                <w:rFonts w:ascii="Calibri" w:hAnsi="Calibri" w:cs="Calibri"/>
                <w:sz w:val="22"/>
                <w:szCs w:val="22"/>
              </w:rPr>
              <w:t>be:</w:t>
            </w:r>
            <w:proofErr w:type="gramEnd"/>
            <w:r>
              <w:rPr>
                <w:rStyle w:val="normaltextrun"/>
                <w:rFonts w:ascii="Calibri" w:hAnsi="Calibri" w:cs="Calibri"/>
                <w:sz w:val="22"/>
                <w:szCs w:val="22"/>
              </w:rPr>
              <w:t xml:space="preserv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912F9C">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698"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912F9C">
        <w:trPr>
          <w:gridAfter w:val="1"/>
          <w:wAfter w:w="13" w:type="dxa"/>
          <w:trHeight w:val="418"/>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67F1AE63" w14:textId="73857BEF"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Develop children’s reasoning skills in mathematics through planning for questioning and opportunities for discussion.</w:t>
            </w:r>
          </w:p>
          <w:p w14:paraId="71B004DA" w14:textId="754276A4"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 xml:space="preserve">Plan to use effective questioning and to manage ‘talk time’ and discussion to support reading comprehension: questioning, predicting and summarising, and to generate ideas for writing </w:t>
            </w:r>
          </w:p>
          <w:p w14:paraId="73CCBD6C" w14:textId="77777777" w:rsidR="00764F8A" w:rsidRPr="00764F8A" w:rsidRDefault="00764F8A" w:rsidP="00FF434C">
            <w:pPr>
              <w:pStyle w:val="ListParagraph"/>
              <w:numPr>
                <w:ilvl w:val="0"/>
                <w:numId w:val="34"/>
              </w:numPr>
              <w:tabs>
                <w:tab w:val="clear" w:pos="720"/>
              </w:tabs>
              <w:spacing w:after="100" w:afterAutospacing="1"/>
              <w:ind w:left="227" w:hanging="89"/>
              <w:rPr>
                <w:rStyle w:val="normaltextrun"/>
                <w:rFonts w:cs="Calibri"/>
                <w:sz w:val="19"/>
                <w:szCs w:val="19"/>
                <w:lang w:val="en-US"/>
              </w:rPr>
            </w:pPr>
            <w:r w:rsidRPr="00764F8A">
              <w:rPr>
                <w:rStyle w:val="normaltextrun"/>
                <w:rFonts w:cs="Calibri"/>
                <w:sz w:val="19"/>
                <w:szCs w:val="19"/>
                <w:lang w:val="en-US"/>
              </w:rPr>
              <w:t>Ensure pupil’ thinking is focused on key science concepts within this topic</w:t>
            </w:r>
          </w:p>
          <w:p w14:paraId="37F54F0C" w14:textId="77777777" w:rsidR="00764F8A" w:rsidRPr="004548BD" w:rsidRDefault="00764F8A" w:rsidP="00FF434C">
            <w:pPr>
              <w:pStyle w:val="ListParagraph"/>
              <w:numPr>
                <w:ilvl w:val="0"/>
                <w:numId w:val="34"/>
              </w:numPr>
              <w:tabs>
                <w:tab w:val="clear" w:pos="720"/>
              </w:tabs>
              <w:spacing w:after="100" w:afterAutospacing="1"/>
              <w:ind w:left="227" w:hanging="89"/>
              <w:rPr>
                <w:rStyle w:val="normaltextrun"/>
                <w:rFonts w:asciiTheme="minorHAnsi" w:hAnsiTheme="minorHAnsi" w:cstheme="minorHAnsi"/>
                <w:bCs/>
                <w:sz w:val="20"/>
                <w:szCs w:val="20"/>
              </w:rPr>
            </w:pPr>
            <w:r w:rsidRPr="00764F8A">
              <w:rPr>
                <w:rStyle w:val="normaltextrun"/>
                <w:rFonts w:cs="Calibri"/>
                <w:sz w:val="19"/>
                <w:szCs w:val="19"/>
                <w:lang w:val="en-US"/>
              </w:rPr>
              <w:t>Identify and address misconceptions in</w:t>
            </w:r>
            <w:r>
              <w:rPr>
                <w:rStyle w:val="normaltextrun"/>
                <w:rFonts w:cs="Calibri"/>
                <w:bCs/>
                <w:sz w:val="19"/>
                <w:szCs w:val="19"/>
                <w:lang w:val="en-US"/>
              </w:rPr>
              <w:t xml:space="preserve"> subject teaching</w:t>
            </w:r>
            <w:r w:rsidR="00E872A9" w:rsidRPr="00764F8A">
              <w:rPr>
                <w:rStyle w:val="normaltextrun"/>
                <w:rFonts w:cs="Calibri"/>
                <w:sz w:val="19"/>
                <w:szCs w:val="19"/>
                <w:lang w:val="en-US"/>
              </w:rPr>
              <w:t xml:space="preserve"> </w:t>
            </w:r>
          </w:p>
          <w:p w14:paraId="43B13275" w14:textId="77777777" w:rsidR="004548BD" w:rsidRPr="004548BD" w:rsidRDefault="004548BD" w:rsidP="00FF434C">
            <w:pPr>
              <w:pStyle w:val="ListParagraph"/>
              <w:numPr>
                <w:ilvl w:val="0"/>
                <w:numId w:val="34"/>
              </w:numPr>
              <w:ind w:left="300" w:hanging="162"/>
              <w:rPr>
                <w:rFonts w:asciiTheme="minorHAnsi" w:hAnsiTheme="minorHAnsi" w:cstheme="minorHAnsi"/>
                <w:bCs/>
                <w:sz w:val="18"/>
                <w:szCs w:val="18"/>
              </w:rPr>
            </w:pPr>
            <w:r w:rsidRPr="004548BD">
              <w:rPr>
                <w:bCs/>
                <w:sz w:val="18"/>
                <w:szCs w:val="18"/>
              </w:rPr>
              <w:t>effectively sequence learning of science concepts building on prior knowledge/learning.</w:t>
            </w:r>
          </w:p>
          <w:p w14:paraId="593578B7" w14:textId="1F8B6C59"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764F8A">
              <w:rPr>
                <w:rFonts w:asciiTheme="minorHAnsi" w:hAnsiTheme="minorHAnsi" w:cstheme="minorHAnsi"/>
                <w:bCs/>
                <w:sz w:val="18"/>
                <w:szCs w:val="18"/>
              </w:rPr>
              <w:t xml:space="preserve">draw links between prior knowledge, new content and core concepts </w:t>
            </w:r>
            <w:r w:rsidR="004548BD">
              <w:rPr>
                <w:rFonts w:asciiTheme="minorHAnsi" w:hAnsiTheme="minorHAnsi" w:cstheme="minorHAnsi"/>
                <w:bCs/>
                <w:sz w:val="18"/>
                <w:szCs w:val="18"/>
              </w:rPr>
              <w:t xml:space="preserve">when planning and teaching </w:t>
            </w:r>
            <w:r w:rsidRPr="00764F8A">
              <w:rPr>
                <w:rFonts w:asciiTheme="minorHAnsi" w:hAnsiTheme="minorHAnsi" w:cstheme="minorHAnsi"/>
                <w:bCs/>
                <w:sz w:val="18"/>
                <w:szCs w:val="18"/>
              </w:rPr>
              <w:t xml:space="preserve">in </w:t>
            </w:r>
            <w:r>
              <w:rPr>
                <w:rFonts w:asciiTheme="minorHAnsi" w:hAnsiTheme="minorHAnsi" w:cstheme="minorHAnsi"/>
                <w:bCs/>
                <w:sz w:val="18"/>
                <w:szCs w:val="18"/>
              </w:rPr>
              <w:t>s</w:t>
            </w:r>
            <w:r>
              <w:rPr>
                <w:rFonts w:asciiTheme="minorHAnsi" w:hAnsiTheme="minorHAnsi" w:cstheme="minorHAnsi"/>
                <w:sz w:val="18"/>
                <w:szCs w:val="18"/>
              </w:rPr>
              <w:t>ubject teaching</w:t>
            </w:r>
          </w:p>
          <w:p w14:paraId="6821D1CF" w14:textId="77777777" w:rsid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rPr>
              <w:t>model high-quality oral language and the expectations shared around pupils’ responding in full sentences and in using tier 3 vocabulary.</w:t>
            </w:r>
          </w:p>
          <w:p w14:paraId="7A4E0E5D" w14:textId="77777777"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lang w:val="en-US"/>
              </w:rPr>
              <w:t>identify, model and promote the use of subject specific vocabulary in foundation subjects</w:t>
            </w:r>
            <w:r w:rsidR="004548BD">
              <w:rPr>
                <w:rFonts w:asciiTheme="minorHAnsi" w:hAnsiTheme="minorHAnsi" w:cstheme="minorHAnsi"/>
                <w:bCs/>
                <w:sz w:val="18"/>
                <w:szCs w:val="18"/>
                <w:lang w:val="en-US"/>
              </w:rPr>
              <w:t xml:space="preserve"> as well as core subjects</w:t>
            </w:r>
          </w:p>
          <w:p w14:paraId="35A11DAE" w14:textId="4AC643DC" w:rsidR="00E872A9" w:rsidRDefault="004548BD" w:rsidP="00FF434C">
            <w:pPr>
              <w:pStyle w:val="ListParagraph"/>
              <w:numPr>
                <w:ilvl w:val="0"/>
                <w:numId w:val="34"/>
              </w:numPr>
              <w:ind w:left="300" w:hanging="162"/>
              <w:rPr>
                <w:rFonts w:asciiTheme="minorHAnsi" w:hAnsiTheme="minorHAnsi" w:cstheme="minorHAnsi"/>
                <w:bCs/>
                <w:sz w:val="18"/>
                <w:szCs w:val="18"/>
                <w:lang w:val="en-US"/>
              </w:rPr>
            </w:pPr>
            <w:r w:rsidRPr="004548BD">
              <w:rPr>
                <w:rFonts w:asciiTheme="minorHAnsi" w:hAnsiTheme="minorHAnsi" w:cstheme="minorHAnsi"/>
                <w:bCs/>
                <w:sz w:val="18"/>
                <w:szCs w:val="18"/>
              </w:rPr>
              <w:t>promote the use of lite</w:t>
            </w:r>
            <w:r w:rsidR="00E872A9" w:rsidRPr="004548BD">
              <w:rPr>
                <w:rFonts w:asciiTheme="minorHAnsi" w:hAnsiTheme="minorHAnsi" w:cstheme="minorHAnsi"/>
                <w:bCs/>
                <w:sz w:val="18"/>
                <w:szCs w:val="18"/>
                <w:lang w:val="en-US"/>
              </w:rPr>
              <w:t>racy skills are across the curriculum</w:t>
            </w:r>
            <w:r w:rsidR="00264B6F" w:rsidRPr="004548BD">
              <w:rPr>
                <w:rFonts w:asciiTheme="minorHAnsi" w:hAnsiTheme="minorHAnsi" w:cstheme="minorHAnsi"/>
                <w:bCs/>
                <w:sz w:val="18"/>
                <w:szCs w:val="18"/>
                <w:lang w:val="en-US"/>
              </w:rPr>
              <w:t>.</w:t>
            </w:r>
            <w:r w:rsidR="00E872A9" w:rsidRPr="004548BD">
              <w:rPr>
                <w:rFonts w:asciiTheme="minorHAnsi" w:hAnsiTheme="minorHAnsi" w:cstheme="minorHAnsi"/>
                <w:bCs/>
                <w:sz w:val="18"/>
                <w:szCs w:val="18"/>
                <w:lang w:val="en-US"/>
              </w:rPr>
              <w:t> </w:t>
            </w:r>
          </w:p>
          <w:p w14:paraId="00FC63C6" w14:textId="37217B7C" w:rsidR="00E872A9" w:rsidRPr="004548BD" w:rsidRDefault="004548BD" w:rsidP="00FF434C">
            <w:pPr>
              <w:pStyle w:val="ListParagraph"/>
              <w:numPr>
                <w:ilvl w:val="0"/>
                <w:numId w:val="34"/>
              </w:numPr>
              <w:spacing w:after="0"/>
              <w:ind w:left="300" w:hanging="162"/>
              <w:rPr>
                <w:rFonts w:asciiTheme="minorHAnsi" w:hAnsiTheme="minorHAnsi" w:cstheme="minorHAnsi"/>
                <w:bCs/>
                <w:sz w:val="18"/>
                <w:szCs w:val="18"/>
                <w:lang w:val="en-US"/>
              </w:rPr>
            </w:pPr>
            <w:r>
              <w:rPr>
                <w:rFonts w:asciiTheme="minorHAnsi" w:hAnsiTheme="minorHAnsi" w:cstheme="minorHAnsi"/>
                <w:bCs/>
                <w:sz w:val="18"/>
                <w:szCs w:val="18"/>
              </w:rPr>
              <w:t>Use a range of resources to secure SK and to plan well-structured, sequences of lessons in subjects taught.</w:t>
            </w:r>
          </w:p>
        </w:tc>
        <w:tc>
          <w:tcPr>
            <w:tcW w:w="3698" w:type="dxa"/>
            <w:gridSpan w:val="2"/>
            <w:tcBorders>
              <w:top w:val="single" w:sz="6" w:space="0" w:color="auto"/>
              <w:left w:val="single" w:sz="6" w:space="0" w:color="auto"/>
              <w:bottom w:val="single" w:sz="6" w:space="0" w:color="auto"/>
              <w:right w:val="single" w:sz="6" w:space="0" w:color="auto"/>
            </w:tcBorders>
            <w:shd w:val="clear" w:color="auto" w:fill="FFFFFF" w:themeFill="background1"/>
            <w:hideMark/>
          </w:tcPr>
          <w:p w14:paraId="75E449B5" w14:textId="77777777" w:rsidR="00577CF3"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
                <w:bCs/>
                <w:sz w:val="19"/>
                <w:szCs w:val="19"/>
              </w:rPr>
              <w:t>Can you:</w:t>
            </w:r>
            <w:r w:rsidRPr="00A85520">
              <w:rPr>
                <w:rFonts w:ascii="Calibri" w:hAnsi="Calibri" w:cs="Calibri"/>
                <w:sz w:val="19"/>
                <w:szCs w:val="19"/>
              </w:rPr>
              <w:t xml:space="preserve"> </w:t>
            </w:r>
          </w:p>
          <w:p w14:paraId="6C1A78BD" w14:textId="3B7AED09" w:rsidR="00F0058C"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ESTABLISH your ability to manage behaviour for learning</w:t>
            </w:r>
            <w:r w:rsidRPr="00A85520">
              <w:rPr>
                <w:rFonts w:ascii="Calibri" w:hAnsi="Calibri" w:cs="Calibri"/>
                <w:sz w:val="19"/>
                <w:szCs w:val="19"/>
              </w:rPr>
              <w:t xml:space="preserve"> with your NEW class</w:t>
            </w:r>
          </w:p>
          <w:p w14:paraId="7A026D01" w14:textId="479ABE00"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Explicitly teach classroom/school routines that maximise time for learning</w:t>
            </w:r>
            <w:r w:rsidR="00150459" w:rsidRPr="00A85520">
              <w:rPr>
                <w:rFonts w:ascii="Calibri" w:hAnsi="Calibri" w:cs="Calibri"/>
                <w:sz w:val="19"/>
                <w:szCs w:val="19"/>
              </w:rPr>
              <w:t xml:space="preserve">; </w:t>
            </w:r>
            <w:r w:rsidRPr="00A85520">
              <w:rPr>
                <w:rFonts w:ascii="Calibri" w:hAnsi="Calibri" w:cs="Calibri"/>
                <w:sz w:val="19"/>
                <w:szCs w:val="19"/>
              </w:rPr>
              <w:t>set clear expectations and actively reward/reinforce these routines/rules</w:t>
            </w:r>
            <w:r w:rsidR="00150459" w:rsidRPr="00A85520">
              <w:rPr>
                <w:rFonts w:ascii="Calibri" w:hAnsi="Calibri" w:cs="Calibri"/>
                <w:sz w:val="19"/>
                <w:szCs w:val="19"/>
              </w:rPr>
              <w:t xml:space="preserve"> </w:t>
            </w:r>
            <w:r w:rsidRPr="00A85520">
              <w:rPr>
                <w:rFonts w:ascii="Calibri" w:hAnsi="Calibri" w:cs="Calibri"/>
                <w:sz w:val="19"/>
                <w:szCs w:val="19"/>
              </w:rPr>
              <w:t xml:space="preserve">(e.g. moving to/from the carpet, </w:t>
            </w:r>
            <w:r w:rsidR="00577CF3" w:rsidRPr="00A85520">
              <w:rPr>
                <w:rFonts w:ascii="Calibri" w:hAnsi="Calibri" w:cs="Calibri"/>
                <w:sz w:val="19"/>
                <w:szCs w:val="19"/>
              </w:rPr>
              <w:t>or</w:t>
            </w:r>
            <w:r w:rsidRPr="00A85520">
              <w:rPr>
                <w:rFonts w:ascii="Calibri" w:hAnsi="Calibri" w:cs="Calibri"/>
                <w:sz w:val="19"/>
                <w:szCs w:val="19"/>
              </w:rPr>
              <w:t xml:space="preserve"> for stopping the class</w:t>
            </w:r>
            <w:r w:rsidR="00150459" w:rsidRPr="00A85520">
              <w:rPr>
                <w:rFonts w:ascii="Calibri" w:hAnsi="Calibri" w:cs="Calibri"/>
                <w:sz w:val="19"/>
                <w:szCs w:val="19"/>
              </w:rPr>
              <w:t>)</w:t>
            </w:r>
          </w:p>
          <w:p w14:paraId="4CFC2344" w14:textId="6287A474"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Remember to use positive language and to praise/reward the behaviour you want</w:t>
            </w:r>
            <w:r w:rsidR="00150459" w:rsidRPr="00A85520">
              <w:rPr>
                <w:rFonts w:ascii="Calibri" w:hAnsi="Calibri" w:cs="Calibri"/>
                <w:sz w:val="19"/>
                <w:szCs w:val="19"/>
              </w:rPr>
              <w:t xml:space="preserve"> to </w:t>
            </w:r>
            <w:proofErr w:type="gramStart"/>
            <w:r w:rsidR="00150459" w:rsidRPr="00A85520">
              <w:rPr>
                <w:rFonts w:ascii="Calibri" w:hAnsi="Calibri" w:cs="Calibri"/>
                <w:sz w:val="19"/>
                <w:szCs w:val="19"/>
              </w:rPr>
              <w:t>see</w:t>
            </w:r>
            <w:r w:rsidRPr="00A85520">
              <w:rPr>
                <w:rFonts w:ascii="Calibri" w:hAnsi="Calibri" w:cs="Calibri"/>
                <w:sz w:val="19"/>
                <w:szCs w:val="19"/>
              </w:rPr>
              <w:t>;</w:t>
            </w:r>
            <w:proofErr w:type="gramEnd"/>
          </w:p>
          <w:p w14:paraId="7FE1C450" w14:textId="700D0665"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interven</w:t>
            </w:r>
            <w:r w:rsidR="00577CF3" w:rsidRPr="00A85520">
              <w:rPr>
                <w:rFonts w:ascii="Calibri" w:hAnsi="Calibri" w:cs="Calibri"/>
                <w:sz w:val="19"/>
                <w:szCs w:val="19"/>
              </w:rPr>
              <w:t>e</w:t>
            </w:r>
            <w:r w:rsidRPr="00A85520">
              <w:rPr>
                <w:rFonts w:ascii="Calibri" w:hAnsi="Calibri" w:cs="Calibri"/>
                <w:sz w:val="19"/>
                <w:szCs w:val="19"/>
              </w:rPr>
              <w:t xml:space="preserve"> promptly and us</w:t>
            </w:r>
            <w:r w:rsidR="00150459" w:rsidRPr="00A85520">
              <w:rPr>
                <w:rFonts w:ascii="Calibri" w:hAnsi="Calibri" w:cs="Calibri"/>
                <w:sz w:val="19"/>
                <w:szCs w:val="19"/>
              </w:rPr>
              <w:t>e</w:t>
            </w:r>
            <w:r w:rsidRPr="00A85520">
              <w:rPr>
                <w:rFonts w:ascii="Calibri" w:hAnsi="Calibri" w:cs="Calibri"/>
                <w:sz w:val="19"/>
                <w:szCs w:val="19"/>
              </w:rPr>
              <w:t xml:space="preserve"> least-intrusive interventions as an initial response to low level disruption (e.g. NVC, offering support, proximity praise</w:t>
            </w:r>
            <w:proofErr w:type="gramStart"/>
            <w:r w:rsidRPr="00A85520">
              <w:rPr>
                <w:rFonts w:ascii="Calibri" w:hAnsi="Calibri" w:cs="Calibri"/>
                <w:sz w:val="19"/>
                <w:szCs w:val="19"/>
              </w:rPr>
              <w:t>);</w:t>
            </w:r>
            <w:proofErr w:type="gramEnd"/>
          </w:p>
          <w:p w14:paraId="2E046E45" w14:textId="77777777" w:rsidR="00150459"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 xml:space="preserve">- </w:t>
            </w:r>
            <w:r w:rsidR="00577CF3" w:rsidRPr="00A85520">
              <w:rPr>
                <w:rFonts w:asciiTheme="minorHAnsi" w:hAnsiTheme="minorHAnsi" w:cstheme="minorHAnsi"/>
                <w:bCs/>
                <w:sz w:val="18"/>
                <w:szCs w:val="18"/>
                <w:lang w:val="en-US" w:eastAsia="en-US"/>
              </w:rPr>
              <w:t>create a positive environment where learning from mistakes</w:t>
            </w:r>
            <w:r w:rsidR="00150459" w:rsidRPr="00A85520">
              <w:rPr>
                <w:rFonts w:asciiTheme="minorHAnsi" w:hAnsiTheme="minorHAnsi" w:cstheme="minorHAnsi"/>
                <w:bCs/>
                <w:sz w:val="18"/>
                <w:szCs w:val="18"/>
                <w:lang w:val="en-US" w:eastAsia="en-US"/>
              </w:rPr>
              <w:t>,</w:t>
            </w:r>
            <w:r w:rsidR="00577CF3" w:rsidRPr="00A85520">
              <w:rPr>
                <w:rFonts w:asciiTheme="minorHAnsi" w:hAnsiTheme="minorHAnsi" w:cstheme="minorHAnsi"/>
                <w:bCs/>
                <w:sz w:val="18"/>
                <w:szCs w:val="18"/>
                <w:lang w:val="en-US" w:eastAsia="en-US"/>
              </w:rPr>
              <w:t xml:space="preserve"> and effort and perseverance are part of the daily routine.</w:t>
            </w:r>
          </w:p>
          <w:p w14:paraId="386612B0" w14:textId="593648F0" w:rsidR="00F0058C" w:rsidRPr="00A85520" w:rsidRDefault="00150459" w:rsidP="00150459">
            <w:pPr>
              <w:pStyle w:val="paragraph"/>
              <w:spacing w:before="0" w:beforeAutospacing="0" w:after="40" w:afterAutospacing="0"/>
              <w:textAlignment w:val="baseline"/>
              <w:rPr>
                <w:rFonts w:ascii="Calibri" w:hAnsi="Calibri" w:cs="Calibri"/>
                <w:sz w:val="19"/>
                <w:szCs w:val="19"/>
              </w:rPr>
            </w:pPr>
            <w:r w:rsidRPr="00A85520">
              <w:rPr>
                <w:rFonts w:asciiTheme="minorHAnsi" w:hAnsiTheme="minorHAnsi" w:cstheme="minorHAnsi"/>
                <w:bCs/>
                <w:sz w:val="18"/>
                <w:szCs w:val="18"/>
                <w:lang w:val="en-US" w:eastAsia="en-US"/>
              </w:rPr>
              <w:t xml:space="preserve">- </w:t>
            </w:r>
            <w:r w:rsidR="00F0058C" w:rsidRPr="00A85520">
              <w:rPr>
                <w:rFonts w:ascii="Calibri" w:hAnsi="Calibri" w:cs="Calibri"/>
                <w:sz w:val="19"/>
                <w:szCs w:val="19"/>
              </w:rPr>
              <w:t xml:space="preserve">Establish a supportive and inclusive environment with a predictable system of reward and sanction in the classroom i.e. calmly and firmly implementing the </w:t>
            </w:r>
            <w:r w:rsidR="00577CF3" w:rsidRPr="00A85520">
              <w:rPr>
                <w:rFonts w:ascii="Calibri" w:hAnsi="Calibri" w:cs="Calibri"/>
                <w:sz w:val="19"/>
                <w:szCs w:val="19"/>
              </w:rPr>
              <w:t xml:space="preserve">school </w:t>
            </w:r>
            <w:r w:rsidR="00F0058C" w:rsidRPr="00A85520">
              <w:rPr>
                <w:rFonts w:ascii="Calibri" w:hAnsi="Calibri" w:cs="Calibri"/>
                <w:sz w:val="19"/>
                <w:szCs w:val="19"/>
              </w:rPr>
              <w:t>behaviour policy</w:t>
            </w:r>
          </w:p>
          <w:p w14:paraId="3E8C830D" w14:textId="1299144E" w:rsidR="003730FD"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w:t>
            </w:r>
            <w:r w:rsidRPr="00A85520">
              <w:rPr>
                <w:rFonts w:ascii="Calibri" w:hAnsi="Calibri" w:cs="Calibri"/>
                <w:sz w:val="19"/>
                <w:szCs w:val="19"/>
              </w:rPr>
              <w:tab/>
            </w:r>
            <w:r w:rsidR="003730FD" w:rsidRPr="00A85520">
              <w:rPr>
                <w:rFonts w:asciiTheme="minorHAnsi" w:hAnsiTheme="minorHAnsi" w:cstheme="minorHAnsi"/>
                <w:bCs/>
                <w:sz w:val="18"/>
                <w:szCs w:val="18"/>
                <w:lang w:val="en-US" w:eastAsia="en-US"/>
              </w:rPr>
              <w:t>Work with colleagues as part of wider systems to support pupils with more challenging behaviours</w:t>
            </w:r>
          </w:p>
          <w:p w14:paraId="7E47AD93" w14:textId="35089D30" w:rsidR="00577CF3" w:rsidRPr="00A85520" w:rsidRDefault="003730FD"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Cs/>
                <w:sz w:val="19"/>
                <w:szCs w:val="19"/>
              </w:rPr>
              <w:t xml:space="preserve">- </w:t>
            </w:r>
            <w:r w:rsidR="00F0058C" w:rsidRPr="00A85520">
              <w:rPr>
                <w:rFonts w:ascii="Calibri" w:hAnsi="Calibri" w:cs="Calibri"/>
                <w:sz w:val="19"/>
                <w:szCs w:val="19"/>
              </w:rPr>
              <w:t>develop understanding of why the child/ren might present these behaviours.</w:t>
            </w:r>
          </w:p>
          <w:p w14:paraId="6088AA7E" w14:textId="4C27003B" w:rsidR="00E872A9"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Use your Behaviour to Learn Checklist (in SharePoint) for support.</w:t>
            </w: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7F64B41" w14:textId="77777777" w:rsidR="003730FD" w:rsidRPr="00A85520" w:rsidRDefault="003730FD"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 xml:space="preserve">Can you: </w:t>
            </w:r>
          </w:p>
          <w:p w14:paraId="08762050" w14:textId="77777777" w:rsidR="00FF434C" w:rsidRPr="00A85520" w:rsidRDefault="00FF434C" w:rsidP="00150459">
            <w:pPr>
              <w:pStyle w:val="ListParagraph"/>
              <w:spacing w:after="40" w:line="240" w:lineRule="auto"/>
              <w:ind w:left="46"/>
              <w:rPr>
                <w:bCs/>
                <w:sz w:val="18"/>
                <w:szCs w:val="18"/>
                <w:lang w:val="en-US" w:eastAsia="en-US"/>
              </w:rPr>
            </w:pPr>
            <w:r w:rsidRPr="00A85520">
              <w:rPr>
                <w:b/>
                <w:sz w:val="18"/>
                <w:szCs w:val="18"/>
                <w:lang w:val="en-US" w:eastAsia="en-US"/>
              </w:rPr>
              <w:t>Apply aspects of</w:t>
            </w:r>
            <w:r w:rsidRPr="00A85520">
              <w:rPr>
                <w:bCs/>
                <w:sz w:val="18"/>
                <w:szCs w:val="18"/>
                <w:lang w:val="en-US" w:eastAsia="en-US"/>
              </w:rPr>
              <w:t xml:space="preserve"> </w:t>
            </w:r>
            <w:r w:rsidRPr="00A85520">
              <w:rPr>
                <w:b/>
                <w:sz w:val="18"/>
                <w:szCs w:val="18"/>
                <w:lang w:val="en-US" w:eastAsia="en-US"/>
              </w:rPr>
              <w:t>cognitive science,</w:t>
            </w:r>
            <w:r w:rsidRPr="00A85520">
              <w:rPr>
                <w:bCs/>
                <w:sz w:val="18"/>
                <w:szCs w:val="18"/>
                <w:lang w:val="en-US" w:eastAsia="en-US"/>
              </w:rPr>
              <w:t xml:space="preserve"> and evaluate impact on learning, including:</w:t>
            </w:r>
          </w:p>
          <w:p w14:paraId="06A53A19" w14:textId="74C8F95D" w:rsidR="00F0058C" w:rsidRPr="00A85520" w:rsidRDefault="00FF434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Planning</w:t>
            </w:r>
            <w:r w:rsidR="00F0058C" w:rsidRPr="00A85520">
              <w:rPr>
                <w:rFonts w:asciiTheme="minorHAnsi" w:hAnsiTheme="minorHAnsi" w:cstheme="minorHAnsi"/>
                <w:bCs/>
                <w:sz w:val="18"/>
                <w:szCs w:val="18"/>
                <w:lang w:val="en-US" w:eastAsia="en-US"/>
              </w:rPr>
              <w:t xml:space="preserve"> activities around what you want pupils to </w:t>
            </w:r>
            <w:r w:rsidR="00F0058C" w:rsidRPr="00A85520">
              <w:rPr>
                <w:rFonts w:asciiTheme="minorHAnsi" w:hAnsiTheme="minorHAnsi" w:cstheme="minorHAnsi"/>
                <w:b/>
                <w:i/>
                <w:iCs/>
                <w:sz w:val="18"/>
                <w:szCs w:val="18"/>
                <w:lang w:val="en-US" w:eastAsia="en-US"/>
              </w:rPr>
              <w:t>think hard</w:t>
            </w:r>
            <w:r w:rsidR="00F0058C" w:rsidRPr="00A85520">
              <w:rPr>
                <w:rFonts w:asciiTheme="minorHAnsi" w:hAnsiTheme="minorHAnsi" w:cstheme="minorHAnsi"/>
                <w:bCs/>
                <w:sz w:val="18"/>
                <w:szCs w:val="18"/>
                <w:lang w:val="en-US" w:eastAsia="en-US"/>
              </w:rPr>
              <w:t xml:space="preserve"> about</w:t>
            </w:r>
          </w:p>
          <w:p w14:paraId="0BB27F3E" w14:textId="76184BBE"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Giv</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manageable, specific and sequential instructions</w:t>
            </w:r>
          </w:p>
          <w:p w14:paraId="59C81CCD" w14:textId="23D24A92"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Us</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w:t>
            </w:r>
            <w:r w:rsidRPr="00A85520">
              <w:rPr>
                <w:rFonts w:asciiTheme="minorHAnsi" w:hAnsiTheme="minorHAnsi" w:cstheme="minorHAnsi"/>
                <w:b/>
                <w:sz w:val="18"/>
                <w:szCs w:val="18"/>
                <w:lang w:val="en-US" w:eastAsia="en-US"/>
              </w:rPr>
              <w:t>modelling</w:t>
            </w:r>
            <w:r w:rsidRPr="00A85520">
              <w:rPr>
                <w:rFonts w:asciiTheme="minorHAnsi" w:hAnsiTheme="minorHAnsi" w:cstheme="minorHAnsi"/>
                <w:bCs/>
                <w:sz w:val="18"/>
                <w:szCs w:val="18"/>
                <w:lang w:val="en-US" w:eastAsia="en-US"/>
              </w:rPr>
              <w:t>, narrating your thought processes aloud to make explicit how experts think; use modelling to make abstract ideas concrete and accessible</w:t>
            </w:r>
          </w:p>
          <w:p w14:paraId="6D05D5E9" w14:textId="126B65BB"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Check</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pupils’ understanding of instructions before a task begins</w:t>
            </w:r>
          </w:p>
          <w:p w14:paraId="13EC4C00" w14:textId="786A9D2F" w:rsidR="00F0058C" w:rsidRPr="00A85520" w:rsidRDefault="00357786"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Linking</w:t>
            </w:r>
            <w:r w:rsidR="00F0058C" w:rsidRPr="00A85520">
              <w:rPr>
                <w:rFonts w:asciiTheme="minorHAnsi" w:hAnsiTheme="minorHAnsi" w:cstheme="minorHAnsi"/>
                <w:bCs/>
                <w:sz w:val="18"/>
                <w:szCs w:val="18"/>
                <w:lang w:val="en-US" w:eastAsia="en-US"/>
              </w:rPr>
              <w:t xml:space="preserve"> what pupils already know to what is being taught (e.g. explaining how new content builds on what is already known).</w:t>
            </w:r>
          </w:p>
          <w:p w14:paraId="7FF40FB7" w14:textId="21393A4F"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identify</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possible misconceptions and pla</w:t>
            </w:r>
            <w:r w:rsidR="00150459" w:rsidRPr="00A85520">
              <w:rPr>
                <w:rFonts w:asciiTheme="minorHAnsi" w:hAnsiTheme="minorHAnsi" w:cstheme="minorHAnsi"/>
                <w:bCs/>
                <w:sz w:val="18"/>
                <w:szCs w:val="18"/>
                <w:lang w:val="en-US" w:eastAsia="en-US"/>
              </w:rPr>
              <w:t>n</w:t>
            </w:r>
            <w:r w:rsidR="004A08B0" w:rsidRPr="00A85520">
              <w:rPr>
                <w:rFonts w:asciiTheme="minorHAnsi" w:hAnsiTheme="minorHAnsi" w:cstheme="minorHAnsi"/>
                <w:bCs/>
                <w:sz w:val="18"/>
                <w:szCs w:val="18"/>
                <w:lang w:val="en-US" w:eastAsia="en-US"/>
              </w:rPr>
              <w:t>n</w:t>
            </w:r>
            <w:r w:rsidR="00150459"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how to prevent these </w:t>
            </w:r>
          </w:p>
          <w:p w14:paraId="7E275C16" w14:textId="20A6802B" w:rsidR="0093143E" w:rsidRPr="00A85520" w:rsidRDefault="0093143E" w:rsidP="00150459">
            <w:pPr>
              <w:spacing w:after="40"/>
              <w:rPr>
                <w:rFonts w:asciiTheme="minorHAnsi" w:hAnsiTheme="minorHAnsi" w:cstheme="minorHAnsi"/>
                <w:b/>
                <w:bCs/>
                <w:sz w:val="18"/>
                <w:szCs w:val="18"/>
                <w:lang w:val="en-US" w:eastAsia="en-US"/>
              </w:rPr>
            </w:pPr>
            <w:r w:rsidRPr="00A85520">
              <w:rPr>
                <w:rFonts w:asciiTheme="minorHAnsi" w:hAnsiTheme="minorHAnsi" w:cstheme="minorHAnsi"/>
                <w:b/>
                <w:bCs/>
                <w:sz w:val="18"/>
                <w:szCs w:val="18"/>
                <w:lang w:val="en-US" w:eastAsia="en-US"/>
              </w:rPr>
              <w:t>I</w:t>
            </w:r>
            <w:r w:rsidR="00F0058C" w:rsidRPr="00A85520">
              <w:rPr>
                <w:rFonts w:asciiTheme="minorHAnsi" w:hAnsiTheme="minorHAnsi" w:cstheme="minorHAnsi"/>
                <w:b/>
                <w:bCs/>
                <w:sz w:val="18"/>
                <w:szCs w:val="18"/>
                <w:lang w:val="en-US" w:eastAsia="en-US"/>
              </w:rPr>
              <w:t xml:space="preserve">mplement adaptive teaching </w:t>
            </w:r>
            <w:r w:rsidRPr="00A85520">
              <w:rPr>
                <w:rFonts w:asciiTheme="minorHAnsi" w:hAnsiTheme="minorHAnsi" w:cstheme="minorHAnsi"/>
                <w:b/>
                <w:bCs/>
                <w:sz w:val="18"/>
                <w:szCs w:val="18"/>
                <w:lang w:val="en-US" w:eastAsia="en-US"/>
              </w:rPr>
              <w:t>e.g. by</w:t>
            </w:r>
          </w:p>
          <w:p w14:paraId="4E954483" w14:textId="77777777"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communicating </w:t>
            </w:r>
            <w:r w:rsidRPr="00A85520">
              <w:rPr>
                <w:rFonts w:asciiTheme="minorHAnsi" w:hAnsiTheme="minorHAnsi" w:cstheme="minorHAnsi"/>
                <w:b/>
                <w:bCs/>
                <w:sz w:val="18"/>
                <w:szCs w:val="18"/>
                <w:lang w:val="en-US" w:eastAsia="en-US"/>
              </w:rPr>
              <w:t>high expectations of AL</w:t>
            </w:r>
            <w:r w:rsidRPr="00A85520">
              <w:rPr>
                <w:rFonts w:asciiTheme="minorHAnsi" w:hAnsiTheme="minorHAnsi" w:cstheme="minorHAnsi"/>
                <w:sz w:val="18"/>
                <w:szCs w:val="18"/>
                <w:lang w:val="en-US" w:eastAsia="en-US"/>
              </w:rPr>
              <w:t>L learners (e.g. giving the same low threshold/high ceiling task to all</w:t>
            </w:r>
            <w:proofErr w:type="gramStart"/>
            <w:r w:rsidRPr="00A85520">
              <w:rPr>
                <w:rFonts w:asciiTheme="minorHAnsi" w:hAnsiTheme="minorHAnsi" w:cstheme="minorHAnsi"/>
                <w:sz w:val="18"/>
                <w:szCs w:val="18"/>
                <w:lang w:val="en-US" w:eastAsia="en-US"/>
              </w:rPr>
              <w:t>);</w:t>
            </w:r>
            <w:proofErr w:type="gramEnd"/>
            <w:r w:rsidRPr="00A85520">
              <w:rPr>
                <w:rFonts w:asciiTheme="minorHAnsi" w:hAnsiTheme="minorHAnsi" w:cstheme="minorHAnsi"/>
                <w:sz w:val="18"/>
                <w:szCs w:val="18"/>
                <w:lang w:val="en-US" w:eastAsia="en-US"/>
              </w:rPr>
              <w:t xml:space="preserve"> </w:t>
            </w:r>
          </w:p>
          <w:p w14:paraId="2DF10937" w14:textId="5F9ABEC4"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adapting teaching to </w:t>
            </w:r>
            <w:r w:rsidRPr="00A85520">
              <w:rPr>
                <w:rFonts w:asciiTheme="minorHAnsi" w:hAnsiTheme="minorHAnsi" w:cstheme="minorHAnsi"/>
                <w:b/>
                <w:bCs/>
                <w:sz w:val="18"/>
                <w:szCs w:val="18"/>
                <w:lang w:val="en-US" w:eastAsia="en-US"/>
              </w:rPr>
              <w:t xml:space="preserve">support </w:t>
            </w:r>
            <w:r w:rsidRPr="00A85520">
              <w:rPr>
                <w:rFonts w:asciiTheme="minorHAnsi" w:hAnsiTheme="minorHAnsi" w:cstheme="minorHAnsi"/>
                <w:sz w:val="18"/>
                <w:szCs w:val="18"/>
                <w:lang w:val="en-US" w:eastAsia="en-US"/>
              </w:rPr>
              <w:t xml:space="preserve">pupils who are struggling and </w:t>
            </w:r>
            <w:r w:rsidRPr="00A85520">
              <w:rPr>
                <w:rFonts w:asciiTheme="minorHAnsi" w:hAnsiTheme="minorHAnsi" w:cstheme="minorHAnsi"/>
                <w:b/>
                <w:bCs/>
                <w:sz w:val="18"/>
                <w:szCs w:val="18"/>
                <w:lang w:val="en-US" w:eastAsia="en-US"/>
              </w:rPr>
              <w:t>challenging</w:t>
            </w:r>
            <w:r w:rsidRPr="00A85520">
              <w:rPr>
                <w:rFonts w:asciiTheme="minorHAnsi" w:hAnsiTheme="minorHAnsi" w:cstheme="minorHAnsi"/>
                <w:sz w:val="18"/>
                <w:szCs w:val="18"/>
                <w:lang w:val="en-US" w:eastAsia="en-US"/>
              </w:rPr>
              <w:t xml:space="preserve"> those grasping learning </w:t>
            </w:r>
            <w:proofErr w:type="gramStart"/>
            <w:r w:rsidRPr="00A85520">
              <w:rPr>
                <w:rFonts w:asciiTheme="minorHAnsi" w:hAnsiTheme="minorHAnsi" w:cstheme="minorHAnsi"/>
                <w:sz w:val="18"/>
                <w:szCs w:val="18"/>
                <w:lang w:val="en-US" w:eastAsia="en-US"/>
              </w:rPr>
              <w:t>quickly</w:t>
            </w:r>
            <w:r w:rsidRPr="00A85520">
              <w:rPr>
                <w:rFonts w:asciiTheme="minorHAnsi" w:hAnsiTheme="minorHAnsi" w:cstheme="minorHAnsi"/>
                <w:b/>
                <w:bCs/>
                <w:sz w:val="18"/>
                <w:szCs w:val="18"/>
                <w:lang w:val="en-US" w:eastAsia="en-US"/>
              </w:rPr>
              <w:t>;</w:t>
            </w:r>
            <w:proofErr w:type="gramEnd"/>
            <w:r w:rsidRPr="00A85520">
              <w:rPr>
                <w:rFonts w:asciiTheme="minorHAnsi" w:hAnsiTheme="minorHAnsi" w:cstheme="minorHAnsi"/>
                <w:sz w:val="18"/>
                <w:szCs w:val="18"/>
                <w:lang w:val="en-US" w:eastAsia="en-US"/>
              </w:rPr>
              <w:t xml:space="preserve"> </w:t>
            </w:r>
          </w:p>
          <w:p w14:paraId="6AD75D87" w14:textId="77777777"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reframing questions to provide greater scaffolding or </w:t>
            </w:r>
            <w:proofErr w:type="gramStart"/>
            <w:r w:rsidRPr="00A85520">
              <w:rPr>
                <w:rFonts w:asciiTheme="minorHAnsi" w:hAnsiTheme="minorHAnsi" w:cstheme="minorHAnsi"/>
                <w:bCs/>
                <w:sz w:val="18"/>
                <w:szCs w:val="18"/>
                <w:lang w:val="en-US" w:eastAsia="en-US"/>
              </w:rPr>
              <w:t>stretch;</w:t>
            </w:r>
            <w:proofErr w:type="gramEnd"/>
            <w:r w:rsidRPr="00A85520">
              <w:rPr>
                <w:rFonts w:asciiTheme="minorHAnsi" w:hAnsiTheme="minorHAnsi" w:cstheme="minorHAnsi"/>
                <w:bCs/>
                <w:sz w:val="18"/>
                <w:szCs w:val="18"/>
                <w:lang w:val="en-US" w:eastAsia="en-US"/>
              </w:rPr>
              <w:t xml:space="preserve"> </w:t>
            </w:r>
          </w:p>
          <w:p w14:paraId="188BC566" w14:textId="611F0F2E"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building in additional practice or removing unnecessary expositions</w:t>
            </w:r>
          </w:p>
          <w:p w14:paraId="2483C046" w14:textId="325C935B" w:rsidR="003730FD" w:rsidRPr="00A85520" w:rsidRDefault="003730FD"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us</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/develop</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 xml:space="preserve"> strategies to enable pupils with SEND/barriers to access the curriculum and be successful</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BC8D4A4" w14:textId="77777777" w:rsidR="00B51A0B" w:rsidRPr="00A85520" w:rsidRDefault="00B51A0B"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Can you:</w:t>
            </w:r>
          </w:p>
          <w:p w14:paraId="593E6361" w14:textId="7FFB3E53" w:rsidR="00577CF3"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w:t>
            </w:r>
            <w:r w:rsidR="00577CF3" w:rsidRPr="00A85520">
              <w:rPr>
                <w:rFonts w:asciiTheme="minorHAnsi" w:hAnsiTheme="minorHAnsi" w:cstheme="minorHAnsi"/>
                <w:bCs/>
                <w:sz w:val="18"/>
                <w:szCs w:val="18"/>
                <w:lang w:val="en-US" w:eastAsia="en-US"/>
              </w:rPr>
              <w:t>dentify assessment opportunities and strategies linked to learning objectives/success criteria when planning, thinking ahead about what will indicate understanding</w:t>
            </w:r>
            <w:r w:rsidR="004A08B0" w:rsidRPr="00A85520">
              <w:rPr>
                <w:rFonts w:asciiTheme="minorHAnsi" w:hAnsiTheme="minorHAnsi" w:cstheme="minorHAnsi"/>
                <w:bCs/>
                <w:sz w:val="18"/>
                <w:szCs w:val="18"/>
                <w:lang w:val="en-US" w:eastAsia="en-US"/>
              </w:rPr>
              <w:t xml:space="preserve"> (what will you be looking for to know that children have achieved the intended learning?)</w:t>
            </w:r>
          </w:p>
          <w:p w14:paraId="026A46FC" w14:textId="6D70AD54" w:rsidR="00B51A0B"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Share learning objectives and </w:t>
            </w:r>
            <w:r w:rsidRPr="00A85520">
              <w:rPr>
                <w:rFonts w:asciiTheme="minorHAnsi" w:hAnsiTheme="minorHAnsi" w:cstheme="minorHAnsi"/>
                <w:b/>
                <w:sz w:val="18"/>
                <w:szCs w:val="18"/>
                <w:lang w:val="en-US" w:eastAsia="en-US"/>
              </w:rPr>
              <w:t>success criteria</w:t>
            </w:r>
            <w:r w:rsidRPr="00A85520">
              <w:rPr>
                <w:rFonts w:asciiTheme="minorHAnsi" w:hAnsiTheme="minorHAnsi" w:cstheme="minorHAnsi"/>
                <w:bCs/>
                <w:sz w:val="18"/>
                <w:szCs w:val="18"/>
                <w:lang w:val="en-US" w:eastAsia="en-US"/>
              </w:rPr>
              <w:t xml:space="preserve"> with pupils</w:t>
            </w:r>
          </w:p>
          <w:p w14:paraId="3EC4D2B5" w14:textId="72BC1B37" w:rsidR="00577CF3"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gather assessment information DURING the lesson to</w:t>
            </w:r>
            <w:r w:rsidR="00B51A0B" w:rsidRPr="00A85520">
              <w:rPr>
                <w:rFonts w:asciiTheme="minorHAnsi" w:hAnsiTheme="minorHAnsi" w:cstheme="minorHAnsi"/>
                <w:bCs/>
                <w:sz w:val="18"/>
                <w:szCs w:val="18"/>
                <w:lang w:val="en-US" w:eastAsia="en-US"/>
              </w:rPr>
              <w:t xml:space="preserve"> inform</w:t>
            </w:r>
            <w:r w:rsidRPr="00A85520">
              <w:rPr>
                <w:rFonts w:asciiTheme="minorHAnsi" w:hAnsiTheme="minorHAnsi" w:cstheme="minorHAnsi"/>
                <w:bCs/>
                <w:sz w:val="18"/>
                <w:szCs w:val="18"/>
                <w:lang w:val="en-US" w:eastAsia="en-US"/>
              </w:rPr>
              <w:t xml:space="preserve"> adapt</w:t>
            </w:r>
            <w:r w:rsidR="00B51A0B" w:rsidRPr="00A85520">
              <w:rPr>
                <w:rFonts w:asciiTheme="minorHAnsi" w:hAnsiTheme="minorHAnsi" w:cstheme="minorHAnsi"/>
                <w:bCs/>
                <w:sz w:val="18"/>
                <w:szCs w:val="18"/>
                <w:lang w:val="en-US" w:eastAsia="en-US"/>
              </w:rPr>
              <w:t>ive</w:t>
            </w:r>
            <w:r w:rsidRPr="00A85520">
              <w:rPr>
                <w:rFonts w:asciiTheme="minorHAnsi" w:hAnsiTheme="minorHAnsi" w:cstheme="minorHAnsi"/>
                <w:bCs/>
                <w:sz w:val="18"/>
                <w:szCs w:val="18"/>
                <w:lang w:val="en-US" w:eastAsia="en-US"/>
              </w:rPr>
              <w:t xml:space="preserve"> teaching </w:t>
            </w:r>
          </w:p>
          <w:p w14:paraId="72081526" w14:textId="77777777" w:rsidR="004A08B0" w:rsidRPr="00A85520" w:rsidRDefault="004A08B0"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Pre-plan clear questions</w:t>
            </w:r>
          </w:p>
          <w:p w14:paraId="5F85A9BA" w14:textId="77777777" w:rsidR="00B51A0B"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monitor pupil work during lessons and chec</w:t>
            </w:r>
            <w:r w:rsidR="00B51A0B" w:rsidRPr="00A85520">
              <w:rPr>
                <w:rFonts w:asciiTheme="minorHAnsi" w:hAnsiTheme="minorHAnsi" w:cstheme="minorHAnsi"/>
                <w:bCs/>
                <w:sz w:val="18"/>
                <w:szCs w:val="18"/>
                <w:lang w:val="en-US" w:eastAsia="en-US"/>
              </w:rPr>
              <w:t>k</w:t>
            </w:r>
            <w:r w:rsidRPr="00A85520">
              <w:rPr>
                <w:rFonts w:asciiTheme="minorHAnsi" w:hAnsiTheme="minorHAnsi" w:cstheme="minorHAnsi"/>
                <w:bCs/>
                <w:sz w:val="18"/>
                <w:szCs w:val="18"/>
                <w:lang w:val="en-US" w:eastAsia="en-US"/>
              </w:rPr>
              <w:t xml:space="preserve"> for misconceptions</w:t>
            </w:r>
          </w:p>
          <w:p w14:paraId="4FEE595C" w14:textId="20007BFC" w:rsidR="00B51A0B" w:rsidRPr="00A85520" w:rsidRDefault="00B51A0B" w:rsidP="00150459">
            <w:pPr>
              <w:pStyle w:val="ListParagraph"/>
              <w:spacing w:after="40" w:line="240" w:lineRule="auto"/>
              <w:ind w:left="57" w:hanging="57"/>
              <w:rPr>
                <w:rFonts w:asciiTheme="minorHAnsi" w:hAnsiTheme="minorHAnsi" w:cstheme="minorHAnsi"/>
                <w:bCs/>
                <w:sz w:val="18"/>
                <w:szCs w:val="18"/>
                <w:lang w:val="en-US" w:eastAsia="en-US"/>
              </w:rPr>
            </w:pPr>
            <w:r w:rsidRPr="00A85520">
              <w:rPr>
                <w:sz w:val="18"/>
                <w:szCs w:val="18"/>
                <w:lang w:val="en-US" w:eastAsia="en-US"/>
              </w:rPr>
              <w:t xml:space="preserve">- Prompt pupils to elaborate when responding to questions to check that correct answers stem from secure understanding e.g. </w:t>
            </w:r>
            <w:r w:rsidRPr="00A85520">
              <w:rPr>
                <w:i/>
                <w:iCs/>
                <w:sz w:val="18"/>
                <w:szCs w:val="18"/>
                <w:lang w:val="en-US" w:eastAsia="en-US"/>
              </w:rPr>
              <w:t>how do you know that? How did you work it out?</w:t>
            </w:r>
            <w:r w:rsidRPr="00A85520">
              <w:rPr>
                <w:rFonts w:asciiTheme="minorHAnsi" w:hAnsiTheme="minorHAnsi" w:cstheme="minorHAnsi"/>
                <w:bCs/>
                <w:sz w:val="18"/>
                <w:szCs w:val="18"/>
                <w:lang w:val="en-US" w:eastAsia="en-US"/>
              </w:rPr>
              <w:t xml:space="preserve"> </w:t>
            </w:r>
          </w:p>
          <w:p w14:paraId="397A8755" w14:textId="77777777" w:rsidR="00B51A0B" w:rsidRPr="00A85520" w:rsidRDefault="00B51A0B" w:rsidP="00150459">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rPr>
              <w:t>scaffold effective peer and self-assessment e.g. with clear success criteria, highlighting key details on WAGOLLS, modelling peer/self assessment, scaffolding with marking ladders etc.</w:t>
            </w:r>
          </w:p>
          <w:p w14:paraId="2CA69009" w14:textId="77777777"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bCs/>
                <w:sz w:val="18"/>
                <w:szCs w:val="18"/>
                <w:lang w:val="en-US" w:eastAsia="en-US"/>
              </w:rPr>
              <w:t xml:space="preserve">Provide effective </w:t>
            </w:r>
            <w:r w:rsidRPr="00A85520">
              <w:rPr>
                <w:rFonts w:asciiTheme="minorHAnsi" w:hAnsiTheme="minorHAnsi" w:cstheme="minorHAnsi"/>
                <w:b/>
                <w:sz w:val="18"/>
                <w:szCs w:val="18"/>
                <w:lang w:val="en-US" w:eastAsia="en-US"/>
              </w:rPr>
              <w:t>feedback</w:t>
            </w:r>
            <w:r w:rsidRPr="00A85520">
              <w:rPr>
                <w:rFonts w:asciiTheme="minorHAnsi" w:hAnsiTheme="minorHAnsi" w:cstheme="minorHAnsi"/>
                <w:bCs/>
                <w:sz w:val="18"/>
                <w:szCs w:val="18"/>
                <w:lang w:val="en-US" w:eastAsia="en-US"/>
              </w:rPr>
              <w:t xml:space="preserve">, in line with school policy </w:t>
            </w:r>
          </w:p>
          <w:p w14:paraId="58A52CF6" w14:textId="5630E622"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eastAsia="en-US"/>
              </w:rPr>
              <w:t>Use your assessment information to help evaluate your teaching and inform planning.</w:t>
            </w:r>
          </w:p>
        </w:tc>
        <w:tc>
          <w:tcPr>
            <w:tcW w:w="2149" w:type="dxa"/>
            <w:tcBorders>
              <w:top w:val="single" w:sz="6" w:space="0" w:color="auto"/>
              <w:left w:val="single" w:sz="6" w:space="0" w:color="auto"/>
              <w:bottom w:val="single" w:sz="6" w:space="0" w:color="auto"/>
              <w:right w:val="single" w:sz="6" w:space="0" w:color="auto"/>
            </w:tcBorders>
            <w:shd w:val="clear" w:color="auto" w:fill="auto"/>
            <w:hideMark/>
          </w:tcPr>
          <w:p w14:paraId="7DEA0065" w14:textId="77777777" w:rsidR="00567F5A" w:rsidRDefault="00567F5A" w:rsidP="00150459">
            <w:pPr>
              <w:spacing w:after="40"/>
              <w:ind w:left="113" w:hanging="113"/>
              <w:contextualSpacing/>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Can you:</w:t>
            </w:r>
          </w:p>
          <w:p w14:paraId="682D8AC6" w14:textId="2831CB7C" w:rsidR="00577CF3" w:rsidRPr="007D58D1" w:rsidRDefault="00577CF3" w:rsidP="00150459">
            <w:pPr>
              <w:spacing w:after="40"/>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p w14:paraId="2AF5371E" w14:textId="6EE5311A" w:rsidR="00577CF3" w:rsidRPr="007D58D1" w:rsidRDefault="004A08B0" w:rsidP="00150459">
            <w:pPr>
              <w:pStyle w:val="ListParagraph"/>
              <w:numPr>
                <w:ilvl w:val="0"/>
                <w:numId w:val="46"/>
              </w:numPr>
              <w:spacing w:after="40" w:line="240" w:lineRule="auto"/>
              <w:ind w:left="113" w:hanging="113"/>
              <w:rPr>
                <w:rFonts w:asciiTheme="minorHAnsi" w:hAnsiTheme="minorHAnsi" w:cstheme="minorHAnsi"/>
                <w:b/>
                <w:sz w:val="18"/>
                <w:szCs w:val="18"/>
                <w:lang w:val="en-US" w:eastAsia="en-US"/>
              </w:rPr>
            </w:pPr>
            <w:r>
              <w:rPr>
                <w:rFonts w:asciiTheme="minorHAnsi" w:hAnsiTheme="minorHAnsi" w:cstheme="minorHAnsi"/>
                <w:sz w:val="18"/>
                <w:szCs w:val="18"/>
                <w:lang w:val="en-US" w:eastAsia="en-US"/>
              </w:rPr>
              <w:t xml:space="preserve"> with support from expert colleagues,</w:t>
            </w:r>
            <w:r w:rsidR="00577CF3" w:rsidRPr="007D58D1">
              <w:rPr>
                <w:rFonts w:asciiTheme="minorHAnsi" w:hAnsiTheme="minorHAnsi" w:cstheme="minorHAnsi"/>
                <w:sz w:val="18"/>
                <w:szCs w:val="18"/>
                <w:lang w:val="en-US" w:eastAsia="en-US"/>
              </w:rPr>
              <w:t xml:space="preserve"> ensure that support from teaching assistants is ‘additional to’, rather than a ‘replacement for’, support from the teacher. </w:t>
            </w:r>
          </w:p>
          <w:p w14:paraId="28FBBE2B" w14:textId="0564A9F6" w:rsidR="00577CF3" w:rsidRDefault="00577CF3" w:rsidP="00150459">
            <w:pPr>
              <w:pStyle w:val="paragraph"/>
              <w:spacing w:before="0" w:beforeAutospacing="0" w:after="40" w:afterAutospacing="0"/>
              <w:ind w:left="146" w:hanging="149"/>
              <w:textAlignment w:val="baseline"/>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4A08B0">
              <w:rPr>
                <w:rFonts w:asciiTheme="minorHAnsi" w:hAnsiTheme="minorHAnsi" w:cstheme="minorHAnsi"/>
                <w:sz w:val="18"/>
                <w:szCs w:val="18"/>
                <w:lang w:val="en-US" w:eastAsia="en-US"/>
              </w:rPr>
              <w:t>m</w:t>
            </w:r>
            <w:r w:rsidRPr="007D58D1">
              <w:rPr>
                <w:rFonts w:asciiTheme="minorHAnsi" w:hAnsiTheme="minorHAnsi" w:cstheme="minorHAnsi"/>
                <w:sz w:val="18"/>
                <w:szCs w:val="18"/>
                <w:lang w:val="en-US" w:eastAsia="en-US"/>
              </w:rPr>
              <w:t>ak</w:t>
            </w:r>
            <w:r w:rsidR="004A08B0">
              <w:rPr>
                <w:rFonts w:asciiTheme="minorHAnsi" w:hAnsiTheme="minorHAnsi" w:cstheme="minorHAnsi"/>
                <w:sz w:val="18"/>
                <w:szCs w:val="18"/>
                <w:lang w:val="en-US" w:eastAsia="en-US"/>
              </w:rPr>
              <w:t>e</w:t>
            </w:r>
            <w:r w:rsidRPr="007D58D1">
              <w:rPr>
                <w:rFonts w:asciiTheme="minorHAnsi" w:hAnsiTheme="minorHAnsi" w:cstheme="minorHAnsi"/>
                <w:sz w:val="18"/>
                <w:szCs w:val="18"/>
                <w:lang w:val="en-US" w:eastAsia="en-US"/>
              </w:rPr>
              <w:t xml:space="preserve"> effective use of teaching assistants and ensuring they are well-prepared for lessons</w:t>
            </w:r>
          </w:p>
          <w:p w14:paraId="3B5A4B0D" w14:textId="4E1CF58B" w:rsidR="004A08B0" w:rsidRPr="004A08B0" w:rsidRDefault="004A08B0" w:rsidP="004A08B0">
            <w:pPr>
              <w:pStyle w:val="ListParagraph"/>
              <w:numPr>
                <w:ilvl w:val="0"/>
                <w:numId w:val="46"/>
              </w:numPr>
              <w:spacing w:after="4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share the intended lesson outcomes with teaching assistants ahead of lessons</w:t>
            </w:r>
          </w:p>
          <w:p w14:paraId="0B59D422" w14:textId="17BD0ECA" w:rsidR="00E872A9" w:rsidRDefault="00577CF3" w:rsidP="00150459">
            <w:pPr>
              <w:pStyle w:val="paragraph"/>
              <w:spacing w:before="0" w:beforeAutospacing="0" w:after="40" w:afterAutospacing="0"/>
              <w:ind w:left="146" w:hanging="149"/>
              <w:textAlignment w:val="baseline"/>
              <w:rPr>
                <w:rFonts w:ascii="Calibri" w:hAnsi="Calibri" w:cs="Calibri"/>
                <w:sz w:val="19"/>
                <w:szCs w:val="19"/>
              </w:rPr>
            </w:pPr>
            <w:r>
              <w:rPr>
                <w:rStyle w:val="normaltextrun"/>
                <w:rFonts w:ascii="Calibri" w:hAnsi="Calibri" w:cs="Calibri"/>
                <w:sz w:val="19"/>
                <w:szCs w:val="19"/>
              </w:rPr>
              <w:t xml:space="preserve">- </w:t>
            </w:r>
            <w:r w:rsidR="00E872A9">
              <w:rPr>
                <w:rStyle w:val="normaltextrun"/>
                <w:rFonts w:ascii="Calibri" w:hAnsi="Calibri" w:cs="Calibri"/>
                <w:sz w:val="19"/>
                <w:szCs w:val="19"/>
              </w:rPr>
              <w:t>Find out how colleagues manage their workload efficiently.</w:t>
            </w:r>
            <w:r w:rsidR="00E872A9">
              <w:rPr>
                <w:rStyle w:val="eop"/>
                <w:rFonts w:ascii="Calibri" w:hAnsi="Calibri" w:cs="Calibri"/>
                <w:sz w:val="19"/>
                <w:szCs w:val="19"/>
              </w:rPr>
              <w:t> </w:t>
            </w:r>
          </w:p>
        </w:tc>
      </w:tr>
      <w:tr w:rsidR="00E872A9" w14:paraId="12C77CB7" w14:textId="77777777" w:rsidTr="00EB3093">
        <w:trPr>
          <w:trHeight w:val="975"/>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7DB3B3F5" w14:textId="65BB322B" w:rsidR="00E872A9" w:rsidRPr="00D93277" w:rsidRDefault="00E872A9" w:rsidP="00865EDA">
            <w:pPr>
              <w:pStyle w:val="Heading3"/>
              <w:jc w:val="center"/>
            </w:pPr>
            <w:bookmarkStart w:id="26" w:name="_Toc185583241"/>
            <w:r w:rsidRPr="00D93277">
              <w:lastRenderedPageBreak/>
              <w:t>Guidance for supporting Wider Practice: WEEKS</w:t>
            </w:r>
            <w:r w:rsidR="00086D9C" w:rsidRPr="00D93277">
              <w:t xml:space="preserve"> </w:t>
            </w:r>
            <w:r w:rsidR="008D0F81">
              <w:t>4</w:t>
            </w:r>
            <w:r w:rsidR="00086D9C" w:rsidRPr="00D93277">
              <w:t xml:space="preserve"> - </w:t>
            </w:r>
            <w:r w:rsidR="008D0F81">
              <w:t>6</w:t>
            </w:r>
            <w:bookmarkEnd w:id="26"/>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w:t>
            </w:r>
            <w:proofErr w:type="gramStart"/>
            <w:r>
              <w:rPr>
                <w:rStyle w:val="normaltextrun"/>
                <w:rFonts w:ascii="Calibri" w:hAnsi="Calibri" w:cs="Calibri"/>
                <w:sz w:val="22"/>
                <w:szCs w:val="22"/>
              </w:rPr>
              <w:t>be:</w:t>
            </w:r>
            <w:proofErr w:type="gramEnd"/>
            <w:r>
              <w:rPr>
                <w:rStyle w:val="normaltextrun"/>
                <w:rFonts w:ascii="Calibri" w:hAnsi="Calibri" w:cs="Calibri"/>
                <w:sz w:val="22"/>
                <w:szCs w:val="22"/>
              </w:rPr>
              <w:t xml:space="preserv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912F9C">
        <w:trPr>
          <w:gridAfter w:val="1"/>
          <w:wAfter w:w="13" w:type="dxa"/>
          <w:trHeight w:val="300"/>
        </w:trPr>
        <w:tc>
          <w:tcPr>
            <w:tcW w:w="4253"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83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912F9C">
        <w:trPr>
          <w:gridAfter w:val="1"/>
          <w:wAfter w:w="13" w:type="dxa"/>
          <w:trHeight w:val="120"/>
        </w:trPr>
        <w:tc>
          <w:tcPr>
            <w:tcW w:w="4253" w:type="dxa"/>
            <w:gridSpan w:val="2"/>
            <w:tcBorders>
              <w:top w:val="single" w:sz="6" w:space="0" w:color="auto"/>
              <w:left w:val="single" w:sz="6" w:space="0" w:color="auto"/>
              <w:bottom w:val="single" w:sz="6" w:space="0" w:color="auto"/>
              <w:right w:val="single" w:sz="6" w:space="0" w:color="auto"/>
            </w:tcBorders>
            <w:shd w:val="clear" w:color="auto" w:fill="auto"/>
          </w:tcPr>
          <w:p w14:paraId="3DD7F10B" w14:textId="77777777" w:rsidR="00912F9C" w:rsidRPr="00577CF3" w:rsidRDefault="00912F9C" w:rsidP="00912F9C">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Pr>
                <w:rStyle w:val="eop"/>
                <w:rFonts w:ascii="Calibri" w:hAnsi="Calibri" w:cs="Calibri"/>
                <w:sz w:val="19"/>
                <w:szCs w:val="19"/>
              </w:rPr>
              <w:tab/>
            </w:r>
          </w:p>
          <w:p w14:paraId="3D82D889" w14:textId="634E72EF" w:rsidR="00912F9C" w:rsidRPr="00692D3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Style w:val="normaltextrun"/>
                <w:rFonts w:ascii="Segoe UI" w:hAnsi="Segoe UI" w:cs="Segoe UI"/>
                <w:sz w:val="18"/>
                <w:szCs w:val="18"/>
              </w:rPr>
            </w:pPr>
            <w:r>
              <w:rPr>
                <w:rStyle w:val="normaltextrun"/>
                <w:rFonts w:ascii="Calibri" w:hAnsi="Calibri" w:cs="Calibri"/>
                <w:sz w:val="19"/>
                <w:szCs w:val="19"/>
              </w:rPr>
              <w:t>use the school’s SSP programme to plan, teach and assess SSP and early reading.</w:t>
            </w:r>
          </w:p>
          <w:p w14:paraId="5FB9C42D" w14:textId="77777777" w:rsidR="00912F9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eop"/>
                <w:rFonts w:ascii="Calibri" w:hAnsi="Calibri" w:cs="Calibri"/>
                <w:sz w:val="19"/>
                <w:szCs w:val="19"/>
              </w:rPr>
              <w:t xml:space="preserve">recognise and plan for learning that will support pupils’ comprehension skills </w:t>
            </w:r>
            <w:proofErr w:type="gramStart"/>
            <w:r>
              <w:rPr>
                <w:rStyle w:val="eop"/>
                <w:rFonts w:ascii="Calibri" w:hAnsi="Calibri" w:cs="Calibri"/>
                <w:sz w:val="19"/>
                <w:szCs w:val="19"/>
              </w:rPr>
              <w:t>e.g  by</w:t>
            </w:r>
            <w:proofErr w:type="gramEnd"/>
            <w:r>
              <w:rPr>
                <w:rStyle w:val="eop"/>
                <w:rFonts w:ascii="Calibri" w:hAnsi="Calibri" w:cs="Calibri"/>
                <w:sz w:val="19"/>
                <w:szCs w:val="19"/>
              </w:rPr>
              <w:t xml:space="preserve"> asking questions, predicting and summarising; to plan for and use talk and discussion effectively</w:t>
            </w:r>
          </w:p>
          <w:p w14:paraId="74A7EC54"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model essential concepts, skills and knowledge – including tier 2 and 3 vocab</w:t>
            </w:r>
            <w:r>
              <w:rPr>
                <w:rFonts w:asciiTheme="minorHAnsi" w:hAnsiTheme="minorHAnsi" w:cstheme="minorHAnsi"/>
                <w:bCs/>
                <w:sz w:val="18"/>
                <w:szCs w:val="18"/>
              </w:rPr>
              <w:t xml:space="preserve"> in subject</w:t>
            </w:r>
          </w:p>
          <w:p w14:paraId="692247A0"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select and use a range of texts (and text types) to support curriculum choices within English</w:t>
            </w:r>
            <w:r>
              <w:rPr>
                <w:rFonts w:asciiTheme="minorHAnsi" w:hAnsiTheme="minorHAnsi" w:cstheme="minorHAnsi"/>
                <w:bCs/>
                <w:sz w:val="18"/>
                <w:szCs w:val="18"/>
              </w:rPr>
              <w:t xml:space="preserve"> in relation</w:t>
            </w:r>
            <w:r w:rsidRPr="00BD5089">
              <w:rPr>
                <w:rFonts w:asciiTheme="minorHAnsi" w:hAnsiTheme="minorHAnsi" w:cstheme="minorHAnsi"/>
                <w:bCs/>
                <w:sz w:val="18"/>
                <w:szCs w:val="18"/>
              </w:rPr>
              <w:t xml:space="preserve"> </w:t>
            </w:r>
            <w:proofErr w:type="gramStart"/>
            <w:r w:rsidRPr="00BD5089">
              <w:rPr>
                <w:rFonts w:asciiTheme="minorHAnsi" w:hAnsiTheme="minorHAnsi" w:cstheme="minorHAnsi"/>
                <w:bCs/>
                <w:sz w:val="18"/>
                <w:szCs w:val="18"/>
              </w:rPr>
              <w:t>to  comprehension</w:t>
            </w:r>
            <w:proofErr w:type="gramEnd"/>
            <w:r w:rsidRPr="00BD5089">
              <w:rPr>
                <w:rFonts w:asciiTheme="minorHAnsi" w:hAnsiTheme="minorHAnsi" w:cstheme="minorHAnsi"/>
                <w:bCs/>
                <w:sz w:val="18"/>
                <w:szCs w:val="18"/>
              </w:rPr>
              <w:t xml:space="preserve"> </w:t>
            </w:r>
            <w:r>
              <w:rPr>
                <w:rFonts w:asciiTheme="minorHAnsi" w:hAnsiTheme="minorHAnsi" w:cstheme="minorHAnsi"/>
                <w:bCs/>
                <w:sz w:val="18"/>
                <w:szCs w:val="18"/>
              </w:rPr>
              <w:t>&amp;</w:t>
            </w:r>
            <w:r w:rsidRPr="00BD5089">
              <w:rPr>
                <w:rFonts w:asciiTheme="minorHAnsi" w:hAnsiTheme="minorHAnsi" w:cstheme="minorHAnsi"/>
                <w:bCs/>
                <w:sz w:val="18"/>
                <w:szCs w:val="18"/>
              </w:rPr>
              <w:t xml:space="preserve"> vocab development.</w:t>
            </w:r>
          </w:p>
          <w:p w14:paraId="6322C1BB" w14:textId="77777777" w:rsidR="00912F9C" w:rsidRPr="00692D3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sz w:val="18"/>
                <w:szCs w:val="18"/>
                <w:lang w:val="en-US"/>
              </w:rPr>
              <w:t>use the school’s practical science resources to inform lesson preparation for working scientifically</w:t>
            </w:r>
          </w:p>
          <w:p w14:paraId="476EFF65"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Theme="minorHAnsi" w:eastAsia="Calibri" w:hAnsiTheme="minorHAnsi" w:cstheme="minorHAnsi"/>
                <w:sz w:val="18"/>
                <w:szCs w:val="18"/>
                <w:lang w:val="en-US"/>
              </w:rPr>
              <w:t xml:space="preserve">plan to </w:t>
            </w:r>
            <w:r w:rsidRPr="00174B18">
              <w:rPr>
                <w:rFonts w:asciiTheme="minorHAnsi" w:eastAsia="Calibri" w:hAnsiTheme="minorHAnsi" w:cstheme="minorHAnsi"/>
                <w:sz w:val="18"/>
                <w:szCs w:val="18"/>
                <w:lang w:val="en-US"/>
              </w:rPr>
              <w:t>revisit foundational skills in mathematics over time</w:t>
            </w:r>
          </w:p>
          <w:p w14:paraId="0848A51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identify and apply understanding of how the school approaches topic-based and cross-curricular teaching and learning</w:t>
            </w:r>
          </w:p>
          <w:p w14:paraId="65F1AC82"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offer clarity around skills, knowledge and understanding for teaching and learning when working in a cross-curricular way e.g. subject specific: LIs/modelling/teaching and learning</w:t>
            </w:r>
          </w:p>
          <w:p w14:paraId="0373D291"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be a role model who influences the attitudes and behaviours of the pupils in a range of subjects</w:t>
            </w:r>
          </w:p>
          <w:p w14:paraId="0D61C84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through discussion with your CT/mentor anticipate common misconceptions within subject teaching and begin to plan to proactively address these</w:t>
            </w:r>
          </w:p>
          <w:p w14:paraId="7B4C8608"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 xml:space="preserve">support trainees to apply learning to new contexts e.g. making ref to SSP during writing or reading within subject teaching/ identify opportunities to transfer mathematical skills </w:t>
            </w:r>
          </w:p>
          <w:p w14:paraId="53CA2923" w14:textId="266BF817" w:rsidR="00E872A9" w:rsidRPr="00D93277"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692D3C">
              <w:rPr>
                <w:rFonts w:ascii="Segoe UI" w:hAnsi="Segoe UI" w:cs="Segoe UI"/>
                <w:sz w:val="18"/>
                <w:szCs w:val="18"/>
              </w:rPr>
              <w:t>using planned assessment opportunities to check for prior knowledge and pre-existing misconceptions in the science topic</w:t>
            </w:r>
            <w:r>
              <w:rPr>
                <w:rFonts w:ascii="Segoe UI" w:hAnsi="Segoe UI" w:cs="Segoe UI"/>
                <w:sz w:val="18"/>
                <w:szCs w:val="18"/>
              </w:rPr>
              <w:t>/in subject</w:t>
            </w:r>
          </w:p>
        </w:tc>
        <w:tc>
          <w:tcPr>
            <w:tcW w:w="2835"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D990DBE" w14:textId="726FBBF8" w:rsidR="00E872A9" w:rsidRPr="00577CF3" w:rsidRDefault="00E872A9" w:rsidP="004A08B0">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sidR="00577CF3">
              <w:rPr>
                <w:rStyle w:val="eop"/>
                <w:rFonts w:ascii="Calibri" w:hAnsi="Calibri" w:cs="Calibri"/>
                <w:sz w:val="19"/>
                <w:szCs w:val="19"/>
              </w:rPr>
              <w:tab/>
            </w:r>
          </w:p>
          <w:p w14:paraId="6352AE3D" w14:textId="4870A612" w:rsidR="003730FD" w:rsidRPr="00685AD6" w:rsidRDefault="00577CF3" w:rsidP="004A08B0">
            <w:pPr>
              <w:pStyle w:val="EndnoteText"/>
              <w:spacing w:after="40"/>
              <w:rPr>
                <w:rFonts w:asciiTheme="minorHAnsi" w:hAnsiTheme="minorHAnsi" w:cstheme="minorHAnsi"/>
                <w:bCs/>
                <w:sz w:val="18"/>
                <w:szCs w:val="18"/>
                <w:lang w:val="en-US" w:eastAsia="en-US"/>
              </w:rPr>
            </w:pPr>
            <w:r w:rsidRPr="00183125">
              <w:rPr>
                <w:rFonts w:ascii="Calibri" w:eastAsia="Calibri" w:hAnsi="Calibri"/>
                <w:sz w:val="18"/>
                <w:szCs w:val="18"/>
                <w:lang w:val="en-US"/>
              </w:rPr>
              <w:t>-</w:t>
            </w:r>
            <w:r w:rsidR="003730FD" w:rsidRPr="00685AD6">
              <w:rPr>
                <w:rFonts w:asciiTheme="minorHAnsi" w:hAnsiTheme="minorHAnsi" w:cstheme="minorHAnsi"/>
                <w:bCs/>
                <w:sz w:val="18"/>
                <w:szCs w:val="18"/>
                <w:lang w:val="en-US" w:eastAsia="en-US"/>
              </w:rPr>
              <w:t xml:space="preserve"> set clear behavioural expectations, </w:t>
            </w:r>
            <w:r w:rsidR="003730FD" w:rsidRPr="00685AD6">
              <w:rPr>
                <w:rFonts w:asciiTheme="minorHAnsi" w:hAnsiTheme="minorHAnsi" w:cstheme="minorHAnsi"/>
                <w:bCs/>
                <w:i/>
                <w:iCs/>
                <w:sz w:val="18"/>
                <w:szCs w:val="18"/>
                <w:lang w:val="en-US" w:eastAsia="en-US"/>
              </w:rPr>
              <w:t>especially for practical and active lessons</w:t>
            </w:r>
            <w:r w:rsidR="003730FD" w:rsidRPr="00685AD6">
              <w:rPr>
                <w:rFonts w:asciiTheme="minorHAnsi" w:hAnsiTheme="minorHAnsi" w:cstheme="minorHAnsi"/>
                <w:bCs/>
                <w:sz w:val="18"/>
                <w:szCs w:val="18"/>
                <w:lang w:val="en-US" w:eastAsia="en-US"/>
              </w:rPr>
              <w:t>.</w:t>
            </w:r>
          </w:p>
          <w:p w14:paraId="75F35890" w14:textId="648B2760" w:rsidR="003730FD" w:rsidRPr="00685AD6" w:rsidRDefault="003730FD" w:rsidP="004A08B0">
            <w:pPr>
              <w:pStyle w:val="EndnoteText"/>
              <w:spacing w:after="40"/>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Pr="00685AD6">
              <w:rPr>
                <w:rFonts w:asciiTheme="minorHAnsi" w:hAnsiTheme="minorHAnsi" w:cstheme="minorHAnsi"/>
                <w:sz w:val="18"/>
                <w:szCs w:val="18"/>
                <w:lang w:val="en-US" w:eastAsia="en-US"/>
              </w:rPr>
              <w:t xml:space="preserve">Respond </w:t>
            </w:r>
            <w:r w:rsidRPr="00685AD6">
              <w:rPr>
                <w:rFonts w:asciiTheme="minorHAnsi" w:hAnsiTheme="minorHAnsi" w:cstheme="minorHAnsi"/>
                <w:b/>
                <w:bCs/>
                <w:i/>
                <w:iCs/>
                <w:sz w:val="18"/>
                <w:szCs w:val="18"/>
                <w:lang w:val="en-US" w:eastAsia="en-US"/>
              </w:rPr>
              <w:t>consistently</w:t>
            </w:r>
            <w:r w:rsidRPr="00685AD6">
              <w:rPr>
                <w:rFonts w:asciiTheme="minorHAnsi" w:hAnsiTheme="minorHAnsi" w:cstheme="minorHAnsi"/>
                <w:sz w:val="18"/>
                <w:szCs w:val="18"/>
                <w:lang w:val="en-US" w:eastAsia="en-US"/>
              </w:rPr>
              <w:t xml:space="preserve"> to pupil behaviour (</w:t>
            </w:r>
            <w:r w:rsidRPr="00685AD6">
              <w:rPr>
                <w:rFonts w:asciiTheme="minorHAnsi" w:hAnsiTheme="minorHAnsi" w:cstheme="minorHAnsi"/>
                <w:bCs/>
                <w:sz w:val="18"/>
                <w:szCs w:val="18"/>
                <w:lang w:val="en-US" w:eastAsia="en-US"/>
              </w:rPr>
              <w:t>intervening promptly, using a hierarchy of sanctions, applying rules, sanctions and rewards in line with school policy, escalating incidents as appropriate</w:t>
            </w:r>
          </w:p>
          <w:p w14:paraId="0F1A1DF7" w14:textId="77777777" w:rsidR="004A08B0" w:rsidRDefault="004A08B0" w:rsidP="004A08B0">
            <w:pPr>
              <w:spacing w:after="40"/>
              <w:ind w:left="113" w:hanging="113"/>
              <w:rPr>
                <w:rFonts w:ascii="Calibri" w:hAnsi="Calibri" w:cs="Arial"/>
                <w:sz w:val="18"/>
                <w:szCs w:val="18"/>
                <w:lang w:val="en-US" w:eastAsia="en-US"/>
              </w:rPr>
            </w:pPr>
            <w:r>
              <w:rPr>
                <w:rFonts w:ascii="Calibri" w:hAnsi="Calibri" w:cs="Arial"/>
                <w:sz w:val="18"/>
                <w:szCs w:val="18"/>
                <w:lang w:val="en-US" w:eastAsia="en-US"/>
              </w:rPr>
              <w:t xml:space="preserve">- </w:t>
            </w:r>
            <w:r w:rsidR="00577CF3" w:rsidRPr="00183125">
              <w:rPr>
                <w:rFonts w:ascii="Calibri" w:hAnsi="Calibri" w:cs="Arial"/>
                <w:sz w:val="18"/>
                <w:szCs w:val="18"/>
                <w:lang w:val="en-US" w:eastAsia="en-US"/>
              </w:rPr>
              <w:t>implement strategies to encourage</w:t>
            </w:r>
            <w:r>
              <w:rPr>
                <w:rFonts w:ascii="Calibri" w:hAnsi="Calibri" w:cs="Arial"/>
                <w:sz w:val="18"/>
                <w:szCs w:val="18"/>
                <w:lang w:val="en-US" w:eastAsia="en-US"/>
              </w:rPr>
              <w:t xml:space="preserve">/ support </w:t>
            </w:r>
            <w:r w:rsidRPr="00183125">
              <w:rPr>
                <w:rFonts w:ascii="Calibri" w:hAnsi="Calibri" w:cs="Arial"/>
                <w:sz w:val="18"/>
                <w:szCs w:val="18"/>
                <w:lang w:val="en-US" w:eastAsia="en-US"/>
              </w:rPr>
              <w:t>pupils to regulate their own emotions and behaviour and</w:t>
            </w:r>
            <w:r>
              <w:rPr>
                <w:rFonts w:ascii="Calibri" w:hAnsi="Calibri" w:cs="Arial"/>
                <w:sz w:val="18"/>
                <w:szCs w:val="18"/>
                <w:lang w:val="en-US" w:eastAsia="en-US"/>
              </w:rPr>
              <w:t xml:space="preserve"> take</w:t>
            </w:r>
            <w:r w:rsidRPr="00183125">
              <w:rPr>
                <w:rFonts w:ascii="Calibri" w:hAnsi="Calibri" w:cs="Arial"/>
                <w:sz w:val="18"/>
                <w:szCs w:val="18"/>
                <w:lang w:val="en-US" w:eastAsia="en-US"/>
              </w:rPr>
              <w:t xml:space="preserve"> responsibility for their own learning</w:t>
            </w:r>
          </w:p>
          <w:p w14:paraId="632E8F9C" w14:textId="26823D09" w:rsidR="003730FD" w:rsidRPr="004A08B0" w:rsidRDefault="004A08B0" w:rsidP="004A08B0">
            <w:pPr>
              <w:spacing w:after="40"/>
              <w:ind w:left="113" w:hanging="113"/>
              <w:rPr>
                <w:rFonts w:ascii="Calibri" w:hAnsi="Calibri"/>
                <w:sz w:val="18"/>
                <w:szCs w:val="18"/>
                <w:lang w:val="en-US" w:eastAsia="en-US"/>
              </w:rPr>
            </w:pPr>
            <w:r>
              <w:rPr>
                <w:rFonts w:ascii="Calibri" w:hAnsi="Calibri" w:cs="Arial"/>
                <w:sz w:val="18"/>
                <w:szCs w:val="18"/>
                <w:lang w:val="en-US" w:eastAsia="en-US"/>
              </w:rPr>
              <w:t xml:space="preserve">- </w:t>
            </w:r>
            <w:r w:rsidR="003730FD" w:rsidRPr="003730FD">
              <w:rPr>
                <w:rFonts w:ascii="Calibri" w:hAnsi="Calibri" w:cs="Arial"/>
                <w:sz w:val="18"/>
                <w:szCs w:val="18"/>
                <w:lang w:val="en-US" w:eastAsia="en-US"/>
              </w:rPr>
              <w:t xml:space="preserve">with appropriate support, manage any pupils with ‘challenging’ behaviour using </w:t>
            </w:r>
            <w:r w:rsidR="003730FD">
              <w:rPr>
                <w:rFonts w:ascii="Calibri" w:hAnsi="Calibri" w:cs="Arial"/>
                <w:sz w:val="18"/>
                <w:szCs w:val="18"/>
                <w:lang w:val="en-US" w:eastAsia="en-US"/>
              </w:rPr>
              <w:t xml:space="preserve">existing </w:t>
            </w:r>
            <w:r w:rsidR="003730FD" w:rsidRPr="003730FD">
              <w:rPr>
                <w:rFonts w:ascii="Calibri" w:hAnsi="Calibri" w:cs="Arial"/>
                <w:sz w:val="18"/>
                <w:szCs w:val="18"/>
                <w:lang w:val="en-US" w:eastAsia="en-US"/>
              </w:rPr>
              <w:t>individual behaviour plans</w:t>
            </w:r>
          </w:p>
          <w:p w14:paraId="276B04CF" w14:textId="4E6B9AFA"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consistently promot</w:t>
            </w:r>
            <w:r w:rsidR="003730FD">
              <w:rPr>
                <w:rFonts w:ascii="Calibri" w:hAnsi="Calibri" w:cs="Arial"/>
                <w:sz w:val="18"/>
                <w:szCs w:val="18"/>
                <w:lang w:val="en-US" w:eastAsia="en-US"/>
              </w:rPr>
              <w:t>e</w:t>
            </w:r>
            <w:r w:rsidRPr="00183125">
              <w:rPr>
                <w:rFonts w:ascii="Calibri" w:hAnsi="Calibri" w:cs="Arial"/>
                <w:sz w:val="18"/>
                <w:szCs w:val="18"/>
                <w:lang w:val="en-US" w:eastAsia="en-US"/>
              </w:rPr>
              <w:t xml:space="preserve"> learning behaviours, </w:t>
            </w:r>
          </w:p>
          <w:p w14:paraId="4FA43A16" w14:textId="60E61CE2"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develop a rapport with learners, motivating all learners to engage and sustain interest in learning</w:t>
            </w:r>
          </w:p>
          <w:p w14:paraId="16D442C3" w14:textId="77777777" w:rsidR="003730FD" w:rsidRPr="003730FD" w:rsidRDefault="003730FD" w:rsidP="004A08B0">
            <w:pPr>
              <w:numPr>
                <w:ilvl w:val="0"/>
                <w:numId w:val="45"/>
              </w:numPr>
              <w:spacing w:after="40"/>
              <w:ind w:left="113" w:hanging="113"/>
              <w:rPr>
                <w:rFonts w:ascii="Calibri" w:hAnsi="Calibri"/>
                <w:sz w:val="18"/>
                <w:szCs w:val="18"/>
                <w:lang w:val="en-US" w:eastAsia="en-US"/>
              </w:rPr>
            </w:pPr>
            <w:r>
              <w:rPr>
                <w:rFonts w:ascii="Calibri" w:hAnsi="Calibri"/>
                <w:sz w:val="18"/>
                <w:szCs w:val="18"/>
                <w:lang w:val="en-US" w:eastAsia="en-US"/>
              </w:rPr>
              <w:t xml:space="preserve">explore and where appropriate begin to implement </w:t>
            </w:r>
            <w:r>
              <w:rPr>
                <w:rFonts w:ascii="Calibri" w:hAnsi="Calibri"/>
                <w:bCs/>
                <w:sz w:val="18"/>
                <w:szCs w:val="18"/>
                <w:lang w:val="en-US" w:eastAsia="en-US"/>
              </w:rPr>
              <w:t>s</w:t>
            </w:r>
            <w:r w:rsidRPr="00685AD6">
              <w:rPr>
                <w:rFonts w:asciiTheme="minorHAnsi" w:hAnsiTheme="minorHAnsi" w:cstheme="minorHAnsi"/>
                <w:bCs/>
                <w:sz w:val="18"/>
                <w:szCs w:val="18"/>
                <w:lang w:val="en-US" w:eastAsia="en-US"/>
              </w:rPr>
              <w:t xml:space="preserve">chool policy and proactive and reactive approaches to bullying including how to respond quickly to any behaviour or bullying that threatens emotional safety </w:t>
            </w:r>
          </w:p>
          <w:p w14:paraId="6A55435E" w14:textId="7368CED9"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sz w:val="18"/>
                <w:szCs w:val="18"/>
                <w:lang w:val="en-US" w:eastAsia="en-US"/>
              </w:rPr>
              <w:t>where possible, liais</w:t>
            </w:r>
            <w:r w:rsidR="003730FD">
              <w:rPr>
                <w:rFonts w:ascii="Calibri" w:hAnsi="Calibri"/>
                <w:sz w:val="18"/>
                <w:szCs w:val="18"/>
                <w:lang w:val="en-US" w:eastAsia="en-US"/>
              </w:rPr>
              <w:t>e</w:t>
            </w:r>
            <w:r w:rsidRPr="00183125">
              <w:rPr>
                <w:rFonts w:ascii="Calibri" w:hAnsi="Calibri"/>
                <w:sz w:val="18"/>
                <w:szCs w:val="18"/>
                <w:lang w:val="en-US" w:eastAsia="en-US"/>
              </w:rPr>
              <w:t xml:space="preserve"> with parents, carers and colleagues to understand pupils’ individual circumstances</w:t>
            </w:r>
          </w:p>
          <w:p w14:paraId="07F5B373" w14:textId="2294EB7D" w:rsidR="00E872A9" w:rsidRDefault="00E872A9" w:rsidP="004A08B0">
            <w:pPr>
              <w:pStyle w:val="paragraph"/>
              <w:spacing w:before="0" w:beforeAutospacing="0" w:after="40" w:afterAutospacing="0"/>
              <w:textAlignment w:val="baseline"/>
              <w:rPr>
                <w:rFonts w:ascii="Calibri" w:hAnsi="Calibri" w:cs="Calibri"/>
                <w:sz w:val="19"/>
                <w:szCs w:val="19"/>
              </w:rPr>
            </w:pP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tcPr>
          <w:p w14:paraId="657FB01F" w14:textId="77777777" w:rsidR="00E872A9" w:rsidRDefault="003730FD" w:rsidP="004A08B0">
            <w:pPr>
              <w:pStyle w:val="paragraph"/>
              <w:spacing w:before="0" w:beforeAutospacing="0" w:after="40" w:afterAutospacing="0"/>
              <w:textAlignment w:val="baseline"/>
              <w:rPr>
                <w:rStyle w:val="eop"/>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0EE744E2" w14:textId="6C3C8EE8" w:rsidR="003730FD" w:rsidRDefault="003730FD"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sequence lessons so that pupils secure foundational knowledge before encountering more complex content.</w:t>
            </w:r>
          </w:p>
          <w:p w14:paraId="742AF0E0" w14:textId="482EDFDE" w:rsidR="003730FD" w:rsidRPr="00DF2B89"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encourag</w:t>
            </w:r>
            <w:r w:rsidR="0093143E">
              <w:rPr>
                <w:bCs/>
                <w:sz w:val="18"/>
                <w:szCs w:val="18"/>
                <w:lang w:val="en-US" w:eastAsia="en-US"/>
              </w:rPr>
              <w:t>e</w:t>
            </w:r>
            <w:r w:rsidRPr="00183125">
              <w:rPr>
                <w:bCs/>
                <w:sz w:val="18"/>
                <w:szCs w:val="18"/>
                <w:lang w:val="en-US" w:eastAsia="en-US"/>
              </w:rPr>
              <w:t xml:space="preserve"> pupils to share emerging understanding and points of confusion so misconceptions can be addressed</w:t>
            </w:r>
            <w:r w:rsidRPr="00183125">
              <w:rPr>
                <w:sz w:val="18"/>
                <w:szCs w:val="18"/>
                <w:lang w:val="en-US" w:eastAsia="en-US"/>
              </w:rPr>
              <w:t>.</w:t>
            </w:r>
          </w:p>
          <w:p w14:paraId="2E67C3AD" w14:textId="6FA78234" w:rsidR="003730FD" w:rsidRDefault="003730FD" w:rsidP="004A08B0">
            <w:pPr>
              <w:pStyle w:val="ListParagraph"/>
              <w:spacing w:after="40" w:line="240" w:lineRule="auto"/>
              <w:ind w:left="46"/>
              <w:rPr>
                <w:bCs/>
                <w:sz w:val="18"/>
                <w:szCs w:val="18"/>
                <w:lang w:val="en-US" w:eastAsia="en-US"/>
              </w:rPr>
            </w:pPr>
            <w:r w:rsidRPr="0093143E">
              <w:rPr>
                <w:b/>
                <w:sz w:val="18"/>
                <w:szCs w:val="18"/>
                <w:lang w:val="en-US" w:eastAsia="en-US"/>
              </w:rPr>
              <w:t>Apply aspects of</w:t>
            </w:r>
            <w:r>
              <w:rPr>
                <w:bCs/>
                <w:sz w:val="18"/>
                <w:szCs w:val="18"/>
                <w:lang w:val="en-US" w:eastAsia="en-US"/>
              </w:rPr>
              <w:t xml:space="preserve"> </w:t>
            </w:r>
            <w:r w:rsidRPr="00DF2B89">
              <w:rPr>
                <w:b/>
                <w:sz w:val="18"/>
                <w:szCs w:val="18"/>
                <w:lang w:val="en-US" w:eastAsia="en-US"/>
              </w:rPr>
              <w:t>cognitive science,</w:t>
            </w:r>
            <w:r>
              <w:rPr>
                <w:bCs/>
                <w:sz w:val="18"/>
                <w:szCs w:val="18"/>
                <w:lang w:val="en-US" w:eastAsia="en-US"/>
              </w:rPr>
              <w:t xml:space="preserve"> and evaluat</w:t>
            </w:r>
            <w:r w:rsidR="0093143E">
              <w:rPr>
                <w:bCs/>
                <w:sz w:val="18"/>
                <w:szCs w:val="18"/>
                <w:lang w:val="en-US" w:eastAsia="en-US"/>
              </w:rPr>
              <w:t>e</w:t>
            </w:r>
            <w:r>
              <w:rPr>
                <w:bCs/>
                <w:sz w:val="18"/>
                <w:szCs w:val="18"/>
                <w:lang w:val="en-US" w:eastAsia="en-US"/>
              </w:rPr>
              <w:t xml:space="preserve"> impact on learning, including:</w:t>
            </w:r>
          </w:p>
          <w:p w14:paraId="5DCA98E4" w14:textId="77777777" w:rsidR="003730FD" w:rsidRPr="00183125" w:rsidRDefault="003730FD" w:rsidP="004A08B0">
            <w:pPr>
              <w:pStyle w:val="ListParagraph"/>
              <w:numPr>
                <w:ilvl w:val="0"/>
                <w:numId w:val="45"/>
              </w:numPr>
              <w:spacing w:after="40" w:line="240" w:lineRule="auto"/>
              <w:ind w:left="113" w:hanging="113"/>
              <w:rPr>
                <w:bCs/>
                <w:sz w:val="18"/>
                <w:szCs w:val="18"/>
                <w:lang w:val="en-US" w:eastAsia="en-US"/>
              </w:rPr>
            </w:pPr>
            <w:r>
              <w:rPr>
                <w:bCs/>
                <w:sz w:val="18"/>
                <w:szCs w:val="18"/>
                <w:lang w:val="en-US" w:eastAsia="en-US"/>
              </w:rPr>
              <w:t xml:space="preserve"> </w:t>
            </w:r>
            <w:r w:rsidRPr="00183125">
              <w:rPr>
                <w:bCs/>
                <w:sz w:val="18"/>
                <w:szCs w:val="18"/>
                <w:lang w:val="en-US" w:eastAsia="en-US"/>
              </w:rPr>
              <w:t>reducing distractions that take attention away from what is being taught (e.g. keeping task complexity to a minimum, focus</w:t>
            </w:r>
            <w:r>
              <w:rPr>
                <w:bCs/>
                <w:sz w:val="18"/>
                <w:szCs w:val="18"/>
                <w:lang w:val="en-US" w:eastAsia="en-US"/>
              </w:rPr>
              <w:t>ing attention</w:t>
            </w:r>
            <w:r w:rsidRPr="00183125">
              <w:rPr>
                <w:bCs/>
                <w:sz w:val="18"/>
                <w:szCs w:val="18"/>
                <w:lang w:val="en-US" w:eastAsia="en-US"/>
              </w:rPr>
              <w:t xml:space="preserve"> on core learning) </w:t>
            </w:r>
          </w:p>
          <w:p w14:paraId="405842E3" w14:textId="12929568" w:rsidR="003730FD" w:rsidRPr="0093143E"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us</w:t>
            </w:r>
            <w:r w:rsidR="0093143E">
              <w:rPr>
                <w:bCs/>
                <w:sz w:val="18"/>
                <w:szCs w:val="18"/>
                <w:lang w:val="en-US" w:eastAsia="en-US"/>
              </w:rPr>
              <w:t>e</w:t>
            </w:r>
            <w:r w:rsidRPr="00183125">
              <w:rPr>
                <w:bCs/>
                <w:sz w:val="18"/>
                <w:szCs w:val="18"/>
                <w:lang w:val="en-US" w:eastAsia="en-US"/>
              </w:rPr>
              <w:t xml:space="preserve"> concrete representation of abstract ideas (e.g. making use of analogies, metaphors, examples and non-examples</w:t>
            </w:r>
            <w:r>
              <w:rPr>
                <w:bCs/>
                <w:sz w:val="18"/>
                <w:szCs w:val="18"/>
                <w:lang w:val="en-US" w:eastAsia="en-US"/>
              </w:rPr>
              <w:t>)</w:t>
            </w:r>
          </w:p>
          <w:p w14:paraId="173B5A32" w14:textId="5AFFE7AF" w:rsidR="0093143E" w:rsidRPr="00183125" w:rsidRDefault="0093143E" w:rsidP="004A08B0">
            <w:pPr>
              <w:pStyle w:val="ListParagraph"/>
              <w:numPr>
                <w:ilvl w:val="0"/>
                <w:numId w:val="45"/>
              </w:numPr>
              <w:spacing w:after="40" w:line="240" w:lineRule="auto"/>
              <w:ind w:left="113" w:hanging="113"/>
              <w:rPr>
                <w:sz w:val="18"/>
                <w:szCs w:val="18"/>
                <w:lang w:val="en-US" w:eastAsia="en-US"/>
              </w:rPr>
            </w:pPr>
            <w:r w:rsidRPr="0032422C">
              <w:rPr>
                <w:rFonts w:asciiTheme="minorHAnsi" w:hAnsiTheme="minorHAnsi" w:cstheme="minorHAnsi"/>
                <w:bCs/>
                <w:sz w:val="18"/>
                <w:szCs w:val="18"/>
                <w:lang w:val="en-US" w:eastAsia="en-US"/>
              </w:rPr>
              <w:t>use retrieval and spaced practice to build automatic recall of key knowledge</w:t>
            </w:r>
          </w:p>
          <w:p w14:paraId="150AD310" w14:textId="68C5885C" w:rsidR="003730FD" w:rsidRPr="0093143E" w:rsidRDefault="003730FD" w:rsidP="004A08B0">
            <w:pPr>
              <w:pStyle w:val="ListParagraph"/>
              <w:spacing w:after="40" w:line="240" w:lineRule="auto"/>
              <w:ind w:left="46"/>
              <w:rPr>
                <w:b/>
                <w:bCs/>
                <w:sz w:val="18"/>
                <w:szCs w:val="18"/>
                <w:lang w:val="en-US" w:eastAsia="en-US"/>
              </w:rPr>
            </w:pPr>
            <w:r w:rsidRPr="0093143E">
              <w:rPr>
                <w:b/>
                <w:bCs/>
                <w:sz w:val="18"/>
                <w:szCs w:val="18"/>
                <w:lang w:val="en-US" w:eastAsia="en-US"/>
              </w:rPr>
              <w:t>Implement adaptive teaching by</w:t>
            </w:r>
          </w:p>
          <w:p w14:paraId="16659088" w14:textId="765E4E3A" w:rsidR="0093143E" w:rsidRPr="00183125" w:rsidRDefault="003730FD" w:rsidP="004A08B0">
            <w:pPr>
              <w:pStyle w:val="ListParagraph"/>
              <w:numPr>
                <w:ilvl w:val="0"/>
                <w:numId w:val="45"/>
              </w:numPr>
              <w:spacing w:after="40" w:line="240" w:lineRule="auto"/>
              <w:ind w:left="113" w:hanging="113"/>
              <w:contextualSpacing w:val="0"/>
              <w:rPr>
                <w:b/>
                <w:sz w:val="18"/>
                <w:szCs w:val="18"/>
                <w:lang w:val="en-US" w:eastAsia="en-US"/>
              </w:rPr>
            </w:pPr>
            <w:r>
              <w:rPr>
                <w:sz w:val="18"/>
                <w:szCs w:val="18"/>
                <w:lang w:val="en-US" w:eastAsia="en-US"/>
              </w:rPr>
              <w:t xml:space="preserve"> </w:t>
            </w:r>
            <w:r w:rsidR="0093143E" w:rsidRPr="00183125">
              <w:rPr>
                <w:sz w:val="18"/>
                <w:szCs w:val="18"/>
                <w:lang w:val="en-US" w:eastAsia="en-US"/>
              </w:rPr>
              <w:t>flexibly group</w:t>
            </w:r>
            <w:r w:rsidR="0093143E">
              <w:rPr>
                <w:sz w:val="18"/>
                <w:szCs w:val="18"/>
                <w:lang w:val="en-US" w:eastAsia="en-US"/>
              </w:rPr>
              <w:t>ing</w:t>
            </w:r>
            <w:r w:rsidR="0093143E" w:rsidRPr="00183125">
              <w:rPr>
                <w:sz w:val="18"/>
                <w:szCs w:val="18"/>
                <w:lang w:val="en-US" w:eastAsia="en-US"/>
              </w:rPr>
              <w:t xml:space="preserve"> pupils to provide ta</w:t>
            </w:r>
            <w:r w:rsidR="0093143E">
              <w:rPr>
                <w:sz w:val="18"/>
                <w:szCs w:val="18"/>
                <w:lang w:val="en-US" w:eastAsia="en-US"/>
              </w:rPr>
              <w:t>rgeted</w:t>
            </w:r>
            <w:r w:rsidR="0093143E" w:rsidRPr="00183125">
              <w:rPr>
                <w:sz w:val="18"/>
                <w:szCs w:val="18"/>
                <w:lang w:val="en-US" w:eastAsia="en-US"/>
              </w:rPr>
              <w:t xml:space="preserve"> support </w:t>
            </w:r>
            <w:r w:rsidR="0093143E">
              <w:rPr>
                <w:sz w:val="18"/>
                <w:szCs w:val="18"/>
                <w:lang w:val="en-US" w:eastAsia="en-US"/>
              </w:rPr>
              <w:t>AND</w:t>
            </w:r>
            <w:r w:rsidR="0093143E" w:rsidRPr="00183125">
              <w:rPr>
                <w:sz w:val="18"/>
                <w:szCs w:val="18"/>
                <w:lang w:val="en-US" w:eastAsia="en-US"/>
              </w:rPr>
              <w:t xml:space="preserve"> monitor </w:t>
            </w:r>
            <w:r w:rsidR="0093143E">
              <w:rPr>
                <w:sz w:val="18"/>
                <w:szCs w:val="18"/>
                <w:lang w:val="en-US" w:eastAsia="en-US"/>
              </w:rPr>
              <w:t>the</w:t>
            </w:r>
            <w:r w:rsidR="0093143E" w:rsidRPr="00183125">
              <w:rPr>
                <w:sz w:val="18"/>
                <w:szCs w:val="18"/>
                <w:lang w:val="en-US" w:eastAsia="en-US"/>
              </w:rPr>
              <w:t xml:space="preserve"> impact</w:t>
            </w:r>
            <w:r w:rsidR="0093143E">
              <w:rPr>
                <w:sz w:val="18"/>
                <w:szCs w:val="18"/>
                <w:lang w:val="en-US" w:eastAsia="en-US"/>
              </w:rPr>
              <w:t xml:space="preserve"> of grouping</w:t>
            </w:r>
            <w:r w:rsidR="0093143E" w:rsidRPr="00183125">
              <w:rPr>
                <w:sz w:val="18"/>
                <w:szCs w:val="18"/>
                <w:lang w:val="en-US" w:eastAsia="en-US"/>
              </w:rPr>
              <w:t xml:space="preserve"> on</w:t>
            </w:r>
            <w:r w:rsidR="0093143E">
              <w:rPr>
                <w:sz w:val="18"/>
                <w:szCs w:val="18"/>
                <w:lang w:val="en-US" w:eastAsia="en-US"/>
              </w:rPr>
              <w:t xml:space="preserve"> pupils’</w:t>
            </w:r>
            <w:r w:rsidR="0093143E" w:rsidRPr="00183125">
              <w:rPr>
                <w:sz w:val="18"/>
                <w:szCs w:val="18"/>
                <w:lang w:val="en-US" w:eastAsia="en-US"/>
              </w:rPr>
              <w:t xml:space="preserve"> engagement and motivation</w:t>
            </w:r>
          </w:p>
          <w:p w14:paraId="5B4FC30F" w14:textId="32202F77" w:rsidR="003730FD" w:rsidRDefault="003730FD" w:rsidP="004A08B0">
            <w:pPr>
              <w:pStyle w:val="ListParagraph"/>
              <w:numPr>
                <w:ilvl w:val="0"/>
                <w:numId w:val="45"/>
              </w:numPr>
              <w:spacing w:after="40" w:line="240" w:lineRule="auto"/>
              <w:ind w:left="113" w:hanging="113"/>
              <w:rPr>
                <w:sz w:val="18"/>
                <w:szCs w:val="18"/>
                <w:lang w:val="en-US" w:eastAsia="en-US"/>
              </w:rPr>
            </w:pPr>
            <w:r w:rsidRPr="00183125">
              <w:rPr>
                <w:sz w:val="18"/>
                <w:szCs w:val="18"/>
                <w:lang w:val="en-US" w:eastAsia="en-US"/>
              </w:rPr>
              <w:t>respond</w:t>
            </w:r>
            <w:r>
              <w:rPr>
                <w:sz w:val="18"/>
                <w:szCs w:val="18"/>
                <w:lang w:val="en-US" w:eastAsia="en-US"/>
              </w:rPr>
              <w:t>ing</w:t>
            </w:r>
            <w:r w:rsidRPr="00183125">
              <w:rPr>
                <w:sz w:val="18"/>
                <w:szCs w:val="18"/>
                <w:lang w:val="en-US" w:eastAsia="en-US"/>
              </w:rPr>
              <w:t xml:space="preserve"> to pupils who grasp </w:t>
            </w:r>
            <w:r>
              <w:rPr>
                <w:sz w:val="18"/>
                <w:szCs w:val="18"/>
                <w:lang w:val="en-US" w:eastAsia="en-US"/>
              </w:rPr>
              <w:t>l</w:t>
            </w:r>
            <w:r w:rsidRPr="00183125">
              <w:rPr>
                <w:sz w:val="18"/>
                <w:szCs w:val="18"/>
                <w:lang w:val="en-US" w:eastAsia="en-US"/>
              </w:rPr>
              <w:t xml:space="preserve">earning quickly and require </w:t>
            </w:r>
            <w:r w:rsidRPr="00183125">
              <w:rPr>
                <w:b/>
                <w:bCs/>
                <w:sz w:val="18"/>
                <w:szCs w:val="18"/>
                <w:lang w:val="en-US" w:eastAsia="en-US"/>
              </w:rPr>
              <w:t>challenge</w:t>
            </w:r>
            <w:r w:rsidR="004A08B0">
              <w:rPr>
                <w:b/>
                <w:bCs/>
                <w:sz w:val="18"/>
                <w:szCs w:val="18"/>
                <w:lang w:val="en-US" w:eastAsia="en-US"/>
              </w:rPr>
              <w:t>, whilst</w:t>
            </w:r>
            <w:r w:rsidRPr="00183125">
              <w:rPr>
                <w:sz w:val="18"/>
                <w:szCs w:val="18"/>
                <w:lang w:val="en-US" w:eastAsia="en-US"/>
              </w:rPr>
              <w:t xml:space="preserve"> </w:t>
            </w:r>
            <w:r>
              <w:rPr>
                <w:sz w:val="18"/>
                <w:szCs w:val="18"/>
                <w:lang w:val="en-US" w:eastAsia="en-US"/>
              </w:rPr>
              <w:t xml:space="preserve">supporting </w:t>
            </w:r>
            <w:r w:rsidRPr="00183125">
              <w:rPr>
                <w:sz w:val="18"/>
                <w:szCs w:val="18"/>
                <w:lang w:val="en-US" w:eastAsia="en-US"/>
              </w:rPr>
              <w:t xml:space="preserve">any pupils who are struggling (including targeted strategies) to enable </w:t>
            </w:r>
            <w:r>
              <w:rPr>
                <w:sz w:val="18"/>
                <w:szCs w:val="18"/>
                <w:lang w:val="en-US" w:eastAsia="en-US"/>
              </w:rPr>
              <w:t xml:space="preserve">success of </w:t>
            </w:r>
            <w:r w:rsidRPr="00183125">
              <w:rPr>
                <w:sz w:val="18"/>
                <w:szCs w:val="18"/>
                <w:lang w:val="en-US" w:eastAsia="en-US"/>
              </w:rPr>
              <w:t>all</w:t>
            </w:r>
          </w:p>
          <w:p w14:paraId="1DFB03C6" w14:textId="7E6F0F1F" w:rsidR="003730FD" w:rsidRPr="00DF2B89" w:rsidRDefault="0093143E" w:rsidP="004A08B0">
            <w:pPr>
              <w:pStyle w:val="ListParagraph"/>
              <w:numPr>
                <w:ilvl w:val="0"/>
                <w:numId w:val="45"/>
              </w:numPr>
              <w:spacing w:after="40" w:line="240" w:lineRule="auto"/>
              <w:ind w:left="113" w:hanging="113"/>
              <w:rPr>
                <w:sz w:val="18"/>
                <w:szCs w:val="18"/>
                <w:lang w:val="en-US" w:eastAsia="en-US"/>
              </w:rPr>
            </w:pPr>
            <w:r>
              <w:rPr>
                <w:sz w:val="18"/>
                <w:szCs w:val="18"/>
                <w:lang w:val="en-US" w:eastAsia="en-US"/>
              </w:rPr>
              <w:t>a</w:t>
            </w:r>
            <w:r w:rsidR="003730FD" w:rsidRPr="00183125">
              <w:rPr>
                <w:sz w:val="18"/>
                <w:szCs w:val="18"/>
                <w:lang w:val="en-US" w:eastAsia="en-US"/>
              </w:rPr>
              <w:t>pply</w:t>
            </w:r>
            <w:r>
              <w:rPr>
                <w:sz w:val="18"/>
                <w:szCs w:val="18"/>
                <w:lang w:val="en-US" w:eastAsia="en-US"/>
              </w:rPr>
              <w:t>ing</w:t>
            </w:r>
            <w:r w:rsidR="003730FD" w:rsidRPr="00183125">
              <w:rPr>
                <w:sz w:val="18"/>
                <w:szCs w:val="18"/>
                <w:lang w:val="en-US" w:eastAsia="en-US"/>
              </w:rPr>
              <w:t xml:space="preserve"> high expectations to all groups, </w:t>
            </w:r>
            <w:r>
              <w:rPr>
                <w:sz w:val="18"/>
                <w:szCs w:val="18"/>
                <w:lang w:val="en-US" w:eastAsia="en-US"/>
              </w:rPr>
              <w:t>so</w:t>
            </w:r>
            <w:r w:rsidR="003730FD" w:rsidRPr="00183125">
              <w:rPr>
                <w:sz w:val="18"/>
                <w:szCs w:val="18"/>
                <w:lang w:val="en-US" w:eastAsia="en-US"/>
              </w:rPr>
              <w:t xml:space="preserve"> all pupils have access to a rich curriculum.</w:t>
            </w:r>
          </w:p>
          <w:p w14:paraId="5258ADFD" w14:textId="4532C396" w:rsidR="003730FD" w:rsidRDefault="0093143E" w:rsidP="004A08B0">
            <w:pPr>
              <w:pStyle w:val="paragraph"/>
              <w:numPr>
                <w:ilvl w:val="0"/>
                <w:numId w:val="45"/>
              </w:numPr>
              <w:spacing w:before="0" w:beforeAutospacing="0" w:after="40" w:afterAutospacing="0"/>
              <w:ind w:left="188" w:hanging="188"/>
              <w:textAlignment w:val="baseline"/>
              <w:rPr>
                <w:rFonts w:ascii="Calibri" w:hAnsi="Calibri" w:cs="Calibri"/>
                <w:sz w:val="19"/>
                <w:szCs w:val="19"/>
              </w:rPr>
            </w:pPr>
            <w:r>
              <w:rPr>
                <w:rFonts w:ascii="Calibri" w:eastAsia="Calibri" w:hAnsi="Calibri"/>
                <w:sz w:val="18"/>
                <w:szCs w:val="18"/>
                <w:lang w:val="en-US" w:eastAsia="en-US"/>
              </w:rPr>
              <w:t>d</w:t>
            </w:r>
            <w:r w:rsidR="003730FD" w:rsidRPr="0093143E">
              <w:rPr>
                <w:rFonts w:ascii="Calibri" w:eastAsia="Calibri" w:hAnsi="Calibri"/>
                <w:sz w:val="18"/>
                <w:szCs w:val="18"/>
                <w:lang w:val="en-US" w:eastAsia="en-US"/>
              </w:rPr>
              <w:t>evelop</w:t>
            </w:r>
            <w:r>
              <w:rPr>
                <w:rFonts w:ascii="Calibri" w:eastAsia="Calibri" w:hAnsi="Calibri"/>
                <w:sz w:val="18"/>
                <w:szCs w:val="18"/>
                <w:lang w:val="en-US" w:eastAsia="en-US"/>
              </w:rPr>
              <w:t>ing</w:t>
            </w:r>
            <w:r w:rsidR="003730FD" w:rsidRPr="0093143E">
              <w:rPr>
                <w:rFonts w:ascii="Calibri" w:eastAsia="Calibri" w:hAnsi="Calibri"/>
                <w:sz w:val="18"/>
                <w:szCs w:val="18"/>
                <w:lang w:val="en-US" w:eastAsia="en-US"/>
              </w:rPr>
              <w:t xml:space="preserve"> your questioning by Including a range of types of questions in class discussions to extend and challenge</w:t>
            </w:r>
            <w:r>
              <w:rPr>
                <w:rFonts w:ascii="Calibri" w:eastAsia="Calibri" w:hAnsi="Calibri"/>
                <w:sz w:val="18"/>
                <w:szCs w:val="18"/>
                <w:lang w:val="en-US" w:eastAsia="en-US"/>
              </w:rPr>
              <w:t>,</w:t>
            </w:r>
            <w:r w:rsidR="003730FD" w:rsidRPr="0093143E">
              <w:rPr>
                <w:rFonts w:ascii="Calibri" w:eastAsia="Calibri" w:hAnsi="Calibri"/>
                <w:sz w:val="18"/>
                <w:szCs w:val="18"/>
                <w:lang w:val="en-US" w:eastAsia="en-US"/>
              </w:rPr>
              <w:t xml:space="preserve"> providing appropriate wait time between question and response.</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F17AC69"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168D3A5" w14:textId="3D769EDF" w:rsidR="00B51A0B" w:rsidRPr="00912F9C" w:rsidRDefault="00912F9C" w:rsidP="00912F9C">
            <w:pPr>
              <w:spacing w:after="40"/>
              <w:rPr>
                <w:sz w:val="18"/>
                <w:szCs w:val="18"/>
                <w:lang w:val="en-US" w:eastAsia="en-US"/>
              </w:rPr>
            </w:pPr>
            <w:r>
              <w:rPr>
                <w:rFonts w:asciiTheme="minorHAnsi" w:hAnsiTheme="minorHAnsi" w:cstheme="minorHAnsi"/>
                <w:sz w:val="18"/>
                <w:szCs w:val="18"/>
                <w:lang w:val="en-US"/>
              </w:rPr>
              <w:t xml:space="preserve">- </w:t>
            </w:r>
            <w:r w:rsidR="00B51A0B" w:rsidRPr="00912F9C">
              <w:rPr>
                <w:rFonts w:asciiTheme="minorHAnsi" w:hAnsiTheme="minorHAnsi" w:cstheme="minorHAnsi"/>
                <w:sz w:val="18"/>
                <w:szCs w:val="18"/>
                <w:lang w:val="en-US"/>
              </w:rPr>
              <w:t xml:space="preserve">improve clarity of the learning objectives/success </w:t>
            </w:r>
            <w:proofErr w:type="gramStart"/>
            <w:r w:rsidR="00B51A0B" w:rsidRPr="00912F9C">
              <w:rPr>
                <w:rFonts w:asciiTheme="minorHAnsi" w:hAnsiTheme="minorHAnsi" w:cstheme="minorHAnsi"/>
                <w:sz w:val="18"/>
                <w:szCs w:val="18"/>
                <w:lang w:val="en-US"/>
              </w:rPr>
              <w:t xml:space="preserve">criteria  </w:t>
            </w:r>
            <w:r w:rsidR="004A08B0" w:rsidRPr="00912F9C">
              <w:rPr>
                <w:rFonts w:asciiTheme="minorHAnsi" w:hAnsiTheme="minorHAnsi" w:cstheme="minorHAnsi"/>
                <w:sz w:val="18"/>
                <w:szCs w:val="18"/>
                <w:lang w:val="en-US"/>
              </w:rPr>
              <w:t>(</w:t>
            </w:r>
            <w:proofErr w:type="gramEnd"/>
            <w:r w:rsidR="00B51A0B" w:rsidRPr="00912F9C">
              <w:rPr>
                <w:rFonts w:asciiTheme="minorHAnsi" w:hAnsiTheme="minorHAnsi" w:cstheme="minorHAnsi"/>
                <w:sz w:val="18"/>
                <w:szCs w:val="18"/>
                <w:lang w:val="en-US"/>
              </w:rPr>
              <w:t>understand</w:t>
            </w:r>
            <w:r w:rsidR="004A08B0" w:rsidRPr="00912F9C">
              <w:rPr>
                <w:rFonts w:asciiTheme="minorHAnsi" w:hAnsiTheme="minorHAnsi" w:cstheme="minorHAnsi"/>
                <w:sz w:val="18"/>
                <w:szCs w:val="18"/>
                <w:lang w:val="en-US"/>
              </w:rPr>
              <w:t>ing</w:t>
            </w:r>
            <w:r w:rsidR="00B51A0B" w:rsidRPr="00912F9C">
              <w:rPr>
                <w:rFonts w:asciiTheme="minorHAnsi" w:hAnsiTheme="minorHAnsi" w:cstheme="minorHAnsi"/>
                <w:sz w:val="18"/>
                <w:szCs w:val="18"/>
                <w:lang w:val="en-US"/>
              </w:rPr>
              <w:t xml:space="preserve"> how this can help focus teaching, keeping complexity of explanations/modelling to a minimum, so attention is focused on key content</w:t>
            </w:r>
            <w:r w:rsidR="004A08B0" w:rsidRPr="00912F9C">
              <w:rPr>
                <w:rFonts w:asciiTheme="minorHAnsi" w:hAnsiTheme="minorHAnsi" w:cstheme="minorHAnsi"/>
                <w:sz w:val="18"/>
                <w:szCs w:val="18"/>
                <w:lang w:val="en-US"/>
              </w:rPr>
              <w:t>)</w:t>
            </w:r>
            <w:r w:rsidR="00B51A0B" w:rsidRPr="00912F9C">
              <w:rPr>
                <w:sz w:val="18"/>
                <w:szCs w:val="18"/>
                <w:lang w:val="en-US"/>
              </w:rPr>
              <w:t xml:space="preserve"> </w:t>
            </w:r>
          </w:p>
          <w:p w14:paraId="42877014" w14:textId="64083D60" w:rsidR="00B51A0B" w:rsidRPr="00912F9C" w:rsidRDefault="00912F9C" w:rsidP="00912F9C">
            <w:pPr>
              <w:spacing w:after="40"/>
              <w:rPr>
                <w:sz w:val="18"/>
                <w:szCs w:val="18"/>
                <w:lang w:val="en-US" w:eastAsia="en-US"/>
              </w:rPr>
            </w:pPr>
            <w:r>
              <w:rPr>
                <w:rFonts w:asciiTheme="minorHAnsi" w:hAnsiTheme="minorHAnsi" w:cstheme="minorHAnsi"/>
                <w:bCs/>
                <w:sz w:val="18"/>
                <w:szCs w:val="18"/>
                <w:lang w:val="en-US" w:eastAsia="en-US"/>
              </w:rPr>
              <w:t xml:space="preserve">- </w:t>
            </w:r>
            <w:r w:rsidR="00B51A0B" w:rsidRPr="00912F9C">
              <w:rPr>
                <w:rFonts w:asciiTheme="minorHAnsi" w:hAnsiTheme="minorHAnsi" w:cstheme="minorHAnsi"/>
                <w:bCs/>
                <w:sz w:val="18"/>
                <w:szCs w:val="18"/>
                <w:lang w:val="en-US" w:eastAsia="en-US"/>
              </w:rPr>
              <w:t>gather accurate assessment information e.g. avoid being over-influenced by potentially misleading factors e.g. how busy pupils appear</w:t>
            </w:r>
            <w:r w:rsidR="00B51A0B" w:rsidRPr="00912F9C">
              <w:rPr>
                <w:sz w:val="18"/>
                <w:szCs w:val="18"/>
                <w:lang w:val="en-US"/>
              </w:rPr>
              <w:t xml:space="preserve"> </w:t>
            </w:r>
          </w:p>
          <w:p w14:paraId="0BA3C823" w14:textId="4436D019" w:rsidR="00B51A0B" w:rsidRPr="00912F9C" w:rsidRDefault="00912F9C" w:rsidP="00912F9C">
            <w:pPr>
              <w:spacing w:after="40"/>
              <w:rPr>
                <w:sz w:val="18"/>
                <w:szCs w:val="18"/>
                <w:lang w:val="en-US" w:eastAsia="en-US"/>
              </w:rPr>
            </w:pPr>
            <w:r>
              <w:rPr>
                <w:sz w:val="18"/>
                <w:szCs w:val="18"/>
                <w:lang w:val="en-US"/>
              </w:rPr>
              <w:t xml:space="preserve">- </w:t>
            </w:r>
            <w:r w:rsidR="00B51A0B" w:rsidRPr="00912F9C">
              <w:rPr>
                <w:sz w:val="18"/>
                <w:szCs w:val="18"/>
                <w:lang w:val="en-US"/>
              </w:rPr>
              <w:t xml:space="preserve">identify efficient approaches to assessment and marking e.g. whole class feedback and </w:t>
            </w:r>
            <w:r w:rsidR="00B51A0B" w:rsidRPr="00912F9C">
              <w:rPr>
                <w:i/>
                <w:iCs/>
                <w:sz w:val="18"/>
                <w:szCs w:val="18"/>
                <w:lang w:val="en-US"/>
              </w:rPr>
              <w:t>well-supported</w:t>
            </w:r>
            <w:r w:rsidR="00B51A0B" w:rsidRPr="00912F9C">
              <w:rPr>
                <w:sz w:val="18"/>
                <w:szCs w:val="18"/>
                <w:lang w:val="en-US"/>
              </w:rPr>
              <w:t xml:space="preserve"> self/peer assessment</w:t>
            </w:r>
          </w:p>
          <w:p w14:paraId="0002187B" w14:textId="672A78F3"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Plan/implement a range of effective assessment strategies and us</w:t>
            </w:r>
            <w:r w:rsidR="004A08B0" w:rsidRPr="00912F9C">
              <w:rPr>
                <w:bCs/>
                <w:sz w:val="18"/>
                <w:szCs w:val="18"/>
                <w:lang w:val="en-US" w:eastAsia="en-US"/>
              </w:rPr>
              <w:t>e</w:t>
            </w:r>
            <w:r w:rsidR="00B51A0B" w:rsidRPr="00912F9C">
              <w:rPr>
                <w:bCs/>
                <w:sz w:val="18"/>
                <w:szCs w:val="18"/>
                <w:lang w:val="en-US" w:eastAsia="en-US"/>
              </w:rPr>
              <w:t xml:space="preserve"> assessment information to adapt teaching </w:t>
            </w:r>
            <w:r w:rsidR="00B51A0B" w:rsidRPr="00912F9C">
              <w:rPr>
                <w:b/>
                <w:sz w:val="18"/>
                <w:szCs w:val="18"/>
                <w:lang w:val="en-US" w:eastAsia="en-US"/>
              </w:rPr>
              <w:t>within</w:t>
            </w:r>
            <w:r w:rsidR="00B51A0B" w:rsidRPr="00912F9C">
              <w:rPr>
                <w:bCs/>
                <w:sz w:val="18"/>
                <w:szCs w:val="18"/>
                <w:lang w:val="en-US" w:eastAsia="en-US"/>
              </w:rPr>
              <w:t xml:space="preserve"> and </w:t>
            </w:r>
            <w:r w:rsidR="00B51A0B" w:rsidRPr="00912F9C">
              <w:rPr>
                <w:b/>
                <w:sz w:val="18"/>
                <w:szCs w:val="18"/>
                <w:lang w:val="en-US" w:eastAsia="en-US"/>
              </w:rPr>
              <w:t>between</w:t>
            </w:r>
            <w:r w:rsidR="00B51A0B" w:rsidRPr="00912F9C">
              <w:rPr>
                <w:bCs/>
                <w:sz w:val="18"/>
                <w:szCs w:val="18"/>
                <w:lang w:val="en-US" w:eastAsia="en-US"/>
              </w:rPr>
              <w:t xml:space="preserve"> lessons</w:t>
            </w:r>
          </w:p>
          <w:p w14:paraId="5069FC6B" w14:textId="5B945405"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make </w:t>
            </w:r>
            <w:r w:rsidR="00B51A0B" w:rsidRPr="00912F9C">
              <w:rPr>
                <w:b/>
                <w:i/>
                <w:iCs/>
                <w:sz w:val="18"/>
                <w:szCs w:val="18"/>
                <w:lang w:val="en-US" w:eastAsia="en-US"/>
              </w:rPr>
              <w:t>effective use</w:t>
            </w:r>
            <w:r w:rsidR="00B51A0B" w:rsidRPr="00912F9C">
              <w:rPr>
                <w:bCs/>
                <w:sz w:val="18"/>
                <w:szCs w:val="18"/>
                <w:lang w:val="en-US" w:eastAsia="en-US"/>
              </w:rPr>
              <w:t xml:space="preserve"> of self and peer assessment, at different stages of the lesson, </w:t>
            </w:r>
            <w:proofErr w:type="gramStart"/>
            <w:r w:rsidR="00B51A0B" w:rsidRPr="00912F9C">
              <w:rPr>
                <w:bCs/>
                <w:sz w:val="18"/>
                <w:szCs w:val="18"/>
                <w:lang w:val="en-US" w:eastAsia="en-US"/>
              </w:rPr>
              <w:t>e.g..</w:t>
            </w:r>
            <w:proofErr w:type="gramEnd"/>
            <w:r w:rsidR="00B51A0B" w:rsidRPr="00912F9C">
              <w:rPr>
                <w:bCs/>
                <w:sz w:val="18"/>
                <w:szCs w:val="18"/>
                <w:lang w:val="en-US" w:eastAsia="en-US"/>
              </w:rPr>
              <w:t xml:space="preserve"> lesson introduction, </w:t>
            </w:r>
            <w:proofErr w:type="gramStart"/>
            <w:r w:rsidR="00B51A0B" w:rsidRPr="00912F9C">
              <w:rPr>
                <w:bCs/>
                <w:sz w:val="18"/>
                <w:szCs w:val="18"/>
                <w:lang w:val="en-US" w:eastAsia="en-US"/>
              </w:rPr>
              <w:t>mini-plenaries</w:t>
            </w:r>
            <w:proofErr w:type="gramEnd"/>
          </w:p>
          <w:p w14:paraId="61E53747" w14:textId="6468248C" w:rsidR="00E872A9"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Draw conclusions about what pupils have learned by looking at patterns over </w:t>
            </w:r>
            <w:proofErr w:type="gramStart"/>
            <w:r w:rsidR="00B51A0B" w:rsidRPr="00912F9C">
              <w:rPr>
                <w:bCs/>
                <w:sz w:val="18"/>
                <w:szCs w:val="18"/>
                <w:lang w:val="en-US" w:eastAsia="en-US"/>
              </w:rPr>
              <w:t>a number of</w:t>
            </w:r>
            <w:proofErr w:type="gramEnd"/>
            <w:r w:rsidR="00B51A0B" w:rsidRPr="00912F9C">
              <w:rPr>
                <w:bCs/>
                <w:sz w:val="18"/>
                <w:szCs w:val="18"/>
                <w:lang w:val="en-US" w:eastAsia="en-US"/>
              </w:rPr>
              <w:t xml:space="preserve"> assessments with support from expert colleagues</w:t>
            </w:r>
          </w:p>
          <w:p w14:paraId="4CD010C4" w14:textId="0A4EFBCF" w:rsidR="004A08B0" w:rsidRPr="00912F9C" w:rsidRDefault="00912F9C" w:rsidP="00912F9C">
            <w:pPr>
              <w:spacing w:after="40"/>
              <w:rPr>
                <w:sz w:val="18"/>
                <w:szCs w:val="18"/>
                <w:lang w:val="en-US" w:eastAsia="en-US"/>
              </w:rPr>
            </w:pPr>
            <w:r>
              <w:rPr>
                <w:bCs/>
                <w:sz w:val="18"/>
                <w:szCs w:val="18"/>
                <w:lang w:val="en-US" w:eastAsia="en-US"/>
              </w:rPr>
              <w:t xml:space="preserve">- </w:t>
            </w:r>
            <w:r w:rsidR="004A08B0" w:rsidRPr="00912F9C">
              <w:rPr>
                <w:bCs/>
                <w:sz w:val="18"/>
                <w:szCs w:val="18"/>
                <w:lang w:val="en-US" w:eastAsia="en-US"/>
              </w:rPr>
              <w:t>Focus feedback on specific actions for pupils and providing time for pupils to respond to feedback</w:t>
            </w:r>
          </w:p>
        </w:tc>
        <w:tc>
          <w:tcPr>
            <w:tcW w:w="2149" w:type="dxa"/>
            <w:tcBorders>
              <w:top w:val="single" w:sz="6" w:space="0" w:color="auto"/>
              <w:left w:val="single" w:sz="6" w:space="0" w:color="auto"/>
              <w:bottom w:val="single" w:sz="6" w:space="0" w:color="auto"/>
              <w:right w:val="single" w:sz="6" w:space="0" w:color="auto"/>
            </w:tcBorders>
            <w:shd w:val="clear" w:color="auto" w:fill="auto"/>
            <w:hideMark/>
          </w:tcPr>
          <w:p w14:paraId="65201FE5"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912F9C">
            <w:pPr>
              <w:pStyle w:val="paragraph"/>
              <w:numPr>
                <w:ilvl w:val="0"/>
                <w:numId w:val="32"/>
              </w:numPr>
              <w:tabs>
                <w:tab w:val="clear" w:pos="720"/>
                <w:tab w:val="num" w:pos="288"/>
              </w:tabs>
              <w:spacing w:before="0" w:beforeAutospacing="0" w:after="40" w:afterAutospacing="0"/>
              <w:ind w:left="142"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912F9C">
            <w:pPr>
              <w:pStyle w:val="paragraph"/>
              <w:tabs>
                <w:tab w:val="num" w:pos="288"/>
              </w:tabs>
              <w:spacing w:before="0" w:beforeAutospacing="0" w:after="40" w:afterAutospacing="0"/>
              <w:ind w:left="142"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Pr="00567F5A" w:rsidRDefault="00E872A9" w:rsidP="00912F9C">
            <w:pPr>
              <w:pStyle w:val="paragraph"/>
              <w:numPr>
                <w:ilvl w:val="0"/>
                <w:numId w:val="33"/>
              </w:numPr>
              <w:tabs>
                <w:tab w:val="clear" w:pos="720"/>
                <w:tab w:val="num" w:pos="288"/>
              </w:tabs>
              <w:spacing w:before="0" w:beforeAutospacing="0" w:after="40" w:afterAutospacing="0"/>
              <w:ind w:left="142" w:hanging="142"/>
              <w:textAlignment w:val="baseline"/>
              <w:rPr>
                <w:rStyle w:val="eop"/>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6C06C2AA" w:rsidR="00E872A9" w:rsidRPr="00567F5A" w:rsidRDefault="00567F5A" w:rsidP="00912F9C">
            <w:pPr>
              <w:pStyle w:val="paragraph"/>
              <w:numPr>
                <w:ilvl w:val="0"/>
                <w:numId w:val="33"/>
              </w:numPr>
              <w:tabs>
                <w:tab w:val="clear" w:pos="720"/>
                <w:tab w:val="num" w:pos="288"/>
              </w:tabs>
              <w:spacing w:before="0" w:beforeAutospacing="0" w:after="40" w:afterAutospacing="0"/>
              <w:ind w:left="142" w:hanging="142"/>
              <w:textAlignment w:val="baseline"/>
              <w:rPr>
                <w:rFonts w:ascii="Arial" w:hAnsi="Arial" w:cs="Arial"/>
                <w:sz w:val="19"/>
                <w:szCs w:val="19"/>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00C506A9" w14:textId="6F453C80" w:rsidR="002E3AA2" w:rsidRPr="000E3EF5" w:rsidRDefault="00D05D9D" w:rsidP="00EB51E9">
      <w:pPr>
        <w:pStyle w:val="Heading3"/>
        <w:pBdr>
          <w:right w:val="single" w:sz="4" w:space="0" w:color="auto"/>
        </w:pBdr>
        <w:ind w:right="857"/>
      </w:pPr>
      <w:bookmarkStart w:id="27" w:name="_Toc185583242"/>
      <w:r>
        <w:rPr>
          <w:shd w:val="clear" w:color="auto" w:fill="FFFFFF" w:themeFill="background1"/>
        </w:rPr>
        <w:lastRenderedPageBreak/>
        <w:t>GUIDANCE FOR PLANNING, ASSESSMENT, EVALUATION AND RECORD KEEPING: THE TEACHING FILE</w:t>
      </w:r>
      <w:bookmarkEnd w:id="27"/>
    </w:p>
    <w:p w14:paraId="219D2C55" w14:textId="77777777" w:rsidR="002E3AA2" w:rsidRDefault="002E3AA2" w:rsidP="002E3AA2">
      <w:pPr>
        <w:ind w:right="-187"/>
        <w:jc w:val="center"/>
        <w:rPr>
          <w:rFonts w:asciiTheme="minorHAnsi" w:hAnsiTheme="minorHAnsi" w:cstheme="minorHAnsi"/>
          <w:b/>
        </w:rPr>
      </w:pPr>
    </w:p>
    <w:p w14:paraId="25BA6F6E" w14:textId="77777777" w:rsidR="002E3AA2" w:rsidRPr="00DC22D5" w:rsidRDefault="002E3AA2" w:rsidP="00EB51E9">
      <w:pPr>
        <w:ind w:right="999"/>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7C5196ED" w14:textId="77777777" w:rsidR="002E3AA2" w:rsidRDefault="002E3AA2" w:rsidP="00EB51E9">
      <w:pPr>
        <w:ind w:right="716"/>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611800FD" w14:textId="77777777" w:rsidR="002E3AA2" w:rsidRDefault="002E3AA2" w:rsidP="002E3AA2">
      <w:pPr>
        <w:pStyle w:val="Heading5"/>
      </w:pPr>
    </w:p>
    <w:p w14:paraId="70EAC7F1" w14:textId="77777777" w:rsidR="002E3AA2" w:rsidRDefault="002E3AA2" w:rsidP="00EB51E9">
      <w:pPr>
        <w:pStyle w:val="Heading5"/>
        <w:ind w:right="857"/>
      </w:pPr>
      <w:bookmarkStart w:id="28" w:name="_Toc112832403"/>
      <w:r>
        <w:t>Planning, Assessment, Evaluation &amp; Record-Keeping</w:t>
      </w:r>
      <w:bookmarkEnd w:id="28"/>
    </w:p>
    <w:p w14:paraId="7A05672D" w14:textId="77777777" w:rsidR="002E3AA2" w:rsidRPr="008B0136" w:rsidRDefault="002E3AA2" w:rsidP="002E3AA2">
      <w:pPr>
        <w:jc w:val="center"/>
        <w:rPr>
          <w:rFonts w:asciiTheme="minorHAnsi" w:hAnsiTheme="minorHAnsi" w:cstheme="minorHAnsi"/>
          <w:b/>
        </w:rPr>
      </w:pPr>
    </w:p>
    <w:p w14:paraId="03A85986" w14:textId="3B08030F" w:rsidR="002E3AA2" w:rsidRPr="00C11E40" w:rsidRDefault="002E3AA2" w:rsidP="00EB51E9">
      <w:pPr>
        <w:numPr>
          <w:ilvl w:val="0"/>
          <w:numId w:val="19"/>
        </w:numPr>
        <w:ind w:left="142" w:right="85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sidR="00E773A0">
        <w:rPr>
          <w:rFonts w:asciiTheme="minorHAnsi" w:hAnsiTheme="minorHAnsi" w:cstheme="minorHAnsi"/>
          <w:sz w:val="22"/>
          <w:szCs w:val="22"/>
        </w:rPr>
        <w:t>General Mentors</w:t>
      </w:r>
      <w:r w:rsidRPr="00C11E40">
        <w:rPr>
          <w:rFonts w:asciiTheme="minorHAnsi" w:hAnsiTheme="minorHAnsi" w:cstheme="minorHAnsi"/>
          <w:sz w:val="22"/>
          <w:szCs w:val="22"/>
        </w:rPr>
        <w:t xml:space="preserve">, class teachers and </w:t>
      </w:r>
      <w:r w:rsidR="00930C99">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w:t>
      </w:r>
      <w:proofErr w:type="gramStart"/>
      <w:r w:rsidRPr="00C11E40">
        <w:rPr>
          <w:rFonts w:asciiTheme="minorHAnsi" w:hAnsiTheme="minorHAnsi" w:cstheme="minorHAnsi"/>
          <w:sz w:val="22"/>
          <w:szCs w:val="22"/>
        </w:rPr>
        <w:t>at all times</w:t>
      </w:r>
      <w:proofErr w:type="gramEnd"/>
      <w:r w:rsidRPr="00C11E40">
        <w:rPr>
          <w:rFonts w:asciiTheme="minorHAnsi" w:hAnsiTheme="minorHAnsi" w:cstheme="minorHAnsi"/>
          <w:sz w:val="22"/>
          <w:szCs w:val="22"/>
        </w:rPr>
        <w:t xml:space="preserve">.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sidR="00A11942">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C7F2EC3" w14:textId="77777777" w:rsidR="002E3AA2" w:rsidRDefault="002E3AA2" w:rsidP="002E3AA2">
      <w:pPr>
        <w:ind w:left="142" w:right="-185"/>
        <w:jc w:val="both"/>
        <w:rPr>
          <w:rFonts w:asciiTheme="minorHAnsi" w:hAnsiTheme="minorHAnsi" w:cstheme="minorHAnsi"/>
          <w:sz w:val="22"/>
          <w:szCs w:val="22"/>
        </w:rPr>
      </w:pPr>
    </w:p>
    <w:p w14:paraId="3C47C452" w14:textId="77777777" w:rsidR="008B4390" w:rsidRPr="00FF683F" w:rsidRDefault="008B4390" w:rsidP="008B4390">
      <w:pPr>
        <w:numPr>
          <w:ilvl w:val="0"/>
          <w:numId w:val="19"/>
        </w:numPr>
        <w:spacing w:before="120" w:after="120"/>
        <w:ind w:left="499" w:right="-187" w:hanging="357"/>
        <w:jc w:val="both"/>
        <w:rPr>
          <w:rFonts w:asciiTheme="minorHAnsi" w:hAnsiTheme="minorHAnsi" w:cstheme="minorHAnsi"/>
          <w:b/>
          <w:sz w:val="28"/>
          <w:szCs w:val="28"/>
        </w:rPr>
      </w:pPr>
      <w:r w:rsidRPr="00FF683F">
        <w:rPr>
          <w:rFonts w:asciiTheme="minorHAnsi" w:hAnsiTheme="minorHAnsi" w:cstheme="minorHAnsi"/>
          <w:b/>
          <w:sz w:val="28"/>
          <w:szCs w:val="28"/>
        </w:rPr>
        <w:t>Planning Proformas (TS 4)</w:t>
      </w:r>
    </w:p>
    <w:p w14:paraId="28435455" w14:textId="77777777" w:rsidR="008B4390" w:rsidRPr="00FF683F" w:rsidRDefault="008B4390" w:rsidP="00FF434C">
      <w:pPr>
        <w:numPr>
          <w:ilvl w:val="0"/>
          <w:numId w:val="42"/>
        </w:numPr>
        <w:spacing w:after="120"/>
        <w:ind w:right="-185"/>
        <w:jc w:val="both"/>
        <w:rPr>
          <w:rFonts w:asciiTheme="minorHAnsi" w:hAnsiTheme="minorHAnsi" w:cstheme="minorHAnsi"/>
          <w:b/>
        </w:rPr>
      </w:pPr>
      <w:r w:rsidRPr="00FF683F">
        <w:rPr>
          <w:rFonts w:asciiTheme="minorHAnsi" w:hAnsiTheme="minorHAnsi" w:cstheme="minorHAnsi"/>
          <w:b/>
        </w:rPr>
        <w:t>Individual ‘Learning Plans and Evaluations</w:t>
      </w:r>
    </w:p>
    <w:p w14:paraId="3A0712DA" w14:textId="77777777" w:rsidR="008B4390" w:rsidRPr="00FF683F" w:rsidRDefault="008B4390" w:rsidP="00EB51E9">
      <w:pPr>
        <w:spacing w:after="120"/>
        <w:ind w:left="142" w:right="857"/>
        <w:jc w:val="both"/>
        <w:rPr>
          <w:rFonts w:asciiTheme="minorHAnsi" w:hAnsiTheme="minorHAnsi" w:cstheme="minorBidi"/>
          <w:sz w:val="22"/>
          <w:szCs w:val="22"/>
        </w:rPr>
      </w:pPr>
      <w:r w:rsidRPr="00FF683F">
        <w:rPr>
          <w:rFonts w:asciiTheme="minorHAnsi" w:hAnsiTheme="minorHAnsi" w:cstheme="minorBidi"/>
          <w:sz w:val="22"/>
          <w:szCs w:val="22"/>
        </w:rPr>
        <w:t>It is recognised that ‘planning is essential for good teaching…’</w:t>
      </w:r>
      <w:r w:rsidRPr="00FF683F">
        <w:rPr>
          <w:rStyle w:val="FootnoteReference"/>
          <w:rFonts w:asciiTheme="minorHAnsi" w:hAnsiTheme="minorHAnsi" w:cstheme="minorBidi"/>
          <w:sz w:val="22"/>
          <w:szCs w:val="22"/>
        </w:rPr>
        <w:footnoteReference w:id="2"/>
      </w:r>
      <w:r w:rsidRPr="00FF683F">
        <w:rPr>
          <w:rFonts w:asciiTheme="minorHAnsi" w:hAnsiTheme="minorHAnsi" w:cstheme="minorBidi"/>
          <w:sz w:val="22"/>
          <w:szCs w:val="22"/>
        </w:rPr>
        <w:t xml:space="preserve">. At the </w:t>
      </w:r>
      <w:r w:rsidRPr="00FF683F">
        <w:rPr>
          <w:rFonts w:asciiTheme="minorHAnsi" w:hAnsiTheme="minorHAnsi" w:cstheme="minorBidi"/>
          <w:b/>
          <w:i/>
          <w:sz w:val="22"/>
          <w:szCs w:val="22"/>
        </w:rPr>
        <w:t>beginning</w:t>
      </w:r>
      <w:r w:rsidRPr="00FF683F">
        <w:rPr>
          <w:rFonts w:asciiTheme="minorHAnsi" w:hAnsiTheme="minorHAnsi" w:cstheme="minorBidi"/>
          <w:sz w:val="22"/>
          <w:szCs w:val="22"/>
        </w:rPr>
        <w:t xml:space="preserve"> of SPRING PLACEMENT, it is recommended that trainees use the University of Warwick </w:t>
      </w:r>
      <w:r>
        <w:rPr>
          <w:rFonts w:asciiTheme="minorHAnsi" w:hAnsiTheme="minorHAnsi" w:cstheme="minorBidi"/>
          <w:sz w:val="22"/>
          <w:szCs w:val="22"/>
        </w:rPr>
        <w:t xml:space="preserve">Learning Plan </w:t>
      </w:r>
      <w:r w:rsidRPr="00FF683F">
        <w:rPr>
          <w:rFonts w:asciiTheme="minorHAnsi" w:hAnsiTheme="minorHAnsi" w:cstheme="minorBidi"/>
          <w:sz w:val="22"/>
          <w:szCs w:val="22"/>
        </w:rPr>
        <w:t>for all activities and lessons. This is because:</w:t>
      </w:r>
    </w:p>
    <w:p w14:paraId="3C6B0418" w14:textId="044E1C75" w:rsidR="008B4390" w:rsidRPr="00FF683F" w:rsidRDefault="008B4390" w:rsidP="00EB51E9">
      <w:pPr>
        <w:numPr>
          <w:ilvl w:val="0"/>
          <w:numId w:val="17"/>
        </w:numPr>
        <w:ind w:left="567" w:right="857" w:hanging="425"/>
        <w:jc w:val="both"/>
        <w:rPr>
          <w:rFonts w:asciiTheme="minorHAnsi" w:hAnsiTheme="minorHAnsi" w:cstheme="minorHAnsi"/>
          <w:sz w:val="22"/>
          <w:szCs w:val="22"/>
        </w:rPr>
      </w:pPr>
      <w:r w:rsidRPr="00FF683F">
        <w:rPr>
          <w:rFonts w:asciiTheme="minorHAnsi" w:hAnsiTheme="minorHAnsi" w:cstheme="minorHAnsi"/>
          <w:sz w:val="22"/>
          <w:szCs w:val="22"/>
        </w:rPr>
        <w:t>Whilst trainees will have developed their planning skills on AUTUMN PLACEMENT, ALL trainees will be to some extent starting again on SPRING PLAC</w:t>
      </w:r>
      <w:r w:rsidR="008D0F81">
        <w:rPr>
          <w:rFonts w:asciiTheme="minorHAnsi" w:hAnsiTheme="minorHAnsi" w:cstheme="minorHAnsi"/>
          <w:sz w:val="22"/>
          <w:szCs w:val="22"/>
        </w:rPr>
        <w:t>E</w:t>
      </w:r>
      <w:r w:rsidRPr="00FF683F">
        <w:rPr>
          <w:rFonts w:asciiTheme="minorHAnsi" w:hAnsiTheme="minorHAnsi" w:cstheme="minorHAnsi"/>
          <w:sz w:val="22"/>
          <w:szCs w:val="22"/>
        </w:rPr>
        <w:t xml:space="preserve">MENT, being placed in a different setting, a different age range and for Early Years trainees, a different age phase and </w:t>
      </w:r>
      <w:proofErr w:type="gramStart"/>
      <w:r w:rsidRPr="00FF683F">
        <w:rPr>
          <w:rFonts w:asciiTheme="minorHAnsi" w:hAnsiTheme="minorHAnsi" w:cstheme="minorHAnsi"/>
          <w:sz w:val="22"/>
          <w:szCs w:val="22"/>
        </w:rPr>
        <w:t>curriculum;</w:t>
      </w:r>
      <w:proofErr w:type="gramEnd"/>
    </w:p>
    <w:p w14:paraId="7088F0D2" w14:textId="77777777" w:rsidR="008B4390" w:rsidRPr="00FF683F" w:rsidRDefault="008B4390" w:rsidP="00EB51E9">
      <w:pPr>
        <w:numPr>
          <w:ilvl w:val="0"/>
          <w:numId w:val="17"/>
        </w:numPr>
        <w:ind w:left="567" w:right="857" w:hanging="425"/>
        <w:jc w:val="both"/>
        <w:rPr>
          <w:rFonts w:asciiTheme="minorHAnsi" w:hAnsiTheme="minorHAnsi" w:cstheme="minorHAnsi"/>
          <w:sz w:val="22"/>
          <w:szCs w:val="22"/>
        </w:rPr>
      </w:pPr>
      <w:r w:rsidRPr="00FF683F">
        <w:rPr>
          <w:rFonts w:asciiTheme="minorHAnsi" w:hAnsiTheme="minorHAnsi" w:cstheme="minorHAnsi"/>
          <w:sz w:val="22"/>
          <w:szCs w:val="22"/>
        </w:rPr>
        <w:t>The University proforma ensure</w:t>
      </w:r>
      <w:r>
        <w:rPr>
          <w:rFonts w:asciiTheme="minorHAnsi" w:hAnsiTheme="minorHAnsi" w:cstheme="minorHAnsi"/>
          <w:sz w:val="22"/>
          <w:szCs w:val="22"/>
        </w:rPr>
        <w:t>s</w:t>
      </w:r>
      <w:r w:rsidRPr="00FF683F">
        <w:rPr>
          <w:rFonts w:asciiTheme="minorHAnsi" w:hAnsiTheme="minorHAnsi" w:cstheme="minorHAnsi"/>
          <w:sz w:val="22"/>
          <w:szCs w:val="22"/>
        </w:rPr>
        <w:t xml:space="preserve"> that trainees focus on the key elements which underpin trainees’ effective planning and pupils’ learning and carefully worded prompts to support their </w:t>
      </w:r>
      <w:proofErr w:type="gramStart"/>
      <w:r w:rsidRPr="00FF683F">
        <w:rPr>
          <w:rFonts w:asciiTheme="minorHAnsi" w:hAnsiTheme="minorHAnsi" w:cstheme="minorHAnsi"/>
          <w:sz w:val="22"/>
          <w:szCs w:val="22"/>
        </w:rPr>
        <w:t>thinking;</w:t>
      </w:r>
      <w:proofErr w:type="gramEnd"/>
    </w:p>
    <w:p w14:paraId="508B9BE7" w14:textId="77777777" w:rsidR="008B4390" w:rsidRPr="00FF683F" w:rsidRDefault="008B4390" w:rsidP="00EB51E9">
      <w:pPr>
        <w:numPr>
          <w:ilvl w:val="0"/>
          <w:numId w:val="17"/>
        </w:numPr>
        <w:ind w:left="567" w:right="857" w:hanging="425"/>
        <w:jc w:val="both"/>
        <w:rPr>
          <w:rFonts w:asciiTheme="minorHAnsi" w:hAnsiTheme="minorHAnsi" w:cstheme="minorHAnsi"/>
          <w:sz w:val="22"/>
          <w:szCs w:val="22"/>
        </w:rPr>
      </w:pPr>
      <w:r w:rsidRPr="00FF683F">
        <w:rPr>
          <w:rFonts w:asciiTheme="minorHAnsi" w:hAnsiTheme="minorHAnsi" w:cstheme="minorHAnsi"/>
          <w:sz w:val="22"/>
          <w:szCs w:val="22"/>
        </w:rPr>
        <w:t xml:space="preserve">The level of detail required on these plans offers a degree of accountability to schools, an awareness of a trainee’s thought processes and how they intend to meet the needs of the pupils; it also allows schools to review and support the planning/assessment/evaluation process to develop trainees’ skills and better meet the needs of the school’s pupils </w:t>
      </w:r>
      <w:r w:rsidRPr="00FF683F">
        <w:rPr>
          <w:rFonts w:asciiTheme="minorHAnsi" w:hAnsiTheme="minorHAnsi" w:cstheme="minorHAnsi"/>
          <w:b/>
          <w:i/>
          <w:sz w:val="22"/>
          <w:szCs w:val="22"/>
        </w:rPr>
        <w:t>and ensure pupil progress</w:t>
      </w:r>
      <w:r w:rsidRPr="00FF683F">
        <w:rPr>
          <w:rFonts w:asciiTheme="minorHAnsi" w:hAnsiTheme="minorHAnsi" w:cstheme="minorHAnsi"/>
          <w:sz w:val="22"/>
          <w:szCs w:val="22"/>
        </w:rPr>
        <w:t>.</w:t>
      </w:r>
    </w:p>
    <w:p w14:paraId="16E8D140" w14:textId="77777777" w:rsidR="008B4390" w:rsidRPr="00FF683F" w:rsidRDefault="008B4390" w:rsidP="00EB51E9">
      <w:pPr>
        <w:numPr>
          <w:ilvl w:val="0"/>
          <w:numId w:val="17"/>
        </w:numPr>
        <w:ind w:left="567" w:right="857" w:hanging="425"/>
        <w:jc w:val="both"/>
        <w:rPr>
          <w:rFonts w:asciiTheme="minorHAnsi" w:hAnsiTheme="minorHAnsi" w:cstheme="minorHAnsi"/>
          <w:b/>
          <w:sz w:val="22"/>
          <w:szCs w:val="22"/>
        </w:rPr>
      </w:pPr>
      <w:r w:rsidRPr="00FF683F">
        <w:rPr>
          <w:rFonts w:asciiTheme="minorHAnsi" w:hAnsiTheme="minorHAnsi" w:cstheme="minorHAnsi"/>
          <w:b/>
          <w:sz w:val="22"/>
          <w:szCs w:val="22"/>
        </w:rPr>
        <w:t>Trainees must provide a copy of planning, detailing their role, for any TAs working with them.</w:t>
      </w:r>
    </w:p>
    <w:p w14:paraId="7CB0400A" w14:textId="77777777" w:rsidR="008B4390" w:rsidRDefault="008B4390" w:rsidP="00EB51E9">
      <w:pPr>
        <w:numPr>
          <w:ilvl w:val="0"/>
          <w:numId w:val="17"/>
        </w:numPr>
        <w:ind w:left="567" w:right="857" w:hanging="425"/>
        <w:jc w:val="both"/>
        <w:rPr>
          <w:rFonts w:asciiTheme="minorHAnsi" w:hAnsiTheme="minorHAnsi" w:cstheme="minorHAnsi"/>
          <w:bCs/>
          <w:sz w:val="22"/>
          <w:szCs w:val="22"/>
        </w:rPr>
      </w:pPr>
      <w:r w:rsidRPr="00FF683F">
        <w:rPr>
          <w:rFonts w:asciiTheme="minorHAnsi" w:hAnsiTheme="minorHAnsi" w:cstheme="minorHAnsi"/>
          <w:bCs/>
          <w:sz w:val="22"/>
          <w:szCs w:val="22"/>
        </w:rPr>
        <w:t>Where trainees are developing confidence and competence in planning</w:t>
      </w:r>
      <w:r>
        <w:rPr>
          <w:rFonts w:asciiTheme="minorHAnsi" w:hAnsiTheme="minorHAnsi" w:cstheme="minorHAnsi"/>
          <w:bCs/>
          <w:sz w:val="22"/>
          <w:szCs w:val="22"/>
        </w:rPr>
        <w:t>,</w:t>
      </w:r>
      <w:r w:rsidRPr="00FF683F">
        <w:rPr>
          <w:rFonts w:asciiTheme="minorHAnsi" w:hAnsiTheme="minorHAnsi" w:cstheme="minorHAnsi"/>
          <w:bCs/>
          <w:sz w:val="22"/>
          <w:szCs w:val="22"/>
        </w:rPr>
        <w:t xml:space="preserve"> and as a bridge to weekly planning, they can complete the individual plan, omitting/deleting the 2</w:t>
      </w:r>
      <w:r w:rsidRPr="00FF683F">
        <w:rPr>
          <w:rFonts w:asciiTheme="minorHAnsi" w:hAnsiTheme="minorHAnsi" w:cstheme="minorHAnsi"/>
          <w:bCs/>
          <w:sz w:val="22"/>
          <w:szCs w:val="22"/>
          <w:vertAlign w:val="superscript"/>
        </w:rPr>
        <w:t>nd</w:t>
      </w:r>
      <w:r w:rsidRPr="00FF683F">
        <w:rPr>
          <w:rFonts w:asciiTheme="minorHAnsi" w:hAnsiTheme="minorHAnsi" w:cstheme="minorHAnsi"/>
          <w:bCs/>
          <w:sz w:val="22"/>
          <w:szCs w:val="22"/>
        </w:rPr>
        <w:t xml:space="preserve"> half of page 1</w:t>
      </w:r>
    </w:p>
    <w:p w14:paraId="1095BDE4" w14:textId="77777777" w:rsidR="008B4390" w:rsidRPr="00FF683F" w:rsidRDefault="008B4390" w:rsidP="00EB51E9">
      <w:pPr>
        <w:numPr>
          <w:ilvl w:val="0"/>
          <w:numId w:val="17"/>
        </w:numPr>
        <w:ind w:left="567" w:right="857" w:hanging="425"/>
        <w:jc w:val="both"/>
        <w:rPr>
          <w:rFonts w:asciiTheme="minorHAnsi" w:hAnsiTheme="minorHAnsi" w:cstheme="minorHAnsi"/>
          <w:bCs/>
          <w:sz w:val="22"/>
          <w:szCs w:val="22"/>
        </w:rPr>
      </w:pPr>
      <w:r>
        <w:rPr>
          <w:rFonts w:asciiTheme="minorHAnsi" w:hAnsiTheme="minorHAnsi" w:cstheme="minorHAnsi"/>
          <w:bCs/>
          <w:sz w:val="22"/>
          <w:szCs w:val="22"/>
        </w:rPr>
        <w:t>We discourage unnecessary duplication so for example, where trainees plan carefully formulated questions as part of their assessment for learning, and these are recorded on a teaching resource such an interactive whiteboard file or PowerPoint, then rather than recording these on the learning plan, they might cross reference on the learning plan to the PowerPoint resource. It would be good practice to include a copy of the PowerPoint slides in the teaching file alongside their planning.</w:t>
      </w:r>
    </w:p>
    <w:p w14:paraId="5BA289DA" w14:textId="77777777" w:rsidR="008B4390" w:rsidRDefault="008B4390" w:rsidP="00EB51E9">
      <w:pPr>
        <w:numPr>
          <w:ilvl w:val="0"/>
          <w:numId w:val="42"/>
        </w:numPr>
        <w:spacing w:before="240" w:after="120"/>
        <w:ind w:right="857"/>
        <w:jc w:val="both"/>
        <w:rPr>
          <w:rFonts w:asciiTheme="minorHAnsi" w:hAnsiTheme="minorHAnsi" w:cstheme="minorHAnsi"/>
          <w:b/>
        </w:rPr>
      </w:pPr>
      <w:r>
        <w:rPr>
          <w:rFonts w:asciiTheme="minorHAnsi" w:hAnsiTheme="minorHAnsi" w:cstheme="minorHAnsi"/>
          <w:b/>
        </w:rPr>
        <w:t>Class Teachers Supporting Trainees’ Planning</w:t>
      </w:r>
    </w:p>
    <w:p w14:paraId="058F489D" w14:textId="77777777" w:rsidR="008B4390" w:rsidRPr="0093420E" w:rsidRDefault="008B4390" w:rsidP="00EB51E9">
      <w:pPr>
        <w:pStyle w:val="ListParagraph"/>
        <w:spacing w:after="120"/>
        <w:ind w:left="142" w:right="857"/>
        <w:jc w:val="both"/>
        <w:rPr>
          <w:rFonts w:asciiTheme="minorHAnsi" w:hAnsiTheme="minorHAnsi" w:cstheme="minorHAnsi"/>
        </w:rPr>
      </w:pPr>
      <w:r w:rsidRPr="0093420E">
        <w:rPr>
          <w:rFonts w:asciiTheme="minorHAnsi" w:hAnsiTheme="minorHAnsi" w:cstheme="minorHAnsi"/>
          <w:i/>
          <w:lang w:eastAsia="en-US"/>
        </w:rPr>
        <w:t>The Independent Teacher Workload Review Group</w:t>
      </w:r>
      <w:r w:rsidRPr="0093420E">
        <w:rPr>
          <w:rFonts w:asciiTheme="minorHAnsi" w:hAnsiTheme="minorHAnsi" w:cstheme="minorHAnsi"/>
          <w:lang w:eastAsia="en-US"/>
        </w:rPr>
        <w:t xml:space="preserve"> on planning recognises the importance of ‘collaborative planning, which offers excellent opportunities for professional development’. It also states that ‘</w:t>
      </w:r>
      <w:r w:rsidRPr="0093420E">
        <w:rPr>
          <w:rFonts w:asciiTheme="minorHAnsi" w:hAnsiTheme="minorHAnsi" w:cstheme="minorHAnsi"/>
        </w:rPr>
        <w:t xml:space="preserve">Access to effective plans and materials for new entrants to the profession will support </w:t>
      </w:r>
      <w:r w:rsidRPr="0093420E">
        <w:rPr>
          <w:rFonts w:asciiTheme="minorHAnsi" w:hAnsiTheme="minorHAnsi" w:cstheme="minorHAnsi"/>
        </w:rPr>
        <w:lastRenderedPageBreak/>
        <w:t>their development and allow them to concentrate on teaching.’</w:t>
      </w:r>
      <w:r w:rsidRPr="0053672C">
        <w:rPr>
          <w:rStyle w:val="FootnoteReference"/>
          <w:rFonts w:asciiTheme="minorHAnsi" w:hAnsiTheme="minorHAnsi" w:cstheme="minorHAnsi"/>
        </w:rPr>
        <w:footnoteReference w:id="3"/>
      </w:r>
      <w:r w:rsidRPr="0093420E">
        <w:rPr>
          <w:rFonts w:asciiTheme="minorHAnsi" w:hAnsiTheme="minorHAnsi" w:cstheme="minorHAnsi"/>
        </w:rPr>
        <w:t xml:space="preserve"> </w:t>
      </w:r>
      <w:r>
        <w:rPr>
          <w:rFonts w:asciiTheme="minorHAnsi" w:hAnsiTheme="minorHAnsi" w:cstheme="minorHAnsi"/>
        </w:rPr>
        <w:t>The Core Content Framework also identifies trainees’ entitlement to, ‘</w:t>
      </w:r>
      <w:r w:rsidRPr="001F5660">
        <w:rPr>
          <w:rFonts w:asciiTheme="minorHAnsi" w:hAnsiTheme="minorHAnsi" w:cstheme="minorHAnsi"/>
        </w:rPr>
        <w:t>Collabora</w:t>
      </w:r>
      <w:r>
        <w:rPr>
          <w:rFonts w:asciiTheme="minorHAnsi" w:hAnsiTheme="minorHAnsi" w:cstheme="minorHAnsi"/>
        </w:rPr>
        <w:t>te</w:t>
      </w:r>
      <w:r w:rsidRPr="001F5660">
        <w:rPr>
          <w:rFonts w:asciiTheme="minorHAnsi" w:hAnsiTheme="minorHAnsi" w:cstheme="minorHAnsi"/>
        </w:rPr>
        <w:t xml:space="preserve"> with colleagues to share the load of planning and preparation</w:t>
      </w:r>
      <w:r>
        <w:rPr>
          <w:rFonts w:asciiTheme="minorHAnsi" w:hAnsiTheme="minorHAnsi" w:cstheme="minorHAnsi"/>
        </w:rPr>
        <w:t xml:space="preserve">… </w:t>
      </w:r>
      <w:r w:rsidRPr="001F5660">
        <w:rPr>
          <w:rFonts w:asciiTheme="minorHAnsi" w:hAnsiTheme="minorHAnsi" w:cstheme="minorHAnsi"/>
        </w:rPr>
        <w:t>making use of shared resources (e.g. textbooks).</w:t>
      </w:r>
      <w:r>
        <w:rPr>
          <w:rFonts w:asciiTheme="minorHAnsi" w:hAnsiTheme="minorHAnsi" w:cstheme="minorHAnsi"/>
        </w:rPr>
        <w:t xml:space="preserve">’ </w:t>
      </w:r>
      <w:r w:rsidRPr="0093420E">
        <w:rPr>
          <w:rFonts w:asciiTheme="minorHAnsi" w:hAnsiTheme="minorHAnsi" w:cstheme="minorHAnsi"/>
        </w:rPr>
        <w:t>It is for these reasons that we ask that class teachers:</w:t>
      </w:r>
    </w:p>
    <w:p w14:paraId="64E16F66" w14:textId="77777777" w:rsidR="008B4390" w:rsidRPr="0093420E" w:rsidRDefault="008B4390" w:rsidP="00EB51E9">
      <w:pPr>
        <w:pStyle w:val="ListParagraph"/>
        <w:spacing w:after="120"/>
        <w:ind w:left="142" w:right="857"/>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 xml:space="preserve">share PPA time with </w:t>
      </w:r>
      <w:proofErr w:type="gramStart"/>
      <w:r w:rsidRPr="0093420E">
        <w:rPr>
          <w:rFonts w:asciiTheme="minorHAnsi" w:hAnsiTheme="minorHAnsi" w:cstheme="minorHAnsi"/>
          <w:b/>
        </w:rPr>
        <w:t>trainees;</w:t>
      </w:r>
      <w:proofErr w:type="gramEnd"/>
    </w:p>
    <w:p w14:paraId="377B7705" w14:textId="77777777" w:rsidR="008B4390" w:rsidRPr="0093420E" w:rsidRDefault="008B4390" w:rsidP="00EB51E9">
      <w:pPr>
        <w:pStyle w:val="ListParagraph"/>
        <w:spacing w:after="60"/>
        <w:ind w:left="142" w:right="857"/>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undertake supported, guided planning</w:t>
      </w:r>
      <w:r w:rsidRPr="0093420E">
        <w:rPr>
          <w:rFonts w:asciiTheme="minorHAnsi" w:hAnsiTheme="minorHAnsi" w:cstheme="minorHAnsi"/>
        </w:rPr>
        <w:t>, including ‘regular and professional discussion which focuses on the outcomes for pupils; thinking through the teaching of a subject, and the resources to support this’</w:t>
      </w:r>
      <w:r w:rsidRPr="0053672C">
        <w:rPr>
          <w:rStyle w:val="FootnoteReference"/>
          <w:rFonts w:asciiTheme="minorHAnsi" w:hAnsiTheme="minorHAnsi" w:cstheme="minorHAnsi"/>
        </w:rPr>
        <w:footnoteReference w:id="4"/>
      </w:r>
      <w:r w:rsidRPr="0093420E">
        <w:rPr>
          <w:rFonts w:asciiTheme="minorHAnsi" w:hAnsiTheme="minorHAnsi" w:cstheme="minorHAnsi"/>
        </w:rPr>
        <w:t xml:space="preserve">; specifically, we recommend that </w:t>
      </w:r>
      <w:r w:rsidRPr="000F1FF8">
        <w:rPr>
          <w:rFonts w:asciiTheme="minorHAnsi" w:hAnsiTheme="minorHAnsi" w:cstheme="minorHAnsi"/>
          <w:b/>
          <w:bCs/>
        </w:rPr>
        <w:t>class teachers and trainees complete page 1 of the learning plan together, especially early in placements</w:t>
      </w:r>
      <w:r w:rsidRPr="0093420E">
        <w:rPr>
          <w:rFonts w:asciiTheme="minorHAnsi" w:hAnsiTheme="minorHAnsi" w:cstheme="minorHAnsi"/>
        </w:rPr>
        <w:t xml:space="preserve"> and</w:t>
      </w:r>
      <w:r>
        <w:rPr>
          <w:rFonts w:asciiTheme="minorHAnsi" w:hAnsiTheme="minorHAnsi" w:cstheme="minorHAnsi"/>
        </w:rPr>
        <w:t xml:space="preserve"> encourage trainees to</w:t>
      </w:r>
      <w:r w:rsidRPr="0093420E">
        <w:rPr>
          <w:rFonts w:asciiTheme="minorHAnsi" w:hAnsiTheme="minorHAnsi" w:cstheme="minorHAnsi"/>
        </w:rPr>
        <w:t xml:space="preserve"> </w:t>
      </w:r>
      <w:r w:rsidRPr="0093420E">
        <w:rPr>
          <w:rFonts w:asciiTheme="minorHAnsi" w:hAnsiTheme="minorHAnsi" w:cstheme="minorHAnsi"/>
          <w:b/>
          <w:i/>
        </w:rPr>
        <w:t>gradually develop independence</w:t>
      </w:r>
      <w:r w:rsidRPr="0093420E">
        <w:rPr>
          <w:rFonts w:asciiTheme="minorHAnsi" w:hAnsiTheme="minorHAnsi" w:cstheme="minorHAnsi"/>
        </w:rPr>
        <w:t xml:space="preserve"> in planning as the placement </w:t>
      </w:r>
      <w:proofErr w:type="gramStart"/>
      <w:r w:rsidRPr="0093420E">
        <w:rPr>
          <w:rFonts w:asciiTheme="minorHAnsi" w:hAnsiTheme="minorHAnsi" w:cstheme="minorHAnsi"/>
        </w:rPr>
        <w:t>progresses;</w:t>
      </w:r>
      <w:proofErr w:type="gramEnd"/>
    </w:p>
    <w:p w14:paraId="1691C1ED" w14:textId="77777777" w:rsidR="008B4390" w:rsidRPr="0093420E" w:rsidRDefault="008B4390" w:rsidP="00EB51E9">
      <w:pPr>
        <w:pStyle w:val="ListParagraph"/>
        <w:spacing w:after="120"/>
        <w:ind w:left="142" w:right="857"/>
        <w:jc w:val="both"/>
        <w:rPr>
          <w:rFonts w:asciiTheme="minorHAnsi" w:hAnsiTheme="minorHAnsi" w:cstheme="minorHAnsi"/>
          <w:b/>
        </w:rPr>
      </w:pPr>
      <w:r w:rsidRPr="0093420E">
        <w:rPr>
          <w:rFonts w:asciiTheme="minorHAnsi" w:hAnsiTheme="minorHAnsi" w:cstheme="minorHAnsi"/>
        </w:rPr>
        <w:t xml:space="preserve">- </w:t>
      </w:r>
      <w:r w:rsidRPr="0093420E">
        <w:rPr>
          <w:rFonts w:asciiTheme="minorHAnsi" w:hAnsiTheme="minorHAnsi" w:cstheme="minorHAnsi"/>
          <w:b/>
        </w:rPr>
        <w:t xml:space="preserve">share weekly or medium-terms plans with </w:t>
      </w:r>
      <w:proofErr w:type="gramStart"/>
      <w:r w:rsidRPr="0093420E">
        <w:rPr>
          <w:rFonts w:asciiTheme="minorHAnsi" w:hAnsiTheme="minorHAnsi" w:cstheme="minorHAnsi"/>
          <w:b/>
        </w:rPr>
        <w:t>trainees;</w:t>
      </w:r>
      <w:proofErr w:type="gramEnd"/>
    </w:p>
    <w:p w14:paraId="70C96308" w14:textId="77777777" w:rsidR="008B4390" w:rsidRPr="0093420E" w:rsidRDefault="008B4390" w:rsidP="00EB51E9">
      <w:pPr>
        <w:pStyle w:val="ListParagraph"/>
        <w:spacing w:after="120"/>
        <w:ind w:left="142" w:right="857"/>
        <w:jc w:val="both"/>
        <w:rPr>
          <w:rFonts w:asciiTheme="minorHAnsi" w:hAnsiTheme="minorHAnsi" w:cstheme="minorHAnsi"/>
        </w:rPr>
      </w:pPr>
      <w:r w:rsidRPr="0093420E">
        <w:rPr>
          <w:rFonts w:asciiTheme="minorHAnsi" w:hAnsiTheme="minorHAnsi" w:cstheme="minorHAnsi"/>
          <w:b/>
        </w:rPr>
        <w:t xml:space="preserve">- </w:t>
      </w:r>
      <w:r w:rsidRPr="0093420E">
        <w:rPr>
          <w:rFonts w:asciiTheme="minorHAnsi" w:hAnsiTheme="minorHAnsi" w:cstheme="minorHAnsi"/>
        </w:rPr>
        <w:t>where schools use</w:t>
      </w:r>
      <w:r w:rsidRPr="0093420E">
        <w:rPr>
          <w:rFonts w:asciiTheme="minorHAnsi" w:hAnsiTheme="minorHAnsi" w:cstheme="minorHAnsi"/>
          <w:b/>
        </w:rPr>
        <w:t xml:space="preserve"> published schemes of work, </w:t>
      </w:r>
      <w:r w:rsidRPr="0093420E">
        <w:rPr>
          <w:rFonts w:asciiTheme="minorHAnsi" w:hAnsiTheme="minorHAnsi" w:cstheme="minorHAnsi"/>
        </w:rPr>
        <w:t>effective guidance to trainees should include discussion of how to evaluate a resource, and how to make adaptations which ensure that the needs of all pupils are met, and learning intentions are achieved.</w:t>
      </w:r>
    </w:p>
    <w:p w14:paraId="78E9241C" w14:textId="77777777" w:rsidR="008B4390" w:rsidRPr="0053672C" w:rsidRDefault="008B4390" w:rsidP="00EB51E9">
      <w:pPr>
        <w:numPr>
          <w:ilvl w:val="0"/>
          <w:numId w:val="42"/>
        </w:numPr>
        <w:spacing w:before="240" w:after="120"/>
        <w:ind w:right="857"/>
        <w:jc w:val="both"/>
        <w:rPr>
          <w:rFonts w:asciiTheme="minorHAnsi" w:hAnsiTheme="minorHAnsi" w:cstheme="minorHAnsi"/>
          <w:b/>
        </w:rPr>
      </w:pPr>
      <w:bookmarkStart w:id="29" w:name="_Hlk120128928"/>
      <w:r w:rsidRPr="0053672C">
        <w:rPr>
          <w:rFonts w:asciiTheme="minorHAnsi" w:hAnsiTheme="minorHAnsi" w:cstheme="minorHAnsi"/>
          <w:b/>
        </w:rPr>
        <w:t>Using published Schemes</w:t>
      </w:r>
    </w:p>
    <w:p w14:paraId="231B5044" w14:textId="77777777" w:rsidR="008B4390" w:rsidRDefault="008B4390" w:rsidP="00EB51E9">
      <w:pPr>
        <w:spacing w:after="120"/>
        <w:ind w:left="142" w:right="857"/>
        <w:jc w:val="both"/>
        <w:rPr>
          <w:rFonts w:asciiTheme="minorHAnsi" w:hAnsiTheme="minorHAnsi" w:cstheme="minorHAnsi"/>
          <w:sz w:val="22"/>
          <w:szCs w:val="22"/>
        </w:rPr>
      </w:pPr>
      <w:r w:rsidRPr="0053672C">
        <w:rPr>
          <w:rFonts w:asciiTheme="minorHAnsi" w:hAnsiTheme="minorHAnsi" w:cstheme="minorHAnsi"/>
          <w:sz w:val="22"/>
          <w:szCs w:val="22"/>
        </w:rPr>
        <w:t>Where a school is using a published scheme, trainees should us</w:t>
      </w:r>
      <w:r>
        <w:rPr>
          <w:rFonts w:asciiTheme="minorHAnsi" w:hAnsiTheme="minorHAnsi" w:cstheme="minorHAnsi"/>
          <w:sz w:val="22"/>
          <w:szCs w:val="22"/>
        </w:rPr>
        <w:t>e</w:t>
      </w:r>
      <w:r w:rsidRPr="0053672C">
        <w:rPr>
          <w:rFonts w:asciiTheme="minorHAnsi" w:hAnsiTheme="minorHAnsi" w:cstheme="minorHAnsi"/>
          <w:sz w:val="22"/>
          <w:szCs w:val="22"/>
        </w:rPr>
        <w:t xml:space="preserve"> the scheme </w:t>
      </w:r>
      <w:r w:rsidRPr="009250F5">
        <w:rPr>
          <w:rFonts w:asciiTheme="minorHAnsi" w:hAnsiTheme="minorHAnsi" w:cstheme="minorHAnsi"/>
          <w:b/>
          <w:bCs/>
          <w:i/>
          <w:iCs/>
          <w:sz w:val="22"/>
          <w:szCs w:val="22"/>
        </w:rPr>
        <w:t>as the basis</w:t>
      </w:r>
      <w:r w:rsidRPr="0053672C">
        <w:rPr>
          <w:rFonts w:asciiTheme="minorHAnsi" w:hAnsiTheme="minorHAnsi" w:cstheme="minorHAnsi"/>
          <w:sz w:val="22"/>
          <w:szCs w:val="22"/>
        </w:rPr>
        <w:t xml:space="preserve"> for their planning</w:t>
      </w:r>
      <w:r>
        <w:rPr>
          <w:rFonts w:asciiTheme="minorHAnsi" w:hAnsiTheme="minorHAnsi" w:cstheme="minorHAnsi"/>
          <w:sz w:val="22"/>
          <w:szCs w:val="22"/>
        </w:rPr>
        <w:t>, ensuring that they have clearly thought through the lesson</w:t>
      </w:r>
      <w:r w:rsidRPr="0053672C">
        <w:rPr>
          <w:rFonts w:asciiTheme="minorHAnsi" w:hAnsiTheme="minorHAnsi" w:cstheme="minorHAnsi"/>
          <w:sz w:val="22"/>
          <w:szCs w:val="22"/>
        </w:rPr>
        <w:t xml:space="preserve">. They should be encouraged to develop their planning skills through professional discussion with their class teacher about when it may be appropriate, and how, to </w:t>
      </w:r>
      <w:r w:rsidRPr="0053672C">
        <w:rPr>
          <w:rFonts w:asciiTheme="minorHAnsi" w:hAnsiTheme="minorHAnsi" w:cstheme="minorHAnsi"/>
          <w:b/>
          <w:sz w:val="22"/>
          <w:szCs w:val="22"/>
        </w:rPr>
        <w:t>adapt</w:t>
      </w:r>
      <w:r w:rsidRPr="0053672C">
        <w:rPr>
          <w:rFonts w:asciiTheme="minorHAnsi" w:hAnsiTheme="minorHAnsi" w:cstheme="minorHAnsi"/>
          <w:sz w:val="22"/>
          <w:szCs w:val="22"/>
        </w:rPr>
        <w:t xml:space="preserve"> the scheme to ensure learning and progress for all pupils.</w:t>
      </w:r>
      <w:r>
        <w:rPr>
          <w:rFonts w:asciiTheme="minorHAnsi" w:hAnsiTheme="minorHAnsi" w:cstheme="minorHAnsi"/>
          <w:sz w:val="22"/>
          <w:szCs w:val="22"/>
        </w:rPr>
        <w:t xml:space="preserve"> It is helpful if schools can allow trainees to access a copy of the scheme </w:t>
      </w:r>
      <w:r w:rsidRPr="00716C83">
        <w:rPr>
          <w:rFonts w:asciiTheme="minorHAnsi" w:hAnsiTheme="minorHAnsi" w:cstheme="minorHAnsi"/>
          <w:b/>
          <w:bCs/>
          <w:sz w:val="22"/>
          <w:szCs w:val="22"/>
        </w:rPr>
        <w:t>teacher’s guide/handbook</w:t>
      </w:r>
      <w:r>
        <w:rPr>
          <w:rFonts w:asciiTheme="minorHAnsi" w:hAnsiTheme="minorHAnsi" w:cstheme="minorHAnsi"/>
          <w:sz w:val="22"/>
          <w:szCs w:val="22"/>
        </w:rPr>
        <w:t xml:space="preserve"> to support their understanding and planning for pupil progress.</w:t>
      </w:r>
    </w:p>
    <w:p w14:paraId="69E3118C" w14:textId="77777777" w:rsidR="008B4390" w:rsidRDefault="008B4390" w:rsidP="00EB51E9">
      <w:pPr>
        <w:spacing w:after="120"/>
        <w:ind w:left="142" w:right="857"/>
        <w:jc w:val="both"/>
        <w:rPr>
          <w:rFonts w:asciiTheme="minorHAnsi" w:hAnsiTheme="minorHAnsi" w:cstheme="minorHAnsi"/>
          <w:sz w:val="22"/>
          <w:szCs w:val="22"/>
        </w:rPr>
      </w:pPr>
      <w:r>
        <w:rPr>
          <w:rFonts w:asciiTheme="minorHAnsi" w:hAnsiTheme="minorHAnsi" w:cstheme="minorHAnsi"/>
          <w:sz w:val="22"/>
          <w:szCs w:val="22"/>
        </w:rPr>
        <w:t>Planned adaptation should either be recorded:</w:t>
      </w:r>
    </w:p>
    <w:p w14:paraId="472527B0" w14:textId="77777777" w:rsidR="008B4390" w:rsidRDefault="008B4390" w:rsidP="00EB51E9">
      <w:pPr>
        <w:pStyle w:val="ListParagraph"/>
        <w:numPr>
          <w:ilvl w:val="0"/>
          <w:numId w:val="44"/>
        </w:numPr>
        <w:spacing w:after="120"/>
        <w:ind w:right="857"/>
        <w:jc w:val="both"/>
        <w:rPr>
          <w:rFonts w:asciiTheme="minorHAnsi" w:hAnsiTheme="minorHAnsi" w:cstheme="minorHAnsi"/>
        </w:rPr>
      </w:pPr>
      <w:r>
        <w:rPr>
          <w:rFonts w:asciiTheme="minorHAnsi" w:hAnsiTheme="minorHAnsi" w:cstheme="minorHAnsi"/>
        </w:rPr>
        <w:t>As part of the trainee’s usual planning process on the Warwick Learning or Weekly Planning forms, or</w:t>
      </w:r>
    </w:p>
    <w:p w14:paraId="15F83A76" w14:textId="77777777" w:rsidR="006C2D6B" w:rsidRDefault="008B4390" w:rsidP="00EB51E9">
      <w:pPr>
        <w:pStyle w:val="ListParagraph"/>
        <w:numPr>
          <w:ilvl w:val="0"/>
          <w:numId w:val="44"/>
        </w:numPr>
        <w:spacing w:after="120"/>
        <w:ind w:right="857"/>
        <w:jc w:val="both"/>
        <w:rPr>
          <w:rFonts w:asciiTheme="minorHAnsi" w:hAnsiTheme="minorHAnsi" w:cstheme="minorHAnsi"/>
        </w:rPr>
      </w:pPr>
      <w:r>
        <w:rPr>
          <w:rFonts w:asciiTheme="minorHAnsi" w:hAnsiTheme="minorHAnsi" w:cstheme="minorHAnsi"/>
        </w:rPr>
        <w:t>As</w:t>
      </w:r>
      <w:r w:rsidRPr="00A67F3F">
        <w:rPr>
          <w:rFonts w:asciiTheme="minorHAnsi" w:hAnsiTheme="minorHAnsi" w:cstheme="minorHAnsi"/>
        </w:rPr>
        <w:t xml:space="preserve"> annotat</w:t>
      </w:r>
      <w:r>
        <w:rPr>
          <w:rFonts w:asciiTheme="minorHAnsi" w:hAnsiTheme="minorHAnsi" w:cstheme="minorHAnsi"/>
        </w:rPr>
        <w:t>ions</w:t>
      </w:r>
      <w:r w:rsidRPr="00A67F3F">
        <w:rPr>
          <w:rFonts w:asciiTheme="minorHAnsi" w:hAnsiTheme="minorHAnsi" w:cstheme="minorHAnsi"/>
        </w:rPr>
        <w:t>/add</w:t>
      </w:r>
      <w:r>
        <w:rPr>
          <w:rFonts w:asciiTheme="minorHAnsi" w:hAnsiTheme="minorHAnsi" w:cstheme="minorHAnsi"/>
        </w:rPr>
        <w:t>itions</w:t>
      </w:r>
      <w:r w:rsidRPr="00A67F3F">
        <w:rPr>
          <w:rFonts w:asciiTheme="minorHAnsi" w:hAnsiTheme="minorHAnsi" w:cstheme="minorHAnsi"/>
        </w:rPr>
        <w:t xml:space="preserve"> to a printed version of the published scheme</w:t>
      </w:r>
      <w:r>
        <w:rPr>
          <w:rFonts w:asciiTheme="minorHAnsi" w:hAnsiTheme="minorHAnsi" w:cstheme="minorHAnsi"/>
        </w:rPr>
        <w:t>,</w:t>
      </w:r>
      <w:r w:rsidRPr="00A67F3F">
        <w:rPr>
          <w:rFonts w:asciiTheme="minorHAnsi" w:hAnsiTheme="minorHAnsi" w:cstheme="minorHAnsi"/>
        </w:rPr>
        <w:t xml:space="preserve"> so that it </w:t>
      </w:r>
      <w:r>
        <w:rPr>
          <w:rFonts w:asciiTheme="minorHAnsi" w:hAnsiTheme="minorHAnsi" w:cstheme="minorHAnsi"/>
        </w:rPr>
        <w:t>clearly</w:t>
      </w:r>
    </w:p>
    <w:p w14:paraId="77706021" w14:textId="284AD38E" w:rsidR="008B4390" w:rsidRDefault="008B4390" w:rsidP="00EB51E9">
      <w:pPr>
        <w:pStyle w:val="ListParagraph"/>
        <w:spacing w:after="120"/>
        <w:ind w:left="862" w:right="857"/>
        <w:jc w:val="both"/>
        <w:rPr>
          <w:rFonts w:asciiTheme="minorHAnsi" w:hAnsiTheme="minorHAnsi" w:cstheme="minorHAnsi"/>
        </w:rPr>
      </w:pPr>
      <w:r>
        <w:rPr>
          <w:rFonts w:asciiTheme="minorHAnsi" w:hAnsiTheme="minorHAnsi" w:cstheme="minorHAnsi"/>
        </w:rPr>
        <w:t xml:space="preserve">(a) </w:t>
      </w:r>
      <w:r w:rsidRPr="00A67F3F">
        <w:rPr>
          <w:rFonts w:asciiTheme="minorHAnsi" w:hAnsiTheme="minorHAnsi" w:cstheme="minorHAnsi"/>
        </w:rPr>
        <w:t xml:space="preserve">indicates adaptations to meet learning needs and </w:t>
      </w:r>
    </w:p>
    <w:p w14:paraId="2D24BFFC" w14:textId="77777777" w:rsidR="008B4390" w:rsidRDefault="008B4390" w:rsidP="00EB51E9">
      <w:pPr>
        <w:pStyle w:val="ListParagraph"/>
        <w:spacing w:after="120"/>
        <w:ind w:left="862" w:right="857"/>
        <w:jc w:val="both"/>
        <w:rPr>
          <w:rFonts w:asciiTheme="minorHAnsi" w:hAnsiTheme="minorHAnsi" w:cstheme="minorHAnsi"/>
          <w:i/>
          <w:iCs/>
        </w:rPr>
      </w:pPr>
      <w:r>
        <w:rPr>
          <w:rFonts w:asciiTheme="minorHAnsi" w:hAnsiTheme="minorHAnsi" w:cstheme="minorHAnsi"/>
        </w:rPr>
        <w:t xml:space="preserve">(b) </w:t>
      </w:r>
      <w:r w:rsidRPr="00A67F3F">
        <w:rPr>
          <w:rFonts w:asciiTheme="minorHAnsi" w:hAnsiTheme="minorHAnsi" w:cstheme="minorHAnsi"/>
        </w:rPr>
        <w:t xml:space="preserve">includes all the required information as on the weekly planning form </w:t>
      </w:r>
      <w:r w:rsidRPr="00A67F3F">
        <w:rPr>
          <w:rFonts w:asciiTheme="minorHAnsi" w:hAnsiTheme="minorHAnsi" w:cstheme="minorHAnsi"/>
          <w:sz w:val="24"/>
          <w:szCs w:val="24"/>
        </w:rPr>
        <w:t>(</w:t>
      </w:r>
      <w:r w:rsidRPr="003F3817">
        <w:rPr>
          <w:rFonts w:asciiTheme="minorHAnsi" w:hAnsiTheme="minorHAnsi" w:cstheme="minorHAnsi"/>
          <w:i/>
          <w:iCs/>
        </w:rPr>
        <w:t>i.e. Prior Learning</w:t>
      </w:r>
      <w:r>
        <w:rPr>
          <w:rFonts w:asciiTheme="minorHAnsi" w:hAnsiTheme="minorHAnsi" w:cstheme="minorHAnsi"/>
          <w:i/>
          <w:iCs/>
        </w:rPr>
        <w:t>;</w:t>
      </w:r>
      <w:r w:rsidRPr="003F3817">
        <w:rPr>
          <w:rFonts w:asciiTheme="minorHAnsi" w:hAnsiTheme="minorHAnsi" w:cstheme="minorHAnsi"/>
          <w:i/>
          <w:iCs/>
        </w:rPr>
        <w:t xml:space="preserve"> Key Concepts &amp; Vocabulary</w:t>
      </w:r>
      <w:r>
        <w:rPr>
          <w:rFonts w:asciiTheme="minorHAnsi" w:hAnsiTheme="minorHAnsi" w:cstheme="minorHAnsi"/>
          <w:i/>
          <w:iCs/>
        </w:rPr>
        <w:t>;</w:t>
      </w:r>
      <w:r w:rsidRPr="003F3817">
        <w:rPr>
          <w:rFonts w:asciiTheme="minorHAnsi" w:hAnsiTheme="minorHAnsi" w:cstheme="minorHAnsi"/>
          <w:i/>
          <w:iCs/>
        </w:rPr>
        <w:t xml:space="preserve"> Anticipated Misconception</w:t>
      </w:r>
      <w:r>
        <w:rPr>
          <w:rFonts w:asciiTheme="minorHAnsi" w:hAnsiTheme="minorHAnsi" w:cstheme="minorHAnsi"/>
          <w:i/>
          <w:iCs/>
        </w:rPr>
        <w:t>;</w:t>
      </w:r>
      <w:r w:rsidRPr="003F3817">
        <w:rPr>
          <w:rFonts w:asciiTheme="minorHAnsi" w:hAnsiTheme="minorHAnsi" w:cstheme="minorHAnsi"/>
          <w:i/>
          <w:iCs/>
        </w:rPr>
        <w:t xml:space="preserve"> Learning Objective and Success Criteria</w:t>
      </w:r>
      <w:r>
        <w:rPr>
          <w:rFonts w:asciiTheme="minorHAnsi" w:hAnsiTheme="minorHAnsi" w:cstheme="minorHAnsi"/>
          <w:i/>
          <w:iCs/>
        </w:rPr>
        <w:t xml:space="preserve">; </w:t>
      </w:r>
      <w:r w:rsidRPr="003F3817">
        <w:rPr>
          <w:rFonts w:asciiTheme="minorHAnsi" w:hAnsiTheme="minorHAnsi" w:cstheme="minorHAnsi"/>
          <w:i/>
          <w:iCs/>
        </w:rPr>
        <w:t>Modelling</w:t>
      </w:r>
      <w:r>
        <w:rPr>
          <w:rFonts w:asciiTheme="minorHAnsi" w:hAnsiTheme="minorHAnsi" w:cstheme="minorHAnsi"/>
          <w:i/>
          <w:iCs/>
        </w:rPr>
        <w:t>,</w:t>
      </w:r>
      <w:r w:rsidRPr="003F3817">
        <w:rPr>
          <w:rFonts w:asciiTheme="minorHAnsi" w:hAnsiTheme="minorHAnsi" w:cstheme="minorHAnsi"/>
          <w:i/>
          <w:iCs/>
        </w:rPr>
        <w:t xml:space="preserve"> teaching and learning strategies; guided and/or independent practice</w:t>
      </w:r>
      <w:r>
        <w:rPr>
          <w:rFonts w:asciiTheme="minorHAnsi" w:hAnsiTheme="minorHAnsi" w:cstheme="minorHAnsi"/>
          <w:i/>
          <w:iCs/>
        </w:rPr>
        <w:t xml:space="preserve">; </w:t>
      </w:r>
      <w:r w:rsidRPr="003F3817">
        <w:rPr>
          <w:rFonts w:asciiTheme="minorHAnsi" w:hAnsiTheme="minorHAnsi" w:cstheme="minorHAnsi"/>
          <w:i/>
          <w:iCs/>
        </w:rPr>
        <w:t>role of the TA</w:t>
      </w:r>
      <w:r>
        <w:rPr>
          <w:rFonts w:asciiTheme="minorHAnsi" w:hAnsiTheme="minorHAnsi" w:cstheme="minorHAnsi"/>
          <w:i/>
          <w:iCs/>
        </w:rPr>
        <w:t xml:space="preserve">; </w:t>
      </w:r>
      <w:r w:rsidRPr="003F3817">
        <w:rPr>
          <w:rFonts w:asciiTheme="minorHAnsi" w:hAnsiTheme="minorHAnsi" w:cstheme="minorHAnsi"/>
          <w:i/>
          <w:iCs/>
        </w:rPr>
        <w:t>AfL opportunities.</w:t>
      </w:r>
    </w:p>
    <w:p w14:paraId="75E5F2E5" w14:textId="77777777" w:rsidR="008B4390" w:rsidRPr="003A4BE7" w:rsidRDefault="008B4390" w:rsidP="00EB51E9">
      <w:pPr>
        <w:pStyle w:val="ListParagraph"/>
        <w:spacing w:after="120"/>
        <w:ind w:left="862" w:right="857"/>
        <w:jc w:val="both"/>
        <w:rPr>
          <w:rFonts w:asciiTheme="minorHAnsi" w:hAnsiTheme="minorHAnsi" w:cstheme="minorHAnsi"/>
        </w:rPr>
      </w:pPr>
      <w:r w:rsidRPr="003A4BE7">
        <w:rPr>
          <w:rFonts w:asciiTheme="minorHAnsi" w:hAnsiTheme="minorHAnsi" w:cstheme="minorHAnsi"/>
        </w:rPr>
        <w:t>(c)</w:t>
      </w:r>
      <w:r>
        <w:rPr>
          <w:rFonts w:asciiTheme="minorHAnsi" w:hAnsiTheme="minorHAnsi" w:cstheme="minorHAnsi"/>
          <w:i/>
          <w:iCs/>
        </w:rPr>
        <w:t xml:space="preserve"> separate evaluation notes should be annotated after the lesson.</w:t>
      </w:r>
    </w:p>
    <w:bookmarkEnd w:id="29"/>
    <w:p w14:paraId="11A43EEB" w14:textId="77777777" w:rsidR="008B4390" w:rsidRPr="00832A0C" w:rsidRDefault="008B4390" w:rsidP="00EB51E9">
      <w:pPr>
        <w:numPr>
          <w:ilvl w:val="0"/>
          <w:numId w:val="42"/>
        </w:numPr>
        <w:spacing w:before="240" w:after="120"/>
        <w:ind w:right="857"/>
        <w:jc w:val="both"/>
        <w:rPr>
          <w:rFonts w:asciiTheme="minorHAnsi" w:hAnsiTheme="minorHAnsi" w:cstheme="minorHAnsi"/>
          <w:sz w:val="22"/>
          <w:szCs w:val="22"/>
        </w:rPr>
      </w:pPr>
      <w:r w:rsidRPr="00832A0C">
        <w:rPr>
          <w:rFonts w:asciiTheme="minorHAnsi" w:hAnsiTheme="minorHAnsi" w:cstheme="minorHAnsi"/>
          <w:b/>
        </w:rPr>
        <w:t xml:space="preserve">Weekly Plans with Daily Evaluations </w:t>
      </w:r>
    </w:p>
    <w:p w14:paraId="650E7D6F" w14:textId="78D1493F" w:rsidR="008B4390" w:rsidRPr="00416446" w:rsidRDefault="00E773A0" w:rsidP="00EB51E9">
      <w:pPr>
        <w:spacing w:after="120"/>
        <w:ind w:left="142" w:right="857"/>
        <w:jc w:val="both"/>
        <w:rPr>
          <w:rFonts w:asciiTheme="minorHAnsi" w:hAnsiTheme="minorHAnsi" w:cstheme="minorHAnsi"/>
          <w:sz w:val="22"/>
          <w:szCs w:val="22"/>
        </w:rPr>
      </w:pPr>
      <w:r>
        <w:rPr>
          <w:rFonts w:asciiTheme="minorHAnsi" w:hAnsiTheme="minorHAnsi" w:cstheme="minorHAnsi"/>
          <w:b/>
          <w:sz w:val="22"/>
          <w:szCs w:val="22"/>
        </w:rPr>
        <w:t>General Mentors</w:t>
      </w:r>
      <w:r w:rsidR="008B4390" w:rsidRPr="00416446">
        <w:rPr>
          <w:rFonts w:asciiTheme="minorHAnsi" w:hAnsiTheme="minorHAnsi" w:cstheme="minorHAnsi"/>
          <w:b/>
          <w:sz w:val="22"/>
          <w:szCs w:val="22"/>
        </w:rPr>
        <w:t xml:space="preserve"> and Class Teachers should support trainees in moving to weekly planning. </w:t>
      </w:r>
      <w:r w:rsidR="008B4390" w:rsidRPr="00416446">
        <w:rPr>
          <w:rFonts w:asciiTheme="minorHAnsi" w:hAnsiTheme="minorHAnsi" w:cstheme="minorHAnsi"/>
          <w:sz w:val="22"/>
          <w:szCs w:val="22"/>
        </w:rPr>
        <w:t xml:space="preserve">Trainees might move to weekly planning: </w:t>
      </w:r>
    </w:p>
    <w:p w14:paraId="77EEF0C6" w14:textId="77777777" w:rsidR="008B4390" w:rsidRPr="00416446" w:rsidRDefault="008B4390" w:rsidP="00EB51E9">
      <w:pPr>
        <w:numPr>
          <w:ilvl w:val="0"/>
          <w:numId w:val="41"/>
        </w:numPr>
        <w:spacing w:after="60"/>
        <w:ind w:left="714" w:right="857" w:hanging="357"/>
        <w:jc w:val="both"/>
        <w:rPr>
          <w:rFonts w:asciiTheme="minorHAnsi" w:hAnsiTheme="minorHAnsi" w:cstheme="minorHAnsi"/>
          <w:b/>
          <w:sz w:val="22"/>
          <w:szCs w:val="22"/>
        </w:rPr>
      </w:pPr>
      <w:r w:rsidRPr="00416446">
        <w:rPr>
          <w:rFonts w:asciiTheme="minorHAnsi" w:hAnsiTheme="minorHAnsi" w:cstheme="minorHAnsi"/>
          <w:sz w:val="22"/>
          <w:szCs w:val="22"/>
        </w:rPr>
        <w:t>when they demonstrate</w:t>
      </w:r>
      <w:r w:rsidRPr="00416446">
        <w:rPr>
          <w:rFonts w:asciiTheme="minorHAnsi" w:hAnsiTheme="minorHAnsi" w:cstheme="minorHAnsi"/>
          <w:b/>
          <w:sz w:val="22"/>
          <w:szCs w:val="22"/>
        </w:rPr>
        <w:t xml:space="preserve"> competent planning </w:t>
      </w:r>
      <w:r w:rsidRPr="00416446">
        <w:rPr>
          <w:rFonts w:asciiTheme="minorHAnsi" w:hAnsiTheme="minorHAnsi" w:cstheme="minorHAnsi"/>
          <w:sz w:val="22"/>
          <w:szCs w:val="22"/>
        </w:rPr>
        <w:t>and</w:t>
      </w:r>
      <w:r w:rsidRPr="00416446">
        <w:rPr>
          <w:rFonts w:asciiTheme="minorHAnsi" w:hAnsiTheme="minorHAnsi" w:cstheme="minorHAnsi"/>
          <w:b/>
          <w:sz w:val="22"/>
          <w:szCs w:val="22"/>
        </w:rPr>
        <w:t xml:space="preserve"> assessment practices which promote ‘progress and outcomes for pupils’</w:t>
      </w:r>
      <w:r w:rsidRPr="00416446">
        <w:rPr>
          <w:rStyle w:val="FootnoteReference"/>
          <w:rFonts w:asciiTheme="minorHAnsi" w:hAnsiTheme="minorHAnsi" w:cstheme="minorHAnsi"/>
          <w:b/>
          <w:sz w:val="22"/>
          <w:szCs w:val="22"/>
        </w:rPr>
        <w:footnoteReference w:id="5"/>
      </w:r>
      <w:r w:rsidRPr="00416446">
        <w:rPr>
          <w:rFonts w:asciiTheme="minorHAnsi" w:hAnsiTheme="minorHAnsi" w:cstheme="minorHAnsi"/>
          <w:b/>
          <w:sz w:val="22"/>
          <w:szCs w:val="22"/>
        </w:rPr>
        <w:t>;</w:t>
      </w:r>
    </w:p>
    <w:p w14:paraId="2497D9E3" w14:textId="77777777" w:rsidR="008B4390" w:rsidRPr="00416446" w:rsidRDefault="008B4390" w:rsidP="00EB51E9">
      <w:pPr>
        <w:numPr>
          <w:ilvl w:val="0"/>
          <w:numId w:val="41"/>
        </w:numPr>
        <w:spacing w:after="60"/>
        <w:ind w:left="714" w:right="857" w:hanging="357"/>
        <w:jc w:val="both"/>
        <w:rPr>
          <w:rFonts w:asciiTheme="minorHAnsi" w:hAnsiTheme="minorHAnsi" w:cstheme="minorHAnsi"/>
          <w:sz w:val="22"/>
          <w:szCs w:val="22"/>
        </w:rPr>
      </w:pPr>
      <w:r w:rsidRPr="00416446">
        <w:rPr>
          <w:rFonts w:asciiTheme="minorHAnsi" w:hAnsiTheme="minorHAnsi" w:cstheme="minorHAnsi"/>
          <w:sz w:val="22"/>
          <w:szCs w:val="22"/>
        </w:rPr>
        <w:t xml:space="preserve">to develop their understanding of progression in children’s </w:t>
      </w:r>
      <w:proofErr w:type="gramStart"/>
      <w:r w:rsidRPr="00416446">
        <w:rPr>
          <w:rFonts w:asciiTheme="minorHAnsi" w:hAnsiTheme="minorHAnsi" w:cstheme="minorHAnsi"/>
          <w:sz w:val="22"/>
          <w:szCs w:val="22"/>
        </w:rPr>
        <w:t>learning;</w:t>
      </w:r>
      <w:proofErr w:type="gramEnd"/>
    </w:p>
    <w:p w14:paraId="708E99FA" w14:textId="77777777" w:rsidR="008B4390" w:rsidRPr="00416446" w:rsidRDefault="008B4390" w:rsidP="00EB51E9">
      <w:pPr>
        <w:numPr>
          <w:ilvl w:val="0"/>
          <w:numId w:val="41"/>
        </w:numPr>
        <w:spacing w:after="60"/>
        <w:ind w:left="714" w:right="857" w:hanging="357"/>
        <w:jc w:val="both"/>
        <w:rPr>
          <w:rFonts w:asciiTheme="minorHAnsi" w:hAnsiTheme="minorHAnsi" w:cstheme="minorHAnsi"/>
          <w:sz w:val="22"/>
          <w:szCs w:val="22"/>
        </w:rPr>
      </w:pPr>
      <w:r w:rsidRPr="00416446">
        <w:rPr>
          <w:rFonts w:asciiTheme="minorHAnsi" w:hAnsiTheme="minorHAnsi" w:cstheme="minorHAnsi"/>
          <w:sz w:val="22"/>
          <w:szCs w:val="22"/>
        </w:rPr>
        <w:t>to support manageability of their workload (and certainly by the time trainees are teaching 50% or more of the timetable). A weekly planning proforma is available to download from the ‘Essential Documents’ page.</w:t>
      </w:r>
    </w:p>
    <w:p w14:paraId="29B5F4B9" w14:textId="2D4CDE3F" w:rsidR="008B4390" w:rsidRPr="00A5650A" w:rsidRDefault="00930C99" w:rsidP="00EB51E9">
      <w:pPr>
        <w:tabs>
          <w:tab w:val="left" w:pos="7230"/>
        </w:tabs>
        <w:spacing w:after="120"/>
        <w:ind w:right="857"/>
        <w:jc w:val="both"/>
        <w:rPr>
          <w:rFonts w:asciiTheme="minorHAnsi" w:hAnsiTheme="minorHAnsi" w:cstheme="minorHAnsi"/>
          <w:sz w:val="22"/>
          <w:szCs w:val="22"/>
        </w:rPr>
      </w:pPr>
      <w:r>
        <w:rPr>
          <w:rFonts w:asciiTheme="minorHAnsi" w:hAnsiTheme="minorHAnsi" w:cstheme="minorHAnsi"/>
          <w:sz w:val="22"/>
          <w:szCs w:val="22"/>
        </w:rPr>
        <w:lastRenderedPageBreak/>
        <w:t>University Lead Mentor</w:t>
      </w:r>
      <w:r w:rsidR="008B4390" w:rsidRPr="00A5650A">
        <w:rPr>
          <w:rFonts w:asciiTheme="minorHAnsi" w:hAnsiTheme="minorHAnsi" w:cstheme="minorHAnsi"/>
          <w:sz w:val="22"/>
          <w:szCs w:val="22"/>
        </w:rPr>
        <w:t>s will be happy to advise, where the school needs support.</w:t>
      </w:r>
      <w:r w:rsidR="008B4390" w:rsidRPr="00A5650A">
        <w:rPr>
          <w:rFonts w:asciiTheme="minorHAnsi" w:hAnsiTheme="minorHAnsi" w:cstheme="minorHAnsi"/>
          <w:sz w:val="22"/>
          <w:szCs w:val="22"/>
        </w:rPr>
        <w:tab/>
      </w:r>
    </w:p>
    <w:p w14:paraId="447A1C12" w14:textId="77777777" w:rsidR="008B4390" w:rsidRDefault="008B4390" w:rsidP="00EB51E9">
      <w:pPr>
        <w:spacing w:after="120"/>
        <w:ind w:right="857"/>
        <w:rPr>
          <w:rFonts w:asciiTheme="minorHAnsi" w:hAnsiTheme="minorHAnsi" w:cstheme="minorHAnsi"/>
          <w:sz w:val="22"/>
          <w:szCs w:val="22"/>
        </w:rPr>
      </w:pPr>
      <w:r w:rsidRPr="00A5650A">
        <w:rPr>
          <w:rFonts w:asciiTheme="minorHAnsi" w:hAnsiTheme="minorHAnsi" w:cstheme="minorHAnsi"/>
          <w:b/>
          <w:sz w:val="22"/>
          <w:szCs w:val="22"/>
        </w:rPr>
        <w:t xml:space="preserve">We would recommend that trainees provide an individual ‘learning plan’ for all observed lessons. </w:t>
      </w:r>
      <w:r w:rsidRPr="00A5650A">
        <w:rPr>
          <w:rFonts w:asciiTheme="minorHAnsi" w:hAnsiTheme="minorHAnsi" w:cstheme="minorHAnsi"/>
          <w:sz w:val="22"/>
          <w:szCs w:val="22"/>
        </w:rPr>
        <w:t>This allows observers to credit aspects of a trainee’s practice which may not be instantly evident through observation alone e.g. personalising teaching to overcome barriers to learning for individual pupils.</w:t>
      </w:r>
    </w:p>
    <w:p w14:paraId="1B93C797" w14:textId="77777777" w:rsidR="008B4390" w:rsidRPr="0053672C" w:rsidRDefault="008B4390" w:rsidP="00EB51E9">
      <w:pPr>
        <w:numPr>
          <w:ilvl w:val="0"/>
          <w:numId w:val="42"/>
        </w:numPr>
        <w:spacing w:after="120"/>
        <w:ind w:right="857"/>
        <w:jc w:val="both"/>
        <w:rPr>
          <w:rFonts w:asciiTheme="minorHAnsi" w:hAnsiTheme="minorHAnsi" w:cstheme="minorHAnsi"/>
          <w:b/>
        </w:rPr>
      </w:pPr>
      <w:r w:rsidRPr="0053672C">
        <w:rPr>
          <w:rFonts w:asciiTheme="minorHAnsi" w:hAnsiTheme="minorHAnsi" w:cstheme="minorHAnsi"/>
          <w:b/>
        </w:rPr>
        <w:t>Flexible planning and adapting planning proformas</w:t>
      </w:r>
    </w:p>
    <w:p w14:paraId="0F5CB8A9" w14:textId="1CDE65FC" w:rsidR="008B4390" w:rsidRPr="000F1FF8" w:rsidRDefault="008B4390" w:rsidP="00EB51E9">
      <w:pPr>
        <w:spacing w:after="120"/>
        <w:ind w:right="857"/>
        <w:jc w:val="both"/>
        <w:rPr>
          <w:rFonts w:asciiTheme="minorHAnsi" w:hAnsiTheme="minorHAnsi" w:cstheme="minorHAnsi"/>
          <w:sz w:val="22"/>
          <w:szCs w:val="22"/>
        </w:rPr>
      </w:pPr>
      <w:r w:rsidRPr="0053672C">
        <w:rPr>
          <w:rFonts w:asciiTheme="minorHAnsi" w:hAnsiTheme="minorHAnsi" w:cstheme="minorHAnsi"/>
          <w:b/>
          <w:sz w:val="22"/>
          <w:szCs w:val="22"/>
        </w:rPr>
        <w:t>Individual learning plan:</w:t>
      </w:r>
      <w:r w:rsidRPr="0053672C">
        <w:rPr>
          <w:rFonts w:asciiTheme="minorHAnsi" w:hAnsiTheme="minorHAnsi" w:cstheme="minorHAnsi"/>
          <w:sz w:val="22"/>
          <w:szCs w:val="22"/>
        </w:rPr>
        <w:t xml:space="preserve"> trainees should be encouraged to adapt the p.2 of the University ‘learning plan’. The University understands that the standard 3-part lesson, as on p.2 of the proforma, is not the only structure for a lesson. However, it does offer a good starting point for trainees, many of whom can find the process of learning to plan both challenging and time-consuming. As trainees gain experience, competence and confidence, then they will be able (with the support of class teachers and </w:t>
      </w:r>
      <w:r w:rsidR="00E773A0">
        <w:rPr>
          <w:rFonts w:asciiTheme="minorHAnsi" w:hAnsiTheme="minorHAnsi" w:cstheme="minorHAnsi"/>
          <w:sz w:val="22"/>
          <w:szCs w:val="22"/>
        </w:rPr>
        <w:t>General Mentors</w:t>
      </w:r>
      <w:r w:rsidRPr="0053672C">
        <w:rPr>
          <w:rFonts w:asciiTheme="minorHAnsi" w:hAnsiTheme="minorHAnsi" w:cstheme="minorHAnsi"/>
          <w:sz w:val="22"/>
          <w:szCs w:val="22"/>
        </w:rPr>
        <w:t xml:space="preserve">) to adapt the proforma to begin to meet the needs of a range of learning intentions, pupils and contexts </w:t>
      </w:r>
      <w:proofErr w:type="gramStart"/>
      <w:r w:rsidRPr="0053672C">
        <w:rPr>
          <w:rFonts w:asciiTheme="minorHAnsi" w:hAnsiTheme="minorHAnsi" w:cstheme="minorHAnsi"/>
          <w:sz w:val="22"/>
          <w:szCs w:val="22"/>
        </w:rPr>
        <w:t>in order to</w:t>
      </w:r>
      <w:proofErr w:type="gramEnd"/>
      <w:r w:rsidRPr="0053672C">
        <w:rPr>
          <w:rFonts w:asciiTheme="minorHAnsi" w:hAnsiTheme="minorHAnsi" w:cstheme="minorHAnsi"/>
          <w:sz w:val="22"/>
          <w:szCs w:val="22"/>
        </w:rPr>
        <w:t xml:space="preserve"> promote learning. </w:t>
      </w:r>
      <w:r w:rsidRPr="0053672C">
        <w:rPr>
          <w:rFonts w:asciiTheme="minorHAnsi" w:hAnsiTheme="minorHAnsi" w:cstheme="minorHAnsi"/>
          <w:b/>
          <w:sz w:val="22"/>
          <w:szCs w:val="22"/>
        </w:rPr>
        <w:t xml:space="preserve">Weekly planning proforma: </w:t>
      </w:r>
      <w:r w:rsidRPr="0053672C">
        <w:rPr>
          <w:rFonts w:asciiTheme="minorHAnsi" w:hAnsiTheme="minorHAnsi" w:cstheme="minorHAnsi"/>
          <w:sz w:val="22"/>
          <w:szCs w:val="22"/>
        </w:rPr>
        <w:t>Trainees should either use the Warwick weekly planning proforma OR use the school’s proforma, adapting it to ensure it contains the same information as on the Warwick proforma.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75"/>
      </w:tblGrid>
      <w:tr w:rsidR="008B4390" w:rsidRPr="0053672C" w14:paraId="699236A7" w14:textId="77777777" w:rsidTr="00852ECA">
        <w:tc>
          <w:tcPr>
            <w:tcW w:w="9075" w:type="dxa"/>
            <w:shd w:val="clear" w:color="auto" w:fill="D9D9D9"/>
          </w:tcPr>
          <w:p w14:paraId="7324E5D6" w14:textId="77777777" w:rsidR="008B4390" w:rsidRPr="0053672C" w:rsidRDefault="008B4390" w:rsidP="00852ECA">
            <w:pPr>
              <w:widowControl w:val="0"/>
              <w:spacing w:after="120"/>
              <w:jc w:val="both"/>
              <w:rPr>
                <w:rFonts w:asciiTheme="minorHAnsi" w:hAnsiTheme="minorHAnsi" w:cstheme="minorHAnsi"/>
                <w:sz w:val="22"/>
                <w:szCs w:val="22"/>
                <w:lang w:eastAsia="en-US"/>
              </w:rPr>
            </w:pPr>
            <w:r w:rsidRPr="0053672C">
              <w:rPr>
                <w:rFonts w:asciiTheme="minorHAnsi" w:hAnsiTheme="minorHAnsi" w:cstheme="minorHAnsi"/>
                <w:b/>
                <w:sz w:val="22"/>
                <w:szCs w:val="22"/>
                <w:lang w:eastAsia="en-US"/>
              </w:rPr>
              <w:t>THE AIM</w:t>
            </w:r>
            <w:r w:rsidRPr="0053672C">
              <w:rPr>
                <w:rFonts w:asciiTheme="minorHAnsi" w:hAnsiTheme="minorHAnsi" w:cstheme="minorHAnsi"/>
                <w:sz w:val="22"/>
                <w:szCs w:val="22"/>
                <w:lang w:eastAsia="en-US"/>
              </w:rPr>
              <w:t xml:space="preserve"> </w:t>
            </w:r>
            <w:r w:rsidRPr="0053672C">
              <w:rPr>
                <w:rFonts w:asciiTheme="minorHAnsi" w:hAnsiTheme="minorHAnsi" w:cstheme="minorHAnsi"/>
                <w:b/>
                <w:sz w:val="22"/>
                <w:szCs w:val="22"/>
                <w:lang w:eastAsia="en-US"/>
              </w:rPr>
              <w:t>of this developmental approach</w:t>
            </w:r>
            <w:r w:rsidRPr="0053672C">
              <w:rPr>
                <w:rFonts w:asciiTheme="minorHAnsi" w:hAnsiTheme="minorHAnsi" w:cstheme="minorHAnsi"/>
                <w:sz w:val="22"/>
                <w:szCs w:val="22"/>
                <w:lang w:eastAsia="en-US"/>
              </w:rPr>
              <w:t xml:space="preserve"> is to ensure quality provision for pupils enabling pupil progress, whilst at the same time developing the planning skills of new entrants to the profession </w:t>
            </w:r>
            <w:r w:rsidRPr="0053672C">
              <w:rPr>
                <w:rFonts w:asciiTheme="minorHAnsi" w:hAnsiTheme="minorHAnsi" w:cstheme="minorHAnsi"/>
                <w:i/>
                <w:sz w:val="22"/>
                <w:szCs w:val="22"/>
                <w:lang w:eastAsia="en-US"/>
              </w:rPr>
              <w:t>in a sustainable and manageable way.</w:t>
            </w:r>
          </w:p>
        </w:tc>
      </w:tr>
    </w:tbl>
    <w:p w14:paraId="2947A4DF" w14:textId="77777777" w:rsidR="008B4390" w:rsidRPr="0053672C" w:rsidRDefault="008B4390" w:rsidP="008B4390">
      <w:pPr>
        <w:spacing w:after="120"/>
        <w:jc w:val="both"/>
        <w:rPr>
          <w:rFonts w:asciiTheme="minorHAnsi" w:hAnsiTheme="minorHAnsi" w:cstheme="minorHAnsi"/>
          <w:sz w:val="22"/>
          <w:szCs w:val="22"/>
          <w:lang w:eastAsia="en-US"/>
        </w:rPr>
      </w:pPr>
    </w:p>
    <w:p w14:paraId="3C8CD0AF" w14:textId="77777777" w:rsidR="008B4390" w:rsidRPr="0053672C" w:rsidRDefault="008B4390" w:rsidP="00EB51E9">
      <w:pPr>
        <w:numPr>
          <w:ilvl w:val="0"/>
          <w:numId w:val="42"/>
        </w:numPr>
        <w:spacing w:after="120"/>
        <w:ind w:right="857"/>
        <w:jc w:val="both"/>
        <w:rPr>
          <w:rFonts w:asciiTheme="minorHAnsi" w:hAnsiTheme="minorHAnsi" w:cstheme="minorHAnsi"/>
          <w:b/>
          <w:lang w:eastAsia="en-US"/>
        </w:rPr>
      </w:pPr>
      <w:r w:rsidRPr="0053672C">
        <w:rPr>
          <w:rFonts w:asciiTheme="minorHAnsi" w:hAnsiTheme="minorHAnsi" w:cstheme="minorHAnsi"/>
          <w:b/>
          <w:lang w:eastAsia="en-US"/>
        </w:rPr>
        <w:t>Planning sequences of lessons in science and the foundation subjects – developing medium-term planning skills</w:t>
      </w:r>
    </w:p>
    <w:p w14:paraId="012EA2F8" w14:textId="327D05DC" w:rsidR="008B4390" w:rsidRPr="0053672C" w:rsidRDefault="008B4390" w:rsidP="00EB51E9">
      <w:pPr>
        <w:ind w:right="716"/>
        <w:rPr>
          <w:rFonts w:asciiTheme="minorHAnsi" w:hAnsiTheme="minorHAnsi" w:cstheme="minorHAnsi"/>
        </w:rPr>
      </w:pPr>
      <w:r w:rsidRPr="0053672C">
        <w:rPr>
          <w:rFonts w:asciiTheme="minorHAnsi" w:hAnsiTheme="minorHAnsi" w:cstheme="minorHAnsi"/>
          <w:sz w:val="22"/>
          <w:szCs w:val="22"/>
          <w:lang w:eastAsia="en-US"/>
        </w:rPr>
        <w:t xml:space="preserve">Where schools </w:t>
      </w:r>
      <w:proofErr w:type="gramStart"/>
      <w:r w:rsidRPr="0053672C">
        <w:rPr>
          <w:rFonts w:asciiTheme="minorHAnsi" w:hAnsiTheme="minorHAnsi" w:cstheme="minorHAnsi"/>
          <w:sz w:val="22"/>
          <w:szCs w:val="22"/>
          <w:lang w:eastAsia="en-US"/>
        </w:rPr>
        <w:t>are able to</w:t>
      </w:r>
      <w:proofErr w:type="gramEnd"/>
      <w:r w:rsidRPr="0053672C">
        <w:rPr>
          <w:rFonts w:asciiTheme="minorHAnsi" w:hAnsiTheme="minorHAnsi" w:cstheme="minorHAnsi"/>
          <w:sz w:val="22"/>
          <w:szCs w:val="22"/>
          <w:lang w:eastAsia="en-US"/>
        </w:rPr>
        <w:t xml:space="preserve"> offer an opportunity and support for trainees to plan a longer-term sequence of lessons in advance/create a medium-term plan, this will aid trainees understanding of progression and development of their planning skills. We suggest that they use the school’s medium-term planning format. To help trainees achieve a manageable workload, </w:t>
      </w:r>
      <w:r w:rsidR="00E773A0">
        <w:rPr>
          <w:rFonts w:asciiTheme="minorHAnsi" w:hAnsiTheme="minorHAnsi" w:cstheme="minorHAnsi"/>
          <w:sz w:val="22"/>
          <w:szCs w:val="22"/>
          <w:lang w:eastAsia="en-US"/>
        </w:rPr>
        <w:t>General Mentors</w:t>
      </w:r>
      <w:r w:rsidRPr="0053672C">
        <w:rPr>
          <w:rFonts w:asciiTheme="minorHAnsi" w:hAnsiTheme="minorHAnsi" w:cstheme="minorHAnsi"/>
          <w:sz w:val="22"/>
          <w:szCs w:val="22"/>
          <w:lang w:eastAsia="en-US"/>
        </w:rPr>
        <w:t xml:space="preserve"> and class teachers should judge whether and when it might be appropriate for trainees to teach science, computing and foundation subject lessons working from detailed medium-term plans.</w:t>
      </w:r>
    </w:p>
    <w:p w14:paraId="752EABF4" w14:textId="77777777" w:rsidR="008B4390" w:rsidRPr="0053672C" w:rsidRDefault="008B4390" w:rsidP="008B4390">
      <w:pPr>
        <w:numPr>
          <w:ilvl w:val="0"/>
          <w:numId w:val="19"/>
        </w:numPr>
        <w:spacing w:before="120" w:after="120"/>
        <w:ind w:left="357" w:right="-187" w:hanging="357"/>
        <w:jc w:val="both"/>
        <w:rPr>
          <w:rFonts w:asciiTheme="minorHAnsi" w:hAnsiTheme="minorHAnsi" w:cstheme="minorHAnsi"/>
          <w:b/>
          <w:sz w:val="28"/>
          <w:szCs w:val="28"/>
        </w:rPr>
      </w:pPr>
      <w:r w:rsidRPr="0053672C">
        <w:rPr>
          <w:rFonts w:asciiTheme="minorHAnsi" w:hAnsiTheme="minorHAnsi" w:cstheme="minorHAnsi"/>
          <w:b/>
          <w:sz w:val="28"/>
          <w:szCs w:val="28"/>
        </w:rPr>
        <w:t>Assessment of pupils’ learning (TS 2 &amp; 6)</w:t>
      </w:r>
    </w:p>
    <w:p w14:paraId="1A87A1C3" w14:textId="77777777" w:rsidR="008B4390" w:rsidRPr="0053672C" w:rsidRDefault="008B4390" w:rsidP="00EB51E9">
      <w:pPr>
        <w:ind w:left="142" w:right="716"/>
        <w:rPr>
          <w:rFonts w:asciiTheme="minorHAnsi" w:hAnsiTheme="minorHAnsi" w:cstheme="minorHAnsi"/>
          <w:sz w:val="22"/>
          <w:szCs w:val="22"/>
        </w:rPr>
      </w:pPr>
      <w:r w:rsidRPr="0053672C">
        <w:rPr>
          <w:rFonts w:asciiTheme="minorHAnsi" w:hAnsiTheme="minorHAnsi" w:cstheme="minorHAnsi"/>
          <w:sz w:val="22"/>
          <w:szCs w:val="22"/>
        </w:rPr>
        <w:t>On SPRING PLACMENT, trainees should build on their assessment for learning experiences from AUTUMN PLACEMENT, including:</w:t>
      </w:r>
    </w:p>
    <w:p w14:paraId="60556711"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 xml:space="preserve">setting clear objectives and success </w:t>
      </w:r>
      <w:proofErr w:type="gramStart"/>
      <w:r w:rsidRPr="0053672C">
        <w:rPr>
          <w:rFonts w:asciiTheme="minorHAnsi" w:hAnsiTheme="minorHAnsi" w:cstheme="minorHAnsi"/>
          <w:sz w:val="22"/>
          <w:szCs w:val="22"/>
        </w:rPr>
        <w:t>criteria;</w:t>
      </w:r>
      <w:proofErr w:type="gramEnd"/>
    </w:p>
    <w:p w14:paraId="475FDDFA"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 xml:space="preserve">ensuring that objectives and success criteria are shared with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understood by pupils (and co-constructed with pupils, where appropriate</w:t>
      </w:r>
      <w:proofErr w:type="gramStart"/>
      <w:r w:rsidRPr="0053672C">
        <w:rPr>
          <w:rFonts w:asciiTheme="minorHAnsi" w:hAnsiTheme="minorHAnsi" w:cstheme="minorHAnsi"/>
          <w:sz w:val="22"/>
          <w:szCs w:val="22"/>
        </w:rPr>
        <w:t>);</w:t>
      </w:r>
      <w:proofErr w:type="gramEnd"/>
    </w:p>
    <w:p w14:paraId="43D3A1C0"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 xml:space="preserve">assessment of achievement against learning objectives and success criteria by the teacher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by pupils through peer and self-</w:t>
      </w:r>
      <w:proofErr w:type="gramStart"/>
      <w:r w:rsidRPr="0053672C">
        <w:rPr>
          <w:rFonts w:asciiTheme="minorHAnsi" w:hAnsiTheme="minorHAnsi" w:cstheme="minorHAnsi"/>
          <w:sz w:val="22"/>
          <w:szCs w:val="22"/>
        </w:rPr>
        <w:t>assessment;</w:t>
      </w:r>
      <w:proofErr w:type="gramEnd"/>
    </w:p>
    <w:p w14:paraId="28F12C1A"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 xml:space="preserve">providing oral and written feedback and marking according to school </w:t>
      </w:r>
      <w:proofErr w:type="gramStart"/>
      <w:r w:rsidRPr="0053672C">
        <w:rPr>
          <w:rFonts w:asciiTheme="minorHAnsi" w:hAnsiTheme="minorHAnsi" w:cstheme="minorHAnsi"/>
          <w:sz w:val="22"/>
          <w:szCs w:val="22"/>
        </w:rPr>
        <w:t>policy</w:t>
      </w:r>
      <w:proofErr w:type="gramEnd"/>
      <w:r w:rsidRPr="0053672C">
        <w:rPr>
          <w:rFonts w:asciiTheme="minorHAnsi" w:hAnsiTheme="minorHAnsi" w:cstheme="minorHAnsi"/>
          <w:sz w:val="22"/>
          <w:szCs w:val="22"/>
        </w:rPr>
        <w:t xml:space="preserve"> which is </w:t>
      </w:r>
      <w:r w:rsidRPr="0053672C">
        <w:rPr>
          <w:rFonts w:asciiTheme="minorHAnsi" w:hAnsiTheme="minorHAnsi" w:cstheme="minorHAnsi"/>
          <w:b/>
          <w:sz w:val="22"/>
          <w:szCs w:val="22"/>
        </w:rPr>
        <w:t>meaningful, manageable and motivating’</w:t>
      </w:r>
      <w:r w:rsidRPr="0053672C">
        <w:rPr>
          <w:rStyle w:val="FootnoteReference"/>
          <w:rFonts w:asciiTheme="minorHAnsi" w:hAnsiTheme="minorHAnsi" w:cstheme="minorHAnsi"/>
          <w:b/>
        </w:rPr>
        <w:footnoteReference w:id="6"/>
      </w:r>
      <w:r w:rsidRPr="0053672C">
        <w:rPr>
          <w:rFonts w:asciiTheme="minorHAnsi" w:hAnsiTheme="minorHAnsi" w:cstheme="minorHAnsi"/>
          <w:b/>
        </w:rPr>
        <w:t>;</w:t>
      </w:r>
    </w:p>
    <w:p w14:paraId="4735A3C2"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 xml:space="preserve">and, crucially, use of assessment information to inform planning </w:t>
      </w:r>
      <w:r w:rsidRPr="0053672C">
        <w:rPr>
          <w:rFonts w:asciiTheme="minorHAnsi" w:hAnsiTheme="minorHAnsi" w:cstheme="minorHAnsi"/>
          <w:i/>
          <w:sz w:val="22"/>
          <w:szCs w:val="22"/>
        </w:rPr>
        <w:t xml:space="preserve">e.g. </w:t>
      </w:r>
      <w:r w:rsidRPr="0053672C">
        <w:rPr>
          <w:rFonts w:asciiTheme="minorHAnsi" w:hAnsiTheme="minorHAnsi" w:cstheme="minorHAnsi"/>
          <w:i/>
          <w:sz w:val="20"/>
          <w:szCs w:val="20"/>
        </w:rPr>
        <w:t xml:space="preserve">Key information about prior learning recorded in Prior Learning box on ‘learning plan’ and evidence of this influencing the plans e.g. groupings of pupils and/or targeting of support, including adult support; planning interventions; the trainee should be able to explain how their assessments from the previous lesson/session (or from prior learning) have informed </w:t>
      </w:r>
      <w:proofErr w:type="gramStart"/>
      <w:r w:rsidRPr="0053672C">
        <w:rPr>
          <w:rFonts w:asciiTheme="minorHAnsi" w:hAnsiTheme="minorHAnsi" w:cstheme="minorHAnsi"/>
          <w:i/>
          <w:sz w:val="20"/>
          <w:szCs w:val="20"/>
        </w:rPr>
        <w:t>planning;</w:t>
      </w:r>
      <w:proofErr w:type="gramEnd"/>
    </w:p>
    <w:p w14:paraId="6FD819CC" w14:textId="77777777" w:rsidR="008B4390" w:rsidRPr="0053672C" w:rsidRDefault="008B4390" w:rsidP="00EB51E9">
      <w:pPr>
        <w:numPr>
          <w:ilvl w:val="0"/>
          <w:numId w:val="18"/>
        </w:numPr>
        <w:ind w:left="709" w:right="716" w:hanging="283"/>
        <w:rPr>
          <w:rFonts w:asciiTheme="minorHAnsi" w:hAnsiTheme="minorHAnsi" w:cstheme="minorHAnsi"/>
          <w:b/>
          <w:sz w:val="22"/>
          <w:szCs w:val="22"/>
        </w:rPr>
      </w:pPr>
      <w:r w:rsidRPr="0053672C">
        <w:rPr>
          <w:rFonts w:asciiTheme="minorHAnsi" w:hAnsiTheme="minorHAnsi" w:cstheme="minorHAnsi"/>
          <w:sz w:val="22"/>
          <w:szCs w:val="22"/>
        </w:rPr>
        <w:t xml:space="preserve">identifying in planning, clear opportunities for assessment, a range of assessment strategies and </w:t>
      </w:r>
      <w:proofErr w:type="gramStart"/>
      <w:r w:rsidRPr="0053672C">
        <w:rPr>
          <w:rFonts w:asciiTheme="minorHAnsi" w:hAnsiTheme="minorHAnsi" w:cstheme="minorHAnsi"/>
          <w:sz w:val="22"/>
          <w:szCs w:val="22"/>
        </w:rPr>
        <w:t>questions;</w:t>
      </w:r>
      <w:proofErr w:type="gramEnd"/>
    </w:p>
    <w:p w14:paraId="50629C85"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beginning to consider pupils’ progress over time.</w:t>
      </w:r>
    </w:p>
    <w:p w14:paraId="721B8C6E" w14:textId="77777777" w:rsidR="008B4390" w:rsidRPr="0053672C" w:rsidRDefault="008B4390" w:rsidP="008B4390">
      <w:pPr>
        <w:ind w:left="862"/>
        <w:rPr>
          <w:rFonts w:asciiTheme="minorHAnsi" w:hAnsiTheme="minorHAnsi" w:cstheme="minorHAnsi"/>
          <w:sz w:val="22"/>
          <w:szCs w:val="22"/>
        </w:rPr>
      </w:pPr>
    </w:p>
    <w:p w14:paraId="25E74A4E" w14:textId="77777777" w:rsidR="008B4390" w:rsidRPr="0053672C" w:rsidRDefault="008B4390" w:rsidP="00EB51E9">
      <w:pPr>
        <w:ind w:left="142" w:right="857"/>
        <w:rPr>
          <w:rFonts w:asciiTheme="minorHAnsi" w:hAnsiTheme="minorHAnsi" w:cstheme="minorHAnsi"/>
          <w:b/>
          <w:sz w:val="22"/>
          <w:szCs w:val="22"/>
        </w:rPr>
      </w:pPr>
      <w:r w:rsidRPr="0053672C">
        <w:rPr>
          <w:rFonts w:asciiTheme="minorHAnsi" w:hAnsiTheme="minorHAnsi" w:cstheme="minorHAnsi"/>
          <w:b/>
          <w:sz w:val="22"/>
          <w:szCs w:val="22"/>
        </w:rPr>
        <w:t>On SPRING PLACMENT trainees should also extend their assessment skills and understanding by:</w:t>
      </w:r>
    </w:p>
    <w:p w14:paraId="351A4D01" w14:textId="77777777" w:rsidR="008B4390" w:rsidRPr="0053672C" w:rsidRDefault="008B4390" w:rsidP="00EB51E9">
      <w:pPr>
        <w:numPr>
          <w:ilvl w:val="0"/>
          <w:numId w:val="18"/>
        </w:numPr>
        <w:ind w:right="999" w:hanging="436"/>
        <w:rPr>
          <w:rFonts w:asciiTheme="minorHAnsi" w:hAnsiTheme="minorHAnsi" w:cstheme="minorHAnsi"/>
          <w:sz w:val="22"/>
          <w:szCs w:val="22"/>
        </w:rPr>
      </w:pPr>
      <w:r w:rsidRPr="0053672C">
        <w:rPr>
          <w:rFonts w:asciiTheme="minorHAnsi" w:hAnsiTheme="minorHAnsi" w:cstheme="minorHAnsi"/>
          <w:sz w:val="22"/>
          <w:szCs w:val="22"/>
        </w:rPr>
        <w:t>developing greater proficiency in the areas as above, adapted to the new age-</w:t>
      </w:r>
      <w:proofErr w:type="gramStart"/>
      <w:r w:rsidRPr="0053672C">
        <w:rPr>
          <w:rFonts w:asciiTheme="minorHAnsi" w:hAnsiTheme="minorHAnsi" w:cstheme="minorHAnsi"/>
          <w:sz w:val="22"/>
          <w:szCs w:val="22"/>
        </w:rPr>
        <w:t>range;</w:t>
      </w:r>
      <w:proofErr w:type="gramEnd"/>
    </w:p>
    <w:p w14:paraId="4D0901D2" w14:textId="77777777" w:rsidR="008B4390" w:rsidRPr="0053672C" w:rsidRDefault="008B4390" w:rsidP="00EB51E9">
      <w:pPr>
        <w:numPr>
          <w:ilvl w:val="0"/>
          <w:numId w:val="18"/>
        </w:numPr>
        <w:ind w:right="999" w:hanging="436"/>
        <w:rPr>
          <w:rFonts w:asciiTheme="minorHAnsi" w:hAnsiTheme="minorHAnsi" w:cstheme="minorHAnsi"/>
          <w:sz w:val="22"/>
          <w:szCs w:val="22"/>
        </w:rPr>
      </w:pPr>
      <w:r w:rsidRPr="0053672C">
        <w:rPr>
          <w:rFonts w:asciiTheme="minorHAnsi" w:hAnsiTheme="minorHAnsi" w:cstheme="minorHAnsi"/>
          <w:sz w:val="22"/>
          <w:szCs w:val="22"/>
        </w:rPr>
        <w:lastRenderedPageBreak/>
        <w:t xml:space="preserve">developing the ability to </w:t>
      </w:r>
      <w:r w:rsidRPr="0053672C">
        <w:rPr>
          <w:rFonts w:asciiTheme="minorHAnsi" w:hAnsiTheme="minorHAnsi" w:cstheme="minorHAnsi"/>
          <w:i/>
          <w:sz w:val="22"/>
          <w:szCs w:val="22"/>
        </w:rPr>
        <w:t>adapt teaching within the lesson</w:t>
      </w:r>
      <w:r w:rsidRPr="0053672C">
        <w:rPr>
          <w:rFonts w:asciiTheme="minorHAnsi" w:hAnsiTheme="minorHAnsi" w:cstheme="minorHAnsi"/>
          <w:sz w:val="22"/>
          <w:szCs w:val="22"/>
        </w:rPr>
        <w:t xml:space="preserve"> in response to assessment </w:t>
      </w:r>
      <w:proofErr w:type="gramStart"/>
      <w:r w:rsidRPr="0053672C">
        <w:rPr>
          <w:rFonts w:asciiTheme="minorHAnsi" w:hAnsiTheme="minorHAnsi" w:cstheme="minorHAnsi"/>
          <w:sz w:val="22"/>
          <w:szCs w:val="22"/>
        </w:rPr>
        <w:t>information;</w:t>
      </w:r>
      <w:proofErr w:type="gramEnd"/>
    </w:p>
    <w:p w14:paraId="6D97A2B0" w14:textId="77777777" w:rsidR="008B4390" w:rsidRPr="0053672C" w:rsidRDefault="008B4390" w:rsidP="00EB51E9">
      <w:pPr>
        <w:numPr>
          <w:ilvl w:val="0"/>
          <w:numId w:val="18"/>
        </w:numPr>
        <w:ind w:right="999" w:hanging="436"/>
        <w:rPr>
          <w:rFonts w:asciiTheme="minorHAnsi" w:hAnsiTheme="minorHAnsi" w:cstheme="minorHAnsi"/>
          <w:sz w:val="22"/>
          <w:szCs w:val="22"/>
        </w:rPr>
      </w:pPr>
      <w:r w:rsidRPr="0053672C">
        <w:rPr>
          <w:rFonts w:asciiTheme="minorHAnsi" w:hAnsiTheme="minorHAnsi" w:cstheme="minorHAnsi"/>
          <w:sz w:val="22"/>
          <w:szCs w:val="22"/>
        </w:rPr>
        <w:t xml:space="preserve">developing their ability to consider pupil progress over time, using their own record-keeping to help inform decisions which promote pupil </w:t>
      </w:r>
      <w:proofErr w:type="gramStart"/>
      <w:r w:rsidRPr="0053672C">
        <w:rPr>
          <w:rFonts w:asciiTheme="minorHAnsi" w:hAnsiTheme="minorHAnsi" w:cstheme="minorHAnsi"/>
          <w:sz w:val="22"/>
          <w:szCs w:val="22"/>
        </w:rPr>
        <w:t>progress;</w:t>
      </w:r>
      <w:proofErr w:type="gramEnd"/>
    </w:p>
    <w:p w14:paraId="6D492C20" w14:textId="77777777" w:rsidR="008B4390" w:rsidRPr="0053672C" w:rsidRDefault="008B4390" w:rsidP="00EB51E9">
      <w:pPr>
        <w:numPr>
          <w:ilvl w:val="0"/>
          <w:numId w:val="18"/>
        </w:numPr>
        <w:ind w:right="716" w:hanging="436"/>
        <w:rPr>
          <w:rFonts w:asciiTheme="minorHAnsi" w:hAnsiTheme="minorHAnsi" w:cstheme="minorHAnsi"/>
          <w:sz w:val="22"/>
          <w:szCs w:val="22"/>
        </w:rPr>
      </w:pPr>
      <w:r w:rsidRPr="0053672C">
        <w:rPr>
          <w:rFonts w:asciiTheme="minorHAnsi" w:hAnsiTheme="minorHAnsi" w:cstheme="minorHAnsi"/>
          <w:sz w:val="22"/>
          <w:szCs w:val="22"/>
        </w:rPr>
        <w:t>developing familiarity with pupil groups recognised by the school (e.g. SEN, EAL, high performing children, Looked After, Pupil Premium etc.</w:t>
      </w:r>
      <w:proofErr w:type="gramStart"/>
      <w:r w:rsidRPr="0053672C">
        <w:rPr>
          <w:rFonts w:asciiTheme="minorHAnsi" w:hAnsiTheme="minorHAnsi" w:cstheme="minorHAnsi"/>
          <w:sz w:val="22"/>
          <w:szCs w:val="22"/>
        </w:rPr>
        <w:t>);</w:t>
      </w:r>
      <w:proofErr w:type="gramEnd"/>
    </w:p>
    <w:p w14:paraId="2B2EC0EF" w14:textId="77777777" w:rsidR="008B4390" w:rsidRPr="0053672C" w:rsidRDefault="008B4390" w:rsidP="00EB51E9">
      <w:pPr>
        <w:numPr>
          <w:ilvl w:val="0"/>
          <w:numId w:val="18"/>
        </w:numPr>
        <w:ind w:right="999" w:hanging="436"/>
        <w:rPr>
          <w:rFonts w:asciiTheme="minorHAnsi" w:hAnsiTheme="minorHAnsi" w:cstheme="minorHAnsi"/>
          <w:sz w:val="22"/>
          <w:szCs w:val="22"/>
        </w:rPr>
      </w:pPr>
      <w:r w:rsidRPr="0053672C">
        <w:rPr>
          <w:rFonts w:asciiTheme="minorHAnsi" w:hAnsiTheme="minorHAnsi" w:cstheme="minorHAnsi"/>
          <w:sz w:val="22"/>
          <w:szCs w:val="22"/>
        </w:rPr>
        <w:t xml:space="preserve">developing familiarity with how the school tracks the progress of individuals and groups of </w:t>
      </w:r>
      <w:proofErr w:type="gramStart"/>
      <w:r w:rsidRPr="0053672C">
        <w:rPr>
          <w:rFonts w:asciiTheme="minorHAnsi" w:hAnsiTheme="minorHAnsi" w:cstheme="minorHAnsi"/>
          <w:sz w:val="22"/>
          <w:szCs w:val="22"/>
        </w:rPr>
        <w:t>pupils;</w:t>
      </w:r>
      <w:proofErr w:type="gramEnd"/>
    </w:p>
    <w:p w14:paraId="0D2622DA" w14:textId="7F85B0A1" w:rsidR="006C2D6B" w:rsidRPr="00EB51E9" w:rsidRDefault="008B4390" w:rsidP="006C2D6B">
      <w:pPr>
        <w:numPr>
          <w:ilvl w:val="0"/>
          <w:numId w:val="18"/>
        </w:numPr>
        <w:ind w:right="999" w:hanging="436"/>
        <w:rPr>
          <w:rFonts w:asciiTheme="minorHAnsi" w:hAnsiTheme="minorHAnsi" w:cstheme="minorHAnsi"/>
          <w:sz w:val="22"/>
          <w:szCs w:val="22"/>
        </w:rPr>
      </w:pPr>
      <w:r w:rsidRPr="0053672C">
        <w:rPr>
          <w:rFonts w:asciiTheme="minorHAnsi" w:hAnsiTheme="minorHAnsi" w:cstheme="minorHAnsi"/>
          <w:sz w:val="22"/>
          <w:szCs w:val="22"/>
        </w:rPr>
        <w:t>Observing/supporting/participating in pupil progress meetings (as appropriate).</w:t>
      </w:r>
    </w:p>
    <w:p w14:paraId="1143F1C5" w14:textId="77777777" w:rsidR="006C2D6B" w:rsidRDefault="006C2D6B" w:rsidP="006C2D6B">
      <w:pPr>
        <w:rPr>
          <w:rFonts w:asciiTheme="minorHAnsi" w:hAnsiTheme="minorHAnsi" w:cstheme="minorHAnsi"/>
          <w:sz w:val="22"/>
          <w:szCs w:val="22"/>
        </w:rPr>
      </w:pPr>
    </w:p>
    <w:p w14:paraId="60F7C841" w14:textId="77777777" w:rsidR="008B4390" w:rsidRPr="006176BC" w:rsidRDefault="008B4390" w:rsidP="008B4390">
      <w:pPr>
        <w:numPr>
          <w:ilvl w:val="0"/>
          <w:numId w:val="19"/>
        </w:numPr>
        <w:spacing w:before="120" w:after="120"/>
        <w:ind w:left="357" w:right="-187" w:hanging="357"/>
        <w:jc w:val="both"/>
        <w:rPr>
          <w:rFonts w:asciiTheme="minorHAnsi" w:hAnsiTheme="minorHAnsi" w:cstheme="minorHAnsi"/>
          <w:b/>
          <w:sz w:val="28"/>
          <w:szCs w:val="28"/>
        </w:rPr>
      </w:pPr>
      <w:r w:rsidRPr="006176BC">
        <w:rPr>
          <w:rFonts w:asciiTheme="minorHAnsi" w:hAnsiTheme="minorHAnsi" w:cstheme="minorHAnsi"/>
          <w:b/>
          <w:sz w:val="28"/>
          <w:szCs w:val="28"/>
        </w:rPr>
        <w:t>Evaluation (TS 4 &amp; 8)</w:t>
      </w:r>
    </w:p>
    <w:p w14:paraId="1CCA59FB" w14:textId="32DA3420" w:rsidR="008B4390" w:rsidRPr="006176BC" w:rsidRDefault="008B4390" w:rsidP="00EB51E9">
      <w:pPr>
        <w:spacing w:after="120"/>
        <w:ind w:left="142" w:right="716"/>
        <w:jc w:val="both"/>
        <w:rPr>
          <w:rFonts w:asciiTheme="minorHAnsi" w:hAnsiTheme="minorHAnsi" w:cstheme="minorHAnsi"/>
          <w:sz w:val="22"/>
          <w:szCs w:val="22"/>
        </w:rPr>
      </w:pPr>
      <w:r w:rsidRPr="006176BC">
        <w:rPr>
          <w:rFonts w:asciiTheme="minorHAnsi" w:hAnsiTheme="minorHAnsi" w:cstheme="minorHAnsi"/>
          <w:sz w:val="22"/>
          <w:szCs w:val="22"/>
        </w:rPr>
        <w:t xml:space="preserve">Evaluation is a key skill which enables professionals to be able to develop their own practice. At this stage, </w:t>
      </w:r>
      <w:proofErr w:type="gramStart"/>
      <w:r w:rsidRPr="006176BC">
        <w:rPr>
          <w:rFonts w:asciiTheme="minorHAnsi" w:hAnsiTheme="minorHAnsi" w:cstheme="minorHAnsi"/>
          <w:sz w:val="22"/>
          <w:szCs w:val="22"/>
        </w:rPr>
        <w:t>trainees</w:t>
      </w:r>
      <w:proofErr w:type="gramEnd"/>
      <w:r w:rsidRPr="006176BC">
        <w:rPr>
          <w:rFonts w:asciiTheme="minorHAnsi" w:hAnsiTheme="minorHAnsi" w:cstheme="minorHAnsi"/>
          <w:sz w:val="22"/>
          <w:szCs w:val="22"/>
        </w:rPr>
        <w:t xml:space="preserve"> reflect</w:t>
      </w:r>
      <w:r>
        <w:rPr>
          <w:rFonts w:asciiTheme="minorHAnsi" w:hAnsiTheme="minorHAnsi" w:cstheme="minorHAnsi"/>
          <w:sz w:val="22"/>
          <w:szCs w:val="22"/>
        </w:rPr>
        <w:t>ion</w:t>
      </w:r>
      <w:r w:rsidRPr="006176BC">
        <w:rPr>
          <w:rFonts w:asciiTheme="minorHAnsi" w:hAnsiTheme="minorHAnsi" w:cstheme="minorHAnsi"/>
          <w:sz w:val="22"/>
          <w:szCs w:val="22"/>
        </w:rPr>
        <w:t xml:space="preserve"> and evaluat</w:t>
      </w:r>
      <w:r>
        <w:rPr>
          <w:rFonts w:asciiTheme="minorHAnsi" w:hAnsiTheme="minorHAnsi" w:cstheme="minorHAnsi"/>
          <w:sz w:val="22"/>
          <w:szCs w:val="22"/>
        </w:rPr>
        <w:t>ion of</w:t>
      </w:r>
      <w:r w:rsidRPr="006176BC">
        <w:rPr>
          <w:rFonts w:asciiTheme="minorHAnsi" w:hAnsiTheme="minorHAnsi" w:cstheme="minorHAnsi"/>
          <w:sz w:val="22"/>
          <w:szCs w:val="22"/>
        </w:rPr>
        <w:t xml:space="preserve"> their own practice will be supported by coaching and discussion with class teachers, </w:t>
      </w:r>
      <w:r w:rsidR="00E773A0">
        <w:rPr>
          <w:rFonts w:asciiTheme="minorHAnsi" w:hAnsiTheme="minorHAnsi" w:cstheme="minorHAnsi"/>
          <w:sz w:val="22"/>
          <w:szCs w:val="22"/>
        </w:rPr>
        <w:t>General Mentors</w:t>
      </w:r>
      <w:r w:rsidRPr="006176BC">
        <w:rPr>
          <w:rFonts w:asciiTheme="minorHAnsi" w:hAnsiTheme="minorHAnsi" w:cstheme="minorHAnsi"/>
          <w:sz w:val="22"/>
          <w:szCs w:val="22"/>
        </w:rPr>
        <w:t xml:space="preserve"> and </w:t>
      </w:r>
      <w:r w:rsidR="00930C99">
        <w:rPr>
          <w:rFonts w:asciiTheme="minorHAnsi" w:hAnsiTheme="minorHAnsi" w:cstheme="minorHAnsi"/>
          <w:sz w:val="22"/>
          <w:szCs w:val="22"/>
        </w:rPr>
        <w:t>University Lead Mentor</w:t>
      </w:r>
      <w:r w:rsidRPr="006176BC">
        <w:rPr>
          <w:rFonts w:asciiTheme="minorHAnsi" w:hAnsiTheme="minorHAnsi" w:cstheme="minorHAnsi"/>
          <w:sz w:val="22"/>
          <w:szCs w:val="22"/>
        </w:rPr>
        <w:t>s. They should use the evaluation proforma at the end of the Warwick Learning Plan/daily section of the Weekly Plan.</w:t>
      </w:r>
    </w:p>
    <w:p w14:paraId="19EAA909" w14:textId="77777777" w:rsidR="008B4390" w:rsidRPr="006176BC" w:rsidRDefault="008B4390" w:rsidP="00EB51E9">
      <w:pPr>
        <w:ind w:left="142" w:right="716"/>
        <w:jc w:val="both"/>
        <w:rPr>
          <w:rFonts w:asciiTheme="minorHAnsi" w:hAnsiTheme="minorHAnsi" w:cstheme="minorHAnsi"/>
          <w:sz w:val="22"/>
          <w:szCs w:val="22"/>
        </w:rPr>
      </w:pPr>
      <w:r w:rsidRPr="006176BC">
        <w:rPr>
          <w:rFonts w:asciiTheme="minorHAnsi" w:hAnsiTheme="minorHAnsi" w:cstheme="minorHAnsi"/>
          <w:sz w:val="22"/>
          <w:szCs w:val="22"/>
        </w:rPr>
        <w:t>Trainees should:</w:t>
      </w:r>
    </w:p>
    <w:p w14:paraId="5A63703F" w14:textId="77777777" w:rsidR="008B4390" w:rsidRPr="006176BC" w:rsidRDefault="008B4390" w:rsidP="00EB51E9">
      <w:pPr>
        <w:numPr>
          <w:ilvl w:val="0"/>
          <w:numId w:val="43"/>
        </w:numPr>
        <w:ind w:right="716"/>
        <w:jc w:val="both"/>
        <w:rPr>
          <w:rFonts w:asciiTheme="minorHAnsi" w:hAnsiTheme="minorHAnsi" w:cstheme="minorHAnsi"/>
          <w:sz w:val="22"/>
          <w:szCs w:val="22"/>
        </w:rPr>
      </w:pPr>
      <w:r w:rsidRPr="006176BC">
        <w:rPr>
          <w:rFonts w:asciiTheme="minorHAnsi" w:hAnsiTheme="minorHAnsi" w:cstheme="minorHAnsi"/>
          <w:sz w:val="22"/>
          <w:szCs w:val="22"/>
        </w:rPr>
        <w:t xml:space="preserve">assess and record pupils’ learning against their lesson </w:t>
      </w:r>
      <w:proofErr w:type="gramStart"/>
      <w:r w:rsidRPr="006176BC">
        <w:rPr>
          <w:rFonts w:asciiTheme="minorHAnsi" w:hAnsiTheme="minorHAnsi" w:cstheme="minorHAnsi"/>
          <w:sz w:val="22"/>
          <w:szCs w:val="22"/>
        </w:rPr>
        <w:t>objectives;</w:t>
      </w:r>
      <w:proofErr w:type="gramEnd"/>
    </w:p>
    <w:p w14:paraId="33D600A5" w14:textId="77777777" w:rsidR="008B4390" w:rsidRPr="006176BC" w:rsidRDefault="008B4390" w:rsidP="00EB51E9">
      <w:pPr>
        <w:numPr>
          <w:ilvl w:val="0"/>
          <w:numId w:val="43"/>
        </w:numPr>
        <w:ind w:right="716"/>
        <w:jc w:val="both"/>
        <w:rPr>
          <w:rFonts w:asciiTheme="minorHAnsi" w:hAnsiTheme="minorHAnsi" w:cstheme="minorHAnsi"/>
          <w:sz w:val="22"/>
          <w:szCs w:val="22"/>
        </w:rPr>
      </w:pPr>
      <w:r w:rsidRPr="006176BC">
        <w:rPr>
          <w:rFonts w:asciiTheme="minorHAnsi" w:hAnsiTheme="minorHAnsi" w:cstheme="minorHAnsi"/>
          <w:sz w:val="22"/>
          <w:szCs w:val="22"/>
        </w:rPr>
        <w:t xml:space="preserve">use assessment of pupils’ learning to evaluate their </w:t>
      </w:r>
      <w:proofErr w:type="gramStart"/>
      <w:r w:rsidRPr="006176BC">
        <w:rPr>
          <w:rFonts w:asciiTheme="minorHAnsi" w:hAnsiTheme="minorHAnsi" w:cstheme="minorHAnsi"/>
          <w:sz w:val="22"/>
          <w:szCs w:val="22"/>
        </w:rPr>
        <w:t>teaching;</w:t>
      </w:r>
      <w:proofErr w:type="gramEnd"/>
    </w:p>
    <w:p w14:paraId="33E39907" w14:textId="77777777" w:rsidR="008B4390" w:rsidRDefault="008B4390" w:rsidP="00EB51E9">
      <w:pPr>
        <w:numPr>
          <w:ilvl w:val="0"/>
          <w:numId w:val="43"/>
        </w:numPr>
        <w:ind w:right="716"/>
        <w:jc w:val="both"/>
        <w:rPr>
          <w:rFonts w:asciiTheme="minorHAnsi" w:hAnsiTheme="minorHAnsi" w:cstheme="minorHAnsi"/>
          <w:sz w:val="22"/>
          <w:szCs w:val="22"/>
        </w:rPr>
      </w:pPr>
      <w:r w:rsidRPr="006176BC">
        <w:rPr>
          <w:rFonts w:asciiTheme="minorHAnsi" w:hAnsiTheme="minorHAnsi" w:cstheme="minorHAnsi"/>
          <w:sz w:val="22"/>
          <w:szCs w:val="22"/>
        </w:rPr>
        <w:t>evaluate the impact of their teaching on the progress and learning of their pupils.</w:t>
      </w:r>
    </w:p>
    <w:p w14:paraId="6611874B" w14:textId="77777777" w:rsidR="006C2D6B" w:rsidRPr="006176BC" w:rsidRDefault="006C2D6B" w:rsidP="00EB51E9">
      <w:pPr>
        <w:ind w:left="862" w:right="716"/>
        <w:jc w:val="both"/>
        <w:rPr>
          <w:rFonts w:asciiTheme="minorHAnsi" w:hAnsiTheme="minorHAnsi" w:cstheme="minorHAnsi"/>
          <w:sz w:val="22"/>
          <w:szCs w:val="22"/>
        </w:rPr>
      </w:pP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tblGrid>
      <w:tr w:rsidR="008B4390" w:rsidRPr="0053672C" w14:paraId="39C94CB3" w14:textId="77777777" w:rsidTr="00EB51E9">
        <w:trPr>
          <w:trHeight w:val="550"/>
        </w:trPr>
        <w:tc>
          <w:tcPr>
            <w:tcW w:w="8642" w:type="dxa"/>
            <w:shd w:val="clear" w:color="auto" w:fill="D9D9D9"/>
            <w:vAlign w:val="center"/>
          </w:tcPr>
          <w:p w14:paraId="3D726847" w14:textId="77777777" w:rsidR="008B4390" w:rsidRPr="0053672C" w:rsidRDefault="008B4390" w:rsidP="00EB51E9">
            <w:pPr>
              <w:pStyle w:val="Header"/>
              <w:widowControl w:val="0"/>
              <w:tabs>
                <w:tab w:val="clear" w:pos="4153"/>
                <w:tab w:val="clear" w:pos="8306"/>
              </w:tabs>
              <w:ind w:right="716"/>
              <w:jc w:val="center"/>
              <w:rPr>
                <w:rFonts w:asciiTheme="minorHAnsi" w:hAnsiTheme="minorHAnsi" w:cstheme="minorHAnsi"/>
                <w:sz w:val="22"/>
                <w:szCs w:val="22"/>
              </w:rPr>
            </w:pPr>
            <w:r w:rsidRPr="0053672C">
              <w:rPr>
                <w:rFonts w:asciiTheme="minorHAnsi" w:hAnsiTheme="minorHAnsi" w:cstheme="minorHAnsi"/>
                <w:sz w:val="22"/>
                <w:szCs w:val="22"/>
              </w:rPr>
              <w:t>To enable customised use or adaptation, the proformas are available electronically:</w:t>
            </w:r>
          </w:p>
          <w:p w14:paraId="69173140" w14:textId="77777777" w:rsidR="008B4390" w:rsidRPr="0053672C" w:rsidRDefault="008B4390" w:rsidP="00EB51E9">
            <w:pPr>
              <w:pStyle w:val="Header"/>
              <w:widowControl w:val="0"/>
              <w:tabs>
                <w:tab w:val="clear" w:pos="4153"/>
                <w:tab w:val="clear" w:pos="8306"/>
              </w:tabs>
              <w:ind w:right="716"/>
              <w:jc w:val="center"/>
              <w:rPr>
                <w:rFonts w:asciiTheme="minorHAnsi" w:hAnsiTheme="minorHAnsi" w:cstheme="minorHAnsi"/>
                <w:b/>
                <w:sz w:val="22"/>
                <w:szCs w:val="22"/>
              </w:rPr>
            </w:pPr>
            <w:r w:rsidRPr="0053672C">
              <w:rPr>
                <w:rFonts w:asciiTheme="minorHAnsi" w:hAnsiTheme="minorHAnsi" w:cstheme="minorHAnsi"/>
                <w:b/>
                <w:sz w:val="22"/>
                <w:szCs w:val="22"/>
              </w:rPr>
              <w:t xml:space="preserve">Moodle &gt; Professional Practice &gt; Essential Documents </w:t>
            </w:r>
            <w:proofErr w:type="gramStart"/>
            <w:r w:rsidRPr="0053672C">
              <w:rPr>
                <w:rFonts w:asciiTheme="minorHAnsi" w:hAnsiTheme="minorHAnsi" w:cstheme="minorHAnsi"/>
                <w:b/>
                <w:sz w:val="22"/>
                <w:szCs w:val="22"/>
              </w:rPr>
              <w:t>Or</w:t>
            </w:r>
            <w:proofErr w:type="gramEnd"/>
            <w:r>
              <w:rPr>
                <w:rFonts w:asciiTheme="minorHAnsi" w:hAnsiTheme="minorHAnsi" w:cstheme="minorHAnsi"/>
                <w:b/>
                <w:sz w:val="22"/>
                <w:szCs w:val="22"/>
              </w:rPr>
              <w:t xml:space="preserve"> </w:t>
            </w:r>
            <w:r w:rsidRPr="0053672C">
              <w:rPr>
                <w:rFonts w:asciiTheme="minorHAnsi" w:hAnsiTheme="minorHAnsi" w:cstheme="minorHAnsi"/>
                <w:b/>
                <w:sz w:val="22"/>
                <w:szCs w:val="22"/>
              </w:rPr>
              <w:t>Partners’ Intranet</w:t>
            </w:r>
          </w:p>
        </w:tc>
      </w:tr>
    </w:tbl>
    <w:p w14:paraId="100BD36D" w14:textId="77777777" w:rsidR="006C2D6B" w:rsidRDefault="006C2D6B" w:rsidP="00EB51E9">
      <w:pPr>
        <w:spacing w:before="120" w:after="120"/>
        <w:ind w:left="360" w:right="716"/>
        <w:jc w:val="both"/>
        <w:rPr>
          <w:rFonts w:ascii="Arial" w:hAnsi="Arial" w:cs="Arial"/>
          <w:b/>
          <w:sz w:val="28"/>
          <w:szCs w:val="28"/>
        </w:rPr>
      </w:pPr>
    </w:p>
    <w:p w14:paraId="7A9050CE" w14:textId="5F13A773" w:rsidR="008B4390" w:rsidRPr="00FE2F44" w:rsidRDefault="008B4390" w:rsidP="00EB51E9">
      <w:pPr>
        <w:numPr>
          <w:ilvl w:val="0"/>
          <w:numId w:val="19"/>
        </w:numPr>
        <w:spacing w:before="120" w:after="120"/>
        <w:ind w:left="360" w:right="716"/>
        <w:jc w:val="both"/>
        <w:rPr>
          <w:rFonts w:ascii="Arial" w:hAnsi="Arial" w:cs="Arial"/>
          <w:b/>
          <w:sz w:val="28"/>
          <w:szCs w:val="28"/>
        </w:rPr>
      </w:pPr>
      <w:r w:rsidRPr="00FE2F44">
        <w:rPr>
          <w:rFonts w:ascii="Arial" w:hAnsi="Arial" w:cs="Arial"/>
          <w:b/>
          <w:sz w:val="28"/>
          <w:szCs w:val="28"/>
        </w:rPr>
        <w:t>Record-Keeping</w:t>
      </w:r>
      <w:r w:rsidRPr="00FE2F44">
        <w:rPr>
          <w:rFonts w:ascii="Arial" w:hAnsi="Arial" w:cs="Arial"/>
          <w:b/>
          <w:sz w:val="28"/>
          <w:szCs w:val="28"/>
        </w:rPr>
        <w:tab/>
        <w:t>(TS 2 &amp; 6)</w:t>
      </w:r>
    </w:p>
    <w:p w14:paraId="0D78F09D" w14:textId="5ED981A1" w:rsidR="008B4390" w:rsidRPr="00697186" w:rsidRDefault="008B4390" w:rsidP="00EB51E9">
      <w:pPr>
        <w:pStyle w:val="ListParagraph"/>
        <w:spacing w:after="120" w:line="240" w:lineRule="auto"/>
        <w:ind w:left="142" w:right="716"/>
        <w:rPr>
          <w:rFonts w:asciiTheme="minorHAnsi" w:eastAsia="Times New Roman" w:hAnsiTheme="minorHAnsi" w:cstheme="minorHAnsi"/>
        </w:rPr>
      </w:pPr>
      <w:r w:rsidRPr="006432C1">
        <w:rPr>
          <w:rFonts w:asciiTheme="minorHAnsi" w:eastAsia="Times New Roman" w:hAnsiTheme="minorHAnsi" w:cstheme="minorHAnsi"/>
        </w:rPr>
        <w:t>All data collection should have a ‘</w:t>
      </w:r>
      <w:r w:rsidRPr="006432C1">
        <w:rPr>
          <w:rFonts w:asciiTheme="minorHAnsi" w:eastAsia="Times New Roman" w:hAnsiTheme="minorHAnsi" w:cstheme="minorHAnsi"/>
          <w:b/>
        </w:rPr>
        <w:t>clear purpose’</w:t>
      </w:r>
      <w:r w:rsidRPr="006432C1">
        <w:rPr>
          <w:rFonts w:asciiTheme="minorHAnsi" w:eastAsia="Times New Roman" w:hAnsiTheme="minorHAnsi" w:cstheme="minorHAnsi"/>
        </w:rPr>
        <w:t xml:space="preserve"> and ‘</w:t>
      </w:r>
      <w:r w:rsidRPr="006432C1">
        <w:rPr>
          <w:rFonts w:asciiTheme="minorHAnsi" w:eastAsia="Times New Roman" w:hAnsiTheme="minorHAnsi" w:cstheme="minorHAnsi"/>
          <w:b/>
        </w:rPr>
        <w:t>efficient’ process</w:t>
      </w:r>
      <w:r w:rsidRPr="006432C1">
        <w:rPr>
          <w:rFonts w:asciiTheme="minorHAnsi" w:eastAsia="Times New Roman" w:hAnsiTheme="minorHAnsi" w:cstheme="minorHAnsi"/>
        </w:rPr>
        <w:t xml:space="preserve">, with the aim of enhancing </w:t>
      </w:r>
      <w:r w:rsidRPr="006432C1">
        <w:rPr>
          <w:rFonts w:asciiTheme="minorHAnsi" w:eastAsia="Times New Roman" w:hAnsiTheme="minorHAnsi" w:cstheme="minorHAnsi"/>
          <w:b/>
        </w:rPr>
        <w:t xml:space="preserve">‘outcomes for </w:t>
      </w:r>
      <w:proofErr w:type="gramStart"/>
      <w:r w:rsidRPr="006432C1">
        <w:rPr>
          <w:rFonts w:asciiTheme="minorHAnsi" w:eastAsia="Times New Roman" w:hAnsiTheme="minorHAnsi" w:cstheme="minorHAnsi"/>
          <w:b/>
        </w:rPr>
        <w:t>pupils’</w:t>
      </w:r>
      <w:proofErr w:type="gramEnd"/>
      <w:r w:rsidRPr="006432C1">
        <w:rPr>
          <w:rFonts w:asciiTheme="minorHAnsi" w:eastAsia="Times New Roman" w:hAnsiTheme="minorHAnsi" w:cstheme="minorHAnsi"/>
          <w:b/>
        </w:rPr>
        <w:t>.</w:t>
      </w:r>
      <w:r w:rsidRPr="006432C1">
        <w:rPr>
          <w:rStyle w:val="FootnoteReference"/>
          <w:rFonts w:asciiTheme="minorHAnsi" w:eastAsia="Times New Roman" w:hAnsiTheme="minorHAnsi" w:cstheme="minorHAnsi"/>
        </w:rPr>
        <w:footnoteReference w:id="7"/>
      </w:r>
      <w:r>
        <w:rPr>
          <w:rFonts w:asciiTheme="minorHAnsi" w:eastAsia="Times New Roman" w:hAnsiTheme="minorHAnsi" w:cstheme="minorHAnsi"/>
          <w:b/>
        </w:rPr>
        <w:t xml:space="preserve"> </w:t>
      </w:r>
      <w:r w:rsidRPr="006432C1">
        <w:rPr>
          <w:rFonts w:asciiTheme="minorHAnsi" w:hAnsiTheme="minorHAnsi" w:cstheme="minorHAnsi"/>
        </w:rPr>
        <w:t xml:space="preserve">Record-keeping provides the trainee with information to inform planning and can offer evidence to all (trainee, class teacher, Professional Mentor and </w:t>
      </w:r>
      <w:r w:rsidR="00930C99">
        <w:rPr>
          <w:rFonts w:asciiTheme="minorHAnsi" w:hAnsiTheme="minorHAnsi" w:cstheme="minorHAnsi"/>
        </w:rPr>
        <w:t>University Lead Mentor</w:t>
      </w:r>
      <w:r w:rsidRPr="006432C1">
        <w:rPr>
          <w:rFonts w:asciiTheme="minorHAnsi" w:hAnsiTheme="minorHAnsi" w:cstheme="minorHAnsi"/>
        </w:rPr>
        <w:t>) of pupil progress and the trainee’s assessment skills.</w:t>
      </w:r>
    </w:p>
    <w:p w14:paraId="73B38196" w14:textId="77777777" w:rsidR="008B4390" w:rsidRPr="006432C1" w:rsidRDefault="008B4390" w:rsidP="00EB51E9">
      <w:pPr>
        <w:pStyle w:val="Header"/>
        <w:spacing w:after="120"/>
        <w:ind w:left="142" w:right="716"/>
        <w:rPr>
          <w:rFonts w:asciiTheme="minorHAnsi" w:hAnsiTheme="minorHAnsi" w:cstheme="minorHAnsi"/>
          <w:b/>
          <w:sz w:val="22"/>
          <w:szCs w:val="22"/>
        </w:rPr>
      </w:pPr>
      <w:r w:rsidRPr="006432C1">
        <w:rPr>
          <w:rFonts w:asciiTheme="minorHAnsi" w:hAnsiTheme="minorHAnsi" w:cstheme="minorHAnsi"/>
          <w:b/>
          <w:sz w:val="22"/>
          <w:szCs w:val="22"/>
        </w:rPr>
        <w:t>The trainee is expected to keep records of:</w:t>
      </w:r>
    </w:p>
    <w:p w14:paraId="487F4D6E" w14:textId="77777777" w:rsidR="008B4390" w:rsidRPr="006432C1" w:rsidRDefault="008B4390" w:rsidP="00EB51E9">
      <w:pPr>
        <w:pStyle w:val="Header"/>
        <w:numPr>
          <w:ilvl w:val="0"/>
          <w:numId w:val="40"/>
        </w:numPr>
        <w:tabs>
          <w:tab w:val="clear" w:pos="4153"/>
          <w:tab w:val="center" w:pos="567"/>
        </w:tabs>
        <w:ind w:left="499" w:right="716" w:hanging="357"/>
        <w:rPr>
          <w:rFonts w:asciiTheme="minorHAnsi" w:hAnsiTheme="minorHAnsi" w:cstheme="minorHAnsi"/>
          <w:b/>
          <w:sz w:val="22"/>
          <w:szCs w:val="22"/>
        </w:rPr>
      </w:pPr>
      <w:r w:rsidRPr="006432C1">
        <w:rPr>
          <w:rFonts w:asciiTheme="minorHAnsi" w:hAnsiTheme="minorHAnsi" w:cstheme="minorHAnsi"/>
          <w:b/>
          <w:sz w:val="22"/>
          <w:szCs w:val="22"/>
        </w:rPr>
        <w:t xml:space="preserve">Pupils’ achievements against learning objectives </w:t>
      </w:r>
    </w:p>
    <w:p w14:paraId="56CA4B34" w14:textId="77777777" w:rsidR="008B4390" w:rsidRPr="006432C1" w:rsidRDefault="008B4390" w:rsidP="00EB51E9">
      <w:pPr>
        <w:pStyle w:val="Header"/>
        <w:numPr>
          <w:ilvl w:val="0"/>
          <w:numId w:val="12"/>
        </w:numPr>
        <w:tabs>
          <w:tab w:val="clear" w:pos="4153"/>
          <w:tab w:val="clear" w:pos="8306"/>
          <w:tab w:val="center" w:pos="567"/>
          <w:tab w:val="right" w:pos="851"/>
        </w:tabs>
        <w:ind w:left="851" w:right="716" w:hanging="284"/>
        <w:rPr>
          <w:rFonts w:asciiTheme="minorHAnsi" w:hAnsiTheme="minorHAnsi" w:cstheme="minorHAnsi"/>
          <w:sz w:val="22"/>
          <w:szCs w:val="22"/>
        </w:rPr>
      </w:pPr>
      <w:r w:rsidRPr="006432C1">
        <w:rPr>
          <w:rFonts w:asciiTheme="minorHAnsi" w:hAnsiTheme="minorHAnsi" w:cstheme="minorHAnsi"/>
          <w:sz w:val="22"/>
          <w:szCs w:val="22"/>
        </w:rPr>
        <w:t xml:space="preserve">keep records of pupil progress over time for </w:t>
      </w:r>
      <w:r w:rsidRPr="006432C1">
        <w:rPr>
          <w:rFonts w:asciiTheme="minorHAnsi" w:hAnsiTheme="minorHAnsi" w:cstheme="minorHAnsi"/>
          <w:b/>
          <w:sz w:val="22"/>
          <w:szCs w:val="22"/>
        </w:rPr>
        <w:t xml:space="preserve">ALL </w:t>
      </w:r>
      <w:r w:rsidRPr="006432C1">
        <w:rPr>
          <w:rFonts w:asciiTheme="minorHAnsi" w:hAnsiTheme="minorHAnsi" w:cstheme="minorHAnsi"/>
          <w:sz w:val="22"/>
          <w:szCs w:val="22"/>
        </w:rPr>
        <w:t>pupils taught</w:t>
      </w:r>
    </w:p>
    <w:p w14:paraId="29B3E65B" w14:textId="77777777" w:rsidR="008B4390" w:rsidRDefault="008B4390" w:rsidP="00EB51E9">
      <w:pPr>
        <w:pStyle w:val="Header"/>
        <w:numPr>
          <w:ilvl w:val="0"/>
          <w:numId w:val="12"/>
        </w:numPr>
        <w:tabs>
          <w:tab w:val="clear" w:pos="4153"/>
          <w:tab w:val="clear" w:pos="8306"/>
          <w:tab w:val="center" w:pos="567"/>
          <w:tab w:val="right" w:pos="851"/>
        </w:tabs>
        <w:ind w:left="851" w:right="716" w:hanging="284"/>
        <w:rPr>
          <w:rFonts w:asciiTheme="minorHAnsi" w:hAnsiTheme="minorHAnsi" w:cstheme="minorHAnsi"/>
          <w:sz w:val="22"/>
          <w:szCs w:val="22"/>
        </w:rPr>
      </w:pPr>
      <w:r w:rsidRPr="006432C1">
        <w:rPr>
          <w:rFonts w:asciiTheme="minorHAnsi" w:hAnsiTheme="minorHAnsi" w:cstheme="minorHAnsi"/>
          <w:sz w:val="22"/>
          <w:szCs w:val="22"/>
        </w:rPr>
        <w:t xml:space="preserve">these records should be </w:t>
      </w:r>
      <w:r w:rsidRPr="006432C1">
        <w:rPr>
          <w:rFonts w:asciiTheme="minorHAnsi" w:hAnsiTheme="minorHAnsi" w:cstheme="minorHAnsi"/>
          <w:b/>
          <w:i/>
          <w:sz w:val="22"/>
          <w:szCs w:val="22"/>
        </w:rPr>
        <w:t>used</w:t>
      </w:r>
      <w:r w:rsidRPr="006432C1">
        <w:rPr>
          <w:rFonts w:asciiTheme="minorHAnsi" w:hAnsiTheme="minorHAnsi" w:cstheme="minorHAnsi"/>
          <w:sz w:val="22"/>
          <w:szCs w:val="22"/>
        </w:rPr>
        <w:t xml:space="preserve"> to inform planning </w:t>
      </w:r>
      <w:proofErr w:type="gramStart"/>
      <w:r w:rsidRPr="006432C1">
        <w:rPr>
          <w:rFonts w:asciiTheme="minorHAnsi" w:hAnsiTheme="minorHAnsi" w:cstheme="minorHAnsi"/>
          <w:sz w:val="22"/>
          <w:szCs w:val="22"/>
        </w:rPr>
        <w:t>in order to</w:t>
      </w:r>
      <w:proofErr w:type="gramEnd"/>
      <w:r w:rsidRPr="006432C1">
        <w:rPr>
          <w:rFonts w:asciiTheme="minorHAnsi" w:hAnsiTheme="minorHAnsi" w:cstheme="minorHAnsi"/>
          <w:sz w:val="22"/>
          <w:szCs w:val="22"/>
        </w:rPr>
        <w:t xml:space="preserve"> promote pupil progress</w:t>
      </w:r>
    </w:p>
    <w:p w14:paraId="0104000B" w14:textId="77777777" w:rsidR="006C2D6B" w:rsidRPr="006432C1" w:rsidRDefault="006C2D6B" w:rsidP="00EB51E9">
      <w:pPr>
        <w:pStyle w:val="Header"/>
        <w:tabs>
          <w:tab w:val="clear" w:pos="4153"/>
          <w:tab w:val="clear" w:pos="8306"/>
          <w:tab w:val="center" w:pos="567"/>
          <w:tab w:val="right" w:pos="851"/>
        </w:tabs>
        <w:ind w:left="851" w:right="716"/>
        <w:rPr>
          <w:rFonts w:asciiTheme="minorHAnsi" w:hAnsiTheme="minorHAnsi" w:cstheme="minorHAnsi"/>
          <w:sz w:val="22"/>
          <w:szCs w:val="22"/>
        </w:rPr>
      </w:pPr>
    </w:p>
    <w:tbl>
      <w:tblPr>
        <w:tblpPr w:leftFromText="180" w:rightFromText="180" w:vertAnchor="text" w:horzAnchor="margin" w:tblpX="250" w:tblpY="147"/>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8926"/>
      </w:tblGrid>
      <w:tr w:rsidR="008B4390" w:rsidRPr="000A0A04" w14:paraId="5F18CF06" w14:textId="77777777" w:rsidTr="00EB51E9">
        <w:trPr>
          <w:trHeight w:val="126"/>
        </w:trPr>
        <w:tc>
          <w:tcPr>
            <w:tcW w:w="8926" w:type="dxa"/>
            <w:shd w:val="clear" w:color="auto" w:fill="D9D9D9"/>
          </w:tcPr>
          <w:p w14:paraId="7598EA13" w14:textId="77777777" w:rsidR="008B4390" w:rsidRPr="006432C1" w:rsidRDefault="008B4390" w:rsidP="00EB51E9">
            <w:pPr>
              <w:pStyle w:val="Header"/>
              <w:widowControl w:val="0"/>
              <w:tabs>
                <w:tab w:val="clear" w:pos="4153"/>
                <w:tab w:val="center" w:pos="567"/>
              </w:tabs>
              <w:spacing w:before="120" w:after="120"/>
              <w:ind w:right="716"/>
              <w:jc w:val="center"/>
              <w:rPr>
                <w:rFonts w:ascii="Arial" w:hAnsi="Arial" w:cs="Arial"/>
                <w:b/>
                <w:sz w:val="22"/>
                <w:szCs w:val="22"/>
              </w:rPr>
            </w:pPr>
            <w:r w:rsidRPr="006432C1">
              <w:rPr>
                <w:rFonts w:ascii="Arial" w:hAnsi="Arial" w:cs="Arial"/>
                <w:b/>
                <w:sz w:val="22"/>
                <w:szCs w:val="22"/>
              </w:rPr>
              <w:t>Tips to support manageability:</w:t>
            </w:r>
          </w:p>
          <w:p w14:paraId="0658E3E0" w14:textId="77777777" w:rsidR="008B4390" w:rsidRPr="000A0A04" w:rsidRDefault="008B4390" w:rsidP="00EB51E9">
            <w:pPr>
              <w:pStyle w:val="Header"/>
              <w:widowControl w:val="0"/>
              <w:spacing w:after="120"/>
              <w:ind w:left="142" w:right="716"/>
              <w:rPr>
                <w:rFonts w:ascii="Arial" w:hAnsi="Arial" w:cs="Arial"/>
                <w:sz w:val="18"/>
                <w:szCs w:val="18"/>
              </w:rPr>
            </w:pPr>
            <w:r>
              <w:rPr>
                <w:rFonts w:ascii="Arial" w:hAnsi="Arial" w:cs="Arial"/>
                <w:sz w:val="18"/>
                <w:szCs w:val="18"/>
              </w:rPr>
              <w:t>There are a range of ways to ‘</w:t>
            </w:r>
            <w:r w:rsidRPr="000A0A04">
              <w:rPr>
                <w:rFonts w:ascii="Arial" w:hAnsi="Arial" w:cs="Arial"/>
                <w:sz w:val="18"/>
                <w:szCs w:val="18"/>
              </w:rPr>
              <w:t>record’ learning and progress e.g.:</w:t>
            </w:r>
          </w:p>
          <w:p w14:paraId="1B2ABD5A" w14:textId="77777777" w:rsidR="008B4390" w:rsidRPr="000A0A04" w:rsidRDefault="008B4390" w:rsidP="00EB51E9">
            <w:pPr>
              <w:pStyle w:val="Header"/>
              <w:widowControl w:val="0"/>
              <w:numPr>
                <w:ilvl w:val="0"/>
                <w:numId w:val="14"/>
              </w:numPr>
              <w:tabs>
                <w:tab w:val="clear" w:pos="4153"/>
                <w:tab w:val="clear" w:pos="8306"/>
                <w:tab w:val="center" w:pos="709"/>
                <w:tab w:val="right" w:pos="851"/>
              </w:tabs>
              <w:ind w:right="716"/>
              <w:rPr>
                <w:rFonts w:ascii="Arial" w:hAnsi="Arial" w:cs="Arial"/>
                <w:sz w:val="18"/>
                <w:szCs w:val="18"/>
              </w:rPr>
            </w:pPr>
            <w:r w:rsidRPr="000A0A04">
              <w:rPr>
                <w:rFonts w:ascii="Arial" w:hAnsi="Arial" w:cs="Arial"/>
                <w:sz w:val="18"/>
                <w:szCs w:val="18"/>
              </w:rPr>
              <w:t xml:space="preserve">University record-keeping sheets </w:t>
            </w:r>
          </w:p>
          <w:p w14:paraId="51AEE948" w14:textId="77777777" w:rsidR="008B4390" w:rsidRPr="000A0A04" w:rsidRDefault="008B4390" w:rsidP="00EB51E9">
            <w:pPr>
              <w:pStyle w:val="Header"/>
              <w:widowControl w:val="0"/>
              <w:numPr>
                <w:ilvl w:val="0"/>
                <w:numId w:val="14"/>
              </w:numPr>
              <w:tabs>
                <w:tab w:val="clear" w:pos="4153"/>
                <w:tab w:val="clear" w:pos="8306"/>
                <w:tab w:val="center" w:pos="709"/>
                <w:tab w:val="right" w:pos="851"/>
              </w:tabs>
              <w:ind w:left="142" w:right="716" w:firstLine="284"/>
              <w:rPr>
                <w:rFonts w:ascii="Arial" w:hAnsi="Arial" w:cs="Arial"/>
                <w:sz w:val="18"/>
                <w:szCs w:val="18"/>
              </w:rPr>
            </w:pPr>
            <w:r w:rsidRPr="000A0A04">
              <w:rPr>
                <w:rFonts w:ascii="Arial" w:hAnsi="Arial" w:cs="Arial"/>
                <w:sz w:val="18"/>
                <w:szCs w:val="18"/>
              </w:rPr>
              <w:t xml:space="preserve">Marking against objectives </w:t>
            </w:r>
          </w:p>
          <w:p w14:paraId="3E3842DA" w14:textId="77777777" w:rsidR="008B4390" w:rsidRPr="000A0A04" w:rsidRDefault="008B4390" w:rsidP="00EB51E9">
            <w:pPr>
              <w:pStyle w:val="Header"/>
              <w:widowControl w:val="0"/>
              <w:numPr>
                <w:ilvl w:val="0"/>
                <w:numId w:val="14"/>
              </w:numPr>
              <w:tabs>
                <w:tab w:val="clear" w:pos="4153"/>
                <w:tab w:val="clear" w:pos="8306"/>
                <w:tab w:val="center" w:pos="709"/>
                <w:tab w:val="right" w:pos="851"/>
              </w:tabs>
              <w:ind w:left="142" w:right="716" w:firstLine="284"/>
              <w:rPr>
                <w:rFonts w:ascii="Arial" w:hAnsi="Arial" w:cs="Arial"/>
                <w:sz w:val="18"/>
                <w:szCs w:val="18"/>
              </w:rPr>
            </w:pPr>
            <w:r w:rsidRPr="000A0A04">
              <w:rPr>
                <w:rFonts w:ascii="Arial" w:hAnsi="Arial" w:cs="Arial"/>
                <w:sz w:val="18"/>
                <w:szCs w:val="18"/>
              </w:rPr>
              <w:t>Post-it notes of observations</w:t>
            </w:r>
          </w:p>
          <w:p w14:paraId="0F697AEB" w14:textId="77777777" w:rsidR="008B4390" w:rsidRPr="000A0A04" w:rsidRDefault="008B4390" w:rsidP="00EB51E9">
            <w:pPr>
              <w:pStyle w:val="Header"/>
              <w:widowControl w:val="0"/>
              <w:numPr>
                <w:ilvl w:val="0"/>
                <w:numId w:val="14"/>
              </w:numPr>
              <w:tabs>
                <w:tab w:val="clear" w:pos="4153"/>
                <w:tab w:val="clear" w:pos="8306"/>
                <w:tab w:val="center" w:pos="709"/>
                <w:tab w:val="right" w:pos="851"/>
              </w:tabs>
              <w:ind w:left="142" w:right="716" w:firstLine="284"/>
              <w:rPr>
                <w:rFonts w:ascii="Arial" w:hAnsi="Arial" w:cs="Arial"/>
                <w:sz w:val="18"/>
                <w:szCs w:val="18"/>
              </w:rPr>
            </w:pPr>
            <w:r w:rsidRPr="000A0A04">
              <w:rPr>
                <w:rFonts w:ascii="Arial" w:hAnsi="Arial" w:cs="Arial"/>
                <w:sz w:val="18"/>
                <w:szCs w:val="18"/>
              </w:rPr>
              <w:t>Annotated photos (check school policy on photos)</w:t>
            </w:r>
          </w:p>
          <w:p w14:paraId="5C9D350E" w14:textId="77777777" w:rsidR="008B4390" w:rsidRPr="000A0A04" w:rsidRDefault="008B4390" w:rsidP="00EB51E9">
            <w:pPr>
              <w:pStyle w:val="Header"/>
              <w:widowControl w:val="0"/>
              <w:numPr>
                <w:ilvl w:val="0"/>
                <w:numId w:val="14"/>
              </w:numPr>
              <w:tabs>
                <w:tab w:val="clear" w:pos="4153"/>
                <w:tab w:val="clear" w:pos="8306"/>
                <w:tab w:val="center" w:pos="709"/>
                <w:tab w:val="right" w:pos="851"/>
              </w:tabs>
              <w:ind w:left="142" w:right="716" w:firstLine="284"/>
              <w:rPr>
                <w:rFonts w:ascii="Arial" w:hAnsi="Arial" w:cs="Arial"/>
                <w:sz w:val="18"/>
                <w:szCs w:val="18"/>
              </w:rPr>
            </w:pPr>
            <w:r w:rsidRPr="000A0A04">
              <w:rPr>
                <w:rFonts w:ascii="Arial" w:hAnsi="Arial" w:cs="Arial"/>
                <w:sz w:val="18"/>
                <w:szCs w:val="18"/>
              </w:rPr>
              <w:t xml:space="preserve">School record-keeping sheets </w:t>
            </w:r>
          </w:p>
          <w:p w14:paraId="16092FF5" w14:textId="77777777" w:rsidR="008B4390" w:rsidRPr="000A0A04" w:rsidRDefault="008B4390" w:rsidP="00EB51E9">
            <w:pPr>
              <w:pStyle w:val="Header"/>
              <w:widowControl w:val="0"/>
              <w:numPr>
                <w:ilvl w:val="0"/>
                <w:numId w:val="14"/>
              </w:numPr>
              <w:tabs>
                <w:tab w:val="clear" w:pos="4153"/>
                <w:tab w:val="clear" w:pos="8306"/>
                <w:tab w:val="center" w:pos="709"/>
                <w:tab w:val="right" w:pos="851"/>
              </w:tabs>
              <w:ind w:left="142" w:right="716" w:firstLine="284"/>
              <w:rPr>
                <w:rFonts w:ascii="Arial" w:hAnsi="Arial" w:cs="Arial"/>
                <w:sz w:val="18"/>
                <w:szCs w:val="18"/>
              </w:rPr>
            </w:pPr>
            <w:r w:rsidRPr="000A0A04">
              <w:rPr>
                <w:rFonts w:ascii="Arial" w:hAnsi="Arial" w:cs="Arial"/>
                <w:sz w:val="18"/>
                <w:szCs w:val="18"/>
              </w:rPr>
              <w:t>Records of personal development</w:t>
            </w:r>
            <w:r>
              <w:rPr>
                <w:rFonts w:ascii="Arial" w:hAnsi="Arial" w:cs="Arial"/>
                <w:sz w:val="18"/>
                <w:szCs w:val="18"/>
              </w:rPr>
              <w:t>,</w:t>
            </w:r>
            <w:r w:rsidRPr="000A0A04">
              <w:rPr>
                <w:rFonts w:ascii="Arial" w:hAnsi="Arial" w:cs="Arial"/>
                <w:sz w:val="18"/>
                <w:szCs w:val="18"/>
              </w:rPr>
              <w:t xml:space="preserve"> behaviour and wellbeing.</w:t>
            </w:r>
          </w:p>
          <w:p w14:paraId="7981839F" w14:textId="77777777" w:rsidR="008B4390" w:rsidRPr="000A0A04" w:rsidRDefault="008B4390" w:rsidP="00EB51E9">
            <w:pPr>
              <w:pStyle w:val="Header"/>
              <w:widowControl w:val="0"/>
              <w:tabs>
                <w:tab w:val="clear" w:pos="4153"/>
                <w:tab w:val="clear" w:pos="8306"/>
                <w:tab w:val="center" w:pos="709"/>
                <w:tab w:val="right" w:pos="851"/>
              </w:tabs>
              <w:ind w:right="716"/>
              <w:rPr>
                <w:rFonts w:ascii="Arial" w:hAnsi="Arial" w:cs="Arial"/>
                <w:sz w:val="18"/>
                <w:szCs w:val="18"/>
              </w:rPr>
            </w:pPr>
          </w:p>
          <w:p w14:paraId="78A35EBF" w14:textId="77777777" w:rsidR="008B4390" w:rsidRPr="000A0A04" w:rsidRDefault="008B4390" w:rsidP="00EB51E9">
            <w:pPr>
              <w:pStyle w:val="Header"/>
              <w:widowControl w:val="0"/>
              <w:tabs>
                <w:tab w:val="clear" w:pos="4153"/>
                <w:tab w:val="clear" w:pos="8306"/>
                <w:tab w:val="center" w:pos="709"/>
                <w:tab w:val="right" w:pos="851"/>
              </w:tabs>
              <w:spacing w:after="120"/>
              <w:ind w:left="142" w:right="716"/>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w:t>
            </w:r>
            <w:proofErr w:type="gramStart"/>
            <w:r w:rsidRPr="000A0A04">
              <w:rPr>
                <w:rFonts w:ascii="Arial" w:hAnsi="Arial" w:cs="Arial"/>
                <w:sz w:val="18"/>
                <w:szCs w:val="18"/>
              </w:rPr>
              <w:t>As long as</w:t>
            </w:r>
            <w:proofErr w:type="gramEnd"/>
            <w:r w:rsidRPr="000A0A04">
              <w:rPr>
                <w:rFonts w:ascii="Arial" w:hAnsi="Arial" w:cs="Arial"/>
                <w:sz w:val="18"/>
                <w:szCs w:val="18"/>
              </w:rPr>
              <w:t xml:space="preserve"> they are legible, they are fine.</w:t>
            </w:r>
          </w:p>
          <w:p w14:paraId="2E76CC7C" w14:textId="77777777" w:rsidR="008B4390" w:rsidRPr="006432C1" w:rsidRDefault="008B4390" w:rsidP="00EB51E9">
            <w:pPr>
              <w:pStyle w:val="Header"/>
              <w:widowControl w:val="0"/>
              <w:tabs>
                <w:tab w:val="center" w:pos="567"/>
              </w:tabs>
              <w:spacing w:after="120"/>
              <w:ind w:left="142" w:right="716"/>
              <w:rPr>
                <w:rFonts w:ascii="Arial" w:hAnsi="Arial" w:cs="Arial"/>
                <w:sz w:val="18"/>
                <w:szCs w:val="18"/>
              </w:rPr>
            </w:pPr>
            <w:r>
              <w:rPr>
                <w:rFonts w:ascii="Arial" w:hAnsi="Arial" w:cs="Arial"/>
                <w:sz w:val="18"/>
                <w:szCs w:val="18"/>
              </w:rPr>
              <w:t xml:space="preserve">The </w:t>
            </w:r>
            <w:r w:rsidRPr="006432C1">
              <w:rPr>
                <w:rFonts w:ascii="Arial" w:hAnsi="Arial" w:cs="Arial"/>
                <w:b/>
                <w:bCs/>
                <w:sz w:val="18"/>
                <w:szCs w:val="18"/>
              </w:rPr>
              <w:t>Core Content Framework</w:t>
            </w:r>
            <w:r>
              <w:rPr>
                <w:rStyle w:val="FootnoteReference"/>
                <w:rFonts w:ascii="Arial" w:hAnsi="Arial" w:cs="Arial"/>
                <w:b/>
                <w:bCs/>
                <w:sz w:val="18"/>
                <w:szCs w:val="18"/>
              </w:rPr>
              <w:footnoteReference w:id="8"/>
            </w:r>
            <w:r>
              <w:rPr>
                <w:rFonts w:ascii="Arial" w:hAnsi="Arial" w:cs="Arial"/>
                <w:sz w:val="18"/>
                <w:szCs w:val="18"/>
              </w:rPr>
              <w:t xml:space="preserve"> suggests trainees should learn how to m</w:t>
            </w:r>
            <w:r w:rsidRPr="006432C1">
              <w:rPr>
                <w:rFonts w:ascii="Arial" w:hAnsi="Arial" w:cs="Arial"/>
                <w:sz w:val="18"/>
                <w:szCs w:val="18"/>
              </w:rPr>
              <w:t>ake marking manageable and effective, by:</w:t>
            </w:r>
          </w:p>
          <w:p w14:paraId="1E8F77B5" w14:textId="77777777" w:rsidR="008B4390" w:rsidRDefault="008B4390" w:rsidP="00EB51E9">
            <w:pPr>
              <w:pStyle w:val="Header"/>
              <w:widowControl w:val="0"/>
              <w:numPr>
                <w:ilvl w:val="0"/>
                <w:numId w:val="14"/>
              </w:numPr>
              <w:tabs>
                <w:tab w:val="center" w:pos="567"/>
              </w:tabs>
              <w:ind w:right="716"/>
              <w:rPr>
                <w:rFonts w:ascii="Arial" w:hAnsi="Arial" w:cs="Arial"/>
                <w:sz w:val="18"/>
                <w:szCs w:val="18"/>
              </w:rPr>
            </w:pPr>
            <w:r w:rsidRPr="006432C1">
              <w:rPr>
                <w:rFonts w:ascii="Arial" w:hAnsi="Arial" w:cs="Arial"/>
                <w:sz w:val="18"/>
                <w:szCs w:val="18"/>
              </w:rPr>
              <w:t>Receiving clear, consistent and effective mentoring in how to record data only when it is useful for improving pupil outcomes.</w:t>
            </w:r>
          </w:p>
          <w:p w14:paraId="00F01940" w14:textId="77777777" w:rsidR="008B4390" w:rsidRDefault="008B4390" w:rsidP="00EB51E9">
            <w:pPr>
              <w:pStyle w:val="Header"/>
              <w:widowControl w:val="0"/>
              <w:numPr>
                <w:ilvl w:val="0"/>
                <w:numId w:val="14"/>
              </w:numPr>
              <w:tabs>
                <w:tab w:val="center" w:pos="567"/>
              </w:tabs>
              <w:ind w:right="716"/>
              <w:rPr>
                <w:rFonts w:ascii="Arial" w:hAnsi="Arial" w:cs="Arial"/>
                <w:sz w:val="18"/>
                <w:szCs w:val="18"/>
              </w:rPr>
            </w:pPr>
            <w:r w:rsidRPr="006432C1">
              <w:rPr>
                <w:rFonts w:ascii="Arial" w:hAnsi="Arial" w:cs="Arial"/>
                <w:sz w:val="18"/>
                <w:szCs w:val="18"/>
              </w:rPr>
              <w:t xml:space="preserve">Discussing and analysing with expert colleagues how to identify efficient approaches to marking and alternative approaches to providing feedback (e.g. using whole class </w:t>
            </w:r>
            <w:r w:rsidRPr="006432C1">
              <w:rPr>
                <w:rFonts w:ascii="Arial" w:hAnsi="Arial" w:cs="Arial"/>
                <w:sz w:val="18"/>
                <w:szCs w:val="18"/>
              </w:rPr>
              <w:lastRenderedPageBreak/>
              <w:t>feedback</w:t>
            </w:r>
            <w:r>
              <w:t xml:space="preserve"> </w:t>
            </w:r>
            <w:r w:rsidRPr="006432C1">
              <w:rPr>
                <w:rFonts w:ascii="Arial" w:hAnsi="Arial" w:cs="Arial"/>
                <w:sz w:val="18"/>
                <w:szCs w:val="18"/>
              </w:rPr>
              <w:t>or well</w:t>
            </w:r>
            <w:r>
              <w:rPr>
                <w:rFonts w:ascii="Arial" w:hAnsi="Arial" w:cs="Arial"/>
                <w:sz w:val="18"/>
                <w:szCs w:val="18"/>
              </w:rPr>
              <w:t xml:space="preserve"> </w:t>
            </w:r>
            <w:r w:rsidRPr="006432C1">
              <w:rPr>
                <w:rFonts w:ascii="Arial" w:hAnsi="Arial" w:cs="Arial"/>
                <w:sz w:val="18"/>
                <w:szCs w:val="18"/>
              </w:rPr>
              <w:t>supported peer- and self-assessment) and deconstructing this approach</w:t>
            </w:r>
          </w:p>
          <w:p w14:paraId="16054C19" w14:textId="77777777" w:rsidR="008B4390" w:rsidRPr="006432C1" w:rsidRDefault="008B4390" w:rsidP="00EB51E9">
            <w:pPr>
              <w:pStyle w:val="Header"/>
              <w:widowControl w:val="0"/>
              <w:numPr>
                <w:ilvl w:val="0"/>
                <w:numId w:val="14"/>
              </w:numPr>
              <w:tabs>
                <w:tab w:val="center" w:pos="567"/>
              </w:tabs>
              <w:ind w:right="716"/>
              <w:rPr>
                <w:rFonts w:ascii="Arial" w:hAnsi="Arial" w:cs="Arial"/>
                <w:sz w:val="18"/>
                <w:szCs w:val="18"/>
              </w:rPr>
            </w:pPr>
            <w:r w:rsidRPr="006432C1">
              <w:rPr>
                <w:rFonts w:ascii="Arial" w:hAnsi="Arial" w:cs="Arial"/>
                <w:sz w:val="18"/>
                <w:szCs w:val="18"/>
              </w:rPr>
              <w:t>Using verbal feedback during lessons in place of written feedback after lessons where possible</w:t>
            </w:r>
          </w:p>
          <w:p w14:paraId="64451620" w14:textId="77777777" w:rsidR="008B4390" w:rsidRPr="006432C1" w:rsidRDefault="008B4390" w:rsidP="00EB51E9">
            <w:pPr>
              <w:pStyle w:val="Header"/>
              <w:widowControl w:val="0"/>
              <w:numPr>
                <w:ilvl w:val="0"/>
                <w:numId w:val="14"/>
              </w:numPr>
              <w:tabs>
                <w:tab w:val="center" w:pos="567"/>
              </w:tabs>
              <w:ind w:right="716"/>
              <w:rPr>
                <w:rFonts w:ascii="Arial" w:hAnsi="Arial" w:cs="Arial"/>
                <w:sz w:val="18"/>
                <w:szCs w:val="18"/>
              </w:rPr>
            </w:pPr>
            <w:r w:rsidRPr="006432C1">
              <w:rPr>
                <w:rFonts w:ascii="Arial" w:hAnsi="Arial" w:cs="Arial"/>
                <w:sz w:val="18"/>
                <w:szCs w:val="18"/>
              </w:rPr>
              <w:t>Reducing the opportunity cost of marking (e.g. by using abbreviations and codes in written feedback).</w:t>
            </w:r>
          </w:p>
          <w:p w14:paraId="496EB40F" w14:textId="77777777" w:rsidR="008B4390" w:rsidRPr="006432C1" w:rsidRDefault="008B4390" w:rsidP="00EB51E9">
            <w:pPr>
              <w:pStyle w:val="Header"/>
              <w:widowControl w:val="0"/>
              <w:numPr>
                <w:ilvl w:val="0"/>
                <w:numId w:val="14"/>
              </w:numPr>
              <w:tabs>
                <w:tab w:val="center" w:pos="567"/>
              </w:tabs>
              <w:spacing w:after="60"/>
              <w:ind w:left="714" w:right="716" w:hanging="357"/>
              <w:rPr>
                <w:rFonts w:ascii="Arial" w:hAnsi="Arial" w:cs="Arial"/>
                <w:sz w:val="18"/>
                <w:szCs w:val="18"/>
              </w:rPr>
            </w:pPr>
            <w:r w:rsidRPr="006432C1">
              <w:rPr>
                <w:rFonts w:ascii="Arial" w:hAnsi="Arial" w:cs="Arial"/>
                <w:sz w:val="18"/>
                <w:szCs w:val="18"/>
              </w:rPr>
              <w:t>Prioritising the highlighting of errors related to misunderstandings, rather than careless mistakes when marking.</w:t>
            </w:r>
          </w:p>
          <w:p w14:paraId="36FE914C" w14:textId="77777777" w:rsidR="008B4390" w:rsidRPr="000A0A04" w:rsidRDefault="008B4390" w:rsidP="00EB51E9">
            <w:pPr>
              <w:pStyle w:val="Header"/>
              <w:widowControl w:val="0"/>
              <w:tabs>
                <w:tab w:val="clear" w:pos="4153"/>
                <w:tab w:val="center" w:pos="567"/>
              </w:tabs>
              <w:spacing w:after="120"/>
              <w:ind w:right="716"/>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r>
              <w:rPr>
                <w:rFonts w:ascii="Arial" w:hAnsi="Arial" w:cs="Arial"/>
                <w:sz w:val="18"/>
                <w:szCs w:val="18"/>
              </w:rPr>
              <w:t xml:space="preserve"> i.e. are these strategies manageable and meaningful.</w:t>
            </w:r>
          </w:p>
        </w:tc>
      </w:tr>
    </w:tbl>
    <w:p w14:paraId="10220323" w14:textId="77777777" w:rsidR="006C2D6B" w:rsidRDefault="006C2D6B" w:rsidP="00EB51E9">
      <w:pPr>
        <w:pStyle w:val="Header"/>
        <w:tabs>
          <w:tab w:val="clear" w:pos="4153"/>
          <w:tab w:val="center" w:pos="567"/>
        </w:tabs>
        <w:ind w:left="499" w:right="716"/>
        <w:rPr>
          <w:rFonts w:asciiTheme="minorHAnsi" w:hAnsiTheme="minorHAnsi" w:cstheme="minorHAnsi"/>
          <w:b/>
          <w:sz w:val="22"/>
          <w:szCs w:val="22"/>
        </w:rPr>
      </w:pPr>
    </w:p>
    <w:p w14:paraId="55CAFEC8" w14:textId="540CF50E" w:rsidR="008B4390" w:rsidRPr="006C2D6B" w:rsidRDefault="008B4390" w:rsidP="00EB51E9">
      <w:pPr>
        <w:pStyle w:val="Header"/>
        <w:numPr>
          <w:ilvl w:val="0"/>
          <w:numId w:val="40"/>
        </w:numPr>
        <w:tabs>
          <w:tab w:val="clear" w:pos="4153"/>
          <w:tab w:val="center" w:pos="567"/>
        </w:tabs>
        <w:ind w:left="499" w:right="716" w:hanging="357"/>
        <w:rPr>
          <w:rFonts w:asciiTheme="minorHAnsi" w:hAnsiTheme="minorHAnsi" w:cstheme="minorHAnsi"/>
          <w:b/>
          <w:sz w:val="22"/>
          <w:szCs w:val="22"/>
        </w:rPr>
      </w:pPr>
      <w:r w:rsidRPr="006C2D6B">
        <w:rPr>
          <w:rFonts w:asciiTheme="minorHAnsi" w:hAnsiTheme="minorHAnsi" w:cstheme="minorHAnsi"/>
          <w:b/>
          <w:sz w:val="22"/>
          <w:szCs w:val="22"/>
        </w:rPr>
        <w:t>Pupil Profiles</w:t>
      </w:r>
    </w:p>
    <w:p w14:paraId="679D242F" w14:textId="77777777" w:rsidR="008B4390" w:rsidRDefault="008B4390" w:rsidP="00EB51E9">
      <w:pPr>
        <w:pStyle w:val="Header"/>
        <w:tabs>
          <w:tab w:val="clear" w:pos="4153"/>
          <w:tab w:val="clear" w:pos="8306"/>
          <w:tab w:val="center" w:pos="567"/>
          <w:tab w:val="right" w:pos="851"/>
        </w:tabs>
        <w:ind w:left="502" w:right="716"/>
        <w:rPr>
          <w:rFonts w:asciiTheme="minorHAnsi" w:hAnsiTheme="minorHAnsi" w:cstheme="minorHAnsi"/>
          <w:sz w:val="22"/>
          <w:szCs w:val="22"/>
        </w:rPr>
      </w:pPr>
      <w:r>
        <w:rPr>
          <w:rFonts w:asciiTheme="minorHAnsi" w:hAnsiTheme="minorHAnsi" w:cstheme="minorHAnsi"/>
          <w:sz w:val="22"/>
          <w:szCs w:val="22"/>
        </w:rPr>
        <w:t xml:space="preserve">It is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Your SEND Inclusion Enhancement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w:t>
      </w:r>
      <w:proofErr w:type="gramStart"/>
      <w:r>
        <w:rPr>
          <w:rFonts w:asciiTheme="minorHAnsi" w:hAnsiTheme="minorHAnsi" w:cstheme="minorHAnsi"/>
          <w:sz w:val="22"/>
          <w:szCs w:val="22"/>
        </w:rPr>
        <w:t>in order to</w:t>
      </w:r>
      <w:proofErr w:type="gramEnd"/>
      <w:r>
        <w:rPr>
          <w:rFonts w:asciiTheme="minorHAnsi" w:hAnsiTheme="minorHAnsi" w:cstheme="minorHAnsi"/>
          <w:sz w:val="22"/>
          <w:szCs w:val="22"/>
        </w:rPr>
        <w:t xml:space="preserve"> support high quality </w:t>
      </w:r>
      <w:r w:rsidRPr="0054674F">
        <w:rPr>
          <w:rFonts w:asciiTheme="minorHAnsi" w:hAnsiTheme="minorHAnsi" w:cstheme="minorHAnsi"/>
          <w:b/>
          <w:bCs/>
          <w:sz w:val="22"/>
          <w:szCs w:val="22"/>
        </w:rPr>
        <w:t>adaptive teaching.</w:t>
      </w:r>
    </w:p>
    <w:p w14:paraId="1281FDA3" w14:textId="77777777" w:rsidR="008B4390" w:rsidRPr="0003130A" w:rsidRDefault="008B4390" w:rsidP="00EB51E9">
      <w:pPr>
        <w:pStyle w:val="Header"/>
        <w:tabs>
          <w:tab w:val="clear" w:pos="4153"/>
          <w:tab w:val="center" w:pos="567"/>
        </w:tabs>
        <w:ind w:right="716"/>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67"/>
      </w:tblGrid>
      <w:tr w:rsidR="008B4390" w:rsidRPr="000A0A04" w14:paraId="5CB1B4BE" w14:textId="77777777" w:rsidTr="00EB51E9">
        <w:trPr>
          <w:trHeight w:val="132"/>
        </w:trPr>
        <w:tc>
          <w:tcPr>
            <w:tcW w:w="9067" w:type="dxa"/>
            <w:shd w:val="clear" w:color="auto" w:fill="D9D9D9"/>
          </w:tcPr>
          <w:p w14:paraId="1FEC1289" w14:textId="77777777" w:rsidR="008B4390" w:rsidRPr="000A0A04" w:rsidRDefault="008B4390" w:rsidP="00852ECA">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3E8FCDB6" w14:textId="77777777" w:rsidR="008B4390" w:rsidRPr="000A0A04" w:rsidRDefault="008B4390" w:rsidP="00852ECA">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 xml:space="preserve">Consult class teachers for initial information about </w:t>
            </w:r>
            <w:proofErr w:type="gramStart"/>
            <w:r w:rsidRPr="000A0A04">
              <w:rPr>
                <w:rFonts w:ascii="Arial" w:hAnsi="Arial" w:cs="Arial"/>
                <w:sz w:val="18"/>
                <w:szCs w:val="18"/>
              </w:rPr>
              <w:t>pupils;</w:t>
            </w:r>
            <w:proofErr w:type="gramEnd"/>
          </w:p>
          <w:p w14:paraId="2DD3A4F2" w14:textId="77777777" w:rsidR="008B4390" w:rsidRPr="000A0A04" w:rsidRDefault="008B4390" w:rsidP="00852ECA">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e.g.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w:t>
            </w:r>
            <w:proofErr w:type="gramStart"/>
            <w:r w:rsidRPr="000A0A04">
              <w:rPr>
                <w:rFonts w:ascii="Arial" w:hAnsi="Arial" w:cs="Arial"/>
                <w:sz w:val="18"/>
                <w:szCs w:val="18"/>
              </w:rPr>
              <w:t>etc.;</w:t>
            </w:r>
            <w:proofErr w:type="gramEnd"/>
          </w:p>
          <w:p w14:paraId="2B6BABFC" w14:textId="77777777" w:rsidR="008B4390" w:rsidRPr="00054D1E" w:rsidRDefault="008B4390" w:rsidP="00852ECA">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Pr>
                <w:rFonts w:ascii="Arial" w:hAnsi="Arial" w:cs="Arial"/>
                <w:sz w:val="18"/>
                <w:szCs w:val="18"/>
              </w:rPr>
              <w:t>.</w:t>
            </w:r>
          </w:p>
        </w:tc>
      </w:tr>
    </w:tbl>
    <w:p w14:paraId="1BCE0867" w14:textId="77777777" w:rsidR="00EB51E9" w:rsidRDefault="00EB51E9" w:rsidP="008B4390">
      <w:pPr>
        <w:pStyle w:val="Header"/>
        <w:tabs>
          <w:tab w:val="clear" w:pos="4153"/>
          <w:tab w:val="center" w:pos="567"/>
        </w:tabs>
        <w:spacing w:after="120"/>
        <w:rPr>
          <w:rFonts w:asciiTheme="minorHAnsi" w:hAnsiTheme="minorHAnsi" w:cstheme="minorHAnsi"/>
          <w:b/>
          <w:sz w:val="22"/>
          <w:szCs w:val="22"/>
        </w:rPr>
      </w:pPr>
    </w:p>
    <w:p w14:paraId="6B65D275" w14:textId="283A2C30" w:rsidR="008B4390" w:rsidRPr="00AF1F6D" w:rsidRDefault="008B4390" w:rsidP="00EB51E9">
      <w:pPr>
        <w:pStyle w:val="Header"/>
        <w:tabs>
          <w:tab w:val="clear" w:pos="4153"/>
          <w:tab w:val="center" w:pos="567"/>
        </w:tabs>
        <w:spacing w:after="120"/>
        <w:ind w:right="574"/>
        <w:rPr>
          <w:rFonts w:asciiTheme="minorHAnsi" w:hAnsiTheme="minorHAnsi" w:cstheme="minorHAnsi"/>
          <w:sz w:val="22"/>
          <w:szCs w:val="22"/>
        </w:rPr>
      </w:pPr>
      <w:r w:rsidRPr="00697186">
        <w:rPr>
          <w:rFonts w:asciiTheme="minorHAnsi" w:hAnsiTheme="minorHAnsi" w:cstheme="minorHAnsi"/>
          <w:b/>
          <w:sz w:val="22"/>
          <w:szCs w:val="22"/>
        </w:rPr>
        <w:t>NB. The trainee must ensure the confidentiality of record-keeping and follow school guidance and policy.</w:t>
      </w:r>
    </w:p>
    <w:sectPr w:rsidR="008B4390" w:rsidRPr="00AF1F6D"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11F94B" w14:textId="77777777" w:rsidR="00B35F38" w:rsidRDefault="00B35F38">
      <w:r>
        <w:separator/>
      </w:r>
    </w:p>
  </w:endnote>
  <w:endnote w:type="continuationSeparator" w:id="0">
    <w:p w14:paraId="3931E4EB" w14:textId="77777777" w:rsidR="00B35F38" w:rsidRDefault="00B35F38">
      <w:r>
        <w:continuationSeparator/>
      </w:r>
    </w:p>
  </w:endnote>
  <w:endnote w:type="continuationNotice" w:id="1">
    <w:p w14:paraId="73BCE663" w14:textId="77777777" w:rsidR="00B35F38" w:rsidRDefault="00B35F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9C068B" w14:textId="77777777" w:rsidR="00B35F38" w:rsidRDefault="00B35F38">
      <w:r>
        <w:separator/>
      </w:r>
    </w:p>
  </w:footnote>
  <w:footnote w:type="continuationSeparator" w:id="0">
    <w:p w14:paraId="214161A3" w14:textId="77777777" w:rsidR="00B35F38" w:rsidRDefault="00B35F38">
      <w:r>
        <w:continuationSeparator/>
      </w:r>
    </w:p>
  </w:footnote>
  <w:footnote w:type="continuationNotice" w:id="1">
    <w:p w14:paraId="3B4A75FB" w14:textId="77777777" w:rsidR="00B35F38" w:rsidRDefault="00B35F38"/>
  </w:footnote>
  <w:footnote w:id="2">
    <w:p w14:paraId="1A044CDB"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6</w:t>
      </w:r>
    </w:p>
  </w:footnote>
  <w:footnote w:id="3">
    <w:p w14:paraId="320520E3" w14:textId="77777777" w:rsidR="008B4390" w:rsidRDefault="008B4390" w:rsidP="00EB51E9">
      <w:pPr>
        <w:pStyle w:val="FootnoteText"/>
        <w:ind w:right="716"/>
      </w:pPr>
      <w:r>
        <w:rPr>
          <w:rStyle w:val="FootnoteReference"/>
        </w:rPr>
        <w:footnoteRef/>
      </w:r>
      <w:r>
        <w:t xml:space="preserve"> Eliminating unnecessary workload around planning and teaching resources Report of the Independent Teacher Workload Review Group (2016) p. 8</w:t>
      </w:r>
    </w:p>
  </w:footnote>
  <w:footnote w:id="4">
    <w:p w14:paraId="09CB6834"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5">
    <w:p w14:paraId="5B694E28"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7</w:t>
      </w:r>
    </w:p>
  </w:footnote>
  <w:footnote w:id="6">
    <w:p w14:paraId="71E8485E" w14:textId="77777777" w:rsidR="008B4390" w:rsidRPr="009A1612" w:rsidRDefault="008B4390" w:rsidP="00EB51E9">
      <w:pPr>
        <w:pStyle w:val="ListParagraph"/>
        <w:spacing w:after="120" w:line="240" w:lineRule="auto"/>
        <w:ind w:left="0" w:right="716"/>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7">
    <w:p w14:paraId="772D374E" w14:textId="77777777" w:rsidR="008B4390" w:rsidRPr="006432C1" w:rsidRDefault="008B4390" w:rsidP="00EB51E9">
      <w:pPr>
        <w:pStyle w:val="ListParagraph"/>
        <w:spacing w:after="120" w:line="240" w:lineRule="auto"/>
        <w:ind w:left="360" w:right="716"/>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footnote>
  <w:footnote w:id="8">
    <w:p w14:paraId="1CAFA09A" w14:textId="77777777" w:rsidR="008B4390" w:rsidRPr="006432C1" w:rsidRDefault="008B4390" w:rsidP="008B4390">
      <w:pPr>
        <w:pStyle w:val="FootnoteText"/>
        <w:ind w:left="426"/>
        <w:rPr>
          <w:lang w:val="en-US"/>
        </w:rPr>
      </w:pPr>
      <w:r>
        <w:rPr>
          <w:rStyle w:val="FootnoteReference"/>
        </w:rPr>
        <w:footnoteRef/>
      </w:r>
      <w:r>
        <w:t xml:space="preserve"> </w:t>
      </w:r>
      <w:r w:rsidRPr="006432C1">
        <w:t>ITT Core Content Framework</w:t>
      </w:r>
      <w:r>
        <w:t xml:space="preserve"> (DfE, 2019) pp. 24-25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1855"/>
        </w:tabs>
        <w:ind w:left="1855"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2"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192F02"/>
    <w:multiLevelType w:val="hybridMultilevel"/>
    <w:tmpl w:val="75106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9"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0396A6C"/>
    <w:multiLevelType w:val="hybridMultilevel"/>
    <w:tmpl w:val="49F83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8"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0"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2"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3"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9"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39"/>
  </w:num>
  <w:num w:numId="2" w16cid:durableId="1445269646">
    <w:abstractNumId w:val="37"/>
  </w:num>
  <w:num w:numId="3" w16cid:durableId="1306816455">
    <w:abstractNumId w:val="0"/>
  </w:num>
  <w:num w:numId="4" w16cid:durableId="1693526864">
    <w:abstractNumId w:val="1"/>
  </w:num>
  <w:num w:numId="5" w16cid:durableId="1703282255">
    <w:abstractNumId w:val="42"/>
  </w:num>
  <w:num w:numId="6" w16cid:durableId="820386101">
    <w:abstractNumId w:val="22"/>
  </w:num>
  <w:num w:numId="7" w16cid:durableId="1491484479">
    <w:abstractNumId w:val="24"/>
  </w:num>
  <w:num w:numId="8" w16cid:durableId="1671374822">
    <w:abstractNumId w:val="15"/>
  </w:num>
  <w:num w:numId="9" w16cid:durableId="1727757718">
    <w:abstractNumId w:val="8"/>
  </w:num>
  <w:num w:numId="10" w16cid:durableId="1875455662">
    <w:abstractNumId w:val="45"/>
  </w:num>
  <w:num w:numId="11" w16cid:durableId="1158573958">
    <w:abstractNumId w:val="7"/>
  </w:num>
  <w:num w:numId="12" w16cid:durableId="1595698951">
    <w:abstractNumId w:val="26"/>
  </w:num>
  <w:num w:numId="13" w16cid:durableId="467237859">
    <w:abstractNumId w:val="14"/>
  </w:num>
  <w:num w:numId="14" w16cid:durableId="494879520">
    <w:abstractNumId w:val="20"/>
  </w:num>
  <w:num w:numId="15" w16cid:durableId="1597640675">
    <w:abstractNumId w:val="44"/>
  </w:num>
  <w:num w:numId="16" w16cid:durableId="1954743836">
    <w:abstractNumId w:val="17"/>
  </w:num>
  <w:num w:numId="17" w16cid:durableId="232547700">
    <w:abstractNumId w:val="21"/>
  </w:num>
  <w:num w:numId="18" w16cid:durableId="1085422410">
    <w:abstractNumId w:val="16"/>
  </w:num>
  <w:num w:numId="19" w16cid:durableId="124812865">
    <w:abstractNumId w:val="41"/>
  </w:num>
  <w:num w:numId="20" w16cid:durableId="1091052002">
    <w:abstractNumId w:val="43"/>
  </w:num>
  <w:num w:numId="21" w16cid:durableId="1131364612">
    <w:abstractNumId w:val="48"/>
  </w:num>
  <w:num w:numId="22" w16cid:durableId="70123638">
    <w:abstractNumId w:val="18"/>
  </w:num>
  <w:num w:numId="23" w16cid:durableId="1718043218">
    <w:abstractNumId w:val="47"/>
  </w:num>
  <w:num w:numId="24" w16cid:durableId="317077431">
    <w:abstractNumId w:val="6"/>
  </w:num>
  <w:num w:numId="25" w16cid:durableId="961769413">
    <w:abstractNumId w:val="19"/>
  </w:num>
  <w:num w:numId="26" w16cid:durableId="475339369">
    <w:abstractNumId w:val="31"/>
  </w:num>
  <w:num w:numId="27" w16cid:durableId="1941572197">
    <w:abstractNumId w:val="49"/>
  </w:num>
  <w:num w:numId="28" w16cid:durableId="1662269739">
    <w:abstractNumId w:val="46"/>
  </w:num>
  <w:num w:numId="29" w16cid:durableId="1006053041">
    <w:abstractNumId w:val="9"/>
  </w:num>
  <w:num w:numId="30" w16cid:durableId="1663729093">
    <w:abstractNumId w:val="32"/>
  </w:num>
  <w:num w:numId="31" w16cid:durableId="1575698757">
    <w:abstractNumId w:val="13"/>
  </w:num>
  <w:num w:numId="32" w16cid:durableId="865602782">
    <w:abstractNumId w:val="40"/>
  </w:num>
  <w:num w:numId="33" w16cid:durableId="1591693048">
    <w:abstractNumId w:val="35"/>
  </w:num>
  <w:num w:numId="34" w16cid:durableId="1151676579">
    <w:abstractNumId w:val="12"/>
  </w:num>
  <w:num w:numId="35" w16cid:durableId="1814639056">
    <w:abstractNumId w:val="23"/>
  </w:num>
  <w:num w:numId="36" w16cid:durableId="1839540087">
    <w:abstractNumId w:val="38"/>
  </w:num>
  <w:num w:numId="37" w16cid:durableId="1894465445">
    <w:abstractNumId w:val="34"/>
  </w:num>
  <w:num w:numId="38" w16cid:durableId="1478379052">
    <w:abstractNumId w:val="25"/>
  </w:num>
  <w:num w:numId="39" w16cid:durableId="1902907841">
    <w:abstractNumId w:val="29"/>
  </w:num>
  <w:num w:numId="40" w16cid:durableId="251403626">
    <w:abstractNumId w:val="27"/>
  </w:num>
  <w:num w:numId="41" w16cid:durableId="566569011">
    <w:abstractNumId w:val="33"/>
  </w:num>
  <w:num w:numId="42" w16cid:durableId="320936499">
    <w:abstractNumId w:val="28"/>
  </w:num>
  <w:num w:numId="43" w16cid:durableId="1887378077">
    <w:abstractNumId w:val="30"/>
  </w:num>
  <w:num w:numId="44" w16cid:durableId="1864050773">
    <w:abstractNumId w:val="10"/>
  </w:num>
  <w:num w:numId="45" w16cid:durableId="1489982615">
    <w:abstractNumId w:val="36"/>
  </w:num>
  <w:num w:numId="46" w16cid:durableId="1060518580">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1CED"/>
    <w:rsid w:val="00002709"/>
    <w:rsid w:val="00002E7C"/>
    <w:rsid w:val="0000333E"/>
    <w:rsid w:val="0000390C"/>
    <w:rsid w:val="00003DEE"/>
    <w:rsid w:val="00004BF1"/>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5676"/>
    <w:rsid w:val="000162CF"/>
    <w:rsid w:val="000164D2"/>
    <w:rsid w:val="00017BA2"/>
    <w:rsid w:val="000201CE"/>
    <w:rsid w:val="00020D77"/>
    <w:rsid w:val="0002315D"/>
    <w:rsid w:val="000231B0"/>
    <w:rsid w:val="00023456"/>
    <w:rsid w:val="0002398D"/>
    <w:rsid w:val="000242F6"/>
    <w:rsid w:val="00024401"/>
    <w:rsid w:val="00024468"/>
    <w:rsid w:val="000250B7"/>
    <w:rsid w:val="0002512E"/>
    <w:rsid w:val="000260A3"/>
    <w:rsid w:val="0002633C"/>
    <w:rsid w:val="00026389"/>
    <w:rsid w:val="0002642E"/>
    <w:rsid w:val="00026C08"/>
    <w:rsid w:val="00026EE9"/>
    <w:rsid w:val="00026F03"/>
    <w:rsid w:val="00027509"/>
    <w:rsid w:val="00030F51"/>
    <w:rsid w:val="0003197E"/>
    <w:rsid w:val="00033056"/>
    <w:rsid w:val="00033DA1"/>
    <w:rsid w:val="00033E30"/>
    <w:rsid w:val="0003411C"/>
    <w:rsid w:val="0003471F"/>
    <w:rsid w:val="00034AD5"/>
    <w:rsid w:val="000354B7"/>
    <w:rsid w:val="00035651"/>
    <w:rsid w:val="000362D0"/>
    <w:rsid w:val="0003695C"/>
    <w:rsid w:val="0003785C"/>
    <w:rsid w:val="00037FCF"/>
    <w:rsid w:val="00037FD1"/>
    <w:rsid w:val="000406E5"/>
    <w:rsid w:val="00041690"/>
    <w:rsid w:val="00041A08"/>
    <w:rsid w:val="0004281B"/>
    <w:rsid w:val="00042D61"/>
    <w:rsid w:val="0004343E"/>
    <w:rsid w:val="00043511"/>
    <w:rsid w:val="00043E8B"/>
    <w:rsid w:val="0004409D"/>
    <w:rsid w:val="000446B0"/>
    <w:rsid w:val="00044AAD"/>
    <w:rsid w:val="000451DC"/>
    <w:rsid w:val="0004588F"/>
    <w:rsid w:val="00045A36"/>
    <w:rsid w:val="0004762E"/>
    <w:rsid w:val="00047F2E"/>
    <w:rsid w:val="0005068F"/>
    <w:rsid w:val="0005085A"/>
    <w:rsid w:val="00052B73"/>
    <w:rsid w:val="00053CA1"/>
    <w:rsid w:val="000548D3"/>
    <w:rsid w:val="00054B5D"/>
    <w:rsid w:val="00054B8D"/>
    <w:rsid w:val="00054F74"/>
    <w:rsid w:val="000559E1"/>
    <w:rsid w:val="00055D73"/>
    <w:rsid w:val="00057104"/>
    <w:rsid w:val="0006041A"/>
    <w:rsid w:val="000610E2"/>
    <w:rsid w:val="000613FC"/>
    <w:rsid w:val="00061EC0"/>
    <w:rsid w:val="00061F4D"/>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355E"/>
    <w:rsid w:val="0007445D"/>
    <w:rsid w:val="0007491E"/>
    <w:rsid w:val="000754BB"/>
    <w:rsid w:val="0007561B"/>
    <w:rsid w:val="000757A3"/>
    <w:rsid w:val="0007641F"/>
    <w:rsid w:val="00076C44"/>
    <w:rsid w:val="0008139A"/>
    <w:rsid w:val="00081CB3"/>
    <w:rsid w:val="0008205E"/>
    <w:rsid w:val="00082FF8"/>
    <w:rsid w:val="0008463D"/>
    <w:rsid w:val="00085430"/>
    <w:rsid w:val="00086294"/>
    <w:rsid w:val="0008631C"/>
    <w:rsid w:val="00086B0B"/>
    <w:rsid w:val="00086D9C"/>
    <w:rsid w:val="000952A2"/>
    <w:rsid w:val="000955B1"/>
    <w:rsid w:val="00095F3D"/>
    <w:rsid w:val="00096C96"/>
    <w:rsid w:val="00097597"/>
    <w:rsid w:val="000A0056"/>
    <w:rsid w:val="000A1097"/>
    <w:rsid w:val="000A1FDA"/>
    <w:rsid w:val="000A3D1D"/>
    <w:rsid w:val="000A57A6"/>
    <w:rsid w:val="000A57BE"/>
    <w:rsid w:val="000A6C4F"/>
    <w:rsid w:val="000A6D52"/>
    <w:rsid w:val="000A7042"/>
    <w:rsid w:val="000A7270"/>
    <w:rsid w:val="000A7749"/>
    <w:rsid w:val="000B0044"/>
    <w:rsid w:val="000B0155"/>
    <w:rsid w:val="000B0602"/>
    <w:rsid w:val="000B2EFA"/>
    <w:rsid w:val="000B2F1A"/>
    <w:rsid w:val="000B3458"/>
    <w:rsid w:val="000B39C2"/>
    <w:rsid w:val="000B39CA"/>
    <w:rsid w:val="000B3EB0"/>
    <w:rsid w:val="000B430E"/>
    <w:rsid w:val="000B44EF"/>
    <w:rsid w:val="000B4C6F"/>
    <w:rsid w:val="000B5DF3"/>
    <w:rsid w:val="000B644F"/>
    <w:rsid w:val="000B6CC0"/>
    <w:rsid w:val="000B6F36"/>
    <w:rsid w:val="000B79C3"/>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C62BA"/>
    <w:rsid w:val="000D0772"/>
    <w:rsid w:val="000D1054"/>
    <w:rsid w:val="000D1296"/>
    <w:rsid w:val="000D185A"/>
    <w:rsid w:val="000D20A0"/>
    <w:rsid w:val="000D3083"/>
    <w:rsid w:val="000D35B4"/>
    <w:rsid w:val="000D363E"/>
    <w:rsid w:val="000D5D2F"/>
    <w:rsid w:val="000D62C4"/>
    <w:rsid w:val="000D64D4"/>
    <w:rsid w:val="000D7D36"/>
    <w:rsid w:val="000E012F"/>
    <w:rsid w:val="000E02E5"/>
    <w:rsid w:val="000E0AC1"/>
    <w:rsid w:val="000E0BBB"/>
    <w:rsid w:val="000E151F"/>
    <w:rsid w:val="000E1A82"/>
    <w:rsid w:val="000E1F1F"/>
    <w:rsid w:val="000E2190"/>
    <w:rsid w:val="000E2664"/>
    <w:rsid w:val="000E2A8B"/>
    <w:rsid w:val="000E2BD6"/>
    <w:rsid w:val="000E30B7"/>
    <w:rsid w:val="000E30C1"/>
    <w:rsid w:val="000E3202"/>
    <w:rsid w:val="000E3402"/>
    <w:rsid w:val="000E3EF5"/>
    <w:rsid w:val="000E56DF"/>
    <w:rsid w:val="000E58CA"/>
    <w:rsid w:val="000E593D"/>
    <w:rsid w:val="000E5A5D"/>
    <w:rsid w:val="000E6453"/>
    <w:rsid w:val="000E6773"/>
    <w:rsid w:val="000E6E77"/>
    <w:rsid w:val="000E78DB"/>
    <w:rsid w:val="000F0914"/>
    <w:rsid w:val="000F2CB7"/>
    <w:rsid w:val="000F3CDF"/>
    <w:rsid w:val="000F43EE"/>
    <w:rsid w:val="000F4984"/>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B41"/>
    <w:rsid w:val="00110C6F"/>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641"/>
    <w:rsid w:val="001267A9"/>
    <w:rsid w:val="00127A26"/>
    <w:rsid w:val="00127CCF"/>
    <w:rsid w:val="00130C06"/>
    <w:rsid w:val="00132323"/>
    <w:rsid w:val="00132EE9"/>
    <w:rsid w:val="00134CC9"/>
    <w:rsid w:val="001351E6"/>
    <w:rsid w:val="00135322"/>
    <w:rsid w:val="001358BC"/>
    <w:rsid w:val="00135FDC"/>
    <w:rsid w:val="00136BF8"/>
    <w:rsid w:val="00137053"/>
    <w:rsid w:val="00137175"/>
    <w:rsid w:val="0013725E"/>
    <w:rsid w:val="001374A7"/>
    <w:rsid w:val="0013798B"/>
    <w:rsid w:val="00140128"/>
    <w:rsid w:val="00140E76"/>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5DED"/>
    <w:rsid w:val="001561F5"/>
    <w:rsid w:val="0015656C"/>
    <w:rsid w:val="00156A3D"/>
    <w:rsid w:val="00157C1B"/>
    <w:rsid w:val="00160B7D"/>
    <w:rsid w:val="001618D5"/>
    <w:rsid w:val="00162685"/>
    <w:rsid w:val="00162795"/>
    <w:rsid w:val="001630E0"/>
    <w:rsid w:val="0016496A"/>
    <w:rsid w:val="0016637A"/>
    <w:rsid w:val="00170265"/>
    <w:rsid w:val="00170AFA"/>
    <w:rsid w:val="00170EF9"/>
    <w:rsid w:val="00171285"/>
    <w:rsid w:val="00171AEA"/>
    <w:rsid w:val="0017248F"/>
    <w:rsid w:val="001724B1"/>
    <w:rsid w:val="00172608"/>
    <w:rsid w:val="00172858"/>
    <w:rsid w:val="001728A7"/>
    <w:rsid w:val="001738A3"/>
    <w:rsid w:val="00173B1E"/>
    <w:rsid w:val="001748CE"/>
    <w:rsid w:val="00174A40"/>
    <w:rsid w:val="001758E3"/>
    <w:rsid w:val="00175DED"/>
    <w:rsid w:val="00177E51"/>
    <w:rsid w:val="00177F00"/>
    <w:rsid w:val="00180525"/>
    <w:rsid w:val="001824F1"/>
    <w:rsid w:val="0018460D"/>
    <w:rsid w:val="00185F4B"/>
    <w:rsid w:val="0018668A"/>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A7CC6"/>
    <w:rsid w:val="001B1294"/>
    <w:rsid w:val="001B13B8"/>
    <w:rsid w:val="001B1F50"/>
    <w:rsid w:val="001B26F1"/>
    <w:rsid w:val="001B3913"/>
    <w:rsid w:val="001B417C"/>
    <w:rsid w:val="001B4754"/>
    <w:rsid w:val="001B4A3D"/>
    <w:rsid w:val="001B4AA1"/>
    <w:rsid w:val="001B6FF3"/>
    <w:rsid w:val="001C005A"/>
    <w:rsid w:val="001C01E1"/>
    <w:rsid w:val="001C0777"/>
    <w:rsid w:val="001C0B79"/>
    <w:rsid w:val="001C0D50"/>
    <w:rsid w:val="001C1AB3"/>
    <w:rsid w:val="001C1CBE"/>
    <w:rsid w:val="001C23C2"/>
    <w:rsid w:val="001C2C59"/>
    <w:rsid w:val="001C5720"/>
    <w:rsid w:val="001C5EE3"/>
    <w:rsid w:val="001C6502"/>
    <w:rsid w:val="001C6B24"/>
    <w:rsid w:val="001C7539"/>
    <w:rsid w:val="001C7A6D"/>
    <w:rsid w:val="001D046C"/>
    <w:rsid w:val="001D2A2D"/>
    <w:rsid w:val="001D2F82"/>
    <w:rsid w:val="001D38F6"/>
    <w:rsid w:val="001D4C2B"/>
    <w:rsid w:val="001D4DAE"/>
    <w:rsid w:val="001D5156"/>
    <w:rsid w:val="001D56B7"/>
    <w:rsid w:val="001D7023"/>
    <w:rsid w:val="001D7726"/>
    <w:rsid w:val="001E00C8"/>
    <w:rsid w:val="001E03F5"/>
    <w:rsid w:val="001E24C5"/>
    <w:rsid w:val="001E2A70"/>
    <w:rsid w:val="001E373A"/>
    <w:rsid w:val="001E3A85"/>
    <w:rsid w:val="001E4105"/>
    <w:rsid w:val="001E46E1"/>
    <w:rsid w:val="001E649D"/>
    <w:rsid w:val="001E6668"/>
    <w:rsid w:val="001E6BE5"/>
    <w:rsid w:val="001E721F"/>
    <w:rsid w:val="001E7CC2"/>
    <w:rsid w:val="001E7E0B"/>
    <w:rsid w:val="001F07FF"/>
    <w:rsid w:val="001F0E9B"/>
    <w:rsid w:val="001F29CD"/>
    <w:rsid w:val="001F2A54"/>
    <w:rsid w:val="001F355F"/>
    <w:rsid w:val="001F3D8C"/>
    <w:rsid w:val="001F4A59"/>
    <w:rsid w:val="001F5B84"/>
    <w:rsid w:val="001F5EEC"/>
    <w:rsid w:val="001F79A0"/>
    <w:rsid w:val="001F7D9F"/>
    <w:rsid w:val="002000FB"/>
    <w:rsid w:val="00200292"/>
    <w:rsid w:val="00201B3E"/>
    <w:rsid w:val="002036A6"/>
    <w:rsid w:val="00203727"/>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209E5"/>
    <w:rsid w:val="00220A1B"/>
    <w:rsid w:val="00221278"/>
    <w:rsid w:val="002215A1"/>
    <w:rsid w:val="00221D56"/>
    <w:rsid w:val="002226F4"/>
    <w:rsid w:val="00222821"/>
    <w:rsid w:val="002239FE"/>
    <w:rsid w:val="00223B40"/>
    <w:rsid w:val="00223CC5"/>
    <w:rsid w:val="00224305"/>
    <w:rsid w:val="00224EC3"/>
    <w:rsid w:val="00225957"/>
    <w:rsid w:val="00225968"/>
    <w:rsid w:val="00225CDE"/>
    <w:rsid w:val="00227ABC"/>
    <w:rsid w:val="00227D06"/>
    <w:rsid w:val="002317D0"/>
    <w:rsid w:val="002329A0"/>
    <w:rsid w:val="00233E73"/>
    <w:rsid w:val="00234ADD"/>
    <w:rsid w:val="00234CB6"/>
    <w:rsid w:val="00234DD5"/>
    <w:rsid w:val="0023516E"/>
    <w:rsid w:val="0023533A"/>
    <w:rsid w:val="00235620"/>
    <w:rsid w:val="00236035"/>
    <w:rsid w:val="00236DBD"/>
    <w:rsid w:val="0023760B"/>
    <w:rsid w:val="002376A6"/>
    <w:rsid w:val="002376D3"/>
    <w:rsid w:val="00237E3A"/>
    <w:rsid w:val="0024008C"/>
    <w:rsid w:val="00240617"/>
    <w:rsid w:val="00240663"/>
    <w:rsid w:val="00240B5C"/>
    <w:rsid w:val="00240E0F"/>
    <w:rsid w:val="00241483"/>
    <w:rsid w:val="0024159A"/>
    <w:rsid w:val="002417B6"/>
    <w:rsid w:val="00241A75"/>
    <w:rsid w:val="00241A7C"/>
    <w:rsid w:val="00241E64"/>
    <w:rsid w:val="002420A0"/>
    <w:rsid w:val="00242519"/>
    <w:rsid w:val="00242A38"/>
    <w:rsid w:val="002431B0"/>
    <w:rsid w:val="00243681"/>
    <w:rsid w:val="00244A35"/>
    <w:rsid w:val="00245E20"/>
    <w:rsid w:val="002463BA"/>
    <w:rsid w:val="002466EB"/>
    <w:rsid w:val="00250271"/>
    <w:rsid w:val="0025073A"/>
    <w:rsid w:val="00251112"/>
    <w:rsid w:val="00251A5F"/>
    <w:rsid w:val="00252573"/>
    <w:rsid w:val="00253558"/>
    <w:rsid w:val="00253EBA"/>
    <w:rsid w:val="002543F8"/>
    <w:rsid w:val="00254546"/>
    <w:rsid w:val="00254ED6"/>
    <w:rsid w:val="0025526E"/>
    <w:rsid w:val="00256320"/>
    <w:rsid w:val="00257F49"/>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366B"/>
    <w:rsid w:val="0028394D"/>
    <w:rsid w:val="00283FA7"/>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390F"/>
    <w:rsid w:val="00294261"/>
    <w:rsid w:val="00296740"/>
    <w:rsid w:val="0029776F"/>
    <w:rsid w:val="00297841"/>
    <w:rsid w:val="002978E6"/>
    <w:rsid w:val="002A025C"/>
    <w:rsid w:val="002A031B"/>
    <w:rsid w:val="002A068D"/>
    <w:rsid w:val="002A069B"/>
    <w:rsid w:val="002A0CFB"/>
    <w:rsid w:val="002A166B"/>
    <w:rsid w:val="002A29D8"/>
    <w:rsid w:val="002A507F"/>
    <w:rsid w:val="002A64D6"/>
    <w:rsid w:val="002A795B"/>
    <w:rsid w:val="002A7B89"/>
    <w:rsid w:val="002A7D4D"/>
    <w:rsid w:val="002B0023"/>
    <w:rsid w:val="002B0EDE"/>
    <w:rsid w:val="002B1287"/>
    <w:rsid w:val="002B2414"/>
    <w:rsid w:val="002B3CF9"/>
    <w:rsid w:val="002B5184"/>
    <w:rsid w:val="002B53C6"/>
    <w:rsid w:val="002B5F1B"/>
    <w:rsid w:val="002B6145"/>
    <w:rsid w:val="002B61F6"/>
    <w:rsid w:val="002B6290"/>
    <w:rsid w:val="002B66B4"/>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6717"/>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D77E6"/>
    <w:rsid w:val="002E0235"/>
    <w:rsid w:val="002E0842"/>
    <w:rsid w:val="002E0C1F"/>
    <w:rsid w:val="002E0E98"/>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EE6"/>
    <w:rsid w:val="002F5F5D"/>
    <w:rsid w:val="002F6685"/>
    <w:rsid w:val="002F66F0"/>
    <w:rsid w:val="00300267"/>
    <w:rsid w:val="0030047F"/>
    <w:rsid w:val="00300C25"/>
    <w:rsid w:val="00300E1D"/>
    <w:rsid w:val="00301135"/>
    <w:rsid w:val="00302B3D"/>
    <w:rsid w:val="00302BFD"/>
    <w:rsid w:val="00303B77"/>
    <w:rsid w:val="003054A1"/>
    <w:rsid w:val="00305D2B"/>
    <w:rsid w:val="0030722B"/>
    <w:rsid w:val="00307F28"/>
    <w:rsid w:val="003110CF"/>
    <w:rsid w:val="00311602"/>
    <w:rsid w:val="0031184E"/>
    <w:rsid w:val="00311A1A"/>
    <w:rsid w:val="00311CF8"/>
    <w:rsid w:val="003137E4"/>
    <w:rsid w:val="00314F8C"/>
    <w:rsid w:val="0031578E"/>
    <w:rsid w:val="00316943"/>
    <w:rsid w:val="00316A7D"/>
    <w:rsid w:val="00316E3E"/>
    <w:rsid w:val="00316FF8"/>
    <w:rsid w:val="00317678"/>
    <w:rsid w:val="00317E71"/>
    <w:rsid w:val="00320467"/>
    <w:rsid w:val="00320E3D"/>
    <w:rsid w:val="003217DA"/>
    <w:rsid w:val="003219FE"/>
    <w:rsid w:val="00322B52"/>
    <w:rsid w:val="00324677"/>
    <w:rsid w:val="003253DF"/>
    <w:rsid w:val="003268A8"/>
    <w:rsid w:val="00326A8A"/>
    <w:rsid w:val="00326CC4"/>
    <w:rsid w:val="003270C6"/>
    <w:rsid w:val="00327222"/>
    <w:rsid w:val="00327F4C"/>
    <w:rsid w:val="00330518"/>
    <w:rsid w:val="003312D9"/>
    <w:rsid w:val="00331B24"/>
    <w:rsid w:val="00333FBF"/>
    <w:rsid w:val="00334310"/>
    <w:rsid w:val="00334A21"/>
    <w:rsid w:val="003351BC"/>
    <w:rsid w:val="00336C73"/>
    <w:rsid w:val="00340214"/>
    <w:rsid w:val="00341D4B"/>
    <w:rsid w:val="00341FE3"/>
    <w:rsid w:val="00343A18"/>
    <w:rsid w:val="00343D5F"/>
    <w:rsid w:val="00344661"/>
    <w:rsid w:val="003448E1"/>
    <w:rsid w:val="00344B80"/>
    <w:rsid w:val="0034504B"/>
    <w:rsid w:val="003454A1"/>
    <w:rsid w:val="00346EAB"/>
    <w:rsid w:val="003501AE"/>
    <w:rsid w:val="00350760"/>
    <w:rsid w:val="0035168F"/>
    <w:rsid w:val="00351DEA"/>
    <w:rsid w:val="00352707"/>
    <w:rsid w:val="003534A7"/>
    <w:rsid w:val="003537D3"/>
    <w:rsid w:val="00354A50"/>
    <w:rsid w:val="00354C21"/>
    <w:rsid w:val="00355515"/>
    <w:rsid w:val="0035609F"/>
    <w:rsid w:val="0035645C"/>
    <w:rsid w:val="003569BF"/>
    <w:rsid w:val="0035749A"/>
    <w:rsid w:val="00357786"/>
    <w:rsid w:val="0036013D"/>
    <w:rsid w:val="00361458"/>
    <w:rsid w:val="0036195A"/>
    <w:rsid w:val="00363277"/>
    <w:rsid w:val="003636F5"/>
    <w:rsid w:val="00364718"/>
    <w:rsid w:val="003655B4"/>
    <w:rsid w:val="00365B2D"/>
    <w:rsid w:val="00365DAA"/>
    <w:rsid w:val="00366212"/>
    <w:rsid w:val="003663C0"/>
    <w:rsid w:val="0036659D"/>
    <w:rsid w:val="0036725A"/>
    <w:rsid w:val="00367AE6"/>
    <w:rsid w:val="00367FF1"/>
    <w:rsid w:val="0037004E"/>
    <w:rsid w:val="003714AA"/>
    <w:rsid w:val="0037186A"/>
    <w:rsid w:val="00372346"/>
    <w:rsid w:val="00372734"/>
    <w:rsid w:val="00372AFA"/>
    <w:rsid w:val="00372E8E"/>
    <w:rsid w:val="003730FD"/>
    <w:rsid w:val="003752AF"/>
    <w:rsid w:val="003753A1"/>
    <w:rsid w:val="00375B96"/>
    <w:rsid w:val="00376635"/>
    <w:rsid w:val="003770D3"/>
    <w:rsid w:val="00377490"/>
    <w:rsid w:val="00377635"/>
    <w:rsid w:val="003818D6"/>
    <w:rsid w:val="00381CD2"/>
    <w:rsid w:val="0038466E"/>
    <w:rsid w:val="00384C36"/>
    <w:rsid w:val="0038568A"/>
    <w:rsid w:val="00386AB9"/>
    <w:rsid w:val="00386F20"/>
    <w:rsid w:val="003870CE"/>
    <w:rsid w:val="00387FFB"/>
    <w:rsid w:val="00390965"/>
    <w:rsid w:val="00390B3B"/>
    <w:rsid w:val="00390CCC"/>
    <w:rsid w:val="003914E5"/>
    <w:rsid w:val="003918E0"/>
    <w:rsid w:val="00392623"/>
    <w:rsid w:val="00392A82"/>
    <w:rsid w:val="00393AC7"/>
    <w:rsid w:val="00397704"/>
    <w:rsid w:val="003A015D"/>
    <w:rsid w:val="003A0549"/>
    <w:rsid w:val="003A1279"/>
    <w:rsid w:val="003A1509"/>
    <w:rsid w:val="003A1C8A"/>
    <w:rsid w:val="003A2E51"/>
    <w:rsid w:val="003A3D9D"/>
    <w:rsid w:val="003A4440"/>
    <w:rsid w:val="003A51AC"/>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D12"/>
    <w:rsid w:val="003C3181"/>
    <w:rsid w:val="003C3FB9"/>
    <w:rsid w:val="003C40AD"/>
    <w:rsid w:val="003C5479"/>
    <w:rsid w:val="003C6073"/>
    <w:rsid w:val="003C667A"/>
    <w:rsid w:val="003C66FA"/>
    <w:rsid w:val="003C6E56"/>
    <w:rsid w:val="003C7B9C"/>
    <w:rsid w:val="003C7C3B"/>
    <w:rsid w:val="003C7DCE"/>
    <w:rsid w:val="003D2959"/>
    <w:rsid w:val="003D2965"/>
    <w:rsid w:val="003D2A1A"/>
    <w:rsid w:val="003D3D95"/>
    <w:rsid w:val="003D5122"/>
    <w:rsid w:val="003D5171"/>
    <w:rsid w:val="003D58BF"/>
    <w:rsid w:val="003D5A8F"/>
    <w:rsid w:val="003D6082"/>
    <w:rsid w:val="003D6ED5"/>
    <w:rsid w:val="003E0ED4"/>
    <w:rsid w:val="003E1828"/>
    <w:rsid w:val="003E190B"/>
    <w:rsid w:val="003E265B"/>
    <w:rsid w:val="003E26D9"/>
    <w:rsid w:val="003E2F06"/>
    <w:rsid w:val="003E30BB"/>
    <w:rsid w:val="003E3561"/>
    <w:rsid w:val="003E3C61"/>
    <w:rsid w:val="003E6DB5"/>
    <w:rsid w:val="003E6E7C"/>
    <w:rsid w:val="003E75B7"/>
    <w:rsid w:val="003F0323"/>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3F7BB4"/>
    <w:rsid w:val="00400331"/>
    <w:rsid w:val="00400BA4"/>
    <w:rsid w:val="0040153F"/>
    <w:rsid w:val="00402036"/>
    <w:rsid w:val="0040260A"/>
    <w:rsid w:val="00403611"/>
    <w:rsid w:val="004037B7"/>
    <w:rsid w:val="00404F81"/>
    <w:rsid w:val="0040614B"/>
    <w:rsid w:val="0040649B"/>
    <w:rsid w:val="004065A7"/>
    <w:rsid w:val="004074DE"/>
    <w:rsid w:val="00407516"/>
    <w:rsid w:val="00407555"/>
    <w:rsid w:val="00412DE6"/>
    <w:rsid w:val="004135C8"/>
    <w:rsid w:val="004137EF"/>
    <w:rsid w:val="00413A23"/>
    <w:rsid w:val="00414E95"/>
    <w:rsid w:val="00415283"/>
    <w:rsid w:val="00416185"/>
    <w:rsid w:val="00416F4B"/>
    <w:rsid w:val="004170AE"/>
    <w:rsid w:val="0041778B"/>
    <w:rsid w:val="00417C8F"/>
    <w:rsid w:val="0042070D"/>
    <w:rsid w:val="0042083D"/>
    <w:rsid w:val="0042122C"/>
    <w:rsid w:val="00421566"/>
    <w:rsid w:val="004228EA"/>
    <w:rsid w:val="00423DEB"/>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0BF"/>
    <w:rsid w:val="00435291"/>
    <w:rsid w:val="004359E6"/>
    <w:rsid w:val="00436211"/>
    <w:rsid w:val="00436DB0"/>
    <w:rsid w:val="00436E77"/>
    <w:rsid w:val="0043707A"/>
    <w:rsid w:val="004374B0"/>
    <w:rsid w:val="00437F49"/>
    <w:rsid w:val="004401C4"/>
    <w:rsid w:val="004420C1"/>
    <w:rsid w:val="00442187"/>
    <w:rsid w:val="00442207"/>
    <w:rsid w:val="004428E6"/>
    <w:rsid w:val="0044341E"/>
    <w:rsid w:val="00443C8D"/>
    <w:rsid w:val="00444585"/>
    <w:rsid w:val="0044535A"/>
    <w:rsid w:val="00445544"/>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2D3B"/>
    <w:rsid w:val="0047447C"/>
    <w:rsid w:val="004744EF"/>
    <w:rsid w:val="00474778"/>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08"/>
    <w:rsid w:val="00493096"/>
    <w:rsid w:val="00494D19"/>
    <w:rsid w:val="00495270"/>
    <w:rsid w:val="0049589F"/>
    <w:rsid w:val="00496DC7"/>
    <w:rsid w:val="00497220"/>
    <w:rsid w:val="0049750A"/>
    <w:rsid w:val="00497B11"/>
    <w:rsid w:val="00497B60"/>
    <w:rsid w:val="004A02A1"/>
    <w:rsid w:val="004A08B0"/>
    <w:rsid w:val="004A19A2"/>
    <w:rsid w:val="004A1D38"/>
    <w:rsid w:val="004A22F1"/>
    <w:rsid w:val="004A2A01"/>
    <w:rsid w:val="004A3E82"/>
    <w:rsid w:val="004A553B"/>
    <w:rsid w:val="004A5821"/>
    <w:rsid w:val="004A5E80"/>
    <w:rsid w:val="004A65B9"/>
    <w:rsid w:val="004A6A58"/>
    <w:rsid w:val="004A6D55"/>
    <w:rsid w:val="004A7422"/>
    <w:rsid w:val="004B066A"/>
    <w:rsid w:val="004B0887"/>
    <w:rsid w:val="004B1693"/>
    <w:rsid w:val="004B177F"/>
    <w:rsid w:val="004B1846"/>
    <w:rsid w:val="004B2427"/>
    <w:rsid w:val="004B325D"/>
    <w:rsid w:val="004B3898"/>
    <w:rsid w:val="004B3F35"/>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108CB"/>
    <w:rsid w:val="00510CB9"/>
    <w:rsid w:val="005110B9"/>
    <w:rsid w:val="0051191F"/>
    <w:rsid w:val="00511B6F"/>
    <w:rsid w:val="00511D95"/>
    <w:rsid w:val="00512280"/>
    <w:rsid w:val="00512645"/>
    <w:rsid w:val="00512DDA"/>
    <w:rsid w:val="00512FFF"/>
    <w:rsid w:val="0051343A"/>
    <w:rsid w:val="0051357A"/>
    <w:rsid w:val="005142E5"/>
    <w:rsid w:val="005143AD"/>
    <w:rsid w:val="00517011"/>
    <w:rsid w:val="00521026"/>
    <w:rsid w:val="0052188F"/>
    <w:rsid w:val="00521ED3"/>
    <w:rsid w:val="00522425"/>
    <w:rsid w:val="005230A6"/>
    <w:rsid w:val="005232B5"/>
    <w:rsid w:val="00523BDA"/>
    <w:rsid w:val="00523F4A"/>
    <w:rsid w:val="00524281"/>
    <w:rsid w:val="00524780"/>
    <w:rsid w:val="00524D0F"/>
    <w:rsid w:val="005258AE"/>
    <w:rsid w:val="00526689"/>
    <w:rsid w:val="005267CC"/>
    <w:rsid w:val="005272F7"/>
    <w:rsid w:val="00527BBF"/>
    <w:rsid w:val="0053064D"/>
    <w:rsid w:val="00531159"/>
    <w:rsid w:val="00531D16"/>
    <w:rsid w:val="00531DD6"/>
    <w:rsid w:val="00533C0A"/>
    <w:rsid w:val="00533EC5"/>
    <w:rsid w:val="0053507F"/>
    <w:rsid w:val="005362AE"/>
    <w:rsid w:val="0053646B"/>
    <w:rsid w:val="00536735"/>
    <w:rsid w:val="00537713"/>
    <w:rsid w:val="005378DF"/>
    <w:rsid w:val="005410A9"/>
    <w:rsid w:val="0054125D"/>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87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F5A"/>
    <w:rsid w:val="0057029B"/>
    <w:rsid w:val="005712F5"/>
    <w:rsid w:val="00572DB1"/>
    <w:rsid w:val="00573FD7"/>
    <w:rsid w:val="0057596A"/>
    <w:rsid w:val="00575E69"/>
    <w:rsid w:val="00576EE8"/>
    <w:rsid w:val="00577CF3"/>
    <w:rsid w:val="00580D1D"/>
    <w:rsid w:val="0058211A"/>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42"/>
    <w:rsid w:val="005A2A5F"/>
    <w:rsid w:val="005A2B4F"/>
    <w:rsid w:val="005A39F9"/>
    <w:rsid w:val="005A4A8C"/>
    <w:rsid w:val="005A4B7A"/>
    <w:rsid w:val="005A4D98"/>
    <w:rsid w:val="005A563F"/>
    <w:rsid w:val="005A7DF8"/>
    <w:rsid w:val="005B0822"/>
    <w:rsid w:val="005B1207"/>
    <w:rsid w:val="005B3127"/>
    <w:rsid w:val="005B3C85"/>
    <w:rsid w:val="005B3DE7"/>
    <w:rsid w:val="005B5D84"/>
    <w:rsid w:val="005B697D"/>
    <w:rsid w:val="005B6A6A"/>
    <w:rsid w:val="005B6A7F"/>
    <w:rsid w:val="005B6EF0"/>
    <w:rsid w:val="005C04BB"/>
    <w:rsid w:val="005C0570"/>
    <w:rsid w:val="005C0C65"/>
    <w:rsid w:val="005C10D1"/>
    <w:rsid w:val="005C17DC"/>
    <w:rsid w:val="005C185B"/>
    <w:rsid w:val="005C2221"/>
    <w:rsid w:val="005C321A"/>
    <w:rsid w:val="005C342E"/>
    <w:rsid w:val="005C3D86"/>
    <w:rsid w:val="005C416F"/>
    <w:rsid w:val="005C4DF4"/>
    <w:rsid w:val="005C64B8"/>
    <w:rsid w:val="005C6ECB"/>
    <w:rsid w:val="005C7099"/>
    <w:rsid w:val="005D096F"/>
    <w:rsid w:val="005D0CB3"/>
    <w:rsid w:val="005D1496"/>
    <w:rsid w:val="005D165F"/>
    <w:rsid w:val="005D16AA"/>
    <w:rsid w:val="005D18F8"/>
    <w:rsid w:val="005D1B12"/>
    <w:rsid w:val="005D1F43"/>
    <w:rsid w:val="005D2575"/>
    <w:rsid w:val="005D3188"/>
    <w:rsid w:val="005D3538"/>
    <w:rsid w:val="005D3CC9"/>
    <w:rsid w:val="005D532A"/>
    <w:rsid w:val="005D597A"/>
    <w:rsid w:val="005D63A0"/>
    <w:rsid w:val="005D6515"/>
    <w:rsid w:val="005D656F"/>
    <w:rsid w:val="005D797A"/>
    <w:rsid w:val="005E08A4"/>
    <w:rsid w:val="005E0910"/>
    <w:rsid w:val="005E0B3A"/>
    <w:rsid w:val="005E1411"/>
    <w:rsid w:val="005E1DCC"/>
    <w:rsid w:val="005E2BC0"/>
    <w:rsid w:val="005E34A9"/>
    <w:rsid w:val="005E393D"/>
    <w:rsid w:val="005E4211"/>
    <w:rsid w:val="005E4B49"/>
    <w:rsid w:val="005E4B87"/>
    <w:rsid w:val="005E5B94"/>
    <w:rsid w:val="005E5EC2"/>
    <w:rsid w:val="005E6BF1"/>
    <w:rsid w:val="005E6E09"/>
    <w:rsid w:val="005E75B8"/>
    <w:rsid w:val="005F016A"/>
    <w:rsid w:val="005F1331"/>
    <w:rsid w:val="005F1A0F"/>
    <w:rsid w:val="005F218A"/>
    <w:rsid w:val="005F21A4"/>
    <w:rsid w:val="005F2767"/>
    <w:rsid w:val="005F3C63"/>
    <w:rsid w:val="005F4699"/>
    <w:rsid w:val="005F48D6"/>
    <w:rsid w:val="005F55AF"/>
    <w:rsid w:val="005F6796"/>
    <w:rsid w:val="005F6AAA"/>
    <w:rsid w:val="00601127"/>
    <w:rsid w:val="006025C8"/>
    <w:rsid w:val="00603887"/>
    <w:rsid w:val="006044E0"/>
    <w:rsid w:val="006053A1"/>
    <w:rsid w:val="00606599"/>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5239"/>
    <w:rsid w:val="00636256"/>
    <w:rsid w:val="00636E47"/>
    <w:rsid w:val="00641606"/>
    <w:rsid w:val="0064374E"/>
    <w:rsid w:val="00644573"/>
    <w:rsid w:val="00646603"/>
    <w:rsid w:val="00646A32"/>
    <w:rsid w:val="006473FE"/>
    <w:rsid w:val="00647545"/>
    <w:rsid w:val="00647A62"/>
    <w:rsid w:val="006509B5"/>
    <w:rsid w:val="00651373"/>
    <w:rsid w:val="0065175E"/>
    <w:rsid w:val="00652E59"/>
    <w:rsid w:val="00653173"/>
    <w:rsid w:val="006533F6"/>
    <w:rsid w:val="00654BC1"/>
    <w:rsid w:val="00654CA2"/>
    <w:rsid w:val="00654D85"/>
    <w:rsid w:val="006556A1"/>
    <w:rsid w:val="006559C0"/>
    <w:rsid w:val="00655E1F"/>
    <w:rsid w:val="0065682C"/>
    <w:rsid w:val="00657792"/>
    <w:rsid w:val="00657820"/>
    <w:rsid w:val="00657A8F"/>
    <w:rsid w:val="006610AA"/>
    <w:rsid w:val="006614CD"/>
    <w:rsid w:val="00662650"/>
    <w:rsid w:val="006626B0"/>
    <w:rsid w:val="00663B4A"/>
    <w:rsid w:val="00663B8F"/>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5F3"/>
    <w:rsid w:val="006759C1"/>
    <w:rsid w:val="00676C8E"/>
    <w:rsid w:val="00677547"/>
    <w:rsid w:val="00680863"/>
    <w:rsid w:val="006822E5"/>
    <w:rsid w:val="0068267F"/>
    <w:rsid w:val="00682EF7"/>
    <w:rsid w:val="006846A1"/>
    <w:rsid w:val="00684E64"/>
    <w:rsid w:val="00685897"/>
    <w:rsid w:val="00686415"/>
    <w:rsid w:val="00686C42"/>
    <w:rsid w:val="006901B3"/>
    <w:rsid w:val="0069092B"/>
    <w:rsid w:val="00690B97"/>
    <w:rsid w:val="00691B51"/>
    <w:rsid w:val="00692908"/>
    <w:rsid w:val="00692AF5"/>
    <w:rsid w:val="00692E14"/>
    <w:rsid w:val="00693F07"/>
    <w:rsid w:val="00695578"/>
    <w:rsid w:val="00695698"/>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2694"/>
    <w:rsid w:val="006C29F4"/>
    <w:rsid w:val="006C2B44"/>
    <w:rsid w:val="006C2D6B"/>
    <w:rsid w:val="006C2F46"/>
    <w:rsid w:val="006C3638"/>
    <w:rsid w:val="006C4330"/>
    <w:rsid w:val="006C601C"/>
    <w:rsid w:val="006C6D3E"/>
    <w:rsid w:val="006C750C"/>
    <w:rsid w:val="006C7DAC"/>
    <w:rsid w:val="006C7DF0"/>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A38"/>
    <w:rsid w:val="006E6B38"/>
    <w:rsid w:val="006E6D14"/>
    <w:rsid w:val="006E77D8"/>
    <w:rsid w:val="006E788C"/>
    <w:rsid w:val="006E7FA9"/>
    <w:rsid w:val="006F1A0C"/>
    <w:rsid w:val="006F2145"/>
    <w:rsid w:val="006F22A5"/>
    <w:rsid w:val="006F2AC0"/>
    <w:rsid w:val="006F3A75"/>
    <w:rsid w:val="006F4C66"/>
    <w:rsid w:val="006F671D"/>
    <w:rsid w:val="006F6ABC"/>
    <w:rsid w:val="006F7B80"/>
    <w:rsid w:val="006F7D03"/>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444A"/>
    <w:rsid w:val="00715F8F"/>
    <w:rsid w:val="0071624C"/>
    <w:rsid w:val="00716A11"/>
    <w:rsid w:val="007206FC"/>
    <w:rsid w:val="00720D85"/>
    <w:rsid w:val="0072128D"/>
    <w:rsid w:val="007217ED"/>
    <w:rsid w:val="007221FA"/>
    <w:rsid w:val="00723A79"/>
    <w:rsid w:val="00723D6A"/>
    <w:rsid w:val="0072445B"/>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48"/>
    <w:rsid w:val="00736D5A"/>
    <w:rsid w:val="0073755B"/>
    <w:rsid w:val="00740DD6"/>
    <w:rsid w:val="00740F0F"/>
    <w:rsid w:val="00741964"/>
    <w:rsid w:val="007426A4"/>
    <w:rsid w:val="00742F92"/>
    <w:rsid w:val="007437D1"/>
    <w:rsid w:val="0074382F"/>
    <w:rsid w:val="0074412D"/>
    <w:rsid w:val="00744595"/>
    <w:rsid w:val="00744936"/>
    <w:rsid w:val="00744AC8"/>
    <w:rsid w:val="00745891"/>
    <w:rsid w:val="007460C9"/>
    <w:rsid w:val="00752215"/>
    <w:rsid w:val="0075222A"/>
    <w:rsid w:val="0075230B"/>
    <w:rsid w:val="007525F7"/>
    <w:rsid w:val="00753268"/>
    <w:rsid w:val="007537A4"/>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4F8A"/>
    <w:rsid w:val="0076536F"/>
    <w:rsid w:val="00765777"/>
    <w:rsid w:val="007659F1"/>
    <w:rsid w:val="00766BD9"/>
    <w:rsid w:val="00766E60"/>
    <w:rsid w:val="0076747F"/>
    <w:rsid w:val="007679D7"/>
    <w:rsid w:val="007702BD"/>
    <w:rsid w:val="00770A2B"/>
    <w:rsid w:val="00770DFD"/>
    <w:rsid w:val="0077228B"/>
    <w:rsid w:val="00772519"/>
    <w:rsid w:val="00773D21"/>
    <w:rsid w:val="00774A70"/>
    <w:rsid w:val="00774D17"/>
    <w:rsid w:val="007758AD"/>
    <w:rsid w:val="00775B38"/>
    <w:rsid w:val="0077636B"/>
    <w:rsid w:val="00776C01"/>
    <w:rsid w:val="00776D25"/>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E5F"/>
    <w:rsid w:val="007A2210"/>
    <w:rsid w:val="007A67C8"/>
    <w:rsid w:val="007A7317"/>
    <w:rsid w:val="007A7375"/>
    <w:rsid w:val="007A75D1"/>
    <w:rsid w:val="007A7E21"/>
    <w:rsid w:val="007B0379"/>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4AD"/>
    <w:rsid w:val="007C178E"/>
    <w:rsid w:val="007C2297"/>
    <w:rsid w:val="007C2493"/>
    <w:rsid w:val="007C278C"/>
    <w:rsid w:val="007C2A98"/>
    <w:rsid w:val="007C3DAC"/>
    <w:rsid w:val="007C4660"/>
    <w:rsid w:val="007C6581"/>
    <w:rsid w:val="007C6CA8"/>
    <w:rsid w:val="007D08FE"/>
    <w:rsid w:val="007D0AEC"/>
    <w:rsid w:val="007D28A4"/>
    <w:rsid w:val="007D2E54"/>
    <w:rsid w:val="007D3065"/>
    <w:rsid w:val="007D311D"/>
    <w:rsid w:val="007D3590"/>
    <w:rsid w:val="007D3A33"/>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41CF"/>
    <w:rsid w:val="007F612A"/>
    <w:rsid w:val="007F6B6A"/>
    <w:rsid w:val="007F6B92"/>
    <w:rsid w:val="007F6FDB"/>
    <w:rsid w:val="007F70DF"/>
    <w:rsid w:val="00801574"/>
    <w:rsid w:val="00801646"/>
    <w:rsid w:val="0080208E"/>
    <w:rsid w:val="008020FF"/>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59E2"/>
    <w:rsid w:val="00815D77"/>
    <w:rsid w:val="0081798D"/>
    <w:rsid w:val="00817AF8"/>
    <w:rsid w:val="00817C7D"/>
    <w:rsid w:val="00820C8C"/>
    <w:rsid w:val="0082307E"/>
    <w:rsid w:val="00823A42"/>
    <w:rsid w:val="0082694C"/>
    <w:rsid w:val="00826A74"/>
    <w:rsid w:val="00827197"/>
    <w:rsid w:val="00830A17"/>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2ECA"/>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4C82"/>
    <w:rsid w:val="0086536D"/>
    <w:rsid w:val="008654FE"/>
    <w:rsid w:val="00865EDA"/>
    <w:rsid w:val="008660C0"/>
    <w:rsid w:val="008661E2"/>
    <w:rsid w:val="008663AA"/>
    <w:rsid w:val="008664F0"/>
    <w:rsid w:val="00866932"/>
    <w:rsid w:val="00866D09"/>
    <w:rsid w:val="0086712A"/>
    <w:rsid w:val="008673B9"/>
    <w:rsid w:val="00867DEC"/>
    <w:rsid w:val="008700FD"/>
    <w:rsid w:val="00871920"/>
    <w:rsid w:val="0087487D"/>
    <w:rsid w:val="0087499D"/>
    <w:rsid w:val="00875239"/>
    <w:rsid w:val="00875245"/>
    <w:rsid w:val="00875A1C"/>
    <w:rsid w:val="00875E1A"/>
    <w:rsid w:val="008764B2"/>
    <w:rsid w:val="008772D3"/>
    <w:rsid w:val="008803E8"/>
    <w:rsid w:val="00882C4B"/>
    <w:rsid w:val="00883D35"/>
    <w:rsid w:val="00885508"/>
    <w:rsid w:val="008856FA"/>
    <w:rsid w:val="00886833"/>
    <w:rsid w:val="00886D6A"/>
    <w:rsid w:val="0088733C"/>
    <w:rsid w:val="008900CC"/>
    <w:rsid w:val="00890587"/>
    <w:rsid w:val="00890A9F"/>
    <w:rsid w:val="008923E6"/>
    <w:rsid w:val="008925F8"/>
    <w:rsid w:val="0089265A"/>
    <w:rsid w:val="00893244"/>
    <w:rsid w:val="0089361B"/>
    <w:rsid w:val="00893950"/>
    <w:rsid w:val="008954B8"/>
    <w:rsid w:val="0089590B"/>
    <w:rsid w:val="0089603C"/>
    <w:rsid w:val="008966B4"/>
    <w:rsid w:val="008976E6"/>
    <w:rsid w:val="00897CDA"/>
    <w:rsid w:val="008A02DB"/>
    <w:rsid w:val="008A10AD"/>
    <w:rsid w:val="008A1490"/>
    <w:rsid w:val="008A203A"/>
    <w:rsid w:val="008A30B3"/>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3136"/>
    <w:rsid w:val="008C31B4"/>
    <w:rsid w:val="008C3AB2"/>
    <w:rsid w:val="008C46F3"/>
    <w:rsid w:val="008C6A7C"/>
    <w:rsid w:val="008C6C0F"/>
    <w:rsid w:val="008C7F10"/>
    <w:rsid w:val="008D04FB"/>
    <w:rsid w:val="008D0F81"/>
    <w:rsid w:val="008D1806"/>
    <w:rsid w:val="008D1BA0"/>
    <w:rsid w:val="008D1F3E"/>
    <w:rsid w:val="008D22B7"/>
    <w:rsid w:val="008D22E7"/>
    <w:rsid w:val="008D24BA"/>
    <w:rsid w:val="008D3846"/>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16C7"/>
    <w:rsid w:val="008E258F"/>
    <w:rsid w:val="008E291B"/>
    <w:rsid w:val="008E310E"/>
    <w:rsid w:val="008E37F2"/>
    <w:rsid w:val="008E3923"/>
    <w:rsid w:val="008E427F"/>
    <w:rsid w:val="008E6830"/>
    <w:rsid w:val="008E6E54"/>
    <w:rsid w:val="008E72EB"/>
    <w:rsid w:val="008E76E6"/>
    <w:rsid w:val="008E7971"/>
    <w:rsid w:val="008F009F"/>
    <w:rsid w:val="008F0231"/>
    <w:rsid w:val="008F1138"/>
    <w:rsid w:val="008F250A"/>
    <w:rsid w:val="008F40AE"/>
    <w:rsid w:val="008F49B7"/>
    <w:rsid w:val="008F4C39"/>
    <w:rsid w:val="008F5928"/>
    <w:rsid w:val="0090087B"/>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2AAE"/>
    <w:rsid w:val="00912F9C"/>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C99"/>
    <w:rsid w:val="00930F6D"/>
    <w:rsid w:val="0093143E"/>
    <w:rsid w:val="00931C24"/>
    <w:rsid w:val="0093200F"/>
    <w:rsid w:val="00933BF2"/>
    <w:rsid w:val="00934D3B"/>
    <w:rsid w:val="00935FB7"/>
    <w:rsid w:val="00936757"/>
    <w:rsid w:val="009376BF"/>
    <w:rsid w:val="009379C2"/>
    <w:rsid w:val="00937E23"/>
    <w:rsid w:val="00940111"/>
    <w:rsid w:val="009408A4"/>
    <w:rsid w:val="00940F48"/>
    <w:rsid w:val="00941479"/>
    <w:rsid w:val="0094165D"/>
    <w:rsid w:val="00942180"/>
    <w:rsid w:val="00942626"/>
    <w:rsid w:val="0094354E"/>
    <w:rsid w:val="009441B4"/>
    <w:rsid w:val="00944879"/>
    <w:rsid w:val="0094516C"/>
    <w:rsid w:val="009455D6"/>
    <w:rsid w:val="009461A3"/>
    <w:rsid w:val="009461D3"/>
    <w:rsid w:val="00946559"/>
    <w:rsid w:val="00946F88"/>
    <w:rsid w:val="009471D9"/>
    <w:rsid w:val="0094762B"/>
    <w:rsid w:val="009476D5"/>
    <w:rsid w:val="00947A51"/>
    <w:rsid w:val="00950ABB"/>
    <w:rsid w:val="0095240A"/>
    <w:rsid w:val="009530E9"/>
    <w:rsid w:val="009535C1"/>
    <w:rsid w:val="009536EF"/>
    <w:rsid w:val="00954566"/>
    <w:rsid w:val="0095473E"/>
    <w:rsid w:val="009560B9"/>
    <w:rsid w:val="0095777C"/>
    <w:rsid w:val="00957E46"/>
    <w:rsid w:val="009600FD"/>
    <w:rsid w:val="0096276E"/>
    <w:rsid w:val="00962905"/>
    <w:rsid w:val="00963B06"/>
    <w:rsid w:val="009652FD"/>
    <w:rsid w:val="00965B3E"/>
    <w:rsid w:val="00965E4C"/>
    <w:rsid w:val="00965E5E"/>
    <w:rsid w:val="009707B0"/>
    <w:rsid w:val="00972261"/>
    <w:rsid w:val="00972A99"/>
    <w:rsid w:val="009735D4"/>
    <w:rsid w:val="00973DE8"/>
    <w:rsid w:val="00974F24"/>
    <w:rsid w:val="00975589"/>
    <w:rsid w:val="00975BC8"/>
    <w:rsid w:val="00977EFC"/>
    <w:rsid w:val="00980FEA"/>
    <w:rsid w:val="009812D8"/>
    <w:rsid w:val="00981927"/>
    <w:rsid w:val="00981D0E"/>
    <w:rsid w:val="00982235"/>
    <w:rsid w:val="0098242D"/>
    <w:rsid w:val="00982DF0"/>
    <w:rsid w:val="00982DFF"/>
    <w:rsid w:val="009833E4"/>
    <w:rsid w:val="00983511"/>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39A8"/>
    <w:rsid w:val="009E3CD0"/>
    <w:rsid w:val="009E42DE"/>
    <w:rsid w:val="009E51DA"/>
    <w:rsid w:val="009E552E"/>
    <w:rsid w:val="009E6082"/>
    <w:rsid w:val="009E6168"/>
    <w:rsid w:val="009E6925"/>
    <w:rsid w:val="009E79F5"/>
    <w:rsid w:val="009F1D95"/>
    <w:rsid w:val="009F2001"/>
    <w:rsid w:val="009F20E0"/>
    <w:rsid w:val="009F20FC"/>
    <w:rsid w:val="009F2AC3"/>
    <w:rsid w:val="009F2C5F"/>
    <w:rsid w:val="009F36AA"/>
    <w:rsid w:val="009F3947"/>
    <w:rsid w:val="009F48C7"/>
    <w:rsid w:val="009F51E5"/>
    <w:rsid w:val="009F5FCC"/>
    <w:rsid w:val="009F7E62"/>
    <w:rsid w:val="00A00AA1"/>
    <w:rsid w:val="00A013ED"/>
    <w:rsid w:val="00A014FE"/>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E06"/>
    <w:rsid w:val="00A25248"/>
    <w:rsid w:val="00A25493"/>
    <w:rsid w:val="00A2562C"/>
    <w:rsid w:val="00A269E8"/>
    <w:rsid w:val="00A26AEE"/>
    <w:rsid w:val="00A27D14"/>
    <w:rsid w:val="00A3033D"/>
    <w:rsid w:val="00A306A9"/>
    <w:rsid w:val="00A31C22"/>
    <w:rsid w:val="00A327C0"/>
    <w:rsid w:val="00A3355E"/>
    <w:rsid w:val="00A34216"/>
    <w:rsid w:val="00A361DF"/>
    <w:rsid w:val="00A364DE"/>
    <w:rsid w:val="00A36D57"/>
    <w:rsid w:val="00A37059"/>
    <w:rsid w:val="00A3759F"/>
    <w:rsid w:val="00A3779D"/>
    <w:rsid w:val="00A40030"/>
    <w:rsid w:val="00A40A0B"/>
    <w:rsid w:val="00A41249"/>
    <w:rsid w:val="00A41F1B"/>
    <w:rsid w:val="00A4325C"/>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3972"/>
    <w:rsid w:val="00A55670"/>
    <w:rsid w:val="00A557A7"/>
    <w:rsid w:val="00A55F2A"/>
    <w:rsid w:val="00A57966"/>
    <w:rsid w:val="00A62D39"/>
    <w:rsid w:val="00A62E0E"/>
    <w:rsid w:val="00A6329A"/>
    <w:rsid w:val="00A63C83"/>
    <w:rsid w:val="00A64B93"/>
    <w:rsid w:val="00A64D82"/>
    <w:rsid w:val="00A64FC8"/>
    <w:rsid w:val="00A6549E"/>
    <w:rsid w:val="00A66745"/>
    <w:rsid w:val="00A70234"/>
    <w:rsid w:val="00A70A18"/>
    <w:rsid w:val="00A73351"/>
    <w:rsid w:val="00A73BED"/>
    <w:rsid w:val="00A73C13"/>
    <w:rsid w:val="00A73F9B"/>
    <w:rsid w:val="00A74153"/>
    <w:rsid w:val="00A74793"/>
    <w:rsid w:val="00A74AE1"/>
    <w:rsid w:val="00A757DB"/>
    <w:rsid w:val="00A76448"/>
    <w:rsid w:val="00A77071"/>
    <w:rsid w:val="00A77216"/>
    <w:rsid w:val="00A77F1B"/>
    <w:rsid w:val="00A80CCB"/>
    <w:rsid w:val="00A810B5"/>
    <w:rsid w:val="00A810DF"/>
    <w:rsid w:val="00A8128B"/>
    <w:rsid w:val="00A8135F"/>
    <w:rsid w:val="00A82064"/>
    <w:rsid w:val="00A83403"/>
    <w:rsid w:val="00A83C5A"/>
    <w:rsid w:val="00A84312"/>
    <w:rsid w:val="00A84D2A"/>
    <w:rsid w:val="00A84E01"/>
    <w:rsid w:val="00A85520"/>
    <w:rsid w:val="00A864AC"/>
    <w:rsid w:val="00A87D2B"/>
    <w:rsid w:val="00A87E84"/>
    <w:rsid w:val="00A919F5"/>
    <w:rsid w:val="00A92596"/>
    <w:rsid w:val="00A93D1B"/>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AE6"/>
    <w:rsid w:val="00AB38C3"/>
    <w:rsid w:val="00AB4561"/>
    <w:rsid w:val="00AB537D"/>
    <w:rsid w:val="00AB5A99"/>
    <w:rsid w:val="00AB5C47"/>
    <w:rsid w:val="00AB6D6D"/>
    <w:rsid w:val="00AC21C3"/>
    <w:rsid w:val="00AC238A"/>
    <w:rsid w:val="00AC2544"/>
    <w:rsid w:val="00AC4D67"/>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E0513"/>
    <w:rsid w:val="00AE19E1"/>
    <w:rsid w:val="00AE2E35"/>
    <w:rsid w:val="00AE333D"/>
    <w:rsid w:val="00AE3CBE"/>
    <w:rsid w:val="00AE3E42"/>
    <w:rsid w:val="00AE5269"/>
    <w:rsid w:val="00AE6716"/>
    <w:rsid w:val="00AE74C7"/>
    <w:rsid w:val="00AE77DB"/>
    <w:rsid w:val="00AE7B7F"/>
    <w:rsid w:val="00AE7C4D"/>
    <w:rsid w:val="00AF0F7E"/>
    <w:rsid w:val="00AF12F7"/>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49A7"/>
    <w:rsid w:val="00B05321"/>
    <w:rsid w:val="00B05563"/>
    <w:rsid w:val="00B05D70"/>
    <w:rsid w:val="00B05FBB"/>
    <w:rsid w:val="00B0606C"/>
    <w:rsid w:val="00B06684"/>
    <w:rsid w:val="00B07878"/>
    <w:rsid w:val="00B11CCC"/>
    <w:rsid w:val="00B121ED"/>
    <w:rsid w:val="00B12AE7"/>
    <w:rsid w:val="00B14249"/>
    <w:rsid w:val="00B14A0B"/>
    <w:rsid w:val="00B17E2F"/>
    <w:rsid w:val="00B20D2B"/>
    <w:rsid w:val="00B21A3F"/>
    <w:rsid w:val="00B21F07"/>
    <w:rsid w:val="00B2271A"/>
    <w:rsid w:val="00B234FE"/>
    <w:rsid w:val="00B2466D"/>
    <w:rsid w:val="00B2505B"/>
    <w:rsid w:val="00B25C21"/>
    <w:rsid w:val="00B26F71"/>
    <w:rsid w:val="00B27AEF"/>
    <w:rsid w:val="00B27C12"/>
    <w:rsid w:val="00B31988"/>
    <w:rsid w:val="00B31CD4"/>
    <w:rsid w:val="00B32861"/>
    <w:rsid w:val="00B335AC"/>
    <w:rsid w:val="00B352A3"/>
    <w:rsid w:val="00B35F38"/>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49A"/>
    <w:rsid w:val="00B458FD"/>
    <w:rsid w:val="00B45969"/>
    <w:rsid w:val="00B472CE"/>
    <w:rsid w:val="00B502F4"/>
    <w:rsid w:val="00B5176C"/>
    <w:rsid w:val="00B517AC"/>
    <w:rsid w:val="00B51A0B"/>
    <w:rsid w:val="00B525ED"/>
    <w:rsid w:val="00B53681"/>
    <w:rsid w:val="00B5368F"/>
    <w:rsid w:val="00B54026"/>
    <w:rsid w:val="00B54FC9"/>
    <w:rsid w:val="00B55891"/>
    <w:rsid w:val="00B55A40"/>
    <w:rsid w:val="00B55C3C"/>
    <w:rsid w:val="00B55D6D"/>
    <w:rsid w:val="00B5637E"/>
    <w:rsid w:val="00B56CF2"/>
    <w:rsid w:val="00B60DF3"/>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7E8"/>
    <w:rsid w:val="00B74D9E"/>
    <w:rsid w:val="00B76A65"/>
    <w:rsid w:val="00B7714B"/>
    <w:rsid w:val="00B77174"/>
    <w:rsid w:val="00B802AD"/>
    <w:rsid w:val="00B8048C"/>
    <w:rsid w:val="00B80668"/>
    <w:rsid w:val="00B81241"/>
    <w:rsid w:val="00B8137C"/>
    <w:rsid w:val="00B81E99"/>
    <w:rsid w:val="00B832D1"/>
    <w:rsid w:val="00B841B7"/>
    <w:rsid w:val="00B8454D"/>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31D7"/>
    <w:rsid w:val="00BA3CBF"/>
    <w:rsid w:val="00BA4014"/>
    <w:rsid w:val="00BA7871"/>
    <w:rsid w:val="00BA7A01"/>
    <w:rsid w:val="00BA7A8D"/>
    <w:rsid w:val="00BA7B5A"/>
    <w:rsid w:val="00BB0609"/>
    <w:rsid w:val="00BB060F"/>
    <w:rsid w:val="00BB40E6"/>
    <w:rsid w:val="00BB5F01"/>
    <w:rsid w:val="00BB6D4F"/>
    <w:rsid w:val="00BB7039"/>
    <w:rsid w:val="00BB7477"/>
    <w:rsid w:val="00BC0ED4"/>
    <w:rsid w:val="00BC1334"/>
    <w:rsid w:val="00BC218E"/>
    <w:rsid w:val="00BC33FE"/>
    <w:rsid w:val="00BC3B48"/>
    <w:rsid w:val="00BC4E81"/>
    <w:rsid w:val="00BC6BA2"/>
    <w:rsid w:val="00BC6BC9"/>
    <w:rsid w:val="00BC7472"/>
    <w:rsid w:val="00BC7B64"/>
    <w:rsid w:val="00BD0BFA"/>
    <w:rsid w:val="00BD1933"/>
    <w:rsid w:val="00BD19E5"/>
    <w:rsid w:val="00BD1C8C"/>
    <w:rsid w:val="00BD2BD6"/>
    <w:rsid w:val="00BD3DB1"/>
    <w:rsid w:val="00BD42DD"/>
    <w:rsid w:val="00BD4C62"/>
    <w:rsid w:val="00BD530F"/>
    <w:rsid w:val="00BD585E"/>
    <w:rsid w:val="00BD677A"/>
    <w:rsid w:val="00BD6BA7"/>
    <w:rsid w:val="00BD6E89"/>
    <w:rsid w:val="00BD739D"/>
    <w:rsid w:val="00BE0AE5"/>
    <w:rsid w:val="00BE0B76"/>
    <w:rsid w:val="00BE1DF5"/>
    <w:rsid w:val="00BE28CD"/>
    <w:rsid w:val="00BE2FB7"/>
    <w:rsid w:val="00BE352D"/>
    <w:rsid w:val="00BE5C16"/>
    <w:rsid w:val="00BE6723"/>
    <w:rsid w:val="00BE6FD2"/>
    <w:rsid w:val="00BE782F"/>
    <w:rsid w:val="00BF0172"/>
    <w:rsid w:val="00BF1430"/>
    <w:rsid w:val="00BF1A02"/>
    <w:rsid w:val="00BF38C3"/>
    <w:rsid w:val="00BF3CC1"/>
    <w:rsid w:val="00BF4EC6"/>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2F7B"/>
    <w:rsid w:val="00C23C0B"/>
    <w:rsid w:val="00C2412D"/>
    <w:rsid w:val="00C24A80"/>
    <w:rsid w:val="00C24D3A"/>
    <w:rsid w:val="00C278E7"/>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E81"/>
    <w:rsid w:val="00C41F8D"/>
    <w:rsid w:val="00C445E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6A5A"/>
    <w:rsid w:val="00C5741E"/>
    <w:rsid w:val="00C600D1"/>
    <w:rsid w:val="00C60498"/>
    <w:rsid w:val="00C64561"/>
    <w:rsid w:val="00C64F86"/>
    <w:rsid w:val="00C65A3F"/>
    <w:rsid w:val="00C65B6D"/>
    <w:rsid w:val="00C66208"/>
    <w:rsid w:val="00C67F4D"/>
    <w:rsid w:val="00C718CC"/>
    <w:rsid w:val="00C71DB4"/>
    <w:rsid w:val="00C7289A"/>
    <w:rsid w:val="00C72AB1"/>
    <w:rsid w:val="00C7317D"/>
    <w:rsid w:val="00C73548"/>
    <w:rsid w:val="00C743AF"/>
    <w:rsid w:val="00C749BE"/>
    <w:rsid w:val="00C74FF5"/>
    <w:rsid w:val="00C760A8"/>
    <w:rsid w:val="00C76531"/>
    <w:rsid w:val="00C765B7"/>
    <w:rsid w:val="00C76E60"/>
    <w:rsid w:val="00C7715A"/>
    <w:rsid w:val="00C80C89"/>
    <w:rsid w:val="00C81211"/>
    <w:rsid w:val="00C8172B"/>
    <w:rsid w:val="00C82CC2"/>
    <w:rsid w:val="00C83082"/>
    <w:rsid w:val="00C83529"/>
    <w:rsid w:val="00C83D1D"/>
    <w:rsid w:val="00C84594"/>
    <w:rsid w:val="00C84769"/>
    <w:rsid w:val="00C85270"/>
    <w:rsid w:val="00C853FD"/>
    <w:rsid w:val="00C86A9D"/>
    <w:rsid w:val="00C86E79"/>
    <w:rsid w:val="00C877D9"/>
    <w:rsid w:val="00C90F3C"/>
    <w:rsid w:val="00C910DE"/>
    <w:rsid w:val="00C9248A"/>
    <w:rsid w:val="00C92569"/>
    <w:rsid w:val="00C938C8"/>
    <w:rsid w:val="00C94126"/>
    <w:rsid w:val="00C9557F"/>
    <w:rsid w:val="00C95C31"/>
    <w:rsid w:val="00C962ED"/>
    <w:rsid w:val="00C969BB"/>
    <w:rsid w:val="00C96BF0"/>
    <w:rsid w:val="00C97185"/>
    <w:rsid w:val="00CA02B7"/>
    <w:rsid w:val="00CA1131"/>
    <w:rsid w:val="00CA1223"/>
    <w:rsid w:val="00CA1378"/>
    <w:rsid w:val="00CA1757"/>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5188"/>
    <w:rsid w:val="00CB57FB"/>
    <w:rsid w:val="00CB5A96"/>
    <w:rsid w:val="00CB5E41"/>
    <w:rsid w:val="00CB6A4F"/>
    <w:rsid w:val="00CB709B"/>
    <w:rsid w:val="00CB70F2"/>
    <w:rsid w:val="00CB7FA3"/>
    <w:rsid w:val="00CC10D6"/>
    <w:rsid w:val="00CC1D45"/>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094"/>
    <w:rsid w:val="00CE64CC"/>
    <w:rsid w:val="00CE6EA8"/>
    <w:rsid w:val="00CE71A8"/>
    <w:rsid w:val="00CF069C"/>
    <w:rsid w:val="00CF08AA"/>
    <w:rsid w:val="00CF09F5"/>
    <w:rsid w:val="00CF1843"/>
    <w:rsid w:val="00CF1A1B"/>
    <w:rsid w:val="00CF2A2A"/>
    <w:rsid w:val="00CF3279"/>
    <w:rsid w:val="00CF37D7"/>
    <w:rsid w:val="00CF42F0"/>
    <w:rsid w:val="00CF4596"/>
    <w:rsid w:val="00CF69B6"/>
    <w:rsid w:val="00CF7793"/>
    <w:rsid w:val="00D00B2A"/>
    <w:rsid w:val="00D00C52"/>
    <w:rsid w:val="00D00F61"/>
    <w:rsid w:val="00D02515"/>
    <w:rsid w:val="00D0288C"/>
    <w:rsid w:val="00D0299C"/>
    <w:rsid w:val="00D03509"/>
    <w:rsid w:val="00D0355C"/>
    <w:rsid w:val="00D04316"/>
    <w:rsid w:val="00D04B52"/>
    <w:rsid w:val="00D04E27"/>
    <w:rsid w:val="00D0578B"/>
    <w:rsid w:val="00D0596D"/>
    <w:rsid w:val="00D05D1E"/>
    <w:rsid w:val="00D05D9D"/>
    <w:rsid w:val="00D05F79"/>
    <w:rsid w:val="00D061D3"/>
    <w:rsid w:val="00D06D24"/>
    <w:rsid w:val="00D0709D"/>
    <w:rsid w:val="00D07343"/>
    <w:rsid w:val="00D07DED"/>
    <w:rsid w:val="00D105BE"/>
    <w:rsid w:val="00D10916"/>
    <w:rsid w:val="00D10DA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5227"/>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9D"/>
    <w:rsid w:val="00D506B6"/>
    <w:rsid w:val="00D50A35"/>
    <w:rsid w:val="00D511A5"/>
    <w:rsid w:val="00D5128B"/>
    <w:rsid w:val="00D51CD5"/>
    <w:rsid w:val="00D52C60"/>
    <w:rsid w:val="00D52F08"/>
    <w:rsid w:val="00D5339C"/>
    <w:rsid w:val="00D533A0"/>
    <w:rsid w:val="00D5375F"/>
    <w:rsid w:val="00D56199"/>
    <w:rsid w:val="00D56CC3"/>
    <w:rsid w:val="00D56E73"/>
    <w:rsid w:val="00D57451"/>
    <w:rsid w:val="00D60154"/>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BEC"/>
    <w:rsid w:val="00D66B75"/>
    <w:rsid w:val="00D66ED2"/>
    <w:rsid w:val="00D705B0"/>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277"/>
    <w:rsid w:val="00D9343E"/>
    <w:rsid w:val="00D93A65"/>
    <w:rsid w:val="00D93DFE"/>
    <w:rsid w:val="00D94701"/>
    <w:rsid w:val="00D9541C"/>
    <w:rsid w:val="00D96062"/>
    <w:rsid w:val="00D962DF"/>
    <w:rsid w:val="00DA13FD"/>
    <w:rsid w:val="00DA22A1"/>
    <w:rsid w:val="00DA4B1F"/>
    <w:rsid w:val="00DA55E1"/>
    <w:rsid w:val="00DA5EDA"/>
    <w:rsid w:val="00DA6880"/>
    <w:rsid w:val="00DA720D"/>
    <w:rsid w:val="00DB0012"/>
    <w:rsid w:val="00DB0131"/>
    <w:rsid w:val="00DB0B4C"/>
    <w:rsid w:val="00DB1715"/>
    <w:rsid w:val="00DB17DC"/>
    <w:rsid w:val="00DB19A7"/>
    <w:rsid w:val="00DB2B50"/>
    <w:rsid w:val="00DB33A9"/>
    <w:rsid w:val="00DB4849"/>
    <w:rsid w:val="00DB5C5E"/>
    <w:rsid w:val="00DB625E"/>
    <w:rsid w:val="00DB7886"/>
    <w:rsid w:val="00DC0022"/>
    <w:rsid w:val="00DC0402"/>
    <w:rsid w:val="00DC12CB"/>
    <w:rsid w:val="00DC1327"/>
    <w:rsid w:val="00DC1CDB"/>
    <w:rsid w:val="00DC22D5"/>
    <w:rsid w:val="00DC37BD"/>
    <w:rsid w:val="00DC4B68"/>
    <w:rsid w:val="00DC5530"/>
    <w:rsid w:val="00DC5979"/>
    <w:rsid w:val="00DC68ED"/>
    <w:rsid w:val="00DC6AB3"/>
    <w:rsid w:val="00DC767C"/>
    <w:rsid w:val="00DC78DA"/>
    <w:rsid w:val="00DC79FD"/>
    <w:rsid w:val="00DD2CBC"/>
    <w:rsid w:val="00DD3771"/>
    <w:rsid w:val="00DD386B"/>
    <w:rsid w:val="00DD3C41"/>
    <w:rsid w:val="00DD5590"/>
    <w:rsid w:val="00DD6114"/>
    <w:rsid w:val="00DD629E"/>
    <w:rsid w:val="00DD6A30"/>
    <w:rsid w:val="00DD76A6"/>
    <w:rsid w:val="00DD7E82"/>
    <w:rsid w:val="00DE172E"/>
    <w:rsid w:val="00DE179A"/>
    <w:rsid w:val="00DE1E61"/>
    <w:rsid w:val="00DE2245"/>
    <w:rsid w:val="00DE2FCB"/>
    <w:rsid w:val="00DE3B20"/>
    <w:rsid w:val="00DE40DE"/>
    <w:rsid w:val="00DE4898"/>
    <w:rsid w:val="00DE4CC6"/>
    <w:rsid w:val="00DE543F"/>
    <w:rsid w:val="00DE5B07"/>
    <w:rsid w:val="00DE6A71"/>
    <w:rsid w:val="00DE6DE5"/>
    <w:rsid w:val="00DE6E1F"/>
    <w:rsid w:val="00DE7544"/>
    <w:rsid w:val="00DF1173"/>
    <w:rsid w:val="00DF2733"/>
    <w:rsid w:val="00DF292C"/>
    <w:rsid w:val="00DF2F91"/>
    <w:rsid w:val="00DF37B9"/>
    <w:rsid w:val="00DF4D82"/>
    <w:rsid w:val="00DF4E86"/>
    <w:rsid w:val="00DF5857"/>
    <w:rsid w:val="00DF6871"/>
    <w:rsid w:val="00DF6A67"/>
    <w:rsid w:val="00DF75F2"/>
    <w:rsid w:val="00E00945"/>
    <w:rsid w:val="00E01731"/>
    <w:rsid w:val="00E018E0"/>
    <w:rsid w:val="00E02B11"/>
    <w:rsid w:val="00E03209"/>
    <w:rsid w:val="00E052FB"/>
    <w:rsid w:val="00E0556E"/>
    <w:rsid w:val="00E055C6"/>
    <w:rsid w:val="00E0645E"/>
    <w:rsid w:val="00E068B3"/>
    <w:rsid w:val="00E06EC7"/>
    <w:rsid w:val="00E10125"/>
    <w:rsid w:val="00E10C1E"/>
    <w:rsid w:val="00E10F66"/>
    <w:rsid w:val="00E1172F"/>
    <w:rsid w:val="00E13DB0"/>
    <w:rsid w:val="00E13DB4"/>
    <w:rsid w:val="00E14BA6"/>
    <w:rsid w:val="00E159AB"/>
    <w:rsid w:val="00E16317"/>
    <w:rsid w:val="00E17144"/>
    <w:rsid w:val="00E17252"/>
    <w:rsid w:val="00E1727A"/>
    <w:rsid w:val="00E1729E"/>
    <w:rsid w:val="00E1735D"/>
    <w:rsid w:val="00E20A75"/>
    <w:rsid w:val="00E20CCA"/>
    <w:rsid w:val="00E2100F"/>
    <w:rsid w:val="00E2172F"/>
    <w:rsid w:val="00E21FF2"/>
    <w:rsid w:val="00E22AB3"/>
    <w:rsid w:val="00E22E62"/>
    <w:rsid w:val="00E2367F"/>
    <w:rsid w:val="00E236DA"/>
    <w:rsid w:val="00E23730"/>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292"/>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E50"/>
    <w:rsid w:val="00E4243E"/>
    <w:rsid w:val="00E426EC"/>
    <w:rsid w:val="00E42986"/>
    <w:rsid w:val="00E43019"/>
    <w:rsid w:val="00E44464"/>
    <w:rsid w:val="00E44A60"/>
    <w:rsid w:val="00E4515F"/>
    <w:rsid w:val="00E4578B"/>
    <w:rsid w:val="00E45A9A"/>
    <w:rsid w:val="00E45DFE"/>
    <w:rsid w:val="00E46881"/>
    <w:rsid w:val="00E469CB"/>
    <w:rsid w:val="00E46FF2"/>
    <w:rsid w:val="00E503F4"/>
    <w:rsid w:val="00E51A6F"/>
    <w:rsid w:val="00E51AF5"/>
    <w:rsid w:val="00E51B6C"/>
    <w:rsid w:val="00E52CDD"/>
    <w:rsid w:val="00E5309B"/>
    <w:rsid w:val="00E5388B"/>
    <w:rsid w:val="00E53CAB"/>
    <w:rsid w:val="00E5556B"/>
    <w:rsid w:val="00E56B5B"/>
    <w:rsid w:val="00E57130"/>
    <w:rsid w:val="00E573F4"/>
    <w:rsid w:val="00E60CCA"/>
    <w:rsid w:val="00E60CE0"/>
    <w:rsid w:val="00E62DCD"/>
    <w:rsid w:val="00E6342E"/>
    <w:rsid w:val="00E63C0C"/>
    <w:rsid w:val="00E64C10"/>
    <w:rsid w:val="00E6513B"/>
    <w:rsid w:val="00E658D1"/>
    <w:rsid w:val="00E65CA7"/>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773A0"/>
    <w:rsid w:val="00E8008E"/>
    <w:rsid w:val="00E80BD1"/>
    <w:rsid w:val="00E80ECC"/>
    <w:rsid w:val="00E80FE6"/>
    <w:rsid w:val="00E81A44"/>
    <w:rsid w:val="00E82175"/>
    <w:rsid w:val="00E82ACD"/>
    <w:rsid w:val="00E82B3B"/>
    <w:rsid w:val="00E82D9E"/>
    <w:rsid w:val="00E8484D"/>
    <w:rsid w:val="00E84E7E"/>
    <w:rsid w:val="00E8512C"/>
    <w:rsid w:val="00E8566B"/>
    <w:rsid w:val="00E85928"/>
    <w:rsid w:val="00E861E2"/>
    <w:rsid w:val="00E86259"/>
    <w:rsid w:val="00E86664"/>
    <w:rsid w:val="00E86723"/>
    <w:rsid w:val="00E872A9"/>
    <w:rsid w:val="00E878A2"/>
    <w:rsid w:val="00E90259"/>
    <w:rsid w:val="00E90ACA"/>
    <w:rsid w:val="00E91A9D"/>
    <w:rsid w:val="00E91AA3"/>
    <w:rsid w:val="00E91C3E"/>
    <w:rsid w:val="00E92966"/>
    <w:rsid w:val="00E937EF"/>
    <w:rsid w:val="00E943F9"/>
    <w:rsid w:val="00E96182"/>
    <w:rsid w:val="00E96541"/>
    <w:rsid w:val="00E96ACA"/>
    <w:rsid w:val="00E96B1B"/>
    <w:rsid w:val="00E97D59"/>
    <w:rsid w:val="00EA0A83"/>
    <w:rsid w:val="00EA0C10"/>
    <w:rsid w:val="00EA18E9"/>
    <w:rsid w:val="00EA1C8F"/>
    <w:rsid w:val="00EA24BD"/>
    <w:rsid w:val="00EA3E50"/>
    <w:rsid w:val="00EA45E4"/>
    <w:rsid w:val="00EA4C77"/>
    <w:rsid w:val="00EA4CC3"/>
    <w:rsid w:val="00EA550E"/>
    <w:rsid w:val="00EA6EC1"/>
    <w:rsid w:val="00EA767B"/>
    <w:rsid w:val="00EA79A2"/>
    <w:rsid w:val="00EB0544"/>
    <w:rsid w:val="00EB0B03"/>
    <w:rsid w:val="00EB11F3"/>
    <w:rsid w:val="00EB1935"/>
    <w:rsid w:val="00EB2173"/>
    <w:rsid w:val="00EB2DB9"/>
    <w:rsid w:val="00EB3093"/>
    <w:rsid w:val="00EB3BB2"/>
    <w:rsid w:val="00EB45C8"/>
    <w:rsid w:val="00EB45F3"/>
    <w:rsid w:val="00EB4A2E"/>
    <w:rsid w:val="00EB51E9"/>
    <w:rsid w:val="00EB558B"/>
    <w:rsid w:val="00EB57B6"/>
    <w:rsid w:val="00EB5880"/>
    <w:rsid w:val="00EB68E5"/>
    <w:rsid w:val="00EC0B0F"/>
    <w:rsid w:val="00EC120C"/>
    <w:rsid w:val="00EC32B9"/>
    <w:rsid w:val="00EC350C"/>
    <w:rsid w:val="00EC37C0"/>
    <w:rsid w:val="00EC3B00"/>
    <w:rsid w:val="00EC3D3D"/>
    <w:rsid w:val="00EC3EB4"/>
    <w:rsid w:val="00EC41F4"/>
    <w:rsid w:val="00EC4266"/>
    <w:rsid w:val="00EC5E39"/>
    <w:rsid w:val="00EC5E52"/>
    <w:rsid w:val="00EC6C19"/>
    <w:rsid w:val="00EC71B7"/>
    <w:rsid w:val="00ED0B3F"/>
    <w:rsid w:val="00ED2015"/>
    <w:rsid w:val="00ED294A"/>
    <w:rsid w:val="00ED2E6C"/>
    <w:rsid w:val="00ED3A8E"/>
    <w:rsid w:val="00ED3E11"/>
    <w:rsid w:val="00ED3FA3"/>
    <w:rsid w:val="00ED49C8"/>
    <w:rsid w:val="00ED4C95"/>
    <w:rsid w:val="00ED5F66"/>
    <w:rsid w:val="00ED6071"/>
    <w:rsid w:val="00ED7A5B"/>
    <w:rsid w:val="00EE1390"/>
    <w:rsid w:val="00EE1528"/>
    <w:rsid w:val="00EE2A41"/>
    <w:rsid w:val="00EE2D92"/>
    <w:rsid w:val="00EE3708"/>
    <w:rsid w:val="00EE38FC"/>
    <w:rsid w:val="00EE4ABE"/>
    <w:rsid w:val="00EE5B66"/>
    <w:rsid w:val="00EE65D4"/>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5985"/>
    <w:rsid w:val="00EF5E73"/>
    <w:rsid w:val="00EF662C"/>
    <w:rsid w:val="00EF677F"/>
    <w:rsid w:val="00EF75B2"/>
    <w:rsid w:val="00F00273"/>
    <w:rsid w:val="00F0058C"/>
    <w:rsid w:val="00F008D8"/>
    <w:rsid w:val="00F0184E"/>
    <w:rsid w:val="00F02D74"/>
    <w:rsid w:val="00F033CD"/>
    <w:rsid w:val="00F04254"/>
    <w:rsid w:val="00F04BE1"/>
    <w:rsid w:val="00F0500B"/>
    <w:rsid w:val="00F05DA8"/>
    <w:rsid w:val="00F07185"/>
    <w:rsid w:val="00F10B5A"/>
    <w:rsid w:val="00F1375B"/>
    <w:rsid w:val="00F13AD9"/>
    <w:rsid w:val="00F13CBC"/>
    <w:rsid w:val="00F14D61"/>
    <w:rsid w:val="00F14DD5"/>
    <w:rsid w:val="00F15122"/>
    <w:rsid w:val="00F15788"/>
    <w:rsid w:val="00F201D1"/>
    <w:rsid w:val="00F20ACA"/>
    <w:rsid w:val="00F213A7"/>
    <w:rsid w:val="00F2191F"/>
    <w:rsid w:val="00F22254"/>
    <w:rsid w:val="00F2226A"/>
    <w:rsid w:val="00F22ED6"/>
    <w:rsid w:val="00F24781"/>
    <w:rsid w:val="00F2497F"/>
    <w:rsid w:val="00F24CB7"/>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3F5"/>
    <w:rsid w:val="00F367C2"/>
    <w:rsid w:val="00F37A98"/>
    <w:rsid w:val="00F41A55"/>
    <w:rsid w:val="00F42120"/>
    <w:rsid w:val="00F42C23"/>
    <w:rsid w:val="00F42C72"/>
    <w:rsid w:val="00F42F71"/>
    <w:rsid w:val="00F436E4"/>
    <w:rsid w:val="00F43A83"/>
    <w:rsid w:val="00F44A4A"/>
    <w:rsid w:val="00F44C1F"/>
    <w:rsid w:val="00F45874"/>
    <w:rsid w:val="00F45B18"/>
    <w:rsid w:val="00F45C55"/>
    <w:rsid w:val="00F463FD"/>
    <w:rsid w:val="00F4643D"/>
    <w:rsid w:val="00F467A7"/>
    <w:rsid w:val="00F46B24"/>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F7B"/>
    <w:rsid w:val="00F62216"/>
    <w:rsid w:val="00F63372"/>
    <w:rsid w:val="00F65A5E"/>
    <w:rsid w:val="00F65DAA"/>
    <w:rsid w:val="00F674BF"/>
    <w:rsid w:val="00F6766C"/>
    <w:rsid w:val="00F67B47"/>
    <w:rsid w:val="00F70821"/>
    <w:rsid w:val="00F70963"/>
    <w:rsid w:val="00F70B2D"/>
    <w:rsid w:val="00F70D31"/>
    <w:rsid w:val="00F71616"/>
    <w:rsid w:val="00F73376"/>
    <w:rsid w:val="00F735BC"/>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17E"/>
    <w:rsid w:val="00FB13D3"/>
    <w:rsid w:val="00FB253A"/>
    <w:rsid w:val="00FB2B5A"/>
    <w:rsid w:val="00FB2BF1"/>
    <w:rsid w:val="00FB3628"/>
    <w:rsid w:val="00FB36C5"/>
    <w:rsid w:val="00FB432B"/>
    <w:rsid w:val="00FB4380"/>
    <w:rsid w:val="00FB4832"/>
    <w:rsid w:val="00FB4FEC"/>
    <w:rsid w:val="00FB5055"/>
    <w:rsid w:val="00FB599D"/>
    <w:rsid w:val="00FB60DF"/>
    <w:rsid w:val="00FB6492"/>
    <w:rsid w:val="00FB6B1C"/>
    <w:rsid w:val="00FB6C13"/>
    <w:rsid w:val="00FB6E85"/>
    <w:rsid w:val="00FB7478"/>
    <w:rsid w:val="00FC0194"/>
    <w:rsid w:val="00FC0DDA"/>
    <w:rsid w:val="00FC12C3"/>
    <w:rsid w:val="00FC200E"/>
    <w:rsid w:val="00FC2BF5"/>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58B"/>
    <w:rsid w:val="00FF35D4"/>
    <w:rsid w:val="00FF434C"/>
    <w:rsid w:val="00FF499A"/>
    <w:rsid w:val="00FF4B0C"/>
    <w:rsid w:val="00FF51D4"/>
    <w:rsid w:val="00FF7836"/>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64FEC619-73B1-46F8-AB32-6EAAEEE32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AB5C47"/>
    <w:pPr>
      <w:tabs>
        <w:tab w:val="left" w:pos="960"/>
        <w:tab w:val="right" w:leader="dot" w:pos="9075"/>
      </w:tabs>
      <w:spacing w:line="360" w:lineRule="auto"/>
      <w:ind w:left="993" w:right="981" w:hanging="426"/>
    </w:pPr>
    <w:rPr>
      <w:noProof/>
      <w:sz w:val="40"/>
      <w:szCs w:val="40"/>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096330">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20232154">
      <w:bodyDiv w:val="1"/>
      <w:marLeft w:val="0"/>
      <w:marRight w:val="0"/>
      <w:marTop w:val="0"/>
      <w:marBottom w:val="0"/>
      <w:divBdr>
        <w:top w:val="none" w:sz="0" w:space="0" w:color="auto"/>
        <w:left w:val="none" w:sz="0" w:space="0" w:color="auto"/>
        <w:bottom w:val="none" w:sz="0" w:space="0" w:color="auto"/>
        <w:right w:val="none" w:sz="0" w:space="0" w:color="auto"/>
      </w:divBdr>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95180735">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1972782255">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odle.warwick.ac.uk/course/view.php?id=62605" TargetMode="External"/><Relationship Id="rId18" Type="http://schemas.openxmlformats.org/officeDocument/2006/relationships/hyperlink" Target="mailto:Partnership@warwick.ac.uk"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partnership@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hyperlink" Target="https://warwick.ac.uk/fac/soc/cte/pintra/mentors/primtool/school_placement__handbook_2425.docx"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moodle.warwick.ac.uk/mod/page/view.php?id=2564764&amp;forceview=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a.walker.1@warwick.ac.uk" TargetMode="External"/><Relationship Id="rId5" Type="http://schemas.openxmlformats.org/officeDocument/2006/relationships/numbering" Target="numbering.xml"/><Relationship Id="rId15" Type="http://schemas.openxmlformats.org/officeDocument/2006/relationships/hyperlink" Target="https://warwick.ac.uk/fac/soc/cte/pintra/" TargetMode="External"/><Relationship Id="rId23" Type="http://schemas.openxmlformats.org/officeDocument/2006/relationships/hyperlink" Target="mailto:e.rawlings@warwick.ac.u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arwick.ac.uk/fac/soc/cte/pintra/primar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mailto:j.dobb@warwick.ac.uk"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4CB9EA9E215D45B715D4293F8E11ED" ma:contentTypeVersion="19" ma:contentTypeDescription="Create a new document." ma:contentTypeScope="" ma:versionID="9cc724811cf8bd87d4ee7b0f97c7700d">
  <xsd:schema xmlns:xsd="http://www.w3.org/2001/XMLSchema" xmlns:xs="http://www.w3.org/2001/XMLSchema" xmlns:p="http://schemas.microsoft.com/office/2006/metadata/properties" xmlns:ns2="425084ea-7ebe-43de-a861-97b00db832a9" xmlns:ns3="47cad95a-71df-4475-ac6c-cd37e40e2f05" targetNamespace="http://schemas.microsoft.com/office/2006/metadata/properties" ma:root="true" ma:fieldsID="d3a1fd6be046d2ba1dc64d2689bc07e2" ns2:_="" ns3:_="">
    <xsd:import namespace="425084ea-7ebe-43de-a861-97b00db832a9"/>
    <xsd:import namespace="47cad95a-71df-4475-ac6c-cd37e40e2f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_Flow_SignoffStatu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Date"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5084ea-7ebe-43de-a861-97b00db832a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19ac654-72c6-4aab-a178-3f8e9c6823b3}" ma:internalName="TaxCatchAll" ma:showField="CatchAllData" ma:web="425084ea-7ebe-43de-a861-97b00db832a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7cad95a-71df-4475-ac6c-cd37e40e2f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Flow_SignoffStatus" ma:index="12"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Date" ma:index="22" nillable="true" ma:displayName="Date" ma:format="DateOnly" ma:internalName="Date">
      <xsd:simpleType>
        <xsd:restriction base="dms:DateTim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425084ea-7ebe-43de-a861-97b00db832a9" xsi:nil="true"/>
    <lcf76f155ced4ddcb4097134ff3c332f xmlns="47cad95a-71df-4475-ac6c-cd37e40e2f05">
      <Terms xmlns="http://schemas.microsoft.com/office/infopath/2007/PartnerControls"/>
    </lcf76f155ced4ddcb4097134ff3c332f>
    <_Flow_SignoffStatus xmlns="47cad95a-71df-4475-ac6c-cd37e40e2f05" xsi:nil="true"/>
    <Date xmlns="47cad95a-71df-4475-ac6c-cd37e40e2f05" xsi:nil="true"/>
    <SharedWithUsers xmlns="425084ea-7ebe-43de-a861-97b00db832a9">
      <UserInfo>
        <DisplayName/>
        <AccountId xsi:nil="true"/>
        <AccountType/>
      </UserInfo>
    </SharedWithUsers>
    <MediaLengthInSeconds xmlns="47cad95a-71df-4475-ac6c-cd37e40e2f0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2.xml><?xml version="1.0" encoding="utf-8"?>
<ds:datastoreItem xmlns:ds="http://schemas.openxmlformats.org/officeDocument/2006/customXml" ds:itemID="{A6DBD202-4749-4254-9080-0AD8D580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5084ea-7ebe-43de-a861-97b00db832a9"/>
    <ds:schemaRef ds:uri="47cad95a-71df-4475-ac6c-cd37e40e2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4.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19</Pages>
  <Words>7277</Words>
  <Characters>41480</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48660</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17</cp:revision>
  <cp:lastPrinted>2024-01-15T08:38:00Z</cp:lastPrinted>
  <dcterms:created xsi:type="dcterms:W3CDTF">2024-12-19T14:53:00Z</dcterms:created>
  <dcterms:modified xsi:type="dcterms:W3CDTF">2024-12-20T10:35:00Z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0x010100D04CB9EA9E215D45B715D4293F8E11ED</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